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1" w:type="dxa"/>
        <w:tblInd w:w="108" w:type="dxa"/>
        <w:shd w:val="clear" w:color="auto" w:fill="FFA543"/>
        <w:tblLook w:val="04A0" w:firstRow="1" w:lastRow="0" w:firstColumn="1" w:lastColumn="0" w:noHBand="0" w:noVBand="1"/>
      </w:tblPr>
      <w:tblGrid>
        <w:gridCol w:w="9461"/>
      </w:tblGrid>
      <w:tr w:rsidR="004C10F3" w:rsidRPr="00094E60" w14:paraId="66A042CA" w14:textId="77777777" w:rsidTr="004C10F3">
        <w:trPr>
          <w:trHeight w:val="386"/>
        </w:trPr>
        <w:tc>
          <w:tcPr>
            <w:tcW w:w="9461" w:type="dxa"/>
            <w:shd w:val="clear" w:color="auto" w:fill="FFA543"/>
            <w:vAlign w:val="center"/>
          </w:tcPr>
          <w:p w14:paraId="4915DBDB" w14:textId="77777777" w:rsidR="004C10F3" w:rsidRPr="00094E60" w:rsidRDefault="004C10F3" w:rsidP="004C10F3">
            <w:pPr>
              <w:ind w:left="432" w:hanging="432"/>
              <w:rPr>
                <w:rFonts w:ascii="Arial" w:hAnsi="Arial" w:cs="Arial"/>
                <w:b/>
                <w:bCs/>
                <w:color w:val="FFFFFF"/>
                <w:sz w:val="18"/>
                <w:szCs w:val="18"/>
                <w:cs/>
              </w:rPr>
            </w:pPr>
            <w:bookmarkStart w:id="0" w:name="_Hlk36823193"/>
            <w:bookmarkStart w:id="1" w:name="_Hlk36823207"/>
            <w:r w:rsidRPr="00094E60">
              <w:rPr>
                <w:rFonts w:ascii="Arial" w:hAnsi="Arial" w:cs="Arial"/>
                <w:b/>
                <w:bCs/>
                <w:color w:val="FFFFFF"/>
                <w:sz w:val="18"/>
                <w:szCs w:val="18"/>
              </w:rPr>
              <w:t>1</w:t>
            </w:r>
            <w:r w:rsidRPr="00094E60">
              <w:rPr>
                <w:rFonts w:ascii="Arial" w:hAnsi="Arial" w:cs="Arial"/>
                <w:b/>
                <w:bCs/>
                <w:color w:val="FFFFFF"/>
                <w:sz w:val="18"/>
                <w:szCs w:val="18"/>
              </w:rPr>
              <w:tab/>
              <w:t xml:space="preserve">General information </w:t>
            </w:r>
            <w:bookmarkEnd w:id="0"/>
          </w:p>
        </w:tc>
      </w:tr>
      <w:bookmarkEnd w:id="1"/>
    </w:tbl>
    <w:p w14:paraId="2D2F1E3E" w14:textId="77777777" w:rsidR="007F79A9" w:rsidRPr="00094E60" w:rsidRDefault="007F79A9" w:rsidP="00B461C9">
      <w:pPr>
        <w:jc w:val="both"/>
        <w:outlineLvl w:val="0"/>
        <w:rPr>
          <w:rFonts w:ascii="Arial" w:hAnsi="Arial" w:cs="Arial"/>
          <w:sz w:val="18"/>
          <w:szCs w:val="18"/>
        </w:rPr>
      </w:pPr>
    </w:p>
    <w:p w14:paraId="03A808B8" w14:textId="77777777" w:rsidR="007F79A9" w:rsidRPr="00094E60" w:rsidRDefault="007F79A9" w:rsidP="00B461C9">
      <w:pPr>
        <w:pStyle w:val="Header"/>
        <w:jc w:val="both"/>
        <w:rPr>
          <w:rFonts w:ascii="Arial" w:hAnsi="Arial" w:cs="Arial"/>
          <w:spacing w:val="-4"/>
          <w:sz w:val="18"/>
          <w:szCs w:val="18"/>
        </w:rPr>
      </w:pPr>
      <w:r w:rsidRPr="00094E60">
        <w:rPr>
          <w:rFonts w:ascii="Arial" w:hAnsi="Arial" w:cs="Arial"/>
          <w:snapToGrid w:val="0"/>
          <w:spacing w:val="-4"/>
          <w:sz w:val="18"/>
          <w:szCs w:val="18"/>
        </w:rPr>
        <w:t>Absolute Clean Energy Public Company Limited</w:t>
      </w:r>
      <w:r w:rsidRPr="00094E60">
        <w:rPr>
          <w:rFonts w:ascii="Arial" w:hAnsi="Arial" w:cs="Arial"/>
          <w:spacing w:val="-4"/>
          <w:sz w:val="18"/>
          <w:szCs w:val="18"/>
        </w:rPr>
        <w:t xml:space="preserve"> (“the Company”) </w:t>
      </w:r>
      <w:r w:rsidR="00B350F9" w:rsidRPr="00094E60">
        <w:rPr>
          <w:rFonts w:ascii="Arial" w:hAnsi="Arial" w:cs="Arial"/>
          <w:spacing w:val="-4"/>
          <w:sz w:val="18"/>
          <w:szCs w:val="18"/>
        </w:rPr>
        <w:t>is a public</w:t>
      </w:r>
      <w:r w:rsidRPr="00094E60">
        <w:rPr>
          <w:rFonts w:ascii="Arial" w:hAnsi="Arial" w:cs="Arial"/>
          <w:spacing w:val="-4"/>
          <w:sz w:val="18"/>
          <w:szCs w:val="18"/>
        </w:rPr>
        <w:t xml:space="preserve"> limited company under </w:t>
      </w:r>
      <w:r w:rsidR="00E1301B" w:rsidRPr="00094E60">
        <w:rPr>
          <w:rFonts w:ascii="Arial" w:hAnsi="Arial" w:cs="Arial"/>
          <w:spacing w:val="-4"/>
          <w:sz w:val="18"/>
          <w:szCs w:val="18"/>
        </w:rPr>
        <w:t xml:space="preserve">Public Limited Company Act on </w:t>
      </w:r>
      <w:r w:rsidR="00E5515E" w:rsidRPr="00094E60">
        <w:rPr>
          <w:rFonts w:ascii="Arial" w:hAnsi="Arial" w:cs="Arial"/>
          <w:spacing w:val="-4"/>
          <w:sz w:val="18"/>
          <w:szCs w:val="18"/>
        </w:rPr>
        <w:t>16</w:t>
      </w:r>
      <w:r w:rsidR="00E1301B" w:rsidRPr="00094E60">
        <w:rPr>
          <w:rFonts w:ascii="Arial" w:hAnsi="Arial" w:cs="Arial"/>
          <w:spacing w:val="-4"/>
          <w:sz w:val="18"/>
          <w:szCs w:val="18"/>
        </w:rPr>
        <w:t xml:space="preserve"> July </w:t>
      </w:r>
      <w:r w:rsidR="00E5515E" w:rsidRPr="00094E60">
        <w:rPr>
          <w:rFonts w:ascii="Arial" w:hAnsi="Arial" w:cs="Arial"/>
          <w:spacing w:val="-4"/>
          <w:sz w:val="18"/>
          <w:szCs w:val="18"/>
        </w:rPr>
        <w:t>2018</w:t>
      </w:r>
      <w:r w:rsidR="0017014A" w:rsidRPr="00094E60">
        <w:rPr>
          <w:rFonts w:ascii="Arial" w:hAnsi="Arial" w:cs="Arial"/>
          <w:spacing w:val="-4"/>
          <w:sz w:val="18"/>
          <w:szCs w:val="18"/>
        </w:rPr>
        <w:t>.</w:t>
      </w:r>
    </w:p>
    <w:p w14:paraId="6063264D" w14:textId="77777777" w:rsidR="0017014A" w:rsidRPr="00094E60" w:rsidRDefault="0017014A" w:rsidP="00B461C9">
      <w:pPr>
        <w:pStyle w:val="Header"/>
        <w:jc w:val="both"/>
        <w:rPr>
          <w:rFonts w:ascii="Arial" w:hAnsi="Arial" w:cs="Arial"/>
          <w:spacing w:val="-4"/>
          <w:sz w:val="18"/>
          <w:szCs w:val="18"/>
        </w:rPr>
      </w:pPr>
    </w:p>
    <w:p w14:paraId="56C13F4C" w14:textId="77777777" w:rsidR="007F79A9" w:rsidRPr="00207D64" w:rsidRDefault="007F79A9" w:rsidP="00B461C9">
      <w:pPr>
        <w:jc w:val="both"/>
        <w:rPr>
          <w:rFonts w:ascii="Arial" w:hAnsi="Arial" w:cs="Arial"/>
          <w:spacing w:val="-2"/>
          <w:sz w:val="18"/>
          <w:szCs w:val="18"/>
        </w:rPr>
      </w:pPr>
      <w:r w:rsidRPr="00207D64">
        <w:rPr>
          <w:rFonts w:ascii="Arial" w:hAnsi="Arial" w:cs="Arial"/>
          <w:spacing w:val="-2"/>
          <w:sz w:val="18"/>
          <w:szCs w:val="18"/>
        </w:rPr>
        <w:t xml:space="preserve">The address of the Company’s registered office is </w:t>
      </w:r>
      <w:r w:rsidR="00E5515E" w:rsidRPr="00207D64">
        <w:rPr>
          <w:rFonts w:ascii="Arial" w:hAnsi="Arial" w:cs="Arial"/>
          <w:spacing w:val="-2"/>
          <w:sz w:val="18"/>
          <w:szCs w:val="18"/>
        </w:rPr>
        <w:t>140</w:t>
      </w:r>
      <w:r w:rsidRPr="00207D64">
        <w:rPr>
          <w:rFonts w:ascii="Arial" w:hAnsi="Arial" w:cs="Arial"/>
          <w:spacing w:val="-2"/>
          <w:sz w:val="18"/>
          <w:szCs w:val="18"/>
        </w:rPr>
        <w:t>/</w:t>
      </w:r>
      <w:r w:rsidR="00E5515E" w:rsidRPr="00207D64">
        <w:rPr>
          <w:rFonts w:ascii="Arial" w:hAnsi="Arial" w:cs="Arial"/>
          <w:spacing w:val="-2"/>
          <w:sz w:val="18"/>
          <w:szCs w:val="18"/>
        </w:rPr>
        <w:t>6</w:t>
      </w:r>
      <w:r w:rsidRPr="00207D64">
        <w:rPr>
          <w:rFonts w:ascii="Arial" w:hAnsi="Arial" w:cs="Arial"/>
          <w:spacing w:val="-2"/>
          <w:sz w:val="18"/>
          <w:szCs w:val="18"/>
        </w:rPr>
        <w:t xml:space="preserve"> ITF Tower </w:t>
      </w:r>
      <w:r w:rsidR="00E5515E" w:rsidRPr="00207D64">
        <w:rPr>
          <w:rFonts w:ascii="Arial" w:hAnsi="Arial" w:cs="Arial"/>
          <w:spacing w:val="-2"/>
          <w:sz w:val="18"/>
          <w:szCs w:val="18"/>
        </w:rPr>
        <w:t>7</w:t>
      </w:r>
      <w:r w:rsidRPr="00207D64">
        <w:rPr>
          <w:rFonts w:ascii="Arial" w:hAnsi="Arial" w:cs="Arial"/>
          <w:spacing w:val="-2"/>
          <w:sz w:val="18"/>
          <w:szCs w:val="18"/>
          <w:vertAlign w:val="superscript"/>
        </w:rPr>
        <w:t>th</w:t>
      </w:r>
      <w:r w:rsidRPr="00207D64">
        <w:rPr>
          <w:rFonts w:ascii="Arial" w:hAnsi="Arial" w:cs="Arial"/>
          <w:spacing w:val="-2"/>
          <w:sz w:val="18"/>
          <w:szCs w:val="18"/>
        </w:rPr>
        <w:t xml:space="preserve"> floor, Silom Road, Suriyawong, Bangrak, Bangkok.</w:t>
      </w:r>
    </w:p>
    <w:p w14:paraId="4EA632F5" w14:textId="77777777" w:rsidR="007F79A9" w:rsidRPr="00094E60" w:rsidRDefault="007F79A9" w:rsidP="00B461C9">
      <w:pPr>
        <w:pStyle w:val="NoSpacing"/>
        <w:jc w:val="both"/>
        <w:rPr>
          <w:rFonts w:ascii="Arial" w:hAnsi="Arial" w:cs="Arial"/>
          <w:sz w:val="18"/>
          <w:szCs w:val="18"/>
          <w:lang w:val="en-US"/>
        </w:rPr>
      </w:pPr>
    </w:p>
    <w:p w14:paraId="58FDAD81" w14:textId="77777777" w:rsidR="0017014A" w:rsidRPr="00094E60" w:rsidRDefault="0017014A" w:rsidP="00B461C9">
      <w:pPr>
        <w:pStyle w:val="NoSpacing"/>
        <w:jc w:val="both"/>
        <w:rPr>
          <w:rFonts w:ascii="Arial" w:hAnsi="Arial" w:cs="Arial"/>
          <w:sz w:val="18"/>
          <w:szCs w:val="18"/>
          <w:lang w:val="en-US"/>
        </w:rPr>
      </w:pPr>
      <w:r w:rsidRPr="00094E60">
        <w:rPr>
          <w:rFonts w:ascii="Arial" w:hAnsi="Arial" w:cs="Arial"/>
          <w:sz w:val="18"/>
          <w:szCs w:val="18"/>
          <w:lang w:val="en-US"/>
        </w:rPr>
        <w:t xml:space="preserve">According to the letter of the Stock Exchange of Thailand dated </w:t>
      </w:r>
      <w:r w:rsidR="00E5515E" w:rsidRPr="00094E60">
        <w:rPr>
          <w:rFonts w:ascii="Arial" w:hAnsi="Arial" w:cs="Arial"/>
          <w:sz w:val="18"/>
          <w:szCs w:val="18"/>
        </w:rPr>
        <w:t>13</w:t>
      </w:r>
      <w:r w:rsidRPr="00094E60">
        <w:rPr>
          <w:rFonts w:ascii="Arial" w:hAnsi="Arial" w:cs="Arial"/>
          <w:sz w:val="18"/>
          <w:szCs w:val="18"/>
          <w:lang w:val="en-US"/>
        </w:rPr>
        <w:t xml:space="preserve"> November </w:t>
      </w:r>
      <w:r w:rsidR="00E5515E" w:rsidRPr="00094E60">
        <w:rPr>
          <w:rFonts w:ascii="Arial" w:hAnsi="Arial" w:cs="Arial"/>
          <w:sz w:val="18"/>
          <w:szCs w:val="18"/>
        </w:rPr>
        <w:t>2019</w:t>
      </w:r>
      <w:r w:rsidRPr="00094E60">
        <w:rPr>
          <w:rFonts w:ascii="Arial" w:hAnsi="Arial" w:cs="Arial"/>
          <w:sz w:val="18"/>
          <w:szCs w:val="18"/>
          <w:lang w:val="en-US"/>
        </w:rPr>
        <w:t>, the Board of the Stock Exchange of Thailand has accepted the ordinary shares of Absolute Clean Energy Public Company Limited as listed securit</w:t>
      </w:r>
      <w:r w:rsidR="00252D78" w:rsidRPr="00094E60">
        <w:rPr>
          <w:rFonts w:ascii="Arial" w:hAnsi="Arial" w:cs="Arial"/>
          <w:sz w:val="18"/>
          <w:szCs w:val="18"/>
          <w:lang w:val="en-US"/>
        </w:rPr>
        <w:t>ies</w:t>
      </w:r>
      <w:r w:rsidRPr="00094E60">
        <w:rPr>
          <w:rFonts w:ascii="Arial" w:hAnsi="Arial" w:cs="Arial"/>
          <w:sz w:val="18"/>
          <w:szCs w:val="18"/>
          <w:lang w:val="en-US"/>
        </w:rPr>
        <w:t xml:space="preserve"> on t</w:t>
      </w:r>
      <w:r w:rsidRPr="00094E60">
        <w:rPr>
          <w:rFonts w:ascii="Arial" w:hAnsi="Arial" w:cs="Arial"/>
          <w:spacing w:val="-2"/>
          <w:sz w:val="18"/>
          <w:szCs w:val="18"/>
          <w:lang w:val="en-US"/>
        </w:rPr>
        <w:t>he Stock Exchange of Thailand which is classified as resources/energy and utilities</w:t>
      </w:r>
      <w:r w:rsidR="00252D78" w:rsidRPr="00094E60">
        <w:rPr>
          <w:rFonts w:ascii="Arial" w:hAnsi="Arial" w:cs="Arial"/>
          <w:spacing w:val="-2"/>
          <w:sz w:val="18"/>
          <w:szCs w:val="18"/>
          <w:lang w:val="en-US"/>
        </w:rPr>
        <w:t xml:space="preserve"> stockes</w:t>
      </w:r>
      <w:r w:rsidRPr="00094E60">
        <w:rPr>
          <w:rFonts w:ascii="Arial" w:hAnsi="Arial" w:cs="Arial"/>
          <w:spacing w:val="-2"/>
          <w:sz w:val="18"/>
          <w:szCs w:val="18"/>
          <w:lang w:val="en-US"/>
        </w:rPr>
        <w:t xml:space="preserve"> and using the abbreviation</w:t>
      </w:r>
      <w:r w:rsidRPr="00094E60">
        <w:rPr>
          <w:rFonts w:ascii="Arial" w:hAnsi="Arial" w:cs="Arial"/>
          <w:sz w:val="18"/>
          <w:szCs w:val="18"/>
          <w:lang w:val="en-US"/>
        </w:rPr>
        <w:t xml:space="preserve"> for trading securities as "ACE"</w:t>
      </w:r>
      <w:r w:rsidR="008D4347" w:rsidRPr="00094E60">
        <w:rPr>
          <w:rFonts w:ascii="Arial" w:hAnsi="Arial" w:cs="Arial"/>
          <w:sz w:val="18"/>
          <w:szCs w:val="18"/>
          <w:lang w:val="en-US"/>
        </w:rPr>
        <w:t>.</w:t>
      </w:r>
    </w:p>
    <w:p w14:paraId="16F6192A" w14:textId="77777777" w:rsidR="0017014A" w:rsidRPr="00094E60" w:rsidRDefault="0017014A" w:rsidP="00B461C9">
      <w:pPr>
        <w:pStyle w:val="NoSpacing"/>
        <w:jc w:val="both"/>
        <w:rPr>
          <w:rFonts w:ascii="Arial" w:hAnsi="Arial" w:cs="Arial"/>
          <w:sz w:val="18"/>
          <w:szCs w:val="18"/>
          <w:lang w:val="en-US"/>
        </w:rPr>
      </w:pPr>
    </w:p>
    <w:p w14:paraId="7A3017ED" w14:textId="77777777" w:rsidR="007F79A9" w:rsidRPr="00094E60" w:rsidRDefault="007F79A9" w:rsidP="00B461C9">
      <w:pPr>
        <w:jc w:val="both"/>
        <w:rPr>
          <w:rFonts w:ascii="Arial" w:hAnsi="Arial" w:cs="Arial"/>
          <w:spacing w:val="-6"/>
          <w:sz w:val="18"/>
          <w:szCs w:val="18"/>
        </w:rPr>
      </w:pPr>
      <w:r w:rsidRPr="00094E60">
        <w:rPr>
          <w:rFonts w:ascii="Arial" w:hAnsi="Arial" w:cs="Arial"/>
          <w:spacing w:val="-4"/>
          <w:sz w:val="18"/>
          <w:szCs w:val="18"/>
        </w:rPr>
        <w:t>For reporting purposes the Company and its subsidiaries</w:t>
      </w:r>
      <w:r w:rsidRPr="00094E60">
        <w:rPr>
          <w:rFonts w:ascii="Arial" w:hAnsi="Arial" w:cs="Arial"/>
          <w:sz w:val="18"/>
          <w:szCs w:val="18"/>
        </w:rPr>
        <w:t xml:space="preserve"> are referred to as “the Group”.</w:t>
      </w:r>
      <w:r w:rsidRPr="00094E60">
        <w:rPr>
          <w:rFonts w:ascii="Arial" w:hAnsi="Arial" w:cs="Arial"/>
          <w:spacing w:val="-6"/>
          <w:sz w:val="18"/>
          <w:szCs w:val="18"/>
        </w:rPr>
        <w:t xml:space="preserve"> </w:t>
      </w:r>
    </w:p>
    <w:p w14:paraId="2212DDBB" w14:textId="77777777" w:rsidR="007F79A9" w:rsidRPr="00094E60" w:rsidRDefault="007F79A9" w:rsidP="00B461C9">
      <w:pPr>
        <w:pStyle w:val="NoSpacing"/>
        <w:jc w:val="both"/>
        <w:rPr>
          <w:rFonts w:ascii="Arial" w:hAnsi="Arial" w:cs="Arial"/>
          <w:sz w:val="18"/>
          <w:szCs w:val="18"/>
          <w:lang w:val="en-US"/>
        </w:rPr>
      </w:pPr>
    </w:p>
    <w:p w14:paraId="48D10183" w14:textId="77777777" w:rsidR="007F79A9" w:rsidRPr="00207D64" w:rsidRDefault="0093109C" w:rsidP="00B461C9">
      <w:pPr>
        <w:jc w:val="both"/>
        <w:rPr>
          <w:rFonts w:ascii="Arial" w:hAnsi="Arial" w:cs="Arial"/>
          <w:spacing w:val="-9"/>
          <w:sz w:val="18"/>
          <w:szCs w:val="18"/>
        </w:rPr>
      </w:pPr>
      <w:r w:rsidRPr="00207D64">
        <w:rPr>
          <w:rFonts w:ascii="Arial" w:hAnsi="Arial" w:cs="Arial"/>
          <w:spacing w:val="-9"/>
          <w:sz w:val="18"/>
          <w:szCs w:val="18"/>
        </w:rPr>
        <w:t>The Group</w:t>
      </w:r>
      <w:r w:rsidR="007F79A9" w:rsidRPr="00207D64">
        <w:rPr>
          <w:rFonts w:ascii="Arial" w:hAnsi="Arial" w:cs="Arial"/>
          <w:spacing w:val="-9"/>
          <w:sz w:val="18"/>
          <w:szCs w:val="18"/>
        </w:rPr>
        <w:t>’s principal business operation</w:t>
      </w:r>
      <w:r w:rsidRPr="00207D64">
        <w:rPr>
          <w:rFonts w:ascii="Arial" w:hAnsi="Arial" w:cs="Arial"/>
          <w:spacing w:val="-9"/>
          <w:sz w:val="18"/>
          <w:szCs w:val="18"/>
        </w:rPr>
        <w:t>s</w:t>
      </w:r>
      <w:r w:rsidR="007F79A9" w:rsidRPr="00207D64">
        <w:rPr>
          <w:rFonts w:ascii="Arial" w:hAnsi="Arial" w:cs="Arial"/>
          <w:spacing w:val="-9"/>
          <w:sz w:val="18"/>
          <w:szCs w:val="18"/>
        </w:rPr>
        <w:t xml:space="preserve"> are operating biomass,</w:t>
      </w:r>
      <w:r w:rsidR="007C3DF8" w:rsidRPr="00207D64">
        <w:rPr>
          <w:rFonts w:ascii="Arial" w:hAnsi="Arial" w:cs="Arial"/>
          <w:spacing w:val="-9"/>
          <w:sz w:val="18"/>
          <w:szCs w:val="18"/>
        </w:rPr>
        <w:t xml:space="preserve"> municipal solid waste, </w:t>
      </w:r>
      <w:r w:rsidR="007F79A9" w:rsidRPr="00207D64">
        <w:rPr>
          <w:rFonts w:ascii="Arial" w:hAnsi="Arial" w:cs="Arial"/>
          <w:spacing w:val="-9"/>
          <w:sz w:val="18"/>
          <w:szCs w:val="18"/>
        </w:rPr>
        <w:t>natural gas</w:t>
      </w:r>
      <w:r w:rsidR="008218E1" w:rsidRPr="00207D64">
        <w:rPr>
          <w:rFonts w:ascii="Arial" w:hAnsi="Arial" w:cs="Arial"/>
          <w:spacing w:val="-9"/>
          <w:sz w:val="18"/>
          <w:szCs w:val="18"/>
        </w:rPr>
        <w:t>,</w:t>
      </w:r>
      <w:r w:rsidR="007F79A9" w:rsidRPr="00207D64">
        <w:rPr>
          <w:rFonts w:ascii="Arial" w:hAnsi="Arial" w:cs="Arial"/>
          <w:spacing w:val="-9"/>
          <w:sz w:val="18"/>
          <w:szCs w:val="18"/>
        </w:rPr>
        <w:t xml:space="preserve"> </w:t>
      </w:r>
      <w:r w:rsidR="008218E1" w:rsidRPr="00207D64">
        <w:rPr>
          <w:rFonts w:ascii="Arial" w:hAnsi="Arial" w:cs="Arial"/>
          <w:spacing w:val="-9"/>
          <w:sz w:val="18"/>
          <w:szCs w:val="18"/>
        </w:rPr>
        <w:t>a</w:t>
      </w:r>
      <w:r w:rsidR="00107982" w:rsidRPr="00207D64">
        <w:rPr>
          <w:rFonts w:ascii="Arial" w:hAnsi="Arial" w:cs="Arial"/>
          <w:spacing w:val="-9"/>
          <w:sz w:val="18"/>
          <w:szCs w:val="18"/>
        </w:rPr>
        <w:t>n</w:t>
      </w:r>
      <w:r w:rsidR="008218E1" w:rsidRPr="00207D64">
        <w:rPr>
          <w:rFonts w:ascii="Arial" w:hAnsi="Arial" w:cs="Arial"/>
          <w:spacing w:val="-9"/>
          <w:sz w:val="18"/>
          <w:szCs w:val="18"/>
        </w:rPr>
        <w:t>d solar energy</w:t>
      </w:r>
      <w:r w:rsidR="007F79A9" w:rsidRPr="00207D64">
        <w:rPr>
          <w:rFonts w:ascii="Arial" w:hAnsi="Arial" w:cs="Arial"/>
          <w:spacing w:val="-9"/>
          <w:sz w:val="18"/>
          <w:szCs w:val="18"/>
        </w:rPr>
        <w:t xml:space="preserve"> power plants</w:t>
      </w:r>
      <w:r w:rsidR="008218E1" w:rsidRPr="00207D64">
        <w:rPr>
          <w:rFonts w:ascii="Arial" w:hAnsi="Arial" w:cs="Arial"/>
          <w:spacing w:val="-9"/>
          <w:sz w:val="18"/>
          <w:szCs w:val="18"/>
        </w:rPr>
        <w:t>.</w:t>
      </w:r>
      <w:r w:rsidR="007F79A9" w:rsidRPr="00207D64">
        <w:rPr>
          <w:rFonts w:ascii="Arial" w:hAnsi="Arial" w:cs="Arial"/>
          <w:spacing w:val="-9"/>
          <w:sz w:val="18"/>
          <w:szCs w:val="18"/>
        </w:rPr>
        <w:t xml:space="preserve"> </w:t>
      </w:r>
    </w:p>
    <w:p w14:paraId="1533C95F" w14:textId="77777777" w:rsidR="0093109C" w:rsidRPr="00094E60" w:rsidRDefault="0093109C" w:rsidP="00B461C9">
      <w:pPr>
        <w:jc w:val="both"/>
        <w:rPr>
          <w:rFonts w:ascii="Arial" w:hAnsi="Arial" w:cs="Arial"/>
          <w:spacing w:val="-6"/>
          <w:sz w:val="18"/>
          <w:szCs w:val="18"/>
        </w:rPr>
      </w:pPr>
    </w:p>
    <w:p w14:paraId="7EC0FFA0" w14:textId="77777777" w:rsidR="0093109C" w:rsidRPr="00207D64" w:rsidRDefault="0093109C" w:rsidP="00B461C9">
      <w:pPr>
        <w:jc w:val="both"/>
        <w:rPr>
          <w:rFonts w:ascii="Arial" w:hAnsi="Arial" w:cs="Arial"/>
          <w:spacing w:val="-12"/>
          <w:sz w:val="18"/>
          <w:szCs w:val="18"/>
        </w:rPr>
      </w:pPr>
      <w:r w:rsidRPr="00207D64">
        <w:rPr>
          <w:rFonts w:ascii="Arial" w:hAnsi="Arial" w:cs="Arial"/>
          <w:spacing w:val="-12"/>
          <w:sz w:val="18"/>
          <w:szCs w:val="18"/>
        </w:rPr>
        <w:t>The Company’s principal business operation is investing in Asia Clean E</w:t>
      </w:r>
      <w:r w:rsidR="00CB5D1A" w:rsidRPr="00207D64">
        <w:rPr>
          <w:rFonts w:ascii="Arial" w:hAnsi="Arial" w:cs="Arial"/>
          <w:spacing w:val="-12"/>
          <w:sz w:val="18"/>
          <w:szCs w:val="18"/>
        </w:rPr>
        <w:t xml:space="preserve">nergy Company Limited at </w:t>
      </w:r>
      <w:r w:rsidR="00E5515E" w:rsidRPr="00207D64">
        <w:rPr>
          <w:rFonts w:ascii="Arial" w:hAnsi="Arial" w:cs="Arial"/>
          <w:spacing w:val="-12"/>
          <w:sz w:val="18"/>
          <w:szCs w:val="18"/>
        </w:rPr>
        <w:t>100</w:t>
      </w:r>
      <w:r w:rsidR="00CB5D1A" w:rsidRPr="00207D64">
        <w:rPr>
          <w:rFonts w:ascii="Arial" w:hAnsi="Arial" w:cs="Arial"/>
          <w:spacing w:val="-12"/>
          <w:sz w:val="18"/>
          <w:szCs w:val="18"/>
        </w:rPr>
        <w:t>%.</w:t>
      </w:r>
      <w:r w:rsidR="00427B3B" w:rsidRPr="00207D64">
        <w:rPr>
          <w:rFonts w:ascii="Arial" w:hAnsi="Arial" w:cs="Arial"/>
          <w:spacing w:val="-12"/>
          <w:sz w:val="18"/>
          <w:szCs w:val="18"/>
        </w:rPr>
        <w:t xml:space="preserve"> </w:t>
      </w:r>
      <w:r w:rsidRPr="00207D64">
        <w:rPr>
          <w:rFonts w:ascii="Arial" w:hAnsi="Arial" w:cs="Arial"/>
          <w:spacing w:val="-12"/>
          <w:sz w:val="18"/>
          <w:szCs w:val="18"/>
        </w:rPr>
        <w:t xml:space="preserve">Asia Clean Energy Company Limited has invested in </w:t>
      </w:r>
      <w:r w:rsidR="00E5515E" w:rsidRPr="00207D64">
        <w:rPr>
          <w:rFonts w:ascii="Arial" w:hAnsi="Arial" w:cs="Arial"/>
          <w:spacing w:val="-12"/>
          <w:sz w:val="18"/>
          <w:szCs w:val="18"/>
        </w:rPr>
        <w:t>1</w:t>
      </w:r>
      <w:r w:rsidR="00857390" w:rsidRPr="00207D64">
        <w:rPr>
          <w:rFonts w:ascii="Arial" w:hAnsi="Arial" w:cs="Arial"/>
          <w:spacing w:val="-12"/>
          <w:sz w:val="18"/>
          <w:szCs w:val="18"/>
        </w:rPr>
        <w:t>9</w:t>
      </w:r>
      <w:r w:rsidRPr="00207D64">
        <w:rPr>
          <w:rFonts w:ascii="Arial" w:hAnsi="Arial" w:cs="Arial"/>
          <w:spacing w:val="-12"/>
          <w:sz w:val="18"/>
          <w:szCs w:val="18"/>
        </w:rPr>
        <w:t xml:space="preserve"> subsidiaries as </w:t>
      </w:r>
      <w:r w:rsidR="00181EA9" w:rsidRPr="00207D64">
        <w:rPr>
          <w:rFonts w:ascii="Arial" w:hAnsi="Arial" w:cs="Arial"/>
          <w:spacing w:val="-12"/>
          <w:sz w:val="18"/>
          <w:szCs w:val="18"/>
        </w:rPr>
        <w:t>described</w:t>
      </w:r>
      <w:r w:rsidRPr="00207D64">
        <w:rPr>
          <w:rFonts w:ascii="Arial" w:hAnsi="Arial" w:cs="Arial"/>
          <w:spacing w:val="-12"/>
          <w:sz w:val="18"/>
          <w:szCs w:val="18"/>
        </w:rPr>
        <w:t xml:space="preserve"> in Note </w:t>
      </w:r>
      <w:r w:rsidR="00E5515E" w:rsidRPr="00207D64">
        <w:rPr>
          <w:rFonts w:ascii="Arial" w:hAnsi="Arial" w:cs="Arial"/>
          <w:spacing w:val="-12"/>
          <w:sz w:val="18"/>
          <w:szCs w:val="18"/>
        </w:rPr>
        <w:t>1</w:t>
      </w:r>
      <w:r w:rsidR="007C3DF8" w:rsidRPr="00207D64">
        <w:rPr>
          <w:rFonts w:ascii="Arial" w:hAnsi="Arial" w:cs="Arial"/>
          <w:spacing w:val="-12"/>
          <w:sz w:val="18"/>
          <w:szCs w:val="18"/>
        </w:rPr>
        <w:t>7</w:t>
      </w:r>
      <w:r w:rsidRPr="00207D64">
        <w:rPr>
          <w:rFonts w:ascii="Arial" w:hAnsi="Arial" w:cs="Arial"/>
          <w:spacing w:val="-12"/>
          <w:sz w:val="18"/>
          <w:szCs w:val="18"/>
        </w:rPr>
        <w:t>.</w:t>
      </w:r>
    </w:p>
    <w:p w14:paraId="4D1B8D38" w14:textId="77777777" w:rsidR="007F79A9" w:rsidRPr="00207D64" w:rsidRDefault="007F79A9" w:rsidP="00B461C9">
      <w:pPr>
        <w:pStyle w:val="NoSpacing"/>
        <w:jc w:val="both"/>
        <w:rPr>
          <w:rFonts w:ascii="Arial" w:hAnsi="Arial" w:cs="Arial"/>
          <w:spacing w:val="-4"/>
          <w:sz w:val="18"/>
          <w:szCs w:val="18"/>
          <w:lang w:val="en-US"/>
        </w:rPr>
      </w:pPr>
    </w:p>
    <w:p w14:paraId="35056CFE" w14:textId="6A285463" w:rsidR="00E065BB" w:rsidRPr="00207D64" w:rsidRDefault="0028196D" w:rsidP="00477662">
      <w:pPr>
        <w:jc w:val="both"/>
        <w:rPr>
          <w:rFonts w:ascii="Arial" w:hAnsi="Arial" w:cs="Arial"/>
          <w:spacing w:val="-7"/>
          <w:sz w:val="18"/>
          <w:szCs w:val="18"/>
        </w:rPr>
      </w:pPr>
      <w:r w:rsidRPr="00207D64">
        <w:rPr>
          <w:rFonts w:ascii="Arial" w:hAnsi="Arial" w:cs="Arial"/>
          <w:spacing w:val="-7"/>
          <w:sz w:val="18"/>
          <w:szCs w:val="18"/>
        </w:rPr>
        <w:t xml:space="preserve">The </w:t>
      </w:r>
      <w:r w:rsidR="00CB5D1A" w:rsidRPr="00207D64">
        <w:rPr>
          <w:rFonts w:ascii="Arial" w:hAnsi="Arial" w:cs="Arial"/>
          <w:spacing w:val="-7"/>
          <w:sz w:val="18"/>
          <w:szCs w:val="18"/>
        </w:rPr>
        <w:t xml:space="preserve">consolidated and separate financial statements were </w:t>
      </w:r>
      <w:r w:rsidR="00986929" w:rsidRPr="00207D64">
        <w:rPr>
          <w:rFonts w:ascii="Arial" w:hAnsi="Arial" w:cs="Arial"/>
          <w:spacing w:val="-7"/>
          <w:sz w:val="18"/>
          <w:szCs w:val="18"/>
        </w:rPr>
        <w:t xml:space="preserve">approved by the Company’s </w:t>
      </w:r>
      <w:r w:rsidR="00CB5D1A" w:rsidRPr="00207D64">
        <w:rPr>
          <w:rFonts w:ascii="Arial" w:hAnsi="Arial" w:cs="Arial"/>
          <w:spacing w:val="-7"/>
          <w:sz w:val="18"/>
          <w:szCs w:val="18"/>
        </w:rPr>
        <w:t xml:space="preserve">authorised directors on </w:t>
      </w:r>
      <w:r w:rsidR="002F5487" w:rsidRPr="00207D64">
        <w:rPr>
          <w:rFonts w:ascii="Arial" w:hAnsi="Arial" w:cs="Arial"/>
          <w:spacing w:val="-7"/>
          <w:sz w:val="18"/>
          <w:szCs w:val="18"/>
        </w:rPr>
        <w:t>25</w:t>
      </w:r>
      <w:r w:rsidR="00CB5D1A" w:rsidRPr="00207D64">
        <w:rPr>
          <w:rFonts w:ascii="Arial" w:hAnsi="Arial" w:cs="Arial"/>
          <w:spacing w:val="-7"/>
          <w:sz w:val="18"/>
          <w:szCs w:val="18"/>
        </w:rPr>
        <w:t xml:space="preserve"> </w:t>
      </w:r>
      <w:r w:rsidR="007C3DF8" w:rsidRPr="00207D64">
        <w:rPr>
          <w:rFonts w:ascii="Arial" w:hAnsi="Arial" w:cs="Arial"/>
          <w:spacing w:val="-7"/>
          <w:sz w:val="18"/>
          <w:szCs w:val="18"/>
        </w:rPr>
        <w:t xml:space="preserve">February </w:t>
      </w:r>
      <w:r w:rsidR="00E5515E" w:rsidRPr="00207D64">
        <w:rPr>
          <w:rFonts w:ascii="Arial" w:hAnsi="Arial" w:cs="Arial"/>
          <w:spacing w:val="-7"/>
          <w:sz w:val="18"/>
          <w:szCs w:val="18"/>
        </w:rPr>
        <w:t>202</w:t>
      </w:r>
      <w:r w:rsidR="00537904" w:rsidRPr="00207D64">
        <w:rPr>
          <w:rFonts w:ascii="Arial" w:hAnsi="Arial" w:cs="Arial"/>
          <w:spacing w:val="-7"/>
          <w:sz w:val="18"/>
          <w:szCs w:val="18"/>
        </w:rPr>
        <w:t>1</w:t>
      </w:r>
      <w:r w:rsidR="00CB5D1A" w:rsidRPr="00207D64">
        <w:rPr>
          <w:rFonts w:ascii="Arial" w:hAnsi="Arial" w:cs="Arial"/>
          <w:spacing w:val="-7"/>
          <w:sz w:val="18"/>
          <w:szCs w:val="18"/>
        </w:rPr>
        <w:t>.</w:t>
      </w:r>
    </w:p>
    <w:p w14:paraId="2C332956" w14:textId="77777777" w:rsidR="00E065BB" w:rsidRPr="00094E60" w:rsidRDefault="00E065BB" w:rsidP="00E065BB">
      <w:pPr>
        <w:ind w:left="540"/>
        <w:rPr>
          <w:rFonts w:ascii="Arial" w:hAnsi="Arial" w:cs="Arial"/>
          <w:color w:val="DC6900"/>
          <w:sz w:val="18"/>
          <w:szCs w:val="18"/>
        </w:rPr>
      </w:pPr>
    </w:p>
    <w:p w14:paraId="41C592A5" w14:textId="77777777" w:rsidR="004C0DCC" w:rsidRPr="00094E60" w:rsidRDefault="004C0DCC" w:rsidP="00E065BB">
      <w:pPr>
        <w:ind w:left="540"/>
        <w:rPr>
          <w:rFonts w:ascii="Arial" w:hAnsi="Arial" w:cs="Arial"/>
          <w:color w:val="DC6900"/>
          <w:sz w:val="18"/>
          <w:szCs w:val="18"/>
        </w:rPr>
      </w:pPr>
    </w:p>
    <w:tbl>
      <w:tblPr>
        <w:tblW w:w="9461" w:type="dxa"/>
        <w:tblInd w:w="108" w:type="dxa"/>
        <w:shd w:val="clear" w:color="auto" w:fill="FFA543"/>
        <w:tblLook w:val="04A0" w:firstRow="1" w:lastRow="0" w:firstColumn="1" w:lastColumn="0" w:noHBand="0" w:noVBand="1"/>
      </w:tblPr>
      <w:tblGrid>
        <w:gridCol w:w="9461"/>
      </w:tblGrid>
      <w:tr w:rsidR="00E065BB" w:rsidRPr="00094E60" w14:paraId="7CAC1AE2" w14:textId="77777777" w:rsidTr="003223B1">
        <w:trPr>
          <w:trHeight w:val="386"/>
        </w:trPr>
        <w:tc>
          <w:tcPr>
            <w:tcW w:w="9461" w:type="dxa"/>
            <w:shd w:val="clear" w:color="auto" w:fill="FFA543"/>
            <w:vAlign w:val="center"/>
          </w:tcPr>
          <w:p w14:paraId="5397ABF1" w14:textId="77777777" w:rsidR="00E065BB" w:rsidRPr="00094E60" w:rsidRDefault="00E065BB" w:rsidP="003223B1">
            <w:pPr>
              <w:ind w:left="432" w:hanging="432"/>
              <w:rPr>
                <w:rFonts w:ascii="Arial" w:hAnsi="Arial" w:cs="Arial"/>
                <w:b/>
                <w:bCs/>
                <w:color w:val="FFFFFF"/>
                <w:sz w:val="18"/>
                <w:szCs w:val="18"/>
                <w:cs/>
              </w:rPr>
            </w:pPr>
            <w:r w:rsidRPr="00094E60">
              <w:rPr>
                <w:rFonts w:ascii="Arial" w:hAnsi="Arial" w:cs="Arial"/>
                <w:b/>
                <w:bCs/>
                <w:color w:val="FFFFFF"/>
                <w:sz w:val="18"/>
                <w:szCs w:val="18"/>
              </w:rPr>
              <w:t>2</w:t>
            </w:r>
            <w:r w:rsidRPr="00094E60">
              <w:rPr>
                <w:rFonts w:ascii="Arial" w:hAnsi="Arial" w:cs="Arial"/>
                <w:b/>
                <w:bCs/>
                <w:color w:val="FFFFFF"/>
                <w:sz w:val="18"/>
                <w:szCs w:val="18"/>
              </w:rPr>
              <w:tab/>
              <w:t>Basis of preparation</w:t>
            </w:r>
          </w:p>
        </w:tc>
      </w:tr>
    </w:tbl>
    <w:p w14:paraId="7190443D" w14:textId="77777777" w:rsidR="00E065BB" w:rsidRPr="00094E60" w:rsidRDefault="00E065BB" w:rsidP="00E065BB">
      <w:pPr>
        <w:jc w:val="both"/>
        <w:rPr>
          <w:rFonts w:ascii="Arial" w:hAnsi="Arial" w:cs="Arial"/>
          <w:sz w:val="18"/>
          <w:szCs w:val="18"/>
        </w:rPr>
      </w:pPr>
    </w:p>
    <w:p w14:paraId="4696C6FB" w14:textId="77777777" w:rsidR="00E065BB" w:rsidRPr="00094E60" w:rsidRDefault="00E065BB" w:rsidP="00E065BB">
      <w:pPr>
        <w:jc w:val="both"/>
        <w:rPr>
          <w:rFonts w:ascii="Arial" w:hAnsi="Arial" w:cs="Arial"/>
          <w:b/>
          <w:color w:val="DC6900"/>
          <w:sz w:val="18"/>
          <w:szCs w:val="18"/>
        </w:rPr>
      </w:pPr>
      <w:r w:rsidRPr="00094E60">
        <w:rPr>
          <w:rFonts w:ascii="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215C578A" w14:textId="77777777" w:rsidR="00E065BB" w:rsidRPr="00094E60" w:rsidRDefault="00E065BB" w:rsidP="00E065BB">
      <w:pPr>
        <w:jc w:val="both"/>
        <w:rPr>
          <w:rFonts w:ascii="Arial" w:hAnsi="Arial" w:cs="Arial"/>
          <w:sz w:val="18"/>
          <w:szCs w:val="18"/>
        </w:rPr>
      </w:pPr>
    </w:p>
    <w:p w14:paraId="6E970021" w14:textId="77777777" w:rsidR="00E065BB" w:rsidRPr="00094E60" w:rsidRDefault="00E065BB" w:rsidP="00804369">
      <w:pPr>
        <w:jc w:val="both"/>
        <w:rPr>
          <w:rFonts w:ascii="Arial" w:hAnsi="Arial" w:cs="Arial"/>
          <w:sz w:val="18"/>
          <w:szCs w:val="18"/>
        </w:rPr>
      </w:pPr>
      <w:r w:rsidRPr="00094E60">
        <w:rPr>
          <w:rFonts w:ascii="Arial" w:hAnsi="Arial" w:cs="Arial"/>
          <w:sz w:val="18"/>
          <w:szCs w:val="18"/>
        </w:rPr>
        <w:t xml:space="preserve">The consolidated and separate financial statements have been prepared under the historical cost convention except </w:t>
      </w:r>
      <w:r w:rsidR="00804369" w:rsidRPr="00094E60">
        <w:rPr>
          <w:rFonts w:ascii="Arial" w:hAnsi="Arial" w:cs="Arial"/>
          <w:sz w:val="18"/>
          <w:szCs w:val="18"/>
        </w:rPr>
        <w:t>as otherwise disclosed in the accounting policies.</w:t>
      </w:r>
    </w:p>
    <w:p w14:paraId="31ECD844" w14:textId="77777777" w:rsidR="00804369" w:rsidRPr="008D50AC" w:rsidRDefault="00804369" w:rsidP="00804369">
      <w:pPr>
        <w:jc w:val="both"/>
        <w:rPr>
          <w:rFonts w:ascii="Arial" w:hAnsi="Arial" w:cs="Arial"/>
          <w:spacing w:val="-8"/>
          <w:sz w:val="18"/>
          <w:szCs w:val="18"/>
        </w:rPr>
      </w:pPr>
    </w:p>
    <w:p w14:paraId="6631804B" w14:textId="560EB8CF" w:rsidR="00E065BB" w:rsidRPr="008D50AC" w:rsidRDefault="00E065BB" w:rsidP="00E065BB">
      <w:pPr>
        <w:jc w:val="both"/>
        <w:rPr>
          <w:rFonts w:ascii="Arial" w:hAnsi="Arial" w:cs="Arial"/>
          <w:spacing w:val="-10"/>
          <w:sz w:val="18"/>
          <w:szCs w:val="18"/>
        </w:rPr>
      </w:pPr>
      <w:r w:rsidRPr="008D50AC">
        <w:rPr>
          <w:rFonts w:ascii="Arial" w:hAnsi="Arial" w:cs="Arial"/>
          <w:spacing w:val="-10"/>
          <w:sz w:val="18"/>
          <w:szCs w:val="18"/>
        </w:rPr>
        <w:t>The preparation of financial statements in conformity with TFRS requires management to use certain critical accounting estimates</w:t>
      </w:r>
      <w:r w:rsidR="008D50AC">
        <w:rPr>
          <w:rFonts w:ascii="Arial" w:hAnsi="Arial" w:cs="Arial"/>
          <w:spacing w:val="-10"/>
          <w:sz w:val="18"/>
          <w:szCs w:val="18"/>
        </w:rPr>
        <w:br/>
      </w:r>
      <w:r w:rsidRPr="008D50AC">
        <w:rPr>
          <w:rFonts w:ascii="Arial" w:hAnsi="Arial" w:cs="Arial"/>
          <w:spacing w:val="-10"/>
          <w:sz w:val="18"/>
          <w:szCs w:val="18"/>
        </w:rPr>
        <w:t xml:space="preserve">and to exercise its judgement in applying the Group’s accounting policies. The areas involving a higher degree of judgement or complexity, or areas that are more likely to be materially adjusted due to changes in estimates and assumptions are disclosed in </w:t>
      </w:r>
      <w:r w:rsidRPr="008D50AC">
        <w:rPr>
          <w:rFonts w:ascii="Arial" w:hAnsi="Arial" w:cs="Arial"/>
          <w:spacing w:val="-10"/>
          <w:sz w:val="18"/>
          <w:szCs w:val="18"/>
          <w:shd w:val="clear" w:color="auto" w:fill="FFFFFF"/>
        </w:rPr>
        <w:t xml:space="preserve">Note </w:t>
      </w:r>
      <w:r w:rsidR="00C80B16" w:rsidRPr="008D50AC">
        <w:rPr>
          <w:rFonts w:ascii="Arial" w:hAnsi="Arial" w:cs="Arial"/>
          <w:spacing w:val="-10"/>
          <w:sz w:val="18"/>
          <w:szCs w:val="18"/>
          <w:shd w:val="clear" w:color="auto" w:fill="FFFFFF"/>
        </w:rPr>
        <w:t>8</w:t>
      </w:r>
      <w:r w:rsidR="005B251E" w:rsidRPr="008D50AC">
        <w:rPr>
          <w:rFonts w:ascii="Arial" w:hAnsi="Arial" w:cs="Arial"/>
          <w:spacing w:val="-10"/>
          <w:sz w:val="18"/>
          <w:szCs w:val="18"/>
          <w:shd w:val="clear" w:color="auto" w:fill="FFFFFF"/>
        </w:rPr>
        <w:t>.</w:t>
      </w:r>
    </w:p>
    <w:p w14:paraId="1413A40D" w14:textId="77777777" w:rsidR="00E065BB" w:rsidRPr="008D50AC" w:rsidRDefault="00E065BB" w:rsidP="00E065BB">
      <w:pPr>
        <w:ind w:left="567"/>
        <w:jc w:val="both"/>
        <w:rPr>
          <w:rFonts w:ascii="Arial" w:hAnsi="Arial" w:cs="Arial"/>
          <w:spacing w:val="-8"/>
          <w:sz w:val="18"/>
          <w:szCs w:val="18"/>
        </w:rPr>
      </w:pPr>
    </w:p>
    <w:p w14:paraId="5089424A" w14:textId="77777777" w:rsidR="00E065BB" w:rsidRPr="008D50AC" w:rsidRDefault="00E065BB" w:rsidP="00E065BB">
      <w:pPr>
        <w:jc w:val="both"/>
        <w:rPr>
          <w:rFonts w:ascii="Arial" w:hAnsi="Arial" w:cs="Arial"/>
          <w:spacing w:val="-8"/>
          <w:sz w:val="18"/>
          <w:szCs w:val="18"/>
        </w:rPr>
      </w:pPr>
      <w:r w:rsidRPr="008D50AC">
        <w:rPr>
          <w:rFonts w:ascii="Arial" w:hAnsi="Arial" w:cs="Arial"/>
          <w:spacing w:val="-8"/>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3CC0FA3C" w14:textId="77777777" w:rsidR="00824D2F" w:rsidRPr="00094E60" w:rsidRDefault="00824D2F" w:rsidP="00824D2F">
      <w:pPr>
        <w:rPr>
          <w:rFonts w:ascii="Arial" w:hAnsi="Arial" w:cs="Arial"/>
          <w:color w:val="DC6900"/>
          <w:sz w:val="18"/>
          <w:szCs w:val="18"/>
        </w:rPr>
      </w:pPr>
    </w:p>
    <w:p w14:paraId="524C921C" w14:textId="77777777" w:rsidR="004C0DCC" w:rsidRPr="00094E60" w:rsidRDefault="004C0DCC" w:rsidP="00824D2F">
      <w:pPr>
        <w:rPr>
          <w:rFonts w:ascii="Arial" w:hAnsi="Arial" w:cs="Arial"/>
          <w:color w:val="DC6900"/>
          <w:sz w:val="18"/>
          <w:szCs w:val="18"/>
        </w:rPr>
      </w:pPr>
    </w:p>
    <w:tbl>
      <w:tblPr>
        <w:tblW w:w="9461" w:type="dxa"/>
        <w:tblInd w:w="108" w:type="dxa"/>
        <w:shd w:val="clear" w:color="auto" w:fill="FFA543"/>
        <w:tblLook w:val="04A0" w:firstRow="1" w:lastRow="0" w:firstColumn="1" w:lastColumn="0" w:noHBand="0" w:noVBand="1"/>
      </w:tblPr>
      <w:tblGrid>
        <w:gridCol w:w="9461"/>
      </w:tblGrid>
      <w:tr w:rsidR="00824D2F" w:rsidRPr="00094E60" w14:paraId="0A823331" w14:textId="77777777" w:rsidTr="003223B1">
        <w:trPr>
          <w:trHeight w:val="386"/>
        </w:trPr>
        <w:tc>
          <w:tcPr>
            <w:tcW w:w="9461" w:type="dxa"/>
            <w:shd w:val="clear" w:color="auto" w:fill="FFA543"/>
            <w:vAlign w:val="center"/>
          </w:tcPr>
          <w:p w14:paraId="5E8E0C7E" w14:textId="77777777" w:rsidR="00824D2F" w:rsidRPr="00094E60" w:rsidRDefault="00824D2F" w:rsidP="003223B1">
            <w:pPr>
              <w:ind w:left="432" w:hanging="432"/>
              <w:rPr>
                <w:rFonts w:ascii="Arial" w:hAnsi="Arial" w:cs="Arial"/>
                <w:b/>
                <w:bCs/>
                <w:color w:val="FFFFFF"/>
                <w:sz w:val="18"/>
                <w:szCs w:val="18"/>
                <w:cs/>
              </w:rPr>
            </w:pPr>
            <w:r w:rsidRPr="00094E60">
              <w:rPr>
                <w:rFonts w:ascii="Arial" w:hAnsi="Arial" w:cs="Arial"/>
                <w:b/>
                <w:bCs/>
                <w:color w:val="FFFFFF"/>
                <w:sz w:val="18"/>
                <w:szCs w:val="18"/>
              </w:rPr>
              <w:t>3</w:t>
            </w:r>
            <w:r w:rsidRPr="00094E60">
              <w:rPr>
                <w:rFonts w:ascii="Arial" w:hAnsi="Arial" w:cs="Arial"/>
                <w:b/>
                <w:bCs/>
                <w:color w:val="FFFFFF"/>
                <w:sz w:val="18"/>
                <w:szCs w:val="18"/>
              </w:rPr>
              <w:tab/>
              <w:t xml:space="preserve">New and amended financial reporting </w:t>
            </w:r>
          </w:p>
        </w:tc>
      </w:tr>
    </w:tbl>
    <w:p w14:paraId="3FF2841E" w14:textId="77777777" w:rsidR="00824D2F" w:rsidRPr="00094E60" w:rsidRDefault="00824D2F" w:rsidP="00824D2F">
      <w:pPr>
        <w:jc w:val="both"/>
        <w:rPr>
          <w:rFonts w:ascii="Arial" w:hAnsi="Arial" w:cs="Arial"/>
          <w:b/>
          <w:bCs/>
          <w:color w:val="FFFFFF"/>
          <w:sz w:val="18"/>
          <w:szCs w:val="18"/>
        </w:rPr>
      </w:pPr>
    </w:p>
    <w:p w14:paraId="55C337E8" w14:textId="40B4A68D" w:rsidR="00824D2F" w:rsidRPr="00207D64" w:rsidRDefault="00546C8E" w:rsidP="004B11D8">
      <w:pPr>
        <w:ind w:left="567" w:hanging="567"/>
        <w:jc w:val="both"/>
        <w:rPr>
          <w:rFonts w:ascii="Arial Bold" w:hAnsi="Arial Bold" w:cs="Arial"/>
          <w:b/>
          <w:bCs/>
          <w:color w:val="CF4A02"/>
          <w:spacing w:val="-4"/>
          <w:sz w:val="18"/>
          <w:szCs w:val="18"/>
        </w:rPr>
      </w:pPr>
      <w:bookmarkStart w:id="2" w:name="_Toc48735995"/>
      <w:r w:rsidRPr="00094E60">
        <w:rPr>
          <w:rFonts w:ascii="Arial" w:hAnsi="Arial" w:cs="Arial"/>
          <w:b/>
          <w:bCs/>
          <w:color w:val="CF4A02"/>
          <w:sz w:val="18"/>
          <w:szCs w:val="18"/>
        </w:rPr>
        <w:t>3</w:t>
      </w:r>
      <w:r w:rsidR="00824D2F" w:rsidRPr="00094E60">
        <w:rPr>
          <w:rFonts w:ascii="Arial" w:hAnsi="Arial" w:cs="Arial"/>
          <w:b/>
          <w:bCs/>
          <w:color w:val="CF4A02"/>
          <w:sz w:val="18"/>
          <w:szCs w:val="18"/>
        </w:rPr>
        <w:t>.</w:t>
      </w:r>
      <w:r w:rsidR="00EA0BD1" w:rsidRPr="00094E60">
        <w:rPr>
          <w:rFonts w:ascii="Arial" w:hAnsi="Arial" w:cs="Arial"/>
          <w:b/>
          <w:bCs/>
          <w:color w:val="CF4A02"/>
          <w:sz w:val="18"/>
          <w:szCs w:val="18"/>
        </w:rPr>
        <w:t>1</w:t>
      </w:r>
      <w:r w:rsidR="00EA0BD1" w:rsidRPr="00094E60">
        <w:rPr>
          <w:rFonts w:ascii="Arial" w:hAnsi="Arial" w:cs="Arial"/>
          <w:b/>
          <w:bCs/>
          <w:color w:val="CF4A02"/>
          <w:sz w:val="18"/>
          <w:szCs w:val="18"/>
        </w:rPr>
        <w:tab/>
      </w:r>
      <w:r w:rsidR="00824D2F" w:rsidRPr="00207D64">
        <w:rPr>
          <w:rFonts w:ascii="Arial Bold" w:hAnsi="Arial Bold" w:cs="Arial"/>
          <w:b/>
          <w:bCs/>
          <w:color w:val="CF4A02"/>
          <w:spacing w:val="-4"/>
          <w:sz w:val="18"/>
          <w:szCs w:val="18"/>
        </w:rPr>
        <w:t xml:space="preserve">New and amended financial reporting standards that are effective for accounting period beginning on or after 1 January 2020 </w:t>
      </w:r>
      <w:bookmarkEnd w:id="2"/>
      <w:r w:rsidR="005A39AC" w:rsidRPr="00207D64">
        <w:rPr>
          <w:rFonts w:ascii="Arial Bold" w:hAnsi="Arial Bold" w:cs="Arial"/>
          <w:b/>
          <w:bCs/>
          <w:color w:val="CF4A02"/>
          <w:spacing w:val="-4"/>
          <w:sz w:val="18"/>
          <w:szCs w:val="18"/>
        </w:rPr>
        <w:t xml:space="preserve">and are relevant </w:t>
      </w:r>
      <w:r w:rsidR="00524BBB" w:rsidRPr="00524BBB">
        <w:rPr>
          <w:rFonts w:ascii="Arial Bold" w:hAnsi="Arial Bold" w:cs="Arial"/>
          <w:b/>
          <w:bCs/>
          <w:color w:val="CF4A02"/>
          <w:spacing w:val="-4"/>
          <w:sz w:val="18"/>
          <w:szCs w:val="18"/>
        </w:rPr>
        <w:t xml:space="preserve">and have impacts </w:t>
      </w:r>
      <w:r w:rsidR="005A39AC" w:rsidRPr="00207D64">
        <w:rPr>
          <w:rFonts w:ascii="Arial Bold" w:hAnsi="Arial Bold" w:cs="Arial"/>
          <w:b/>
          <w:bCs/>
          <w:color w:val="CF4A02"/>
          <w:spacing w:val="-4"/>
          <w:sz w:val="18"/>
          <w:szCs w:val="18"/>
        </w:rPr>
        <w:t>to the Group</w:t>
      </w:r>
    </w:p>
    <w:p w14:paraId="3D44A449" w14:textId="77777777" w:rsidR="00824D2F" w:rsidRPr="00094E60" w:rsidRDefault="00824D2F" w:rsidP="00824D2F">
      <w:pPr>
        <w:jc w:val="both"/>
        <w:rPr>
          <w:rFonts w:ascii="Arial" w:hAnsi="Arial" w:cs="Arial"/>
          <w:sz w:val="18"/>
          <w:szCs w:val="18"/>
        </w:rPr>
      </w:pPr>
    </w:p>
    <w:p w14:paraId="0D5F58AB" w14:textId="77777777" w:rsidR="00A43061" w:rsidRPr="00094E60" w:rsidRDefault="00A43061" w:rsidP="004B11D8">
      <w:pPr>
        <w:ind w:left="1134" w:hanging="567"/>
        <w:jc w:val="both"/>
        <w:rPr>
          <w:rFonts w:ascii="Arial" w:hAnsi="Arial" w:cs="Arial"/>
          <w:b/>
          <w:bCs/>
          <w:color w:val="CF4A02"/>
          <w:sz w:val="18"/>
          <w:szCs w:val="18"/>
        </w:rPr>
      </w:pPr>
      <w:r w:rsidRPr="00094E60">
        <w:rPr>
          <w:rFonts w:ascii="Arial" w:hAnsi="Arial" w:cs="Arial"/>
          <w:b/>
          <w:bCs/>
          <w:color w:val="CF4A02"/>
          <w:sz w:val="18"/>
          <w:szCs w:val="18"/>
        </w:rPr>
        <w:t>a)</w:t>
      </w:r>
      <w:r w:rsidRPr="00094E60">
        <w:rPr>
          <w:rFonts w:ascii="Arial" w:hAnsi="Arial" w:cs="Arial"/>
          <w:b/>
          <w:bCs/>
          <w:color w:val="CF4A02"/>
          <w:sz w:val="18"/>
          <w:szCs w:val="18"/>
        </w:rPr>
        <w:tab/>
        <w:t>Financial instruments</w:t>
      </w:r>
    </w:p>
    <w:p w14:paraId="1DD94AED" w14:textId="77777777" w:rsidR="00A43061" w:rsidRPr="00094E60" w:rsidRDefault="00A43061" w:rsidP="00A43061">
      <w:pPr>
        <w:ind w:left="1620"/>
        <w:jc w:val="both"/>
        <w:rPr>
          <w:rFonts w:ascii="Arial" w:hAnsi="Arial" w:cs="Arial"/>
          <w:spacing w:val="-6"/>
          <w:sz w:val="18"/>
          <w:szCs w:val="18"/>
        </w:rPr>
      </w:pPr>
    </w:p>
    <w:p w14:paraId="341C1F6B" w14:textId="77777777" w:rsidR="00A43061" w:rsidRPr="00094E60" w:rsidRDefault="00A43061" w:rsidP="004B11D8">
      <w:pPr>
        <w:ind w:left="414" w:firstLine="720"/>
        <w:rPr>
          <w:rFonts w:ascii="Arial" w:hAnsi="Arial" w:cs="Arial"/>
          <w:sz w:val="18"/>
          <w:szCs w:val="18"/>
        </w:rPr>
      </w:pPr>
      <w:r w:rsidRPr="00094E60">
        <w:rPr>
          <w:rFonts w:ascii="Arial" w:hAnsi="Arial" w:cs="Arial"/>
          <w:sz w:val="18"/>
          <w:szCs w:val="18"/>
        </w:rPr>
        <w:t>The group of financial instruments reporting standards consist of the following standards:</w:t>
      </w:r>
    </w:p>
    <w:p w14:paraId="35EE23FD" w14:textId="77777777" w:rsidR="00A43061" w:rsidRPr="00094E60" w:rsidRDefault="00A43061" w:rsidP="00A43061">
      <w:pPr>
        <w:ind w:left="1620"/>
        <w:rPr>
          <w:rFonts w:ascii="Arial" w:eastAsia="Malgun Gothic" w:hAnsi="Arial" w:cs="Arial"/>
          <w:sz w:val="18"/>
          <w:szCs w:val="18"/>
        </w:rPr>
      </w:pPr>
    </w:p>
    <w:tbl>
      <w:tblPr>
        <w:tblW w:w="8479" w:type="dxa"/>
        <w:tblInd w:w="1079" w:type="dxa"/>
        <w:tblLayout w:type="fixed"/>
        <w:tblLook w:val="04A0" w:firstRow="1" w:lastRow="0" w:firstColumn="1" w:lastColumn="0" w:noHBand="0" w:noVBand="1"/>
      </w:tblPr>
      <w:tblGrid>
        <w:gridCol w:w="3439"/>
        <w:gridCol w:w="5040"/>
      </w:tblGrid>
      <w:tr w:rsidR="00A43061" w:rsidRPr="00094E60" w14:paraId="4270F37E" w14:textId="77777777" w:rsidTr="003223B1">
        <w:tc>
          <w:tcPr>
            <w:tcW w:w="3439" w:type="dxa"/>
            <w:shd w:val="clear" w:color="auto" w:fill="auto"/>
            <w:vAlign w:val="center"/>
          </w:tcPr>
          <w:p w14:paraId="0BE76BC4" w14:textId="77777777" w:rsidR="00A43061" w:rsidRPr="00094E60" w:rsidRDefault="00A43061" w:rsidP="004B11D8">
            <w:pPr>
              <w:ind w:left="546" w:hanging="492"/>
              <w:rPr>
                <w:rFonts w:ascii="Arial" w:hAnsi="Arial" w:cs="Arial"/>
                <w:sz w:val="18"/>
                <w:szCs w:val="18"/>
              </w:rPr>
            </w:pPr>
            <w:r w:rsidRPr="00094E60">
              <w:rPr>
                <w:rFonts w:ascii="Arial" w:hAnsi="Arial" w:cs="Arial"/>
                <w:sz w:val="18"/>
                <w:szCs w:val="18"/>
              </w:rPr>
              <w:t>TAS 32</w:t>
            </w:r>
          </w:p>
        </w:tc>
        <w:tc>
          <w:tcPr>
            <w:tcW w:w="5040" w:type="dxa"/>
            <w:shd w:val="clear" w:color="auto" w:fill="auto"/>
            <w:vAlign w:val="center"/>
          </w:tcPr>
          <w:p w14:paraId="481E0349" w14:textId="4D53C620" w:rsidR="00A43061" w:rsidRPr="00094E60" w:rsidRDefault="00A43061" w:rsidP="003223B1">
            <w:pPr>
              <w:ind w:left="66"/>
              <w:rPr>
                <w:rFonts w:ascii="Arial" w:hAnsi="Arial" w:cs="Arial"/>
                <w:sz w:val="18"/>
                <w:szCs w:val="18"/>
              </w:rPr>
            </w:pPr>
            <w:r w:rsidRPr="00094E60">
              <w:rPr>
                <w:rFonts w:ascii="Arial" w:hAnsi="Arial" w:cs="Arial"/>
                <w:sz w:val="18"/>
                <w:szCs w:val="18"/>
              </w:rPr>
              <w:t xml:space="preserve">Financial </w:t>
            </w:r>
            <w:r w:rsidR="006210EF">
              <w:rPr>
                <w:rFonts w:ascii="Arial" w:hAnsi="Arial" w:cs="Arial"/>
                <w:sz w:val="18"/>
                <w:szCs w:val="18"/>
              </w:rPr>
              <w:t>I</w:t>
            </w:r>
            <w:r w:rsidRPr="00094E60">
              <w:rPr>
                <w:rFonts w:ascii="Arial" w:hAnsi="Arial" w:cs="Arial"/>
                <w:sz w:val="18"/>
                <w:szCs w:val="18"/>
              </w:rPr>
              <w:t>nstruments: Presentation</w:t>
            </w:r>
          </w:p>
        </w:tc>
      </w:tr>
      <w:tr w:rsidR="00A43061" w:rsidRPr="00094E60" w14:paraId="7F695377" w14:textId="77777777" w:rsidTr="003223B1">
        <w:tc>
          <w:tcPr>
            <w:tcW w:w="3439" w:type="dxa"/>
            <w:shd w:val="clear" w:color="auto" w:fill="auto"/>
            <w:vAlign w:val="center"/>
          </w:tcPr>
          <w:p w14:paraId="0239F8CD" w14:textId="77777777" w:rsidR="00A43061" w:rsidRPr="00094E60" w:rsidRDefault="00A43061" w:rsidP="004B11D8">
            <w:pPr>
              <w:ind w:left="546" w:hanging="492"/>
              <w:rPr>
                <w:rFonts w:ascii="Arial" w:hAnsi="Arial" w:cs="Arial"/>
                <w:sz w:val="18"/>
                <w:szCs w:val="18"/>
              </w:rPr>
            </w:pPr>
            <w:r w:rsidRPr="00094E60">
              <w:rPr>
                <w:rFonts w:ascii="Arial" w:hAnsi="Arial" w:cs="Arial"/>
                <w:sz w:val="18"/>
                <w:szCs w:val="18"/>
              </w:rPr>
              <w:t>TFRS 7</w:t>
            </w:r>
          </w:p>
        </w:tc>
        <w:tc>
          <w:tcPr>
            <w:tcW w:w="5040" w:type="dxa"/>
            <w:shd w:val="clear" w:color="auto" w:fill="auto"/>
            <w:vAlign w:val="center"/>
          </w:tcPr>
          <w:p w14:paraId="050A83A7" w14:textId="77777777" w:rsidR="00A43061" w:rsidRPr="00094E60" w:rsidRDefault="00A43061" w:rsidP="003223B1">
            <w:pPr>
              <w:ind w:left="66"/>
              <w:rPr>
                <w:rFonts w:ascii="Arial" w:hAnsi="Arial" w:cs="Arial"/>
                <w:sz w:val="18"/>
                <w:szCs w:val="18"/>
              </w:rPr>
            </w:pPr>
            <w:r w:rsidRPr="00094E60">
              <w:rPr>
                <w:rFonts w:ascii="Arial" w:hAnsi="Arial" w:cs="Arial"/>
                <w:sz w:val="18"/>
                <w:szCs w:val="18"/>
              </w:rPr>
              <w:t>Financial Instruments: Disclosures</w:t>
            </w:r>
          </w:p>
        </w:tc>
      </w:tr>
      <w:tr w:rsidR="00A43061" w:rsidRPr="00094E60" w14:paraId="4F0A4A98" w14:textId="77777777" w:rsidTr="003223B1">
        <w:tc>
          <w:tcPr>
            <w:tcW w:w="3439" w:type="dxa"/>
            <w:shd w:val="clear" w:color="auto" w:fill="auto"/>
            <w:vAlign w:val="center"/>
          </w:tcPr>
          <w:p w14:paraId="06B3FD1A" w14:textId="77777777" w:rsidR="00A43061" w:rsidRPr="00094E60" w:rsidRDefault="00A43061" w:rsidP="004B11D8">
            <w:pPr>
              <w:ind w:left="546" w:hanging="492"/>
              <w:rPr>
                <w:rFonts w:ascii="Arial" w:hAnsi="Arial" w:cs="Arial"/>
                <w:sz w:val="18"/>
                <w:szCs w:val="18"/>
              </w:rPr>
            </w:pPr>
            <w:r w:rsidRPr="00094E60">
              <w:rPr>
                <w:rFonts w:ascii="Arial" w:hAnsi="Arial" w:cs="Arial"/>
                <w:sz w:val="18"/>
                <w:szCs w:val="18"/>
              </w:rPr>
              <w:t>TFRS 9</w:t>
            </w:r>
          </w:p>
        </w:tc>
        <w:tc>
          <w:tcPr>
            <w:tcW w:w="5040" w:type="dxa"/>
            <w:shd w:val="clear" w:color="auto" w:fill="auto"/>
            <w:vAlign w:val="center"/>
          </w:tcPr>
          <w:p w14:paraId="420182F8" w14:textId="77777777" w:rsidR="00A43061" w:rsidRPr="00094E60" w:rsidRDefault="00A43061" w:rsidP="003223B1">
            <w:pPr>
              <w:ind w:left="66"/>
              <w:rPr>
                <w:rFonts w:ascii="Arial" w:hAnsi="Arial" w:cs="Arial"/>
                <w:sz w:val="18"/>
                <w:szCs w:val="18"/>
              </w:rPr>
            </w:pPr>
            <w:r w:rsidRPr="00094E60">
              <w:rPr>
                <w:rFonts w:ascii="Arial" w:hAnsi="Arial" w:cs="Arial"/>
                <w:sz w:val="18"/>
                <w:szCs w:val="18"/>
              </w:rPr>
              <w:t>Financial Instruments</w:t>
            </w:r>
          </w:p>
        </w:tc>
      </w:tr>
      <w:tr w:rsidR="00A43061" w:rsidRPr="00094E60" w14:paraId="4F211B89" w14:textId="77777777" w:rsidTr="003223B1">
        <w:tc>
          <w:tcPr>
            <w:tcW w:w="3439" w:type="dxa"/>
            <w:shd w:val="clear" w:color="auto" w:fill="auto"/>
            <w:vAlign w:val="center"/>
          </w:tcPr>
          <w:p w14:paraId="58DC95A4" w14:textId="77777777" w:rsidR="00A43061" w:rsidRPr="00094E60" w:rsidRDefault="00A43061" w:rsidP="004B11D8">
            <w:pPr>
              <w:ind w:left="546" w:hanging="492"/>
              <w:rPr>
                <w:rFonts w:ascii="Arial" w:hAnsi="Arial" w:cs="Arial"/>
                <w:sz w:val="18"/>
                <w:szCs w:val="18"/>
              </w:rPr>
            </w:pPr>
            <w:r w:rsidRPr="00094E60">
              <w:rPr>
                <w:rFonts w:ascii="Arial" w:hAnsi="Arial" w:cs="Arial"/>
                <w:sz w:val="18"/>
                <w:szCs w:val="18"/>
              </w:rPr>
              <w:t>TFRIC 16</w:t>
            </w:r>
          </w:p>
        </w:tc>
        <w:tc>
          <w:tcPr>
            <w:tcW w:w="5040" w:type="dxa"/>
            <w:shd w:val="clear" w:color="auto" w:fill="auto"/>
            <w:vAlign w:val="center"/>
          </w:tcPr>
          <w:p w14:paraId="2165880D" w14:textId="77777777" w:rsidR="00A43061" w:rsidRPr="00094E60" w:rsidRDefault="00A43061" w:rsidP="003223B1">
            <w:pPr>
              <w:ind w:left="66"/>
              <w:rPr>
                <w:rFonts w:ascii="Arial" w:hAnsi="Arial" w:cs="Arial"/>
                <w:sz w:val="18"/>
                <w:szCs w:val="18"/>
              </w:rPr>
            </w:pPr>
            <w:r w:rsidRPr="00094E60">
              <w:rPr>
                <w:rFonts w:ascii="Arial" w:hAnsi="Arial" w:cs="Arial"/>
                <w:sz w:val="18"/>
                <w:szCs w:val="18"/>
              </w:rPr>
              <w:t>Hedges of a Net Investment in a Foreign Operation</w:t>
            </w:r>
          </w:p>
        </w:tc>
      </w:tr>
      <w:tr w:rsidR="00A43061" w:rsidRPr="00094E60" w14:paraId="18031EB1" w14:textId="77777777" w:rsidTr="003223B1">
        <w:tc>
          <w:tcPr>
            <w:tcW w:w="3439" w:type="dxa"/>
            <w:shd w:val="clear" w:color="auto" w:fill="auto"/>
            <w:vAlign w:val="center"/>
          </w:tcPr>
          <w:p w14:paraId="442A352E" w14:textId="77777777" w:rsidR="00A43061" w:rsidRPr="00094E60" w:rsidRDefault="00A43061" w:rsidP="004B11D8">
            <w:pPr>
              <w:ind w:left="546" w:hanging="492"/>
              <w:rPr>
                <w:rFonts w:ascii="Arial" w:hAnsi="Arial" w:cs="Arial"/>
                <w:sz w:val="18"/>
                <w:szCs w:val="18"/>
              </w:rPr>
            </w:pPr>
            <w:r w:rsidRPr="00094E60">
              <w:rPr>
                <w:rFonts w:ascii="Arial" w:hAnsi="Arial" w:cs="Arial"/>
                <w:sz w:val="18"/>
                <w:szCs w:val="18"/>
              </w:rPr>
              <w:t>TFRIC 19</w:t>
            </w:r>
          </w:p>
        </w:tc>
        <w:tc>
          <w:tcPr>
            <w:tcW w:w="5040" w:type="dxa"/>
            <w:shd w:val="clear" w:color="auto" w:fill="auto"/>
            <w:vAlign w:val="center"/>
          </w:tcPr>
          <w:p w14:paraId="2246FA75" w14:textId="77777777" w:rsidR="00A43061" w:rsidRPr="00094E60" w:rsidRDefault="00A43061" w:rsidP="003223B1">
            <w:pPr>
              <w:ind w:left="66"/>
              <w:rPr>
                <w:rFonts w:ascii="Arial" w:hAnsi="Arial" w:cs="Arial"/>
                <w:spacing w:val="-2"/>
                <w:sz w:val="18"/>
                <w:szCs w:val="18"/>
              </w:rPr>
            </w:pPr>
            <w:r w:rsidRPr="00094E60">
              <w:rPr>
                <w:rFonts w:ascii="Arial" w:hAnsi="Arial" w:cs="Arial"/>
                <w:spacing w:val="-2"/>
                <w:sz w:val="18"/>
                <w:szCs w:val="18"/>
              </w:rPr>
              <w:t>Extinguishing Financial Liabilities with Equity Instruments</w:t>
            </w:r>
          </w:p>
        </w:tc>
      </w:tr>
    </w:tbl>
    <w:p w14:paraId="4ABD2B04" w14:textId="77777777" w:rsidR="00831A81" w:rsidRPr="00BE4EFE" w:rsidRDefault="00831A81" w:rsidP="00831A81">
      <w:pPr>
        <w:jc w:val="both"/>
        <w:rPr>
          <w:rFonts w:ascii="Arial" w:hAnsi="Arial" w:cs="Arial"/>
          <w:spacing w:val="-10"/>
          <w:sz w:val="18"/>
          <w:szCs w:val="18"/>
        </w:rPr>
      </w:pPr>
    </w:p>
    <w:p w14:paraId="56281391" w14:textId="77777777" w:rsidR="004C0DCC" w:rsidRPr="00BE4EFE" w:rsidRDefault="00831A81" w:rsidP="00E93238">
      <w:pPr>
        <w:ind w:left="1134"/>
        <w:jc w:val="both"/>
        <w:rPr>
          <w:rFonts w:ascii="Arial" w:hAnsi="Arial" w:cs="Arial"/>
          <w:spacing w:val="-10"/>
          <w:sz w:val="18"/>
          <w:szCs w:val="18"/>
        </w:rPr>
      </w:pPr>
      <w:r w:rsidRPr="00BE4EFE">
        <w:rPr>
          <w:rFonts w:ascii="Arial" w:hAnsi="Arial" w:cs="Arial"/>
          <w:spacing w:val="-10"/>
          <w:sz w:val="18"/>
          <w:szCs w:val="18"/>
        </w:rPr>
        <w:t xml:space="preserve">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 Among other things, they require extensive disclosure on financial instruments and related risks. </w:t>
      </w:r>
    </w:p>
    <w:p w14:paraId="5A8376B8" w14:textId="7B9301C6" w:rsidR="00831A81" w:rsidRPr="00207D64" w:rsidRDefault="004C0DCC" w:rsidP="00E93238">
      <w:pPr>
        <w:ind w:left="1134"/>
        <w:jc w:val="both"/>
        <w:rPr>
          <w:rFonts w:ascii="Arial" w:hAnsi="Arial" w:cs="Arial"/>
          <w:spacing w:val="-2"/>
          <w:sz w:val="18"/>
          <w:szCs w:val="18"/>
        </w:rPr>
      </w:pPr>
      <w:r w:rsidRPr="00094E60">
        <w:rPr>
          <w:rFonts w:ascii="Arial" w:hAnsi="Arial" w:cs="Arial"/>
          <w:sz w:val="18"/>
          <w:szCs w:val="18"/>
        </w:rPr>
        <w:br w:type="page"/>
      </w:r>
      <w:r w:rsidR="00831A81" w:rsidRPr="00207D64">
        <w:rPr>
          <w:rFonts w:ascii="Arial" w:hAnsi="Arial" w:cs="Arial"/>
          <w:spacing w:val="-2"/>
          <w:sz w:val="18"/>
          <w:szCs w:val="18"/>
        </w:rPr>
        <w:lastRenderedPageBreak/>
        <w:t xml:space="preserve">The new classification requirements of financial assets require the Group to assess both </w:t>
      </w:r>
      <w:r w:rsidR="006210EF">
        <w:rPr>
          <w:rFonts w:ascii="Arial" w:hAnsi="Arial" w:cs="Arial"/>
          <w:spacing w:val="-2"/>
          <w:sz w:val="18"/>
          <w:szCs w:val="18"/>
        </w:rPr>
        <w:t>a</w:t>
      </w:r>
      <w:r w:rsidR="00831A81" w:rsidRPr="00207D64">
        <w:rPr>
          <w:rFonts w:ascii="Arial" w:hAnsi="Arial" w:cs="Arial"/>
          <w:spacing w:val="-2"/>
          <w:sz w:val="18"/>
          <w:szCs w:val="18"/>
        </w:rPr>
        <w:t xml:space="preserve">) business model for holding the financial assets; and </w:t>
      </w:r>
      <w:r w:rsidR="006210EF">
        <w:rPr>
          <w:rFonts w:ascii="Arial" w:hAnsi="Arial" w:cs="Arial"/>
          <w:spacing w:val="-2"/>
          <w:sz w:val="18"/>
          <w:szCs w:val="18"/>
        </w:rPr>
        <w:t>b</w:t>
      </w:r>
      <w:r w:rsidR="00831A81" w:rsidRPr="00207D64">
        <w:rPr>
          <w:rFonts w:ascii="Arial" w:hAnsi="Arial" w:cs="Arial"/>
          <w:spacing w:val="-2"/>
          <w:sz w:val="18"/>
          <w:szCs w:val="18"/>
        </w:rPr>
        <w:t xml:space="preserve">)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006E50E8" w14:textId="77777777" w:rsidR="00831A81" w:rsidRPr="00207D64" w:rsidRDefault="00831A81" w:rsidP="00831A81">
      <w:pPr>
        <w:jc w:val="both"/>
        <w:rPr>
          <w:rFonts w:ascii="Arial" w:hAnsi="Arial" w:cs="Arial"/>
          <w:spacing w:val="-2"/>
          <w:sz w:val="18"/>
          <w:szCs w:val="18"/>
        </w:rPr>
      </w:pPr>
    </w:p>
    <w:p w14:paraId="23228284" w14:textId="77777777" w:rsidR="00831A81" w:rsidRPr="00094E60" w:rsidRDefault="00831A81" w:rsidP="00E93238">
      <w:pPr>
        <w:ind w:left="1134"/>
        <w:jc w:val="both"/>
        <w:rPr>
          <w:rFonts w:ascii="Arial" w:hAnsi="Arial" w:cs="Arial"/>
          <w:sz w:val="18"/>
          <w:szCs w:val="18"/>
        </w:rPr>
      </w:pPr>
      <w:r w:rsidRPr="00094E60">
        <w:rPr>
          <w:rFonts w:ascii="Arial" w:hAnsi="Arial" w:cs="Arial"/>
          <w:spacing w:val="-4"/>
          <w:sz w:val="18"/>
          <w:szCs w:val="18"/>
        </w:rPr>
        <w:t>On 1 January 2020, the Group has adopted the financial reporting standards related to financial instruments</w:t>
      </w:r>
      <w:r w:rsidRPr="00094E60">
        <w:rPr>
          <w:rFonts w:ascii="Arial" w:hAnsi="Arial" w:cs="Arial"/>
          <w:sz w:val="18"/>
          <w:szCs w:val="18"/>
        </w:rPr>
        <w:t xml:space="preserve"> in its financial statements. The impact from the first-time adoption has been disclosed in Note </w:t>
      </w:r>
      <w:r w:rsidR="00050F0F" w:rsidRPr="00094E60">
        <w:rPr>
          <w:rFonts w:ascii="Arial" w:hAnsi="Arial" w:cs="Arial"/>
          <w:sz w:val="18"/>
          <w:szCs w:val="18"/>
        </w:rPr>
        <w:t>4</w:t>
      </w:r>
      <w:r w:rsidRPr="00094E60">
        <w:rPr>
          <w:rFonts w:ascii="Arial" w:hAnsi="Arial" w:cs="Arial"/>
          <w:sz w:val="18"/>
          <w:szCs w:val="18"/>
        </w:rPr>
        <w:t>.</w:t>
      </w:r>
    </w:p>
    <w:p w14:paraId="7DF5B833" w14:textId="77777777" w:rsidR="00831A81" w:rsidRPr="00094E60" w:rsidRDefault="00831A81" w:rsidP="00831A81">
      <w:pPr>
        <w:jc w:val="both"/>
        <w:rPr>
          <w:rFonts w:ascii="Arial" w:hAnsi="Arial" w:cs="Arial"/>
          <w:spacing w:val="-6"/>
          <w:sz w:val="18"/>
          <w:szCs w:val="18"/>
        </w:rPr>
      </w:pPr>
    </w:p>
    <w:p w14:paraId="56A87559" w14:textId="77777777" w:rsidR="00A43061" w:rsidRPr="00094E60" w:rsidRDefault="00A43061" w:rsidP="00E93238">
      <w:pPr>
        <w:ind w:left="1134" w:hanging="567"/>
        <w:jc w:val="both"/>
        <w:rPr>
          <w:rFonts w:ascii="Arial" w:hAnsi="Arial" w:cs="Arial"/>
          <w:b/>
          <w:bCs/>
          <w:sz w:val="18"/>
          <w:szCs w:val="18"/>
        </w:rPr>
      </w:pPr>
      <w:r w:rsidRPr="00094E60">
        <w:rPr>
          <w:rFonts w:ascii="Arial" w:hAnsi="Arial" w:cs="Arial"/>
          <w:b/>
          <w:bCs/>
          <w:color w:val="CF4A02"/>
          <w:sz w:val="18"/>
          <w:szCs w:val="18"/>
        </w:rPr>
        <w:t>b)</w:t>
      </w:r>
      <w:r w:rsidRPr="00094E60">
        <w:rPr>
          <w:rFonts w:ascii="Arial" w:hAnsi="Arial" w:cs="Arial"/>
          <w:b/>
          <w:bCs/>
          <w:color w:val="CF4A02"/>
          <w:sz w:val="18"/>
          <w:szCs w:val="18"/>
        </w:rPr>
        <w:tab/>
        <w:t>TFRS 16, Leases</w:t>
      </w:r>
    </w:p>
    <w:p w14:paraId="17AAC076" w14:textId="77777777" w:rsidR="00A43061" w:rsidRPr="00094E60" w:rsidRDefault="00A43061" w:rsidP="004537F7">
      <w:pPr>
        <w:ind w:left="1134"/>
        <w:jc w:val="both"/>
        <w:rPr>
          <w:rFonts w:ascii="Arial" w:hAnsi="Arial" w:cs="Arial"/>
          <w:sz w:val="18"/>
          <w:szCs w:val="18"/>
        </w:rPr>
      </w:pPr>
    </w:p>
    <w:p w14:paraId="0CA61C47" w14:textId="77777777" w:rsidR="005777C0" w:rsidRPr="00094E60" w:rsidRDefault="005777C0" w:rsidP="005777C0">
      <w:pPr>
        <w:ind w:left="1134"/>
        <w:jc w:val="both"/>
        <w:rPr>
          <w:rFonts w:ascii="Arial" w:hAnsi="Arial" w:cs="Arial"/>
          <w:sz w:val="18"/>
          <w:szCs w:val="18"/>
        </w:rPr>
      </w:pPr>
      <w:r w:rsidRPr="00094E60">
        <w:rPr>
          <w:rFonts w:ascii="Arial" w:hAnsi="Arial" w:cs="Arial"/>
          <w:sz w:val="18"/>
          <w:szCs w:val="18"/>
        </w:rPr>
        <w:t>Where the Group is a lessee, TFRS 16, Leases will result in almost all leases being recognised on the balance sheet as the distinction between operating and finance leases is removed. A right-of-use asset and a lease liability will be recognised, with exception on short-term and low-value leases.</w:t>
      </w:r>
    </w:p>
    <w:p w14:paraId="5B97861D" w14:textId="77777777" w:rsidR="005777C0" w:rsidRPr="00094E60" w:rsidRDefault="005777C0" w:rsidP="005777C0">
      <w:pPr>
        <w:ind w:left="1134"/>
        <w:jc w:val="both"/>
        <w:rPr>
          <w:rFonts w:ascii="Arial" w:hAnsi="Arial" w:cs="Arial"/>
          <w:sz w:val="18"/>
          <w:szCs w:val="18"/>
        </w:rPr>
      </w:pPr>
    </w:p>
    <w:p w14:paraId="5F00FAD3" w14:textId="77777777" w:rsidR="005777C0" w:rsidRPr="00207D64" w:rsidRDefault="005777C0" w:rsidP="005777C0">
      <w:pPr>
        <w:ind w:left="1134"/>
        <w:jc w:val="both"/>
        <w:rPr>
          <w:rFonts w:ascii="Arial" w:hAnsi="Arial" w:cs="Arial"/>
          <w:spacing w:val="-6"/>
          <w:sz w:val="18"/>
          <w:szCs w:val="18"/>
        </w:rPr>
      </w:pPr>
      <w:r w:rsidRPr="00207D64">
        <w:rPr>
          <w:rFonts w:ascii="Arial" w:hAnsi="Arial" w:cs="Arial"/>
          <w:spacing w:val="-6"/>
          <w:sz w:val="18"/>
          <w:szCs w:val="18"/>
        </w:rPr>
        <w:t xml:space="preserve">On 1 January 2020, the Group has adopted the new lease standard in its financial statements. The impact from the first-time adoption has been disclosed in Note </w:t>
      </w:r>
      <w:r w:rsidR="00E07CEE" w:rsidRPr="00207D64">
        <w:rPr>
          <w:rFonts w:ascii="Arial" w:hAnsi="Arial" w:cs="Arial"/>
          <w:spacing w:val="-6"/>
          <w:sz w:val="18"/>
          <w:szCs w:val="18"/>
        </w:rPr>
        <w:t>4</w:t>
      </w:r>
      <w:r w:rsidRPr="00207D64">
        <w:rPr>
          <w:rFonts w:ascii="Arial" w:hAnsi="Arial" w:cs="Arial"/>
          <w:spacing w:val="-6"/>
          <w:sz w:val="18"/>
          <w:szCs w:val="18"/>
        </w:rPr>
        <w:t>.</w:t>
      </w:r>
    </w:p>
    <w:p w14:paraId="43A346E5" w14:textId="77777777" w:rsidR="008613D9" w:rsidRPr="00094E60" w:rsidRDefault="008613D9" w:rsidP="005777C0">
      <w:pPr>
        <w:ind w:left="1134"/>
        <w:jc w:val="both"/>
        <w:rPr>
          <w:rFonts w:ascii="Arial" w:hAnsi="Arial" w:cs="Arial"/>
          <w:sz w:val="18"/>
          <w:szCs w:val="18"/>
        </w:rPr>
      </w:pPr>
    </w:p>
    <w:p w14:paraId="4A3DDFD3" w14:textId="2769CC1B" w:rsidR="00927A03" w:rsidRPr="00094E60" w:rsidRDefault="00927A03" w:rsidP="004537F7">
      <w:pPr>
        <w:ind w:left="540" w:hanging="540"/>
        <w:jc w:val="both"/>
        <w:outlineLvl w:val="0"/>
        <w:rPr>
          <w:rFonts w:ascii="Arial" w:hAnsi="Arial" w:cs="Arial"/>
          <w:b/>
          <w:bCs/>
          <w:color w:val="CF4A02"/>
          <w:sz w:val="18"/>
          <w:szCs w:val="18"/>
        </w:rPr>
      </w:pPr>
      <w:r w:rsidRPr="00094E60">
        <w:rPr>
          <w:rFonts w:ascii="Arial" w:hAnsi="Arial" w:cs="Arial"/>
          <w:b/>
          <w:bCs/>
          <w:color w:val="CF4A02"/>
          <w:sz w:val="18"/>
          <w:szCs w:val="18"/>
        </w:rPr>
        <w:t>3.2</w:t>
      </w:r>
      <w:r w:rsidR="00EA0BD1" w:rsidRPr="00094E60">
        <w:rPr>
          <w:rFonts w:ascii="Arial" w:hAnsi="Arial" w:cs="Arial"/>
          <w:b/>
          <w:bCs/>
          <w:color w:val="CF4A02"/>
          <w:sz w:val="18"/>
          <w:szCs w:val="18"/>
        </w:rPr>
        <w:tab/>
      </w:r>
      <w:r w:rsidR="00446326" w:rsidRPr="00094E60">
        <w:rPr>
          <w:rFonts w:ascii="Arial" w:hAnsi="Arial" w:cs="Arial"/>
          <w:b/>
          <w:bCs/>
          <w:color w:val="CF4A02"/>
          <w:sz w:val="18"/>
          <w:szCs w:val="18"/>
        </w:rPr>
        <w:t>New and amended financial reporting standards that are effective for accounting period beginning on or after 1 January 2021 and are relevant to the Group</w:t>
      </w:r>
    </w:p>
    <w:p w14:paraId="42C0865B" w14:textId="77777777" w:rsidR="002879D7" w:rsidRPr="00094E60" w:rsidRDefault="002879D7" w:rsidP="002879D7">
      <w:pPr>
        <w:jc w:val="both"/>
        <w:rPr>
          <w:rFonts w:ascii="Arial" w:hAnsi="Arial" w:cs="Arial"/>
          <w:sz w:val="18"/>
          <w:szCs w:val="18"/>
        </w:rPr>
      </w:pPr>
    </w:p>
    <w:p w14:paraId="6EEF2FB1" w14:textId="77777777" w:rsidR="002879D7" w:rsidRPr="005D5F7E" w:rsidRDefault="002879D7" w:rsidP="002879D7">
      <w:pPr>
        <w:ind w:left="567"/>
        <w:jc w:val="both"/>
        <w:rPr>
          <w:rFonts w:ascii="Arial" w:hAnsi="Arial" w:cs="Arial"/>
          <w:b/>
          <w:bCs/>
          <w:color w:val="CF4A02"/>
          <w:spacing w:val="-4"/>
          <w:sz w:val="18"/>
          <w:szCs w:val="18"/>
        </w:rPr>
      </w:pPr>
      <w:r w:rsidRPr="005D5F7E">
        <w:rPr>
          <w:rFonts w:ascii="Arial" w:hAnsi="Arial" w:cs="Arial"/>
          <w:spacing w:val="-4"/>
          <w:sz w:val="18"/>
          <w:szCs w:val="18"/>
        </w:rPr>
        <w:t>Certain amended financial reporting standards have been issued that are not mandatory for current reporting period and have not been early adopted by the Group.</w:t>
      </w:r>
    </w:p>
    <w:p w14:paraId="690582F3" w14:textId="77777777" w:rsidR="002879D7" w:rsidRPr="00094E60" w:rsidRDefault="002879D7" w:rsidP="002879D7">
      <w:pPr>
        <w:jc w:val="both"/>
        <w:rPr>
          <w:rFonts w:ascii="Arial" w:hAnsi="Arial" w:cs="Arial"/>
          <w:b/>
          <w:bCs/>
          <w:color w:val="CF4A02"/>
          <w:sz w:val="18"/>
          <w:szCs w:val="18"/>
        </w:rPr>
      </w:pPr>
    </w:p>
    <w:p w14:paraId="137D829D" w14:textId="77777777" w:rsidR="008A05B6" w:rsidRPr="00094E60" w:rsidRDefault="008A05B6" w:rsidP="008A05B6">
      <w:pPr>
        <w:ind w:left="1134" w:hanging="567"/>
        <w:jc w:val="both"/>
        <w:rPr>
          <w:rFonts w:ascii="Arial" w:hAnsi="Arial" w:cs="Arial"/>
          <w:sz w:val="18"/>
          <w:szCs w:val="18"/>
        </w:rPr>
      </w:pPr>
      <w:r w:rsidRPr="00094E60">
        <w:rPr>
          <w:rFonts w:ascii="Arial" w:hAnsi="Arial" w:cs="Arial"/>
          <w:b/>
          <w:bCs/>
          <w:color w:val="CF4A02"/>
          <w:sz w:val="18"/>
          <w:szCs w:val="18"/>
        </w:rPr>
        <w:t>a)</w:t>
      </w:r>
      <w:r w:rsidRPr="00094E60">
        <w:rPr>
          <w:rFonts w:ascii="Arial" w:hAnsi="Arial" w:cs="Arial"/>
          <w:b/>
          <w:bCs/>
          <w:color w:val="CF4A02"/>
          <w:sz w:val="18"/>
          <w:szCs w:val="18"/>
        </w:rPr>
        <w:tab/>
      </w:r>
      <w:r w:rsidRPr="00094E60">
        <w:rPr>
          <w:rFonts w:ascii="Arial" w:hAnsi="Arial" w:cs="Arial"/>
          <w:b/>
          <w:bCs/>
          <w:color w:val="CF4A02"/>
          <w:spacing w:val="-4"/>
          <w:sz w:val="18"/>
          <w:szCs w:val="18"/>
        </w:rPr>
        <w:t xml:space="preserve">Revised Conceptual Framework for Financial Reporting </w:t>
      </w:r>
      <w:r w:rsidRPr="00094E60">
        <w:rPr>
          <w:rFonts w:ascii="Arial" w:hAnsi="Arial" w:cs="Arial"/>
          <w:spacing w:val="-4"/>
          <w:sz w:val="18"/>
          <w:szCs w:val="18"/>
        </w:rPr>
        <w:t>added the following key principals and guidance:</w:t>
      </w:r>
    </w:p>
    <w:p w14:paraId="51088ECF" w14:textId="77777777" w:rsidR="008A05B6" w:rsidRPr="00094E60" w:rsidRDefault="008A05B6" w:rsidP="008A05B6">
      <w:pPr>
        <w:ind w:left="567"/>
        <w:jc w:val="both"/>
        <w:rPr>
          <w:rFonts w:ascii="Arial" w:hAnsi="Arial" w:cs="Arial"/>
          <w:sz w:val="18"/>
          <w:szCs w:val="18"/>
        </w:rPr>
      </w:pPr>
    </w:p>
    <w:p w14:paraId="505B89DE" w14:textId="77777777" w:rsidR="008A05B6" w:rsidRPr="00094E60" w:rsidRDefault="008A05B6" w:rsidP="00874EC1">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Measurement basis, including factors in considering difference measurement basis</w:t>
      </w:r>
    </w:p>
    <w:p w14:paraId="62C4EE5A" w14:textId="77777777" w:rsidR="008A05B6" w:rsidRPr="00094E60" w:rsidRDefault="008A05B6" w:rsidP="00874EC1">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r>
      <w:r w:rsidRPr="00BE4EFE">
        <w:rPr>
          <w:rFonts w:ascii="Arial" w:hAnsi="Arial" w:cs="Arial"/>
          <w:spacing w:val="-6"/>
          <w:sz w:val="18"/>
          <w:szCs w:val="18"/>
        </w:rPr>
        <w:t>Presentation and disclosure, including classification of income and expenses in other comprehensive income</w:t>
      </w:r>
    </w:p>
    <w:p w14:paraId="37F8D155" w14:textId="71031F73" w:rsidR="008A05B6" w:rsidRPr="00094E60" w:rsidRDefault="008A05B6" w:rsidP="00874EC1">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Definition of a reporting entity, which maybe a legal entity, or a portion of an entity</w:t>
      </w:r>
      <w:r w:rsidR="006210EF">
        <w:rPr>
          <w:rFonts w:ascii="Arial" w:hAnsi="Arial" w:cs="Arial"/>
          <w:sz w:val="18"/>
          <w:szCs w:val="18"/>
        </w:rPr>
        <w:t>, and</w:t>
      </w:r>
    </w:p>
    <w:p w14:paraId="5F836D2A" w14:textId="77777777" w:rsidR="008A05B6" w:rsidRPr="00094E60" w:rsidRDefault="008A05B6" w:rsidP="00874EC1">
      <w:pPr>
        <w:tabs>
          <w:tab w:val="left" w:pos="1440"/>
        </w:tabs>
        <w:ind w:left="1440" w:hanging="306"/>
        <w:jc w:val="both"/>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Derecognition of assets and liabilities</w:t>
      </w:r>
    </w:p>
    <w:p w14:paraId="4FFFC271" w14:textId="77777777" w:rsidR="008A05B6" w:rsidRPr="00094E60" w:rsidRDefault="008A05B6" w:rsidP="008A05B6">
      <w:pPr>
        <w:ind w:left="1134"/>
        <w:jc w:val="both"/>
        <w:rPr>
          <w:rFonts w:ascii="Arial" w:hAnsi="Arial" w:cs="Arial"/>
          <w:sz w:val="18"/>
          <w:szCs w:val="18"/>
        </w:rPr>
      </w:pPr>
    </w:p>
    <w:p w14:paraId="21D34F41" w14:textId="77777777" w:rsidR="008A05B6" w:rsidRPr="005D5F7E" w:rsidRDefault="008A05B6" w:rsidP="008A05B6">
      <w:pPr>
        <w:ind w:left="1134"/>
        <w:jc w:val="both"/>
        <w:rPr>
          <w:rFonts w:ascii="Arial" w:hAnsi="Arial" w:cs="Arial"/>
          <w:spacing w:val="-4"/>
          <w:sz w:val="18"/>
          <w:szCs w:val="18"/>
        </w:rPr>
      </w:pPr>
      <w:r w:rsidRPr="005D5F7E">
        <w:rPr>
          <w:rFonts w:ascii="Arial" w:hAnsi="Arial" w:cs="Arial"/>
          <w:spacing w:val="-4"/>
          <w:sz w:val="18"/>
          <w:szCs w:val="18"/>
        </w:rPr>
        <w:t>The amendment also includes the revision to the definition of an asset and liability in the financial statements, and clarification to the prominence of stewardship in the objective of financial reporting.</w:t>
      </w:r>
    </w:p>
    <w:p w14:paraId="42944129" w14:textId="77777777" w:rsidR="008A05B6" w:rsidRPr="00094E60" w:rsidRDefault="008A05B6" w:rsidP="008A05B6">
      <w:pPr>
        <w:ind w:left="567"/>
        <w:jc w:val="both"/>
        <w:rPr>
          <w:rFonts w:ascii="Arial" w:hAnsi="Arial" w:cs="Arial"/>
          <w:b/>
          <w:bCs/>
          <w:color w:val="CF4A02"/>
          <w:sz w:val="18"/>
          <w:szCs w:val="18"/>
        </w:rPr>
      </w:pPr>
    </w:p>
    <w:p w14:paraId="4C94A5D9" w14:textId="413D8640" w:rsidR="008A05B6" w:rsidRPr="00094E60" w:rsidRDefault="008A05B6" w:rsidP="008A05B6">
      <w:pPr>
        <w:ind w:left="1134" w:hanging="567"/>
        <w:jc w:val="both"/>
        <w:rPr>
          <w:rFonts w:ascii="Arial" w:hAnsi="Arial" w:cs="Arial"/>
          <w:b/>
          <w:bCs/>
          <w:color w:val="CF4A02"/>
          <w:sz w:val="18"/>
          <w:szCs w:val="18"/>
        </w:rPr>
      </w:pPr>
      <w:r w:rsidRPr="00094E60">
        <w:rPr>
          <w:rFonts w:ascii="Arial" w:hAnsi="Arial" w:cs="Arial"/>
          <w:b/>
          <w:bCs/>
          <w:color w:val="CF4A02"/>
          <w:sz w:val="18"/>
          <w:szCs w:val="18"/>
        </w:rPr>
        <w:t>b)</w:t>
      </w:r>
      <w:r w:rsidRPr="00094E60">
        <w:rPr>
          <w:rFonts w:ascii="Arial" w:hAnsi="Arial" w:cs="Arial"/>
          <w:b/>
          <w:bCs/>
          <w:color w:val="CF4A02"/>
          <w:sz w:val="18"/>
          <w:szCs w:val="18"/>
        </w:rPr>
        <w:tab/>
        <w:t xml:space="preserve">Amendment to TFRS 3, Business combinations </w:t>
      </w:r>
      <w:r w:rsidRPr="00094E60">
        <w:rPr>
          <w:rFonts w:ascii="Arial" w:hAnsi="Arial" w:cs="Arial"/>
          <w:sz w:val="18"/>
          <w:szCs w:val="18"/>
        </w:rPr>
        <w:t xml:space="preserve">amended the definition of </w:t>
      </w:r>
      <w:r w:rsidR="006210EF">
        <w:rPr>
          <w:rFonts w:ascii="Arial" w:hAnsi="Arial" w:cs="Arial"/>
          <w:sz w:val="18"/>
          <w:szCs w:val="18"/>
        </w:rPr>
        <w:t>‘</w:t>
      </w:r>
      <w:r w:rsidRPr="00094E60">
        <w:rPr>
          <w:rFonts w:ascii="Arial" w:hAnsi="Arial" w:cs="Arial"/>
          <w:sz w:val="18"/>
          <w:szCs w:val="18"/>
        </w:rPr>
        <w:t>a business</w:t>
      </w:r>
      <w:r w:rsidR="006210EF">
        <w:rPr>
          <w:rFonts w:ascii="Arial" w:hAnsi="Arial" w:cs="Arial"/>
          <w:sz w:val="18"/>
          <w:szCs w:val="18"/>
        </w:rPr>
        <w:t>’</w:t>
      </w:r>
      <w:r w:rsidRPr="00094E60">
        <w:rPr>
          <w:rFonts w:ascii="Arial" w:hAnsi="Arial" w:cs="Arial"/>
          <w:sz w:val="18"/>
          <w:szCs w:val="18"/>
        </w:rPr>
        <w:t xml:space="preserve">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57F171A5" w14:textId="0EE2857D" w:rsidR="008A05B6" w:rsidRPr="00094E60" w:rsidRDefault="008A05B6" w:rsidP="002F5487">
      <w:pPr>
        <w:jc w:val="both"/>
        <w:rPr>
          <w:rFonts w:ascii="Arial" w:hAnsi="Arial" w:cs="Arial"/>
          <w:b/>
          <w:bCs/>
          <w:color w:val="CF4A02"/>
          <w:sz w:val="18"/>
          <w:szCs w:val="18"/>
        </w:rPr>
      </w:pPr>
    </w:p>
    <w:p w14:paraId="29F6598D" w14:textId="261FCE1B" w:rsidR="002F5487" w:rsidRPr="00BE4EFE" w:rsidRDefault="002F5487" w:rsidP="002F5487">
      <w:pPr>
        <w:ind w:left="1134" w:hanging="567"/>
        <w:jc w:val="both"/>
        <w:rPr>
          <w:rFonts w:ascii="Arial" w:hAnsi="Arial" w:cs="Arial"/>
          <w:spacing w:val="-6"/>
          <w:sz w:val="18"/>
          <w:szCs w:val="18"/>
        </w:rPr>
      </w:pPr>
      <w:r w:rsidRPr="00094E60">
        <w:rPr>
          <w:rFonts w:ascii="Arial" w:hAnsi="Arial" w:cs="Arial"/>
          <w:b/>
          <w:bCs/>
          <w:color w:val="CF4A02"/>
          <w:sz w:val="18"/>
          <w:szCs w:val="18"/>
        </w:rPr>
        <w:t>c)</w:t>
      </w:r>
      <w:r w:rsidRPr="00094E60">
        <w:rPr>
          <w:rFonts w:ascii="Arial" w:hAnsi="Arial" w:cs="Arial"/>
          <w:b/>
          <w:bCs/>
          <w:color w:val="CF4A02"/>
          <w:sz w:val="18"/>
          <w:szCs w:val="18"/>
        </w:rPr>
        <w:tab/>
      </w:r>
      <w:r w:rsidRPr="00BE4EFE">
        <w:rPr>
          <w:rFonts w:ascii="Arial" w:hAnsi="Arial" w:cs="Arial"/>
          <w:b/>
          <w:bCs/>
          <w:color w:val="CF4A02"/>
          <w:spacing w:val="-6"/>
          <w:sz w:val="18"/>
          <w:szCs w:val="18"/>
        </w:rPr>
        <w:t xml:space="preserve">Amendment to TFRS 9, Financial instruments and TFRS 7, Financial instruments: </w:t>
      </w:r>
      <w:r w:rsidRPr="00BE4EFE">
        <w:rPr>
          <w:rFonts w:ascii="Arial" w:hAnsi="Arial" w:cs="Arial"/>
          <w:spacing w:val="-6"/>
          <w:sz w:val="18"/>
          <w:szCs w:val="18"/>
        </w:rPr>
        <w:t>disclosures amended to provide relief from applying specific hedge accounting requirements to the uncertainty arising from interest rate benchmark reform such as IBOR</w:t>
      </w:r>
      <w:r w:rsidR="006210EF">
        <w:rPr>
          <w:rFonts w:ascii="Arial" w:hAnsi="Arial" w:cs="Arial"/>
          <w:spacing w:val="-6"/>
          <w:sz w:val="18"/>
          <w:szCs w:val="18"/>
        </w:rPr>
        <w:t>s</w:t>
      </w:r>
      <w:r w:rsidRPr="00BE4EFE">
        <w:rPr>
          <w:rFonts w:ascii="Arial" w:hAnsi="Arial" w:cs="Arial"/>
          <w:spacing w:val="-6"/>
          <w:sz w:val="18"/>
          <w:szCs w:val="18"/>
        </w:rPr>
        <w:t>. The amendment also requires disclosure of hedging relationships directly affected by the uncertainty.</w:t>
      </w:r>
    </w:p>
    <w:p w14:paraId="2961F920" w14:textId="77777777" w:rsidR="002F5487" w:rsidRPr="00BE4EFE" w:rsidRDefault="002F5487" w:rsidP="008A05B6">
      <w:pPr>
        <w:ind w:left="1134" w:hanging="567"/>
        <w:jc w:val="both"/>
        <w:rPr>
          <w:rFonts w:ascii="Arial" w:hAnsi="Arial" w:cs="Arial"/>
          <w:b/>
          <w:bCs/>
          <w:color w:val="CF4A02"/>
          <w:spacing w:val="-6"/>
          <w:sz w:val="18"/>
          <w:szCs w:val="18"/>
        </w:rPr>
      </w:pPr>
    </w:p>
    <w:p w14:paraId="64A1A9FF" w14:textId="1E1B6527" w:rsidR="002879D7" w:rsidRPr="00BE4EFE" w:rsidRDefault="008A05B6" w:rsidP="008A05B6">
      <w:pPr>
        <w:ind w:left="1134" w:hanging="567"/>
        <w:jc w:val="both"/>
        <w:rPr>
          <w:rFonts w:ascii="Arial" w:hAnsi="Arial" w:cs="Arial"/>
          <w:b/>
          <w:bCs/>
          <w:color w:val="CF4A02"/>
          <w:spacing w:val="-6"/>
          <w:sz w:val="18"/>
          <w:szCs w:val="18"/>
        </w:rPr>
      </w:pPr>
      <w:r w:rsidRPr="00094E60">
        <w:rPr>
          <w:rFonts w:ascii="Arial" w:hAnsi="Arial" w:cs="Arial"/>
          <w:b/>
          <w:bCs/>
          <w:color w:val="CF4A02"/>
          <w:sz w:val="18"/>
          <w:szCs w:val="18"/>
        </w:rPr>
        <w:t>d)</w:t>
      </w:r>
      <w:r w:rsidRPr="00094E60">
        <w:rPr>
          <w:rFonts w:ascii="Arial" w:hAnsi="Arial" w:cs="Arial"/>
          <w:b/>
          <w:bCs/>
          <w:color w:val="CF4A02"/>
          <w:sz w:val="18"/>
          <w:szCs w:val="18"/>
        </w:rPr>
        <w:tab/>
      </w:r>
      <w:r w:rsidRPr="00BE4EFE">
        <w:rPr>
          <w:rFonts w:ascii="Arial" w:hAnsi="Arial" w:cs="Arial"/>
          <w:b/>
          <w:bCs/>
          <w:color w:val="CF4A02"/>
          <w:spacing w:val="-6"/>
          <w:sz w:val="18"/>
          <w:szCs w:val="18"/>
        </w:rPr>
        <w:t xml:space="preserve">Amendment to TAS 1, Presentation of financial statements and TAS 8, Accounting policies, changes in accounting estimates and errors </w:t>
      </w:r>
      <w:r w:rsidRPr="00BE4EFE">
        <w:rPr>
          <w:rFonts w:ascii="Arial" w:hAnsi="Arial" w:cs="Arial"/>
          <w:spacing w:val="-6"/>
          <w:sz w:val="18"/>
          <w:szCs w:val="18"/>
        </w:rPr>
        <w:t xml:space="preserve">amended to definition of </w:t>
      </w:r>
      <w:r w:rsidR="006210EF">
        <w:rPr>
          <w:rFonts w:ascii="Arial" w:hAnsi="Arial" w:cs="Arial"/>
          <w:spacing w:val="-6"/>
          <w:sz w:val="18"/>
          <w:szCs w:val="18"/>
        </w:rPr>
        <w:t>‘</w:t>
      </w:r>
      <w:r w:rsidRPr="00BE4EFE">
        <w:rPr>
          <w:rFonts w:ascii="Arial" w:hAnsi="Arial" w:cs="Arial"/>
          <w:spacing w:val="-6"/>
          <w:sz w:val="18"/>
          <w:szCs w:val="18"/>
        </w:rPr>
        <w:t>materiality</w:t>
      </w:r>
      <w:r w:rsidR="006210EF">
        <w:rPr>
          <w:rFonts w:ascii="Arial" w:hAnsi="Arial" w:cs="Arial"/>
          <w:spacing w:val="-6"/>
          <w:sz w:val="18"/>
          <w:szCs w:val="18"/>
        </w:rPr>
        <w:t>’</w:t>
      </w:r>
      <w:r w:rsidRPr="00BE4EFE">
        <w:rPr>
          <w:rFonts w:ascii="Arial" w:hAnsi="Arial" w:cs="Arial"/>
          <w:spacing w:val="-6"/>
          <w:sz w:val="18"/>
          <w:szCs w:val="18"/>
        </w:rPr>
        <w:t>.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w:t>
      </w:r>
    </w:p>
    <w:p w14:paraId="29037A6C" w14:textId="77777777" w:rsidR="008A05B6" w:rsidRPr="00094E60" w:rsidRDefault="008A05B6" w:rsidP="002879D7">
      <w:pPr>
        <w:jc w:val="both"/>
        <w:rPr>
          <w:rFonts w:ascii="Arial" w:hAnsi="Arial" w:cs="Arial"/>
          <w:b/>
          <w:bCs/>
          <w:color w:val="CF4A02"/>
          <w:sz w:val="18"/>
          <w:szCs w:val="18"/>
        </w:rPr>
      </w:pPr>
    </w:p>
    <w:p w14:paraId="057C5276" w14:textId="77777777" w:rsidR="008A05B6" w:rsidRPr="00BE4EFE" w:rsidRDefault="00755305" w:rsidP="00477662">
      <w:pPr>
        <w:ind w:left="567"/>
        <w:jc w:val="both"/>
        <w:rPr>
          <w:rFonts w:ascii="Arial" w:hAnsi="Arial" w:cs="Arial"/>
          <w:spacing w:val="-6"/>
          <w:sz w:val="18"/>
          <w:szCs w:val="18"/>
        </w:rPr>
      </w:pPr>
      <w:r w:rsidRPr="00BE4EFE">
        <w:rPr>
          <w:rFonts w:ascii="Arial" w:hAnsi="Arial" w:cs="Arial"/>
          <w:spacing w:val="-6"/>
          <w:sz w:val="18"/>
          <w:szCs w:val="18"/>
        </w:rPr>
        <w:t>The Group does not adopt new and amended financial reporting standards that are effective for accounting period beginning or after 1 January 2021 before the effective date. The Group’s management is currently assessing the impact of initial adoption of these standards.</w:t>
      </w:r>
    </w:p>
    <w:p w14:paraId="0D742873" w14:textId="77777777" w:rsidR="00B629A9" w:rsidRPr="00094E60" w:rsidRDefault="00B629A9" w:rsidP="00B629A9">
      <w:pPr>
        <w:jc w:val="both"/>
        <w:outlineLvl w:val="0"/>
        <w:rPr>
          <w:rFonts w:ascii="Arial" w:hAnsi="Arial" w:cs="Arial"/>
          <w:sz w:val="18"/>
          <w:szCs w:val="18"/>
        </w:rPr>
      </w:pPr>
    </w:p>
    <w:p w14:paraId="3C40845E" w14:textId="77777777" w:rsidR="00874EC1" w:rsidRPr="00094E60" w:rsidRDefault="00874EC1" w:rsidP="00B629A9">
      <w:pPr>
        <w:jc w:val="both"/>
        <w:outlineLvl w:val="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629A9" w:rsidRPr="00094E60" w14:paraId="5D1E8EC6" w14:textId="77777777" w:rsidTr="004F1425">
        <w:trPr>
          <w:trHeight w:val="386"/>
        </w:trPr>
        <w:tc>
          <w:tcPr>
            <w:tcW w:w="9461" w:type="dxa"/>
            <w:shd w:val="clear" w:color="auto" w:fill="FFA543"/>
            <w:vAlign w:val="center"/>
          </w:tcPr>
          <w:p w14:paraId="1222D3A8" w14:textId="77777777" w:rsidR="00B629A9" w:rsidRPr="00094E60" w:rsidRDefault="00B629A9" w:rsidP="004F1425">
            <w:pPr>
              <w:ind w:left="432" w:hanging="432"/>
              <w:rPr>
                <w:rFonts w:ascii="Arial" w:hAnsi="Arial" w:cs="Arial"/>
                <w:b/>
                <w:bCs/>
                <w:color w:val="FFFFFF"/>
                <w:sz w:val="18"/>
                <w:szCs w:val="18"/>
                <w:cs/>
              </w:rPr>
            </w:pPr>
            <w:r w:rsidRPr="00094E60">
              <w:rPr>
                <w:rFonts w:ascii="Arial" w:hAnsi="Arial" w:cs="Arial"/>
                <w:b/>
                <w:bCs/>
                <w:color w:val="FFFFFF"/>
                <w:sz w:val="18"/>
                <w:szCs w:val="18"/>
              </w:rPr>
              <w:t>4</w:t>
            </w:r>
            <w:r w:rsidRPr="00094E60">
              <w:rPr>
                <w:rFonts w:ascii="Arial" w:hAnsi="Arial" w:cs="Arial"/>
                <w:b/>
                <w:bCs/>
                <w:color w:val="FFFFFF"/>
                <w:sz w:val="18"/>
                <w:szCs w:val="18"/>
              </w:rPr>
              <w:tab/>
              <w:t>Impacts from initial application of the new and revised financial reporting standards</w:t>
            </w:r>
          </w:p>
        </w:tc>
      </w:tr>
    </w:tbl>
    <w:p w14:paraId="78582B5A" w14:textId="77777777" w:rsidR="00742B54" w:rsidRPr="00094E60" w:rsidRDefault="00742B54" w:rsidP="00B461C9">
      <w:pPr>
        <w:jc w:val="both"/>
        <w:outlineLvl w:val="0"/>
        <w:rPr>
          <w:rFonts w:ascii="Arial" w:hAnsi="Arial" w:cs="Arial"/>
          <w:sz w:val="18"/>
          <w:szCs w:val="18"/>
        </w:rPr>
      </w:pPr>
    </w:p>
    <w:p w14:paraId="69840B56" w14:textId="77777777" w:rsidR="0021541C" w:rsidRPr="00094E60" w:rsidRDefault="0021541C" w:rsidP="00B461C9">
      <w:pPr>
        <w:jc w:val="both"/>
        <w:outlineLvl w:val="0"/>
        <w:rPr>
          <w:rFonts w:ascii="Arial" w:hAnsi="Arial" w:cs="Arial"/>
          <w:sz w:val="18"/>
          <w:szCs w:val="18"/>
        </w:rPr>
      </w:pPr>
      <w:r w:rsidRPr="00094E60">
        <w:rPr>
          <w:rFonts w:ascii="Arial" w:hAnsi="Arial" w:cs="Arial"/>
          <w:spacing w:val="-4"/>
          <w:sz w:val="18"/>
          <w:szCs w:val="18"/>
        </w:rPr>
        <w:t>This note explains the impact of the adoption of TAS 32 Financial Instruments: Presentation, TFRS 7 Financial Instruments:</w:t>
      </w:r>
      <w:r w:rsidRPr="00094E60">
        <w:rPr>
          <w:rFonts w:ascii="Arial" w:hAnsi="Arial" w:cs="Arial"/>
          <w:sz w:val="18"/>
          <w:szCs w:val="18"/>
        </w:rPr>
        <w:t xml:space="preserve"> Disclosure, TFRS 9 Financial Instruments and TFRS 16 Leases on the Group’s consolidated financial statements and </w:t>
      </w:r>
      <w:r w:rsidRPr="00094E60">
        <w:rPr>
          <w:rFonts w:ascii="Arial" w:hAnsi="Arial" w:cs="Arial"/>
          <w:spacing w:val="-2"/>
          <w:sz w:val="18"/>
          <w:szCs w:val="18"/>
        </w:rPr>
        <w:t>the Company’s separate financial statements. The new accounting policies applied from 1 January 2020 were disclosed</w:t>
      </w:r>
      <w:r w:rsidRPr="00094E60">
        <w:rPr>
          <w:rFonts w:ascii="Arial" w:hAnsi="Arial" w:cs="Arial"/>
          <w:sz w:val="18"/>
          <w:szCs w:val="18"/>
        </w:rPr>
        <w:t xml:space="preserve"> in Note </w:t>
      </w:r>
      <w:r w:rsidR="007C01DD" w:rsidRPr="00094E60">
        <w:rPr>
          <w:rFonts w:ascii="Arial" w:hAnsi="Arial" w:cs="Arial"/>
          <w:sz w:val="18"/>
          <w:szCs w:val="18"/>
        </w:rPr>
        <w:t>5</w:t>
      </w:r>
      <w:r w:rsidRPr="00094E60">
        <w:rPr>
          <w:rFonts w:ascii="Arial" w:hAnsi="Arial" w:cs="Arial"/>
          <w:sz w:val="18"/>
          <w:szCs w:val="18"/>
        </w:rPr>
        <w:t>.</w:t>
      </w:r>
    </w:p>
    <w:p w14:paraId="09B3D4F6" w14:textId="77777777" w:rsidR="0021541C" w:rsidRPr="00094E60" w:rsidRDefault="0021541C" w:rsidP="00B461C9">
      <w:pPr>
        <w:jc w:val="both"/>
        <w:outlineLvl w:val="0"/>
        <w:rPr>
          <w:rFonts w:ascii="Arial" w:hAnsi="Arial" w:cs="Arial"/>
          <w:sz w:val="18"/>
          <w:szCs w:val="18"/>
        </w:rPr>
      </w:pPr>
    </w:p>
    <w:p w14:paraId="52FD985D" w14:textId="77777777" w:rsidR="00B629A9" w:rsidRPr="00094E60" w:rsidRDefault="00FB346A" w:rsidP="00B461C9">
      <w:pPr>
        <w:jc w:val="both"/>
        <w:outlineLvl w:val="0"/>
        <w:rPr>
          <w:rFonts w:ascii="Arial" w:hAnsi="Arial" w:cs="Arial"/>
          <w:sz w:val="18"/>
          <w:szCs w:val="18"/>
        </w:rPr>
      </w:pPr>
      <w:r w:rsidRPr="00094E60">
        <w:rPr>
          <w:rFonts w:ascii="Arial" w:hAnsi="Arial" w:cs="Arial"/>
          <w:sz w:val="18"/>
          <w:szCs w:val="18"/>
        </w:rPr>
        <w:t xml:space="preserve">The Group and the Company have adopted those accounting policies from 1 January 2020 by applying the modified retrospective approach. The comparative figures have not been restated. The reclassifications and the adjustments arising from the changes in accounting policies were therefore recognised in the statement of financial position as of </w:t>
      </w:r>
      <w:r w:rsidR="00874EC1" w:rsidRPr="00094E60">
        <w:rPr>
          <w:rFonts w:ascii="Arial" w:hAnsi="Arial" w:cs="Arial"/>
          <w:sz w:val="18"/>
          <w:szCs w:val="18"/>
        </w:rPr>
        <w:br/>
      </w:r>
      <w:r w:rsidRPr="00094E60">
        <w:rPr>
          <w:rFonts w:ascii="Arial" w:hAnsi="Arial" w:cs="Arial"/>
          <w:sz w:val="18"/>
          <w:szCs w:val="18"/>
        </w:rPr>
        <w:t>1 January 2020.</w:t>
      </w:r>
    </w:p>
    <w:p w14:paraId="3E3F0C3C" w14:textId="77777777" w:rsidR="00CE26EF" w:rsidRPr="00094E60" w:rsidRDefault="00CE26EF" w:rsidP="00B461C9">
      <w:pPr>
        <w:jc w:val="both"/>
        <w:outlineLvl w:val="0"/>
        <w:rPr>
          <w:rFonts w:ascii="Arial" w:hAnsi="Arial" w:cs="Arial"/>
          <w:sz w:val="18"/>
          <w:szCs w:val="18"/>
        </w:rPr>
      </w:pPr>
    </w:p>
    <w:p w14:paraId="65CB0E0F" w14:textId="0F941039" w:rsidR="00FB346A" w:rsidRPr="00094E60" w:rsidRDefault="00FB346A" w:rsidP="00B461C9">
      <w:pPr>
        <w:jc w:val="both"/>
        <w:outlineLvl w:val="0"/>
        <w:rPr>
          <w:rFonts w:ascii="Arial" w:hAnsi="Arial" w:cs="Arial"/>
          <w:sz w:val="18"/>
          <w:szCs w:val="18"/>
        </w:rPr>
      </w:pPr>
      <w:r w:rsidRPr="00094E60">
        <w:rPr>
          <w:rFonts w:ascii="Arial" w:hAnsi="Arial" w:cs="Arial"/>
          <w:sz w:val="18"/>
          <w:szCs w:val="18"/>
        </w:rPr>
        <w:lastRenderedPageBreak/>
        <w:t>The impact of first-time adoption of new financial reporting standards on the consolidated and separate statements of financial position are as follows:</w:t>
      </w:r>
    </w:p>
    <w:p w14:paraId="39E75354" w14:textId="77777777" w:rsidR="00B629A9" w:rsidRPr="00DA0E2C" w:rsidRDefault="00B629A9" w:rsidP="00B461C9">
      <w:pPr>
        <w:jc w:val="both"/>
        <w:outlineLvl w:val="0"/>
        <w:rPr>
          <w:rFonts w:ascii="Arial" w:hAnsi="Arial" w:cs="Arial"/>
          <w:sz w:val="16"/>
          <w:szCs w:val="16"/>
        </w:rPr>
      </w:pPr>
    </w:p>
    <w:tbl>
      <w:tblPr>
        <w:tblW w:w="9682" w:type="dxa"/>
        <w:tblInd w:w="-99" w:type="dxa"/>
        <w:tblLayout w:type="fixed"/>
        <w:tblLook w:val="0600" w:firstRow="0" w:lastRow="0" w:firstColumn="0" w:lastColumn="0" w:noHBand="1" w:noVBand="1"/>
      </w:tblPr>
      <w:tblGrid>
        <w:gridCol w:w="2961"/>
        <w:gridCol w:w="1683"/>
        <w:gridCol w:w="1728"/>
        <w:gridCol w:w="1683"/>
        <w:gridCol w:w="1627"/>
      </w:tblGrid>
      <w:tr w:rsidR="005B00AF" w:rsidRPr="00094E60" w14:paraId="3903A9BA" w14:textId="77777777" w:rsidTr="00874EC1">
        <w:tc>
          <w:tcPr>
            <w:tcW w:w="2961" w:type="dxa"/>
            <w:shd w:val="clear" w:color="auto" w:fill="FFFFFF"/>
            <w:vAlign w:val="bottom"/>
          </w:tcPr>
          <w:p w14:paraId="7A749D58" w14:textId="77777777" w:rsidR="005B00AF" w:rsidRPr="00094E60" w:rsidRDefault="005B00AF" w:rsidP="00C458C4">
            <w:pPr>
              <w:spacing w:before="20" w:after="20"/>
              <w:ind w:right="-164"/>
              <w:rPr>
                <w:rFonts w:ascii="Arial" w:eastAsia="Calibri" w:hAnsi="Arial" w:cs="Arial"/>
                <w:b/>
                <w:bCs/>
                <w:spacing w:val="-8"/>
                <w:sz w:val="16"/>
                <w:szCs w:val="16"/>
                <w:lang w:eastAsia="en-US" w:bidi="ar-SA"/>
              </w:rPr>
            </w:pPr>
          </w:p>
        </w:tc>
        <w:tc>
          <w:tcPr>
            <w:tcW w:w="6721" w:type="dxa"/>
            <w:gridSpan w:val="4"/>
            <w:tcBorders>
              <w:top w:val="single" w:sz="4" w:space="0" w:color="auto"/>
              <w:left w:val="nil"/>
              <w:bottom w:val="nil"/>
              <w:right w:val="nil"/>
            </w:tcBorders>
            <w:shd w:val="clear" w:color="auto" w:fill="FFFFFF"/>
            <w:vAlign w:val="bottom"/>
          </w:tcPr>
          <w:p w14:paraId="66C54562" w14:textId="77777777" w:rsidR="005B00AF" w:rsidRPr="00094E60" w:rsidRDefault="005B00AF" w:rsidP="00C458C4">
            <w:pPr>
              <w:spacing w:before="20" w:after="20"/>
              <w:ind w:right="-72"/>
              <w:jc w:val="center"/>
              <w:rPr>
                <w:rFonts w:ascii="Arial" w:eastAsia="Calibri" w:hAnsi="Arial" w:cs="Arial"/>
                <w:b/>
                <w:bCs/>
                <w:sz w:val="16"/>
                <w:szCs w:val="16"/>
                <w:lang w:eastAsia="en-US" w:bidi="ar-SA"/>
              </w:rPr>
            </w:pPr>
            <w:r w:rsidRPr="00094E60">
              <w:rPr>
                <w:rFonts w:ascii="Arial" w:eastAsia="Calibri" w:hAnsi="Arial" w:cs="Arial"/>
                <w:b/>
                <w:bCs/>
                <w:sz w:val="16"/>
                <w:szCs w:val="16"/>
                <w:lang w:val="en-US" w:eastAsia="en-US" w:bidi="ar-SA"/>
              </w:rPr>
              <w:t xml:space="preserve">Consolidated financial </w:t>
            </w:r>
            <w:r w:rsidR="00430AF9" w:rsidRPr="00094E60">
              <w:rPr>
                <w:rFonts w:ascii="Arial" w:eastAsia="Calibri" w:hAnsi="Arial" w:cs="Arial"/>
                <w:b/>
                <w:bCs/>
                <w:sz w:val="16"/>
                <w:szCs w:val="16"/>
                <w:lang w:val="en-US" w:eastAsia="en-US" w:bidi="ar-SA"/>
              </w:rPr>
              <w:t>statements</w:t>
            </w:r>
          </w:p>
        </w:tc>
      </w:tr>
      <w:tr w:rsidR="00C458C4" w:rsidRPr="00094E60" w14:paraId="2910B4A3" w14:textId="77777777" w:rsidTr="00874EC1">
        <w:tc>
          <w:tcPr>
            <w:tcW w:w="2961" w:type="dxa"/>
            <w:vMerge w:val="restart"/>
            <w:shd w:val="clear" w:color="auto" w:fill="FFFFFF"/>
            <w:vAlign w:val="bottom"/>
          </w:tcPr>
          <w:p w14:paraId="5C931857" w14:textId="77777777" w:rsidR="005B00AF" w:rsidRPr="00094E60" w:rsidRDefault="005B00AF" w:rsidP="00C458C4">
            <w:pPr>
              <w:ind w:right="-164"/>
              <w:rPr>
                <w:rFonts w:ascii="Arial" w:eastAsia="Calibri" w:hAnsi="Arial" w:cs="Arial"/>
                <w:b/>
                <w:bCs/>
                <w:spacing w:val="-8"/>
                <w:sz w:val="16"/>
                <w:szCs w:val="16"/>
                <w:lang w:val="en-US" w:eastAsia="en-US" w:bidi="ar-SA"/>
              </w:rPr>
            </w:pPr>
          </w:p>
        </w:tc>
        <w:tc>
          <w:tcPr>
            <w:tcW w:w="1683" w:type="dxa"/>
            <w:tcBorders>
              <w:top w:val="single" w:sz="4" w:space="0" w:color="auto"/>
              <w:left w:val="nil"/>
              <w:bottom w:val="nil"/>
              <w:right w:val="nil"/>
            </w:tcBorders>
            <w:shd w:val="clear" w:color="auto" w:fill="FFFFFF"/>
            <w:vAlign w:val="bottom"/>
            <w:hideMark/>
          </w:tcPr>
          <w:p w14:paraId="12199E4B" w14:textId="77777777" w:rsidR="005B00AF" w:rsidRPr="00094E60" w:rsidRDefault="005B00AF" w:rsidP="00C458C4">
            <w:pPr>
              <w:tabs>
                <w:tab w:val="decimal" w:pos="1479"/>
              </w:tabs>
              <w:ind w:left="-29" w:right="-72"/>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As at</w:t>
            </w:r>
          </w:p>
          <w:p w14:paraId="7BDA712B" w14:textId="77777777" w:rsidR="005B00AF" w:rsidRPr="00094E60" w:rsidRDefault="005B00AF" w:rsidP="00C458C4">
            <w:pPr>
              <w:tabs>
                <w:tab w:val="right" w:pos="1470"/>
              </w:tabs>
              <w:ind w:left="-16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b/>
              <w:t>31 December 2019</w:t>
            </w:r>
          </w:p>
          <w:p w14:paraId="06347B3B" w14:textId="77777777" w:rsidR="005B00AF" w:rsidRPr="00094E60" w:rsidRDefault="005B00AF" w:rsidP="00C458C4">
            <w:pPr>
              <w:tabs>
                <w:tab w:val="decimal" w:pos="1479"/>
              </w:tabs>
              <w:ind w:left="-171" w:right="-72" w:hanging="27"/>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Previously reported</w:t>
            </w:r>
          </w:p>
        </w:tc>
        <w:tc>
          <w:tcPr>
            <w:tcW w:w="1728" w:type="dxa"/>
            <w:tcBorders>
              <w:top w:val="single" w:sz="4" w:space="0" w:color="auto"/>
              <w:left w:val="nil"/>
              <w:bottom w:val="nil"/>
              <w:right w:val="nil"/>
            </w:tcBorders>
            <w:shd w:val="clear" w:color="auto" w:fill="FFFFFF"/>
            <w:vAlign w:val="bottom"/>
            <w:hideMark/>
          </w:tcPr>
          <w:p w14:paraId="26683C9C" w14:textId="77777777" w:rsidR="005B00AF" w:rsidRPr="00094E60" w:rsidRDefault="005B00AF" w:rsidP="00C458C4">
            <w:pPr>
              <w:tabs>
                <w:tab w:val="right" w:pos="1536"/>
              </w:tabs>
              <w:ind w:left="-51" w:right="-72"/>
              <w:rPr>
                <w:rFonts w:ascii="Arial" w:eastAsia="Calibri" w:hAnsi="Arial" w:cs="Arial"/>
                <w:b/>
                <w:bCs/>
                <w:spacing w:val="-8"/>
                <w:sz w:val="16"/>
                <w:szCs w:val="16"/>
                <w:lang w:val="en-US" w:eastAsia="en-US" w:bidi="ar-SA"/>
              </w:rPr>
            </w:pPr>
            <w:r w:rsidRPr="00094E60">
              <w:rPr>
                <w:rFonts w:ascii="Arial" w:eastAsia="Calibri" w:hAnsi="Arial" w:cs="Arial"/>
                <w:b/>
                <w:bCs/>
                <w:spacing w:val="-8"/>
                <w:sz w:val="16"/>
                <w:szCs w:val="16"/>
                <w:cs/>
                <w:lang w:val="en-US" w:eastAsia="en-US" w:bidi="ar-SA"/>
              </w:rPr>
              <w:tab/>
            </w:r>
            <w:r w:rsidRPr="00094E60">
              <w:rPr>
                <w:rFonts w:ascii="Arial" w:eastAsia="Calibri" w:hAnsi="Arial" w:cs="Arial"/>
                <w:b/>
                <w:bCs/>
                <w:sz w:val="16"/>
                <w:szCs w:val="16"/>
                <w:lang w:val="en-US" w:eastAsia="en-US" w:bidi="ar-SA"/>
              </w:rPr>
              <w:t>TAS 32 and TFRS 9</w:t>
            </w:r>
          </w:p>
          <w:p w14:paraId="07E9ECAA" w14:textId="77777777" w:rsidR="005B00AF" w:rsidRPr="00094E60" w:rsidRDefault="005B00AF" w:rsidP="00C458C4">
            <w:pPr>
              <w:tabs>
                <w:tab w:val="decimal" w:pos="1536"/>
              </w:tabs>
              <w:ind w:left="-5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Adjustments</w:t>
            </w:r>
          </w:p>
          <w:p w14:paraId="3428EDE1" w14:textId="77777777" w:rsidR="005B00AF" w:rsidRPr="00094E60" w:rsidRDefault="005B00AF" w:rsidP="00C458C4">
            <w:pPr>
              <w:tabs>
                <w:tab w:val="decimal" w:pos="1479"/>
              </w:tabs>
              <w:ind w:left="-51" w:right="-72"/>
              <w:rPr>
                <w:rFonts w:ascii="Arial" w:eastAsia="Calibri" w:hAnsi="Arial" w:cs="Arial"/>
                <w:b/>
                <w:bCs/>
                <w:spacing w:val="-8"/>
                <w:sz w:val="16"/>
                <w:szCs w:val="16"/>
                <w:lang w:val="en-US" w:eastAsia="en-US" w:bidi="ar-SA"/>
              </w:rPr>
            </w:pPr>
            <w:r w:rsidRPr="00094E60">
              <w:rPr>
                <w:rFonts w:ascii="Arial" w:eastAsia="Calibri" w:hAnsi="Arial" w:cs="Arial"/>
                <w:b/>
                <w:bCs/>
                <w:sz w:val="16"/>
                <w:szCs w:val="16"/>
                <w:lang w:val="en-US" w:eastAsia="en-US" w:bidi="ar-SA"/>
              </w:rPr>
              <w:t>and reclassifications</w:t>
            </w:r>
          </w:p>
        </w:tc>
        <w:tc>
          <w:tcPr>
            <w:tcW w:w="1683" w:type="dxa"/>
            <w:tcBorders>
              <w:top w:val="single" w:sz="4" w:space="0" w:color="auto"/>
              <w:left w:val="nil"/>
              <w:bottom w:val="nil"/>
              <w:right w:val="nil"/>
            </w:tcBorders>
            <w:shd w:val="clear" w:color="auto" w:fill="FFFFFF"/>
            <w:vAlign w:val="bottom"/>
            <w:hideMark/>
          </w:tcPr>
          <w:p w14:paraId="213AAC74" w14:textId="77777777" w:rsidR="005B00AF" w:rsidRPr="00094E60" w:rsidRDefault="005B00AF" w:rsidP="00874EC1">
            <w:pPr>
              <w:tabs>
                <w:tab w:val="decimal" w:pos="1483"/>
              </w:tabs>
              <w:ind w:left="-5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TFRS 16</w:t>
            </w:r>
          </w:p>
          <w:p w14:paraId="62F69E34" w14:textId="77777777" w:rsidR="005B00AF" w:rsidRPr="00094E60" w:rsidRDefault="005B00AF" w:rsidP="00874EC1">
            <w:pPr>
              <w:tabs>
                <w:tab w:val="decimal" w:pos="1483"/>
              </w:tabs>
              <w:ind w:left="-5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Adjustments</w:t>
            </w:r>
          </w:p>
          <w:p w14:paraId="2A201658" w14:textId="77777777" w:rsidR="005B00AF" w:rsidRPr="00094E60" w:rsidRDefault="005B00AF" w:rsidP="00874EC1">
            <w:pPr>
              <w:tabs>
                <w:tab w:val="decimal" w:pos="1483"/>
              </w:tabs>
              <w:ind w:left="-51" w:right="-72"/>
              <w:rPr>
                <w:rFonts w:ascii="Arial" w:eastAsia="Calibri" w:hAnsi="Arial" w:cs="Arial"/>
                <w:b/>
                <w:bCs/>
                <w:spacing w:val="-4"/>
                <w:sz w:val="16"/>
                <w:szCs w:val="16"/>
                <w:lang w:val="en-US" w:eastAsia="en-US" w:bidi="ar-SA"/>
              </w:rPr>
            </w:pPr>
            <w:r w:rsidRPr="00094E60">
              <w:rPr>
                <w:rFonts w:ascii="Arial" w:eastAsia="Calibri" w:hAnsi="Arial" w:cs="Arial"/>
                <w:b/>
                <w:bCs/>
                <w:spacing w:val="-4"/>
                <w:sz w:val="16"/>
                <w:szCs w:val="16"/>
                <w:lang w:val="en-US" w:eastAsia="en-US" w:bidi="ar-SA"/>
              </w:rPr>
              <w:t>and reclassifications</w:t>
            </w:r>
          </w:p>
        </w:tc>
        <w:tc>
          <w:tcPr>
            <w:tcW w:w="1627" w:type="dxa"/>
            <w:tcBorders>
              <w:top w:val="single" w:sz="4" w:space="0" w:color="auto"/>
              <w:left w:val="nil"/>
              <w:bottom w:val="nil"/>
              <w:right w:val="nil"/>
            </w:tcBorders>
            <w:shd w:val="clear" w:color="auto" w:fill="FFFFFF"/>
            <w:vAlign w:val="bottom"/>
            <w:hideMark/>
          </w:tcPr>
          <w:p w14:paraId="2C060590" w14:textId="77777777" w:rsidR="005B00AF" w:rsidRPr="00094E60" w:rsidRDefault="005B00AF" w:rsidP="00C458C4">
            <w:pPr>
              <w:tabs>
                <w:tab w:val="decimal" w:pos="1413"/>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As at</w:t>
            </w:r>
          </w:p>
          <w:p w14:paraId="7E1025BF" w14:textId="77777777" w:rsidR="005B00AF" w:rsidRPr="00094E60" w:rsidRDefault="005B00AF" w:rsidP="00C458C4">
            <w:pPr>
              <w:tabs>
                <w:tab w:val="right" w:pos="1413"/>
              </w:tabs>
              <w:ind w:left="-161" w:right="-72"/>
              <w:rPr>
                <w:rFonts w:ascii="Arial" w:eastAsia="Calibri" w:hAnsi="Arial" w:cs="Arial"/>
                <w:b/>
                <w:bCs/>
                <w:sz w:val="16"/>
                <w:szCs w:val="16"/>
                <w:lang w:val="en-US" w:eastAsia="en-US" w:bidi="ar-SA"/>
              </w:rPr>
            </w:pPr>
            <w:r w:rsidRPr="00094E60">
              <w:rPr>
                <w:rFonts w:ascii="Arial" w:eastAsia="Calibri" w:hAnsi="Arial" w:cs="Arial"/>
                <w:b/>
                <w:bCs/>
                <w:sz w:val="16"/>
                <w:szCs w:val="16"/>
                <w:cs/>
                <w:lang w:val="en-US" w:eastAsia="en-US" w:bidi="ar-SA"/>
              </w:rPr>
              <w:tab/>
            </w:r>
            <w:r w:rsidRPr="00094E60">
              <w:rPr>
                <w:rFonts w:ascii="Arial" w:eastAsia="Calibri" w:hAnsi="Arial" w:cs="Arial"/>
                <w:b/>
                <w:bCs/>
                <w:sz w:val="16"/>
                <w:szCs w:val="16"/>
                <w:lang w:val="en-US" w:eastAsia="en-US" w:bidi="ar-SA"/>
              </w:rPr>
              <w:t>1 January 2020</w:t>
            </w:r>
          </w:p>
          <w:p w14:paraId="4C8518AE" w14:textId="77777777" w:rsidR="005B00AF" w:rsidRPr="00094E60" w:rsidRDefault="005B00AF" w:rsidP="00C458C4">
            <w:pPr>
              <w:tabs>
                <w:tab w:val="decimal" w:pos="1413"/>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Restated</w:t>
            </w:r>
          </w:p>
        </w:tc>
      </w:tr>
      <w:tr w:rsidR="00C458C4" w:rsidRPr="00094E60" w14:paraId="39401FEA" w14:textId="77777777" w:rsidTr="00874EC1">
        <w:tc>
          <w:tcPr>
            <w:tcW w:w="2961" w:type="dxa"/>
            <w:vMerge/>
            <w:shd w:val="clear" w:color="auto" w:fill="auto"/>
            <w:vAlign w:val="bottom"/>
            <w:hideMark/>
          </w:tcPr>
          <w:p w14:paraId="00EE9A80" w14:textId="77777777" w:rsidR="005B00AF" w:rsidRPr="00094E60" w:rsidRDefault="005B00AF" w:rsidP="00C458C4">
            <w:pPr>
              <w:ind w:right="-164"/>
              <w:rPr>
                <w:rFonts w:ascii="Arial" w:eastAsia="Arial Unicode MS" w:hAnsi="Arial" w:cs="Arial"/>
                <w:b/>
                <w:bCs/>
                <w:spacing w:val="-8"/>
                <w:sz w:val="16"/>
                <w:szCs w:val="16"/>
                <w:lang w:val="en-US" w:eastAsia="en-US" w:bidi="ar-SA"/>
              </w:rPr>
            </w:pPr>
          </w:p>
        </w:tc>
        <w:tc>
          <w:tcPr>
            <w:tcW w:w="1683" w:type="dxa"/>
            <w:tcBorders>
              <w:top w:val="nil"/>
              <w:left w:val="nil"/>
              <w:bottom w:val="single" w:sz="4" w:space="0" w:color="auto"/>
              <w:right w:val="nil"/>
            </w:tcBorders>
            <w:shd w:val="clear" w:color="auto" w:fill="FFFFFF"/>
            <w:vAlign w:val="bottom"/>
            <w:hideMark/>
          </w:tcPr>
          <w:p w14:paraId="5CA9C656" w14:textId="77777777" w:rsidR="005B00AF" w:rsidRPr="00094E60" w:rsidRDefault="005B00AF" w:rsidP="00C458C4">
            <w:pPr>
              <w:tabs>
                <w:tab w:val="decimal" w:pos="1479"/>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c>
          <w:tcPr>
            <w:tcW w:w="1728" w:type="dxa"/>
            <w:tcBorders>
              <w:top w:val="nil"/>
              <w:left w:val="nil"/>
              <w:bottom w:val="single" w:sz="4" w:space="0" w:color="auto"/>
              <w:right w:val="nil"/>
            </w:tcBorders>
            <w:shd w:val="clear" w:color="auto" w:fill="FFFFFF"/>
            <w:vAlign w:val="bottom"/>
            <w:hideMark/>
          </w:tcPr>
          <w:p w14:paraId="782AC707"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c>
          <w:tcPr>
            <w:tcW w:w="1683" w:type="dxa"/>
            <w:tcBorders>
              <w:top w:val="nil"/>
              <w:left w:val="nil"/>
              <w:bottom w:val="single" w:sz="4" w:space="0" w:color="auto"/>
              <w:right w:val="nil"/>
            </w:tcBorders>
            <w:shd w:val="clear" w:color="auto" w:fill="FFFFFF"/>
            <w:vAlign w:val="bottom"/>
            <w:hideMark/>
          </w:tcPr>
          <w:p w14:paraId="1C225187" w14:textId="77777777" w:rsidR="005B00AF" w:rsidRPr="00094E60" w:rsidRDefault="005B00AF" w:rsidP="00874EC1">
            <w:pPr>
              <w:tabs>
                <w:tab w:val="decimal" w:pos="1483"/>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c>
          <w:tcPr>
            <w:tcW w:w="1627" w:type="dxa"/>
            <w:tcBorders>
              <w:top w:val="nil"/>
              <w:left w:val="nil"/>
              <w:bottom w:val="single" w:sz="4" w:space="0" w:color="auto"/>
              <w:right w:val="nil"/>
            </w:tcBorders>
            <w:shd w:val="clear" w:color="auto" w:fill="FFFFFF"/>
            <w:vAlign w:val="bottom"/>
            <w:hideMark/>
          </w:tcPr>
          <w:p w14:paraId="6B9E76CA" w14:textId="77777777" w:rsidR="005B00AF" w:rsidRPr="00094E60" w:rsidRDefault="005B00AF" w:rsidP="00C458C4">
            <w:pPr>
              <w:tabs>
                <w:tab w:val="decimal" w:pos="1413"/>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r>
      <w:tr w:rsidR="00C458C4" w:rsidRPr="00094E60" w14:paraId="70CD38D7" w14:textId="77777777" w:rsidTr="00874EC1">
        <w:tc>
          <w:tcPr>
            <w:tcW w:w="2961" w:type="dxa"/>
            <w:shd w:val="clear" w:color="auto" w:fill="auto"/>
            <w:vAlign w:val="bottom"/>
          </w:tcPr>
          <w:p w14:paraId="6C1529A6" w14:textId="77777777" w:rsidR="005B00AF" w:rsidRPr="00094E60" w:rsidRDefault="005B00AF" w:rsidP="00C458C4">
            <w:pPr>
              <w:ind w:right="-164"/>
              <w:rPr>
                <w:rFonts w:ascii="Arial" w:eastAsia="Calibri" w:hAnsi="Arial" w:cs="Arial"/>
                <w:spacing w:val="-8"/>
                <w:sz w:val="16"/>
                <w:szCs w:val="16"/>
                <w:lang w:val="en-US" w:eastAsia="en-US"/>
              </w:rPr>
            </w:pPr>
          </w:p>
        </w:tc>
        <w:tc>
          <w:tcPr>
            <w:tcW w:w="1683" w:type="dxa"/>
            <w:tcBorders>
              <w:top w:val="single" w:sz="4" w:space="0" w:color="auto"/>
              <w:left w:val="nil"/>
              <w:bottom w:val="nil"/>
              <w:right w:val="nil"/>
            </w:tcBorders>
            <w:shd w:val="clear" w:color="auto" w:fill="FAFAFA"/>
            <w:vAlign w:val="bottom"/>
          </w:tcPr>
          <w:p w14:paraId="02EBB6C0"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728" w:type="dxa"/>
            <w:tcBorders>
              <w:top w:val="single" w:sz="4" w:space="0" w:color="auto"/>
              <w:left w:val="nil"/>
              <w:bottom w:val="nil"/>
              <w:right w:val="nil"/>
            </w:tcBorders>
            <w:shd w:val="clear" w:color="auto" w:fill="FAFAFA"/>
            <w:vAlign w:val="bottom"/>
          </w:tcPr>
          <w:p w14:paraId="27CE9787"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683" w:type="dxa"/>
            <w:tcBorders>
              <w:top w:val="single" w:sz="4" w:space="0" w:color="auto"/>
              <w:left w:val="nil"/>
              <w:bottom w:val="nil"/>
              <w:right w:val="nil"/>
            </w:tcBorders>
            <w:shd w:val="clear" w:color="auto" w:fill="FAFAFA"/>
            <w:vAlign w:val="bottom"/>
          </w:tcPr>
          <w:p w14:paraId="3B97DD3A"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627" w:type="dxa"/>
            <w:tcBorders>
              <w:top w:val="single" w:sz="4" w:space="0" w:color="auto"/>
              <w:left w:val="nil"/>
              <w:bottom w:val="nil"/>
              <w:right w:val="nil"/>
            </w:tcBorders>
            <w:shd w:val="clear" w:color="auto" w:fill="FAFAFA"/>
            <w:vAlign w:val="bottom"/>
          </w:tcPr>
          <w:p w14:paraId="4C0ED9FA"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r>
      <w:tr w:rsidR="00C458C4" w:rsidRPr="00094E60" w14:paraId="3D43DC07" w14:textId="77777777" w:rsidTr="00874EC1">
        <w:tc>
          <w:tcPr>
            <w:tcW w:w="2961" w:type="dxa"/>
            <w:shd w:val="clear" w:color="auto" w:fill="auto"/>
            <w:vAlign w:val="bottom"/>
            <w:hideMark/>
          </w:tcPr>
          <w:p w14:paraId="0C0A74F6"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Assets</w:t>
            </w:r>
          </w:p>
        </w:tc>
        <w:tc>
          <w:tcPr>
            <w:tcW w:w="1683" w:type="dxa"/>
            <w:shd w:val="clear" w:color="auto" w:fill="FAFAFA"/>
            <w:vAlign w:val="bottom"/>
          </w:tcPr>
          <w:p w14:paraId="0835C7BB" w14:textId="77777777" w:rsidR="005B00AF" w:rsidRPr="00094E60" w:rsidRDefault="005B00AF" w:rsidP="00C458C4">
            <w:pPr>
              <w:tabs>
                <w:tab w:val="decimal" w:pos="1480"/>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123BF38E"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20FB3EEB"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61A976EA"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176B78CC" w14:textId="77777777" w:rsidTr="00874EC1">
        <w:tc>
          <w:tcPr>
            <w:tcW w:w="2961" w:type="dxa"/>
            <w:shd w:val="clear" w:color="auto" w:fill="auto"/>
            <w:vAlign w:val="bottom"/>
          </w:tcPr>
          <w:p w14:paraId="6F5CDD65" w14:textId="77777777" w:rsidR="005B00AF" w:rsidRPr="00094E60" w:rsidRDefault="005B00AF" w:rsidP="00C458C4">
            <w:pPr>
              <w:ind w:right="-164"/>
              <w:rPr>
                <w:rFonts w:ascii="Arial" w:eastAsia="Calibri" w:hAnsi="Arial" w:cs="Arial"/>
                <w:b/>
                <w:bCs/>
                <w:sz w:val="16"/>
                <w:szCs w:val="16"/>
                <w:lang w:val="en-US" w:eastAsia="en-US"/>
              </w:rPr>
            </w:pPr>
          </w:p>
        </w:tc>
        <w:tc>
          <w:tcPr>
            <w:tcW w:w="1683" w:type="dxa"/>
            <w:shd w:val="clear" w:color="auto" w:fill="FAFAFA"/>
            <w:vAlign w:val="bottom"/>
          </w:tcPr>
          <w:p w14:paraId="58A65843" w14:textId="77777777" w:rsidR="005B00AF" w:rsidRPr="00094E60" w:rsidRDefault="005B00AF" w:rsidP="00C458C4">
            <w:pPr>
              <w:tabs>
                <w:tab w:val="decimal" w:pos="1480"/>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0094E3D3"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6AF4D530"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4DA393D7"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7F26F791" w14:textId="77777777" w:rsidTr="00874EC1">
        <w:tc>
          <w:tcPr>
            <w:tcW w:w="2961" w:type="dxa"/>
            <w:shd w:val="clear" w:color="auto" w:fill="auto"/>
            <w:vAlign w:val="bottom"/>
            <w:hideMark/>
          </w:tcPr>
          <w:p w14:paraId="1105EDD9"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b/>
                <w:bCs/>
                <w:sz w:val="16"/>
                <w:szCs w:val="16"/>
                <w:lang w:val="en-US" w:eastAsia="en-US" w:bidi="ar-SA"/>
              </w:rPr>
              <w:t>Non-current assets</w:t>
            </w:r>
          </w:p>
        </w:tc>
        <w:tc>
          <w:tcPr>
            <w:tcW w:w="1683" w:type="dxa"/>
            <w:shd w:val="clear" w:color="auto" w:fill="FAFAFA"/>
            <w:vAlign w:val="bottom"/>
          </w:tcPr>
          <w:p w14:paraId="2B82591A" w14:textId="77777777" w:rsidR="005B00AF" w:rsidRPr="00094E60" w:rsidRDefault="005B00AF" w:rsidP="00C458C4">
            <w:pPr>
              <w:tabs>
                <w:tab w:val="decimal" w:pos="1480"/>
              </w:tabs>
              <w:ind w:right="-72"/>
              <w:rPr>
                <w:rFonts w:ascii="Arial" w:eastAsia="Calibri" w:hAnsi="Arial" w:cs="Arial"/>
                <w:sz w:val="16"/>
                <w:szCs w:val="16"/>
                <w:cs/>
                <w:lang w:val="en-US" w:eastAsia="en-US" w:bidi="ar-SA"/>
              </w:rPr>
            </w:pPr>
          </w:p>
        </w:tc>
        <w:tc>
          <w:tcPr>
            <w:tcW w:w="1728" w:type="dxa"/>
            <w:shd w:val="clear" w:color="auto" w:fill="FAFAFA"/>
            <w:vAlign w:val="bottom"/>
          </w:tcPr>
          <w:p w14:paraId="42A107EC" w14:textId="77777777" w:rsidR="005B00AF" w:rsidRPr="00094E60" w:rsidRDefault="005B00AF" w:rsidP="00C458C4">
            <w:pPr>
              <w:tabs>
                <w:tab w:val="decimal" w:pos="1536"/>
              </w:tabs>
              <w:ind w:right="-72"/>
              <w:rPr>
                <w:rFonts w:ascii="Arial" w:eastAsia="Calibri" w:hAnsi="Arial" w:cs="Arial"/>
                <w:sz w:val="16"/>
                <w:szCs w:val="16"/>
                <w:lang w:val="en-US" w:eastAsia="en-US" w:bidi="ar-SA"/>
              </w:rPr>
            </w:pPr>
          </w:p>
        </w:tc>
        <w:tc>
          <w:tcPr>
            <w:tcW w:w="1683" w:type="dxa"/>
            <w:shd w:val="clear" w:color="auto" w:fill="FAFAFA"/>
            <w:vAlign w:val="bottom"/>
          </w:tcPr>
          <w:p w14:paraId="36B9BB88" w14:textId="77777777" w:rsidR="005B00AF" w:rsidRPr="00094E60" w:rsidRDefault="005B00AF" w:rsidP="00C458C4">
            <w:pPr>
              <w:tabs>
                <w:tab w:val="decimal" w:pos="1483"/>
              </w:tabs>
              <w:ind w:right="-72"/>
              <w:rPr>
                <w:rFonts w:ascii="Arial" w:eastAsia="Calibri" w:hAnsi="Arial" w:cs="Arial"/>
                <w:sz w:val="16"/>
                <w:szCs w:val="16"/>
                <w:lang w:val="en-US" w:eastAsia="en-US" w:bidi="ar-SA"/>
              </w:rPr>
            </w:pPr>
          </w:p>
        </w:tc>
        <w:tc>
          <w:tcPr>
            <w:tcW w:w="1627" w:type="dxa"/>
            <w:shd w:val="clear" w:color="auto" w:fill="FAFAFA"/>
            <w:vAlign w:val="bottom"/>
          </w:tcPr>
          <w:p w14:paraId="0E5C1F3C"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245880F3" w14:textId="77777777" w:rsidTr="00874EC1">
        <w:tc>
          <w:tcPr>
            <w:tcW w:w="2961" w:type="dxa"/>
            <w:shd w:val="clear" w:color="auto" w:fill="auto"/>
            <w:vAlign w:val="bottom"/>
            <w:hideMark/>
          </w:tcPr>
          <w:p w14:paraId="14F46D6A"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sz w:val="16"/>
                <w:szCs w:val="16"/>
                <w:lang w:val="en-US" w:eastAsia="en-US" w:bidi="ar-SA"/>
              </w:rPr>
              <w:t>Right-of-use assets (net)</w:t>
            </w:r>
          </w:p>
        </w:tc>
        <w:tc>
          <w:tcPr>
            <w:tcW w:w="1683" w:type="dxa"/>
            <w:shd w:val="clear" w:color="auto" w:fill="FAFAFA"/>
            <w:vAlign w:val="bottom"/>
          </w:tcPr>
          <w:p w14:paraId="0016392E" w14:textId="77777777" w:rsidR="005B00AF" w:rsidRPr="00094E60" w:rsidRDefault="005B00AF" w:rsidP="00C458C4">
            <w:pPr>
              <w:tabs>
                <w:tab w:val="decimal" w:pos="1483"/>
              </w:tabs>
              <w:ind w:right="-72"/>
              <w:rPr>
                <w:rFonts w:ascii="Arial" w:eastAsia="Arial Unicode MS" w:hAnsi="Arial" w:cs="Arial"/>
                <w:color w:val="000000"/>
                <w:sz w:val="16"/>
                <w:szCs w:val="16"/>
                <w:cs/>
                <w:lang w:eastAsia="en-US"/>
              </w:rPr>
            </w:pPr>
            <w:r w:rsidRPr="00094E60">
              <w:rPr>
                <w:rFonts w:ascii="Arial" w:eastAsia="Arial Unicode MS" w:hAnsi="Arial" w:cs="Arial"/>
                <w:color w:val="000000"/>
                <w:sz w:val="16"/>
                <w:szCs w:val="16"/>
                <w:cs/>
                <w:lang w:eastAsia="en-US"/>
              </w:rPr>
              <w:t>-</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728" w:type="dxa"/>
            <w:shd w:val="clear" w:color="auto" w:fill="FAFAFA"/>
            <w:vAlign w:val="bottom"/>
          </w:tcPr>
          <w:p w14:paraId="6F9C39A1" w14:textId="77777777" w:rsidR="005B00AF" w:rsidRPr="00094E60" w:rsidRDefault="005B00AF" w:rsidP="00C458C4">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575BBDDD" w14:textId="77777777" w:rsidR="005B00AF" w:rsidRPr="00094E60" w:rsidRDefault="005B00AF" w:rsidP="00874EC1">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bidi="ar-SA"/>
              </w:rPr>
              <w:t>29,121,737</w:t>
            </w:r>
          </w:p>
        </w:tc>
        <w:tc>
          <w:tcPr>
            <w:tcW w:w="1627" w:type="dxa"/>
            <w:shd w:val="clear" w:color="auto" w:fill="FAFAFA"/>
            <w:vAlign w:val="bottom"/>
          </w:tcPr>
          <w:p w14:paraId="758FAFCF"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29,121,737</w:t>
            </w:r>
          </w:p>
        </w:tc>
      </w:tr>
      <w:tr w:rsidR="00AD215F" w:rsidRPr="00094E60" w14:paraId="10D6D02E" w14:textId="77777777" w:rsidTr="00874EC1">
        <w:tc>
          <w:tcPr>
            <w:tcW w:w="2961" w:type="dxa"/>
            <w:shd w:val="clear" w:color="auto" w:fill="auto"/>
            <w:vAlign w:val="bottom"/>
          </w:tcPr>
          <w:p w14:paraId="7257C1B7" w14:textId="77777777" w:rsidR="00AD215F" w:rsidRPr="00094E60" w:rsidRDefault="00AD215F" w:rsidP="00AD215F">
            <w:pPr>
              <w:ind w:left="96" w:right="-164"/>
              <w:rPr>
                <w:rFonts w:ascii="Arial" w:eastAsia="Calibri" w:hAnsi="Arial" w:cs="Arial"/>
                <w:sz w:val="16"/>
                <w:szCs w:val="16"/>
                <w:lang w:eastAsia="en-US" w:bidi="ar-SA"/>
              </w:rPr>
            </w:pPr>
            <w:r w:rsidRPr="00094E60">
              <w:rPr>
                <w:rFonts w:ascii="Arial" w:eastAsia="Calibri" w:hAnsi="Arial" w:cs="Arial"/>
                <w:sz w:val="16"/>
                <w:szCs w:val="16"/>
                <w:lang w:eastAsia="en-US" w:bidi="ar-SA"/>
              </w:rPr>
              <w:t>Trade and other receivables</w:t>
            </w:r>
          </w:p>
        </w:tc>
        <w:tc>
          <w:tcPr>
            <w:tcW w:w="1683" w:type="dxa"/>
            <w:shd w:val="clear" w:color="auto" w:fill="FAFAFA"/>
            <w:vAlign w:val="bottom"/>
          </w:tcPr>
          <w:p w14:paraId="2BAF88B6" w14:textId="77777777" w:rsidR="00AD215F" w:rsidRPr="00094E60" w:rsidRDefault="00AD215F" w:rsidP="00AD215F">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lang w:eastAsia="en-US" w:bidi="ar-SA"/>
              </w:rPr>
              <w:t>819,986,032</w:t>
            </w:r>
          </w:p>
        </w:tc>
        <w:tc>
          <w:tcPr>
            <w:tcW w:w="1728" w:type="dxa"/>
            <w:shd w:val="clear" w:color="auto" w:fill="FAFAFA"/>
            <w:vAlign w:val="bottom"/>
          </w:tcPr>
          <w:p w14:paraId="081C7215"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46513970" w14:textId="77777777" w:rsidR="00AD215F" w:rsidRPr="00094E60" w:rsidRDefault="00AD215F" w:rsidP="00AD215F">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lang w:eastAsia="en-US" w:bidi="ar-SA"/>
              </w:rPr>
              <w:t>(515,552)</w:t>
            </w:r>
          </w:p>
        </w:tc>
        <w:tc>
          <w:tcPr>
            <w:tcW w:w="1627" w:type="dxa"/>
            <w:shd w:val="clear" w:color="auto" w:fill="FAFAFA"/>
            <w:vAlign w:val="bottom"/>
          </w:tcPr>
          <w:p w14:paraId="3515652A" w14:textId="77777777" w:rsidR="00AD215F" w:rsidRPr="00094E60" w:rsidRDefault="00AD215F" w:rsidP="00AD215F">
            <w:pPr>
              <w:tabs>
                <w:tab w:val="decimal" w:pos="1413"/>
              </w:tabs>
              <w:ind w:right="-72"/>
              <w:rPr>
                <w:rFonts w:ascii="Arial" w:eastAsia="Calibri" w:hAnsi="Arial" w:cs="Arial"/>
                <w:sz w:val="16"/>
                <w:szCs w:val="16"/>
                <w:cs/>
                <w:lang w:val="en-US" w:eastAsia="en-US" w:bidi="ar-SA"/>
              </w:rPr>
            </w:pPr>
            <w:r w:rsidRPr="00094E60">
              <w:rPr>
                <w:rFonts w:ascii="Arial" w:eastAsia="Calibri" w:hAnsi="Arial" w:cs="Arial"/>
                <w:sz w:val="16"/>
                <w:szCs w:val="16"/>
                <w:lang w:val="en-US" w:eastAsia="en-US" w:bidi="ar-SA"/>
              </w:rPr>
              <w:t>819,470,480</w:t>
            </w:r>
          </w:p>
        </w:tc>
      </w:tr>
      <w:tr w:rsidR="00AD215F" w:rsidRPr="00094E60" w14:paraId="0A57F490" w14:textId="77777777" w:rsidTr="00874EC1">
        <w:tc>
          <w:tcPr>
            <w:tcW w:w="2961" w:type="dxa"/>
            <w:shd w:val="clear" w:color="auto" w:fill="auto"/>
            <w:vAlign w:val="bottom"/>
          </w:tcPr>
          <w:p w14:paraId="1BFD38F9" w14:textId="77777777" w:rsidR="00AD215F" w:rsidRPr="00094E60" w:rsidRDefault="00AD215F" w:rsidP="00AD215F">
            <w:pPr>
              <w:ind w:left="96" w:right="-164"/>
              <w:rPr>
                <w:rFonts w:ascii="Arial" w:eastAsia="Calibri" w:hAnsi="Arial" w:cs="Arial"/>
                <w:sz w:val="16"/>
                <w:szCs w:val="16"/>
                <w:lang w:val="en-US" w:eastAsia="en-US"/>
              </w:rPr>
            </w:pPr>
            <w:r w:rsidRPr="00094E60">
              <w:rPr>
                <w:rFonts w:ascii="Arial" w:eastAsia="Calibri" w:hAnsi="Arial" w:cs="Arial"/>
                <w:sz w:val="16"/>
                <w:szCs w:val="16"/>
                <w:lang w:val="en-US" w:eastAsia="en-US" w:bidi="ar-SA"/>
              </w:rPr>
              <w:t>Other non-current assets</w:t>
            </w:r>
          </w:p>
        </w:tc>
        <w:tc>
          <w:tcPr>
            <w:tcW w:w="1683" w:type="dxa"/>
            <w:shd w:val="clear" w:color="auto" w:fill="FAFAFA"/>
            <w:vAlign w:val="bottom"/>
          </w:tcPr>
          <w:p w14:paraId="5C7F6E24" w14:textId="77777777" w:rsidR="00AD215F" w:rsidRPr="00094E60" w:rsidRDefault="00AD215F" w:rsidP="00AD215F">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lang w:eastAsia="en-US" w:bidi="ar-SA"/>
              </w:rPr>
              <w:t>12,291,714</w:t>
            </w:r>
          </w:p>
        </w:tc>
        <w:tc>
          <w:tcPr>
            <w:tcW w:w="1728" w:type="dxa"/>
            <w:shd w:val="clear" w:color="auto" w:fill="FAFAFA"/>
            <w:vAlign w:val="bottom"/>
          </w:tcPr>
          <w:p w14:paraId="1FB13212"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6BDAB1F4" w14:textId="77777777" w:rsidR="00AD215F" w:rsidRPr="00094E60" w:rsidRDefault="00AD215F" w:rsidP="00AD215F">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rPr>
              <w:t>(11,027,857)</w:t>
            </w:r>
          </w:p>
        </w:tc>
        <w:tc>
          <w:tcPr>
            <w:tcW w:w="1627" w:type="dxa"/>
            <w:shd w:val="clear" w:color="auto" w:fill="FAFAFA"/>
            <w:vAlign w:val="bottom"/>
          </w:tcPr>
          <w:p w14:paraId="3FE9E08A" w14:textId="77777777" w:rsidR="00AD215F" w:rsidRPr="00094E60" w:rsidRDefault="00AD215F" w:rsidP="00AD215F">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1,263,857</w:t>
            </w:r>
          </w:p>
        </w:tc>
      </w:tr>
      <w:tr w:rsidR="00C458C4" w:rsidRPr="00094E60" w14:paraId="542A69B6" w14:textId="77777777" w:rsidTr="00874EC1">
        <w:tc>
          <w:tcPr>
            <w:tcW w:w="2961" w:type="dxa"/>
            <w:shd w:val="clear" w:color="auto" w:fill="auto"/>
            <w:vAlign w:val="bottom"/>
          </w:tcPr>
          <w:p w14:paraId="6B4DF766" w14:textId="77777777" w:rsidR="005B00AF" w:rsidRPr="00094E60" w:rsidRDefault="005B00AF" w:rsidP="00C458C4">
            <w:pPr>
              <w:ind w:left="96" w:right="-164"/>
              <w:rPr>
                <w:rFonts w:ascii="Arial" w:eastAsia="Calibri" w:hAnsi="Arial" w:cs="Arial"/>
                <w:sz w:val="16"/>
                <w:szCs w:val="16"/>
                <w:lang w:val="en-US" w:eastAsia="en-US"/>
              </w:rPr>
            </w:pPr>
          </w:p>
        </w:tc>
        <w:tc>
          <w:tcPr>
            <w:tcW w:w="1683" w:type="dxa"/>
            <w:shd w:val="clear" w:color="auto" w:fill="FAFAFA"/>
            <w:vAlign w:val="bottom"/>
          </w:tcPr>
          <w:p w14:paraId="29190203" w14:textId="77777777" w:rsidR="005B00AF" w:rsidRPr="00094E60" w:rsidRDefault="005B00AF" w:rsidP="00C458C4">
            <w:pPr>
              <w:tabs>
                <w:tab w:val="decimal" w:pos="1483"/>
              </w:tabs>
              <w:ind w:right="-72"/>
              <w:rPr>
                <w:rFonts w:ascii="Arial" w:eastAsia="Calibri" w:hAnsi="Arial" w:cs="Arial"/>
                <w:sz w:val="16"/>
                <w:szCs w:val="16"/>
                <w:lang w:val="en-US" w:eastAsia="en-US" w:bidi="ar-SA"/>
              </w:rPr>
            </w:pPr>
          </w:p>
        </w:tc>
        <w:tc>
          <w:tcPr>
            <w:tcW w:w="1728" w:type="dxa"/>
            <w:shd w:val="clear" w:color="auto" w:fill="FAFAFA"/>
            <w:vAlign w:val="bottom"/>
          </w:tcPr>
          <w:p w14:paraId="3F6EED9A" w14:textId="77777777" w:rsidR="005B00AF" w:rsidRPr="00094E60" w:rsidRDefault="005B00AF" w:rsidP="00C458C4">
            <w:pPr>
              <w:tabs>
                <w:tab w:val="decimal" w:pos="1536"/>
              </w:tabs>
              <w:ind w:right="-72"/>
              <w:rPr>
                <w:rFonts w:ascii="Arial" w:eastAsia="Calibri" w:hAnsi="Arial" w:cs="Arial"/>
                <w:sz w:val="16"/>
                <w:szCs w:val="16"/>
                <w:lang w:val="en-US" w:eastAsia="en-US" w:bidi="ar-SA"/>
              </w:rPr>
            </w:pPr>
          </w:p>
        </w:tc>
        <w:tc>
          <w:tcPr>
            <w:tcW w:w="1683" w:type="dxa"/>
            <w:shd w:val="clear" w:color="auto" w:fill="FAFAFA"/>
            <w:vAlign w:val="bottom"/>
          </w:tcPr>
          <w:p w14:paraId="1D9E15D9" w14:textId="77777777" w:rsidR="005B00AF" w:rsidRPr="00094E60" w:rsidRDefault="005B00AF" w:rsidP="00C458C4">
            <w:pPr>
              <w:tabs>
                <w:tab w:val="decimal" w:pos="1483"/>
              </w:tabs>
              <w:ind w:right="-72"/>
              <w:rPr>
                <w:rFonts w:ascii="Arial" w:eastAsia="Calibri" w:hAnsi="Arial" w:cs="Arial"/>
                <w:sz w:val="16"/>
                <w:szCs w:val="16"/>
                <w:lang w:val="en-US" w:eastAsia="en-US" w:bidi="ar-SA"/>
              </w:rPr>
            </w:pPr>
          </w:p>
        </w:tc>
        <w:tc>
          <w:tcPr>
            <w:tcW w:w="1627" w:type="dxa"/>
            <w:shd w:val="clear" w:color="auto" w:fill="FAFAFA"/>
            <w:vAlign w:val="bottom"/>
          </w:tcPr>
          <w:p w14:paraId="54B8E4B2"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37F80E33" w14:textId="77777777" w:rsidTr="00874EC1">
        <w:tc>
          <w:tcPr>
            <w:tcW w:w="2961" w:type="dxa"/>
            <w:shd w:val="clear" w:color="auto" w:fill="auto"/>
            <w:vAlign w:val="bottom"/>
            <w:hideMark/>
          </w:tcPr>
          <w:p w14:paraId="7A265E47"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Liabilities and equity</w:t>
            </w:r>
          </w:p>
        </w:tc>
        <w:tc>
          <w:tcPr>
            <w:tcW w:w="1683" w:type="dxa"/>
            <w:shd w:val="clear" w:color="auto" w:fill="FAFAFA"/>
            <w:vAlign w:val="bottom"/>
          </w:tcPr>
          <w:p w14:paraId="2CFBD0F7"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538C6148"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4B7CE0EC"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10CD8871"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486D5336" w14:textId="77777777" w:rsidTr="00874EC1">
        <w:tc>
          <w:tcPr>
            <w:tcW w:w="2961" w:type="dxa"/>
            <w:shd w:val="clear" w:color="auto" w:fill="auto"/>
            <w:vAlign w:val="bottom"/>
          </w:tcPr>
          <w:p w14:paraId="42458861" w14:textId="77777777" w:rsidR="005B00AF" w:rsidRPr="00094E60" w:rsidRDefault="005B00AF" w:rsidP="00C458C4">
            <w:pPr>
              <w:ind w:left="96" w:right="-164"/>
              <w:rPr>
                <w:rFonts w:ascii="Arial" w:eastAsia="Calibri" w:hAnsi="Arial" w:cs="Arial"/>
                <w:b/>
                <w:bCs/>
                <w:sz w:val="16"/>
                <w:szCs w:val="16"/>
                <w:lang w:val="en-US" w:eastAsia="en-US"/>
              </w:rPr>
            </w:pPr>
          </w:p>
        </w:tc>
        <w:tc>
          <w:tcPr>
            <w:tcW w:w="1683" w:type="dxa"/>
            <w:shd w:val="clear" w:color="auto" w:fill="FAFAFA"/>
            <w:vAlign w:val="bottom"/>
          </w:tcPr>
          <w:p w14:paraId="008DC084"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591F422C"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1F3A70FF"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200DB1DE"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5385E568" w14:textId="77777777" w:rsidTr="00874EC1">
        <w:tc>
          <w:tcPr>
            <w:tcW w:w="2961" w:type="dxa"/>
            <w:shd w:val="clear" w:color="auto" w:fill="auto"/>
            <w:vAlign w:val="bottom"/>
            <w:hideMark/>
          </w:tcPr>
          <w:p w14:paraId="251E15FC"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Current liability</w:t>
            </w:r>
          </w:p>
        </w:tc>
        <w:tc>
          <w:tcPr>
            <w:tcW w:w="1683" w:type="dxa"/>
            <w:shd w:val="clear" w:color="auto" w:fill="FAFAFA"/>
            <w:vAlign w:val="bottom"/>
          </w:tcPr>
          <w:p w14:paraId="0E3E3672"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03BB7B59"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4A77C732"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7021960A"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AD215F" w:rsidRPr="00094E60" w14:paraId="1494AC98" w14:textId="77777777" w:rsidTr="00874EC1">
        <w:tc>
          <w:tcPr>
            <w:tcW w:w="2961" w:type="dxa"/>
            <w:shd w:val="clear" w:color="auto" w:fill="auto"/>
            <w:vAlign w:val="bottom"/>
          </w:tcPr>
          <w:p w14:paraId="52BEB6A6" w14:textId="77777777" w:rsidR="00AD215F" w:rsidRPr="00094E60" w:rsidRDefault="00AD215F" w:rsidP="00AD215F">
            <w:pPr>
              <w:ind w:left="96" w:right="-164"/>
              <w:rPr>
                <w:rFonts w:ascii="Arial" w:eastAsia="Calibri" w:hAnsi="Arial" w:cs="Arial"/>
                <w:sz w:val="16"/>
                <w:szCs w:val="16"/>
                <w:lang w:eastAsia="en-US" w:bidi="ar-SA"/>
              </w:rPr>
            </w:pPr>
            <w:r w:rsidRPr="00094E60">
              <w:rPr>
                <w:rFonts w:ascii="Arial" w:eastAsia="Calibri" w:hAnsi="Arial" w:cs="Arial"/>
                <w:sz w:val="16"/>
                <w:szCs w:val="16"/>
                <w:lang w:eastAsia="en-US" w:bidi="ar-SA"/>
              </w:rPr>
              <w:t>Trade and other payables</w:t>
            </w:r>
          </w:p>
        </w:tc>
        <w:tc>
          <w:tcPr>
            <w:tcW w:w="1683" w:type="dxa"/>
            <w:shd w:val="clear" w:color="auto" w:fill="FAFAFA"/>
            <w:vAlign w:val="bottom"/>
          </w:tcPr>
          <w:p w14:paraId="7971DF69" w14:textId="77777777" w:rsidR="00AD215F" w:rsidRPr="00094E60" w:rsidRDefault="00AD215F" w:rsidP="00AD215F">
            <w:pPr>
              <w:tabs>
                <w:tab w:val="decimal" w:pos="1483"/>
              </w:tabs>
              <w:ind w:right="-164"/>
              <w:rPr>
                <w:rFonts w:ascii="Arial" w:eastAsia="Calibri" w:hAnsi="Arial" w:cs="Arial"/>
                <w:sz w:val="16"/>
                <w:szCs w:val="16"/>
                <w:cs/>
                <w:lang w:eastAsia="en-US" w:bidi="ar-SA"/>
              </w:rPr>
            </w:pPr>
            <w:r w:rsidRPr="00094E60">
              <w:rPr>
                <w:rFonts w:ascii="Arial" w:eastAsia="Calibri" w:hAnsi="Arial" w:cs="Arial"/>
                <w:sz w:val="16"/>
                <w:szCs w:val="16"/>
                <w:lang w:eastAsia="en-US" w:bidi="ar-SA"/>
              </w:rPr>
              <w:t>249,419,046</w:t>
            </w:r>
          </w:p>
        </w:tc>
        <w:tc>
          <w:tcPr>
            <w:tcW w:w="1728" w:type="dxa"/>
            <w:shd w:val="clear" w:color="auto" w:fill="FAFAFA"/>
            <w:vAlign w:val="bottom"/>
          </w:tcPr>
          <w:p w14:paraId="2094A892"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0213B266" w14:textId="77777777" w:rsidR="00AD215F" w:rsidRPr="00094E60" w:rsidRDefault="00AD215F" w:rsidP="00AD215F">
            <w:pPr>
              <w:tabs>
                <w:tab w:val="decimal" w:pos="1483"/>
              </w:tabs>
              <w:ind w:right="-164"/>
              <w:rPr>
                <w:rFonts w:ascii="Arial" w:eastAsia="Calibri" w:hAnsi="Arial" w:cs="Arial"/>
                <w:sz w:val="16"/>
                <w:szCs w:val="16"/>
                <w:lang w:eastAsia="en-US" w:bidi="ar-SA"/>
              </w:rPr>
            </w:pPr>
            <w:r w:rsidRPr="00094E60">
              <w:rPr>
                <w:rFonts w:ascii="Arial" w:eastAsia="Calibri" w:hAnsi="Arial" w:cs="Arial"/>
                <w:sz w:val="16"/>
                <w:szCs w:val="16"/>
                <w:lang w:eastAsia="en-US" w:bidi="ar-SA"/>
              </w:rPr>
              <w:t>(663,652)</w:t>
            </w:r>
          </w:p>
        </w:tc>
        <w:tc>
          <w:tcPr>
            <w:tcW w:w="1627" w:type="dxa"/>
            <w:shd w:val="clear" w:color="auto" w:fill="FAFAFA"/>
            <w:vAlign w:val="bottom"/>
          </w:tcPr>
          <w:p w14:paraId="48AF9FDD" w14:textId="77777777" w:rsidR="00AD215F" w:rsidRPr="00094E60" w:rsidRDefault="00AD215F" w:rsidP="00AD215F">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248,755,394</w:t>
            </w:r>
          </w:p>
        </w:tc>
      </w:tr>
      <w:tr w:rsidR="00C458C4" w:rsidRPr="00094E60" w14:paraId="39325693" w14:textId="77777777" w:rsidTr="00874EC1">
        <w:tc>
          <w:tcPr>
            <w:tcW w:w="2961" w:type="dxa"/>
            <w:shd w:val="clear" w:color="auto" w:fill="auto"/>
            <w:vAlign w:val="bottom"/>
          </w:tcPr>
          <w:p w14:paraId="26ADFC64" w14:textId="77777777" w:rsidR="005B00AF" w:rsidRPr="00094E60" w:rsidRDefault="005B00AF" w:rsidP="00C458C4">
            <w:pPr>
              <w:ind w:left="96" w:right="-164"/>
              <w:rPr>
                <w:rFonts w:ascii="Arial" w:eastAsia="Calibri" w:hAnsi="Arial" w:cs="Arial"/>
                <w:b/>
                <w:bCs/>
                <w:sz w:val="16"/>
                <w:szCs w:val="16"/>
                <w:lang w:val="en-US" w:eastAsia="en-US"/>
              </w:rPr>
            </w:pPr>
          </w:p>
        </w:tc>
        <w:tc>
          <w:tcPr>
            <w:tcW w:w="1683" w:type="dxa"/>
            <w:shd w:val="clear" w:color="auto" w:fill="FAFAFA"/>
            <w:vAlign w:val="bottom"/>
          </w:tcPr>
          <w:p w14:paraId="7BB85281"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69421852"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27ABEC90"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099F23F0"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3E6B9AFD" w14:textId="77777777" w:rsidTr="00874EC1">
        <w:tc>
          <w:tcPr>
            <w:tcW w:w="2961" w:type="dxa"/>
            <w:shd w:val="clear" w:color="auto" w:fill="auto"/>
            <w:vAlign w:val="bottom"/>
            <w:hideMark/>
          </w:tcPr>
          <w:p w14:paraId="5B301B92"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Non-current liabilities</w:t>
            </w:r>
          </w:p>
        </w:tc>
        <w:tc>
          <w:tcPr>
            <w:tcW w:w="1683" w:type="dxa"/>
            <w:shd w:val="clear" w:color="auto" w:fill="FAFAFA"/>
            <w:vAlign w:val="bottom"/>
          </w:tcPr>
          <w:p w14:paraId="5F9E8588"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5F7595E9"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3D04EDE0"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0126893D"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5AA0F838" w14:textId="77777777" w:rsidTr="00874EC1">
        <w:tc>
          <w:tcPr>
            <w:tcW w:w="2961" w:type="dxa"/>
            <w:shd w:val="clear" w:color="auto" w:fill="auto"/>
            <w:vAlign w:val="bottom"/>
          </w:tcPr>
          <w:p w14:paraId="4125ADBC" w14:textId="77777777" w:rsidR="005B00AF" w:rsidRPr="00094E60" w:rsidRDefault="005B00AF" w:rsidP="00C458C4">
            <w:pPr>
              <w:ind w:left="96" w:right="-164"/>
              <w:rPr>
                <w:rFonts w:ascii="Arial" w:eastAsia="Calibri" w:hAnsi="Arial" w:cs="Arial"/>
                <w:sz w:val="16"/>
                <w:szCs w:val="16"/>
                <w:lang w:eastAsia="en-US" w:bidi="ar-SA"/>
              </w:rPr>
            </w:pPr>
            <w:r w:rsidRPr="00094E60">
              <w:rPr>
                <w:rFonts w:ascii="Arial" w:eastAsia="Calibri" w:hAnsi="Arial" w:cs="Arial"/>
                <w:sz w:val="16"/>
                <w:szCs w:val="16"/>
                <w:lang w:eastAsia="en-US" w:bidi="ar-SA"/>
              </w:rPr>
              <w:t>Liabilities under finance lease</w:t>
            </w:r>
          </w:p>
        </w:tc>
        <w:tc>
          <w:tcPr>
            <w:tcW w:w="1683" w:type="dxa"/>
            <w:shd w:val="clear" w:color="auto" w:fill="FAFAFA"/>
            <w:vAlign w:val="bottom"/>
          </w:tcPr>
          <w:p w14:paraId="5D86D1B9" w14:textId="77777777" w:rsidR="005B00AF" w:rsidRPr="00094E60" w:rsidRDefault="005B00AF" w:rsidP="00C458C4">
            <w:pPr>
              <w:tabs>
                <w:tab w:val="decimal" w:pos="1483"/>
              </w:tabs>
              <w:ind w:right="-164"/>
              <w:rPr>
                <w:rFonts w:ascii="Arial" w:eastAsia="Calibri" w:hAnsi="Arial" w:cs="Arial"/>
                <w:sz w:val="16"/>
                <w:szCs w:val="16"/>
                <w:cs/>
                <w:lang w:eastAsia="en-US" w:bidi="ar-SA"/>
              </w:rPr>
            </w:pPr>
          </w:p>
        </w:tc>
        <w:tc>
          <w:tcPr>
            <w:tcW w:w="1728" w:type="dxa"/>
            <w:shd w:val="clear" w:color="auto" w:fill="FAFAFA"/>
            <w:vAlign w:val="bottom"/>
          </w:tcPr>
          <w:p w14:paraId="18288A8A" w14:textId="77777777" w:rsidR="005B00AF" w:rsidRPr="00094E60" w:rsidRDefault="005B00AF" w:rsidP="00C458C4">
            <w:pPr>
              <w:tabs>
                <w:tab w:val="decimal" w:pos="1536"/>
              </w:tabs>
              <w:ind w:right="-164"/>
              <w:rPr>
                <w:rFonts w:ascii="Arial" w:eastAsia="Calibri" w:hAnsi="Arial" w:cs="Arial"/>
                <w:sz w:val="16"/>
                <w:szCs w:val="16"/>
                <w:lang w:eastAsia="en-US" w:bidi="ar-SA"/>
              </w:rPr>
            </w:pPr>
          </w:p>
        </w:tc>
        <w:tc>
          <w:tcPr>
            <w:tcW w:w="1683" w:type="dxa"/>
            <w:shd w:val="clear" w:color="auto" w:fill="FAFAFA"/>
            <w:vAlign w:val="bottom"/>
          </w:tcPr>
          <w:p w14:paraId="66578BEC" w14:textId="77777777" w:rsidR="005B00AF" w:rsidRPr="00094E60" w:rsidRDefault="005B00AF" w:rsidP="00C458C4">
            <w:pPr>
              <w:tabs>
                <w:tab w:val="decimal" w:pos="1483"/>
              </w:tabs>
              <w:ind w:right="-164"/>
              <w:rPr>
                <w:rFonts w:ascii="Arial" w:eastAsia="Calibri" w:hAnsi="Arial" w:cs="Arial"/>
                <w:sz w:val="16"/>
                <w:szCs w:val="16"/>
                <w:lang w:eastAsia="en-US" w:bidi="ar-SA"/>
              </w:rPr>
            </w:pPr>
          </w:p>
        </w:tc>
        <w:tc>
          <w:tcPr>
            <w:tcW w:w="1627" w:type="dxa"/>
            <w:shd w:val="clear" w:color="auto" w:fill="FAFAFA"/>
            <w:vAlign w:val="bottom"/>
          </w:tcPr>
          <w:p w14:paraId="479FDAFD"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AD215F" w:rsidRPr="00094E60" w14:paraId="5E3C6D7F" w14:textId="77777777" w:rsidTr="00874EC1">
        <w:tc>
          <w:tcPr>
            <w:tcW w:w="2961" w:type="dxa"/>
            <w:shd w:val="clear" w:color="auto" w:fill="auto"/>
            <w:vAlign w:val="bottom"/>
            <w:hideMark/>
          </w:tcPr>
          <w:p w14:paraId="6C5F7427" w14:textId="77777777" w:rsidR="00AD215F" w:rsidRPr="00094E60" w:rsidRDefault="00AD215F" w:rsidP="00AD215F">
            <w:pPr>
              <w:ind w:left="96" w:right="-164"/>
              <w:rPr>
                <w:rFonts w:ascii="Arial" w:eastAsia="Calibri" w:hAnsi="Arial" w:cs="Arial"/>
                <w:sz w:val="16"/>
                <w:szCs w:val="16"/>
                <w:lang w:val="en-US" w:eastAsia="en-US"/>
              </w:rPr>
            </w:pPr>
            <w:r w:rsidRPr="00094E60">
              <w:rPr>
                <w:rFonts w:ascii="Arial" w:eastAsia="Calibri" w:hAnsi="Arial" w:cs="Arial"/>
                <w:sz w:val="16"/>
                <w:szCs w:val="16"/>
                <w:lang w:eastAsia="en-US" w:bidi="ar-SA"/>
              </w:rPr>
              <w:t xml:space="preserve">   agreements (net)</w:t>
            </w:r>
          </w:p>
        </w:tc>
        <w:tc>
          <w:tcPr>
            <w:tcW w:w="1683" w:type="dxa"/>
            <w:shd w:val="clear" w:color="auto" w:fill="FAFAFA"/>
            <w:vAlign w:val="bottom"/>
          </w:tcPr>
          <w:p w14:paraId="24F7E705" w14:textId="77777777" w:rsidR="00AD215F" w:rsidRPr="00094E60" w:rsidRDefault="00AD215F" w:rsidP="00AD215F">
            <w:pPr>
              <w:tabs>
                <w:tab w:val="decimal" w:pos="1483"/>
              </w:tabs>
              <w:ind w:right="-72"/>
              <w:rPr>
                <w:rFonts w:ascii="Arial" w:eastAsia="Arial Unicode MS" w:hAnsi="Arial" w:cs="Arial"/>
                <w:b/>
                <w:bCs/>
                <w:color w:val="000000"/>
                <w:sz w:val="16"/>
                <w:szCs w:val="16"/>
                <w:cs/>
                <w:lang w:eastAsia="en-US" w:bidi="ar-SA"/>
              </w:rPr>
            </w:pPr>
            <w:r w:rsidRPr="00094E60">
              <w:rPr>
                <w:rFonts w:ascii="Arial" w:eastAsia="Arial Unicode MS" w:hAnsi="Arial" w:cs="Arial"/>
                <w:color w:val="000000"/>
                <w:sz w:val="16"/>
                <w:szCs w:val="16"/>
                <w:lang w:eastAsia="en-US" w:bidi="ar-SA"/>
              </w:rPr>
              <w:t>557,404</w:t>
            </w:r>
          </w:p>
        </w:tc>
        <w:tc>
          <w:tcPr>
            <w:tcW w:w="1728" w:type="dxa"/>
            <w:shd w:val="clear" w:color="auto" w:fill="FAFAFA"/>
            <w:vAlign w:val="bottom"/>
          </w:tcPr>
          <w:p w14:paraId="55665F31"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535EB35D" w14:textId="77777777" w:rsidR="00AD215F" w:rsidRPr="00094E60" w:rsidRDefault="00AD215F" w:rsidP="00AD215F">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bidi="ar-SA"/>
              </w:rPr>
              <w:t>(557,404)</w:t>
            </w:r>
          </w:p>
        </w:tc>
        <w:tc>
          <w:tcPr>
            <w:tcW w:w="1627" w:type="dxa"/>
            <w:shd w:val="clear" w:color="auto" w:fill="FAFAFA"/>
            <w:vAlign w:val="bottom"/>
          </w:tcPr>
          <w:p w14:paraId="7313EB72" w14:textId="77777777" w:rsidR="00AD215F" w:rsidRPr="00094E60" w:rsidRDefault="00AD215F" w:rsidP="00AD215F">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cs/>
                <w:lang w:val="en-US" w:eastAsia="en-US"/>
              </w:rPr>
              <w:t>-</w:t>
            </w:r>
            <w:r w:rsidRPr="00094E60">
              <w:rPr>
                <w:rFonts w:ascii="Arial" w:eastAsia="Calibri" w:hAnsi="Arial" w:cs="Arial"/>
                <w:sz w:val="16"/>
                <w:szCs w:val="16"/>
                <w:lang w:val="en-US" w:eastAsia="en-US" w:bidi="ar-SA"/>
              </w:rPr>
              <w:t xml:space="preserve">  </w:t>
            </w:r>
            <w:r w:rsidRPr="00094E60">
              <w:rPr>
                <w:rFonts w:ascii="Arial" w:eastAsia="Calibri" w:hAnsi="Arial" w:cs="Arial"/>
                <w:sz w:val="16"/>
                <w:szCs w:val="16"/>
                <w:cs/>
                <w:lang w:val="en-US" w:eastAsia="en-US"/>
              </w:rPr>
              <w:t xml:space="preserve">     </w:t>
            </w:r>
          </w:p>
        </w:tc>
      </w:tr>
      <w:tr w:rsidR="00AD215F" w:rsidRPr="00094E60" w14:paraId="4FDD7D00" w14:textId="77777777" w:rsidTr="00874EC1">
        <w:tc>
          <w:tcPr>
            <w:tcW w:w="2961" w:type="dxa"/>
            <w:shd w:val="clear" w:color="auto" w:fill="auto"/>
            <w:vAlign w:val="bottom"/>
            <w:hideMark/>
          </w:tcPr>
          <w:p w14:paraId="4F418F5B" w14:textId="77777777" w:rsidR="00AD215F" w:rsidRPr="00094E60" w:rsidRDefault="00AD215F" w:rsidP="00AD215F">
            <w:pPr>
              <w:ind w:left="96" w:right="-164"/>
              <w:rPr>
                <w:rFonts w:ascii="Arial" w:eastAsia="Calibri" w:hAnsi="Arial" w:cs="Arial"/>
                <w:sz w:val="16"/>
                <w:szCs w:val="16"/>
                <w:lang w:val="en-US" w:eastAsia="en-US"/>
              </w:rPr>
            </w:pPr>
            <w:r w:rsidRPr="00094E60">
              <w:rPr>
                <w:rFonts w:ascii="Arial" w:eastAsia="Calibri" w:hAnsi="Arial" w:cs="Arial"/>
                <w:sz w:val="16"/>
                <w:szCs w:val="16"/>
                <w:lang w:eastAsia="en-US" w:bidi="ar-SA"/>
              </w:rPr>
              <w:t>Lease liabilities (net)</w:t>
            </w:r>
          </w:p>
        </w:tc>
        <w:tc>
          <w:tcPr>
            <w:tcW w:w="1683" w:type="dxa"/>
            <w:shd w:val="clear" w:color="auto" w:fill="FAFAFA"/>
            <w:vAlign w:val="bottom"/>
          </w:tcPr>
          <w:p w14:paraId="21257751" w14:textId="77777777" w:rsidR="00AD215F" w:rsidRPr="00094E60" w:rsidRDefault="00AD215F" w:rsidP="00AD215F">
            <w:pPr>
              <w:tabs>
                <w:tab w:val="decimal" w:pos="1483"/>
              </w:tabs>
              <w:ind w:right="-72"/>
              <w:rPr>
                <w:rFonts w:ascii="Arial" w:eastAsia="Arial Unicode MS" w:hAnsi="Arial" w:cs="Arial"/>
                <w:b/>
                <w:bCs/>
                <w:color w:val="000000"/>
                <w:sz w:val="16"/>
                <w:szCs w:val="16"/>
                <w:cs/>
                <w:lang w:eastAsia="en-US" w:bidi="ar-SA"/>
              </w:rPr>
            </w:pPr>
            <w:r w:rsidRPr="00094E60">
              <w:rPr>
                <w:rFonts w:ascii="Arial" w:eastAsia="Arial Unicode MS" w:hAnsi="Arial" w:cs="Arial"/>
                <w:color w:val="000000"/>
                <w:sz w:val="16"/>
                <w:szCs w:val="16"/>
                <w:cs/>
                <w:lang w:eastAsia="en-US"/>
              </w:rPr>
              <w:t>-</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728" w:type="dxa"/>
            <w:shd w:val="clear" w:color="auto" w:fill="FAFAFA"/>
            <w:vAlign w:val="bottom"/>
          </w:tcPr>
          <w:p w14:paraId="355F2F6D"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1FAB29A3" w14:textId="77777777" w:rsidR="00AD215F" w:rsidRPr="00094E60" w:rsidRDefault="00AD215F" w:rsidP="00AD215F">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bidi="ar-SA"/>
              </w:rPr>
              <w:t>18,799,384</w:t>
            </w:r>
          </w:p>
        </w:tc>
        <w:tc>
          <w:tcPr>
            <w:tcW w:w="1627" w:type="dxa"/>
            <w:shd w:val="clear" w:color="auto" w:fill="FAFAFA"/>
            <w:vAlign w:val="bottom"/>
          </w:tcPr>
          <w:p w14:paraId="04691F2C" w14:textId="77777777" w:rsidR="00AD215F" w:rsidRPr="00094E60" w:rsidRDefault="00AD215F" w:rsidP="00AD215F">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18,799,384</w:t>
            </w:r>
          </w:p>
        </w:tc>
      </w:tr>
      <w:tr w:rsidR="00C458C4" w:rsidRPr="00094E60" w14:paraId="01A6AD87" w14:textId="77777777" w:rsidTr="00874EC1">
        <w:tc>
          <w:tcPr>
            <w:tcW w:w="2961" w:type="dxa"/>
            <w:shd w:val="clear" w:color="auto" w:fill="auto"/>
            <w:vAlign w:val="bottom"/>
          </w:tcPr>
          <w:p w14:paraId="7F1154AB" w14:textId="77777777" w:rsidR="005B00AF" w:rsidRPr="00094E60" w:rsidRDefault="005B00AF" w:rsidP="00C458C4">
            <w:pPr>
              <w:ind w:left="96" w:right="-164"/>
              <w:rPr>
                <w:rFonts w:ascii="Arial" w:eastAsia="Calibri" w:hAnsi="Arial" w:cs="Arial"/>
                <w:b/>
                <w:bCs/>
                <w:sz w:val="16"/>
                <w:szCs w:val="16"/>
                <w:lang w:val="en-US" w:eastAsia="en-US"/>
              </w:rPr>
            </w:pPr>
          </w:p>
        </w:tc>
        <w:tc>
          <w:tcPr>
            <w:tcW w:w="1683" w:type="dxa"/>
            <w:shd w:val="clear" w:color="auto" w:fill="FAFAFA"/>
            <w:vAlign w:val="bottom"/>
          </w:tcPr>
          <w:p w14:paraId="56EA24FF"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6F9A34A8"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09E31210"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67389B32"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C458C4" w:rsidRPr="00094E60" w14:paraId="1C44B402" w14:textId="77777777" w:rsidTr="00874EC1">
        <w:tc>
          <w:tcPr>
            <w:tcW w:w="2961" w:type="dxa"/>
            <w:shd w:val="clear" w:color="auto" w:fill="auto"/>
            <w:vAlign w:val="bottom"/>
            <w:hideMark/>
          </w:tcPr>
          <w:p w14:paraId="725BB7C8"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Equity</w:t>
            </w:r>
          </w:p>
        </w:tc>
        <w:tc>
          <w:tcPr>
            <w:tcW w:w="1683" w:type="dxa"/>
            <w:shd w:val="clear" w:color="auto" w:fill="FAFAFA"/>
            <w:vAlign w:val="bottom"/>
          </w:tcPr>
          <w:p w14:paraId="43A66626"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61A993CC" w14:textId="77777777" w:rsidR="005B00AF" w:rsidRPr="00094E60" w:rsidRDefault="005B00AF" w:rsidP="00C458C4">
            <w:pPr>
              <w:tabs>
                <w:tab w:val="decimal" w:pos="1536"/>
              </w:tabs>
              <w:ind w:right="-72"/>
              <w:rPr>
                <w:rFonts w:ascii="Arial" w:eastAsia="Calibri" w:hAnsi="Arial" w:cs="Arial"/>
                <w:b/>
                <w:bCs/>
                <w:sz w:val="16"/>
                <w:szCs w:val="16"/>
                <w:lang w:val="en-US" w:eastAsia="en-US" w:bidi="ar-SA"/>
              </w:rPr>
            </w:pPr>
          </w:p>
        </w:tc>
        <w:tc>
          <w:tcPr>
            <w:tcW w:w="1683" w:type="dxa"/>
            <w:shd w:val="clear" w:color="auto" w:fill="FAFAFA"/>
            <w:vAlign w:val="bottom"/>
          </w:tcPr>
          <w:p w14:paraId="4197EAB3"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7C13BCF3" w14:textId="77777777" w:rsidR="005B00AF" w:rsidRPr="00094E60" w:rsidRDefault="005B00AF" w:rsidP="00C458C4">
            <w:pPr>
              <w:tabs>
                <w:tab w:val="decimal" w:pos="1413"/>
              </w:tabs>
              <w:ind w:right="-72"/>
              <w:rPr>
                <w:rFonts w:ascii="Arial" w:eastAsia="Calibri" w:hAnsi="Arial" w:cs="Arial"/>
                <w:sz w:val="16"/>
                <w:szCs w:val="16"/>
                <w:lang w:val="en-US" w:eastAsia="en-US" w:bidi="ar-SA"/>
              </w:rPr>
            </w:pPr>
          </w:p>
        </w:tc>
      </w:tr>
      <w:tr w:rsidR="00AD215F" w:rsidRPr="00094E60" w14:paraId="47D38AF9" w14:textId="77777777" w:rsidTr="00874EC1">
        <w:tc>
          <w:tcPr>
            <w:tcW w:w="2961" w:type="dxa"/>
            <w:shd w:val="clear" w:color="auto" w:fill="auto"/>
            <w:vAlign w:val="bottom"/>
            <w:hideMark/>
          </w:tcPr>
          <w:p w14:paraId="12BA82C7" w14:textId="77777777" w:rsidR="00AD215F" w:rsidRPr="00094E60" w:rsidRDefault="00AD215F" w:rsidP="00AD215F">
            <w:pPr>
              <w:ind w:left="96" w:right="-164"/>
              <w:rPr>
                <w:rFonts w:ascii="Arial" w:eastAsia="Calibri" w:hAnsi="Arial" w:cs="Arial"/>
                <w:sz w:val="16"/>
                <w:szCs w:val="16"/>
                <w:lang w:val="en-US" w:eastAsia="en-US"/>
              </w:rPr>
            </w:pPr>
            <w:r w:rsidRPr="00094E60">
              <w:rPr>
                <w:rFonts w:ascii="Arial" w:eastAsia="Calibri" w:hAnsi="Arial" w:cs="Arial"/>
                <w:sz w:val="16"/>
                <w:szCs w:val="16"/>
                <w:lang w:val="en-US" w:eastAsia="en-US" w:bidi="ar-SA"/>
              </w:rPr>
              <w:t>Retained earnings - Unappropriated</w:t>
            </w:r>
          </w:p>
        </w:tc>
        <w:tc>
          <w:tcPr>
            <w:tcW w:w="1683" w:type="dxa"/>
            <w:shd w:val="clear" w:color="auto" w:fill="FAFAFA"/>
            <w:vAlign w:val="bottom"/>
          </w:tcPr>
          <w:p w14:paraId="1837BBCD" w14:textId="77777777" w:rsidR="00AD215F" w:rsidRPr="00094E60" w:rsidRDefault="00AD215F" w:rsidP="00AD215F">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lang w:eastAsia="en-US" w:bidi="ar-SA"/>
              </w:rPr>
              <w:t>1,831,919,622</w:t>
            </w:r>
          </w:p>
        </w:tc>
        <w:tc>
          <w:tcPr>
            <w:tcW w:w="1728" w:type="dxa"/>
            <w:shd w:val="clear" w:color="auto" w:fill="FAFAFA"/>
            <w:vAlign w:val="bottom"/>
          </w:tcPr>
          <w:p w14:paraId="2D2C6118" w14:textId="77777777" w:rsidR="00AD215F" w:rsidRPr="00094E60" w:rsidRDefault="00AD215F" w:rsidP="00AD215F">
            <w:pPr>
              <w:tabs>
                <w:tab w:val="decimal" w:pos="1536"/>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83" w:type="dxa"/>
            <w:shd w:val="clear" w:color="auto" w:fill="FAFAFA"/>
            <w:vAlign w:val="bottom"/>
          </w:tcPr>
          <w:p w14:paraId="1A95A359" w14:textId="77777777" w:rsidR="00AD215F" w:rsidRPr="00094E60" w:rsidRDefault="00AD215F" w:rsidP="00AD215F">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27" w:type="dxa"/>
            <w:shd w:val="clear" w:color="auto" w:fill="FAFAFA"/>
            <w:vAlign w:val="bottom"/>
          </w:tcPr>
          <w:p w14:paraId="79A847B3" w14:textId="77777777" w:rsidR="00AD215F" w:rsidRPr="00094E60" w:rsidRDefault="00AD215F" w:rsidP="00AD215F">
            <w:pPr>
              <w:tabs>
                <w:tab w:val="decimal" w:pos="1413"/>
              </w:tabs>
              <w:ind w:right="-72"/>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1,831,919,622</w:t>
            </w:r>
          </w:p>
        </w:tc>
      </w:tr>
    </w:tbl>
    <w:p w14:paraId="1987507F" w14:textId="13C5361D" w:rsidR="005B00AF" w:rsidRPr="00DA0E2C" w:rsidRDefault="005B00AF" w:rsidP="005B00AF">
      <w:pPr>
        <w:jc w:val="thaiDistribute"/>
        <w:rPr>
          <w:rFonts w:ascii="Arial" w:eastAsia="Arial Unicode MS" w:hAnsi="Arial" w:cs="Arial"/>
          <w:b/>
          <w:bCs/>
          <w:color w:val="000000"/>
          <w:sz w:val="16"/>
          <w:szCs w:val="16"/>
        </w:rPr>
      </w:pPr>
    </w:p>
    <w:p w14:paraId="698DEC79" w14:textId="2D32ACAA" w:rsidR="00CE26EF" w:rsidRPr="00094E60" w:rsidRDefault="00CE26EF" w:rsidP="005B00AF">
      <w:pPr>
        <w:jc w:val="thaiDistribute"/>
        <w:rPr>
          <w:rFonts w:ascii="Arial" w:eastAsia="Arial Unicode MS" w:hAnsi="Arial" w:cs="Arial"/>
          <w:b/>
          <w:bCs/>
          <w:color w:val="000000"/>
          <w:sz w:val="2"/>
          <w:szCs w:val="2"/>
        </w:rPr>
      </w:pPr>
    </w:p>
    <w:tbl>
      <w:tblPr>
        <w:tblW w:w="9673" w:type="dxa"/>
        <w:tblInd w:w="-99" w:type="dxa"/>
        <w:tblLayout w:type="fixed"/>
        <w:tblLook w:val="0600" w:firstRow="0" w:lastRow="0" w:firstColumn="0" w:lastColumn="0" w:noHBand="1" w:noVBand="1"/>
      </w:tblPr>
      <w:tblGrid>
        <w:gridCol w:w="2952"/>
        <w:gridCol w:w="1683"/>
        <w:gridCol w:w="1728"/>
        <w:gridCol w:w="1683"/>
        <w:gridCol w:w="1627"/>
      </w:tblGrid>
      <w:tr w:rsidR="005B00AF" w:rsidRPr="00094E60" w14:paraId="34C2A484" w14:textId="77777777" w:rsidTr="00AD215F">
        <w:tc>
          <w:tcPr>
            <w:tcW w:w="2952" w:type="dxa"/>
            <w:shd w:val="clear" w:color="auto" w:fill="FFFFFF"/>
            <w:vAlign w:val="bottom"/>
          </w:tcPr>
          <w:p w14:paraId="7727CA09" w14:textId="63EFAAE5" w:rsidR="005B00AF" w:rsidRPr="00094E60" w:rsidRDefault="00CE26EF" w:rsidP="00C458C4">
            <w:pPr>
              <w:spacing w:before="20" w:after="20"/>
              <w:ind w:right="-164"/>
              <w:rPr>
                <w:rFonts w:ascii="Arial" w:eastAsia="Calibri" w:hAnsi="Arial" w:cs="Arial"/>
                <w:b/>
                <w:bCs/>
                <w:spacing w:val="-8"/>
                <w:sz w:val="16"/>
                <w:szCs w:val="16"/>
                <w:lang w:eastAsia="en-US" w:bidi="ar-SA"/>
              </w:rPr>
            </w:pPr>
            <w:r w:rsidRPr="00094E60">
              <w:rPr>
                <w:rFonts w:ascii="Arial" w:eastAsia="Arial Unicode MS" w:hAnsi="Arial" w:cs="Arial"/>
                <w:b/>
                <w:bCs/>
                <w:color w:val="000000"/>
                <w:sz w:val="18"/>
                <w:szCs w:val="18"/>
              </w:rPr>
              <w:br w:type="page"/>
            </w:r>
          </w:p>
        </w:tc>
        <w:tc>
          <w:tcPr>
            <w:tcW w:w="6721" w:type="dxa"/>
            <w:gridSpan w:val="4"/>
            <w:tcBorders>
              <w:top w:val="single" w:sz="4" w:space="0" w:color="auto"/>
              <w:left w:val="nil"/>
              <w:bottom w:val="nil"/>
              <w:right w:val="nil"/>
            </w:tcBorders>
            <w:shd w:val="clear" w:color="auto" w:fill="FFFFFF"/>
            <w:vAlign w:val="bottom"/>
          </w:tcPr>
          <w:p w14:paraId="4C7EBA6C" w14:textId="77777777" w:rsidR="005B00AF" w:rsidRPr="00094E60" w:rsidRDefault="005B00AF" w:rsidP="00C458C4">
            <w:pPr>
              <w:spacing w:before="20" w:after="20"/>
              <w:ind w:left="-29" w:right="-72"/>
              <w:jc w:val="center"/>
              <w:rPr>
                <w:rFonts w:ascii="Arial" w:eastAsia="Calibri" w:hAnsi="Arial" w:cs="Arial"/>
                <w:b/>
                <w:bCs/>
                <w:sz w:val="16"/>
                <w:szCs w:val="16"/>
                <w:lang w:eastAsia="en-US" w:bidi="ar-SA"/>
              </w:rPr>
            </w:pPr>
            <w:r w:rsidRPr="00094E60">
              <w:rPr>
                <w:rFonts w:ascii="Arial" w:eastAsia="Calibri" w:hAnsi="Arial" w:cs="Arial"/>
                <w:b/>
                <w:bCs/>
                <w:sz w:val="16"/>
                <w:szCs w:val="16"/>
                <w:lang w:val="en-US" w:eastAsia="en-US" w:bidi="ar-SA"/>
              </w:rPr>
              <w:t xml:space="preserve">Separate financial </w:t>
            </w:r>
            <w:r w:rsidR="00430AF9" w:rsidRPr="00094E60">
              <w:rPr>
                <w:rFonts w:ascii="Arial" w:eastAsia="Calibri" w:hAnsi="Arial" w:cs="Arial"/>
                <w:b/>
                <w:bCs/>
                <w:sz w:val="16"/>
                <w:szCs w:val="16"/>
                <w:lang w:val="en-US" w:eastAsia="en-US" w:bidi="ar-SA"/>
              </w:rPr>
              <w:t>statements</w:t>
            </w:r>
          </w:p>
        </w:tc>
      </w:tr>
      <w:tr w:rsidR="00AD215F" w:rsidRPr="00094E60" w14:paraId="13633E61" w14:textId="77777777" w:rsidTr="00AD215F">
        <w:tc>
          <w:tcPr>
            <w:tcW w:w="2952" w:type="dxa"/>
            <w:vMerge w:val="restart"/>
            <w:shd w:val="clear" w:color="auto" w:fill="FFFFFF"/>
            <w:vAlign w:val="bottom"/>
          </w:tcPr>
          <w:p w14:paraId="2A2E2948" w14:textId="77777777" w:rsidR="00AD215F" w:rsidRPr="00094E60" w:rsidRDefault="00AD215F" w:rsidP="00AD215F">
            <w:pPr>
              <w:ind w:right="-164"/>
              <w:rPr>
                <w:rFonts w:ascii="Arial" w:eastAsia="Calibri" w:hAnsi="Arial" w:cs="Arial"/>
                <w:b/>
                <w:bCs/>
                <w:spacing w:val="-8"/>
                <w:sz w:val="16"/>
                <w:szCs w:val="16"/>
                <w:lang w:val="en-US" w:eastAsia="en-US" w:bidi="ar-SA"/>
              </w:rPr>
            </w:pPr>
          </w:p>
        </w:tc>
        <w:tc>
          <w:tcPr>
            <w:tcW w:w="1683" w:type="dxa"/>
            <w:tcBorders>
              <w:top w:val="single" w:sz="4" w:space="0" w:color="auto"/>
              <w:left w:val="nil"/>
              <w:bottom w:val="nil"/>
              <w:right w:val="nil"/>
            </w:tcBorders>
            <w:shd w:val="clear" w:color="auto" w:fill="FFFFFF"/>
            <w:vAlign w:val="bottom"/>
            <w:hideMark/>
          </w:tcPr>
          <w:p w14:paraId="47F27404" w14:textId="77777777" w:rsidR="00AD215F" w:rsidRPr="00094E60" w:rsidRDefault="00AD215F" w:rsidP="00AD215F">
            <w:pPr>
              <w:tabs>
                <w:tab w:val="decimal" w:pos="1479"/>
              </w:tabs>
              <w:ind w:left="-29" w:right="-72"/>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As at</w:t>
            </w:r>
          </w:p>
          <w:p w14:paraId="3B599485" w14:textId="77777777" w:rsidR="00AD215F" w:rsidRPr="00094E60" w:rsidRDefault="00AD215F" w:rsidP="00AD215F">
            <w:pPr>
              <w:tabs>
                <w:tab w:val="right" w:pos="1470"/>
              </w:tabs>
              <w:ind w:left="-16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b/>
              <w:t>31 December 2019</w:t>
            </w:r>
          </w:p>
          <w:p w14:paraId="76A38EB3" w14:textId="77777777" w:rsidR="00AD215F" w:rsidRPr="00094E60" w:rsidRDefault="00AD215F" w:rsidP="00AD215F">
            <w:pPr>
              <w:tabs>
                <w:tab w:val="decimal" w:pos="1479"/>
              </w:tabs>
              <w:ind w:left="-171" w:right="-72" w:hanging="27"/>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Previously reported</w:t>
            </w:r>
          </w:p>
        </w:tc>
        <w:tc>
          <w:tcPr>
            <w:tcW w:w="1728" w:type="dxa"/>
            <w:tcBorders>
              <w:top w:val="single" w:sz="4" w:space="0" w:color="auto"/>
              <w:left w:val="nil"/>
              <w:bottom w:val="nil"/>
              <w:right w:val="nil"/>
            </w:tcBorders>
            <w:shd w:val="clear" w:color="auto" w:fill="FFFFFF"/>
            <w:vAlign w:val="bottom"/>
            <w:hideMark/>
          </w:tcPr>
          <w:p w14:paraId="7BA667CD" w14:textId="77777777" w:rsidR="00AD215F" w:rsidRPr="00094E60" w:rsidRDefault="00AD215F" w:rsidP="00AD215F">
            <w:pPr>
              <w:tabs>
                <w:tab w:val="right" w:pos="1511"/>
              </w:tabs>
              <w:ind w:left="-51" w:right="-72"/>
              <w:rPr>
                <w:rFonts w:ascii="Arial" w:eastAsia="Calibri" w:hAnsi="Arial" w:cs="Arial"/>
                <w:b/>
                <w:bCs/>
                <w:spacing w:val="-2"/>
                <w:sz w:val="16"/>
                <w:szCs w:val="16"/>
                <w:lang w:val="en-US" w:eastAsia="en-US" w:bidi="ar-SA"/>
              </w:rPr>
            </w:pPr>
            <w:r w:rsidRPr="00094E60">
              <w:rPr>
                <w:rFonts w:ascii="Arial" w:eastAsia="Calibri" w:hAnsi="Arial" w:cs="Arial"/>
                <w:b/>
                <w:bCs/>
                <w:spacing w:val="-8"/>
                <w:sz w:val="16"/>
                <w:szCs w:val="16"/>
                <w:cs/>
                <w:lang w:val="en-US" w:eastAsia="en-US" w:bidi="ar-SA"/>
              </w:rPr>
              <w:tab/>
            </w:r>
            <w:r w:rsidRPr="00094E60">
              <w:rPr>
                <w:rFonts w:ascii="Arial" w:eastAsia="Calibri" w:hAnsi="Arial" w:cs="Arial"/>
                <w:b/>
                <w:bCs/>
                <w:spacing w:val="-8"/>
                <w:sz w:val="16"/>
                <w:szCs w:val="16"/>
                <w:lang w:val="en-US" w:eastAsia="en-US" w:bidi="ar-SA"/>
              </w:rPr>
              <w:t xml:space="preserve"> </w:t>
            </w:r>
            <w:r w:rsidRPr="00094E60">
              <w:rPr>
                <w:rFonts w:ascii="Arial" w:eastAsia="Calibri" w:hAnsi="Arial" w:cs="Arial"/>
                <w:b/>
                <w:bCs/>
                <w:spacing w:val="-2"/>
                <w:sz w:val="16"/>
                <w:szCs w:val="16"/>
                <w:lang w:val="en-US" w:eastAsia="en-US" w:bidi="ar-SA"/>
              </w:rPr>
              <w:t>TAS 32 and TFRS 9</w:t>
            </w:r>
          </w:p>
          <w:p w14:paraId="39E93090" w14:textId="77777777" w:rsidR="00AD215F" w:rsidRPr="00094E60" w:rsidRDefault="00AD215F" w:rsidP="00AD215F">
            <w:pPr>
              <w:tabs>
                <w:tab w:val="decimal" w:pos="1503"/>
              </w:tabs>
              <w:ind w:right="-72"/>
              <w:rPr>
                <w:rFonts w:ascii="Arial" w:eastAsia="Calibri" w:hAnsi="Arial" w:cs="Arial"/>
                <w:b/>
                <w:bCs/>
                <w:spacing w:val="-2"/>
                <w:sz w:val="16"/>
                <w:szCs w:val="16"/>
                <w:lang w:val="en-US" w:eastAsia="en-US" w:bidi="ar-SA"/>
              </w:rPr>
            </w:pPr>
            <w:r w:rsidRPr="00094E60">
              <w:rPr>
                <w:rFonts w:ascii="Arial" w:eastAsia="Arial Unicode MS" w:hAnsi="Arial" w:cs="Arial"/>
                <w:b/>
                <w:bCs/>
                <w:color w:val="000000"/>
                <w:spacing w:val="-2"/>
                <w:sz w:val="16"/>
                <w:szCs w:val="16"/>
                <w:lang w:eastAsia="en-US"/>
              </w:rPr>
              <w:t>Adjustments</w:t>
            </w:r>
          </w:p>
          <w:p w14:paraId="41F8DF5A" w14:textId="77777777" w:rsidR="00AD215F" w:rsidRPr="00094E60" w:rsidRDefault="00AD215F" w:rsidP="00AD215F">
            <w:pPr>
              <w:tabs>
                <w:tab w:val="decimal" w:pos="1511"/>
              </w:tabs>
              <w:ind w:left="-116" w:right="-72"/>
              <w:rPr>
                <w:rFonts w:ascii="Arial" w:eastAsia="Calibri" w:hAnsi="Arial" w:cs="Arial"/>
                <w:b/>
                <w:bCs/>
                <w:spacing w:val="-8"/>
                <w:sz w:val="16"/>
                <w:szCs w:val="16"/>
                <w:lang w:val="en-US" w:eastAsia="en-US" w:bidi="ar-SA"/>
              </w:rPr>
            </w:pPr>
            <w:r w:rsidRPr="00094E60">
              <w:rPr>
                <w:rFonts w:ascii="Arial" w:eastAsia="Calibri" w:hAnsi="Arial" w:cs="Arial"/>
                <w:b/>
                <w:bCs/>
                <w:spacing w:val="-2"/>
                <w:sz w:val="16"/>
                <w:szCs w:val="16"/>
                <w:lang w:val="en-US" w:eastAsia="en-US" w:bidi="ar-SA"/>
              </w:rPr>
              <w:t>and reclassifications</w:t>
            </w:r>
          </w:p>
        </w:tc>
        <w:tc>
          <w:tcPr>
            <w:tcW w:w="1683" w:type="dxa"/>
            <w:tcBorders>
              <w:top w:val="single" w:sz="4" w:space="0" w:color="auto"/>
              <w:left w:val="nil"/>
              <w:bottom w:val="nil"/>
              <w:right w:val="nil"/>
            </w:tcBorders>
            <w:shd w:val="clear" w:color="auto" w:fill="FFFFFF"/>
            <w:vAlign w:val="bottom"/>
            <w:hideMark/>
          </w:tcPr>
          <w:p w14:paraId="039D4DC6" w14:textId="77777777" w:rsidR="00AD215F" w:rsidRPr="00094E60" w:rsidRDefault="00AD215F" w:rsidP="00AD215F">
            <w:pPr>
              <w:tabs>
                <w:tab w:val="decimal" w:pos="1483"/>
              </w:tabs>
              <w:ind w:left="-5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TFRS 16</w:t>
            </w:r>
          </w:p>
          <w:p w14:paraId="44BD62BF" w14:textId="77777777" w:rsidR="00AD215F" w:rsidRPr="00094E60" w:rsidRDefault="00AD215F" w:rsidP="00AD215F">
            <w:pPr>
              <w:tabs>
                <w:tab w:val="decimal" w:pos="1483"/>
              </w:tabs>
              <w:ind w:left="-51"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Adjustments</w:t>
            </w:r>
          </w:p>
          <w:p w14:paraId="30820D9B" w14:textId="77777777" w:rsidR="00AD215F" w:rsidRPr="00094E60" w:rsidRDefault="00AD215F" w:rsidP="00AD215F">
            <w:pPr>
              <w:tabs>
                <w:tab w:val="decimal" w:pos="1483"/>
              </w:tabs>
              <w:ind w:left="-51" w:right="-72"/>
              <w:rPr>
                <w:rFonts w:ascii="Arial" w:eastAsia="Calibri" w:hAnsi="Arial" w:cs="Arial"/>
                <w:b/>
                <w:bCs/>
                <w:spacing w:val="-4"/>
                <w:sz w:val="16"/>
                <w:szCs w:val="16"/>
                <w:lang w:val="en-US" w:eastAsia="en-US" w:bidi="ar-SA"/>
              </w:rPr>
            </w:pPr>
            <w:r w:rsidRPr="00094E60">
              <w:rPr>
                <w:rFonts w:ascii="Arial" w:eastAsia="Calibri" w:hAnsi="Arial" w:cs="Arial"/>
                <w:b/>
                <w:bCs/>
                <w:spacing w:val="-4"/>
                <w:sz w:val="16"/>
                <w:szCs w:val="16"/>
                <w:lang w:val="en-US" w:eastAsia="en-US" w:bidi="ar-SA"/>
              </w:rPr>
              <w:t>and reclassifications</w:t>
            </w:r>
          </w:p>
        </w:tc>
        <w:tc>
          <w:tcPr>
            <w:tcW w:w="1627" w:type="dxa"/>
            <w:tcBorders>
              <w:top w:val="single" w:sz="4" w:space="0" w:color="auto"/>
              <w:left w:val="nil"/>
              <w:bottom w:val="nil"/>
              <w:right w:val="nil"/>
            </w:tcBorders>
            <w:shd w:val="clear" w:color="auto" w:fill="FFFFFF"/>
            <w:vAlign w:val="bottom"/>
            <w:hideMark/>
          </w:tcPr>
          <w:p w14:paraId="0850D372" w14:textId="77777777" w:rsidR="00AD215F" w:rsidRPr="00094E60" w:rsidRDefault="00AD215F" w:rsidP="00AD215F">
            <w:pPr>
              <w:tabs>
                <w:tab w:val="decimal" w:pos="1419"/>
              </w:tabs>
              <w:ind w:left="-29"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As at</w:t>
            </w:r>
          </w:p>
          <w:p w14:paraId="1FCC719E" w14:textId="77777777" w:rsidR="00AD215F" w:rsidRPr="00094E60" w:rsidRDefault="00AD215F" w:rsidP="00AD215F">
            <w:pPr>
              <w:tabs>
                <w:tab w:val="right" w:pos="1419"/>
              </w:tabs>
              <w:ind w:left="-161" w:right="-72"/>
              <w:rPr>
                <w:rFonts w:ascii="Arial" w:eastAsia="Calibri" w:hAnsi="Arial" w:cs="Arial"/>
                <w:b/>
                <w:bCs/>
                <w:sz w:val="16"/>
                <w:szCs w:val="16"/>
                <w:lang w:val="en-US" w:eastAsia="en-US" w:bidi="ar-SA"/>
              </w:rPr>
            </w:pPr>
            <w:r w:rsidRPr="00094E60">
              <w:rPr>
                <w:rFonts w:ascii="Arial" w:eastAsia="Calibri" w:hAnsi="Arial" w:cs="Arial"/>
                <w:b/>
                <w:bCs/>
                <w:sz w:val="16"/>
                <w:szCs w:val="16"/>
                <w:cs/>
                <w:lang w:val="en-US" w:eastAsia="en-US" w:bidi="ar-SA"/>
              </w:rPr>
              <w:tab/>
            </w:r>
            <w:r w:rsidRPr="00094E60">
              <w:rPr>
                <w:rFonts w:ascii="Arial" w:eastAsia="Calibri" w:hAnsi="Arial" w:cs="Arial"/>
                <w:b/>
                <w:bCs/>
                <w:sz w:val="16"/>
                <w:szCs w:val="16"/>
                <w:lang w:val="en-US" w:eastAsia="en-US" w:bidi="ar-SA"/>
              </w:rPr>
              <w:t>1 January 2020</w:t>
            </w:r>
          </w:p>
          <w:p w14:paraId="012F6C88" w14:textId="77777777" w:rsidR="00AD215F" w:rsidRPr="00094E60" w:rsidRDefault="00AD215F" w:rsidP="00AD215F">
            <w:pPr>
              <w:tabs>
                <w:tab w:val="decimal" w:pos="1419"/>
              </w:tabs>
              <w:ind w:left="-69" w:right="-72" w:hanging="35"/>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Restated</w:t>
            </w:r>
          </w:p>
        </w:tc>
      </w:tr>
      <w:tr w:rsidR="00AD215F" w:rsidRPr="00094E60" w14:paraId="566D2334" w14:textId="77777777" w:rsidTr="00AD215F">
        <w:tc>
          <w:tcPr>
            <w:tcW w:w="2952" w:type="dxa"/>
            <w:vMerge/>
            <w:shd w:val="clear" w:color="auto" w:fill="auto"/>
            <w:vAlign w:val="bottom"/>
            <w:hideMark/>
          </w:tcPr>
          <w:p w14:paraId="615CBFB7" w14:textId="77777777" w:rsidR="00AD215F" w:rsidRPr="00094E60" w:rsidRDefault="00AD215F" w:rsidP="00AD215F">
            <w:pPr>
              <w:ind w:right="-164"/>
              <w:rPr>
                <w:rFonts w:ascii="Arial" w:eastAsia="Arial Unicode MS" w:hAnsi="Arial" w:cs="Arial"/>
                <w:b/>
                <w:bCs/>
                <w:spacing w:val="-8"/>
                <w:sz w:val="16"/>
                <w:szCs w:val="16"/>
                <w:lang w:val="en-US" w:eastAsia="en-US" w:bidi="ar-SA"/>
              </w:rPr>
            </w:pPr>
          </w:p>
        </w:tc>
        <w:tc>
          <w:tcPr>
            <w:tcW w:w="1683" w:type="dxa"/>
            <w:tcBorders>
              <w:top w:val="nil"/>
              <w:left w:val="nil"/>
              <w:bottom w:val="single" w:sz="4" w:space="0" w:color="auto"/>
              <w:right w:val="nil"/>
            </w:tcBorders>
            <w:shd w:val="clear" w:color="auto" w:fill="FFFFFF"/>
            <w:vAlign w:val="bottom"/>
            <w:hideMark/>
          </w:tcPr>
          <w:p w14:paraId="3E33C8D4" w14:textId="77777777" w:rsidR="00AD215F" w:rsidRPr="00094E60" w:rsidRDefault="00AD215F" w:rsidP="00AD215F">
            <w:pPr>
              <w:tabs>
                <w:tab w:val="decimal" w:pos="1479"/>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c>
          <w:tcPr>
            <w:tcW w:w="1728" w:type="dxa"/>
            <w:tcBorders>
              <w:top w:val="nil"/>
              <w:left w:val="nil"/>
              <w:bottom w:val="single" w:sz="4" w:space="0" w:color="auto"/>
              <w:right w:val="nil"/>
            </w:tcBorders>
            <w:shd w:val="clear" w:color="auto" w:fill="FFFFFF"/>
            <w:vAlign w:val="bottom"/>
            <w:hideMark/>
          </w:tcPr>
          <w:p w14:paraId="63AC3A0A" w14:textId="77777777" w:rsidR="00AD215F" w:rsidRPr="00094E60" w:rsidRDefault="00AD215F" w:rsidP="00AD215F">
            <w:pPr>
              <w:tabs>
                <w:tab w:val="decimal" w:pos="1511"/>
              </w:tabs>
              <w:ind w:left="-116" w:right="-72"/>
              <w:rPr>
                <w:rFonts w:ascii="Arial" w:eastAsia="Calibri" w:hAnsi="Arial" w:cs="Arial"/>
                <w:b/>
                <w:bCs/>
                <w:sz w:val="16"/>
                <w:szCs w:val="16"/>
                <w:lang w:val="en-US" w:eastAsia="en-US" w:bidi="ar-SA"/>
              </w:rPr>
            </w:pPr>
            <w:r w:rsidRPr="00094E60">
              <w:rPr>
                <w:rFonts w:ascii="Arial" w:eastAsia="Calibri" w:hAnsi="Arial" w:cs="Arial"/>
                <w:b/>
                <w:bCs/>
                <w:spacing w:val="-2"/>
                <w:sz w:val="16"/>
                <w:szCs w:val="16"/>
                <w:lang w:val="en-US" w:eastAsia="en-US" w:bidi="ar-SA"/>
              </w:rPr>
              <w:t>Baht</w:t>
            </w:r>
          </w:p>
        </w:tc>
        <w:tc>
          <w:tcPr>
            <w:tcW w:w="1683" w:type="dxa"/>
            <w:tcBorders>
              <w:top w:val="nil"/>
              <w:left w:val="nil"/>
              <w:bottom w:val="single" w:sz="4" w:space="0" w:color="auto"/>
              <w:right w:val="nil"/>
            </w:tcBorders>
            <w:shd w:val="clear" w:color="auto" w:fill="FFFFFF"/>
            <w:vAlign w:val="bottom"/>
            <w:hideMark/>
          </w:tcPr>
          <w:p w14:paraId="613B8758" w14:textId="77777777" w:rsidR="00AD215F" w:rsidRPr="00094E60" w:rsidRDefault="00AD215F" w:rsidP="00AD215F">
            <w:pPr>
              <w:tabs>
                <w:tab w:val="decimal" w:pos="1483"/>
              </w:tabs>
              <w:ind w:right="-72"/>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c>
          <w:tcPr>
            <w:tcW w:w="1627" w:type="dxa"/>
            <w:tcBorders>
              <w:top w:val="nil"/>
              <w:left w:val="nil"/>
              <w:bottom w:val="single" w:sz="4" w:space="0" w:color="auto"/>
              <w:right w:val="nil"/>
            </w:tcBorders>
            <w:shd w:val="clear" w:color="auto" w:fill="FFFFFF"/>
            <w:vAlign w:val="bottom"/>
            <w:hideMark/>
          </w:tcPr>
          <w:p w14:paraId="43C42285" w14:textId="77777777" w:rsidR="00AD215F" w:rsidRPr="00094E60" w:rsidRDefault="00AD215F" w:rsidP="00AD215F">
            <w:pPr>
              <w:tabs>
                <w:tab w:val="decimal" w:pos="1419"/>
              </w:tabs>
              <w:ind w:left="-69" w:right="-72" w:hanging="35"/>
              <w:rPr>
                <w:rFonts w:ascii="Arial" w:eastAsia="Calibri" w:hAnsi="Arial" w:cs="Arial"/>
                <w:b/>
                <w:bCs/>
                <w:sz w:val="16"/>
                <w:szCs w:val="16"/>
                <w:lang w:val="en-US" w:eastAsia="en-US" w:bidi="ar-SA"/>
              </w:rPr>
            </w:pPr>
            <w:r w:rsidRPr="00094E60">
              <w:rPr>
                <w:rFonts w:ascii="Arial" w:eastAsia="Calibri" w:hAnsi="Arial" w:cs="Arial"/>
                <w:b/>
                <w:bCs/>
                <w:sz w:val="16"/>
                <w:szCs w:val="16"/>
                <w:lang w:val="en-US" w:eastAsia="en-US" w:bidi="ar-SA"/>
              </w:rPr>
              <w:t>Baht</w:t>
            </w:r>
          </w:p>
        </w:tc>
      </w:tr>
      <w:tr w:rsidR="00C458C4" w:rsidRPr="00094E60" w14:paraId="22294030" w14:textId="77777777" w:rsidTr="00AD215F">
        <w:trPr>
          <w:trHeight w:val="43"/>
        </w:trPr>
        <w:tc>
          <w:tcPr>
            <w:tcW w:w="2952" w:type="dxa"/>
            <w:shd w:val="clear" w:color="auto" w:fill="auto"/>
            <w:vAlign w:val="bottom"/>
          </w:tcPr>
          <w:p w14:paraId="33EC6865" w14:textId="77777777" w:rsidR="005B00AF" w:rsidRPr="00094E60" w:rsidRDefault="005B00AF" w:rsidP="00C458C4">
            <w:pPr>
              <w:ind w:right="-164"/>
              <w:rPr>
                <w:rFonts w:ascii="Arial" w:eastAsia="Calibri" w:hAnsi="Arial" w:cs="Arial"/>
                <w:spacing w:val="-8"/>
                <w:sz w:val="16"/>
                <w:szCs w:val="16"/>
                <w:lang w:val="en-US" w:eastAsia="en-US"/>
              </w:rPr>
            </w:pPr>
          </w:p>
        </w:tc>
        <w:tc>
          <w:tcPr>
            <w:tcW w:w="1683" w:type="dxa"/>
            <w:tcBorders>
              <w:top w:val="single" w:sz="4" w:space="0" w:color="auto"/>
              <w:left w:val="nil"/>
              <w:bottom w:val="nil"/>
              <w:right w:val="nil"/>
            </w:tcBorders>
            <w:shd w:val="clear" w:color="auto" w:fill="FAFAFA"/>
            <w:vAlign w:val="bottom"/>
          </w:tcPr>
          <w:p w14:paraId="0F6DB0C1"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728" w:type="dxa"/>
            <w:tcBorders>
              <w:top w:val="single" w:sz="4" w:space="0" w:color="auto"/>
              <w:left w:val="nil"/>
              <w:bottom w:val="nil"/>
              <w:right w:val="nil"/>
            </w:tcBorders>
            <w:shd w:val="clear" w:color="auto" w:fill="FAFAFA"/>
            <w:vAlign w:val="bottom"/>
          </w:tcPr>
          <w:p w14:paraId="7E228937"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683" w:type="dxa"/>
            <w:tcBorders>
              <w:top w:val="single" w:sz="4" w:space="0" w:color="auto"/>
              <w:left w:val="nil"/>
              <w:bottom w:val="nil"/>
              <w:right w:val="nil"/>
            </w:tcBorders>
            <w:shd w:val="clear" w:color="auto" w:fill="FAFAFA"/>
            <w:vAlign w:val="bottom"/>
          </w:tcPr>
          <w:p w14:paraId="0DF71086"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627" w:type="dxa"/>
            <w:tcBorders>
              <w:top w:val="single" w:sz="4" w:space="0" w:color="auto"/>
              <w:left w:val="nil"/>
              <w:bottom w:val="nil"/>
              <w:right w:val="nil"/>
            </w:tcBorders>
            <w:shd w:val="clear" w:color="auto" w:fill="FAFAFA"/>
            <w:vAlign w:val="bottom"/>
          </w:tcPr>
          <w:p w14:paraId="5A419CCD"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17584BD0" w14:textId="77777777" w:rsidTr="00AD215F">
        <w:tc>
          <w:tcPr>
            <w:tcW w:w="2952" w:type="dxa"/>
            <w:shd w:val="clear" w:color="auto" w:fill="auto"/>
            <w:vAlign w:val="bottom"/>
            <w:hideMark/>
          </w:tcPr>
          <w:p w14:paraId="23903181"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Assets</w:t>
            </w:r>
          </w:p>
        </w:tc>
        <w:tc>
          <w:tcPr>
            <w:tcW w:w="1683" w:type="dxa"/>
            <w:shd w:val="clear" w:color="auto" w:fill="FAFAFA"/>
            <w:vAlign w:val="bottom"/>
          </w:tcPr>
          <w:p w14:paraId="6DC7E0F3" w14:textId="77777777" w:rsidR="005B00AF" w:rsidRPr="00094E60" w:rsidRDefault="005B00AF" w:rsidP="00C458C4">
            <w:pPr>
              <w:tabs>
                <w:tab w:val="decimal" w:pos="1480"/>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280DC83C"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33C76650" w14:textId="77777777" w:rsidR="005B00AF" w:rsidRPr="00094E60" w:rsidRDefault="005B00AF" w:rsidP="00C458C4">
            <w:pPr>
              <w:tabs>
                <w:tab w:val="decimal" w:pos="1480"/>
              </w:tabs>
              <w:ind w:right="-72"/>
              <w:rPr>
                <w:rFonts w:ascii="Arial" w:eastAsia="Calibri" w:hAnsi="Arial" w:cs="Arial"/>
                <w:b/>
                <w:bCs/>
                <w:sz w:val="16"/>
                <w:szCs w:val="16"/>
                <w:lang w:val="en-US" w:eastAsia="en-US" w:bidi="ar-SA"/>
              </w:rPr>
            </w:pPr>
          </w:p>
        </w:tc>
        <w:tc>
          <w:tcPr>
            <w:tcW w:w="1627" w:type="dxa"/>
            <w:shd w:val="clear" w:color="auto" w:fill="FAFAFA"/>
            <w:vAlign w:val="bottom"/>
          </w:tcPr>
          <w:p w14:paraId="03ACCD9A"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44372A45" w14:textId="77777777" w:rsidTr="00AD215F">
        <w:tc>
          <w:tcPr>
            <w:tcW w:w="2952" w:type="dxa"/>
            <w:shd w:val="clear" w:color="auto" w:fill="auto"/>
            <w:vAlign w:val="bottom"/>
          </w:tcPr>
          <w:p w14:paraId="31612D40" w14:textId="77777777" w:rsidR="005B00AF" w:rsidRPr="00094E60" w:rsidRDefault="005B00AF" w:rsidP="00C458C4">
            <w:pPr>
              <w:ind w:left="96" w:right="-164"/>
              <w:rPr>
                <w:rFonts w:ascii="Arial" w:eastAsia="Calibri" w:hAnsi="Arial" w:cs="Arial"/>
                <w:b/>
                <w:bCs/>
                <w:sz w:val="16"/>
                <w:szCs w:val="16"/>
                <w:lang w:val="en-US" w:eastAsia="en-US"/>
              </w:rPr>
            </w:pPr>
          </w:p>
        </w:tc>
        <w:tc>
          <w:tcPr>
            <w:tcW w:w="1683" w:type="dxa"/>
            <w:shd w:val="clear" w:color="auto" w:fill="FAFAFA"/>
            <w:vAlign w:val="bottom"/>
          </w:tcPr>
          <w:p w14:paraId="7811BD0C" w14:textId="77777777" w:rsidR="005B00AF" w:rsidRPr="00094E60" w:rsidRDefault="005B00AF" w:rsidP="00C458C4">
            <w:pPr>
              <w:tabs>
                <w:tab w:val="decimal" w:pos="1480"/>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5B8E7C87"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044C3AF6" w14:textId="77777777" w:rsidR="005B00AF" w:rsidRPr="00094E60" w:rsidRDefault="005B00AF" w:rsidP="00C458C4">
            <w:pPr>
              <w:tabs>
                <w:tab w:val="decimal" w:pos="1480"/>
              </w:tabs>
              <w:ind w:right="-72"/>
              <w:rPr>
                <w:rFonts w:ascii="Arial" w:eastAsia="Calibri" w:hAnsi="Arial" w:cs="Arial"/>
                <w:b/>
                <w:bCs/>
                <w:sz w:val="16"/>
                <w:szCs w:val="16"/>
                <w:lang w:val="en-US" w:eastAsia="en-US" w:bidi="ar-SA"/>
              </w:rPr>
            </w:pPr>
          </w:p>
        </w:tc>
        <w:tc>
          <w:tcPr>
            <w:tcW w:w="1627" w:type="dxa"/>
            <w:shd w:val="clear" w:color="auto" w:fill="FAFAFA"/>
            <w:vAlign w:val="bottom"/>
          </w:tcPr>
          <w:p w14:paraId="7B7EA2C4"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10EAC730" w14:textId="77777777" w:rsidTr="00AD215F">
        <w:tc>
          <w:tcPr>
            <w:tcW w:w="2952" w:type="dxa"/>
            <w:shd w:val="clear" w:color="auto" w:fill="auto"/>
            <w:vAlign w:val="bottom"/>
            <w:hideMark/>
          </w:tcPr>
          <w:p w14:paraId="135D76A8"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b/>
                <w:bCs/>
                <w:sz w:val="16"/>
                <w:szCs w:val="16"/>
                <w:lang w:val="en-US" w:eastAsia="en-US" w:bidi="ar-SA"/>
              </w:rPr>
              <w:t>Non-current asset</w:t>
            </w:r>
          </w:p>
        </w:tc>
        <w:tc>
          <w:tcPr>
            <w:tcW w:w="1683" w:type="dxa"/>
            <w:shd w:val="clear" w:color="auto" w:fill="FAFAFA"/>
            <w:vAlign w:val="bottom"/>
          </w:tcPr>
          <w:p w14:paraId="039DB97E" w14:textId="77777777" w:rsidR="005B00AF" w:rsidRPr="00094E60" w:rsidRDefault="005B00AF" w:rsidP="00C458C4">
            <w:pPr>
              <w:tabs>
                <w:tab w:val="decimal" w:pos="1480"/>
              </w:tabs>
              <w:ind w:right="-72"/>
              <w:rPr>
                <w:rFonts w:ascii="Arial" w:eastAsia="Calibri" w:hAnsi="Arial" w:cs="Arial"/>
                <w:sz w:val="16"/>
                <w:szCs w:val="16"/>
                <w:cs/>
                <w:lang w:val="en-US" w:eastAsia="en-US" w:bidi="ar-SA"/>
              </w:rPr>
            </w:pPr>
          </w:p>
        </w:tc>
        <w:tc>
          <w:tcPr>
            <w:tcW w:w="1728" w:type="dxa"/>
            <w:shd w:val="clear" w:color="auto" w:fill="FAFAFA"/>
            <w:vAlign w:val="bottom"/>
          </w:tcPr>
          <w:p w14:paraId="54E1BB90"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72E56444" w14:textId="77777777" w:rsidR="005B00AF" w:rsidRPr="00094E60" w:rsidRDefault="005B00AF" w:rsidP="00C458C4">
            <w:pPr>
              <w:tabs>
                <w:tab w:val="decimal" w:pos="1480"/>
              </w:tabs>
              <w:ind w:right="-72"/>
              <w:rPr>
                <w:rFonts w:ascii="Arial" w:eastAsia="Calibri" w:hAnsi="Arial" w:cs="Arial"/>
                <w:sz w:val="16"/>
                <w:szCs w:val="16"/>
                <w:lang w:val="en-US" w:eastAsia="en-US" w:bidi="ar-SA"/>
              </w:rPr>
            </w:pPr>
          </w:p>
        </w:tc>
        <w:tc>
          <w:tcPr>
            <w:tcW w:w="1627" w:type="dxa"/>
            <w:shd w:val="clear" w:color="auto" w:fill="FAFAFA"/>
            <w:vAlign w:val="bottom"/>
          </w:tcPr>
          <w:p w14:paraId="6544868D"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348D1CD5" w14:textId="77777777" w:rsidTr="00AD215F">
        <w:tc>
          <w:tcPr>
            <w:tcW w:w="2952" w:type="dxa"/>
            <w:shd w:val="clear" w:color="auto" w:fill="auto"/>
            <w:vAlign w:val="bottom"/>
            <w:hideMark/>
          </w:tcPr>
          <w:p w14:paraId="19E8287F"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sz w:val="16"/>
                <w:szCs w:val="16"/>
                <w:lang w:val="en-US" w:eastAsia="en-US" w:bidi="ar-SA"/>
              </w:rPr>
              <w:t>Right-of-use assets (net)</w:t>
            </w:r>
          </w:p>
        </w:tc>
        <w:tc>
          <w:tcPr>
            <w:tcW w:w="1683" w:type="dxa"/>
            <w:shd w:val="clear" w:color="auto" w:fill="FAFAFA"/>
            <w:vAlign w:val="bottom"/>
          </w:tcPr>
          <w:p w14:paraId="7A66627B" w14:textId="77777777" w:rsidR="005B00AF" w:rsidRPr="00094E60" w:rsidRDefault="005B00AF" w:rsidP="00C458C4">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728" w:type="dxa"/>
            <w:shd w:val="clear" w:color="auto" w:fill="FAFAFA"/>
            <w:vAlign w:val="bottom"/>
          </w:tcPr>
          <w:p w14:paraId="44DCFA6D"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r w:rsidRPr="00094E60">
              <w:rPr>
                <w:rFonts w:ascii="Arial" w:eastAsia="Calibri" w:hAnsi="Arial" w:cs="Arial"/>
                <w:spacing w:val="-2"/>
                <w:sz w:val="16"/>
                <w:szCs w:val="16"/>
                <w:cs/>
                <w:lang w:val="en-US" w:eastAsia="en-US"/>
              </w:rPr>
              <w:t xml:space="preserve">- </w:t>
            </w:r>
            <w:r w:rsidRPr="00094E60">
              <w:rPr>
                <w:rFonts w:ascii="Arial" w:eastAsia="Calibri" w:hAnsi="Arial" w:cs="Arial"/>
                <w:spacing w:val="-2"/>
                <w:sz w:val="16"/>
                <w:szCs w:val="16"/>
                <w:lang w:val="en-US" w:eastAsia="en-US" w:bidi="ar-SA"/>
              </w:rPr>
              <w:t xml:space="preserve"> </w:t>
            </w:r>
            <w:r w:rsidRPr="00094E60">
              <w:rPr>
                <w:rFonts w:ascii="Arial" w:eastAsia="Calibri" w:hAnsi="Arial" w:cs="Arial"/>
                <w:spacing w:val="-2"/>
                <w:sz w:val="16"/>
                <w:szCs w:val="16"/>
                <w:cs/>
                <w:lang w:val="en-US" w:eastAsia="en-US"/>
              </w:rPr>
              <w:t xml:space="preserve">     </w:t>
            </w:r>
          </w:p>
        </w:tc>
        <w:tc>
          <w:tcPr>
            <w:tcW w:w="1683" w:type="dxa"/>
            <w:shd w:val="clear" w:color="auto" w:fill="FAFAFA"/>
            <w:vAlign w:val="bottom"/>
          </w:tcPr>
          <w:p w14:paraId="6C7FF73E" w14:textId="77777777" w:rsidR="005B00AF" w:rsidRPr="00094E60" w:rsidRDefault="005B00AF" w:rsidP="00C458C4">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bidi="ar-SA"/>
              </w:rPr>
              <w:t>1,487,616</w:t>
            </w:r>
          </w:p>
        </w:tc>
        <w:tc>
          <w:tcPr>
            <w:tcW w:w="1627" w:type="dxa"/>
            <w:shd w:val="clear" w:color="auto" w:fill="FAFAFA"/>
            <w:vAlign w:val="bottom"/>
          </w:tcPr>
          <w:p w14:paraId="043D08F4"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1,487,616</w:t>
            </w:r>
          </w:p>
        </w:tc>
      </w:tr>
      <w:tr w:rsidR="00C458C4" w:rsidRPr="00094E60" w14:paraId="408197D1" w14:textId="77777777" w:rsidTr="00AD215F">
        <w:tc>
          <w:tcPr>
            <w:tcW w:w="2952" w:type="dxa"/>
            <w:shd w:val="clear" w:color="auto" w:fill="auto"/>
            <w:vAlign w:val="bottom"/>
          </w:tcPr>
          <w:p w14:paraId="2497E6F4" w14:textId="77777777" w:rsidR="005B00AF" w:rsidRPr="00094E60" w:rsidRDefault="005B00AF" w:rsidP="00C458C4">
            <w:pPr>
              <w:ind w:left="96" w:right="-164"/>
              <w:rPr>
                <w:rFonts w:ascii="Arial" w:eastAsia="Calibri" w:hAnsi="Arial" w:cs="Arial"/>
                <w:sz w:val="16"/>
                <w:szCs w:val="16"/>
                <w:lang w:val="en-US" w:eastAsia="en-US"/>
              </w:rPr>
            </w:pPr>
          </w:p>
        </w:tc>
        <w:tc>
          <w:tcPr>
            <w:tcW w:w="1683" w:type="dxa"/>
            <w:shd w:val="clear" w:color="auto" w:fill="FAFAFA"/>
            <w:vAlign w:val="bottom"/>
          </w:tcPr>
          <w:p w14:paraId="7283F4BB" w14:textId="77777777" w:rsidR="005B00AF" w:rsidRPr="00094E60" w:rsidRDefault="005B00AF" w:rsidP="00C458C4">
            <w:pPr>
              <w:tabs>
                <w:tab w:val="decimal" w:pos="1483"/>
              </w:tabs>
              <w:ind w:right="-72"/>
              <w:rPr>
                <w:rFonts w:ascii="Arial" w:eastAsia="Calibri" w:hAnsi="Arial" w:cs="Arial"/>
                <w:sz w:val="16"/>
                <w:szCs w:val="16"/>
                <w:lang w:val="en-US" w:eastAsia="en-US" w:bidi="ar-SA"/>
              </w:rPr>
            </w:pPr>
          </w:p>
        </w:tc>
        <w:tc>
          <w:tcPr>
            <w:tcW w:w="1728" w:type="dxa"/>
            <w:shd w:val="clear" w:color="auto" w:fill="FAFAFA"/>
            <w:vAlign w:val="bottom"/>
          </w:tcPr>
          <w:p w14:paraId="4B509ED2"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6EE9C5EA" w14:textId="77777777" w:rsidR="005B00AF" w:rsidRPr="00094E60" w:rsidRDefault="005B00AF" w:rsidP="00C458C4">
            <w:pPr>
              <w:tabs>
                <w:tab w:val="decimal" w:pos="1483"/>
              </w:tabs>
              <w:ind w:right="-72"/>
              <w:rPr>
                <w:rFonts w:ascii="Arial" w:eastAsia="Calibri" w:hAnsi="Arial" w:cs="Arial"/>
                <w:sz w:val="16"/>
                <w:szCs w:val="16"/>
                <w:lang w:val="en-US" w:eastAsia="en-US" w:bidi="ar-SA"/>
              </w:rPr>
            </w:pPr>
          </w:p>
        </w:tc>
        <w:tc>
          <w:tcPr>
            <w:tcW w:w="1627" w:type="dxa"/>
            <w:shd w:val="clear" w:color="auto" w:fill="FAFAFA"/>
            <w:vAlign w:val="bottom"/>
          </w:tcPr>
          <w:p w14:paraId="195A83DE"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613D8C95" w14:textId="77777777" w:rsidTr="00AD215F">
        <w:tc>
          <w:tcPr>
            <w:tcW w:w="2952" w:type="dxa"/>
            <w:shd w:val="clear" w:color="auto" w:fill="auto"/>
            <w:vAlign w:val="bottom"/>
            <w:hideMark/>
          </w:tcPr>
          <w:p w14:paraId="46AA014C"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Liabilities and equity</w:t>
            </w:r>
          </w:p>
        </w:tc>
        <w:tc>
          <w:tcPr>
            <w:tcW w:w="1683" w:type="dxa"/>
            <w:shd w:val="clear" w:color="auto" w:fill="FAFAFA"/>
            <w:vAlign w:val="bottom"/>
          </w:tcPr>
          <w:p w14:paraId="03008852"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467A5EBF"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5F919EA1"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707F5DC7"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775152AB" w14:textId="77777777" w:rsidTr="00AD215F">
        <w:tc>
          <w:tcPr>
            <w:tcW w:w="2952" w:type="dxa"/>
            <w:shd w:val="clear" w:color="auto" w:fill="auto"/>
            <w:vAlign w:val="bottom"/>
          </w:tcPr>
          <w:p w14:paraId="1147228C" w14:textId="77777777" w:rsidR="005B00AF" w:rsidRPr="00094E60" w:rsidRDefault="005B00AF" w:rsidP="00C458C4">
            <w:pPr>
              <w:ind w:left="96" w:right="-164"/>
              <w:rPr>
                <w:rFonts w:ascii="Arial" w:eastAsia="Calibri" w:hAnsi="Arial" w:cs="Arial"/>
                <w:b/>
                <w:bCs/>
                <w:sz w:val="16"/>
                <w:szCs w:val="16"/>
                <w:lang w:val="en-US" w:eastAsia="en-US"/>
              </w:rPr>
            </w:pPr>
          </w:p>
        </w:tc>
        <w:tc>
          <w:tcPr>
            <w:tcW w:w="1683" w:type="dxa"/>
            <w:shd w:val="clear" w:color="auto" w:fill="FAFAFA"/>
            <w:vAlign w:val="bottom"/>
          </w:tcPr>
          <w:p w14:paraId="71051658"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6B3724BA"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3D88F007"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496D0B24"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783CC658" w14:textId="77777777" w:rsidTr="00AD215F">
        <w:tc>
          <w:tcPr>
            <w:tcW w:w="2952" w:type="dxa"/>
            <w:shd w:val="clear" w:color="auto" w:fill="auto"/>
            <w:vAlign w:val="bottom"/>
            <w:hideMark/>
          </w:tcPr>
          <w:p w14:paraId="05DD6E39"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Non-current liability</w:t>
            </w:r>
          </w:p>
        </w:tc>
        <w:tc>
          <w:tcPr>
            <w:tcW w:w="1683" w:type="dxa"/>
            <w:shd w:val="clear" w:color="auto" w:fill="FAFAFA"/>
            <w:vAlign w:val="bottom"/>
          </w:tcPr>
          <w:p w14:paraId="1ADA3D2D"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4169B13A"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0EC0DBA9"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17B790DA"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01E6B698" w14:textId="77777777" w:rsidTr="00AD215F">
        <w:tc>
          <w:tcPr>
            <w:tcW w:w="2952" w:type="dxa"/>
            <w:shd w:val="clear" w:color="auto" w:fill="auto"/>
            <w:vAlign w:val="bottom"/>
            <w:hideMark/>
          </w:tcPr>
          <w:p w14:paraId="4E92254A"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sz w:val="16"/>
                <w:szCs w:val="16"/>
                <w:lang w:eastAsia="en-US" w:bidi="ar-SA"/>
              </w:rPr>
              <w:t>Lease liabilities (net)</w:t>
            </w:r>
          </w:p>
        </w:tc>
        <w:tc>
          <w:tcPr>
            <w:tcW w:w="1683" w:type="dxa"/>
            <w:shd w:val="clear" w:color="auto" w:fill="FAFAFA"/>
            <w:vAlign w:val="bottom"/>
          </w:tcPr>
          <w:p w14:paraId="57AD6385" w14:textId="77777777" w:rsidR="005B00AF" w:rsidRPr="00094E60" w:rsidRDefault="005B00AF" w:rsidP="00C458C4">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728" w:type="dxa"/>
            <w:shd w:val="clear" w:color="auto" w:fill="FAFAFA"/>
            <w:vAlign w:val="bottom"/>
          </w:tcPr>
          <w:p w14:paraId="31CFC4C7"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r w:rsidRPr="00094E60">
              <w:rPr>
                <w:rFonts w:ascii="Arial" w:eastAsia="Calibri" w:hAnsi="Arial" w:cs="Arial"/>
                <w:spacing w:val="-2"/>
                <w:sz w:val="16"/>
                <w:szCs w:val="16"/>
                <w:cs/>
                <w:lang w:val="en-US" w:eastAsia="en-US"/>
              </w:rPr>
              <w:t xml:space="preserve">-  </w:t>
            </w:r>
            <w:r w:rsidRPr="00094E60">
              <w:rPr>
                <w:rFonts w:ascii="Arial" w:eastAsia="Calibri" w:hAnsi="Arial" w:cs="Arial"/>
                <w:spacing w:val="-2"/>
                <w:sz w:val="16"/>
                <w:szCs w:val="16"/>
                <w:lang w:val="en-US" w:eastAsia="en-US" w:bidi="ar-SA"/>
              </w:rPr>
              <w:t xml:space="preserve"> </w:t>
            </w:r>
            <w:r w:rsidRPr="00094E60">
              <w:rPr>
                <w:rFonts w:ascii="Arial" w:eastAsia="Calibri" w:hAnsi="Arial" w:cs="Arial"/>
                <w:spacing w:val="-2"/>
                <w:sz w:val="16"/>
                <w:szCs w:val="16"/>
                <w:cs/>
                <w:lang w:val="en-US" w:eastAsia="en-US"/>
              </w:rPr>
              <w:t xml:space="preserve">    </w:t>
            </w:r>
          </w:p>
        </w:tc>
        <w:tc>
          <w:tcPr>
            <w:tcW w:w="1683" w:type="dxa"/>
            <w:shd w:val="clear" w:color="auto" w:fill="FAFAFA"/>
            <w:vAlign w:val="bottom"/>
          </w:tcPr>
          <w:p w14:paraId="0ABCC982" w14:textId="77777777" w:rsidR="005B00AF" w:rsidRPr="00094E60" w:rsidRDefault="005B00AF" w:rsidP="00C458C4">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lang w:eastAsia="en-US" w:bidi="ar-SA"/>
              </w:rPr>
              <w:t>1,487,616</w:t>
            </w:r>
          </w:p>
        </w:tc>
        <w:tc>
          <w:tcPr>
            <w:tcW w:w="1627" w:type="dxa"/>
            <w:shd w:val="clear" w:color="auto" w:fill="FAFAFA"/>
            <w:vAlign w:val="bottom"/>
          </w:tcPr>
          <w:p w14:paraId="078B3115"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1,487,616</w:t>
            </w:r>
          </w:p>
        </w:tc>
      </w:tr>
      <w:tr w:rsidR="00C458C4" w:rsidRPr="00094E60" w14:paraId="52EB8F61" w14:textId="77777777" w:rsidTr="00AD215F">
        <w:tc>
          <w:tcPr>
            <w:tcW w:w="2952" w:type="dxa"/>
            <w:shd w:val="clear" w:color="auto" w:fill="auto"/>
            <w:vAlign w:val="bottom"/>
          </w:tcPr>
          <w:p w14:paraId="0AF78F08" w14:textId="77777777" w:rsidR="005B00AF" w:rsidRPr="00094E60" w:rsidRDefault="005B00AF" w:rsidP="00C458C4">
            <w:pPr>
              <w:ind w:left="96" w:right="-164"/>
              <w:rPr>
                <w:rFonts w:ascii="Arial" w:eastAsia="Calibri" w:hAnsi="Arial" w:cs="Arial"/>
                <w:sz w:val="16"/>
                <w:szCs w:val="16"/>
                <w:lang w:val="en-US" w:eastAsia="en-US"/>
              </w:rPr>
            </w:pPr>
          </w:p>
        </w:tc>
        <w:tc>
          <w:tcPr>
            <w:tcW w:w="1683" w:type="dxa"/>
            <w:shd w:val="clear" w:color="auto" w:fill="FAFAFA"/>
            <w:vAlign w:val="bottom"/>
          </w:tcPr>
          <w:p w14:paraId="5636E705"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728" w:type="dxa"/>
            <w:shd w:val="clear" w:color="auto" w:fill="FAFAFA"/>
            <w:vAlign w:val="bottom"/>
          </w:tcPr>
          <w:p w14:paraId="134995BC"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0901F935"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2BC22AAA"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6B23A75D" w14:textId="77777777" w:rsidTr="00AD215F">
        <w:tc>
          <w:tcPr>
            <w:tcW w:w="2952" w:type="dxa"/>
            <w:shd w:val="clear" w:color="auto" w:fill="auto"/>
            <w:vAlign w:val="bottom"/>
            <w:hideMark/>
          </w:tcPr>
          <w:p w14:paraId="31E84AFD" w14:textId="77777777" w:rsidR="005B00AF" w:rsidRPr="00094E60" w:rsidRDefault="005B00AF" w:rsidP="00C458C4">
            <w:pPr>
              <w:ind w:left="96" w:right="-164"/>
              <w:rPr>
                <w:rFonts w:ascii="Arial" w:eastAsia="Calibri" w:hAnsi="Arial" w:cs="Arial"/>
                <w:b/>
                <w:bCs/>
                <w:sz w:val="16"/>
                <w:szCs w:val="16"/>
                <w:lang w:val="en-US" w:eastAsia="en-US"/>
              </w:rPr>
            </w:pPr>
            <w:r w:rsidRPr="00094E60">
              <w:rPr>
                <w:rFonts w:ascii="Arial" w:eastAsia="Calibri" w:hAnsi="Arial" w:cs="Arial"/>
                <w:b/>
                <w:bCs/>
                <w:sz w:val="16"/>
                <w:szCs w:val="16"/>
                <w:lang w:val="en-US" w:eastAsia="en-US" w:bidi="ar-SA"/>
              </w:rPr>
              <w:t>Equity</w:t>
            </w:r>
          </w:p>
        </w:tc>
        <w:tc>
          <w:tcPr>
            <w:tcW w:w="1683" w:type="dxa"/>
            <w:shd w:val="clear" w:color="auto" w:fill="FAFAFA"/>
            <w:vAlign w:val="bottom"/>
          </w:tcPr>
          <w:p w14:paraId="3791A214" w14:textId="77777777" w:rsidR="005B00AF" w:rsidRPr="00094E60" w:rsidRDefault="005B00AF" w:rsidP="00C458C4">
            <w:pPr>
              <w:tabs>
                <w:tab w:val="decimal" w:pos="1483"/>
              </w:tabs>
              <w:ind w:right="-72"/>
              <w:rPr>
                <w:rFonts w:ascii="Arial" w:eastAsia="Calibri" w:hAnsi="Arial" w:cs="Arial"/>
                <w:b/>
                <w:bCs/>
                <w:sz w:val="16"/>
                <w:szCs w:val="16"/>
                <w:cs/>
                <w:lang w:val="en-US" w:eastAsia="en-US" w:bidi="ar-SA"/>
              </w:rPr>
            </w:pPr>
          </w:p>
        </w:tc>
        <w:tc>
          <w:tcPr>
            <w:tcW w:w="1728" w:type="dxa"/>
            <w:shd w:val="clear" w:color="auto" w:fill="FAFAFA"/>
            <w:vAlign w:val="bottom"/>
          </w:tcPr>
          <w:p w14:paraId="6903AEC2"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p>
        </w:tc>
        <w:tc>
          <w:tcPr>
            <w:tcW w:w="1683" w:type="dxa"/>
            <w:shd w:val="clear" w:color="auto" w:fill="FAFAFA"/>
            <w:vAlign w:val="bottom"/>
          </w:tcPr>
          <w:p w14:paraId="4D542BFB" w14:textId="77777777" w:rsidR="005B00AF" w:rsidRPr="00094E60" w:rsidRDefault="005B00AF" w:rsidP="00C458C4">
            <w:pPr>
              <w:tabs>
                <w:tab w:val="decimal" w:pos="1483"/>
              </w:tabs>
              <w:ind w:right="-72"/>
              <w:rPr>
                <w:rFonts w:ascii="Arial" w:eastAsia="Calibri" w:hAnsi="Arial" w:cs="Arial"/>
                <w:b/>
                <w:bCs/>
                <w:sz w:val="16"/>
                <w:szCs w:val="16"/>
                <w:lang w:val="en-US" w:eastAsia="en-US" w:bidi="ar-SA"/>
              </w:rPr>
            </w:pPr>
          </w:p>
        </w:tc>
        <w:tc>
          <w:tcPr>
            <w:tcW w:w="1627" w:type="dxa"/>
            <w:shd w:val="clear" w:color="auto" w:fill="FAFAFA"/>
            <w:vAlign w:val="bottom"/>
          </w:tcPr>
          <w:p w14:paraId="31281E6A"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p>
        </w:tc>
      </w:tr>
      <w:tr w:rsidR="00C458C4" w:rsidRPr="00094E60" w14:paraId="178254A8" w14:textId="77777777" w:rsidTr="00AD215F">
        <w:tc>
          <w:tcPr>
            <w:tcW w:w="2952" w:type="dxa"/>
            <w:shd w:val="clear" w:color="auto" w:fill="auto"/>
            <w:vAlign w:val="bottom"/>
            <w:hideMark/>
          </w:tcPr>
          <w:p w14:paraId="51D89957" w14:textId="77777777" w:rsidR="005B00AF" w:rsidRPr="00094E60" w:rsidRDefault="005B00AF" w:rsidP="00C458C4">
            <w:pPr>
              <w:ind w:left="96" w:right="-164"/>
              <w:rPr>
                <w:rFonts w:ascii="Arial" w:eastAsia="Calibri" w:hAnsi="Arial" w:cs="Arial"/>
                <w:sz w:val="16"/>
                <w:szCs w:val="16"/>
                <w:lang w:val="en-US" w:eastAsia="en-US"/>
              </w:rPr>
            </w:pPr>
            <w:r w:rsidRPr="00094E60">
              <w:rPr>
                <w:rFonts w:ascii="Arial" w:eastAsia="Calibri" w:hAnsi="Arial" w:cs="Arial"/>
                <w:sz w:val="16"/>
                <w:szCs w:val="16"/>
                <w:lang w:val="en-US" w:eastAsia="en-US" w:bidi="ar-SA"/>
              </w:rPr>
              <w:t>Retained earnings - Unappropriated</w:t>
            </w:r>
          </w:p>
        </w:tc>
        <w:tc>
          <w:tcPr>
            <w:tcW w:w="1683" w:type="dxa"/>
            <w:shd w:val="clear" w:color="auto" w:fill="FAFAFA"/>
            <w:vAlign w:val="bottom"/>
          </w:tcPr>
          <w:p w14:paraId="7D7F7080" w14:textId="77777777" w:rsidR="005B00AF" w:rsidRPr="00094E60" w:rsidRDefault="005B00AF" w:rsidP="00C458C4">
            <w:pPr>
              <w:tabs>
                <w:tab w:val="decimal" w:pos="1483"/>
              </w:tabs>
              <w:ind w:right="-72"/>
              <w:rPr>
                <w:rFonts w:ascii="Arial" w:eastAsia="Arial Unicode MS" w:hAnsi="Arial" w:cs="Arial"/>
                <w:color w:val="000000"/>
                <w:sz w:val="16"/>
                <w:szCs w:val="16"/>
                <w:cs/>
                <w:lang w:eastAsia="en-US" w:bidi="ar-SA"/>
              </w:rPr>
            </w:pPr>
            <w:r w:rsidRPr="00094E60">
              <w:rPr>
                <w:rFonts w:ascii="Arial" w:eastAsia="Arial Unicode MS" w:hAnsi="Arial" w:cs="Arial"/>
                <w:color w:val="000000"/>
                <w:sz w:val="16"/>
                <w:szCs w:val="16"/>
                <w:lang w:eastAsia="en-US" w:bidi="ar-SA"/>
              </w:rPr>
              <w:t>(135,015,300)</w:t>
            </w:r>
          </w:p>
        </w:tc>
        <w:tc>
          <w:tcPr>
            <w:tcW w:w="1728" w:type="dxa"/>
            <w:shd w:val="clear" w:color="auto" w:fill="FAFAFA"/>
            <w:vAlign w:val="bottom"/>
          </w:tcPr>
          <w:p w14:paraId="1D0BCCCC" w14:textId="77777777" w:rsidR="005B00AF" w:rsidRPr="00094E60" w:rsidRDefault="005B00AF" w:rsidP="00C458C4">
            <w:pPr>
              <w:tabs>
                <w:tab w:val="decimal" w:pos="1511"/>
              </w:tabs>
              <w:ind w:left="-116" w:right="-72"/>
              <w:rPr>
                <w:rFonts w:ascii="Arial" w:eastAsia="Calibri" w:hAnsi="Arial" w:cs="Arial"/>
                <w:spacing w:val="-2"/>
                <w:sz w:val="16"/>
                <w:szCs w:val="16"/>
                <w:lang w:val="en-US" w:eastAsia="en-US" w:bidi="ar-SA"/>
              </w:rPr>
            </w:pPr>
            <w:r w:rsidRPr="00094E60">
              <w:rPr>
                <w:rFonts w:ascii="Arial" w:eastAsia="Calibri" w:hAnsi="Arial" w:cs="Arial"/>
                <w:spacing w:val="-2"/>
                <w:sz w:val="16"/>
                <w:szCs w:val="16"/>
                <w:cs/>
                <w:lang w:val="en-US" w:eastAsia="en-US"/>
              </w:rPr>
              <w:t xml:space="preserve">-  </w:t>
            </w:r>
            <w:r w:rsidRPr="00094E60">
              <w:rPr>
                <w:rFonts w:ascii="Arial" w:eastAsia="Calibri" w:hAnsi="Arial" w:cs="Arial"/>
                <w:spacing w:val="-2"/>
                <w:sz w:val="16"/>
                <w:szCs w:val="16"/>
                <w:lang w:val="en-US" w:eastAsia="en-US" w:bidi="ar-SA"/>
              </w:rPr>
              <w:t xml:space="preserve"> </w:t>
            </w:r>
            <w:r w:rsidRPr="00094E60">
              <w:rPr>
                <w:rFonts w:ascii="Arial" w:eastAsia="Calibri" w:hAnsi="Arial" w:cs="Arial"/>
                <w:spacing w:val="-2"/>
                <w:sz w:val="16"/>
                <w:szCs w:val="16"/>
                <w:cs/>
                <w:lang w:val="en-US" w:eastAsia="en-US"/>
              </w:rPr>
              <w:t xml:space="preserve">    </w:t>
            </w:r>
          </w:p>
        </w:tc>
        <w:tc>
          <w:tcPr>
            <w:tcW w:w="1683" w:type="dxa"/>
            <w:shd w:val="clear" w:color="auto" w:fill="FAFAFA"/>
            <w:vAlign w:val="bottom"/>
          </w:tcPr>
          <w:p w14:paraId="68BC6FF8" w14:textId="77777777" w:rsidR="005B00AF" w:rsidRPr="00094E60" w:rsidRDefault="005B00AF" w:rsidP="00C458C4">
            <w:pPr>
              <w:tabs>
                <w:tab w:val="decimal" w:pos="1483"/>
              </w:tabs>
              <w:ind w:right="-72"/>
              <w:rPr>
                <w:rFonts w:ascii="Arial" w:eastAsia="Arial Unicode MS" w:hAnsi="Arial" w:cs="Arial"/>
                <w:color w:val="000000"/>
                <w:sz w:val="16"/>
                <w:szCs w:val="16"/>
                <w:lang w:eastAsia="en-US" w:bidi="ar-SA"/>
              </w:rPr>
            </w:pPr>
            <w:r w:rsidRPr="00094E60">
              <w:rPr>
                <w:rFonts w:ascii="Arial" w:eastAsia="Arial Unicode MS" w:hAnsi="Arial" w:cs="Arial"/>
                <w:color w:val="000000"/>
                <w:sz w:val="16"/>
                <w:szCs w:val="16"/>
                <w:cs/>
                <w:lang w:eastAsia="en-US"/>
              </w:rPr>
              <w:t xml:space="preserve">-   </w:t>
            </w:r>
            <w:r w:rsidRPr="00094E60">
              <w:rPr>
                <w:rFonts w:ascii="Arial" w:eastAsia="Arial Unicode MS" w:hAnsi="Arial" w:cs="Arial"/>
                <w:color w:val="000000"/>
                <w:sz w:val="16"/>
                <w:szCs w:val="16"/>
                <w:lang w:eastAsia="en-US"/>
              </w:rPr>
              <w:t xml:space="preserve"> </w:t>
            </w:r>
            <w:r w:rsidRPr="00094E60">
              <w:rPr>
                <w:rFonts w:ascii="Arial" w:eastAsia="Arial Unicode MS" w:hAnsi="Arial" w:cs="Arial"/>
                <w:color w:val="000000"/>
                <w:sz w:val="16"/>
                <w:szCs w:val="16"/>
                <w:cs/>
                <w:lang w:eastAsia="en-US"/>
              </w:rPr>
              <w:t xml:space="preserve">   </w:t>
            </w:r>
          </w:p>
        </w:tc>
        <w:tc>
          <w:tcPr>
            <w:tcW w:w="1627" w:type="dxa"/>
            <w:shd w:val="clear" w:color="auto" w:fill="FAFAFA"/>
            <w:vAlign w:val="bottom"/>
          </w:tcPr>
          <w:p w14:paraId="20207056" w14:textId="77777777" w:rsidR="005B00AF" w:rsidRPr="00094E60" w:rsidRDefault="005B00AF" w:rsidP="00C458C4">
            <w:pPr>
              <w:tabs>
                <w:tab w:val="decimal" w:pos="1419"/>
              </w:tabs>
              <w:ind w:left="-69" w:right="-72" w:hanging="35"/>
              <w:rPr>
                <w:rFonts w:ascii="Arial" w:eastAsia="Calibri" w:hAnsi="Arial" w:cs="Arial"/>
                <w:sz w:val="16"/>
                <w:szCs w:val="16"/>
                <w:lang w:val="en-US" w:eastAsia="en-US" w:bidi="ar-SA"/>
              </w:rPr>
            </w:pPr>
            <w:r w:rsidRPr="00094E60">
              <w:rPr>
                <w:rFonts w:ascii="Arial" w:eastAsia="Calibri" w:hAnsi="Arial" w:cs="Arial"/>
                <w:sz w:val="16"/>
                <w:szCs w:val="16"/>
                <w:lang w:val="en-US" w:eastAsia="en-US" w:bidi="ar-SA"/>
              </w:rPr>
              <w:t>(135,015,300)</w:t>
            </w:r>
          </w:p>
        </w:tc>
      </w:tr>
    </w:tbl>
    <w:p w14:paraId="7DF67A75" w14:textId="77777777" w:rsidR="005B00AF" w:rsidRPr="00DA0E2C" w:rsidRDefault="005B00AF" w:rsidP="005B00AF">
      <w:pPr>
        <w:jc w:val="thaiDistribute"/>
        <w:rPr>
          <w:rFonts w:ascii="Arial" w:eastAsia="Arial Unicode MS" w:hAnsi="Arial" w:cs="Arial"/>
          <w:b/>
          <w:bCs/>
          <w:color w:val="000000"/>
          <w:sz w:val="16"/>
          <w:szCs w:val="16"/>
        </w:rPr>
      </w:pPr>
    </w:p>
    <w:p w14:paraId="73C4DB01" w14:textId="77777777" w:rsidR="00A15DE8" w:rsidRPr="00094E60" w:rsidRDefault="00E2505D" w:rsidP="00A15DE8">
      <w:pPr>
        <w:ind w:left="567" w:hanging="567"/>
        <w:jc w:val="both"/>
        <w:rPr>
          <w:rFonts w:ascii="Arial" w:hAnsi="Arial" w:cs="Arial"/>
          <w:b/>
          <w:bCs/>
          <w:color w:val="CF4A02"/>
          <w:sz w:val="18"/>
          <w:szCs w:val="18"/>
        </w:rPr>
      </w:pPr>
      <w:r w:rsidRPr="00094E60">
        <w:rPr>
          <w:rFonts w:ascii="Arial" w:hAnsi="Arial" w:cs="Arial"/>
          <w:b/>
          <w:bCs/>
          <w:color w:val="CF4A02"/>
          <w:sz w:val="18"/>
          <w:szCs w:val="18"/>
        </w:rPr>
        <w:t>4</w:t>
      </w:r>
      <w:r w:rsidR="00A15DE8" w:rsidRPr="00094E60">
        <w:rPr>
          <w:rFonts w:ascii="Arial" w:hAnsi="Arial" w:cs="Arial"/>
          <w:b/>
          <w:bCs/>
          <w:color w:val="CF4A02"/>
          <w:sz w:val="18"/>
          <w:szCs w:val="18"/>
        </w:rPr>
        <w:t xml:space="preserve">.1 </w:t>
      </w:r>
      <w:r w:rsidR="00A15DE8" w:rsidRPr="00094E60">
        <w:rPr>
          <w:rFonts w:ascii="Arial" w:hAnsi="Arial" w:cs="Arial"/>
          <w:b/>
          <w:bCs/>
          <w:color w:val="CF4A02"/>
          <w:sz w:val="18"/>
          <w:szCs w:val="18"/>
        </w:rPr>
        <w:tab/>
        <w:t>Financial instruments</w:t>
      </w:r>
    </w:p>
    <w:p w14:paraId="6212A2FB" w14:textId="77777777" w:rsidR="00A15DE8" w:rsidRPr="00094E60" w:rsidRDefault="00A15DE8" w:rsidP="00A15DE8">
      <w:pPr>
        <w:ind w:left="567" w:hanging="567"/>
        <w:jc w:val="both"/>
        <w:rPr>
          <w:rFonts w:ascii="Arial" w:hAnsi="Arial" w:cs="Arial"/>
          <w:b/>
          <w:bCs/>
          <w:color w:val="CF4A02"/>
          <w:sz w:val="18"/>
          <w:szCs w:val="18"/>
        </w:rPr>
      </w:pPr>
    </w:p>
    <w:p w14:paraId="00036D80" w14:textId="77777777" w:rsidR="008D4EAF" w:rsidRPr="005D5F7E" w:rsidRDefault="008D4EAF" w:rsidP="00412250">
      <w:pPr>
        <w:ind w:left="567"/>
        <w:jc w:val="thaiDistribute"/>
        <w:rPr>
          <w:rFonts w:ascii="Arial" w:hAnsi="Arial" w:cs="Arial"/>
          <w:spacing w:val="-4"/>
          <w:sz w:val="18"/>
          <w:szCs w:val="18"/>
        </w:rPr>
      </w:pPr>
      <w:r w:rsidRPr="005D5F7E">
        <w:rPr>
          <w:rFonts w:ascii="Arial" w:hAnsi="Arial" w:cs="Arial"/>
          <w:spacing w:val="-4"/>
          <w:sz w:val="18"/>
          <w:szCs w:val="18"/>
        </w:rPr>
        <w:t>The Group has adopted the new financial reporting standards relating to financial instruments from 1 January 2020 by applying the modified retrospective approach.</w:t>
      </w:r>
    </w:p>
    <w:p w14:paraId="1E8C73B6" w14:textId="77777777" w:rsidR="008D4EAF" w:rsidRPr="00DA0E2C" w:rsidRDefault="008D4EAF" w:rsidP="00412250">
      <w:pPr>
        <w:ind w:left="567"/>
        <w:jc w:val="thaiDistribute"/>
        <w:rPr>
          <w:rFonts w:ascii="Arial" w:hAnsi="Arial" w:cs="Arial"/>
          <w:sz w:val="16"/>
          <w:szCs w:val="16"/>
        </w:rPr>
      </w:pPr>
    </w:p>
    <w:p w14:paraId="0D3FC70B" w14:textId="77777777" w:rsidR="008D4EAF" w:rsidRPr="005D5F7E" w:rsidRDefault="008D4EAF" w:rsidP="00412250">
      <w:pPr>
        <w:ind w:left="567"/>
        <w:jc w:val="thaiDistribute"/>
        <w:rPr>
          <w:rFonts w:ascii="Arial" w:hAnsi="Arial" w:cs="Arial"/>
          <w:spacing w:val="-4"/>
          <w:sz w:val="18"/>
          <w:szCs w:val="18"/>
        </w:rPr>
      </w:pPr>
      <w:r w:rsidRPr="005D5F7E">
        <w:rPr>
          <w:rFonts w:ascii="Arial" w:hAnsi="Arial" w:cs="Arial"/>
          <w:spacing w:val="-4"/>
          <w:sz w:val="18"/>
          <w:szCs w:val="18"/>
        </w:rPr>
        <w:t>The adoption of the new financial reporting standards on financial instruments mainly affects the Group’s accounting treatment as follows;</w:t>
      </w:r>
    </w:p>
    <w:p w14:paraId="62C39B97" w14:textId="77777777" w:rsidR="008D4EAF" w:rsidRPr="00DA0E2C" w:rsidRDefault="008D4EAF" w:rsidP="008D4EAF">
      <w:pPr>
        <w:jc w:val="thaiDistribute"/>
        <w:rPr>
          <w:rFonts w:ascii="Arial" w:hAnsi="Arial" w:cs="Arial"/>
          <w:spacing w:val="-4"/>
          <w:sz w:val="16"/>
          <w:szCs w:val="16"/>
        </w:rPr>
      </w:pPr>
    </w:p>
    <w:p w14:paraId="0534E6F5" w14:textId="77777777" w:rsidR="008D4EAF" w:rsidRPr="00094E60" w:rsidRDefault="008D4EAF" w:rsidP="00AE52B7">
      <w:pPr>
        <w:ind w:firstLine="567"/>
        <w:jc w:val="thaiDistribute"/>
        <w:rPr>
          <w:rFonts w:ascii="Arial" w:hAnsi="Arial" w:cs="Arial"/>
          <w:i/>
          <w:iCs/>
          <w:color w:val="CF4A02"/>
          <w:sz w:val="18"/>
          <w:szCs w:val="18"/>
        </w:rPr>
      </w:pPr>
      <w:r w:rsidRPr="00094E60">
        <w:rPr>
          <w:rFonts w:ascii="Arial" w:hAnsi="Arial" w:cs="Arial"/>
          <w:i/>
          <w:iCs/>
          <w:color w:val="CF4A02"/>
          <w:sz w:val="18"/>
          <w:szCs w:val="18"/>
        </w:rPr>
        <w:t>Classification and measurement</w:t>
      </w:r>
    </w:p>
    <w:p w14:paraId="598D00CC" w14:textId="77777777" w:rsidR="008D4EAF" w:rsidRPr="00DA0E2C" w:rsidRDefault="008D4EAF" w:rsidP="008D4EAF">
      <w:pPr>
        <w:jc w:val="thaiDistribute"/>
        <w:rPr>
          <w:rFonts w:ascii="Arial" w:hAnsi="Arial" w:cs="Arial"/>
          <w:sz w:val="16"/>
          <w:szCs w:val="16"/>
        </w:rPr>
      </w:pPr>
    </w:p>
    <w:p w14:paraId="11646A01" w14:textId="77777777" w:rsidR="008D4EAF" w:rsidRPr="00094E60" w:rsidRDefault="008D4EAF" w:rsidP="00AE52B7">
      <w:pPr>
        <w:ind w:left="567"/>
        <w:jc w:val="thaiDistribute"/>
        <w:rPr>
          <w:rFonts w:ascii="Arial" w:hAnsi="Arial" w:cs="Arial"/>
          <w:spacing w:val="-2"/>
          <w:sz w:val="18"/>
          <w:szCs w:val="18"/>
        </w:rPr>
      </w:pPr>
      <w:r w:rsidRPr="00094E60">
        <w:rPr>
          <w:rFonts w:ascii="Arial" w:hAnsi="Arial" w:cs="Arial"/>
          <w:spacing w:val="-2"/>
          <w:sz w:val="18"/>
          <w:szCs w:val="18"/>
        </w:rPr>
        <w:t>As at 1 January 2020 (the date of initial application), the Group’s management assessed the business model using in managing assets and liabilities of the Group and classified the financial assets and liabilities as financial assets and liabilities measured at amortised cost, except derivatives which were measured at fair value.</w:t>
      </w:r>
    </w:p>
    <w:p w14:paraId="54435E50" w14:textId="77777777" w:rsidR="008D4EAF" w:rsidRPr="00DA0E2C" w:rsidRDefault="008D4EAF" w:rsidP="008D4EAF">
      <w:pPr>
        <w:jc w:val="thaiDistribute"/>
        <w:rPr>
          <w:rFonts w:ascii="Arial" w:hAnsi="Arial" w:cs="Arial"/>
          <w:sz w:val="16"/>
          <w:szCs w:val="16"/>
        </w:rPr>
      </w:pPr>
    </w:p>
    <w:p w14:paraId="3785F483" w14:textId="439D86F7" w:rsidR="008D4EAF" w:rsidRPr="005D5F7E" w:rsidRDefault="008D4EAF" w:rsidP="003349B6">
      <w:pPr>
        <w:ind w:left="567"/>
        <w:jc w:val="thaiDistribute"/>
        <w:rPr>
          <w:rFonts w:ascii="Arial" w:hAnsi="Arial" w:cs="Arial"/>
          <w:spacing w:val="-4"/>
          <w:sz w:val="18"/>
          <w:szCs w:val="18"/>
        </w:rPr>
      </w:pPr>
      <w:r w:rsidRPr="005D5F7E">
        <w:rPr>
          <w:rFonts w:ascii="Arial" w:hAnsi="Arial" w:cs="Arial"/>
          <w:spacing w:val="-4"/>
          <w:sz w:val="18"/>
          <w:szCs w:val="18"/>
        </w:rPr>
        <w:t xml:space="preserve">Financial assets and liabilities measured at amortised cost approximate fair value, except long-term loans from financial institutions, which have fair values close to those previously disclosed in the annual financial statements </w:t>
      </w:r>
      <w:r w:rsidR="005D5F7E">
        <w:rPr>
          <w:rFonts w:ascii="Arial" w:hAnsi="Arial" w:cs="Arial"/>
          <w:spacing w:val="-4"/>
          <w:sz w:val="18"/>
          <w:szCs w:val="18"/>
        </w:rPr>
        <w:br/>
      </w:r>
      <w:r w:rsidRPr="005D5F7E">
        <w:rPr>
          <w:rFonts w:ascii="Arial" w:hAnsi="Arial" w:cs="Arial"/>
          <w:spacing w:val="-4"/>
          <w:sz w:val="18"/>
          <w:szCs w:val="18"/>
        </w:rPr>
        <w:t>for the year ended 31 December 2019.</w:t>
      </w:r>
    </w:p>
    <w:p w14:paraId="29020A13" w14:textId="77777777" w:rsidR="00EA0BD1" w:rsidRPr="00DA0E2C" w:rsidRDefault="00EA0BD1" w:rsidP="00EA0BD1">
      <w:pPr>
        <w:jc w:val="thaiDistribute"/>
        <w:rPr>
          <w:rFonts w:ascii="Arial" w:hAnsi="Arial" w:cs="Arial"/>
          <w:spacing w:val="-4"/>
          <w:sz w:val="16"/>
          <w:szCs w:val="16"/>
        </w:rPr>
      </w:pPr>
    </w:p>
    <w:p w14:paraId="4E49557D" w14:textId="77777777" w:rsidR="008D4EAF" w:rsidRPr="00094E60" w:rsidRDefault="008D4EAF" w:rsidP="000053F4">
      <w:pPr>
        <w:ind w:firstLine="567"/>
        <w:jc w:val="thaiDistribute"/>
        <w:rPr>
          <w:rFonts w:ascii="Arial" w:hAnsi="Arial" w:cs="Arial"/>
          <w:i/>
          <w:iCs/>
          <w:color w:val="CF4A02"/>
          <w:sz w:val="18"/>
          <w:szCs w:val="18"/>
        </w:rPr>
      </w:pPr>
      <w:r w:rsidRPr="00094E60">
        <w:rPr>
          <w:rFonts w:ascii="Arial" w:hAnsi="Arial" w:cs="Arial"/>
          <w:i/>
          <w:iCs/>
          <w:color w:val="CF4A02"/>
          <w:sz w:val="18"/>
          <w:szCs w:val="18"/>
        </w:rPr>
        <w:t>Derivatives</w:t>
      </w:r>
    </w:p>
    <w:p w14:paraId="6E618D66" w14:textId="77777777" w:rsidR="008D4EAF" w:rsidRPr="00DA0E2C" w:rsidRDefault="008D4EAF" w:rsidP="008D4EAF">
      <w:pPr>
        <w:jc w:val="thaiDistribute"/>
        <w:rPr>
          <w:rFonts w:ascii="Arial" w:hAnsi="Arial" w:cs="Arial"/>
          <w:sz w:val="16"/>
          <w:szCs w:val="16"/>
        </w:rPr>
      </w:pPr>
    </w:p>
    <w:p w14:paraId="0EBCC069" w14:textId="1035B553" w:rsidR="00CE26EF" w:rsidRPr="00094E60" w:rsidRDefault="008D4EAF" w:rsidP="006F1AB2">
      <w:pPr>
        <w:ind w:left="567"/>
        <w:jc w:val="thaiDistribute"/>
        <w:rPr>
          <w:rFonts w:ascii="Arial" w:hAnsi="Arial" w:cs="Arial"/>
          <w:spacing w:val="-4"/>
          <w:sz w:val="18"/>
          <w:szCs w:val="18"/>
        </w:rPr>
      </w:pPr>
      <w:r w:rsidRPr="00BE4EFE">
        <w:rPr>
          <w:rFonts w:ascii="Arial" w:hAnsi="Arial" w:cs="Arial"/>
          <w:spacing w:val="-8"/>
          <w:sz w:val="18"/>
          <w:szCs w:val="18"/>
        </w:rPr>
        <w:t>Derivatives are initially recognised at fair value on the date a derivative contract is entered and are subsequently measured to their fair value at the end of each reporting period. The changes in the fair value is recognised to other gains (losses).</w:t>
      </w:r>
      <w:r w:rsidR="00BE4EFE">
        <w:rPr>
          <w:rFonts w:ascii="Arial" w:hAnsi="Arial" w:cs="Arial"/>
          <w:spacing w:val="-8"/>
          <w:sz w:val="18"/>
          <w:szCs w:val="18"/>
        </w:rPr>
        <w:br/>
      </w:r>
    </w:p>
    <w:p w14:paraId="0965756B" w14:textId="530C0230" w:rsidR="008D4EAF" w:rsidRPr="00094E60" w:rsidRDefault="008D4EAF" w:rsidP="006F1AB2">
      <w:pPr>
        <w:ind w:left="567"/>
        <w:jc w:val="thaiDistribute"/>
        <w:rPr>
          <w:rFonts w:ascii="Arial" w:hAnsi="Arial" w:cs="Arial"/>
          <w:spacing w:val="-4"/>
          <w:sz w:val="18"/>
          <w:szCs w:val="18"/>
        </w:rPr>
      </w:pPr>
      <w:r w:rsidRPr="00094E60">
        <w:rPr>
          <w:rFonts w:ascii="Arial" w:hAnsi="Arial" w:cs="Arial"/>
          <w:spacing w:val="-4"/>
          <w:sz w:val="18"/>
          <w:szCs w:val="18"/>
        </w:rPr>
        <w:t xml:space="preserve">As at 1 January 2020, the Group did not recognise changes in fair value of derivatives because the adoption of the financial reporting standard did not have a significant impact to the consolidated and separate financial </w:t>
      </w:r>
      <w:r w:rsidR="00673DF4" w:rsidRPr="00094E60">
        <w:rPr>
          <w:rFonts w:ascii="Arial" w:hAnsi="Arial" w:cs="Arial"/>
          <w:spacing w:val="-4"/>
          <w:sz w:val="18"/>
          <w:szCs w:val="18"/>
        </w:rPr>
        <w:t>statements</w:t>
      </w:r>
      <w:r w:rsidRPr="00094E60">
        <w:rPr>
          <w:rFonts w:ascii="Arial" w:hAnsi="Arial" w:cs="Arial"/>
          <w:spacing w:val="-4"/>
          <w:sz w:val="18"/>
          <w:szCs w:val="18"/>
        </w:rPr>
        <w:t>.</w:t>
      </w:r>
    </w:p>
    <w:p w14:paraId="4AE3F7DC" w14:textId="77777777" w:rsidR="008D4EAF" w:rsidRPr="00094E60" w:rsidRDefault="008D4EAF" w:rsidP="00D013A1">
      <w:pPr>
        <w:ind w:firstLine="567"/>
        <w:jc w:val="thaiDistribute"/>
        <w:rPr>
          <w:rFonts w:ascii="Arial" w:hAnsi="Arial" w:cs="Arial"/>
          <w:i/>
          <w:iCs/>
          <w:color w:val="CF4A02"/>
          <w:sz w:val="18"/>
          <w:szCs w:val="18"/>
        </w:rPr>
      </w:pPr>
      <w:r w:rsidRPr="00094E60">
        <w:rPr>
          <w:rFonts w:ascii="Arial" w:hAnsi="Arial" w:cs="Arial"/>
          <w:i/>
          <w:iCs/>
          <w:color w:val="CF4A02"/>
          <w:sz w:val="18"/>
          <w:szCs w:val="18"/>
        </w:rPr>
        <w:lastRenderedPageBreak/>
        <w:t>Impairment</w:t>
      </w:r>
    </w:p>
    <w:p w14:paraId="26A8808D" w14:textId="77777777" w:rsidR="008D4EAF" w:rsidRPr="00094E60" w:rsidRDefault="008D4EAF" w:rsidP="008D4EAF">
      <w:pPr>
        <w:jc w:val="thaiDistribute"/>
        <w:rPr>
          <w:rFonts w:ascii="Arial" w:hAnsi="Arial" w:cs="Arial"/>
          <w:sz w:val="18"/>
          <w:szCs w:val="18"/>
        </w:rPr>
      </w:pPr>
    </w:p>
    <w:p w14:paraId="29585B98" w14:textId="77777777" w:rsidR="00A15DE8" w:rsidRPr="004B039B" w:rsidRDefault="008D4EAF" w:rsidP="00D013A1">
      <w:pPr>
        <w:ind w:left="567"/>
        <w:jc w:val="thaiDistribute"/>
        <w:rPr>
          <w:rFonts w:ascii="Arial" w:eastAsia="Arial Unicode MS" w:hAnsi="Arial" w:cs="Arial"/>
          <w:b/>
          <w:bCs/>
          <w:color w:val="000000"/>
          <w:spacing w:val="-4"/>
          <w:sz w:val="18"/>
          <w:szCs w:val="18"/>
        </w:rPr>
      </w:pPr>
      <w:r w:rsidRPr="004B039B">
        <w:rPr>
          <w:rFonts w:ascii="Arial" w:hAnsi="Arial" w:cs="Arial"/>
          <w:spacing w:val="-4"/>
          <w:sz w:val="18"/>
          <w:szCs w:val="18"/>
        </w:rPr>
        <w:t>The new requirements on the impairment losses will lead to expected credit losses having to be considered and recognised at the initial recognition and subsequent period. As of 1 January 2020, the Group applies the simplified approach to assess expected credit loss for trade receivables in the consolidated and separate financial statements. The transition adjustment will be recognised as an adjustment to the opening balance of retained earnings (modified retrospective) which the adoption of the financial reporting standard does not have a significant impact to the Group.</w:t>
      </w:r>
    </w:p>
    <w:p w14:paraId="3DBE9CCD" w14:textId="77777777" w:rsidR="008D4EAF" w:rsidRPr="00094E60" w:rsidRDefault="008D4EAF" w:rsidP="005B00AF">
      <w:pPr>
        <w:jc w:val="thaiDistribute"/>
        <w:rPr>
          <w:rFonts w:ascii="Arial" w:eastAsia="Arial Unicode MS" w:hAnsi="Arial" w:cs="Arial"/>
          <w:b/>
          <w:bCs/>
          <w:color w:val="000000"/>
          <w:sz w:val="18"/>
          <w:szCs w:val="18"/>
        </w:rPr>
      </w:pPr>
    </w:p>
    <w:p w14:paraId="5492425B" w14:textId="77777777" w:rsidR="00875A05" w:rsidRPr="00094E60" w:rsidRDefault="00875A05" w:rsidP="00875A05">
      <w:pPr>
        <w:ind w:left="567" w:hanging="567"/>
        <w:jc w:val="both"/>
        <w:rPr>
          <w:rFonts w:ascii="Arial" w:hAnsi="Arial" w:cs="Arial"/>
          <w:b/>
          <w:bCs/>
          <w:color w:val="CF4A02"/>
          <w:sz w:val="18"/>
          <w:szCs w:val="18"/>
        </w:rPr>
      </w:pPr>
      <w:r w:rsidRPr="00094E60">
        <w:rPr>
          <w:rFonts w:ascii="Arial" w:hAnsi="Arial" w:cs="Arial"/>
          <w:b/>
          <w:bCs/>
          <w:color w:val="CF4A02"/>
          <w:sz w:val="18"/>
          <w:szCs w:val="18"/>
        </w:rPr>
        <w:t xml:space="preserve">4.2 </w:t>
      </w:r>
      <w:r w:rsidRPr="00094E60">
        <w:rPr>
          <w:rFonts w:ascii="Arial" w:hAnsi="Arial" w:cs="Arial"/>
          <w:b/>
          <w:bCs/>
          <w:color w:val="CF4A02"/>
          <w:sz w:val="18"/>
          <w:szCs w:val="18"/>
        </w:rPr>
        <w:tab/>
        <w:t>Leases</w:t>
      </w:r>
    </w:p>
    <w:p w14:paraId="0A088DC1" w14:textId="77777777" w:rsidR="00875A05" w:rsidRPr="00094E60" w:rsidRDefault="00875A05" w:rsidP="00875A05">
      <w:pPr>
        <w:ind w:left="567" w:hanging="567"/>
        <w:jc w:val="both"/>
        <w:rPr>
          <w:rFonts w:ascii="Arial" w:hAnsi="Arial" w:cs="Arial"/>
          <w:b/>
          <w:bCs/>
          <w:color w:val="CF4A02"/>
          <w:sz w:val="18"/>
          <w:szCs w:val="18"/>
        </w:rPr>
      </w:pPr>
    </w:p>
    <w:p w14:paraId="0532DFC9" w14:textId="1D5582DB" w:rsidR="00A40692" w:rsidRPr="00BE4EFE" w:rsidRDefault="00A40692" w:rsidP="00C97F2A">
      <w:pPr>
        <w:ind w:left="567"/>
        <w:jc w:val="both"/>
        <w:rPr>
          <w:rFonts w:ascii="Arial" w:eastAsia="Arial Unicode MS" w:hAnsi="Arial" w:cs="Arial"/>
          <w:spacing w:val="-8"/>
          <w:sz w:val="18"/>
          <w:szCs w:val="18"/>
        </w:rPr>
      </w:pPr>
      <w:r w:rsidRPr="00BE4EFE">
        <w:rPr>
          <w:rFonts w:ascii="Arial" w:eastAsia="Arial Unicode MS" w:hAnsi="Arial" w:cs="Arial"/>
          <w:spacing w:val="-8"/>
          <w:sz w:val="18"/>
          <w:szCs w:val="18"/>
        </w:rPr>
        <w:t>On adoption of TFRS 16, the Group recognised lease liabilities in relation to leases which had previously been classified</w:t>
      </w:r>
      <w:r w:rsidR="00BE4EFE">
        <w:rPr>
          <w:rFonts w:ascii="Arial" w:eastAsia="Arial Unicode MS" w:hAnsi="Arial" w:cs="Arial"/>
          <w:spacing w:val="-8"/>
          <w:sz w:val="18"/>
          <w:szCs w:val="18"/>
        </w:rPr>
        <w:br/>
      </w:r>
      <w:r w:rsidRPr="00BE4EFE">
        <w:rPr>
          <w:rFonts w:ascii="Arial" w:eastAsia="Arial Unicode MS" w:hAnsi="Arial" w:cs="Arial"/>
          <w:spacing w:val="-8"/>
          <w:sz w:val="18"/>
          <w:szCs w:val="18"/>
        </w:rPr>
        <w:t>as ‘operating leases’ under the principles of TAS 17 Leases for leases of land, buildings and machineries with lease terms more than 12 months. These liabilities were measured at the present value of the remaining lease payments, discounted using the lessee’s incremental borrowing rate as of 1 January 2020. The weighted average lessee’s incremental borrowing rate applied to the lease liabilities on 1 January 2020 was 4.525%.</w:t>
      </w:r>
    </w:p>
    <w:p w14:paraId="0BBFDE1E" w14:textId="77777777" w:rsidR="00A40692" w:rsidRPr="00094E60" w:rsidRDefault="00A40692" w:rsidP="00875A05">
      <w:pPr>
        <w:ind w:left="567"/>
        <w:rPr>
          <w:rFonts w:ascii="Arial" w:eastAsia="Arial Unicode MS" w:hAnsi="Arial" w:cs="Arial"/>
          <w:spacing w:val="-4"/>
          <w:sz w:val="18"/>
          <w:szCs w:val="18"/>
        </w:rPr>
      </w:pPr>
    </w:p>
    <w:p w14:paraId="5AB8CBEF" w14:textId="77777777" w:rsidR="00A40692" w:rsidRPr="00094E60" w:rsidRDefault="00A40692" w:rsidP="00C97F2A">
      <w:pPr>
        <w:ind w:left="567"/>
        <w:jc w:val="both"/>
        <w:rPr>
          <w:rFonts w:ascii="Arial" w:eastAsia="Arial Unicode MS" w:hAnsi="Arial" w:cs="Arial"/>
          <w:spacing w:val="-8"/>
          <w:sz w:val="18"/>
          <w:szCs w:val="18"/>
        </w:rPr>
      </w:pPr>
      <w:r w:rsidRPr="00094E60">
        <w:rPr>
          <w:rFonts w:ascii="Arial" w:eastAsia="Arial Unicode MS" w:hAnsi="Arial" w:cs="Arial"/>
          <w:spacing w:val="-8"/>
          <w:sz w:val="18"/>
          <w:szCs w:val="18"/>
        </w:rPr>
        <w:t xml:space="preserve">The associated right-of-use assets for property leases were measured on a retrospective basis as if the new rules had always been applied in which the incremental borrowing rate for the whole lease term </w:t>
      </w:r>
      <w:r w:rsidR="00B635D9" w:rsidRPr="00094E60">
        <w:rPr>
          <w:rFonts w:ascii="Arial" w:eastAsia="Arial Unicode MS" w:hAnsi="Arial" w:cs="Arial"/>
          <w:spacing w:val="-8"/>
          <w:sz w:val="18"/>
          <w:szCs w:val="18"/>
        </w:rPr>
        <w:t xml:space="preserve">as of 1 January 2020 </w:t>
      </w:r>
      <w:r w:rsidRPr="00094E60">
        <w:rPr>
          <w:rFonts w:ascii="Arial" w:eastAsia="Arial Unicode MS" w:hAnsi="Arial" w:cs="Arial"/>
          <w:spacing w:val="-8"/>
          <w:sz w:val="18"/>
          <w:szCs w:val="18"/>
        </w:rPr>
        <w:t xml:space="preserve">is applied. Other right-of use assets were measured at the amount equal to the lease liability in which the incremental borrowing rate for the whole lease terms </w:t>
      </w:r>
      <w:r w:rsidR="00017305" w:rsidRPr="00094E60">
        <w:rPr>
          <w:rFonts w:ascii="Arial" w:eastAsia="Arial Unicode MS" w:hAnsi="Arial" w:cs="Arial"/>
          <w:spacing w:val="-8"/>
          <w:sz w:val="18"/>
          <w:szCs w:val="18"/>
        </w:rPr>
        <w:t>as of 1 January 2020</w:t>
      </w:r>
      <w:r w:rsidRPr="00094E60">
        <w:rPr>
          <w:rFonts w:ascii="Arial" w:eastAsia="Arial Unicode MS" w:hAnsi="Arial" w:cs="Arial"/>
          <w:spacing w:val="-8"/>
          <w:sz w:val="18"/>
          <w:szCs w:val="18"/>
        </w:rPr>
        <w:t xml:space="preserve"> is applied,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38F7ED4A" w14:textId="77777777" w:rsidR="006A6B89" w:rsidRDefault="006A6B89" w:rsidP="00C97F2A">
      <w:pPr>
        <w:ind w:left="567"/>
        <w:jc w:val="both"/>
        <w:rPr>
          <w:rFonts w:ascii="Arial" w:eastAsia="Arial Unicode MS" w:hAnsi="Arial" w:cs="Arial"/>
          <w:spacing w:val="-4"/>
          <w:sz w:val="18"/>
          <w:szCs w:val="18"/>
        </w:rPr>
      </w:pPr>
    </w:p>
    <w:p w14:paraId="56ACA666" w14:textId="5F0AB613" w:rsidR="00A40692" w:rsidRPr="00094E60" w:rsidRDefault="00A40692" w:rsidP="00C97F2A">
      <w:pPr>
        <w:ind w:left="567"/>
        <w:jc w:val="both"/>
        <w:rPr>
          <w:rFonts w:ascii="Arial" w:eastAsia="Arial Unicode MS" w:hAnsi="Arial" w:cs="Arial"/>
          <w:spacing w:val="-4"/>
          <w:sz w:val="18"/>
          <w:szCs w:val="18"/>
        </w:rPr>
      </w:pPr>
      <w:r w:rsidRPr="00094E60">
        <w:rPr>
          <w:rFonts w:ascii="Arial" w:eastAsia="Arial Unicode MS" w:hAnsi="Arial" w:cs="Arial"/>
          <w:spacing w:val="-4"/>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 </w:t>
      </w:r>
    </w:p>
    <w:p w14:paraId="387873E4" w14:textId="77777777" w:rsidR="00875A05" w:rsidRPr="00094E60" w:rsidRDefault="00875A05" w:rsidP="00875A05">
      <w:pPr>
        <w:rPr>
          <w:rFonts w:ascii="Arial" w:eastAsia="Arial Unicode MS" w:hAnsi="Arial" w:cs="Arial"/>
          <w:sz w:val="18"/>
          <w:szCs w:val="18"/>
        </w:rPr>
      </w:pPr>
    </w:p>
    <w:p w14:paraId="0002CDB2" w14:textId="77777777" w:rsidR="00875A05" w:rsidRPr="00094E60" w:rsidRDefault="00875A05" w:rsidP="007329EF">
      <w:pPr>
        <w:ind w:left="567"/>
        <w:rPr>
          <w:rFonts w:ascii="Arial" w:hAnsi="Arial" w:cs="Arial"/>
          <w:i/>
          <w:iCs/>
          <w:sz w:val="18"/>
          <w:szCs w:val="18"/>
        </w:rPr>
      </w:pPr>
      <w:r w:rsidRPr="00094E60">
        <w:rPr>
          <w:rFonts w:ascii="Arial" w:hAnsi="Arial" w:cs="Arial"/>
          <w:i/>
          <w:iCs/>
          <w:sz w:val="18"/>
          <w:szCs w:val="18"/>
        </w:rPr>
        <w:t xml:space="preserve">Practical expedients applied </w:t>
      </w:r>
    </w:p>
    <w:p w14:paraId="0699CD4E" w14:textId="77777777" w:rsidR="00875A05" w:rsidRPr="00094E60" w:rsidRDefault="00875A05" w:rsidP="00875A05">
      <w:pPr>
        <w:rPr>
          <w:rFonts w:ascii="Arial" w:hAnsi="Arial" w:cs="Arial"/>
          <w:sz w:val="18"/>
          <w:szCs w:val="18"/>
        </w:rPr>
      </w:pPr>
    </w:p>
    <w:p w14:paraId="5565E02F" w14:textId="57A8A215" w:rsidR="00875A05" w:rsidRDefault="00875A05" w:rsidP="00AA4818">
      <w:pPr>
        <w:ind w:left="567"/>
        <w:jc w:val="both"/>
        <w:rPr>
          <w:rFonts w:ascii="Arial" w:hAnsi="Arial" w:cs="Arial"/>
          <w:spacing w:val="-6"/>
          <w:sz w:val="18"/>
          <w:szCs w:val="18"/>
        </w:rPr>
      </w:pPr>
      <w:r w:rsidRPr="00094E60">
        <w:rPr>
          <w:rFonts w:ascii="Arial" w:hAnsi="Arial" w:cs="Arial"/>
          <w:spacing w:val="-6"/>
          <w:sz w:val="18"/>
          <w:szCs w:val="18"/>
        </w:rPr>
        <w:t>In applying TFRS 16 for the first time, the group has used the following practical expedients permitted by the standard:</w:t>
      </w:r>
    </w:p>
    <w:p w14:paraId="7B5EEB99" w14:textId="77777777" w:rsidR="008F4BF2" w:rsidRPr="00094E60" w:rsidRDefault="008F4BF2" w:rsidP="00AA4818">
      <w:pPr>
        <w:ind w:left="567"/>
        <w:jc w:val="both"/>
        <w:rPr>
          <w:rFonts w:ascii="Arial" w:hAnsi="Arial" w:cs="Arial"/>
          <w:spacing w:val="-6"/>
          <w:sz w:val="18"/>
          <w:szCs w:val="18"/>
        </w:rPr>
      </w:pPr>
    </w:p>
    <w:p w14:paraId="40565140" w14:textId="77777777" w:rsidR="00745A60" w:rsidRPr="00094E60" w:rsidRDefault="00745A60" w:rsidP="00C458C4">
      <w:pPr>
        <w:numPr>
          <w:ilvl w:val="0"/>
          <w:numId w:val="7"/>
        </w:numPr>
        <w:ind w:left="709" w:hanging="142"/>
        <w:jc w:val="both"/>
        <w:rPr>
          <w:rFonts w:ascii="Arial" w:eastAsia="Arial Unicode MS" w:hAnsi="Arial" w:cs="Arial"/>
          <w:sz w:val="18"/>
          <w:szCs w:val="18"/>
        </w:rPr>
      </w:pPr>
      <w:r w:rsidRPr="00094E60">
        <w:rPr>
          <w:rFonts w:ascii="Arial" w:eastAsia="Arial Unicode MS" w:hAnsi="Arial" w:cs="Arial"/>
          <w:sz w:val="18"/>
          <w:szCs w:val="18"/>
        </w:rPr>
        <w:t>t</w:t>
      </w:r>
      <w:r w:rsidR="00743D16" w:rsidRPr="00094E60">
        <w:rPr>
          <w:rFonts w:ascii="Arial" w:eastAsia="Arial Unicode MS" w:hAnsi="Arial" w:cs="Arial"/>
          <w:sz w:val="18"/>
          <w:szCs w:val="18"/>
        </w:rPr>
        <w:t>he</w:t>
      </w:r>
      <w:r w:rsidRPr="00094E60">
        <w:rPr>
          <w:rFonts w:ascii="Arial" w:eastAsia="Arial Unicode MS" w:hAnsi="Arial" w:cs="Arial"/>
          <w:sz w:val="18"/>
          <w:szCs w:val="18"/>
        </w:rPr>
        <w:t xml:space="preserve"> </w:t>
      </w:r>
      <w:r w:rsidR="00743D16" w:rsidRPr="00094E60">
        <w:rPr>
          <w:rFonts w:ascii="Arial" w:eastAsia="Arial Unicode MS" w:hAnsi="Arial" w:cs="Arial"/>
          <w:sz w:val="18"/>
          <w:szCs w:val="18"/>
        </w:rPr>
        <w:t>use of a single discount rate to a portfolio of leases with reasonably similar characteristics</w:t>
      </w:r>
      <w:r w:rsidR="00C46D89" w:rsidRPr="00094E60">
        <w:rPr>
          <w:rFonts w:ascii="Arial" w:eastAsia="Arial Unicode MS" w:hAnsi="Arial" w:cs="Arial"/>
          <w:sz w:val="18"/>
          <w:szCs w:val="18"/>
        </w:rPr>
        <w:t xml:space="preserve"> (</w:t>
      </w:r>
      <w:r w:rsidRPr="00094E60">
        <w:rPr>
          <w:rFonts w:ascii="Arial" w:eastAsia="Arial Unicode MS" w:hAnsi="Arial" w:cs="Arial"/>
          <w:spacing w:val="-6"/>
          <w:sz w:val="18"/>
          <w:szCs w:val="18"/>
        </w:rPr>
        <w:t>such as leases with a similar remaining lease term for a similar class of underlying asset in a similar</w:t>
      </w:r>
      <w:r w:rsidRPr="00094E60">
        <w:rPr>
          <w:rFonts w:ascii="Arial" w:eastAsia="Arial Unicode MS" w:hAnsi="Arial" w:cs="Arial"/>
          <w:spacing w:val="-4"/>
          <w:sz w:val="18"/>
          <w:szCs w:val="18"/>
        </w:rPr>
        <w:t xml:space="preserve"> economic</w:t>
      </w:r>
      <w:r w:rsidRPr="00094E60">
        <w:rPr>
          <w:rFonts w:ascii="Arial" w:eastAsia="Arial Unicode MS" w:hAnsi="Arial" w:cs="Arial"/>
          <w:sz w:val="18"/>
          <w:szCs w:val="18"/>
        </w:rPr>
        <w:t xml:space="preserve"> environment)</w:t>
      </w:r>
    </w:p>
    <w:p w14:paraId="4A77CD61" w14:textId="77777777" w:rsidR="00AA4818" w:rsidRPr="00094E60" w:rsidRDefault="00AA4818" w:rsidP="00C458C4">
      <w:pPr>
        <w:numPr>
          <w:ilvl w:val="0"/>
          <w:numId w:val="7"/>
        </w:numPr>
        <w:ind w:left="709" w:hanging="142"/>
        <w:jc w:val="both"/>
        <w:rPr>
          <w:rFonts w:ascii="Arial" w:eastAsia="Arial Unicode MS" w:hAnsi="Arial" w:cs="Arial"/>
          <w:sz w:val="18"/>
          <w:szCs w:val="18"/>
        </w:rPr>
      </w:pPr>
      <w:r w:rsidRPr="00094E60">
        <w:rPr>
          <w:rFonts w:ascii="Arial" w:eastAsia="Arial Unicode MS" w:hAnsi="Arial" w:cs="Arial"/>
          <w:sz w:val="18"/>
          <w:szCs w:val="18"/>
        </w:rPr>
        <w:t>the accounting for operating leases with a remaining lease term of less than 12 months as at 1 January 2020 as short-term leases</w:t>
      </w:r>
    </w:p>
    <w:p w14:paraId="710EE6DD" w14:textId="77777777" w:rsidR="00AA4818" w:rsidRPr="004B039B" w:rsidRDefault="00AA4818" w:rsidP="00C458C4">
      <w:pPr>
        <w:numPr>
          <w:ilvl w:val="0"/>
          <w:numId w:val="7"/>
        </w:numPr>
        <w:ind w:left="709" w:hanging="142"/>
        <w:jc w:val="both"/>
        <w:rPr>
          <w:rFonts w:ascii="Arial" w:eastAsia="Arial Unicode MS" w:hAnsi="Arial" w:cs="Arial"/>
          <w:spacing w:val="-4"/>
          <w:sz w:val="18"/>
          <w:szCs w:val="18"/>
        </w:rPr>
      </w:pPr>
      <w:r w:rsidRPr="004B039B">
        <w:rPr>
          <w:rFonts w:ascii="Arial" w:eastAsia="Arial Unicode MS" w:hAnsi="Arial" w:cs="Arial"/>
          <w:spacing w:val="-4"/>
          <w:sz w:val="18"/>
          <w:szCs w:val="18"/>
        </w:rPr>
        <w:t>elect not to reassess whether a contract is, or contains a lease as defined under TFRS 16 at the date of initial application but relied on its assessment made applying TAS 17 and TFRIC 4 Determining whether an Arrangement contains a Lease.</w:t>
      </w:r>
    </w:p>
    <w:p w14:paraId="63BBAA50" w14:textId="77777777" w:rsidR="00556748" w:rsidRPr="00094E60" w:rsidRDefault="00556748" w:rsidP="00875A05">
      <w:pPr>
        <w:pStyle w:val="NormalIndent"/>
        <w:ind w:left="0"/>
        <w:jc w:val="both"/>
        <w:rPr>
          <w:rFonts w:ascii="Arial" w:eastAsia="Arial Unicode MS" w:hAnsi="Arial" w:cs="Arial"/>
          <w:spacing w:val="-6"/>
          <w:sz w:val="18"/>
          <w:szCs w:val="18"/>
          <w:lang w:val="en-US"/>
        </w:rPr>
      </w:pPr>
    </w:p>
    <w:p w14:paraId="3181ACFC" w14:textId="77777777" w:rsidR="00875A05" w:rsidRPr="00094E60" w:rsidRDefault="00875A05" w:rsidP="00556748">
      <w:pPr>
        <w:pStyle w:val="NormalIndent"/>
        <w:ind w:left="567"/>
        <w:jc w:val="both"/>
        <w:rPr>
          <w:rFonts w:ascii="Arial" w:eastAsia="Arial Unicode MS" w:hAnsi="Arial" w:cs="Arial"/>
          <w:spacing w:val="-4"/>
          <w:sz w:val="18"/>
          <w:szCs w:val="18"/>
          <w:lang w:val="en-US"/>
        </w:rPr>
      </w:pPr>
      <w:r w:rsidRPr="008F4BF2">
        <w:rPr>
          <w:rFonts w:ascii="Arial" w:eastAsia="Arial Unicode MS" w:hAnsi="Arial" w:cs="Arial"/>
          <w:spacing w:val="-14"/>
          <w:sz w:val="18"/>
          <w:szCs w:val="18"/>
          <w:lang w:val="en-US"/>
        </w:rPr>
        <w:t xml:space="preserve">The following tables show differences between operating lease commitments disclosed applying </w:t>
      </w:r>
      <w:r w:rsidRPr="008F4BF2">
        <w:rPr>
          <w:rFonts w:ascii="Arial" w:eastAsia="Arial Unicode MS" w:hAnsi="Arial" w:cs="Arial"/>
          <w:spacing w:val="-14"/>
          <w:sz w:val="18"/>
          <w:szCs w:val="18"/>
          <w:lang w:val="en-GB"/>
        </w:rPr>
        <w:t>T</w:t>
      </w:r>
      <w:r w:rsidRPr="008F4BF2">
        <w:rPr>
          <w:rFonts w:ascii="Arial" w:eastAsia="Arial Unicode MS" w:hAnsi="Arial" w:cs="Arial"/>
          <w:spacing w:val="-14"/>
          <w:sz w:val="18"/>
          <w:szCs w:val="18"/>
          <w:lang w:val="en-US"/>
        </w:rPr>
        <w:t xml:space="preserve">AS </w:t>
      </w:r>
      <w:r w:rsidRPr="008F4BF2">
        <w:rPr>
          <w:rFonts w:ascii="Arial" w:eastAsia="Arial Unicode MS" w:hAnsi="Arial" w:cs="Arial"/>
          <w:spacing w:val="-14"/>
          <w:sz w:val="18"/>
          <w:szCs w:val="18"/>
          <w:cs/>
          <w:lang w:val="en-US"/>
        </w:rPr>
        <w:t xml:space="preserve">17 </w:t>
      </w:r>
      <w:r w:rsidRPr="008F4BF2">
        <w:rPr>
          <w:rFonts w:ascii="Arial" w:eastAsia="Arial Unicode MS" w:hAnsi="Arial" w:cs="Arial"/>
          <w:spacing w:val="-14"/>
          <w:sz w:val="18"/>
          <w:szCs w:val="18"/>
          <w:lang w:val="en-US"/>
        </w:rPr>
        <w:t xml:space="preserve">as at </w:t>
      </w:r>
      <w:r w:rsidRPr="008F4BF2">
        <w:rPr>
          <w:rFonts w:ascii="Arial" w:eastAsia="Arial Unicode MS" w:hAnsi="Arial" w:cs="Arial"/>
          <w:spacing w:val="-14"/>
          <w:sz w:val="18"/>
          <w:szCs w:val="18"/>
          <w:cs/>
          <w:lang w:val="en-US"/>
        </w:rPr>
        <w:t xml:space="preserve">31 </w:t>
      </w:r>
      <w:r w:rsidRPr="008F4BF2">
        <w:rPr>
          <w:rFonts w:ascii="Arial" w:eastAsia="Arial Unicode MS" w:hAnsi="Arial" w:cs="Arial"/>
          <w:spacing w:val="-14"/>
          <w:sz w:val="18"/>
          <w:szCs w:val="18"/>
          <w:lang w:val="en-US"/>
        </w:rPr>
        <w:t xml:space="preserve">December </w:t>
      </w:r>
      <w:r w:rsidRPr="008F4BF2">
        <w:rPr>
          <w:rFonts w:ascii="Arial" w:eastAsia="Arial Unicode MS" w:hAnsi="Arial" w:cs="Arial"/>
          <w:spacing w:val="-14"/>
          <w:sz w:val="18"/>
          <w:szCs w:val="18"/>
          <w:cs/>
          <w:lang w:val="en-US"/>
        </w:rPr>
        <w:t>2019</w:t>
      </w:r>
      <w:r w:rsidRPr="00094E60">
        <w:rPr>
          <w:rFonts w:ascii="Arial" w:eastAsia="Arial Unicode MS" w:hAnsi="Arial" w:cs="Arial"/>
          <w:spacing w:val="-4"/>
          <w:sz w:val="18"/>
          <w:szCs w:val="18"/>
          <w:cs/>
          <w:lang w:val="en-US"/>
        </w:rPr>
        <w:t xml:space="preserve"> </w:t>
      </w:r>
      <w:r w:rsidRPr="00094E60">
        <w:rPr>
          <w:rFonts w:ascii="Arial" w:eastAsia="Arial Unicode MS" w:hAnsi="Arial" w:cs="Arial"/>
          <w:spacing w:val="-4"/>
          <w:sz w:val="18"/>
          <w:szCs w:val="18"/>
          <w:lang w:val="en-US"/>
        </w:rPr>
        <w:t xml:space="preserve">and lease liabilities recognised in the statement of financial position as at </w:t>
      </w:r>
      <w:r w:rsidRPr="00094E60">
        <w:rPr>
          <w:rFonts w:ascii="Arial" w:eastAsia="Arial Unicode MS" w:hAnsi="Arial" w:cs="Arial"/>
          <w:spacing w:val="-4"/>
          <w:sz w:val="18"/>
          <w:szCs w:val="18"/>
          <w:cs/>
          <w:lang w:val="en-US"/>
        </w:rPr>
        <w:t xml:space="preserve">1 </w:t>
      </w:r>
      <w:r w:rsidRPr="00094E60">
        <w:rPr>
          <w:rFonts w:ascii="Arial" w:eastAsia="Arial Unicode MS" w:hAnsi="Arial" w:cs="Arial"/>
          <w:spacing w:val="-4"/>
          <w:sz w:val="18"/>
          <w:szCs w:val="18"/>
          <w:lang w:val="en-US"/>
        </w:rPr>
        <w:t xml:space="preserve">January </w:t>
      </w:r>
      <w:r w:rsidRPr="00094E60">
        <w:rPr>
          <w:rFonts w:ascii="Arial" w:eastAsia="Arial Unicode MS" w:hAnsi="Arial" w:cs="Arial"/>
          <w:spacing w:val="-4"/>
          <w:sz w:val="18"/>
          <w:szCs w:val="18"/>
          <w:cs/>
          <w:lang w:val="en-US"/>
        </w:rPr>
        <w:t>2020.</w:t>
      </w:r>
    </w:p>
    <w:p w14:paraId="56D604EE" w14:textId="77777777" w:rsidR="00875A05" w:rsidRPr="00094E60" w:rsidRDefault="00875A05" w:rsidP="00875A05">
      <w:pPr>
        <w:pStyle w:val="NormalIndent"/>
        <w:ind w:left="0"/>
        <w:jc w:val="both"/>
        <w:rPr>
          <w:rFonts w:ascii="Arial" w:eastAsia="Arial Unicode MS" w:hAnsi="Arial" w:cs="Arial"/>
          <w:spacing w:val="-4"/>
          <w:sz w:val="18"/>
          <w:szCs w:val="18"/>
          <w:lang w:val="en-US"/>
        </w:rPr>
      </w:pPr>
    </w:p>
    <w:tbl>
      <w:tblPr>
        <w:tblW w:w="9666" w:type="dxa"/>
        <w:tblInd w:w="-90" w:type="dxa"/>
        <w:tblLayout w:type="fixed"/>
        <w:tblLook w:val="0000" w:firstRow="0" w:lastRow="0" w:firstColumn="0" w:lastColumn="0" w:noHBand="0" w:noVBand="0"/>
      </w:tblPr>
      <w:tblGrid>
        <w:gridCol w:w="6498"/>
        <w:gridCol w:w="1584"/>
        <w:gridCol w:w="1584"/>
      </w:tblGrid>
      <w:tr w:rsidR="00875A05" w:rsidRPr="00094E60" w14:paraId="3DB031C9" w14:textId="77777777" w:rsidTr="006F1AB2">
        <w:tc>
          <w:tcPr>
            <w:tcW w:w="6498" w:type="dxa"/>
          </w:tcPr>
          <w:p w14:paraId="6B87FFF1"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top w:val="single" w:sz="4" w:space="0" w:color="auto"/>
            </w:tcBorders>
            <w:vAlign w:val="bottom"/>
          </w:tcPr>
          <w:p w14:paraId="5B72A674"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Consolidated</w:t>
            </w:r>
          </w:p>
        </w:tc>
        <w:tc>
          <w:tcPr>
            <w:tcW w:w="1584" w:type="dxa"/>
            <w:tcBorders>
              <w:top w:val="single" w:sz="4" w:space="0" w:color="auto"/>
            </w:tcBorders>
            <w:vAlign w:val="bottom"/>
          </w:tcPr>
          <w:p w14:paraId="58688B2D"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Separate</w:t>
            </w:r>
          </w:p>
        </w:tc>
      </w:tr>
      <w:tr w:rsidR="00875A05" w:rsidRPr="00094E60" w14:paraId="057634F5" w14:textId="77777777" w:rsidTr="006F1AB2">
        <w:tc>
          <w:tcPr>
            <w:tcW w:w="6498" w:type="dxa"/>
          </w:tcPr>
          <w:p w14:paraId="2B72D033" w14:textId="77777777" w:rsidR="00875A05" w:rsidRPr="00094E60" w:rsidRDefault="00875A05" w:rsidP="004F1425">
            <w:pPr>
              <w:ind w:right="-72"/>
              <w:rPr>
                <w:rFonts w:ascii="Arial" w:hAnsi="Arial" w:cs="Arial"/>
                <w:snapToGrid w:val="0"/>
                <w:spacing w:val="-4"/>
                <w:sz w:val="16"/>
                <w:szCs w:val="16"/>
                <w:lang w:eastAsia="th-TH"/>
              </w:rPr>
            </w:pPr>
          </w:p>
        </w:tc>
        <w:tc>
          <w:tcPr>
            <w:tcW w:w="1584" w:type="dxa"/>
            <w:vAlign w:val="bottom"/>
          </w:tcPr>
          <w:p w14:paraId="6EAA08BF"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financial</w:t>
            </w:r>
          </w:p>
        </w:tc>
        <w:tc>
          <w:tcPr>
            <w:tcW w:w="1584" w:type="dxa"/>
            <w:vAlign w:val="bottom"/>
          </w:tcPr>
          <w:p w14:paraId="0C1E6786"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financial</w:t>
            </w:r>
          </w:p>
        </w:tc>
      </w:tr>
      <w:tr w:rsidR="00875A05" w:rsidRPr="00094E60" w14:paraId="7C7D5B35" w14:textId="77777777" w:rsidTr="006F1AB2">
        <w:tc>
          <w:tcPr>
            <w:tcW w:w="6498" w:type="dxa"/>
          </w:tcPr>
          <w:p w14:paraId="22DA541A"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bottom w:val="single" w:sz="4" w:space="0" w:color="auto"/>
            </w:tcBorders>
            <w:vAlign w:val="bottom"/>
          </w:tcPr>
          <w:p w14:paraId="2CD92CA8" w14:textId="77777777" w:rsidR="00875A05" w:rsidRPr="00094E60" w:rsidRDefault="00430AF9"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Statements</w:t>
            </w:r>
          </w:p>
        </w:tc>
        <w:tc>
          <w:tcPr>
            <w:tcW w:w="1584" w:type="dxa"/>
            <w:tcBorders>
              <w:bottom w:val="single" w:sz="4" w:space="0" w:color="auto"/>
            </w:tcBorders>
            <w:vAlign w:val="bottom"/>
          </w:tcPr>
          <w:p w14:paraId="22930040" w14:textId="77777777" w:rsidR="00875A05" w:rsidRPr="00094E60" w:rsidRDefault="00430AF9"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statements</w:t>
            </w:r>
          </w:p>
        </w:tc>
      </w:tr>
      <w:tr w:rsidR="00875A05" w:rsidRPr="00094E60" w14:paraId="5EB7EF61" w14:textId="77777777" w:rsidTr="006F1AB2">
        <w:tc>
          <w:tcPr>
            <w:tcW w:w="6498" w:type="dxa"/>
          </w:tcPr>
          <w:p w14:paraId="7020F6CA"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top w:val="single" w:sz="4" w:space="0" w:color="auto"/>
              <w:bottom w:val="single" w:sz="4" w:space="0" w:color="auto"/>
            </w:tcBorders>
          </w:tcPr>
          <w:p w14:paraId="3BA88B02" w14:textId="77777777" w:rsidR="00875A05" w:rsidRPr="00094E60" w:rsidRDefault="00875A05" w:rsidP="004F1425">
            <w:pPr>
              <w:tabs>
                <w:tab w:val="right" w:pos="136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ab/>
              <w:t>Baht</w:t>
            </w:r>
          </w:p>
        </w:tc>
        <w:tc>
          <w:tcPr>
            <w:tcW w:w="1584" w:type="dxa"/>
            <w:tcBorders>
              <w:top w:val="single" w:sz="4" w:space="0" w:color="auto"/>
              <w:bottom w:val="single" w:sz="4" w:space="0" w:color="auto"/>
            </w:tcBorders>
          </w:tcPr>
          <w:p w14:paraId="4BE9ADA8" w14:textId="77777777" w:rsidR="00875A05" w:rsidRPr="00094E60" w:rsidRDefault="00875A05" w:rsidP="004F1425">
            <w:pPr>
              <w:tabs>
                <w:tab w:val="right" w:pos="136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ab/>
              <w:t>Baht</w:t>
            </w:r>
          </w:p>
        </w:tc>
      </w:tr>
      <w:tr w:rsidR="00875A05" w:rsidRPr="00094E60" w14:paraId="1EF2F225" w14:textId="77777777" w:rsidTr="006F1AB2">
        <w:tc>
          <w:tcPr>
            <w:tcW w:w="6498" w:type="dxa"/>
            <w:vAlign w:val="bottom"/>
          </w:tcPr>
          <w:p w14:paraId="516744EA" w14:textId="77777777" w:rsidR="00875A05" w:rsidRPr="00094E60" w:rsidRDefault="00875A05" w:rsidP="004F1425">
            <w:pPr>
              <w:ind w:right="-72"/>
              <w:rPr>
                <w:rFonts w:ascii="Arial" w:hAnsi="Arial" w:cs="Arial"/>
                <w:sz w:val="16"/>
                <w:szCs w:val="16"/>
              </w:rPr>
            </w:pPr>
          </w:p>
        </w:tc>
        <w:tc>
          <w:tcPr>
            <w:tcW w:w="1584" w:type="dxa"/>
            <w:tcBorders>
              <w:top w:val="single" w:sz="4" w:space="0" w:color="auto"/>
            </w:tcBorders>
            <w:shd w:val="clear" w:color="auto" w:fill="auto"/>
          </w:tcPr>
          <w:p w14:paraId="01CB9556"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7A2CACED"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25080646" w14:textId="77777777" w:rsidTr="006F1AB2">
        <w:tc>
          <w:tcPr>
            <w:tcW w:w="6498" w:type="dxa"/>
            <w:vAlign w:val="bottom"/>
          </w:tcPr>
          <w:p w14:paraId="69402B2A" w14:textId="77777777" w:rsidR="00875A05" w:rsidRPr="00094E60" w:rsidRDefault="00875A05" w:rsidP="006C0F52">
            <w:pPr>
              <w:ind w:left="663" w:right="-72"/>
              <w:rPr>
                <w:rFonts w:ascii="Arial" w:hAnsi="Arial" w:cs="Arial"/>
                <w:sz w:val="16"/>
                <w:szCs w:val="16"/>
                <w:cs/>
              </w:rPr>
            </w:pPr>
            <w:r w:rsidRPr="00094E60">
              <w:rPr>
                <w:rFonts w:ascii="Arial" w:hAnsi="Arial" w:cs="Arial"/>
                <w:color w:val="000000"/>
                <w:sz w:val="16"/>
                <w:szCs w:val="16"/>
              </w:rPr>
              <w:t>Operating lease commitments disclosed as at 31 December 2019</w:t>
            </w:r>
          </w:p>
        </w:tc>
        <w:tc>
          <w:tcPr>
            <w:tcW w:w="1584" w:type="dxa"/>
            <w:shd w:val="clear" w:color="auto" w:fill="auto"/>
          </w:tcPr>
          <w:p w14:paraId="5DC4CD29"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68,329,718</w:t>
            </w:r>
          </w:p>
        </w:tc>
        <w:tc>
          <w:tcPr>
            <w:tcW w:w="1584" w:type="dxa"/>
          </w:tcPr>
          <w:p w14:paraId="61FF951B"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14,157,350</w:t>
            </w:r>
          </w:p>
        </w:tc>
      </w:tr>
      <w:tr w:rsidR="00875A05" w:rsidRPr="00094E60" w14:paraId="2D2A5161" w14:textId="77777777" w:rsidTr="006F1AB2">
        <w:tc>
          <w:tcPr>
            <w:tcW w:w="6498" w:type="dxa"/>
            <w:vAlign w:val="bottom"/>
          </w:tcPr>
          <w:p w14:paraId="3FE580A0" w14:textId="77777777" w:rsidR="00875A05" w:rsidRPr="00094E60" w:rsidRDefault="00875A05" w:rsidP="006C0F52">
            <w:pPr>
              <w:ind w:left="663" w:right="-72"/>
              <w:rPr>
                <w:rFonts w:ascii="Arial" w:hAnsi="Arial" w:cs="Arial"/>
                <w:sz w:val="16"/>
                <w:szCs w:val="16"/>
              </w:rPr>
            </w:pPr>
            <w:r w:rsidRPr="00094E60">
              <w:rPr>
                <w:rFonts w:ascii="Arial" w:hAnsi="Arial" w:cs="Arial"/>
                <w:color w:val="000000"/>
                <w:sz w:val="16"/>
                <w:szCs w:val="16"/>
                <w:u w:val="single"/>
              </w:rPr>
              <w:t>Less</w:t>
            </w:r>
            <w:r w:rsidRPr="00094E60">
              <w:rPr>
                <w:rFonts w:ascii="Arial" w:hAnsi="Arial" w:cs="Arial"/>
                <w:color w:val="000000"/>
                <w:sz w:val="16"/>
                <w:szCs w:val="16"/>
              </w:rPr>
              <w:t xml:space="preserve">  Contracts reassessed as service agreements</w:t>
            </w:r>
          </w:p>
        </w:tc>
        <w:tc>
          <w:tcPr>
            <w:tcW w:w="1584" w:type="dxa"/>
            <w:shd w:val="clear" w:color="auto" w:fill="auto"/>
          </w:tcPr>
          <w:p w14:paraId="628441C1"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(34,072,705)</w:t>
            </w:r>
          </w:p>
        </w:tc>
        <w:tc>
          <w:tcPr>
            <w:tcW w:w="1584" w:type="dxa"/>
          </w:tcPr>
          <w:p w14:paraId="06DB7BD5"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(7,162,225)</w:t>
            </w:r>
          </w:p>
        </w:tc>
      </w:tr>
      <w:tr w:rsidR="00875A05" w:rsidRPr="00094E60" w14:paraId="64D2C4A0" w14:textId="77777777" w:rsidTr="006F1AB2">
        <w:tc>
          <w:tcPr>
            <w:tcW w:w="6498" w:type="dxa"/>
            <w:vAlign w:val="bottom"/>
          </w:tcPr>
          <w:p w14:paraId="4B80B627" w14:textId="77777777" w:rsidR="00875A05" w:rsidRPr="00094E60" w:rsidRDefault="00875A05" w:rsidP="006C0F52">
            <w:pPr>
              <w:tabs>
                <w:tab w:val="left" w:pos="2052"/>
              </w:tabs>
              <w:ind w:left="663" w:right="-72"/>
              <w:rPr>
                <w:rFonts w:ascii="Arial" w:hAnsi="Arial" w:cs="Arial"/>
                <w:color w:val="000000"/>
                <w:sz w:val="16"/>
                <w:szCs w:val="16"/>
              </w:rPr>
            </w:pPr>
            <w:r w:rsidRPr="00094E60">
              <w:rPr>
                <w:rFonts w:ascii="Arial" w:hAnsi="Arial" w:cs="Arial"/>
                <w:color w:val="000000"/>
                <w:sz w:val="16"/>
                <w:szCs w:val="16"/>
                <w:u w:val="single"/>
              </w:rPr>
              <w:t>Less</w:t>
            </w:r>
            <w:r w:rsidRPr="00094E60">
              <w:rPr>
                <w:rFonts w:ascii="Arial" w:hAnsi="Arial" w:cs="Arial"/>
                <w:color w:val="000000"/>
                <w:sz w:val="16"/>
                <w:szCs w:val="16"/>
              </w:rPr>
              <w:t xml:space="preserve">  Adjustments as a result of a different treatment of extension </w:t>
            </w:r>
          </w:p>
          <w:p w14:paraId="23D8CDB0" w14:textId="77777777" w:rsidR="00875A05" w:rsidRPr="00094E60" w:rsidRDefault="00875A05" w:rsidP="006C0F52">
            <w:pPr>
              <w:tabs>
                <w:tab w:val="left" w:pos="2052"/>
              </w:tabs>
              <w:ind w:left="663" w:right="-72"/>
              <w:rPr>
                <w:rFonts w:ascii="Arial" w:hAnsi="Arial" w:cs="Arial"/>
                <w:sz w:val="16"/>
                <w:szCs w:val="16"/>
              </w:rPr>
            </w:pPr>
            <w:r w:rsidRPr="00094E60">
              <w:rPr>
                <w:rFonts w:ascii="Arial" w:hAnsi="Arial" w:cs="Arial"/>
                <w:color w:val="000000"/>
                <w:sz w:val="16"/>
                <w:szCs w:val="16"/>
              </w:rPr>
              <w:t xml:space="preserve">            </w:t>
            </w:r>
            <w:r w:rsidR="006F1AB2" w:rsidRPr="00094E60">
              <w:rPr>
                <w:rFonts w:ascii="Arial" w:hAnsi="Arial" w:cs="Arial"/>
                <w:color w:val="000000"/>
                <w:sz w:val="16"/>
                <w:szCs w:val="16"/>
              </w:rPr>
              <w:t xml:space="preserve"> </w:t>
            </w:r>
            <w:r w:rsidRPr="00094E60">
              <w:rPr>
                <w:rFonts w:ascii="Arial" w:hAnsi="Arial" w:cs="Arial"/>
                <w:color w:val="000000"/>
                <w:sz w:val="16"/>
                <w:szCs w:val="16"/>
              </w:rPr>
              <w:t>and termination options</w:t>
            </w:r>
          </w:p>
        </w:tc>
        <w:tc>
          <w:tcPr>
            <w:tcW w:w="1584" w:type="dxa"/>
            <w:shd w:val="clear" w:color="auto" w:fill="auto"/>
          </w:tcPr>
          <w:p w14:paraId="4F579268" w14:textId="77777777" w:rsidR="00875A05" w:rsidRPr="00094E60" w:rsidRDefault="00875A05" w:rsidP="004F1425">
            <w:pPr>
              <w:tabs>
                <w:tab w:val="decimal" w:pos="1368"/>
              </w:tabs>
              <w:ind w:right="-72"/>
              <w:rPr>
                <w:rFonts w:ascii="Arial" w:eastAsia="Arial Unicode MS" w:hAnsi="Arial" w:cs="Arial"/>
                <w:sz w:val="16"/>
                <w:szCs w:val="16"/>
              </w:rPr>
            </w:pPr>
          </w:p>
          <w:p w14:paraId="6D9885D5"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(5,264,636)</w:t>
            </w:r>
          </w:p>
        </w:tc>
        <w:tc>
          <w:tcPr>
            <w:tcW w:w="1584" w:type="dxa"/>
          </w:tcPr>
          <w:p w14:paraId="0F53255B" w14:textId="77777777" w:rsidR="00875A05" w:rsidRPr="00094E60" w:rsidRDefault="00875A05" w:rsidP="004F1425">
            <w:pPr>
              <w:tabs>
                <w:tab w:val="decimal" w:pos="1368"/>
              </w:tabs>
              <w:ind w:right="-72"/>
              <w:rPr>
                <w:rFonts w:ascii="Arial" w:eastAsia="Arial Unicode MS" w:hAnsi="Arial" w:cs="Arial"/>
                <w:sz w:val="16"/>
                <w:szCs w:val="16"/>
              </w:rPr>
            </w:pPr>
          </w:p>
          <w:p w14:paraId="03CCD9F8"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(5,345,125)</w:t>
            </w:r>
          </w:p>
        </w:tc>
      </w:tr>
      <w:tr w:rsidR="00875A05" w:rsidRPr="00094E60" w14:paraId="3EDB95E5" w14:textId="77777777" w:rsidTr="006F1AB2">
        <w:tc>
          <w:tcPr>
            <w:tcW w:w="6498" w:type="dxa"/>
            <w:vAlign w:val="bottom"/>
          </w:tcPr>
          <w:p w14:paraId="04CE1D8C" w14:textId="77777777" w:rsidR="00875A05" w:rsidRPr="00094E60" w:rsidRDefault="00875A05" w:rsidP="006C0F52">
            <w:pPr>
              <w:tabs>
                <w:tab w:val="left" w:pos="2052"/>
              </w:tabs>
              <w:ind w:left="663" w:right="-72"/>
              <w:rPr>
                <w:rFonts w:ascii="Arial" w:hAnsi="Arial" w:cs="Arial"/>
                <w:sz w:val="16"/>
                <w:szCs w:val="16"/>
              </w:rPr>
            </w:pPr>
          </w:p>
        </w:tc>
        <w:tc>
          <w:tcPr>
            <w:tcW w:w="1584" w:type="dxa"/>
            <w:tcBorders>
              <w:top w:val="single" w:sz="4" w:space="0" w:color="auto"/>
            </w:tcBorders>
            <w:shd w:val="clear" w:color="auto" w:fill="auto"/>
          </w:tcPr>
          <w:p w14:paraId="72503B27"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0AFA4952"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560F6EE4" w14:textId="77777777" w:rsidTr="006F1AB2">
        <w:tc>
          <w:tcPr>
            <w:tcW w:w="6498" w:type="dxa"/>
            <w:vAlign w:val="bottom"/>
          </w:tcPr>
          <w:p w14:paraId="09125A7F" w14:textId="77777777" w:rsidR="00875A05" w:rsidRPr="00094E60" w:rsidRDefault="00875A05" w:rsidP="006C0F52">
            <w:pPr>
              <w:tabs>
                <w:tab w:val="left" w:pos="2052"/>
              </w:tabs>
              <w:ind w:left="663" w:right="-72"/>
              <w:rPr>
                <w:rFonts w:ascii="Arial" w:hAnsi="Arial" w:cs="Arial"/>
                <w:sz w:val="16"/>
                <w:szCs w:val="16"/>
              </w:rPr>
            </w:pPr>
          </w:p>
        </w:tc>
        <w:tc>
          <w:tcPr>
            <w:tcW w:w="1584" w:type="dxa"/>
            <w:shd w:val="clear" w:color="auto" w:fill="auto"/>
          </w:tcPr>
          <w:p w14:paraId="2026679F"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28,992,377</w:t>
            </w:r>
          </w:p>
        </w:tc>
        <w:tc>
          <w:tcPr>
            <w:tcW w:w="1584" w:type="dxa"/>
          </w:tcPr>
          <w:p w14:paraId="7C61FC0D"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1,650,000</w:t>
            </w:r>
          </w:p>
        </w:tc>
      </w:tr>
      <w:tr w:rsidR="00875A05" w:rsidRPr="00094E60" w14:paraId="24049080" w14:textId="77777777" w:rsidTr="006F1AB2">
        <w:tc>
          <w:tcPr>
            <w:tcW w:w="6498" w:type="dxa"/>
            <w:vAlign w:val="bottom"/>
          </w:tcPr>
          <w:p w14:paraId="291DF786" w14:textId="536E85F0" w:rsidR="00875A05" w:rsidRPr="00094E60" w:rsidRDefault="00875A05" w:rsidP="006C0F52">
            <w:pPr>
              <w:pStyle w:val="BlockText"/>
              <w:ind w:left="663" w:right="-72"/>
              <w:rPr>
                <w:rFonts w:ascii="Arial" w:eastAsia="Arial Unicode MS" w:hAnsi="Arial" w:cs="Arial"/>
                <w:spacing w:val="-8"/>
                <w:sz w:val="16"/>
                <w:szCs w:val="16"/>
              </w:rPr>
            </w:pPr>
            <w:r w:rsidRPr="00094E60">
              <w:rPr>
                <w:rFonts w:ascii="Arial" w:hAnsi="Arial" w:cs="Arial"/>
                <w:color w:val="000000"/>
                <w:sz w:val="16"/>
                <w:szCs w:val="16"/>
                <w:u w:val="single"/>
              </w:rPr>
              <w:t>Less</w:t>
            </w:r>
            <w:r w:rsidRPr="00094E60">
              <w:rPr>
                <w:rFonts w:ascii="Arial" w:hAnsi="Arial" w:cs="Arial"/>
                <w:color w:val="000000"/>
                <w:sz w:val="16"/>
                <w:szCs w:val="16"/>
              </w:rPr>
              <w:t xml:space="preserve">  Deferred interest expense</w:t>
            </w:r>
          </w:p>
        </w:tc>
        <w:tc>
          <w:tcPr>
            <w:tcW w:w="1584" w:type="dxa"/>
            <w:tcBorders>
              <w:bottom w:val="single" w:sz="4" w:space="0" w:color="auto"/>
            </w:tcBorders>
            <w:shd w:val="clear" w:color="auto" w:fill="auto"/>
          </w:tcPr>
          <w:p w14:paraId="7DAD8939"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(10,750,397)</w:t>
            </w:r>
          </w:p>
        </w:tc>
        <w:tc>
          <w:tcPr>
            <w:tcW w:w="1584" w:type="dxa"/>
            <w:tcBorders>
              <w:bottom w:val="single" w:sz="4" w:space="0" w:color="auto"/>
            </w:tcBorders>
          </w:tcPr>
          <w:p w14:paraId="05763CBB"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(162,384)</w:t>
            </w:r>
          </w:p>
        </w:tc>
      </w:tr>
      <w:tr w:rsidR="00875A05" w:rsidRPr="00094E60" w14:paraId="684EFB08" w14:textId="77777777" w:rsidTr="006F1AB2">
        <w:tc>
          <w:tcPr>
            <w:tcW w:w="6498" w:type="dxa"/>
            <w:vAlign w:val="bottom"/>
          </w:tcPr>
          <w:p w14:paraId="5E284BAD" w14:textId="77777777" w:rsidR="00875A05" w:rsidRPr="00094E60" w:rsidRDefault="00875A05" w:rsidP="006C0F52">
            <w:pPr>
              <w:tabs>
                <w:tab w:val="left" w:pos="2052"/>
              </w:tabs>
              <w:ind w:left="663" w:right="-72"/>
              <w:rPr>
                <w:rFonts w:ascii="Arial" w:hAnsi="Arial" w:cs="Arial"/>
                <w:sz w:val="16"/>
                <w:szCs w:val="16"/>
              </w:rPr>
            </w:pPr>
          </w:p>
        </w:tc>
        <w:tc>
          <w:tcPr>
            <w:tcW w:w="1584" w:type="dxa"/>
            <w:tcBorders>
              <w:top w:val="single" w:sz="4" w:space="0" w:color="auto"/>
            </w:tcBorders>
            <w:shd w:val="clear" w:color="auto" w:fill="auto"/>
          </w:tcPr>
          <w:p w14:paraId="4AEC0922"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5C273CA9"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13A91D8B" w14:textId="77777777" w:rsidTr="006F1AB2">
        <w:tc>
          <w:tcPr>
            <w:tcW w:w="6498" w:type="dxa"/>
            <w:vAlign w:val="bottom"/>
          </w:tcPr>
          <w:p w14:paraId="3901415E" w14:textId="77777777" w:rsidR="00875A05" w:rsidRPr="00094E60" w:rsidRDefault="00875A05" w:rsidP="006C0F52">
            <w:pPr>
              <w:tabs>
                <w:tab w:val="left" w:pos="2052"/>
              </w:tabs>
              <w:ind w:left="663" w:right="-72"/>
              <w:rPr>
                <w:rFonts w:ascii="Arial" w:hAnsi="Arial" w:cs="Arial"/>
                <w:sz w:val="16"/>
                <w:szCs w:val="16"/>
              </w:rPr>
            </w:pPr>
            <w:r w:rsidRPr="00094E60">
              <w:rPr>
                <w:rFonts w:ascii="Arial" w:hAnsi="Arial" w:cs="Arial"/>
                <w:color w:val="000000"/>
                <w:sz w:val="16"/>
                <w:szCs w:val="16"/>
              </w:rPr>
              <w:t>Additional lease liabilities from TFRS 16 adoption</w:t>
            </w:r>
          </w:p>
        </w:tc>
        <w:tc>
          <w:tcPr>
            <w:tcW w:w="1584" w:type="dxa"/>
            <w:shd w:val="clear" w:color="auto" w:fill="auto"/>
          </w:tcPr>
          <w:p w14:paraId="0035765D"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18,241,980</w:t>
            </w:r>
          </w:p>
        </w:tc>
        <w:tc>
          <w:tcPr>
            <w:tcW w:w="1584" w:type="dxa"/>
          </w:tcPr>
          <w:p w14:paraId="1E0A7EA4"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1,487,616</w:t>
            </w:r>
          </w:p>
        </w:tc>
      </w:tr>
      <w:tr w:rsidR="00875A05" w:rsidRPr="00094E60" w14:paraId="55CDD53D" w14:textId="77777777" w:rsidTr="006F1AB2">
        <w:tc>
          <w:tcPr>
            <w:tcW w:w="6498" w:type="dxa"/>
            <w:vAlign w:val="bottom"/>
          </w:tcPr>
          <w:p w14:paraId="59DF15B1" w14:textId="77777777" w:rsidR="00875A05" w:rsidRPr="00094E60" w:rsidRDefault="00875A05" w:rsidP="006C0F52">
            <w:pPr>
              <w:tabs>
                <w:tab w:val="left" w:pos="2052"/>
              </w:tabs>
              <w:ind w:left="663" w:right="-72"/>
              <w:rPr>
                <w:rFonts w:ascii="Arial" w:hAnsi="Arial" w:cs="Arial"/>
                <w:color w:val="000000"/>
                <w:sz w:val="16"/>
                <w:szCs w:val="16"/>
              </w:rPr>
            </w:pPr>
            <w:r w:rsidRPr="00094E60">
              <w:rPr>
                <w:rFonts w:ascii="Arial" w:hAnsi="Arial" w:cs="Arial"/>
                <w:color w:val="000000"/>
                <w:sz w:val="16"/>
                <w:szCs w:val="16"/>
              </w:rPr>
              <w:t>Finance lease liabilities (net) as at 31 December 2019</w:t>
            </w:r>
          </w:p>
        </w:tc>
        <w:tc>
          <w:tcPr>
            <w:tcW w:w="1584" w:type="dxa"/>
            <w:tcBorders>
              <w:bottom w:val="single" w:sz="4" w:space="0" w:color="auto"/>
            </w:tcBorders>
            <w:shd w:val="clear" w:color="auto" w:fill="auto"/>
          </w:tcPr>
          <w:p w14:paraId="5E5009FB"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557,404</w:t>
            </w:r>
          </w:p>
        </w:tc>
        <w:tc>
          <w:tcPr>
            <w:tcW w:w="1584" w:type="dxa"/>
            <w:tcBorders>
              <w:bottom w:val="single" w:sz="4" w:space="0" w:color="auto"/>
            </w:tcBorders>
          </w:tcPr>
          <w:p w14:paraId="3F9BC47D"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 xml:space="preserve">-       </w:t>
            </w:r>
          </w:p>
        </w:tc>
      </w:tr>
      <w:tr w:rsidR="00875A05" w:rsidRPr="00094E60" w14:paraId="65D4F6FC" w14:textId="77777777" w:rsidTr="006F1AB2">
        <w:tc>
          <w:tcPr>
            <w:tcW w:w="6498" w:type="dxa"/>
            <w:vAlign w:val="bottom"/>
          </w:tcPr>
          <w:p w14:paraId="547A593B" w14:textId="77777777" w:rsidR="00875A05" w:rsidRPr="00094E60" w:rsidRDefault="00875A05" w:rsidP="006C0F52">
            <w:pPr>
              <w:tabs>
                <w:tab w:val="left" w:pos="2052"/>
              </w:tabs>
              <w:ind w:left="663" w:right="-72"/>
              <w:rPr>
                <w:rFonts w:ascii="Arial" w:hAnsi="Arial" w:cs="Arial"/>
                <w:color w:val="000000"/>
                <w:spacing w:val="-2"/>
                <w:sz w:val="16"/>
                <w:szCs w:val="16"/>
              </w:rPr>
            </w:pPr>
          </w:p>
        </w:tc>
        <w:tc>
          <w:tcPr>
            <w:tcW w:w="1584" w:type="dxa"/>
            <w:tcBorders>
              <w:top w:val="single" w:sz="4" w:space="0" w:color="auto"/>
            </w:tcBorders>
            <w:shd w:val="clear" w:color="auto" w:fill="auto"/>
          </w:tcPr>
          <w:p w14:paraId="74BDFEA1" w14:textId="77777777" w:rsidR="00875A05" w:rsidRPr="00094E60" w:rsidRDefault="00875A05" w:rsidP="004F1425">
            <w:pPr>
              <w:tabs>
                <w:tab w:val="decimal" w:pos="1368"/>
              </w:tabs>
              <w:ind w:right="-72"/>
              <w:rPr>
                <w:rFonts w:ascii="Arial" w:eastAsia="Arial Unicode MS" w:hAnsi="Arial" w:cs="Arial"/>
                <w:sz w:val="16"/>
                <w:szCs w:val="16"/>
              </w:rPr>
            </w:pPr>
          </w:p>
        </w:tc>
        <w:tc>
          <w:tcPr>
            <w:tcW w:w="1584" w:type="dxa"/>
            <w:tcBorders>
              <w:top w:val="single" w:sz="4" w:space="0" w:color="auto"/>
            </w:tcBorders>
          </w:tcPr>
          <w:p w14:paraId="37DE4A4B" w14:textId="77777777" w:rsidR="00875A05" w:rsidRPr="00094E60" w:rsidRDefault="00875A05" w:rsidP="004F1425">
            <w:pPr>
              <w:tabs>
                <w:tab w:val="decimal" w:pos="1368"/>
              </w:tabs>
              <w:ind w:right="-72"/>
              <w:rPr>
                <w:rFonts w:ascii="Arial" w:eastAsia="Arial Unicode MS" w:hAnsi="Arial" w:cs="Arial"/>
                <w:sz w:val="16"/>
                <w:szCs w:val="16"/>
              </w:rPr>
            </w:pPr>
          </w:p>
        </w:tc>
      </w:tr>
      <w:tr w:rsidR="00875A05" w:rsidRPr="00094E60" w14:paraId="7793F553" w14:textId="77777777" w:rsidTr="006F1AB2">
        <w:tc>
          <w:tcPr>
            <w:tcW w:w="6498" w:type="dxa"/>
            <w:vAlign w:val="bottom"/>
          </w:tcPr>
          <w:p w14:paraId="36141649" w14:textId="77777777" w:rsidR="00875A05" w:rsidRPr="00094E60" w:rsidRDefault="00875A05" w:rsidP="006C0F52">
            <w:pPr>
              <w:tabs>
                <w:tab w:val="left" w:pos="2052"/>
              </w:tabs>
              <w:ind w:left="663" w:right="-72"/>
              <w:rPr>
                <w:rFonts w:ascii="Arial" w:hAnsi="Arial" w:cs="Arial"/>
                <w:color w:val="000000"/>
                <w:sz w:val="16"/>
                <w:szCs w:val="16"/>
              </w:rPr>
            </w:pPr>
            <w:r w:rsidRPr="00094E60">
              <w:rPr>
                <w:rFonts w:ascii="Arial" w:hAnsi="Arial" w:cs="Arial"/>
                <w:color w:val="000000"/>
                <w:sz w:val="16"/>
                <w:szCs w:val="16"/>
              </w:rPr>
              <w:t>Lease liabilities (net) recognised as at 1 January 2020</w:t>
            </w:r>
          </w:p>
        </w:tc>
        <w:tc>
          <w:tcPr>
            <w:tcW w:w="1584" w:type="dxa"/>
            <w:tcBorders>
              <w:bottom w:val="single" w:sz="4" w:space="0" w:color="auto"/>
            </w:tcBorders>
            <w:shd w:val="clear" w:color="auto" w:fill="auto"/>
          </w:tcPr>
          <w:p w14:paraId="3BA7C836"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18,799,384</w:t>
            </w:r>
          </w:p>
        </w:tc>
        <w:tc>
          <w:tcPr>
            <w:tcW w:w="1584" w:type="dxa"/>
            <w:tcBorders>
              <w:bottom w:val="single" w:sz="4" w:space="0" w:color="auto"/>
            </w:tcBorders>
          </w:tcPr>
          <w:p w14:paraId="2EB8835B"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1,487,616</w:t>
            </w:r>
          </w:p>
        </w:tc>
      </w:tr>
      <w:tr w:rsidR="00875A05" w:rsidRPr="00094E60" w14:paraId="202FC3B5" w14:textId="77777777" w:rsidTr="006F1AB2">
        <w:tc>
          <w:tcPr>
            <w:tcW w:w="6498" w:type="dxa"/>
            <w:vAlign w:val="bottom"/>
          </w:tcPr>
          <w:p w14:paraId="023764FF" w14:textId="77777777" w:rsidR="00875A05" w:rsidRPr="00094E60" w:rsidRDefault="00875A05" w:rsidP="006C0F52">
            <w:pPr>
              <w:tabs>
                <w:tab w:val="left" w:pos="2052"/>
              </w:tabs>
              <w:ind w:left="663" w:right="-72"/>
              <w:rPr>
                <w:rFonts w:ascii="Arial" w:hAnsi="Arial" w:cs="Arial"/>
                <w:color w:val="000000"/>
                <w:sz w:val="16"/>
                <w:szCs w:val="16"/>
              </w:rPr>
            </w:pPr>
          </w:p>
        </w:tc>
        <w:tc>
          <w:tcPr>
            <w:tcW w:w="1584" w:type="dxa"/>
            <w:tcBorders>
              <w:top w:val="single" w:sz="4" w:space="0" w:color="auto"/>
            </w:tcBorders>
            <w:shd w:val="clear" w:color="auto" w:fill="auto"/>
          </w:tcPr>
          <w:p w14:paraId="222A3739"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48953C1B"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6CE8E126" w14:textId="77777777" w:rsidTr="006F1AB2">
        <w:tc>
          <w:tcPr>
            <w:tcW w:w="6498" w:type="dxa"/>
            <w:vAlign w:val="bottom"/>
          </w:tcPr>
          <w:p w14:paraId="6373BFCF" w14:textId="77777777" w:rsidR="00875A05" w:rsidRPr="00094E60" w:rsidRDefault="00875A05" w:rsidP="006C0F52">
            <w:pPr>
              <w:tabs>
                <w:tab w:val="left" w:pos="2052"/>
              </w:tabs>
              <w:ind w:left="663" w:right="-72"/>
              <w:rPr>
                <w:rFonts w:ascii="Arial" w:hAnsi="Arial" w:cs="Arial"/>
                <w:color w:val="000000"/>
                <w:sz w:val="16"/>
                <w:szCs w:val="16"/>
              </w:rPr>
            </w:pPr>
            <w:r w:rsidRPr="00094E60">
              <w:rPr>
                <w:rFonts w:ascii="Arial" w:hAnsi="Arial" w:cs="Arial"/>
                <w:color w:val="000000"/>
                <w:sz w:val="16"/>
                <w:szCs w:val="16"/>
              </w:rPr>
              <w:t>Of which are:</w:t>
            </w:r>
          </w:p>
        </w:tc>
        <w:tc>
          <w:tcPr>
            <w:tcW w:w="1584" w:type="dxa"/>
            <w:shd w:val="clear" w:color="auto" w:fill="auto"/>
          </w:tcPr>
          <w:p w14:paraId="6A9245DB"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Pr>
          <w:p w14:paraId="088EE4B6"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245E4CFF" w14:textId="77777777" w:rsidTr="006F1AB2">
        <w:tc>
          <w:tcPr>
            <w:tcW w:w="6498" w:type="dxa"/>
            <w:vAlign w:val="bottom"/>
          </w:tcPr>
          <w:p w14:paraId="3D125023" w14:textId="77777777" w:rsidR="00875A05" w:rsidRPr="005448D9" w:rsidRDefault="00875A05" w:rsidP="006C0F52">
            <w:pPr>
              <w:tabs>
                <w:tab w:val="left" w:pos="2052"/>
              </w:tabs>
              <w:ind w:left="663" w:right="-72"/>
              <w:rPr>
                <w:rFonts w:ascii="Arial" w:hAnsi="Arial" w:cs="Arial"/>
                <w:color w:val="000000"/>
                <w:sz w:val="16"/>
                <w:szCs w:val="16"/>
              </w:rPr>
            </w:pPr>
            <w:r w:rsidRPr="005448D9">
              <w:rPr>
                <w:rFonts w:ascii="Arial" w:hAnsi="Arial" w:cs="Arial"/>
                <w:color w:val="000000"/>
                <w:sz w:val="16"/>
                <w:szCs w:val="16"/>
              </w:rPr>
              <w:t xml:space="preserve">   Current portion of lease liabilities (net)</w:t>
            </w:r>
          </w:p>
        </w:tc>
        <w:tc>
          <w:tcPr>
            <w:tcW w:w="1584" w:type="dxa"/>
            <w:shd w:val="clear" w:color="auto" w:fill="auto"/>
          </w:tcPr>
          <w:p w14:paraId="029926C2"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1,352,293</w:t>
            </w:r>
          </w:p>
        </w:tc>
        <w:tc>
          <w:tcPr>
            <w:tcW w:w="1584" w:type="dxa"/>
          </w:tcPr>
          <w:p w14:paraId="4870A45D"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298,869</w:t>
            </w:r>
          </w:p>
        </w:tc>
      </w:tr>
      <w:tr w:rsidR="00875A05" w:rsidRPr="00094E60" w14:paraId="021388BC" w14:textId="77777777" w:rsidTr="00CE26EF">
        <w:tc>
          <w:tcPr>
            <w:tcW w:w="6498" w:type="dxa"/>
            <w:vAlign w:val="bottom"/>
          </w:tcPr>
          <w:p w14:paraId="50BC8882" w14:textId="77777777" w:rsidR="00875A05" w:rsidRPr="005448D9" w:rsidRDefault="00875A05" w:rsidP="006C0F52">
            <w:pPr>
              <w:tabs>
                <w:tab w:val="left" w:pos="2052"/>
              </w:tabs>
              <w:ind w:left="663" w:right="-72"/>
              <w:rPr>
                <w:rFonts w:ascii="Arial" w:hAnsi="Arial" w:cs="Arial"/>
                <w:color w:val="000000"/>
                <w:sz w:val="16"/>
                <w:szCs w:val="16"/>
              </w:rPr>
            </w:pPr>
            <w:r w:rsidRPr="005448D9">
              <w:rPr>
                <w:rFonts w:ascii="Arial" w:hAnsi="Arial" w:cs="Arial"/>
                <w:color w:val="000000"/>
                <w:sz w:val="16"/>
                <w:szCs w:val="16"/>
              </w:rPr>
              <w:t xml:space="preserve">   Long-term lease liabilities (net)</w:t>
            </w:r>
          </w:p>
        </w:tc>
        <w:tc>
          <w:tcPr>
            <w:tcW w:w="1584" w:type="dxa"/>
            <w:tcBorders>
              <w:bottom w:val="single" w:sz="4" w:space="0" w:color="auto"/>
            </w:tcBorders>
            <w:shd w:val="clear" w:color="auto" w:fill="auto"/>
          </w:tcPr>
          <w:p w14:paraId="6BCDD411"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17,447,091</w:t>
            </w:r>
          </w:p>
        </w:tc>
        <w:tc>
          <w:tcPr>
            <w:tcW w:w="1584" w:type="dxa"/>
            <w:tcBorders>
              <w:bottom w:val="single" w:sz="4" w:space="0" w:color="auto"/>
            </w:tcBorders>
          </w:tcPr>
          <w:p w14:paraId="524D7F25"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t>1,188,747</w:t>
            </w:r>
          </w:p>
        </w:tc>
      </w:tr>
      <w:tr w:rsidR="00875A05" w:rsidRPr="00094E60" w14:paraId="46530DFD" w14:textId="77777777" w:rsidTr="006F1AB2">
        <w:tc>
          <w:tcPr>
            <w:tcW w:w="6498" w:type="dxa"/>
            <w:vAlign w:val="bottom"/>
          </w:tcPr>
          <w:p w14:paraId="4271430D" w14:textId="77777777" w:rsidR="00875A05" w:rsidRPr="00094E60" w:rsidRDefault="00875A05" w:rsidP="004F1425">
            <w:pPr>
              <w:tabs>
                <w:tab w:val="left" w:pos="2052"/>
              </w:tabs>
              <w:ind w:right="-72"/>
              <w:rPr>
                <w:rFonts w:ascii="Arial" w:hAnsi="Arial" w:cs="Arial"/>
                <w:color w:val="000000"/>
                <w:sz w:val="16"/>
                <w:szCs w:val="16"/>
              </w:rPr>
            </w:pPr>
          </w:p>
        </w:tc>
        <w:tc>
          <w:tcPr>
            <w:tcW w:w="1584" w:type="dxa"/>
            <w:tcBorders>
              <w:top w:val="single" w:sz="4" w:space="0" w:color="auto"/>
            </w:tcBorders>
            <w:shd w:val="clear" w:color="auto" w:fill="auto"/>
          </w:tcPr>
          <w:p w14:paraId="0E2630C1" w14:textId="77777777" w:rsidR="00875A05" w:rsidRPr="00094E60" w:rsidRDefault="00875A05" w:rsidP="004F1425">
            <w:pPr>
              <w:tabs>
                <w:tab w:val="decimal" w:pos="1368"/>
              </w:tabs>
              <w:ind w:right="-72"/>
              <w:rPr>
                <w:rFonts w:ascii="Arial" w:eastAsia="Arial Unicode MS" w:hAnsi="Arial" w:cs="Arial"/>
                <w:sz w:val="16"/>
                <w:szCs w:val="16"/>
              </w:rPr>
            </w:pPr>
          </w:p>
        </w:tc>
        <w:tc>
          <w:tcPr>
            <w:tcW w:w="1584" w:type="dxa"/>
            <w:tcBorders>
              <w:top w:val="single" w:sz="4" w:space="0" w:color="auto"/>
            </w:tcBorders>
          </w:tcPr>
          <w:p w14:paraId="6A291D39" w14:textId="77777777" w:rsidR="00875A05" w:rsidRPr="00094E60" w:rsidRDefault="00875A05" w:rsidP="004F1425">
            <w:pPr>
              <w:tabs>
                <w:tab w:val="decimal" w:pos="1368"/>
              </w:tabs>
              <w:ind w:right="-72"/>
              <w:rPr>
                <w:rFonts w:ascii="Arial" w:eastAsia="Arial Unicode MS" w:hAnsi="Arial" w:cs="Arial"/>
                <w:sz w:val="16"/>
                <w:szCs w:val="16"/>
              </w:rPr>
            </w:pPr>
          </w:p>
        </w:tc>
      </w:tr>
      <w:tr w:rsidR="00875A05" w:rsidRPr="00094E60" w14:paraId="352D9883" w14:textId="77777777" w:rsidTr="00CE26EF">
        <w:tc>
          <w:tcPr>
            <w:tcW w:w="6498" w:type="dxa"/>
            <w:vAlign w:val="bottom"/>
          </w:tcPr>
          <w:p w14:paraId="7B4C8D88" w14:textId="77777777" w:rsidR="00875A05" w:rsidRPr="00094E60" w:rsidRDefault="00875A05" w:rsidP="004F1425">
            <w:pPr>
              <w:tabs>
                <w:tab w:val="left" w:pos="2052"/>
              </w:tabs>
              <w:ind w:right="-72"/>
              <w:rPr>
                <w:rFonts w:ascii="Arial" w:hAnsi="Arial" w:cs="Arial"/>
                <w:sz w:val="16"/>
                <w:szCs w:val="16"/>
              </w:rPr>
            </w:pPr>
          </w:p>
        </w:tc>
        <w:tc>
          <w:tcPr>
            <w:tcW w:w="1584" w:type="dxa"/>
            <w:tcBorders>
              <w:bottom w:val="single" w:sz="4" w:space="0" w:color="auto"/>
            </w:tcBorders>
            <w:shd w:val="clear" w:color="auto" w:fill="auto"/>
          </w:tcPr>
          <w:p w14:paraId="42DE8674"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18,799,384</w:t>
            </w:r>
          </w:p>
        </w:tc>
        <w:tc>
          <w:tcPr>
            <w:tcW w:w="1584" w:type="dxa"/>
            <w:tcBorders>
              <w:bottom w:val="single" w:sz="4" w:space="0" w:color="auto"/>
            </w:tcBorders>
          </w:tcPr>
          <w:p w14:paraId="6DD8E748"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eastAsia="Arial Unicode MS" w:hAnsi="Arial" w:cs="Arial"/>
                <w:sz w:val="16"/>
                <w:szCs w:val="16"/>
              </w:rPr>
              <w:fldChar w:fldCharType="begin"/>
            </w:r>
            <w:r w:rsidRPr="00094E60">
              <w:rPr>
                <w:rFonts w:ascii="Arial" w:eastAsia="Arial Unicode MS" w:hAnsi="Arial" w:cs="Arial"/>
                <w:sz w:val="16"/>
                <w:szCs w:val="16"/>
              </w:rPr>
              <w:instrText xml:space="preserve"> =SUM(ABOVE) </w:instrText>
            </w:r>
            <w:r w:rsidRPr="00094E60">
              <w:rPr>
                <w:rFonts w:ascii="Arial" w:eastAsia="Arial Unicode MS" w:hAnsi="Arial" w:cs="Arial"/>
                <w:sz w:val="16"/>
                <w:szCs w:val="16"/>
              </w:rPr>
              <w:fldChar w:fldCharType="separate"/>
            </w:r>
            <w:r w:rsidRPr="00094E60">
              <w:rPr>
                <w:rFonts w:ascii="Arial" w:eastAsia="Arial Unicode MS" w:hAnsi="Arial" w:cs="Arial"/>
                <w:noProof/>
                <w:sz w:val="16"/>
                <w:szCs w:val="16"/>
              </w:rPr>
              <w:t>1,487,616</w:t>
            </w:r>
            <w:r w:rsidRPr="00094E60">
              <w:rPr>
                <w:rFonts w:ascii="Arial" w:eastAsia="Arial Unicode MS" w:hAnsi="Arial" w:cs="Arial"/>
                <w:sz w:val="16"/>
                <w:szCs w:val="16"/>
              </w:rPr>
              <w:fldChar w:fldCharType="end"/>
            </w:r>
          </w:p>
        </w:tc>
      </w:tr>
    </w:tbl>
    <w:p w14:paraId="7BC2B366" w14:textId="77777777" w:rsidR="006A6B89" w:rsidRPr="00BE4EFE" w:rsidRDefault="006A6B89" w:rsidP="006A6B89">
      <w:pPr>
        <w:pStyle w:val="NoSpacing"/>
        <w:ind w:left="1134" w:hanging="567"/>
        <w:jc w:val="both"/>
        <w:outlineLvl w:val="3"/>
        <w:rPr>
          <w:rFonts w:ascii="Arial" w:hAnsi="Arial" w:cs="Arial"/>
          <w:spacing w:val="-12"/>
          <w:sz w:val="18"/>
          <w:szCs w:val="18"/>
        </w:rPr>
      </w:pPr>
    </w:p>
    <w:p w14:paraId="095C6F4E" w14:textId="77695041" w:rsidR="00CE26EF" w:rsidRPr="00094E60" w:rsidRDefault="006A6B89" w:rsidP="006A6B89">
      <w:pPr>
        <w:pStyle w:val="ListParagraph"/>
        <w:spacing w:after="0" w:line="240" w:lineRule="auto"/>
        <w:ind w:left="709"/>
        <w:jc w:val="both"/>
        <w:rPr>
          <w:rFonts w:ascii="Arial" w:eastAsia="Arial Unicode MS" w:hAnsi="Arial" w:cs="Arial"/>
          <w:sz w:val="18"/>
          <w:szCs w:val="18"/>
        </w:rPr>
      </w:pPr>
      <w:r w:rsidRPr="00094E60">
        <w:rPr>
          <w:rFonts w:ascii="Arial" w:hAnsi="Arial" w:cs="Arial"/>
          <w:sz w:val="18"/>
          <w:szCs w:val="18"/>
        </w:rPr>
        <w:br w:type="page"/>
      </w:r>
    </w:p>
    <w:p w14:paraId="75DB7AEF" w14:textId="038142F9" w:rsidR="00CF234D" w:rsidRPr="005448D9" w:rsidRDefault="00875A05" w:rsidP="00C458C4">
      <w:pPr>
        <w:pStyle w:val="ListParagraph"/>
        <w:numPr>
          <w:ilvl w:val="0"/>
          <w:numId w:val="7"/>
        </w:numPr>
        <w:spacing w:after="0" w:line="240" w:lineRule="auto"/>
        <w:ind w:left="709" w:hanging="142"/>
        <w:jc w:val="both"/>
        <w:rPr>
          <w:rFonts w:ascii="Arial" w:eastAsia="Arial Unicode MS" w:hAnsi="Arial" w:cs="Arial"/>
          <w:spacing w:val="-6"/>
          <w:sz w:val="18"/>
          <w:szCs w:val="18"/>
        </w:rPr>
      </w:pPr>
      <w:r w:rsidRPr="005448D9">
        <w:rPr>
          <w:rFonts w:ascii="Arial" w:eastAsia="Arial Unicode MS" w:hAnsi="Arial" w:cs="Arial"/>
          <w:spacing w:val="-6"/>
          <w:sz w:val="18"/>
          <w:szCs w:val="18"/>
        </w:rPr>
        <w:lastRenderedPageBreak/>
        <w:t xml:space="preserve">Liabilities under lease agreements in consolidated and separate financial </w:t>
      </w:r>
      <w:r w:rsidR="000C3443" w:rsidRPr="005448D9">
        <w:rPr>
          <w:rFonts w:ascii="Arial" w:eastAsia="Arial Unicode MS" w:hAnsi="Arial" w:cs="Arial"/>
          <w:spacing w:val="-6"/>
          <w:sz w:val="18"/>
          <w:szCs w:val="18"/>
        </w:rPr>
        <w:t>statements</w:t>
      </w:r>
      <w:r w:rsidRPr="005448D9">
        <w:rPr>
          <w:rFonts w:ascii="Arial" w:eastAsia="Arial Unicode MS" w:hAnsi="Arial" w:cs="Arial"/>
          <w:spacing w:val="-6"/>
          <w:sz w:val="18"/>
          <w:szCs w:val="18"/>
        </w:rPr>
        <w:t xml:space="preserve"> in the amount of Baht 18,799,384 and Baht 1,487,616, respectively, are recognised in accordance with the obligations and discounting to present values with incremental borrowing rates of the lessees as of 1 January 2020 in the amount of Baht 18,241,980</w:t>
      </w:r>
      <w:r w:rsidRPr="005448D9">
        <w:rPr>
          <w:rFonts w:ascii="Arial" w:eastAsia="Arial Unicode MS" w:hAnsi="Arial" w:cs="Arial"/>
          <w:spacing w:val="-6"/>
          <w:sz w:val="18"/>
          <w:szCs w:val="18"/>
          <w:cs/>
        </w:rPr>
        <w:t xml:space="preserve"> </w:t>
      </w:r>
      <w:r w:rsidRPr="005448D9">
        <w:rPr>
          <w:rFonts w:ascii="Arial" w:eastAsia="Arial Unicode MS" w:hAnsi="Arial" w:cs="Arial"/>
          <w:spacing w:val="-6"/>
          <w:sz w:val="18"/>
          <w:szCs w:val="18"/>
        </w:rPr>
        <w:t xml:space="preserve">adjusted by liabilities under finance lease agreements which was previously recognised in consolidated financial statement as at </w:t>
      </w:r>
      <w:r w:rsidR="008F4BF2">
        <w:rPr>
          <w:rFonts w:ascii="Arial" w:eastAsia="Arial Unicode MS" w:hAnsi="Arial" w:cs="Arial"/>
          <w:spacing w:val="-6"/>
          <w:sz w:val="18"/>
          <w:szCs w:val="18"/>
        </w:rPr>
        <w:br/>
      </w:r>
      <w:r w:rsidRPr="005448D9">
        <w:rPr>
          <w:rFonts w:ascii="Arial" w:eastAsia="Arial Unicode MS" w:hAnsi="Arial" w:cs="Arial"/>
          <w:spacing w:val="-6"/>
          <w:sz w:val="18"/>
          <w:szCs w:val="18"/>
        </w:rPr>
        <w:t xml:space="preserve">31 December 2019 amounting to Baht 557,404. The incremental borrowing rates used in calculation of liabilities under lease agreements of consolidated and separate financial </w:t>
      </w:r>
      <w:r w:rsidR="00673DF4" w:rsidRPr="005448D9">
        <w:rPr>
          <w:rFonts w:ascii="Arial" w:eastAsia="Arial Unicode MS" w:hAnsi="Arial" w:cs="Arial"/>
          <w:spacing w:val="-6"/>
          <w:sz w:val="18"/>
          <w:szCs w:val="18"/>
        </w:rPr>
        <w:t>statements</w:t>
      </w:r>
      <w:r w:rsidRPr="005448D9">
        <w:rPr>
          <w:rFonts w:ascii="Arial" w:eastAsia="Arial Unicode MS" w:hAnsi="Arial" w:cs="Arial"/>
          <w:spacing w:val="-6"/>
          <w:sz w:val="18"/>
          <w:szCs w:val="18"/>
        </w:rPr>
        <w:t xml:space="preserve"> are at 4.525%. </w:t>
      </w:r>
    </w:p>
    <w:p w14:paraId="000808A8" w14:textId="54F90C03" w:rsidR="00875A05" w:rsidRPr="00094E60" w:rsidRDefault="00875A05" w:rsidP="00C458C4">
      <w:pPr>
        <w:pStyle w:val="ListParagraph"/>
        <w:numPr>
          <w:ilvl w:val="0"/>
          <w:numId w:val="7"/>
        </w:numPr>
        <w:spacing w:after="0" w:line="240" w:lineRule="auto"/>
        <w:ind w:left="709" w:hanging="142"/>
        <w:jc w:val="both"/>
        <w:rPr>
          <w:rFonts w:ascii="Arial" w:eastAsia="Arial Unicode MS" w:hAnsi="Arial" w:cs="Arial"/>
          <w:sz w:val="18"/>
          <w:szCs w:val="18"/>
        </w:rPr>
      </w:pPr>
      <w:r w:rsidRPr="00094E60">
        <w:rPr>
          <w:rFonts w:ascii="Arial" w:eastAsia="Arial Unicode MS" w:hAnsi="Arial" w:cs="Arial"/>
          <w:spacing w:val="-4"/>
          <w:sz w:val="18"/>
          <w:szCs w:val="18"/>
          <w:lang w:val="en-US"/>
        </w:rPr>
        <w:t xml:space="preserve">Right-of-use assets in consolidated and separate financial </w:t>
      </w:r>
      <w:r w:rsidR="000C3443" w:rsidRPr="00094E60">
        <w:rPr>
          <w:rFonts w:ascii="Arial" w:eastAsia="Arial Unicode MS" w:hAnsi="Arial" w:cs="Arial"/>
          <w:spacing w:val="-4"/>
          <w:sz w:val="18"/>
          <w:szCs w:val="18"/>
          <w:lang w:val="en-US"/>
        </w:rPr>
        <w:t>statements</w:t>
      </w:r>
      <w:r w:rsidRPr="00094E60">
        <w:rPr>
          <w:rFonts w:ascii="Arial" w:eastAsia="Arial Unicode MS" w:hAnsi="Arial" w:cs="Arial"/>
          <w:spacing w:val="-4"/>
          <w:sz w:val="18"/>
          <w:szCs w:val="18"/>
          <w:lang w:val="en-US"/>
        </w:rPr>
        <w:t xml:space="preserve"> in the amount of Baht 29,121,737 and </w:t>
      </w:r>
      <w:r w:rsidR="008F4BF2">
        <w:rPr>
          <w:rFonts w:ascii="Arial" w:eastAsia="Arial Unicode MS" w:hAnsi="Arial" w:cs="Arial"/>
          <w:spacing w:val="-4"/>
          <w:sz w:val="18"/>
          <w:szCs w:val="18"/>
          <w:lang w:val="en-US"/>
        </w:rPr>
        <w:br/>
      </w:r>
      <w:r w:rsidRPr="008F4BF2">
        <w:rPr>
          <w:rFonts w:ascii="Arial" w:eastAsia="Arial Unicode MS" w:hAnsi="Arial" w:cs="Arial"/>
          <w:spacing w:val="-6"/>
          <w:sz w:val="18"/>
          <w:szCs w:val="18"/>
          <w:lang w:val="en-US"/>
        </w:rPr>
        <w:t>Baht 1,487,616, respectively, are recognised equal to the present value of liabilities under the lease agreements as of</w:t>
      </w:r>
      <w:r w:rsidRPr="00094E60">
        <w:rPr>
          <w:rFonts w:ascii="Arial" w:eastAsia="Arial Unicode MS" w:hAnsi="Arial" w:cs="Arial"/>
          <w:spacing w:val="-4"/>
          <w:sz w:val="18"/>
          <w:szCs w:val="18"/>
          <w:lang w:val="en-US"/>
        </w:rPr>
        <w:t xml:space="preserve"> 1 January 2020 adjusted by prepaid rent and accrued rental expenses in the amount of Baht 11,543,409 and Baht </w:t>
      </w:r>
      <w:r w:rsidRPr="00094E60">
        <w:rPr>
          <w:rFonts w:ascii="Arial" w:eastAsia="Arial Unicode MS" w:hAnsi="Arial" w:cs="Arial"/>
          <w:spacing w:val="-6"/>
          <w:sz w:val="18"/>
          <w:szCs w:val="18"/>
          <w:lang w:val="en-US"/>
        </w:rPr>
        <w:t xml:space="preserve">663,652 respectively, </w:t>
      </w:r>
      <w:bookmarkStart w:id="3" w:name="_Hlk39735798"/>
      <w:r w:rsidRPr="00094E60">
        <w:rPr>
          <w:rFonts w:ascii="Arial" w:eastAsia="Arial Unicode MS" w:hAnsi="Arial" w:cs="Arial"/>
          <w:spacing w:val="-6"/>
          <w:sz w:val="18"/>
          <w:szCs w:val="18"/>
          <w:lang w:val="en-US"/>
        </w:rPr>
        <w:t>which was previously recognised in consolidated financial statements as at 31 December 2019.</w:t>
      </w:r>
    </w:p>
    <w:p w14:paraId="4F40C2D0" w14:textId="77777777" w:rsidR="00875A05" w:rsidRPr="006A6B89" w:rsidRDefault="00875A05" w:rsidP="00875A05">
      <w:pPr>
        <w:rPr>
          <w:rFonts w:ascii="Arial" w:eastAsia="Arial Unicode MS" w:hAnsi="Arial" w:cs="Arial"/>
          <w:spacing w:val="-4"/>
          <w:sz w:val="14"/>
          <w:szCs w:val="14"/>
        </w:rPr>
      </w:pPr>
    </w:p>
    <w:bookmarkEnd w:id="3"/>
    <w:p w14:paraId="027E7EBC" w14:textId="77777777" w:rsidR="00875A05" w:rsidRPr="00094E60" w:rsidRDefault="00875A05" w:rsidP="00CC5ACA">
      <w:pPr>
        <w:ind w:firstLine="709"/>
        <w:jc w:val="thaiDistribute"/>
        <w:rPr>
          <w:rFonts w:ascii="Arial" w:hAnsi="Arial" w:cs="Arial"/>
          <w:sz w:val="18"/>
          <w:szCs w:val="18"/>
        </w:rPr>
      </w:pPr>
      <w:r w:rsidRPr="00094E60">
        <w:rPr>
          <w:rFonts w:ascii="Arial" w:hAnsi="Arial" w:cs="Arial"/>
          <w:sz w:val="18"/>
          <w:szCs w:val="18"/>
        </w:rPr>
        <w:t xml:space="preserve">As at </w:t>
      </w:r>
      <w:r w:rsidRPr="00094E60">
        <w:rPr>
          <w:rFonts w:ascii="Arial" w:hAnsi="Arial" w:cs="Arial"/>
          <w:sz w:val="18"/>
          <w:szCs w:val="18"/>
          <w:cs/>
        </w:rPr>
        <w:t xml:space="preserve">1 </w:t>
      </w:r>
      <w:r w:rsidRPr="00094E60">
        <w:rPr>
          <w:rFonts w:ascii="Arial" w:hAnsi="Arial" w:cs="Arial"/>
          <w:sz w:val="18"/>
          <w:szCs w:val="18"/>
        </w:rPr>
        <w:t xml:space="preserve">January </w:t>
      </w:r>
      <w:r w:rsidRPr="00094E60">
        <w:rPr>
          <w:rFonts w:ascii="Arial" w:hAnsi="Arial" w:cs="Arial"/>
          <w:sz w:val="18"/>
          <w:szCs w:val="18"/>
          <w:cs/>
        </w:rPr>
        <w:t>2020</w:t>
      </w:r>
      <w:r w:rsidRPr="00094E60">
        <w:rPr>
          <w:rFonts w:ascii="Arial" w:hAnsi="Arial" w:cs="Arial"/>
          <w:sz w:val="18"/>
          <w:szCs w:val="18"/>
        </w:rPr>
        <w:t>, right-of-use assets are categorised as follows:</w:t>
      </w:r>
    </w:p>
    <w:p w14:paraId="49D092E4" w14:textId="77777777" w:rsidR="00875A05" w:rsidRPr="006A6B89" w:rsidRDefault="00875A05" w:rsidP="00875A05">
      <w:pPr>
        <w:rPr>
          <w:rFonts w:ascii="Arial" w:hAnsi="Arial" w:cs="Arial"/>
          <w:sz w:val="14"/>
          <w:szCs w:val="14"/>
        </w:rPr>
      </w:pPr>
    </w:p>
    <w:tbl>
      <w:tblPr>
        <w:tblW w:w="9666" w:type="dxa"/>
        <w:tblInd w:w="-90" w:type="dxa"/>
        <w:tblLayout w:type="fixed"/>
        <w:tblLook w:val="0000" w:firstRow="0" w:lastRow="0" w:firstColumn="0" w:lastColumn="0" w:noHBand="0" w:noVBand="0"/>
      </w:tblPr>
      <w:tblGrid>
        <w:gridCol w:w="6498"/>
        <w:gridCol w:w="1584"/>
        <w:gridCol w:w="1584"/>
      </w:tblGrid>
      <w:tr w:rsidR="00875A05" w:rsidRPr="00094E60" w14:paraId="3A3B4ACB" w14:textId="77777777" w:rsidTr="00CE2C1B">
        <w:tc>
          <w:tcPr>
            <w:tcW w:w="6498" w:type="dxa"/>
          </w:tcPr>
          <w:p w14:paraId="61A00F31"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top w:val="single" w:sz="4" w:space="0" w:color="auto"/>
            </w:tcBorders>
            <w:vAlign w:val="bottom"/>
          </w:tcPr>
          <w:p w14:paraId="5473BDE4"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Consolidated</w:t>
            </w:r>
          </w:p>
        </w:tc>
        <w:tc>
          <w:tcPr>
            <w:tcW w:w="1584" w:type="dxa"/>
            <w:tcBorders>
              <w:top w:val="single" w:sz="4" w:space="0" w:color="auto"/>
            </w:tcBorders>
            <w:vAlign w:val="bottom"/>
          </w:tcPr>
          <w:p w14:paraId="7748ADAA"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Separate</w:t>
            </w:r>
          </w:p>
        </w:tc>
      </w:tr>
      <w:tr w:rsidR="00875A05" w:rsidRPr="00094E60" w14:paraId="2700F0B8" w14:textId="77777777" w:rsidTr="00CE2C1B">
        <w:tc>
          <w:tcPr>
            <w:tcW w:w="6498" w:type="dxa"/>
          </w:tcPr>
          <w:p w14:paraId="0FB1274A" w14:textId="77777777" w:rsidR="00875A05" w:rsidRPr="00094E60" w:rsidRDefault="00875A05" w:rsidP="004F1425">
            <w:pPr>
              <w:ind w:right="-72"/>
              <w:rPr>
                <w:rFonts w:ascii="Arial" w:hAnsi="Arial" w:cs="Arial"/>
                <w:snapToGrid w:val="0"/>
                <w:spacing w:val="-4"/>
                <w:sz w:val="16"/>
                <w:szCs w:val="16"/>
                <w:lang w:eastAsia="th-TH"/>
              </w:rPr>
            </w:pPr>
          </w:p>
        </w:tc>
        <w:tc>
          <w:tcPr>
            <w:tcW w:w="1584" w:type="dxa"/>
            <w:vAlign w:val="bottom"/>
          </w:tcPr>
          <w:p w14:paraId="1A3CF7AF"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financial</w:t>
            </w:r>
          </w:p>
        </w:tc>
        <w:tc>
          <w:tcPr>
            <w:tcW w:w="1584" w:type="dxa"/>
            <w:vAlign w:val="bottom"/>
          </w:tcPr>
          <w:p w14:paraId="2FF6B816" w14:textId="77777777" w:rsidR="00875A05" w:rsidRPr="00094E60" w:rsidRDefault="00875A05"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financial</w:t>
            </w:r>
          </w:p>
        </w:tc>
      </w:tr>
      <w:tr w:rsidR="00875A05" w:rsidRPr="00094E60" w14:paraId="73710304" w14:textId="77777777" w:rsidTr="00CE2C1B">
        <w:tc>
          <w:tcPr>
            <w:tcW w:w="6498" w:type="dxa"/>
          </w:tcPr>
          <w:p w14:paraId="6A1F9CAE"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bottom w:val="single" w:sz="4" w:space="0" w:color="auto"/>
            </w:tcBorders>
            <w:vAlign w:val="bottom"/>
          </w:tcPr>
          <w:p w14:paraId="59CAB73F" w14:textId="77777777" w:rsidR="00875A05" w:rsidRPr="00094E60" w:rsidRDefault="00CC5ACA"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Statements</w:t>
            </w:r>
          </w:p>
        </w:tc>
        <w:tc>
          <w:tcPr>
            <w:tcW w:w="1584" w:type="dxa"/>
            <w:tcBorders>
              <w:bottom w:val="single" w:sz="4" w:space="0" w:color="auto"/>
            </w:tcBorders>
            <w:vAlign w:val="bottom"/>
          </w:tcPr>
          <w:p w14:paraId="50E4C547" w14:textId="77777777" w:rsidR="00875A05" w:rsidRPr="00094E60" w:rsidRDefault="00CC5ACA" w:rsidP="004F1425">
            <w:pPr>
              <w:tabs>
                <w:tab w:val="decimal" w:pos="136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statements</w:t>
            </w:r>
          </w:p>
        </w:tc>
      </w:tr>
      <w:tr w:rsidR="00875A05" w:rsidRPr="00094E60" w14:paraId="1CA872A8" w14:textId="77777777" w:rsidTr="00CE2C1B">
        <w:tc>
          <w:tcPr>
            <w:tcW w:w="6498" w:type="dxa"/>
          </w:tcPr>
          <w:p w14:paraId="518DA291" w14:textId="77777777" w:rsidR="00875A05" w:rsidRPr="00094E60" w:rsidRDefault="00875A05" w:rsidP="004F1425">
            <w:pPr>
              <w:ind w:right="-72"/>
              <w:rPr>
                <w:rFonts w:ascii="Arial" w:hAnsi="Arial" w:cs="Arial"/>
                <w:snapToGrid w:val="0"/>
                <w:spacing w:val="-4"/>
                <w:sz w:val="16"/>
                <w:szCs w:val="16"/>
                <w:lang w:eastAsia="th-TH"/>
              </w:rPr>
            </w:pPr>
          </w:p>
        </w:tc>
        <w:tc>
          <w:tcPr>
            <w:tcW w:w="1584" w:type="dxa"/>
            <w:tcBorders>
              <w:top w:val="single" w:sz="4" w:space="0" w:color="auto"/>
              <w:bottom w:val="single" w:sz="4" w:space="0" w:color="auto"/>
            </w:tcBorders>
          </w:tcPr>
          <w:p w14:paraId="41A28717" w14:textId="77777777" w:rsidR="00875A05" w:rsidRPr="00094E60" w:rsidRDefault="00875A05" w:rsidP="004F1425">
            <w:pPr>
              <w:tabs>
                <w:tab w:val="right" w:pos="136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ab/>
              <w:t>Baht</w:t>
            </w:r>
          </w:p>
        </w:tc>
        <w:tc>
          <w:tcPr>
            <w:tcW w:w="1584" w:type="dxa"/>
            <w:tcBorders>
              <w:top w:val="single" w:sz="4" w:space="0" w:color="auto"/>
              <w:bottom w:val="single" w:sz="4" w:space="0" w:color="auto"/>
            </w:tcBorders>
          </w:tcPr>
          <w:p w14:paraId="13256536" w14:textId="77777777" w:rsidR="00875A05" w:rsidRPr="00094E60" w:rsidRDefault="00875A05" w:rsidP="004F1425">
            <w:pPr>
              <w:tabs>
                <w:tab w:val="right" w:pos="136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ab/>
              <w:t>Baht</w:t>
            </w:r>
          </w:p>
        </w:tc>
      </w:tr>
      <w:tr w:rsidR="00875A05" w:rsidRPr="00094E60" w14:paraId="5BA545CC" w14:textId="77777777" w:rsidTr="00CE2C1B">
        <w:tc>
          <w:tcPr>
            <w:tcW w:w="6498" w:type="dxa"/>
            <w:vAlign w:val="bottom"/>
          </w:tcPr>
          <w:p w14:paraId="054346B1" w14:textId="77777777" w:rsidR="00875A05" w:rsidRPr="00094E60" w:rsidRDefault="00875A05" w:rsidP="004F1425">
            <w:pPr>
              <w:ind w:right="-72"/>
              <w:rPr>
                <w:rFonts w:ascii="Arial" w:hAnsi="Arial" w:cs="Arial"/>
                <w:sz w:val="16"/>
                <w:szCs w:val="16"/>
              </w:rPr>
            </w:pPr>
          </w:p>
        </w:tc>
        <w:tc>
          <w:tcPr>
            <w:tcW w:w="1584" w:type="dxa"/>
            <w:tcBorders>
              <w:top w:val="single" w:sz="4" w:space="0" w:color="auto"/>
            </w:tcBorders>
            <w:shd w:val="clear" w:color="auto" w:fill="auto"/>
          </w:tcPr>
          <w:p w14:paraId="00FB9580"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4EA2EE85"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23EFE404" w14:textId="77777777" w:rsidTr="00CE2C1B">
        <w:tc>
          <w:tcPr>
            <w:tcW w:w="6498" w:type="dxa"/>
            <w:vAlign w:val="bottom"/>
          </w:tcPr>
          <w:p w14:paraId="6E739479" w14:textId="77777777" w:rsidR="00875A05" w:rsidRPr="00094E60" w:rsidRDefault="00875A05" w:rsidP="000F7D70">
            <w:pPr>
              <w:ind w:left="805" w:right="-72"/>
              <w:rPr>
                <w:rFonts w:ascii="Arial" w:hAnsi="Arial" w:cs="Arial"/>
                <w:sz w:val="16"/>
                <w:szCs w:val="16"/>
                <w:cs/>
              </w:rPr>
            </w:pPr>
            <w:r w:rsidRPr="00094E60">
              <w:rPr>
                <w:rFonts w:ascii="Arial" w:hAnsi="Arial" w:cs="Arial"/>
                <w:sz w:val="16"/>
                <w:szCs w:val="16"/>
              </w:rPr>
              <w:t>Land for rent</w:t>
            </w:r>
          </w:p>
        </w:tc>
        <w:tc>
          <w:tcPr>
            <w:tcW w:w="1584" w:type="dxa"/>
            <w:shd w:val="clear" w:color="auto" w:fill="auto"/>
          </w:tcPr>
          <w:p w14:paraId="6313DF57"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24,007,254</w:t>
            </w:r>
          </w:p>
        </w:tc>
        <w:tc>
          <w:tcPr>
            <w:tcW w:w="1584" w:type="dxa"/>
          </w:tcPr>
          <w:p w14:paraId="0C6BF057"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 xml:space="preserve">-       </w:t>
            </w:r>
          </w:p>
        </w:tc>
      </w:tr>
      <w:tr w:rsidR="00875A05" w:rsidRPr="00094E60" w14:paraId="02B28433" w14:textId="77777777" w:rsidTr="00CE2C1B">
        <w:tc>
          <w:tcPr>
            <w:tcW w:w="6498" w:type="dxa"/>
            <w:vAlign w:val="bottom"/>
          </w:tcPr>
          <w:p w14:paraId="450B3FF3" w14:textId="77777777" w:rsidR="00875A05" w:rsidRPr="00094E60" w:rsidRDefault="00875A05" w:rsidP="000F7D70">
            <w:pPr>
              <w:tabs>
                <w:tab w:val="left" w:pos="2052"/>
              </w:tabs>
              <w:ind w:left="805" w:right="-72"/>
              <w:rPr>
                <w:rFonts w:ascii="Arial" w:hAnsi="Arial" w:cs="Arial"/>
                <w:sz w:val="16"/>
                <w:szCs w:val="16"/>
                <w:cs/>
              </w:rPr>
            </w:pPr>
            <w:r w:rsidRPr="00094E60">
              <w:rPr>
                <w:rFonts w:ascii="Arial" w:hAnsi="Arial" w:cs="Arial"/>
                <w:sz w:val="16"/>
                <w:szCs w:val="16"/>
              </w:rPr>
              <w:t>Buildings</w:t>
            </w:r>
          </w:p>
        </w:tc>
        <w:tc>
          <w:tcPr>
            <w:tcW w:w="1584" w:type="dxa"/>
            <w:tcBorders>
              <w:bottom w:val="single" w:sz="4" w:space="0" w:color="auto"/>
            </w:tcBorders>
            <w:shd w:val="clear" w:color="auto" w:fill="auto"/>
          </w:tcPr>
          <w:p w14:paraId="5BA12697"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5,114,483</w:t>
            </w:r>
          </w:p>
        </w:tc>
        <w:tc>
          <w:tcPr>
            <w:tcW w:w="1584" w:type="dxa"/>
            <w:tcBorders>
              <w:bottom w:val="single" w:sz="4" w:space="0" w:color="auto"/>
            </w:tcBorders>
          </w:tcPr>
          <w:p w14:paraId="50525C7A"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t>1,487,616</w:t>
            </w:r>
          </w:p>
        </w:tc>
      </w:tr>
      <w:tr w:rsidR="00875A05" w:rsidRPr="00094E60" w14:paraId="6ECF7163" w14:textId="77777777" w:rsidTr="00CE2C1B">
        <w:tc>
          <w:tcPr>
            <w:tcW w:w="6498" w:type="dxa"/>
            <w:vAlign w:val="bottom"/>
          </w:tcPr>
          <w:p w14:paraId="15863DC5" w14:textId="77777777" w:rsidR="00875A05" w:rsidRPr="00094E60" w:rsidRDefault="00875A05" w:rsidP="004F1425">
            <w:pPr>
              <w:tabs>
                <w:tab w:val="left" w:pos="2052"/>
              </w:tabs>
              <w:ind w:right="-72"/>
              <w:rPr>
                <w:rFonts w:ascii="Arial" w:hAnsi="Arial" w:cs="Arial"/>
                <w:sz w:val="16"/>
                <w:szCs w:val="16"/>
              </w:rPr>
            </w:pPr>
          </w:p>
        </w:tc>
        <w:tc>
          <w:tcPr>
            <w:tcW w:w="1584" w:type="dxa"/>
            <w:tcBorders>
              <w:top w:val="single" w:sz="4" w:space="0" w:color="auto"/>
            </w:tcBorders>
            <w:shd w:val="clear" w:color="auto" w:fill="auto"/>
          </w:tcPr>
          <w:p w14:paraId="59FC6C9C"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c>
          <w:tcPr>
            <w:tcW w:w="1584" w:type="dxa"/>
            <w:tcBorders>
              <w:top w:val="single" w:sz="4" w:space="0" w:color="auto"/>
            </w:tcBorders>
          </w:tcPr>
          <w:p w14:paraId="43DF7670" w14:textId="77777777" w:rsidR="00875A05" w:rsidRPr="00094E60" w:rsidRDefault="00875A05" w:rsidP="004F1425">
            <w:pPr>
              <w:tabs>
                <w:tab w:val="decimal" w:pos="1368"/>
              </w:tabs>
              <w:ind w:right="-72"/>
              <w:rPr>
                <w:rFonts w:ascii="Arial" w:hAnsi="Arial" w:cs="Arial"/>
                <w:noProof/>
                <w:snapToGrid w:val="0"/>
                <w:sz w:val="16"/>
                <w:szCs w:val="16"/>
                <w:lang w:eastAsia="th-TH"/>
              </w:rPr>
            </w:pPr>
          </w:p>
        </w:tc>
      </w:tr>
      <w:tr w:rsidR="00875A05" w:rsidRPr="00094E60" w14:paraId="55E89D60" w14:textId="77777777" w:rsidTr="00CE2C1B">
        <w:tc>
          <w:tcPr>
            <w:tcW w:w="6498" w:type="dxa"/>
            <w:vAlign w:val="bottom"/>
          </w:tcPr>
          <w:p w14:paraId="273DE6D7" w14:textId="77777777" w:rsidR="00875A05" w:rsidRPr="00094E60" w:rsidRDefault="00875A05" w:rsidP="004F1425">
            <w:pPr>
              <w:tabs>
                <w:tab w:val="left" w:pos="2052"/>
              </w:tabs>
              <w:ind w:right="-72"/>
              <w:rPr>
                <w:rFonts w:ascii="Arial" w:hAnsi="Arial" w:cs="Arial"/>
                <w:sz w:val="16"/>
                <w:szCs w:val="16"/>
              </w:rPr>
            </w:pPr>
          </w:p>
        </w:tc>
        <w:tc>
          <w:tcPr>
            <w:tcW w:w="1584" w:type="dxa"/>
            <w:tcBorders>
              <w:bottom w:val="single" w:sz="4" w:space="0" w:color="auto"/>
            </w:tcBorders>
            <w:shd w:val="clear" w:color="auto" w:fill="auto"/>
          </w:tcPr>
          <w:p w14:paraId="0CCD93F6"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fldChar w:fldCharType="begin"/>
            </w:r>
            <w:r w:rsidRPr="00094E60">
              <w:rPr>
                <w:rFonts w:ascii="Arial" w:hAnsi="Arial" w:cs="Arial"/>
                <w:noProof/>
                <w:snapToGrid w:val="0"/>
                <w:sz w:val="16"/>
                <w:szCs w:val="16"/>
                <w:lang w:eastAsia="th-TH"/>
              </w:rPr>
              <w:instrText xml:space="preserve"> =SUM(ABOVE) </w:instrText>
            </w:r>
            <w:r w:rsidRPr="00094E60">
              <w:rPr>
                <w:rFonts w:ascii="Arial" w:hAnsi="Arial" w:cs="Arial"/>
                <w:noProof/>
                <w:snapToGrid w:val="0"/>
                <w:sz w:val="16"/>
                <w:szCs w:val="16"/>
                <w:lang w:eastAsia="th-TH"/>
              </w:rPr>
              <w:fldChar w:fldCharType="separate"/>
            </w:r>
            <w:r w:rsidRPr="00094E60">
              <w:rPr>
                <w:rFonts w:ascii="Arial" w:hAnsi="Arial" w:cs="Arial"/>
                <w:noProof/>
                <w:snapToGrid w:val="0"/>
                <w:sz w:val="16"/>
                <w:szCs w:val="16"/>
                <w:lang w:eastAsia="th-TH"/>
              </w:rPr>
              <w:t>29,121,737</w:t>
            </w:r>
            <w:r w:rsidRPr="00094E60">
              <w:rPr>
                <w:rFonts w:ascii="Arial" w:hAnsi="Arial" w:cs="Arial"/>
                <w:noProof/>
                <w:snapToGrid w:val="0"/>
                <w:sz w:val="16"/>
                <w:szCs w:val="16"/>
                <w:lang w:eastAsia="th-TH"/>
              </w:rPr>
              <w:fldChar w:fldCharType="end"/>
            </w:r>
          </w:p>
        </w:tc>
        <w:tc>
          <w:tcPr>
            <w:tcW w:w="1584" w:type="dxa"/>
            <w:tcBorders>
              <w:bottom w:val="single" w:sz="4" w:space="0" w:color="auto"/>
            </w:tcBorders>
          </w:tcPr>
          <w:p w14:paraId="45B1ED47" w14:textId="77777777" w:rsidR="00875A05" w:rsidRPr="00094E60" w:rsidRDefault="00875A05" w:rsidP="004F1425">
            <w:pPr>
              <w:tabs>
                <w:tab w:val="decimal" w:pos="1368"/>
              </w:tabs>
              <w:ind w:right="-72"/>
              <w:rPr>
                <w:rFonts w:ascii="Arial" w:hAnsi="Arial" w:cs="Arial"/>
                <w:noProof/>
                <w:snapToGrid w:val="0"/>
                <w:sz w:val="16"/>
                <w:szCs w:val="16"/>
                <w:lang w:eastAsia="th-TH"/>
              </w:rPr>
            </w:pPr>
            <w:r w:rsidRPr="00094E60">
              <w:rPr>
                <w:rFonts w:ascii="Arial" w:hAnsi="Arial" w:cs="Arial"/>
                <w:noProof/>
                <w:snapToGrid w:val="0"/>
                <w:sz w:val="16"/>
                <w:szCs w:val="16"/>
                <w:lang w:eastAsia="th-TH"/>
              </w:rPr>
              <w:fldChar w:fldCharType="begin"/>
            </w:r>
            <w:r w:rsidRPr="00094E60">
              <w:rPr>
                <w:rFonts w:ascii="Arial" w:hAnsi="Arial" w:cs="Arial"/>
                <w:noProof/>
                <w:snapToGrid w:val="0"/>
                <w:sz w:val="16"/>
                <w:szCs w:val="16"/>
                <w:lang w:eastAsia="th-TH"/>
              </w:rPr>
              <w:instrText xml:space="preserve"> =SUM(ABOVE) </w:instrText>
            </w:r>
            <w:r w:rsidRPr="00094E60">
              <w:rPr>
                <w:rFonts w:ascii="Arial" w:hAnsi="Arial" w:cs="Arial"/>
                <w:noProof/>
                <w:snapToGrid w:val="0"/>
                <w:sz w:val="16"/>
                <w:szCs w:val="16"/>
                <w:lang w:eastAsia="th-TH"/>
              </w:rPr>
              <w:fldChar w:fldCharType="separate"/>
            </w:r>
            <w:r w:rsidRPr="00094E60">
              <w:rPr>
                <w:rFonts w:ascii="Arial" w:hAnsi="Arial" w:cs="Arial"/>
                <w:noProof/>
                <w:snapToGrid w:val="0"/>
                <w:sz w:val="16"/>
                <w:szCs w:val="16"/>
                <w:lang w:eastAsia="th-TH"/>
              </w:rPr>
              <w:t>1,487,616</w:t>
            </w:r>
            <w:r w:rsidRPr="00094E60">
              <w:rPr>
                <w:rFonts w:ascii="Arial" w:hAnsi="Arial" w:cs="Arial"/>
                <w:noProof/>
                <w:snapToGrid w:val="0"/>
                <w:sz w:val="16"/>
                <w:szCs w:val="16"/>
                <w:lang w:eastAsia="th-TH"/>
              </w:rPr>
              <w:fldChar w:fldCharType="end"/>
            </w:r>
          </w:p>
        </w:tc>
      </w:tr>
    </w:tbl>
    <w:p w14:paraId="57EA4AE2" w14:textId="77777777" w:rsidR="00B629A9" w:rsidRPr="006A6B89" w:rsidRDefault="00B629A9" w:rsidP="00B461C9">
      <w:pPr>
        <w:jc w:val="both"/>
        <w:outlineLvl w:val="0"/>
        <w:rPr>
          <w:rFonts w:ascii="Arial" w:hAnsi="Arial" w:cs="Arial"/>
          <w:sz w:val="14"/>
          <w:szCs w:val="14"/>
        </w:rPr>
      </w:pPr>
    </w:p>
    <w:p w14:paraId="5247A63A" w14:textId="1A57096D" w:rsidR="006802C0" w:rsidRPr="00094E60" w:rsidRDefault="006802C0" w:rsidP="00B461C9">
      <w:pPr>
        <w:jc w:val="both"/>
        <w:outlineLvl w:val="0"/>
        <w:rPr>
          <w:rFonts w:ascii="Arial" w:hAnsi="Arial" w:cs="Arial"/>
          <w:sz w:val="2"/>
          <w:szCs w:val="2"/>
        </w:rPr>
      </w:pPr>
    </w:p>
    <w:tbl>
      <w:tblPr>
        <w:tblW w:w="9461" w:type="dxa"/>
        <w:tblInd w:w="108" w:type="dxa"/>
        <w:shd w:val="clear" w:color="auto" w:fill="FFA543"/>
        <w:tblLook w:val="04A0" w:firstRow="1" w:lastRow="0" w:firstColumn="1" w:lastColumn="0" w:noHBand="0" w:noVBand="1"/>
      </w:tblPr>
      <w:tblGrid>
        <w:gridCol w:w="9461"/>
      </w:tblGrid>
      <w:tr w:rsidR="004C10F3" w:rsidRPr="00094E60" w14:paraId="019E2E2B" w14:textId="77777777" w:rsidTr="004C10F3">
        <w:trPr>
          <w:trHeight w:val="386"/>
        </w:trPr>
        <w:tc>
          <w:tcPr>
            <w:tcW w:w="9461" w:type="dxa"/>
            <w:shd w:val="clear" w:color="auto" w:fill="FFA543"/>
            <w:vAlign w:val="center"/>
          </w:tcPr>
          <w:p w14:paraId="21C0EF04" w14:textId="77777777" w:rsidR="004C10F3" w:rsidRPr="00094E60" w:rsidRDefault="00B715B7" w:rsidP="004C10F3">
            <w:pPr>
              <w:ind w:left="432" w:hanging="432"/>
              <w:rPr>
                <w:rFonts w:ascii="Arial" w:hAnsi="Arial" w:cs="Arial"/>
                <w:b/>
                <w:bCs/>
                <w:color w:val="FFFFFF"/>
                <w:sz w:val="18"/>
                <w:szCs w:val="18"/>
                <w:cs/>
              </w:rPr>
            </w:pPr>
            <w:bookmarkStart w:id="4" w:name="_Toc302128913"/>
            <w:r w:rsidRPr="00094E60">
              <w:rPr>
                <w:rFonts w:ascii="Arial" w:hAnsi="Arial" w:cs="Arial"/>
                <w:b/>
                <w:bCs/>
                <w:color w:val="FFFFFF"/>
                <w:sz w:val="18"/>
                <w:szCs w:val="18"/>
              </w:rPr>
              <w:t>5</w:t>
            </w:r>
            <w:r w:rsidR="004C10F3" w:rsidRPr="00094E60">
              <w:rPr>
                <w:rFonts w:ascii="Arial" w:hAnsi="Arial" w:cs="Arial"/>
                <w:b/>
                <w:bCs/>
                <w:color w:val="FFFFFF"/>
                <w:sz w:val="18"/>
                <w:szCs w:val="18"/>
              </w:rPr>
              <w:tab/>
              <w:t>Accounting policies</w:t>
            </w:r>
          </w:p>
        </w:tc>
      </w:tr>
    </w:tbl>
    <w:p w14:paraId="2C5DE690" w14:textId="77777777" w:rsidR="006B0341" w:rsidRPr="006A6B89" w:rsidRDefault="006B0341" w:rsidP="00B461C9">
      <w:pPr>
        <w:jc w:val="both"/>
        <w:rPr>
          <w:rFonts w:ascii="Arial" w:hAnsi="Arial" w:cs="Arial"/>
          <w:sz w:val="14"/>
          <w:szCs w:val="14"/>
        </w:rPr>
      </w:pPr>
    </w:p>
    <w:p w14:paraId="2962EBF8" w14:textId="77777777" w:rsidR="007F79A9" w:rsidRPr="00A447AD" w:rsidRDefault="00073921" w:rsidP="00B461C9">
      <w:pPr>
        <w:ind w:left="540" w:hanging="540"/>
        <w:jc w:val="thaiDistribute"/>
        <w:rPr>
          <w:rFonts w:ascii="Arial" w:hAnsi="Arial" w:cs="Arial"/>
          <w:b/>
          <w:bCs/>
          <w:color w:val="CF4A02"/>
          <w:sz w:val="18"/>
          <w:szCs w:val="18"/>
        </w:rPr>
      </w:pPr>
      <w:r w:rsidRPr="00A447AD">
        <w:rPr>
          <w:rFonts w:ascii="Arial" w:hAnsi="Arial" w:cs="Arial"/>
          <w:b/>
          <w:bCs/>
          <w:color w:val="CF4A02"/>
          <w:sz w:val="18"/>
          <w:szCs w:val="18"/>
        </w:rPr>
        <w:t>5</w:t>
      </w:r>
      <w:r w:rsidR="007F79A9" w:rsidRPr="00A447AD">
        <w:rPr>
          <w:rFonts w:ascii="Arial" w:hAnsi="Arial" w:cs="Arial"/>
          <w:b/>
          <w:bCs/>
          <w:color w:val="CF4A02"/>
          <w:sz w:val="18"/>
          <w:szCs w:val="18"/>
        </w:rPr>
        <w:t>.</w:t>
      </w:r>
      <w:r w:rsidR="00E5515E" w:rsidRPr="00A447AD">
        <w:rPr>
          <w:rFonts w:ascii="Arial" w:hAnsi="Arial" w:cs="Arial"/>
          <w:b/>
          <w:bCs/>
          <w:color w:val="CF4A02"/>
          <w:sz w:val="18"/>
          <w:szCs w:val="18"/>
        </w:rPr>
        <w:t>1</w:t>
      </w:r>
      <w:r w:rsidR="007F79A9" w:rsidRPr="00A447AD">
        <w:rPr>
          <w:rFonts w:ascii="Arial" w:hAnsi="Arial" w:cs="Arial"/>
          <w:b/>
          <w:bCs/>
          <w:color w:val="CF4A02"/>
          <w:sz w:val="18"/>
          <w:szCs w:val="18"/>
        </w:rPr>
        <w:tab/>
      </w:r>
      <w:r w:rsidRPr="00A447AD">
        <w:rPr>
          <w:rFonts w:ascii="Arial" w:hAnsi="Arial" w:cs="Arial"/>
          <w:b/>
          <w:bCs/>
          <w:color w:val="CF4A02"/>
          <w:sz w:val="18"/>
          <w:szCs w:val="18"/>
        </w:rPr>
        <w:t>Principles of consolidation</w:t>
      </w:r>
    </w:p>
    <w:p w14:paraId="53035D46" w14:textId="77777777" w:rsidR="007F79A9" w:rsidRPr="006A6B89" w:rsidRDefault="007F79A9" w:rsidP="00B461C9">
      <w:pPr>
        <w:pStyle w:val="NoSpacing"/>
        <w:ind w:left="547"/>
        <w:jc w:val="both"/>
        <w:rPr>
          <w:rFonts w:ascii="Arial" w:hAnsi="Arial" w:cs="Arial"/>
          <w:spacing w:val="-4"/>
          <w:sz w:val="14"/>
          <w:szCs w:val="14"/>
          <w:lang w:val="en-US"/>
        </w:rPr>
      </w:pPr>
    </w:p>
    <w:p w14:paraId="431E3643" w14:textId="77777777" w:rsidR="00073921" w:rsidRPr="00A447AD" w:rsidRDefault="00073921" w:rsidP="00073921">
      <w:pPr>
        <w:ind w:left="1080" w:hanging="540"/>
        <w:jc w:val="both"/>
        <w:rPr>
          <w:rFonts w:ascii="Arial" w:hAnsi="Arial" w:cs="Arial"/>
          <w:color w:val="CF4A02"/>
          <w:sz w:val="18"/>
          <w:szCs w:val="18"/>
        </w:rPr>
      </w:pPr>
      <w:r w:rsidRPr="00A447AD">
        <w:rPr>
          <w:rFonts w:ascii="Arial" w:hAnsi="Arial" w:cs="Arial"/>
          <w:color w:val="CF4A02"/>
          <w:sz w:val="18"/>
          <w:szCs w:val="18"/>
        </w:rPr>
        <w:t>a)</w:t>
      </w:r>
      <w:r w:rsidRPr="00A447AD">
        <w:rPr>
          <w:rFonts w:ascii="Arial" w:hAnsi="Arial" w:cs="Arial"/>
          <w:color w:val="CF4A02"/>
          <w:sz w:val="18"/>
          <w:szCs w:val="18"/>
        </w:rPr>
        <w:tab/>
        <w:t>Subsidiaries</w:t>
      </w:r>
    </w:p>
    <w:p w14:paraId="791472D1" w14:textId="77777777" w:rsidR="00073921" w:rsidRPr="006A6B89" w:rsidRDefault="00073921" w:rsidP="00073921">
      <w:pPr>
        <w:pBdr>
          <w:top w:val="nil"/>
          <w:left w:val="nil"/>
          <w:bottom w:val="nil"/>
          <w:right w:val="nil"/>
          <w:between w:val="nil"/>
        </w:pBdr>
        <w:ind w:left="1080"/>
        <w:jc w:val="both"/>
        <w:rPr>
          <w:rFonts w:ascii="Arial" w:hAnsi="Arial" w:cs="Arial"/>
          <w:color w:val="CF4A02"/>
          <w:sz w:val="14"/>
          <w:szCs w:val="14"/>
        </w:rPr>
      </w:pPr>
    </w:p>
    <w:p w14:paraId="2085AAE6" w14:textId="040291AD" w:rsidR="00073921" w:rsidRPr="00A447AD" w:rsidRDefault="00073921" w:rsidP="00073921">
      <w:pPr>
        <w:ind w:left="1080"/>
        <w:jc w:val="both"/>
        <w:rPr>
          <w:rFonts w:ascii="Arial" w:hAnsi="Arial" w:cs="Arial"/>
          <w:spacing w:val="-4"/>
          <w:sz w:val="18"/>
          <w:szCs w:val="18"/>
        </w:rPr>
      </w:pPr>
      <w:r w:rsidRPr="00A447AD">
        <w:rPr>
          <w:rFonts w:ascii="Arial" w:hAnsi="Arial" w:cs="Arial"/>
          <w:spacing w:val="-4"/>
          <w:sz w:val="18"/>
          <w:szCs w:val="18"/>
        </w:rPr>
        <w:t xml:space="preserve">Subsidiaries are all entities over which the Group has control. The Group controls an entity when the Group </w:t>
      </w:r>
      <w:r w:rsidR="005448D9" w:rsidRPr="00A447AD">
        <w:rPr>
          <w:rFonts w:ascii="Arial" w:hAnsi="Arial" w:cs="Arial"/>
          <w:spacing w:val="-4"/>
          <w:sz w:val="18"/>
          <w:szCs w:val="18"/>
        </w:rPr>
        <w:br/>
      </w:r>
      <w:r w:rsidRPr="00A447AD">
        <w:rPr>
          <w:rFonts w:ascii="Arial" w:hAnsi="Arial" w:cs="Arial"/>
          <w:spacing w:val="-4"/>
          <w:sz w:val="18"/>
          <w:szCs w:val="18"/>
        </w:rPr>
        <w:t>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42F9ED7B" w14:textId="77777777" w:rsidR="00840052" w:rsidRPr="006A6B89" w:rsidRDefault="00840052" w:rsidP="00073921">
      <w:pPr>
        <w:ind w:left="1080"/>
        <w:jc w:val="both"/>
        <w:rPr>
          <w:rFonts w:ascii="Arial" w:hAnsi="Arial" w:cs="Arial"/>
          <w:spacing w:val="-4"/>
          <w:sz w:val="14"/>
          <w:szCs w:val="14"/>
        </w:rPr>
      </w:pPr>
    </w:p>
    <w:p w14:paraId="09185CCE" w14:textId="77777777" w:rsidR="00073921" w:rsidRPr="00A447AD" w:rsidRDefault="00073921" w:rsidP="00073921">
      <w:pPr>
        <w:ind w:left="1080"/>
        <w:jc w:val="both"/>
        <w:rPr>
          <w:rFonts w:ascii="Arial" w:hAnsi="Arial" w:cs="Arial"/>
          <w:sz w:val="18"/>
          <w:szCs w:val="18"/>
        </w:rPr>
      </w:pPr>
      <w:r w:rsidRPr="00A447AD">
        <w:rPr>
          <w:rFonts w:ascii="Arial" w:hAnsi="Arial" w:cs="Arial"/>
          <w:sz w:val="18"/>
          <w:szCs w:val="18"/>
        </w:rPr>
        <w:t>In the separate financial statements, investments in subsidiaries are accounted for using cost method.</w:t>
      </w:r>
    </w:p>
    <w:p w14:paraId="06AD0B81" w14:textId="77777777" w:rsidR="00073921" w:rsidRPr="006A6B89" w:rsidRDefault="00073921" w:rsidP="00B461C9">
      <w:pPr>
        <w:pStyle w:val="NoSpacing"/>
        <w:ind w:left="547"/>
        <w:jc w:val="both"/>
        <w:rPr>
          <w:rFonts w:ascii="Arial" w:hAnsi="Arial" w:cs="Arial"/>
          <w:spacing w:val="-4"/>
          <w:sz w:val="14"/>
          <w:szCs w:val="14"/>
        </w:rPr>
      </w:pPr>
    </w:p>
    <w:p w14:paraId="379EFDF9" w14:textId="77777777" w:rsidR="00763642" w:rsidRPr="00A447AD" w:rsidRDefault="00763642" w:rsidP="00763642">
      <w:pPr>
        <w:ind w:left="1080" w:hanging="540"/>
        <w:jc w:val="both"/>
        <w:rPr>
          <w:rFonts w:ascii="Arial" w:hAnsi="Arial" w:cs="Arial"/>
          <w:color w:val="CF4A02"/>
          <w:sz w:val="18"/>
          <w:szCs w:val="18"/>
        </w:rPr>
      </w:pPr>
      <w:r w:rsidRPr="00A447AD">
        <w:rPr>
          <w:rFonts w:ascii="Arial" w:hAnsi="Arial" w:cs="Arial"/>
          <w:color w:val="CF4A02"/>
          <w:sz w:val="18"/>
          <w:szCs w:val="18"/>
        </w:rPr>
        <w:t>b)</w:t>
      </w:r>
      <w:r w:rsidRPr="00A447AD">
        <w:rPr>
          <w:rFonts w:ascii="Arial" w:hAnsi="Arial" w:cs="Arial"/>
          <w:color w:val="CF4A02"/>
          <w:sz w:val="18"/>
          <w:szCs w:val="18"/>
        </w:rPr>
        <w:tab/>
        <w:t>Intercompany transactions on consolidation</w:t>
      </w:r>
    </w:p>
    <w:p w14:paraId="69821671" w14:textId="77777777" w:rsidR="00763642" w:rsidRPr="006A6B89" w:rsidRDefault="00763642" w:rsidP="00763642">
      <w:pPr>
        <w:ind w:left="1080"/>
        <w:jc w:val="both"/>
        <w:rPr>
          <w:rFonts w:ascii="Arial" w:hAnsi="Arial" w:cs="Arial"/>
          <w:sz w:val="14"/>
          <w:szCs w:val="14"/>
        </w:rPr>
      </w:pPr>
    </w:p>
    <w:p w14:paraId="3EA3D6DA" w14:textId="77777777" w:rsidR="00763642" w:rsidRPr="00A447AD" w:rsidRDefault="00763642" w:rsidP="00763642">
      <w:pPr>
        <w:ind w:left="1080"/>
        <w:jc w:val="both"/>
        <w:rPr>
          <w:rFonts w:ascii="Arial" w:hAnsi="Arial" w:cs="Arial"/>
          <w:spacing w:val="-8"/>
          <w:sz w:val="18"/>
          <w:szCs w:val="18"/>
        </w:rPr>
      </w:pPr>
      <w:r w:rsidRPr="00A447AD">
        <w:rPr>
          <w:rFonts w:ascii="Arial" w:hAnsi="Arial" w:cs="Arial"/>
          <w:spacing w:val="-8"/>
          <w:sz w:val="18"/>
          <w:szCs w:val="18"/>
        </w:rPr>
        <w:t>Intra-group transactions, balances and unrealised gains on transactions are eliminated. Unrealised losses are also eliminated in the same manner unless the transaction provides evidence of an impairment of the asset transferred.</w:t>
      </w:r>
    </w:p>
    <w:p w14:paraId="2E762EF4" w14:textId="77777777" w:rsidR="00763642" w:rsidRPr="006A6B89" w:rsidRDefault="00763642" w:rsidP="00B461C9">
      <w:pPr>
        <w:pStyle w:val="NoSpacing"/>
        <w:ind w:left="547"/>
        <w:jc w:val="both"/>
        <w:rPr>
          <w:rFonts w:ascii="Arial" w:hAnsi="Arial" w:cs="Arial"/>
          <w:spacing w:val="-4"/>
          <w:sz w:val="14"/>
          <w:szCs w:val="14"/>
        </w:rPr>
      </w:pPr>
    </w:p>
    <w:p w14:paraId="06F4249B" w14:textId="77777777" w:rsidR="00426ECA" w:rsidRPr="00A447AD" w:rsidRDefault="00CB3AC9" w:rsidP="00426ECA">
      <w:pPr>
        <w:pStyle w:val="NoSpacing"/>
        <w:ind w:left="547" w:hanging="547"/>
        <w:jc w:val="both"/>
        <w:rPr>
          <w:rFonts w:ascii="Arial" w:hAnsi="Arial" w:cs="Arial"/>
          <w:b/>
          <w:bCs/>
          <w:color w:val="CF4A02"/>
          <w:spacing w:val="-4"/>
          <w:sz w:val="18"/>
          <w:szCs w:val="18"/>
        </w:rPr>
      </w:pPr>
      <w:r w:rsidRPr="00A447AD">
        <w:rPr>
          <w:rFonts w:ascii="Arial" w:hAnsi="Arial" w:cs="Arial"/>
          <w:b/>
          <w:bCs/>
          <w:color w:val="CF4A02"/>
          <w:spacing w:val="-4"/>
          <w:sz w:val="18"/>
          <w:szCs w:val="18"/>
        </w:rPr>
        <w:t>5</w:t>
      </w:r>
      <w:r w:rsidR="00426ECA" w:rsidRPr="00A447AD">
        <w:rPr>
          <w:rFonts w:ascii="Arial" w:hAnsi="Arial" w:cs="Arial"/>
          <w:b/>
          <w:bCs/>
          <w:color w:val="CF4A02"/>
          <w:spacing w:val="-4"/>
          <w:sz w:val="18"/>
          <w:szCs w:val="18"/>
        </w:rPr>
        <w:t>.2</w:t>
      </w:r>
      <w:r w:rsidR="00426ECA" w:rsidRPr="00A447AD">
        <w:rPr>
          <w:rFonts w:ascii="Arial" w:hAnsi="Arial" w:cs="Arial"/>
          <w:b/>
          <w:bCs/>
          <w:color w:val="CF4A02"/>
          <w:spacing w:val="-4"/>
          <w:sz w:val="18"/>
          <w:szCs w:val="18"/>
        </w:rPr>
        <w:tab/>
        <w:t>Business combination</w:t>
      </w:r>
    </w:p>
    <w:p w14:paraId="5F2CF93E" w14:textId="77777777" w:rsidR="00426ECA" w:rsidRPr="006A6B89" w:rsidRDefault="00426ECA" w:rsidP="00426ECA">
      <w:pPr>
        <w:pStyle w:val="NoSpacing"/>
        <w:ind w:left="547"/>
        <w:jc w:val="both"/>
        <w:rPr>
          <w:rFonts w:ascii="Arial" w:hAnsi="Arial" w:cs="Arial"/>
          <w:spacing w:val="-4"/>
          <w:sz w:val="14"/>
          <w:szCs w:val="14"/>
        </w:rPr>
      </w:pPr>
    </w:p>
    <w:p w14:paraId="5B629C6F" w14:textId="77777777" w:rsidR="00426ECA" w:rsidRPr="00A447AD" w:rsidRDefault="00426ECA" w:rsidP="00426ECA">
      <w:pPr>
        <w:pStyle w:val="NoSpacing"/>
        <w:ind w:left="547"/>
        <w:jc w:val="both"/>
        <w:rPr>
          <w:rFonts w:ascii="Arial" w:hAnsi="Arial" w:cs="Arial"/>
          <w:spacing w:val="-8"/>
          <w:sz w:val="18"/>
          <w:szCs w:val="18"/>
        </w:rPr>
      </w:pPr>
      <w:r w:rsidRPr="00A447AD">
        <w:rPr>
          <w:rFonts w:ascii="Arial" w:hAnsi="Arial" w:cs="Arial"/>
          <w:spacing w:val="-8"/>
          <w:sz w:val="18"/>
          <w:szCs w:val="18"/>
        </w:rPr>
        <w:t>The Group applies the acquisition method to account for business combinations with an exception on business combination under common control. The consideration transferred for the acquisition of a subsidiary comprises.</w:t>
      </w:r>
    </w:p>
    <w:p w14:paraId="71183127" w14:textId="77777777" w:rsidR="00426ECA" w:rsidRPr="006A6B89" w:rsidRDefault="00426ECA" w:rsidP="00426ECA">
      <w:pPr>
        <w:pStyle w:val="NoSpacing"/>
        <w:ind w:left="547"/>
        <w:jc w:val="both"/>
        <w:rPr>
          <w:rFonts w:ascii="Arial" w:hAnsi="Arial" w:cs="Arial"/>
          <w:spacing w:val="-4"/>
          <w:sz w:val="14"/>
          <w:szCs w:val="14"/>
        </w:rPr>
      </w:pPr>
    </w:p>
    <w:p w14:paraId="48229569" w14:textId="77777777" w:rsidR="00426ECA" w:rsidRPr="00A447AD" w:rsidRDefault="00426ECA" w:rsidP="00426ECA">
      <w:pPr>
        <w:pStyle w:val="NoSpacing"/>
        <w:ind w:left="547"/>
        <w:jc w:val="both"/>
        <w:rPr>
          <w:rFonts w:ascii="Arial" w:hAnsi="Arial" w:cs="Arial"/>
          <w:spacing w:val="-4"/>
          <w:sz w:val="18"/>
          <w:szCs w:val="18"/>
        </w:rPr>
      </w:pPr>
      <w:r w:rsidRPr="00A447AD">
        <w:rPr>
          <w:rFonts w:ascii="Arial" w:hAnsi="Arial" w:cs="Arial"/>
          <w:spacing w:val="-4"/>
          <w:sz w:val="18"/>
          <w:szCs w:val="18"/>
        </w:rPr>
        <w:t>-</w:t>
      </w:r>
      <w:r w:rsidRPr="00A447AD">
        <w:rPr>
          <w:rFonts w:ascii="Arial" w:hAnsi="Arial" w:cs="Arial"/>
          <w:spacing w:val="-4"/>
          <w:sz w:val="18"/>
          <w:szCs w:val="18"/>
        </w:rPr>
        <w:tab/>
        <w:t xml:space="preserve">fair value of the assets transferred, </w:t>
      </w:r>
    </w:p>
    <w:p w14:paraId="71CABAE1" w14:textId="77777777" w:rsidR="00426ECA" w:rsidRPr="00A447AD" w:rsidRDefault="00426ECA" w:rsidP="00426ECA">
      <w:pPr>
        <w:pStyle w:val="NoSpacing"/>
        <w:ind w:left="547"/>
        <w:jc w:val="both"/>
        <w:rPr>
          <w:rFonts w:ascii="Arial" w:hAnsi="Arial" w:cs="Arial"/>
          <w:spacing w:val="-4"/>
          <w:sz w:val="18"/>
          <w:szCs w:val="18"/>
        </w:rPr>
      </w:pPr>
      <w:r w:rsidRPr="00A447AD">
        <w:rPr>
          <w:rFonts w:ascii="Arial" w:hAnsi="Arial" w:cs="Arial"/>
          <w:spacing w:val="-4"/>
          <w:sz w:val="18"/>
          <w:szCs w:val="18"/>
        </w:rPr>
        <w:t>-</w:t>
      </w:r>
      <w:r w:rsidRPr="00A447AD">
        <w:rPr>
          <w:rFonts w:ascii="Arial" w:hAnsi="Arial" w:cs="Arial"/>
          <w:spacing w:val="-4"/>
          <w:sz w:val="18"/>
          <w:szCs w:val="18"/>
        </w:rPr>
        <w:tab/>
        <w:t>liabilities incurred to the former owners of the acquiree</w:t>
      </w:r>
    </w:p>
    <w:p w14:paraId="09702C7F" w14:textId="77777777" w:rsidR="00426ECA" w:rsidRPr="00A447AD" w:rsidRDefault="00426ECA" w:rsidP="00426ECA">
      <w:pPr>
        <w:pStyle w:val="NoSpacing"/>
        <w:ind w:left="547"/>
        <w:jc w:val="both"/>
        <w:rPr>
          <w:rFonts w:ascii="Arial" w:hAnsi="Arial" w:cs="Arial"/>
          <w:spacing w:val="-4"/>
          <w:sz w:val="18"/>
          <w:szCs w:val="18"/>
        </w:rPr>
      </w:pPr>
      <w:r w:rsidRPr="00A447AD">
        <w:rPr>
          <w:rFonts w:ascii="Arial" w:hAnsi="Arial" w:cs="Arial"/>
          <w:spacing w:val="-4"/>
          <w:sz w:val="18"/>
          <w:szCs w:val="18"/>
        </w:rPr>
        <w:t>-</w:t>
      </w:r>
      <w:r w:rsidRPr="00A447AD">
        <w:rPr>
          <w:rFonts w:ascii="Arial" w:hAnsi="Arial" w:cs="Arial"/>
          <w:spacing w:val="-4"/>
          <w:sz w:val="18"/>
          <w:szCs w:val="18"/>
        </w:rPr>
        <w:tab/>
        <w:t>equity interests issued by the Group</w:t>
      </w:r>
    </w:p>
    <w:p w14:paraId="2F67C733" w14:textId="77777777" w:rsidR="00426ECA" w:rsidRPr="006A6B89" w:rsidRDefault="00426ECA" w:rsidP="00426ECA">
      <w:pPr>
        <w:pStyle w:val="NoSpacing"/>
        <w:ind w:left="547"/>
        <w:jc w:val="both"/>
        <w:rPr>
          <w:rFonts w:ascii="Arial" w:hAnsi="Arial" w:cs="Arial"/>
          <w:spacing w:val="-4"/>
          <w:sz w:val="14"/>
          <w:szCs w:val="14"/>
        </w:rPr>
      </w:pPr>
    </w:p>
    <w:p w14:paraId="3B51B8CF" w14:textId="77777777" w:rsidR="00426ECA" w:rsidRPr="00A447AD" w:rsidRDefault="00426ECA" w:rsidP="00426ECA">
      <w:pPr>
        <w:pStyle w:val="NoSpacing"/>
        <w:ind w:left="547"/>
        <w:jc w:val="both"/>
        <w:rPr>
          <w:rFonts w:ascii="Arial" w:hAnsi="Arial" w:cs="Arial"/>
          <w:spacing w:val="-4"/>
          <w:sz w:val="18"/>
          <w:szCs w:val="18"/>
        </w:rPr>
      </w:pPr>
      <w:r w:rsidRPr="00A447AD">
        <w:rPr>
          <w:rFonts w:ascii="Arial" w:hAnsi="Arial" w:cs="Arial"/>
          <w:spacing w:val="-4"/>
          <w:sz w:val="18"/>
          <w:szCs w:val="18"/>
        </w:rPr>
        <w:t>Identifiable assets and liabilities acquired and contingent liabilities assumed in a business combination are measured initially at their fair values at the acquisition date.</w:t>
      </w:r>
    </w:p>
    <w:p w14:paraId="492BA967" w14:textId="77777777" w:rsidR="00426ECA" w:rsidRPr="006A6B89" w:rsidRDefault="00426ECA" w:rsidP="00426ECA">
      <w:pPr>
        <w:pStyle w:val="NoSpacing"/>
        <w:ind w:left="547"/>
        <w:jc w:val="both"/>
        <w:rPr>
          <w:rFonts w:ascii="Arial" w:hAnsi="Arial" w:cs="Arial"/>
          <w:spacing w:val="-4"/>
          <w:sz w:val="14"/>
          <w:szCs w:val="14"/>
        </w:rPr>
      </w:pPr>
    </w:p>
    <w:p w14:paraId="2B0EA3D8" w14:textId="77777777" w:rsidR="00426ECA" w:rsidRPr="00A447AD" w:rsidRDefault="00426ECA" w:rsidP="00426ECA">
      <w:pPr>
        <w:pStyle w:val="NoSpacing"/>
        <w:ind w:left="547"/>
        <w:jc w:val="both"/>
        <w:rPr>
          <w:rFonts w:ascii="Arial" w:hAnsi="Arial" w:cs="Arial"/>
          <w:spacing w:val="-4"/>
          <w:sz w:val="18"/>
          <w:szCs w:val="18"/>
        </w:rPr>
      </w:pPr>
      <w:r w:rsidRPr="00A447AD">
        <w:rPr>
          <w:rFonts w:ascii="Arial" w:hAnsi="Arial" w:cs="Arial"/>
          <w:spacing w:val="-4"/>
          <w:sz w:val="18"/>
          <w:szCs w:val="18"/>
        </w:rPr>
        <w:t>On an acquisition-by-acquisition basis, the Group initially recognises any non-controlling interest in the acquiree either at fair value or at the non-controlling interest’s proportionate share of the acquiree’s net assets.</w:t>
      </w:r>
    </w:p>
    <w:p w14:paraId="6BB05D9F" w14:textId="77777777" w:rsidR="00426ECA" w:rsidRPr="006A6B89" w:rsidRDefault="00426ECA" w:rsidP="00426ECA">
      <w:pPr>
        <w:pStyle w:val="NoSpacing"/>
        <w:ind w:left="547"/>
        <w:jc w:val="both"/>
        <w:rPr>
          <w:rFonts w:ascii="Arial" w:hAnsi="Arial" w:cs="Arial"/>
          <w:spacing w:val="-4"/>
          <w:sz w:val="14"/>
          <w:szCs w:val="14"/>
        </w:rPr>
      </w:pPr>
    </w:p>
    <w:p w14:paraId="680499E4" w14:textId="77777777" w:rsidR="00763642" w:rsidRPr="00A447AD" w:rsidRDefault="00426ECA" w:rsidP="00426ECA">
      <w:pPr>
        <w:pStyle w:val="NoSpacing"/>
        <w:ind w:left="547"/>
        <w:jc w:val="both"/>
        <w:rPr>
          <w:rFonts w:ascii="Arial" w:hAnsi="Arial" w:cs="Arial"/>
          <w:spacing w:val="-8"/>
          <w:sz w:val="18"/>
          <w:szCs w:val="18"/>
        </w:rPr>
      </w:pPr>
      <w:r w:rsidRPr="00A447AD">
        <w:rPr>
          <w:rFonts w:ascii="Arial" w:hAnsi="Arial" w:cs="Arial"/>
          <w:spacing w:val="-8"/>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1390A6DC" w14:textId="77777777" w:rsidR="00763642" w:rsidRPr="006A6B89" w:rsidRDefault="00763642" w:rsidP="00B461C9">
      <w:pPr>
        <w:pStyle w:val="NoSpacing"/>
        <w:ind w:left="547"/>
        <w:jc w:val="both"/>
        <w:rPr>
          <w:rFonts w:ascii="Arial" w:hAnsi="Arial" w:cs="Arial"/>
          <w:spacing w:val="-4"/>
          <w:sz w:val="14"/>
          <w:szCs w:val="14"/>
        </w:rPr>
      </w:pPr>
    </w:p>
    <w:p w14:paraId="2F5DF008" w14:textId="77777777" w:rsidR="00765264" w:rsidRPr="00A447AD" w:rsidRDefault="00765264" w:rsidP="00765264">
      <w:pPr>
        <w:pStyle w:val="NoSpacing"/>
        <w:ind w:left="547"/>
        <w:jc w:val="both"/>
        <w:rPr>
          <w:rFonts w:ascii="Arial" w:hAnsi="Arial" w:cs="Arial"/>
          <w:i/>
          <w:iCs/>
          <w:spacing w:val="-4"/>
          <w:sz w:val="18"/>
          <w:szCs w:val="18"/>
        </w:rPr>
      </w:pPr>
      <w:r w:rsidRPr="00A447AD">
        <w:rPr>
          <w:rFonts w:ascii="Arial" w:hAnsi="Arial" w:cs="Arial"/>
          <w:i/>
          <w:iCs/>
          <w:spacing w:val="-4"/>
          <w:sz w:val="18"/>
          <w:szCs w:val="18"/>
        </w:rPr>
        <w:t>Acquisition-related cost</w:t>
      </w:r>
    </w:p>
    <w:p w14:paraId="41CE3FE4" w14:textId="77777777" w:rsidR="00765264" w:rsidRPr="006A6B89" w:rsidRDefault="00765264" w:rsidP="00765264">
      <w:pPr>
        <w:pStyle w:val="NoSpacing"/>
        <w:ind w:left="547"/>
        <w:jc w:val="both"/>
        <w:rPr>
          <w:rFonts w:ascii="Arial" w:hAnsi="Arial" w:cs="Arial"/>
          <w:spacing w:val="-4"/>
          <w:sz w:val="14"/>
          <w:szCs w:val="14"/>
        </w:rPr>
      </w:pPr>
    </w:p>
    <w:p w14:paraId="2075F7A1" w14:textId="77777777" w:rsidR="00765264" w:rsidRPr="00A447AD" w:rsidRDefault="00765264" w:rsidP="00765264">
      <w:pPr>
        <w:pStyle w:val="NoSpacing"/>
        <w:ind w:left="547"/>
        <w:jc w:val="both"/>
        <w:rPr>
          <w:rFonts w:ascii="Arial" w:hAnsi="Arial" w:cs="Arial"/>
          <w:spacing w:val="-4"/>
          <w:sz w:val="18"/>
          <w:szCs w:val="18"/>
        </w:rPr>
      </w:pPr>
      <w:r w:rsidRPr="00A447AD">
        <w:rPr>
          <w:rFonts w:ascii="Arial" w:hAnsi="Arial" w:cs="Arial"/>
          <w:spacing w:val="-4"/>
          <w:sz w:val="18"/>
          <w:szCs w:val="18"/>
        </w:rPr>
        <w:t>Acquisition-related cost are recognised as expenses in consolidated financial statements</w:t>
      </w:r>
    </w:p>
    <w:p w14:paraId="1994F8AF" w14:textId="77777777" w:rsidR="006A6B89" w:rsidRPr="006A6B89" w:rsidRDefault="006A6B89" w:rsidP="006A6B89">
      <w:pPr>
        <w:pStyle w:val="NoSpacing"/>
        <w:ind w:left="1134" w:hanging="567"/>
        <w:jc w:val="both"/>
        <w:outlineLvl w:val="3"/>
        <w:rPr>
          <w:rFonts w:ascii="Arial" w:hAnsi="Arial" w:cs="Arial"/>
          <w:spacing w:val="-12"/>
          <w:sz w:val="14"/>
          <w:szCs w:val="14"/>
        </w:rPr>
      </w:pPr>
    </w:p>
    <w:p w14:paraId="4E9BCBD9" w14:textId="77777777" w:rsidR="00765264" w:rsidRPr="00A447AD" w:rsidRDefault="00765264" w:rsidP="00765264">
      <w:pPr>
        <w:pStyle w:val="NoSpacing"/>
        <w:ind w:left="547"/>
        <w:jc w:val="both"/>
        <w:rPr>
          <w:rFonts w:ascii="Arial" w:hAnsi="Arial" w:cs="Arial"/>
          <w:i/>
          <w:iCs/>
          <w:spacing w:val="-4"/>
          <w:sz w:val="18"/>
          <w:szCs w:val="18"/>
        </w:rPr>
      </w:pPr>
      <w:r w:rsidRPr="00A447AD">
        <w:rPr>
          <w:rFonts w:ascii="Arial" w:hAnsi="Arial" w:cs="Arial"/>
          <w:i/>
          <w:iCs/>
          <w:spacing w:val="-4"/>
          <w:sz w:val="18"/>
          <w:szCs w:val="18"/>
        </w:rPr>
        <w:t>Step-up acquisition</w:t>
      </w:r>
    </w:p>
    <w:p w14:paraId="49E81521" w14:textId="77777777" w:rsidR="00765264" w:rsidRPr="006A6B89" w:rsidRDefault="00765264" w:rsidP="00765264">
      <w:pPr>
        <w:pStyle w:val="NoSpacing"/>
        <w:ind w:left="547"/>
        <w:jc w:val="both"/>
        <w:rPr>
          <w:rFonts w:ascii="Arial" w:hAnsi="Arial" w:cs="Arial"/>
          <w:spacing w:val="-4"/>
          <w:sz w:val="14"/>
          <w:szCs w:val="14"/>
        </w:rPr>
      </w:pPr>
    </w:p>
    <w:p w14:paraId="677F6FE6" w14:textId="77777777" w:rsidR="00765264" w:rsidRPr="00A447AD" w:rsidRDefault="00765264" w:rsidP="00765264">
      <w:pPr>
        <w:pStyle w:val="NoSpacing"/>
        <w:ind w:left="547"/>
        <w:jc w:val="both"/>
        <w:rPr>
          <w:rFonts w:ascii="Arial" w:hAnsi="Arial" w:cs="Arial"/>
          <w:spacing w:val="-4"/>
          <w:sz w:val="18"/>
          <w:szCs w:val="18"/>
        </w:rPr>
      </w:pPr>
      <w:r w:rsidRPr="00A447AD">
        <w:rPr>
          <w:rFonts w:ascii="Arial" w:hAnsi="Arial" w:cs="Arial"/>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957A52C" w14:textId="77777777" w:rsidR="006A6B89" w:rsidRPr="00BE4EFE" w:rsidRDefault="006A6B89" w:rsidP="006A6B89">
      <w:pPr>
        <w:pStyle w:val="NoSpacing"/>
        <w:ind w:left="1134" w:hanging="567"/>
        <w:jc w:val="both"/>
        <w:outlineLvl w:val="3"/>
        <w:rPr>
          <w:rFonts w:ascii="Arial" w:hAnsi="Arial" w:cs="Arial"/>
          <w:spacing w:val="-12"/>
          <w:sz w:val="18"/>
          <w:szCs w:val="18"/>
        </w:rPr>
      </w:pPr>
    </w:p>
    <w:p w14:paraId="1EF4AD63" w14:textId="72686B36" w:rsidR="00765264" w:rsidRPr="006A6B89" w:rsidRDefault="006A6B89" w:rsidP="006A6B89">
      <w:pPr>
        <w:pStyle w:val="NoSpacing"/>
        <w:ind w:left="547"/>
        <w:jc w:val="both"/>
        <w:rPr>
          <w:rFonts w:ascii="Arial" w:hAnsi="Arial" w:cs="Arial"/>
          <w:spacing w:val="-4"/>
          <w:sz w:val="14"/>
          <w:szCs w:val="14"/>
        </w:rPr>
      </w:pPr>
      <w:r w:rsidRPr="00094E60">
        <w:rPr>
          <w:rFonts w:ascii="Arial" w:hAnsi="Arial" w:cs="Arial"/>
          <w:sz w:val="18"/>
          <w:szCs w:val="18"/>
        </w:rPr>
        <w:br w:type="page"/>
      </w:r>
    </w:p>
    <w:p w14:paraId="2BAC78D9" w14:textId="77777777" w:rsidR="00765264" w:rsidRPr="00A447AD" w:rsidRDefault="00765264" w:rsidP="00765264">
      <w:pPr>
        <w:pStyle w:val="NoSpacing"/>
        <w:ind w:left="547"/>
        <w:jc w:val="both"/>
        <w:rPr>
          <w:rFonts w:ascii="Arial" w:hAnsi="Arial" w:cs="Arial"/>
          <w:i/>
          <w:iCs/>
          <w:color w:val="CF4A02"/>
          <w:spacing w:val="-4"/>
          <w:sz w:val="18"/>
          <w:szCs w:val="18"/>
        </w:rPr>
      </w:pPr>
      <w:r w:rsidRPr="00A447AD">
        <w:rPr>
          <w:rFonts w:ascii="Arial" w:hAnsi="Arial" w:cs="Arial"/>
          <w:i/>
          <w:iCs/>
          <w:color w:val="CF4A02"/>
          <w:spacing w:val="-4"/>
          <w:sz w:val="18"/>
          <w:szCs w:val="18"/>
        </w:rPr>
        <w:lastRenderedPageBreak/>
        <w:t>Changes in fair value of contingent consideration paid/received</w:t>
      </w:r>
    </w:p>
    <w:p w14:paraId="12A4D40F" w14:textId="77777777" w:rsidR="00765264" w:rsidRPr="00A447AD" w:rsidRDefault="00765264" w:rsidP="00765264">
      <w:pPr>
        <w:pStyle w:val="NoSpacing"/>
        <w:ind w:left="547"/>
        <w:jc w:val="both"/>
        <w:rPr>
          <w:rFonts w:ascii="Arial" w:hAnsi="Arial" w:cs="Arial"/>
          <w:spacing w:val="-8"/>
          <w:sz w:val="18"/>
          <w:szCs w:val="18"/>
        </w:rPr>
      </w:pPr>
    </w:p>
    <w:p w14:paraId="5867F1E7" w14:textId="77777777" w:rsidR="00763642" w:rsidRPr="00A447AD" w:rsidRDefault="00765264" w:rsidP="00765264">
      <w:pPr>
        <w:pStyle w:val="NoSpacing"/>
        <w:ind w:left="547"/>
        <w:jc w:val="both"/>
        <w:rPr>
          <w:rFonts w:ascii="Arial" w:hAnsi="Arial" w:cs="Arial"/>
          <w:spacing w:val="-8"/>
          <w:sz w:val="18"/>
          <w:szCs w:val="18"/>
        </w:rPr>
      </w:pPr>
      <w:r w:rsidRPr="00A447AD">
        <w:rPr>
          <w:rFonts w:ascii="Arial" w:hAnsi="Arial" w:cs="Arial"/>
          <w:spacing w:val="-8"/>
          <w:sz w:val="18"/>
          <w:szCs w:val="18"/>
        </w:rPr>
        <w:t>Subsequent changes to the fair value of the contingent consideration that is an asset or liability is recognised in profit or loss. Contingent consideration that is classified as equity is not re-measured.</w:t>
      </w:r>
    </w:p>
    <w:p w14:paraId="26B81C70" w14:textId="77777777" w:rsidR="00765264" w:rsidRPr="00A447AD" w:rsidRDefault="00765264" w:rsidP="00B461C9">
      <w:pPr>
        <w:pStyle w:val="NoSpacing"/>
        <w:ind w:left="547"/>
        <w:jc w:val="both"/>
        <w:rPr>
          <w:rFonts w:ascii="Arial" w:hAnsi="Arial" w:cs="Arial"/>
          <w:spacing w:val="-4"/>
          <w:sz w:val="18"/>
          <w:szCs w:val="18"/>
        </w:rPr>
      </w:pPr>
    </w:p>
    <w:p w14:paraId="0027AF49" w14:textId="77777777" w:rsidR="001B1DC8" w:rsidRPr="00A447AD" w:rsidRDefault="001B1DC8" w:rsidP="00B461C9">
      <w:pPr>
        <w:pStyle w:val="NoSpacing"/>
        <w:ind w:left="547"/>
        <w:jc w:val="both"/>
        <w:rPr>
          <w:rFonts w:ascii="Arial" w:hAnsi="Arial" w:cs="Arial"/>
          <w:i/>
          <w:iCs/>
          <w:color w:val="CF4A02"/>
          <w:spacing w:val="-4"/>
          <w:sz w:val="18"/>
          <w:szCs w:val="18"/>
        </w:rPr>
      </w:pPr>
      <w:r w:rsidRPr="00A447AD">
        <w:rPr>
          <w:rFonts w:ascii="Arial" w:hAnsi="Arial" w:cs="Arial"/>
          <w:i/>
          <w:iCs/>
          <w:color w:val="CF4A02"/>
          <w:spacing w:val="-4"/>
          <w:sz w:val="18"/>
          <w:szCs w:val="18"/>
        </w:rPr>
        <w:t>Business combination under common control</w:t>
      </w:r>
    </w:p>
    <w:p w14:paraId="0D7C38A6" w14:textId="77777777" w:rsidR="001B1DC8" w:rsidRPr="00A447AD" w:rsidRDefault="001B1DC8" w:rsidP="00B461C9">
      <w:pPr>
        <w:pStyle w:val="NoSpacing"/>
        <w:ind w:left="547"/>
        <w:jc w:val="both"/>
        <w:rPr>
          <w:rFonts w:ascii="Arial" w:hAnsi="Arial" w:cs="Arial"/>
          <w:spacing w:val="-4"/>
          <w:sz w:val="18"/>
          <w:szCs w:val="18"/>
        </w:rPr>
      </w:pPr>
    </w:p>
    <w:p w14:paraId="7195E376" w14:textId="77777777" w:rsidR="00765264" w:rsidRPr="00A447AD" w:rsidRDefault="00EA0BD1" w:rsidP="00B461C9">
      <w:pPr>
        <w:pStyle w:val="NoSpacing"/>
        <w:ind w:left="547"/>
        <w:jc w:val="both"/>
        <w:rPr>
          <w:rFonts w:ascii="Arial" w:hAnsi="Arial" w:cs="Arial"/>
          <w:spacing w:val="-4"/>
          <w:sz w:val="18"/>
          <w:szCs w:val="18"/>
        </w:rPr>
      </w:pPr>
      <w:r w:rsidRPr="00A447AD">
        <w:rPr>
          <w:rFonts w:ascii="Arial" w:hAnsi="Arial" w:cs="Arial"/>
          <w:spacing w:val="-4"/>
          <w:sz w:val="18"/>
          <w:szCs w:val="18"/>
        </w:rPr>
        <w:t xml:space="preserve">The Group accounts for business combination under common control by measuring acquired assets and liabilities of the acquiree at their carrying values presented in the highest level of the consolidation. The Group retrospectively </w:t>
      </w:r>
      <w:r w:rsidRPr="00A447AD">
        <w:rPr>
          <w:rFonts w:ascii="Arial" w:hAnsi="Arial" w:cs="Arial"/>
          <w:spacing w:val="-6"/>
          <w:sz w:val="18"/>
          <w:szCs w:val="18"/>
        </w:rPr>
        <w:t>adjusted the business combination under common control transactions as if the combination had occurred on the later of the beginning of the preceding comparative period and the date the acquiree has become under common control.</w:t>
      </w:r>
    </w:p>
    <w:p w14:paraId="1E44260E" w14:textId="77777777" w:rsidR="00765264" w:rsidRPr="00A447AD" w:rsidRDefault="00765264" w:rsidP="00B461C9">
      <w:pPr>
        <w:pStyle w:val="NoSpacing"/>
        <w:ind w:left="547"/>
        <w:jc w:val="both"/>
        <w:rPr>
          <w:rFonts w:ascii="Arial" w:hAnsi="Arial" w:cs="Arial"/>
          <w:spacing w:val="-4"/>
          <w:sz w:val="18"/>
          <w:szCs w:val="18"/>
        </w:rPr>
      </w:pPr>
    </w:p>
    <w:p w14:paraId="37749A43" w14:textId="77777777" w:rsidR="00E411E7" w:rsidRPr="00A447AD" w:rsidRDefault="00E411E7" w:rsidP="00E411E7">
      <w:pPr>
        <w:pStyle w:val="NoSpacing"/>
        <w:ind w:left="547"/>
        <w:jc w:val="both"/>
        <w:rPr>
          <w:rFonts w:ascii="Arial" w:hAnsi="Arial" w:cs="Arial"/>
          <w:spacing w:val="-8"/>
          <w:sz w:val="18"/>
          <w:szCs w:val="18"/>
        </w:rPr>
      </w:pPr>
      <w:r w:rsidRPr="00A447AD">
        <w:rPr>
          <w:rFonts w:ascii="Arial" w:hAnsi="Arial" w:cs="Arial"/>
          <w:spacing w:val="-8"/>
          <w:sz w:val="18"/>
          <w:szCs w:val="18"/>
        </w:rPr>
        <w:t>Consideration of business combination under common control are the aggregated amount of fair value of assets transferred, liabilities incurred and equity instruments issued by the acquirer at the date of which the exchange in control occurs.</w:t>
      </w:r>
    </w:p>
    <w:p w14:paraId="0804A204" w14:textId="77777777" w:rsidR="00D77236" w:rsidRPr="00A447AD" w:rsidRDefault="00D77236" w:rsidP="00E411E7">
      <w:pPr>
        <w:pStyle w:val="NoSpacing"/>
        <w:ind w:left="547"/>
        <w:jc w:val="both"/>
        <w:rPr>
          <w:rFonts w:ascii="Arial" w:hAnsi="Arial" w:cs="Arial"/>
          <w:spacing w:val="-4"/>
          <w:sz w:val="18"/>
          <w:szCs w:val="18"/>
        </w:rPr>
      </w:pPr>
    </w:p>
    <w:p w14:paraId="5ED4905F" w14:textId="00FD1469" w:rsidR="00765264" w:rsidRPr="00A447AD" w:rsidRDefault="00E411E7" w:rsidP="00E411E7">
      <w:pPr>
        <w:pStyle w:val="NoSpacing"/>
        <w:ind w:left="547"/>
        <w:jc w:val="both"/>
        <w:rPr>
          <w:rFonts w:ascii="Arial" w:hAnsi="Arial" w:cs="Arial"/>
          <w:spacing w:val="-4"/>
          <w:sz w:val="18"/>
          <w:szCs w:val="18"/>
        </w:rPr>
      </w:pPr>
      <w:r w:rsidRPr="00A447AD">
        <w:rPr>
          <w:rFonts w:ascii="Arial" w:hAnsi="Arial" w:cs="Arial"/>
          <w:spacing w:val="-4"/>
          <w:sz w:val="18"/>
          <w:szCs w:val="18"/>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1BB37F9B" w14:textId="77777777" w:rsidR="00765264" w:rsidRPr="00A447AD" w:rsidRDefault="00765264" w:rsidP="00B461C9">
      <w:pPr>
        <w:pStyle w:val="NoSpacing"/>
        <w:ind w:left="547"/>
        <w:jc w:val="both"/>
        <w:rPr>
          <w:rFonts w:ascii="Arial" w:hAnsi="Arial" w:cs="Arial"/>
          <w:spacing w:val="-4"/>
          <w:sz w:val="18"/>
          <w:szCs w:val="18"/>
        </w:rPr>
      </w:pPr>
    </w:p>
    <w:p w14:paraId="503310C9" w14:textId="5A442050" w:rsidR="00CB3AC9" w:rsidRPr="00094E60" w:rsidRDefault="00CB3AC9" w:rsidP="00CB3AC9">
      <w:pPr>
        <w:pStyle w:val="NoSpacing"/>
        <w:ind w:left="547" w:hanging="547"/>
        <w:jc w:val="both"/>
        <w:rPr>
          <w:rFonts w:ascii="Arial" w:hAnsi="Arial" w:cs="Arial"/>
          <w:b/>
          <w:bCs/>
          <w:color w:val="CF4A02"/>
          <w:spacing w:val="-4"/>
          <w:sz w:val="18"/>
          <w:szCs w:val="18"/>
        </w:rPr>
      </w:pPr>
      <w:r w:rsidRPr="00094E60">
        <w:rPr>
          <w:rFonts w:ascii="Arial" w:hAnsi="Arial" w:cs="Arial"/>
          <w:b/>
          <w:bCs/>
          <w:color w:val="CF4A02"/>
          <w:spacing w:val="-4"/>
          <w:sz w:val="18"/>
          <w:szCs w:val="18"/>
        </w:rPr>
        <w:t>5.3</w:t>
      </w:r>
      <w:r w:rsidRPr="00094E60">
        <w:rPr>
          <w:rFonts w:ascii="Arial" w:hAnsi="Arial" w:cs="Arial"/>
          <w:b/>
          <w:bCs/>
          <w:color w:val="CF4A02"/>
          <w:spacing w:val="-4"/>
          <w:sz w:val="18"/>
          <w:szCs w:val="18"/>
        </w:rPr>
        <w:tab/>
        <w:t>Foreign currency translation</w:t>
      </w:r>
    </w:p>
    <w:p w14:paraId="5217C0B1" w14:textId="77777777" w:rsidR="00CB3AC9" w:rsidRPr="00094E60" w:rsidRDefault="00CB3AC9" w:rsidP="00CB3AC9">
      <w:pPr>
        <w:pStyle w:val="NoSpacing"/>
        <w:ind w:left="547" w:hanging="547"/>
        <w:jc w:val="both"/>
        <w:rPr>
          <w:rFonts w:ascii="Arial" w:hAnsi="Arial" w:cs="Arial"/>
          <w:b/>
          <w:bCs/>
          <w:color w:val="CF4A02"/>
          <w:spacing w:val="-4"/>
          <w:sz w:val="18"/>
          <w:szCs w:val="18"/>
        </w:rPr>
      </w:pPr>
    </w:p>
    <w:p w14:paraId="74481FB0" w14:textId="77777777" w:rsidR="00CB3AC9" w:rsidRPr="00094E60"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094E60">
        <w:rPr>
          <w:rFonts w:ascii="Arial" w:hAnsi="Arial" w:cs="Arial"/>
          <w:color w:val="C45911"/>
          <w:spacing w:val="-9"/>
          <w:sz w:val="18"/>
          <w:szCs w:val="18"/>
          <w:lang w:val="en-US"/>
        </w:rPr>
        <w:tab/>
      </w:r>
      <w:r w:rsidRPr="00094E60">
        <w:rPr>
          <w:rFonts w:ascii="Arial" w:hAnsi="Arial" w:cs="Arial"/>
          <w:color w:val="CF4A02"/>
          <w:spacing w:val="-9"/>
          <w:sz w:val="18"/>
          <w:szCs w:val="18"/>
          <w:lang w:val="en-US"/>
        </w:rPr>
        <w:t>Functional and presentation currency</w:t>
      </w:r>
    </w:p>
    <w:p w14:paraId="0DF49788" w14:textId="77777777" w:rsidR="00CB3AC9" w:rsidRPr="005448D9" w:rsidRDefault="00CB3AC9" w:rsidP="00CB3AC9">
      <w:pPr>
        <w:pStyle w:val="NoSpacing"/>
        <w:ind w:left="547" w:hanging="547"/>
        <w:jc w:val="both"/>
        <w:rPr>
          <w:rFonts w:ascii="Arial" w:hAnsi="Arial" w:cs="Arial"/>
          <w:spacing w:val="-4"/>
          <w:sz w:val="18"/>
          <w:szCs w:val="18"/>
          <w:lang w:val="en-US"/>
        </w:rPr>
      </w:pPr>
    </w:p>
    <w:p w14:paraId="7B65E1CB" w14:textId="77777777" w:rsidR="00CB3AC9" w:rsidRPr="005448D9" w:rsidRDefault="00CB3AC9" w:rsidP="00CB3AC9">
      <w:pPr>
        <w:pStyle w:val="NoSpacing"/>
        <w:ind w:left="1134"/>
        <w:jc w:val="both"/>
        <w:rPr>
          <w:rFonts w:ascii="Arial" w:hAnsi="Arial" w:cs="Arial"/>
          <w:spacing w:val="-12"/>
          <w:sz w:val="18"/>
          <w:szCs w:val="18"/>
          <w:lang w:val="en-US"/>
        </w:rPr>
      </w:pPr>
      <w:r w:rsidRPr="005448D9">
        <w:rPr>
          <w:rFonts w:ascii="Arial" w:hAnsi="Arial" w:cs="Arial"/>
          <w:spacing w:val="-12"/>
          <w:sz w:val="18"/>
          <w:szCs w:val="18"/>
          <w:lang w:val="en-US"/>
        </w:rPr>
        <w:t>The financial statements are presented in Thai Baht, which is the Group’s and the Company’s functional and presentation currency.</w:t>
      </w:r>
    </w:p>
    <w:p w14:paraId="0E941B17" w14:textId="77777777" w:rsidR="00CB3AC9" w:rsidRPr="00094E60" w:rsidRDefault="00CB3AC9" w:rsidP="00CB3AC9">
      <w:pPr>
        <w:pStyle w:val="NoSpacing"/>
        <w:ind w:left="547" w:hanging="547"/>
        <w:jc w:val="both"/>
        <w:rPr>
          <w:rFonts w:ascii="Arial" w:hAnsi="Arial" w:cs="Arial"/>
          <w:spacing w:val="-9"/>
          <w:sz w:val="18"/>
          <w:szCs w:val="18"/>
          <w:lang w:val="en-US"/>
        </w:rPr>
      </w:pPr>
    </w:p>
    <w:p w14:paraId="62DFFC06" w14:textId="77777777" w:rsidR="00CB3AC9" w:rsidRPr="00094E60" w:rsidRDefault="00CB3AC9" w:rsidP="00C458C4">
      <w:pPr>
        <w:pStyle w:val="NoSpacing"/>
        <w:numPr>
          <w:ilvl w:val="0"/>
          <w:numId w:val="16"/>
        </w:numPr>
        <w:ind w:left="1134" w:hanging="567"/>
        <w:jc w:val="both"/>
        <w:rPr>
          <w:rFonts w:ascii="Arial" w:hAnsi="Arial" w:cs="Arial"/>
          <w:color w:val="CF4A02"/>
          <w:spacing w:val="-9"/>
          <w:sz w:val="18"/>
          <w:szCs w:val="18"/>
          <w:lang w:val="en-US"/>
        </w:rPr>
      </w:pPr>
      <w:r w:rsidRPr="00094E60">
        <w:rPr>
          <w:rFonts w:ascii="Arial" w:hAnsi="Arial" w:cs="Arial"/>
          <w:color w:val="C45911"/>
          <w:spacing w:val="-9"/>
          <w:sz w:val="18"/>
          <w:szCs w:val="18"/>
          <w:lang w:val="en-US"/>
        </w:rPr>
        <w:tab/>
      </w:r>
      <w:r w:rsidRPr="00094E60">
        <w:rPr>
          <w:rFonts w:ascii="Arial" w:hAnsi="Arial" w:cs="Arial"/>
          <w:color w:val="CF4A02"/>
          <w:spacing w:val="-9"/>
          <w:sz w:val="18"/>
          <w:szCs w:val="18"/>
          <w:lang w:val="en-US"/>
        </w:rPr>
        <w:t>Transactions and balances</w:t>
      </w:r>
    </w:p>
    <w:p w14:paraId="45D454A3" w14:textId="77777777" w:rsidR="00CB3AC9" w:rsidRPr="00094E60" w:rsidRDefault="00CB3AC9" w:rsidP="005B6061">
      <w:pPr>
        <w:pStyle w:val="NoSpacing"/>
        <w:jc w:val="both"/>
        <w:rPr>
          <w:rFonts w:ascii="Arial" w:hAnsi="Arial" w:cs="Arial"/>
          <w:spacing w:val="-9"/>
          <w:sz w:val="18"/>
          <w:szCs w:val="18"/>
          <w:lang w:val="en-US"/>
        </w:rPr>
      </w:pPr>
    </w:p>
    <w:p w14:paraId="7DBFBE9D" w14:textId="77777777" w:rsidR="00CB3AC9" w:rsidRPr="00094E60" w:rsidRDefault="00CB3AC9" w:rsidP="005B6061">
      <w:pPr>
        <w:pStyle w:val="NoSpacing"/>
        <w:ind w:left="1134"/>
        <w:jc w:val="both"/>
        <w:rPr>
          <w:rFonts w:ascii="Arial" w:hAnsi="Arial" w:cs="Arial"/>
          <w:spacing w:val="-9"/>
          <w:sz w:val="18"/>
          <w:szCs w:val="18"/>
          <w:lang w:val="en-US"/>
        </w:rPr>
      </w:pPr>
      <w:r w:rsidRPr="00094E60">
        <w:rPr>
          <w:rFonts w:ascii="Arial" w:hAnsi="Arial" w:cs="Arial"/>
          <w:spacing w:val="-9"/>
          <w:sz w:val="18"/>
          <w:szCs w:val="18"/>
          <w:lang w:val="en-US"/>
        </w:rPr>
        <w:t>Foreign currency transactions are translated into the functional currency using the exchange rates prevailing at the dates of the transactions</w:t>
      </w:r>
      <w:r w:rsidR="00941046" w:rsidRPr="00094E60">
        <w:rPr>
          <w:rFonts w:ascii="Arial" w:hAnsi="Arial" w:cs="Arial"/>
          <w:spacing w:val="-9"/>
          <w:sz w:val="18"/>
          <w:szCs w:val="18"/>
          <w:lang w:val="en-US"/>
        </w:rPr>
        <w:t>.</w:t>
      </w:r>
    </w:p>
    <w:p w14:paraId="40007F3A" w14:textId="77777777" w:rsidR="00CB3AC9" w:rsidRPr="00094E60" w:rsidRDefault="00CB3AC9" w:rsidP="00CB3AC9">
      <w:pPr>
        <w:pStyle w:val="NoSpacing"/>
        <w:ind w:left="547" w:hanging="547"/>
        <w:jc w:val="both"/>
        <w:rPr>
          <w:rFonts w:ascii="Arial" w:hAnsi="Arial" w:cs="Arial"/>
          <w:spacing w:val="-9"/>
          <w:sz w:val="18"/>
          <w:szCs w:val="18"/>
          <w:lang w:val="en-US"/>
        </w:rPr>
      </w:pPr>
    </w:p>
    <w:p w14:paraId="6E1DA703" w14:textId="77777777" w:rsidR="00CB3AC9" w:rsidRPr="00094E60" w:rsidRDefault="00CB3AC9" w:rsidP="005B6061">
      <w:pPr>
        <w:pStyle w:val="NoSpacing"/>
        <w:ind w:left="1134"/>
        <w:jc w:val="both"/>
        <w:rPr>
          <w:rFonts w:ascii="Arial" w:hAnsi="Arial" w:cs="Arial"/>
          <w:spacing w:val="-9"/>
          <w:sz w:val="18"/>
          <w:szCs w:val="18"/>
          <w:lang w:val="en-US"/>
        </w:rPr>
      </w:pPr>
      <w:r w:rsidRPr="00094E60">
        <w:rPr>
          <w:rFonts w:ascii="Arial" w:hAnsi="Arial" w:cs="Arial"/>
          <w:spacing w:val="-9"/>
          <w:sz w:val="18"/>
          <w:szCs w:val="18"/>
          <w:lang w:val="en-US"/>
        </w:rPr>
        <w:t>Foreign exchange gains and losses resulting from the settlement of such transactions and from the translation at year-end exchange rates of monetary assets and liabilities denominated in foreign currencies are recognised in the profit or loss.</w:t>
      </w:r>
    </w:p>
    <w:p w14:paraId="029D2138" w14:textId="77777777" w:rsidR="00CB3AC9" w:rsidRPr="00094E60" w:rsidRDefault="00CB3AC9" w:rsidP="00CB3AC9">
      <w:pPr>
        <w:pStyle w:val="NoSpacing"/>
        <w:ind w:left="547" w:hanging="547"/>
        <w:jc w:val="both"/>
        <w:rPr>
          <w:rFonts w:ascii="Arial" w:hAnsi="Arial" w:cs="Arial"/>
          <w:spacing w:val="-9"/>
          <w:sz w:val="18"/>
          <w:szCs w:val="18"/>
          <w:lang w:val="en-US"/>
        </w:rPr>
      </w:pPr>
    </w:p>
    <w:p w14:paraId="61101006" w14:textId="77777777" w:rsidR="00CB3AC9" w:rsidRPr="005448D9" w:rsidRDefault="005E0152" w:rsidP="005E0152">
      <w:pPr>
        <w:pStyle w:val="NoSpacing"/>
        <w:ind w:left="1134"/>
        <w:jc w:val="both"/>
        <w:rPr>
          <w:rFonts w:ascii="Arial" w:hAnsi="Arial" w:cs="Arial"/>
          <w:spacing w:val="-10"/>
          <w:sz w:val="18"/>
          <w:szCs w:val="18"/>
        </w:rPr>
      </w:pPr>
      <w:r w:rsidRPr="005448D9">
        <w:rPr>
          <w:rFonts w:ascii="Arial" w:hAnsi="Arial" w:cs="Arial"/>
          <w:spacing w:val="-10"/>
          <w:sz w:val="18"/>
          <w:szCs w:val="18"/>
          <w:lang w:val="en-US"/>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14:paraId="4043963E" w14:textId="77777777" w:rsidR="006D5B86" w:rsidRPr="00094E60" w:rsidRDefault="006D5B86" w:rsidP="00B461C9">
      <w:pPr>
        <w:ind w:left="540" w:hanging="540"/>
        <w:jc w:val="thaiDistribute"/>
        <w:rPr>
          <w:rFonts w:ascii="Arial" w:hAnsi="Arial" w:cs="Arial"/>
          <w:b/>
          <w:bCs/>
          <w:color w:val="CF4A02"/>
          <w:sz w:val="18"/>
          <w:szCs w:val="18"/>
        </w:rPr>
      </w:pPr>
    </w:p>
    <w:p w14:paraId="7BE78DC1" w14:textId="77777777" w:rsidR="007F79A9" w:rsidRPr="00094E60" w:rsidRDefault="006D5B86"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4</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Cash and cash equivalents</w:t>
      </w:r>
    </w:p>
    <w:p w14:paraId="7D361F05" w14:textId="77777777" w:rsidR="007F79A9" w:rsidRPr="00094E60" w:rsidRDefault="007F79A9" w:rsidP="00B461C9">
      <w:pPr>
        <w:pStyle w:val="NoSpacing"/>
        <w:ind w:left="540"/>
        <w:jc w:val="both"/>
        <w:rPr>
          <w:rFonts w:ascii="Arial" w:hAnsi="Arial" w:cs="Arial"/>
          <w:sz w:val="18"/>
          <w:szCs w:val="18"/>
          <w:lang w:val="en-US"/>
        </w:rPr>
      </w:pPr>
    </w:p>
    <w:p w14:paraId="2050F10A" w14:textId="77777777" w:rsidR="007F79A9" w:rsidRPr="00094E60" w:rsidRDefault="007F79A9" w:rsidP="00B461C9">
      <w:pPr>
        <w:pStyle w:val="NoSpacing"/>
        <w:ind w:left="540"/>
        <w:jc w:val="both"/>
        <w:rPr>
          <w:rFonts w:ascii="Arial" w:hAnsi="Arial" w:cs="Arial"/>
          <w:sz w:val="18"/>
          <w:szCs w:val="18"/>
          <w:lang w:val="en-US"/>
        </w:rPr>
      </w:pPr>
      <w:r w:rsidRPr="00094E60">
        <w:rPr>
          <w:rFonts w:ascii="Arial" w:hAnsi="Arial" w:cs="Arial"/>
          <w:sz w:val="18"/>
          <w:szCs w:val="18"/>
        </w:rPr>
        <w:t xml:space="preserve">In the </w:t>
      </w:r>
      <w:r w:rsidR="00293BF4" w:rsidRPr="00094E60">
        <w:rPr>
          <w:rFonts w:ascii="Arial" w:hAnsi="Arial" w:cs="Arial"/>
          <w:sz w:val="18"/>
          <w:szCs w:val="18"/>
        </w:rPr>
        <w:t xml:space="preserve">consolidated and separate </w:t>
      </w:r>
      <w:r w:rsidRPr="00094E60">
        <w:rPr>
          <w:rFonts w:ascii="Arial" w:hAnsi="Arial" w:cs="Arial"/>
          <w:sz w:val="18"/>
          <w:szCs w:val="18"/>
        </w:rPr>
        <w:t xml:space="preserve">statements of cash flows, cash and cash equivalents includes cash on hand, </w:t>
      </w:r>
      <w:r w:rsidRPr="00094E60">
        <w:rPr>
          <w:rFonts w:ascii="Arial" w:hAnsi="Arial" w:cs="Arial"/>
          <w:spacing w:val="-2"/>
          <w:sz w:val="18"/>
          <w:szCs w:val="18"/>
        </w:rPr>
        <w:t xml:space="preserve">cheque on hand, deposits held at call with banks, other short-term highly liquid investments with </w:t>
      </w:r>
      <w:r w:rsidR="004F4A31" w:rsidRPr="00094E60">
        <w:rPr>
          <w:rFonts w:ascii="Arial" w:hAnsi="Arial" w:cs="Arial"/>
          <w:spacing w:val="-2"/>
          <w:sz w:val="18"/>
          <w:szCs w:val="18"/>
        </w:rPr>
        <w:t xml:space="preserve">original </w:t>
      </w:r>
      <w:r w:rsidRPr="00094E60">
        <w:rPr>
          <w:rFonts w:ascii="Arial" w:hAnsi="Arial" w:cs="Arial"/>
          <w:spacing w:val="-2"/>
          <w:sz w:val="18"/>
          <w:szCs w:val="18"/>
        </w:rPr>
        <w:t>maturitie</w:t>
      </w:r>
      <w:r w:rsidRPr="00094E60">
        <w:rPr>
          <w:rFonts w:ascii="Arial" w:hAnsi="Arial" w:cs="Arial"/>
          <w:sz w:val="18"/>
          <w:szCs w:val="18"/>
        </w:rPr>
        <w:t xml:space="preserve">s of three months or less </w:t>
      </w:r>
      <w:r w:rsidR="00293BF4" w:rsidRPr="00094E60">
        <w:rPr>
          <w:rFonts w:ascii="Arial" w:hAnsi="Arial" w:cs="Arial"/>
          <w:sz w:val="18"/>
          <w:szCs w:val="18"/>
        </w:rPr>
        <w:t>from date of acquisition and are not used as collated</w:t>
      </w:r>
      <w:r w:rsidRPr="00094E60">
        <w:rPr>
          <w:rFonts w:ascii="Arial" w:hAnsi="Arial" w:cs="Arial"/>
          <w:sz w:val="18"/>
          <w:szCs w:val="18"/>
        </w:rPr>
        <w:t>.</w:t>
      </w:r>
    </w:p>
    <w:p w14:paraId="5C3BC79A" w14:textId="77777777" w:rsidR="007F79A9" w:rsidRPr="00094E60" w:rsidRDefault="007F79A9" w:rsidP="00B461C9">
      <w:pPr>
        <w:pStyle w:val="NoSpacing"/>
        <w:ind w:left="540"/>
        <w:jc w:val="both"/>
        <w:rPr>
          <w:rFonts w:ascii="Arial" w:hAnsi="Arial" w:cs="Arial"/>
          <w:sz w:val="18"/>
          <w:szCs w:val="18"/>
          <w:lang w:val="en-US"/>
        </w:rPr>
      </w:pPr>
    </w:p>
    <w:p w14:paraId="7C6536E8" w14:textId="77777777" w:rsidR="007F79A9" w:rsidRPr="00094E60" w:rsidRDefault="00293BF4" w:rsidP="00B461C9">
      <w:pPr>
        <w:pStyle w:val="NoSpacing"/>
        <w:ind w:left="540"/>
        <w:jc w:val="both"/>
        <w:rPr>
          <w:rFonts w:ascii="Arial" w:hAnsi="Arial" w:cs="Arial"/>
          <w:spacing w:val="-2"/>
          <w:sz w:val="18"/>
          <w:szCs w:val="18"/>
        </w:rPr>
      </w:pPr>
      <w:r w:rsidRPr="00094E60">
        <w:rPr>
          <w:rFonts w:ascii="Arial" w:hAnsi="Arial" w:cs="Arial"/>
          <w:spacing w:val="-2"/>
          <w:sz w:val="18"/>
          <w:szCs w:val="18"/>
        </w:rPr>
        <w:t>In the consolidated and separate statements of financial position, bank overdrafts are shown in current liabilities.</w:t>
      </w:r>
    </w:p>
    <w:p w14:paraId="51F86BEC" w14:textId="77777777" w:rsidR="00293BF4" w:rsidRPr="00094E60" w:rsidRDefault="00293BF4" w:rsidP="00B461C9">
      <w:pPr>
        <w:pStyle w:val="NoSpacing"/>
        <w:ind w:left="540"/>
        <w:jc w:val="both"/>
        <w:rPr>
          <w:rFonts w:ascii="Arial" w:hAnsi="Arial" w:cs="Arial"/>
          <w:spacing w:val="-2"/>
          <w:sz w:val="18"/>
          <w:szCs w:val="18"/>
          <w:lang w:val="en-US"/>
        </w:rPr>
      </w:pPr>
    </w:p>
    <w:p w14:paraId="42513080" w14:textId="77777777" w:rsidR="007F79A9" w:rsidRPr="00094E60" w:rsidRDefault="00FD0B55"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5</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Trade accounts receivable</w:t>
      </w:r>
    </w:p>
    <w:p w14:paraId="3FBE6A54" w14:textId="77777777" w:rsidR="007F79A9" w:rsidRPr="00094E60" w:rsidRDefault="007F79A9" w:rsidP="00B461C9">
      <w:pPr>
        <w:pStyle w:val="NoSpacing"/>
        <w:ind w:left="540"/>
        <w:jc w:val="both"/>
        <w:rPr>
          <w:rFonts w:ascii="Arial" w:hAnsi="Arial" w:cs="Arial"/>
          <w:sz w:val="18"/>
          <w:szCs w:val="18"/>
          <w:lang w:val="en-US"/>
        </w:rPr>
      </w:pPr>
    </w:p>
    <w:p w14:paraId="790A0E83" w14:textId="77777777" w:rsidR="00E03624" w:rsidRPr="00094E60" w:rsidRDefault="00E03624" w:rsidP="00E03624">
      <w:pPr>
        <w:ind w:left="567"/>
        <w:jc w:val="thaiDistribute"/>
        <w:rPr>
          <w:rFonts w:ascii="Arial" w:hAnsi="Arial" w:cs="Arial"/>
          <w:spacing w:val="-4"/>
          <w:sz w:val="18"/>
          <w:szCs w:val="18"/>
        </w:rPr>
      </w:pPr>
      <w:r w:rsidRPr="00094E60">
        <w:rPr>
          <w:rFonts w:ascii="Arial" w:hAnsi="Arial" w:cs="Arial"/>
          <w:spacing w:val="-4"/>
          <w:sz w:val="18"/>
          <w:szCs w:val="18"/>
        </w:rPr>
        <w:t xml:space="preserve">Trade receivables are amounts due from customers for goods sold or services performed in the ordinary course of business. They are generally due for settlement within 30 days and therefore are all classified as current. </w:t>
      </w:r>
    </w:p>
    <w:p w14:paraId="11DBA13E" w14:textId="77777777" w:rsidR="00E03624" w:rsidRPr="00094E60" w:rsidRDefault="00E03624" w:rsidP="00E03624">
      <w:pPr>
        <w:ind w:left="567"/>
        <w:jc w:val="thaiDistribute"/>
        <w:rPr>
          <w:rFonts w:ascii="Arial" w:hAnsi="Arial" w:cs="Arial"/>
          <w:spacing w:val="-4"/>
          <w:sz w:val="18"/>
          <w:szCs w:val="18"/>
        </w:rPr>
      </w:pPr>
    </w:p>
    <w:p w14:paraId="31C57F7F" w14:textId="77777777" w:rsidR="00E03624" w:rsidRPr="005448D9" w:rsidRDefault="00E03624" w:rsidP="00E03624">
      <w:pPr>
        <w:ind w:left="567"/>
        <w:jc w:val="thaiDistribute"/>
        <w:rPr>
          <w:rFonts w:ascii="Arial" w:hAnsi="Arial" w:cs="Arial"/>
          <w:spacing w:val="-8"/>
          <w:sz w:val="18"/>
          <w:szCs w:val="18"/>
        </w:rPr>
      </w:pPr>
      <w:r w:rsidRPr="005448D9">
        <w:rPr>
          <w:rFonts w:ascii="Arial" w:hAnsi="Arial" w:cs="Arial"/>
          <w:spacing w:val="-8"/>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00B8F8EB" w14:textId="77777777" w:rsidR="00E03624" w:rsidRPr="00094E60" w:rsidRDefault="00E03624" w:rsidP="00E03624">
      <w:pPr>
        <w:ind w:left="567"/>
        <w:jc w:val="thaiDistribute"/>
        <w:rPr>
          <w:rFonts w:ascii="Arial" w:hAnsi="Arial" w:cs="Arial"/>
          <w:spacing w:val="-4"/>
          <w:sz w:val="18"/>
          <w:szCs w:val="18"/>
        </w:rPr>
      </w:pPr>
    </w:p>
    <w:p w14:paraId="5331F150" w14:textId="0F258B87" w:rsidR="00E03624" w:rsidRPr="00094E60" w:rsidRDefault="00E03624" w:rsidP="00E03624">
      <w:pPr>
        <w:ind w:left="567"/>
        <w:jc w:val="thaiDistribute"/>
        <w:rPr>
          <w:rFonts w:ascii="Arial" w:hAnsi="Arial" w:cs="Arial"/>
          <w:spacing w:val="-4"/>
          <w:sz w:val="18"/>
          <w:szCs w:val="18"/>
        </w:rPr>
      </w:pPr>
      <w:r w:rsidRPr="00094E60">
        <w:rPr>
          <w:rFonts w:ascii="Arial" w:hAnsi="Arial" w:cs="Arial"/>
          <w:spacing w:val="-4"/>
          <w:sz w:val="18"/>
          <w:szCs w:val="18"/>
        </w:rPr>
        <w:t>The impairment of trade receivables are disclosed in Note 5.7 g).</w:t>
      </w:r>
    </w:p>
    <w:p w14:paraId="02988944" w14:textId="77777777" w:rsidR="006A6B89" w:rsidRPr="00BE4EFE" w:rsidRDefault="006A6B89" w:rsidP="006A6B89">
      <w:pPr>
        <w:pStyle w:val="NoSpacing"/>
        <w:ind w:left="1134" w:hanging="567"/>
        <w:jc w:val="both"/>
        <w:outlineLvl w:val="3"/>
        <w:rPr>
          <w:rFonts w:ascii="Arial" w:hAnsi="Arial" w:cs="Arial"/>
          <w:spacing w:val="-12"/>
          <w:sz w:val="18"/>
          <w:szCs w:val="18"/>
        </w:rPr>
      </w:pPr>
    </w:p>
    <w:p w14:paraId="6FB2EAA0" w14:textId="7F73A729" w:rsidR="007F79A9" w:rsidRPr="00094E60" w:rsidRDefault="00FD0B55" w:rsidP="002163AA">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6</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Inventories</w:t>
      </w:r>
    </w:p>
    <w:p w14:paraId="3DDFF762" w14:textId="77777777" w:rsidR="007F79A9" w:rsidRPr="00094E60" w:rsidRDefault="007F79A9" w:rsidP="00B461C9">
      <w:pPr>
        <w:pStyle w:val="NoSpacing"/>
        <w:ind w:left="540"/>
        <w:jc w:val="both"/>
        <w:rPr>
          <w:rFonts w:ascii="Arial" w:hAnsi="Arial" w:cs="Arial"/>
          <w:sz w:val="18"/>
          <w:szCs w:val="18"/>
        </w:rPr>
      </w:pPr>
    </w:p>
    <w:p w14:paraId="54223CCC" w14:textId="77777777" w:rsidR="00FD0B55" w:rsidRPr="00094E60" w:rsidRDefault="007F79A9" w:rsidP="00B461C9">
      <w:pPr>
        <w:pStyle w:val="NoSpacing"/>
        <w:ind w:left="540"/>
        <w:jc w:val="both"/>
        <w:rPr>
          <w:rFonts w:ascii="Arial" w:hAnsi="Arial" w:cs="Arial"/>
          <w:spacing w:val="-8"/>
          <w:sz w:val="18"/>
          <w:szCs w:val="18"/>
          <w:lang w:val="en-US"/>
        </w:rPr>
      </w:pPr>
      <w:r w:rsidRPr="00094E60">
        <w:rPr>
          <w:rFonts w:ascii="Arial" w:hAnsi="Arial" w:cs="Arial"/>
          <w:spacing w:val="-8"/>
          <w:sz w:val="18"/>
          <w:szCs w:val="18"/>
          <w:lang w:val="en-US"/>
        </w:rPr>
        <w:t>Inventories comprise of fuel raw materials, consumable materials and spare parts</w:t>
      </w:r>
      <w:r w:rsidR="004F4A31" w:rsidRPr="00094E60">
        <w:rPr>
          <w:rFonts w:ascii="Arial" w:hAnsi="Arial" w:cs="Arial"/>
          <w:spacing w:val="-8"/>
          <w:sz w:val="18"/>
          <w:szCs w:val="18"/>
          <w:lang w:val="en-US"/>
        </w:rPr>
        <w:t xml:space="preserve"> which</w:t>
      </w:r>
      <w:r w:rsidRPr="00094E60">
        <w:rPr>
          <w:rFonts w:ascii="Arial" w:hAnsi="Arial" w:cs="Arial"/>
          <w:spacing w:val="-8"/>
          <w:sz w:val="18"/>
          <w:szCs w:val="18"/>
          <w:lang w:val="en-US"/>
        </w:rPr>
        <w:t xml:space="preserve"> are stated at cost less allowance for slow-moving and obsolete inventories.  </w:t>
      </w:r>
    </w:p>
    <w:p w14:paraId="408341EA" w14:textId="77777777" w:rsidR="00FD0B55" w:rsidRPr="00094E60" w:rsidRDefault="00FD0B55" w:rsidP="00B461C9">
      <w:pPr>
        <w:pStyle w:val="NoSpacing"/>
        <w:ind w:left="540"/>
        <w:jc w:val="both"/>
        <w:rPr>
          <w:rFonts w:ascii="Arial" w:hAnsi="Arial" w:cs="Arial"/>
          <w:spacing w:val="-8"/>
          <w:sz w:val="18"/>
          <w:szCs w:val="18"/>
          <w:lang w:val="en-US"/>
        </w:rPr>
      </w:pPr>
    </w:p>
    <w:p w14:paraId="068485C1" w14:textId="77777777" w:rsidR="007F79A9" w:rsidRPr="00727617" w:rsidRDefault="007F79A9" w:rsidP="00B461C9">
      <w:pPr>
        <w:pStyle w:val="NoSpacing"/>
        <w:ind w:left="540"/>
        <w:jc w:val="both"/>
        <w:rPr>
          <w:rFonts w:ascii="Arial" w:hAnsi="Arial" w:cs="Arial"/>
          <w:spacing w:val="-10"/>
          <w:sz w:val="18"/>
          <w:szCs w:val="18"/>
          <w:lang w:val="en-US"/>
        </w:rPr>
      </w:pPr>
      <w:r w:rsidRPr="00094E60">
        <w:rPr>
          <w:rFonts w:ascii="Arial" w:hAnsi="Arial" w:cs="Arial"/>
          <w:spacing w:val="-8"/>
          <w:sz w:val="18"/>
          <w:szCs w:val="18"/>
          <w:lang w:val="en-US"/>
        </w:rPr>
        <w:t xml:space="preserve">Cost is determined by the weighted average method. The cost of purchase comprises both the purchase price and costs directly attributable to the acquisition of inventory, such as import duties and transportation charges, less all attributable </w:t>
      </w:r>
      <w:r w:rsidRPr="00727617">
        <w:rPr>
          <w:rFonts w:ascii="Arial" w:hAnsi="Arial" w:cs="Arial"/>
          <w:spacing w:val="-10"/>
          <w:sz w:val="18"/>
          <w:szCs w:val="18"/>
          <w:lang w:val="en-US"/>
        </w:rPr>
        <w:t>discounts.  Allowance is made, where necessary for slow-moving and obsolete inventories which recognised as cost of sales.</w:t>
      </w:r>
    </w:p>
    <w:p w14:paraId="53FB3F72" w14:textId="77777777" w:rsidR="006A6B89" w:rsidRPr="00BE4EFE" w:rsidRDefault="006A6B89" w:rsidP="006A6B89">
      <w:pPr>
        <w:pStyle w:val="NoSpacing"/>
        <w:ind w:left="1134" w:hanging="567"/>
        <w:jc w:val="both"/>
        <w:outlineLvl w:val="3"/>
        <w:rPr>
          <w:rFonts w:ascii="Arial" w:hAnsi="Arial" w:cs="Arial"/>
          <w:spacing w:val="-12"/>
          <w:sz w:val="18"/>
          <w:szCs w:val="18"/>
        </w:rPr>
      </w:pPr>
    </w:p>
    <w:p w14:paraId="250BE521" w14:textId="68BDD82C" w:rsidR="00FD0B55" w:rsidRPr="00094E60" w:rsidRDefault="006A6B89" w:rsidP="006A6B89">
      <w:pPr>
        <w:pStyle w:val="NoSpacing"/>
        <w:ind w:left="540"/>
        <w:jc w:val="both"/>
        <w:rPr>
          <w:rFonts w:ascii="Arial" w:hAnsi="Arial" w:cs="Arial"/>
          <w:spacing w:val="-8"/>
          <w:sz w:val="18"/>
          <w:szCs w:val="18"/>
          <w:lang w:val="en-US"/>
        </w:rPr>
      </w:pPr>
      <w:r w:rsidRPr="00094E60">
        <w:rPr>
          <w:rFonts w:ascii="Arial" w:hAnsi="Arial" w:cs="Arial"/>
          <w:sz w:val="18"/>
          <w:szCs w:val="18"/>
        </w:rPr>
        <w:br w:type="page"/>
      </w:r>
    </w:p>
    <w:p w14:paraId="5461D650" w14:textId="77777777" w:rsidR="00FD0B55" w:rsidRPr="00094E60" w:rsidRDefault="00FD0B55" w:rsidP="00FD0B55">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lastRenderedPageBreak/>
        <w:t>5.7</w:t>
      </w:r>
      <w:r w:rsidRPr="00094E60">
        <w:rPr>
          <w:rFonts w:ascii="Arial" w:hAnsi="Arial" w:cs="Arial"/>
          <w:b/>
          <w:bCs/>
          <w:color w:val="CF4A02"/>
          <w:sz w:val="18"/>
          <w:szCs w:val="18"/>
        </w:rPr>
        <w:tab/>
        <w:t>Financial asset</w:t>
      </w:r>
    </w:p>
    <w:p w14:paraId="4867A529" w14:textId="77777777" w:rsidR="00FD0B55" w:rsidRPr="00094E60" w:rsidRDefault="00FD0B55" w:rsidP="00FD0B55">
      <w:pPr>
        <w:pStyle w:val="NoSpacing"/>
        <w:ind w:left="540"/>
        <w:jc w:val="both"/>
        <w:rPr>
          <w:rFonts w:ascii="Arial" w:hAnsi="Arial" w:cs="Arial"/>
          <w:spacing w:val="-8"/>
          <w:sz w:val="18"/>
          <w:szCs w:val="18"/>
          <w:lang w:val="en-US"/>
        </w:rPr>
      </w:pPr>
    </w:p>
    <w:p w14:paraId="4B37F787" w14:textId="77777777" w:rsidR="00FD0B55" w:rsidRPr="00094E60" w:rsidRDefault="00FD0B55" w:rsidP="00FD0B55">
      <w:pPr>
        <w:pStyle w:val="NoSpacing"/>
        <w:ind w:left="540"/>
        <w:jc w:val="both"/>
        <w:rPr>
          <w:rFonts w:ascii="Arial" w:hAnsi="Arial" w:cs="Arial"/>
          <w:spacing w:val="-8"/>
          <w:sz w:val="18"/>
          <w:szCs w:val="18"/>
          <w:u w:val="single"/>
          <w:lang w:val="en-US"/>
        </w:rPr>
      </w:pPr>
      <w:r w:rsidRPr="00094E60">
        <w:rPr>
          <w:rFonts w:ascii="Arial" w:hAnsi="Arial" w:cs="Arial"/>
          <w:spacing w:val="-8"/>
          <w:sz w:val="18"/>
          <w:szCs w:val="18"/>
          <w:u w:val="single"/>
          <w:lang w:val="en-US"/>
        </w:rPr>
        <w:t>For the year ended 31 December 2020</w:t>
      </w:r>
    </w:p>
    <w:p w14:paraId="3D1FC385" w14:textId="77777777" w:rsidR="00FD0B55" w:rsidRPr="00094E60" w:rsidRDefault="00FD0B55" w:rsidP="00FD0B55">
      <w:pPr>
        <w:pStyle w:val="NoSpacing"/>
        <w:ind w:left="540"/>
        <w:jc w:val="both"/>
        <w:rPr>
          <w:rFonts w:ascii="Arial" w:hAnsi="Arial" w:cs="Arial"/>
          <w:spacing w:val="-8"/>
          <w:sz w:val="18"/>
          <w:szCs w:val="18"/>
          <w:lang w:val="en-US"/>
        </w:rPr>
      </w:pPr>
    </w:p>
    <w:p w14:paraId="069C981E" w14:textId="77777777" w:rsidR="00FD0B55" w:rsidRPr="00094E60" w:rsidRDefault="00FD0B55" w:rsidP="008009C6">
      <w:pPr>
        <w:pStyle w:val="NoSpacing"/>
        <w:ind w:left="1134" w:hanging="567"/>
        <w:jc w:val="both"/>
        <w:rPr>
          <w:rFonts w:ascii="Arial" w:hAnsi="Arial" w:cs="Arial"/>
          <w:color w:val="CF4A02"/>
          <w:spacing w:val="-9"/>
          <w:sz w:val="18"/>
          <w:szCs w:val="18"/>
          <w:lang w:val="en-US"/>
        </w:rPr>
      </w:pPr>
      <w:r w:rsidRPr="00094E60">
        <w:rPr>
          <w:rFonts w:ascii="Arial" w:hAnsi="Arial" w:cs="Arial"/>
          <w:color w:val="CF4A02"/>
          <w:spacing w:val="-9"/>
          <w:sz w:val="18"/>
          <w:szCs w:val="18"/>
          <w:lang w:val="en-US"/>
        </w:rPr>
        <w:t>a)</w:t>
      </w:r>
      <w:r w:rsidRPr="00094E60">
        <w:rPr>
          <w:rFonts w:ascii="Arial" w:hAnsi="Arial" w:cs="Arial"/>
          <w:color w:val="CF4A02"/>
          <w:spacing w:val="-9"/>
          <w:sz w:val="18"/>
          <w:szCs w:val="18"/>
          <w:lang w:val="en-US"/>
        </w:rPr>
        <w:tab/>
        <w:t>Classification</w:t>
      </w:r>
    </w:p>
    <w:p w14:paraId="40845F5C" w14:textId="77777777" w:rsidR="00FD0B55" w:rsidRPr="005448D9" w:rsidRDefault="00FD0B55" w:rsidP="00FD0B55">
      <w:pPr>
        <w:pStyle w:val="NoSpacing"/>
        <w:ind w:left="540"/>
        <w:jc w:val="both"/>
        <w:rPr>
          <w:rFonts w:ascii="Arial" w:hAnsi="Arial" w:cs="Arial"/>
          <w:spacing w:val="-10"/>
          <w:sz w:val="18"/>
          <w:szCs w:val="18"/>
          <w:lang w:val="en-US"/>
        </w:rPr>
      </w:pPr>
    </w:p>
    <w:p w14:paraId="314B298F" w14:textId="4640DFD8" w:rsidR="00FD0B55" w:rsidRPr="005448D9" w:rsidRDefault="00FD0B55" w:rsidP="004022F6">
      <w:pPr>
        <w:pStyle w:val="NoSpacing"/>
        <w:ind w:left="1134"/>
        <w:jc w:val="both"/>
        <w:rPr>
          <w:rFonts w:ascii="Arial" w:hAnsi="Arial" w:cs="Arial"/>
          <w:spacing w:val="-10"/>
          <w:sz w:val="18"/>
          <w:szCs w:val="18"/>
          <w:lang w:val="en-US"/>
        </w:rPr>
      </w:pPr>
      <w:r w:rsidRPr="005448D9">
        <w:rPr>
          <w:rFonts w:ascii="Arial" w:hAnsi="Arial" w:cs="Arial"/>
          <w:spacing w:val="-10"/>
          <w:sz w:val="18"/>
          <w:szCs w:val="18"/>
          <w:lang w:val="en-US"/>
        </w:rPr>
        <w:t xml:space="preserve">From 1 January 2020, the Group classifies its debt instrument financial assets in the following measurement categories depending on </w:t>
      </w:r>
      <w:r w:rsidR="00BC26A5">
        <w:rPr>
          <w:rFonts w:ascii="Arial" w:hAnsi="Arial" w:cs="Arial"/>
          <w:spacing w:val="-10"/>
          <w:sz w:val="18"/>
          <w:szCs w:val="18"/>
          <w:lang w:val="en-US"/>
        </w:rPr>
        <w:t>a</w:t>
      </w:r>
      <w:r w:rsidRPr="005448D9">
        <w:rPr>
          <w:rFonts w:ascii="Arial" w:hAnsi="Arial" w:cs="Arial"/>
          <w:spacing w:val="-10"/>
          <w:sz w:val="18"/>
          <w:szCs w:val="18"/>
          <w:lang w:val="en-US"/>
        </w:rPr>
        <w:t xml:space="preserve">) business model for managing the asset and </w:t>
      </w:r>
      <w:r w:rsidR="00BC26A5">
        <w:rPr>
          <w:rFonts w:ascii="Arial" w:hAnsi="Arial" w:cs="Arial"/>
          <w:spacing w:val="-10"/>
          <w:sz w:val="18"/>
          <w:szCs w:val="18"/>
          <w:lang w:val="en-US"/>
        </w:rPr>
        <w:t>b</w:t>
      </w:r>
      <w:r w:rsidRPr="005448D9">
        <w:rPr>
          <w:rFonts w:ascii="Arial" w:hAnsi="Arial" w:cs="Arial"/>
          <w:spacing w:val="-10"/>
          <w:sz w:val="18"/>
          <w:szCs w:val="18"/>
          <w:lang w:val="en-US"/>
        </w:rPr>
        <w:t>) the cash flow characteristics of the asset whether they represent solely payments of principal and interest (SPPI)</w:t>
      </w:r>
      <w:r w:rsidR="00B66576" w:rsidRPr="005448D9">
        <w:rPr>
          <w:rFonts w:ascii="Arial" w:hAnsi="Arial" w:cs="Arial"/>
          <w:spacing w:val="-10"/>
          <w:sz w:val="18"/>
          <w:szCs w:val="18"/>
          <w:lang w:val="en-US"/>
        </w:rPr>
        <w:t xml:space="preserve"> as follows</w:t>
      </w:r>
      <w:r w:rsidRPr="005448D9">
        <w:rPr>
          <w:rFonts w:ascii="Arial" w:hAnsi="Arial" w:cs="Arial"/>
          <w:spacing w:val="-10"/>
          <w:sz w:val="18"/>
          <w:szCs w:val="18"/>
          <w:lang w:val="en-US"/>
        </w:rPr>
        <w:t xml:space="preserve">. </w:t>
      </w:r>
    </w:p>
    <w:p w14:paraId="2B862453" w14:textId="77777777" w:rsidR="00B66576" w:rsidRPr="005448D9" w:rsidRDefault="00FD0B55" w:rsidP="00C458C4">
      <w:pPr>
        <w:pStyle w:val="NoSpacing"/>
        <w:numPr>
          <w:ilvl w:val="0"/>
          <w:numId w:val="17"/>
        </w:numPr>
        <w:ind w:left="1418" w:hanging="284"/>
        <w:jc w:val="both"/>
        <w:rPr>
          <w:rFonts w:ascii="Arial" w:hAnsi="Arial" w:cs="Arial"/>
          <w:spacing w:val="-10"/>
          <w:sz w:val="18"/>
          <w:szCs w:val="18"/>
          <w:lang w:val="en-US"/>
        </w:rPr>
      </w:pPr>
      <w:r w:rsidRPr="005448D9">
        <w:rPr>
          <w:rFonts w:ascii="Arial" w:hAnsi="Arial" w:cs="Arial"/>
          <w:spacing w:val="-10"/>
          <w:sz w:val="18"/>
          <w:szCs w:val="18"/>
          <w:lang w:val="en-US"/>
        </w:rPr>
        <w:t>those to be measured subsequently at fair value (either through other comprehensive income or through profit or loss); and</w:t>
      </w:r>
    </w:p>
    <w:p w14:paraId="542C41AB" w14:textId="77777777" w:rsidR="00FD0B55" w:rsidRPr="005448D9" w:rsidRDefault="00FD0B55" w:rsidP="00C458C4">
      <w:pPr>
        <w:pStyle w:val="NoSpacing"/>
        <w:numPr>
          <w:ilvl w:val="0"/>
          <w:numId w:val="17"/>
        </w:numPr>
        <w:ind w:left="1418" w:hanging="284"/>
        <w:jc w:val="both"/>
        <w:rPr>
          <w:rFonts w:ascii="Arial" w:hAnsi="Arial" w:cs="Arial"/>
          <w:spacing w:val="-10"/>
          <w:sz w:val="18"/>
          <w:szCs w:val="18"/>
          <w:lang w:val="en-US"/>
        </w:rPr>
      </w:pPr>
      <w:r w:rsidRPr="005448D9">
        <w:rPr>
          <w:rFonts w:ascii="Arial" w:hAnsi="Arial" w:cs="Arial"/>
          <w:spacing w:val="-10"/>
          <w:sz w:val="18"/>
          <w:szCs w:val="18"/>
          <w:lang w:val="en-US"/>
        </w:rPr>
        <w:t>those to be measured at amortised cost.</w:t>
      </w:r>
    </w:p>
    <w:p w14:paraId="40E01BD5" w14:textId="77777777" w:rsidR="00FD0B55" w:rsidRPr="00094E60" w:rsidRDefault="00FD0B55" w:rsidP="004022F6">
      <w:pPr>
        <w:pStyle w:val="NoSpacing"/>
        <w:ind w:left="1134"/>
        <w:jc w:val="both"/>
        <w:rPr>
          <w:rFonts w:ascii="Arial" w:hAnsi="Arial" w:cs="Arial"/>
          <w:spacing w:val="-8"/>
          <w:sz w:val="18"/>
          <w:szCs w:val="18"/>
          <w:lang w:val="en-US"/>
        </w:rPr>
      </w:pPr>
    </w:p>
    <w:p w14:paraId="709884A1" w14:textId="7E1FCEE8" w:rsidR="00FD0B55" w:rsidRPr="00094E60" w:rsidRDefault="00FD0B55" w:rsidP="004022F6">
      <w:pPr>
        <w:pStyle w:val="NoSpacing"/>
        <w:ind w:left="1134"/>
        <w:jc w:val="both"/>
        <w:rPr>
          <w:rFonts w:ascii="Arial" w:hAnsi="Arial" w:cs="Arial"/>
          <w:spacing w:val="-10"/>
          <w:sz w:val="18"/>
          <w:szCs w:val="18"/>
          <w:lang w:val="en-US"/>
        </w:rPr>
      </w:pPr>
      <w:r w:rsidRPr="00094E60">
        <w:rPr>
          <w:rFonts w:ascii="Arial" w:hAnsi="Arial" w:cs="Arial"/>
          <w:spacing w:val="-10"/>
          <w:sz w:val="18"/>
          <w:szCs w:val="18"/>
          <w:lang w:val="en-US"/>
        </w:rPr>
        <w:t xml:space="preserve">The Group reclassifies debt investments when and only when its business model for managing those assets changes. </w:t>
      </w:r>
    </w:p>
    <w:p w14:paraId="262514EB" w14:textId="77777777" w:rsidR="00FD0B55" w:rsidRPr="00094E60" w:rsidRDefault="00FD0B55" w:rsidP="004022F6">
      <w:pPr>
        <w:pStyle w:val="NoSpacing"/>
        <w:ind w:left="1134"/>
        <w:jc w:val="both"/>
        <w:rPr>
          <w:rFonts w:ascii="Arial" w:hAnsi="Arial" w:cs="Arial"/>
          <w:spacing w:val="-8"/>
          <w:sz w:val="18"/>
          <w:szCs w:val="18"/>
          <w:lang w:val="en-US"/>
        </w:rPr>
      </w:pPr>
    </w:p>
    <w:p w14:paraId="77A03BBB" w14:textId="6EA32073" w:rsidR="00D77236" w:rsidRPr="005448D9" w:rsidRDefault="00FD0B55" w:rsidP="004022F6">
      <w:pPr>
        <w:pStyle w:val="NoSpacing"/>
        <w:ind w:left="1134"/>
        <w:jc w:val="both"/>
        <w:rPr>
          <w:rFonts w:ascii="Arial" w:hAnsi="Arial" w:cs="Arial"/>
          <w:spacing w:val="-10"/>
          <w:sz w:val="18"/>
          <w:szCs w:val="18"/>
          <w:lang w:val="en-US"/>
        </w:rPr>
      </w:pPr>
      <w:r w:rsidRPr="005448D9">
        <w:rPr>
          <w:rFonts w:ascii="Arial" w:hAnsi="Arial" w:cs="Arial"/>
          <w:spacing w:val="-10"/>
          <w:sz w:val="18"/>
          <w:szCs w:val="18"/>
          <w:lang w:val="en-US"/>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EE9163C" w14:textId="77777777" w:rsidR="006A6B89" w:rsidRDefault="006A6B89" w:rsidP="00D77236">
      <w:pPr>
        <w:pStyle w:val="NoSpacing"/>
        <w:ind w:left="1134" w:hanging="567"/>
        <w:jc w:val="both"/>
        <w:rPr>
          <w:rFonts w:ascii="Arial" w:hAnsi="Arial" w:cs="Arial"/>
          <w:color w:val="CF4A02"/>
          <w:spacing w:val="-9"/>
          <w:sz w:val="18"/>
          <w:szCs w:val="18"/>
          <w:lang w:val="en-US"/>
        </w:rPr>
      </w:pPr>
    </w:p>
    <w:p w14:paraId="4D65AF99" w14:textId="3AEADB3A" w:rsidR="00FD0B55" w:rsidRPr="00094E60" w:rsidRDefault="00FD0B55" w:rsidP="00D77236">
      <w:pPr>
        <w:pStyle w:val="NoSpacing"/>
        <w:ind w:left="1134" w:hanging="567"/>
        <w:jc w:val="both"/>
        <w:rPr>
          <w:rFonts w:ascii="Arial" w:hAnsi="Arial" w:cs="Arial"/>
          <w:color w:val="CF4A02"/>
          <w:spacing w:val="-9"/>
          <w:sz w:val="18"/>
          <w:szCs w:val="18"/>
          <w:lang w:val="en-US"/>
        </w:rPr>
      </w:pPr>
      <w:r w:rsidRPr="00094E60">
        <w:rPr>
          <w:rFonts w:ascii="Arial" w:hAnsi="Arial" w:cs="Arial"/>
          <w:color w:val="CF4A02"/>
          <w:spacing w:val="-9"/>
          <w:sz w:val="18"/>
          <w:szCs w:val="18"/>
          <w:lang w:val="en-US"/>
        </w:rPr>
        <w:t>b)</w:t>
      </w:r>
      <w:r w:rsidRPr="00094E60">
        <w:rPr>
          <w:rFonts w:ascii="Arial" w:hAnsi="Arial" w:cs="Arial"/>
          <w:color w:val="CF4A02"/>
          <w:spacing w:val="-9"/>
          <w:sz w:val="18"/>
          <w:szCs w:val="18"/>
          <w:lang w:val="en-US"/>
        </w:rPr>
        <w:tab/>
        <w:t>Recognition and derecognition</w:t>
      </w:r>
    </w:p>
    <w:p w14:paraId="510E5074" w14:textId="77777777" w:rsidR="00FD0B55" w:rsidRPr="00094E60" w:rsidRDefault="00FD0B55" w:rsidP="004022F6">
      <w:pPr>
        <w:pStyle w:val="NoSpacing"/>
        <w:ind w:left="1134"/>
        <w:jc w:val="both"/>
        <w:rPr>
          <w:rFonts w:ascii="Arial" w:hAnsi="Arial" w:cs="Arial"/>
          <w:spacing w:val="-8"/>
          <w:sz w:val="18"/>
          <w:szCs w:val="18"/>
          <w:lang w:val="en-US"/>
        </w:rPr>
      </w:pPr>
    </w:p>
    <w:p w14:paraId="2D31641C" w14:textId="77777777" w:rsidR="00CA08A7" w:rsidRPr="00094E60" w:rsidRDefault="00FD0B55" w:rsidP="00CA08A7">
      <w:pPr>
        <w:pStyle w:val="NoSpacing"/>
        <w:ind w:left="1134"/>
        <w:jc w:val="both"/>
        <w:rPr>
          <w:rFonts w:ascii="Arial" w:hAnsi="Arial" w:cs="Arial"/>
          <w:spacing w:val="-8"/>
          <w:sz w:val="18"/>
          <w:szCs w:val="18"/>
          <w:lang w:val="en-US"/>
        </w:rPr>
      </w:pPr>
      <w:r w:rsidRPr="00094E60">
        <w:rPr>
          <w:rFonts w:ascii="Arial" w:hAnsi="Arial" w:cs="Arial"/>
          <w:spacing w:val="-8"/>
          <w:sz w:val="18"/>
          <w:szCs w:val="18"/>
          <w:lang w:val="en-US"/>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5ADA4436" w14:textId="77777777" w:rsidR="00CA08A7" w:rsidRPr="00094E60" w:rsidRDefault="00CA08A7" w:rsidP="00CA08A7">
      <w:pPr>
        <w:pStyle w:val="NoSpacing"/>
        <w:ind w:left="1134"/>
        <w:jc w:val="both"/>
        <w:rPr>
          <w:rFonts w:ascii="Arial" w:hAnsi="Arial" w:cs="Arial"/>
          <w:spacing w:val="-8"/>
          <w:sz w:val="18"/>
          <w:szCs w:val="18"/>
          <w:lang w:val="en-US"/>
        </w:rPr>
      </w:pPr>
    </w:p>
    <w:p w14:paraId="0277B4BF" w14:textId="77777777" w:rsidR="00CA08A7" w:rsidRPr="00094E60" w:rsidRDefault="00CA08A7" w:rsidP="00CA08A7">
      <w:pPr>
        <w:pStyle w:val="NoSpacing"/>
        <w:ind w:left="1134" w:hanging="567"/>
        <w:jc w:val="both"/>
        <w:rPr>
          <w:rFonts w:ascii="Arial" w:hAnsi="Arial" w:cs="Arial"/>
          <w:color w:val="CF4A02"/>
          <w:spacing w:val="-8"/>
          <w:sz w:val="18"/>
          <w:szCs w:val="18"/>
          <w:lang w:val="en-US"/>
        </w:rPr>
      </w:pPr>
      <w:r w:rsidRPr="00094E60">
        <w:rPr>
          <w:rFonts w:ascii="Arial" w:hAnsi="Arial" w:cs="Arial"/>
          <w:color w:val="CF4A02"/>
          <w:spacing w:val="-9"/>
          <w:sz w:val="18"/>
          <w:szCs w:val="18"/>
          <w:lang w:val="en-US"/>
        </w:rPr>
        <w:t>c)</w:t>
      </w:r>
      <w:r w:rsidRPr="00094E60">
        <w:rPr>
          <w:rFonts w:ascii="Arial" w:hAnsi="Arial" w:cs="Arial"/>
          <w:color w:val="CF4A02"/>
          <w:spacing w:val="-9"/>
          <w:sz w:val="18"/>
          <w:szCs w:val="18"/>
          <w:lang w:val="en-US"/>
        </w:rPr>
        <w:tab/>
        <w:t>Measurement</w:t>
      </w:r>
    </w:p>
    <w:p w14:paraId="455DB0CB" w14:textId="77777777" w:rsidR="004F1425" w:rsidRPr="00094E60" w:rsidRDefault="004F1425" w:rsidP="00CA08A7">
      <w:pPr>
        <w:pStyle w:val="NoSpacing"/>
        <w:ind w:left="1134" w:hanging="567"/>
        <w:jc w:val="both"/>
        <w:rPr>
          <w:rFonts w:ascii="Arial" w:hAnsi="Arial" w:cs="Arial"/>
          <w:sz w:val="18"/>
          <w:szCs w:val="18"/>
          <w:lang w:val="en-US"/>
        </w:rPr>
      </w:pPr>
    </w:p>
    <w:p w14:paraId="36543870" w14:textId="77777777" w:rsidR="004F1425" w:rsidRPr="00094E60" w:rsidRDefault="004F1425" w:rsidP="00CA08A7">
      <w:pPr>
        <w:pStyle w:val="NoSpacing"/>
        <w:ind w:left="1134"/>
        <w:jc w:val="both"/>
        <w:rPr>
          <w:rFonts w:ascii="Arial" w:hAnsi="Arial" w:cs="Arial"/>
          <w:sz w:val="18"/>
          <w:szCs w:val="18"/>
        </w:rPr>
      </w:pPr>
      <w:r w:rsidRPr="00094E60">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5805DF40" w14:textId="77777777" w:rsidR="004F1425" w:rsidRPr="00094E60" w:rsidRDefault="004F1425" w:rsidP="00CA08A7">
      <w:pPr>
        <w:pStyle w:val="NoSpacing"/>
        <w:ind w:left="540"/>
        <w:jc w:val="both"/>
        <w:rPr>
          <w:rFonts w:ascii="Arial" w:hAnsi="Arial" w:cs="Arial"/>
          <w:sz w:val="18"/>
          <w:szCs w:val="18"/>
        </w:rPr>
      </w:pPr>
    </w:p>
    <w:p w14:paraId="74528DC9" w14:textId="0394E72A" w:rsidR="004F1425" w:rsidRPr="005448D9" w:rsidRDefault="004F1425" w:rsidP="00CA08A7">
      <w:pPr>
        <w:pStyle w:val="NoSpacing"/>
        <w:ind w:left="1134"/>
        <w:jc w:val="both"/>
        <w:rPr>
          <w:rFonts w:ascii="Arial" w:hAnsi="Arial" w:cs="Arial"/>
          <w:spacing w:val="-8"/>
          <w:sz w:val="18"/>
          <w:szCs w:val="18"/>
        </w:rPr>
      </w:pPr>
      <w:r w:rsidRPr="005448D9">
        <w:rPr>
          <w:rFonts w:ascii="Arial" w:hAnsi="Arial" w:cs="Arial"/>
          <w:spacing w:val="-8"/>
          <w:sz w:val="18"/>
          <w:szCs w:val="18"/>
        </w:rPr>
        <w:t>Financial assets with embedded derivatives are considered in their entirety when determining whether the cash flows are solely payment of principal and interest</w:t>
      </w:r>
      <w:r w:rsidR="00BC26A5">
        <w:rPr>
          <w:rFonts w:ascii="Arial" w:hAnsi="Arial" w:cs="Arial"/>
          <w:spacing w:val="-8"/>
          <w:sz w:val="18"/>
          <w:szCs w:val="18"/>
        </w:rPr>
        <w:t xml:space="preserve"> (SPPI)</w:t>
      </w:r>
      <w:r w:rsidRPr="005448D9">
        <w:rPr>
          <w:rFonts w:ascii="Arial" w:hAnsi="Arial" w:cs="Arial"/>
          <w:spacing w:val="-8"/>
          <w:sz w:val="18"/>
          <w:szCs w:val="18"/>
        </w:rPr>
        <w:t xml:space="preserve">. </w:t>
      </w:r>
    </w:p>
    <w:p w14:paraId="1E165BAC" w14:textId="77777777" w:rsidR="004F1425" w:rsidRPr="00094E60" w:rsidRDefault="004F1425" w:rsidP="004F1425">
      <w:pPr>
        <w:pStyle w:val="NoSpacing"/>
        <w:ind w:left="540"/>
        <w:jc w:val="thaiDistribute"/>
        <w:rPr>
          <w:rFonts w:ascii="Arial" w:hAnsi="Arial" w:cs="Arial"/>
          <w:sz w:val="18"/>
          <w:szCs w:val="18"/>
        </w:rPr>
      </w:pPr>
    </w:p>
    <w:p w14:paraId="5AC78E81" w14:textId="77777777" w:rsidR="004F1425" w:rsidRPr="00094E60" w:rsidRDefault="004F1425" w:rsidP="0023026C">
      <w:pPr>
        <w:pStyle w:val="NoSpacing"/>
        <w:ind w:left="1134" w:hanging="567"/>
        <w:jc w:val="both"/>
        <w:rPr>
          <w:rFonts w:ascii="Arial" w:hAnsi="Arial" w:cs="Arial"/>
          <w:color w:val="CF4A02"/>
          <w:sz w:val="18"/>
          <w:szCs w:val="18"/>
        </w:rPr>
      </w:pPr>
      <w:r w:rsidRPr="00094E60">
        <w:rPr>
          <w:rFonts w:ascii="Arial" w:hAnsi="Arial" w:cs="Arial"/>
          <w:color w:val="CF4A02"/>
          <w:spacing w:val="-9"/>
          <w:sz w:val="18"/>
          <w:szCs w:val="18"/>
          <w:lang w:val="en-US"/>
        </w:rPr>
        <w:t>d)</w:t>
      </w:r>
      <w:r w:rsidRPr="00094E60">
        <w:rPr>
          <w:rFonts w:ascii="Arial" w:hAnsi="Arial" w:cs="Arial"/>
          <w:color w:val="CF4A02"/>
          <w:spacing w:val="-9"/>
          <w:sz w:val="18"/>
          <w:szCs w:val="18"/>
          <w:lang w:val="en-US"/>
        </w:rPr>
        <w:tab/>
        <w:t>Debt instruments</w:t>
      </w:r>
    </w:p>
    <w:p w14:paraId="34B2CD78" w14:textId="77777777" w:rsidR="004F1425" w:rsidRPr="00094E60" w:rsidRDefault="004F1425" w:rsidP="004F1425">
      <w:pPr>
        <w:pStyle w:val="NoSpacing"/>
        <w:ind w:left="540"/>
        <w:jc w:val="thaiDistribute"/>
        <w:rPr>
          <w:rFonts w:ascii="Arial" w:hAnsi="Arial" w:cs="Arial"/>
          <w:sz w:val="18"/>
          <w:szCs w:val="18"/>
        </w:rPr>
      </w:pPr>
    </w:p>
    <w:p w14:paraId="4A814FEE" w14:textId="77777777" w:rsidR="004F1425" w:rsidRPr="00094E60" w:rsidRDefault="004F1425" w:rsidP="0023026C">
      <w:pPr>
        <w:pStyle w:val="NoSpacing"/>
        <w:ind w:left="1134"/>
        <w:jc w:val="thaiDistribute"/>
        <w:rPr>
          <w:rFonts w:ascii="Arial" w:hAnsi="Arial" w:cs="Arial"/>
          <w:sz w:val="18"/>
          <w:szCs w:val="18"/>
        </w:rPr>
      </w:pPr>
      <w:r w:rsidRPr="00094E60">
        <w:rPr>
          <w:rFonts w:ascii="Arial" w:hAnsi="Arial" w:cs="Arial"/>
          <w:sz w:val="18"/>
          <w:szCs w:val="18"/>
        </w:rPr>
        <w:t xml:space="preserve">Subsequent measurement of debt instruments depends on the Group’s business model for managing </w:t>
      </w:r>
      <w:r w:rsidRPr="00094E60">
        <w:rPr>
          <w:rFonts w:ascii="Arial" w:hAnsi="Arial" w:cs="Arial"/>
          <w:spacing w:val="-2"/>
          <w:sz w:val="18"/>
          <w:szCs w:val="18"/>
        </w:rPr>
        <w:t>the asset and the cash flow characteristics of the financial assets. There are three measurement categories</w:t>
      </w:r>
      <w:r w:rsidRPr="00094E60">
        <w:rPr>
          <w:rFonts w:ascii="Arial" w:hAnsi="Arial" w:cs="Arial"/>
          <w:sz w:val="18"/>
          <w:szCs w:val="18"/>
        </w:rPr>
        <w:t xml:space="preserve"> into which the Group classifies its debt instruments:</w:t>
      </w:r>
    </w:p>
    <w:p w14:paraId="5DE44768" w14:textId="77777777" w:rsidR="004F1425" w:rsidRPr="00094E60" w:rsidRDefault="004F1425" w:rsidP="004F1425">
      <w:pPr>
        <w:pStyle w:val="NoSpacing"/>
        <w:ind w:left="540"/>
        <w:jc w:val="thaiDistribute"/>
        <w:rPr>
          <w:rFonts w:ascii="Arial" w:hAnsi="Arial" w:cs="Arial"/>
          <w:sz w:val="18"/>
          <w:szCs w:val="18"/>
        </w:rPr>
      </w:pPr>
    </w:p>
    <w:p w14:paraId="19945AD8" w14:textId="77777777" w:rsidR="004F1425" w:rsidRPr="005448D9" w:rsidRDefault="004F1425" w:rsidP="002163AA">
      <w:pPr>
        <w:pStyle w:val="NoSpacing"/>
        <w:tabs>
          <w:tab w:val="left" w:pos="1440"/>
        </w:tabs>
        <w:ind w:left="1440" w:hanging="360"/>
        <w:jc w:val="thaiDistribute"/>
        <w:rPr>
          <w:rFonts w:ascii="Arial" w:hAnsi="Arial" w:cs="Arial"/>
          <w:spacing w:val="-8"/>
          <w:sz w:val="18"/>
          <w:szCs w:val="18"/>
        </w:rPr>
      </w:pPr>
      <w:r w:rsidRPr="00094E60">
        <w:rPr>
          <w:rFonts w:ascii="Arial" w:hAnsi="Arial" w:cs="Arial"/>
          <w:sz w:val="18"/>
          <w:szCs w:val="18"/>
        </w:rPr>
        <w:t>•</w:t>
      </w:r>
      <w:r w:rsidRPr="00094E60">
        <w:rPr>
          <w:rFonts w:ascii="Arial" w:hAnsi="Arial" w:cs="Arial"/>
          <w:sz w:val="18"/>
          <w:szCs w:val="18"/>
        </w:rPr>
        <w:tab/>
      </w:r>
      <w:r w:rsidRPr="005448D9">
        <w:rPr>
          <w:rFonts w:ascii="Arial" w:hAnsi="Arial" w:cs="Arial"/>
          <w:spacing w:val="-8"/>
          <w:sz w:val="18"/>
          <w:szCs w:val="18"/>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w:t>
      </w:r>
      <w:r w:rsidR="00050B11" w:rsidRPr="005448D9">
        <w:rPr>
          <w:rFonts w:ascii="Arial" w:hAnsi="Arial" w:cs="Arial"/>
          <w:spacing w:val="-8"/>
          <w:sz w:val="18"/>
          <w:szCs w:val="18"/>
        </w:rPr>
        <w:t>e</w:t>
      </w:r>
      <w:r w:rsidRPr="005448D9">
        <w:rPr>
          <w:rFonts w:ascii="Arial" w:hAnsi="Arial" w:cs="Arial"/>
          <w:spacing w:val="-8"/>
          <w:sz w:val="18"/>
          <w:szCs w:val="18"/>
        </w:rPr>
        <w:t>.</w:t>
      </w:r>
    </w:p>
    <w:p w14:paraId="6B6DBFD2" w14:textId="77777777" w:rsidR="004F1425" w:rsidRPr="00094E60" w:rsidRDefault="004F1425" w:rsidP="004F1425">
      <w:pPr>
        <w:pStyle w:val="NoSpacing"/>
        <w:ind w:left="540"/>
        <w:jc w:val="thaiDistribute"/>
        <w:rPr>
          <w:rFonts w:ascii="Arial" w:hAnsi="Arial" w:cs="Arial"/>
          <w:sz w:val="18"/>
          <w:szCs w:val="18"/>
        </w:rPr>
      </w:pPr>
    </w:p>
    <w:p w14:paraId="6C64D3B2" w14:textId="3A4CE25D" w:rsidR="007D372E" w:rsidRPr="00094E60" w:rsidRDefault="004F1425" w:rsidP="002163AA">
      <w:pPr>
        <w:pStyle w:val="NoSpacing"/>
        <w:tabs>
          <w:tab w:val="left" w:pos="1440"/>
        </w:tabs>
        <w:ind w:left="1440" w:hanging="360"/>
        <w:jc w:val="thaiDistribute"/>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 xml:space="preserve">FVOCI: Financial assets that are held for </w:t>
      </w:r>
      <w:r w:rsidR="00BC26A5">
        <w:rPr>
          <w:rFonts w:ascii="Arial" w:hAnsi="Arial" w:cs="Arial"/>
          <w:sz w:val="18"/>
          <w:szCs w:val="18"/>
        </w:rPr>
        <w:t>a</w:t>
      </w:r>
      <w:r w:rsidRPr="00094E60">
        <w:rPr>
          <w:rFonts w:ascii="Arial" w:hAnsi="Arial" w:cs="Arial"/>
          <w:sz w:val="18"/>
          <w:szCs w:val="18"/>
        </w:rPr>
        <w:t>) collection of contractual cash flows</w:t>
      </w:r>
      <w:r w:rsidR="001E65E8" w:rsidRPr="00094E60">
        <w:rPr>
          <w:rFonts w:ascii="Arial" w:hAnsi="Arial" w:cs="Arial"/>
          <w:sz w:val="18"/>
          <w:szCs w:val="18"/>
        </w:rPr>
        <w:t xml:space="preserve"> which comprises of only principal and interest</w:t>
      </w:r>
      <w:r w:rsidRPr="00094E60">
        <w:rPr>
          <w:rFonts w:ascii="Arial" w:hAnsi="Arial" w:cs="Arial"/>
          <w:sz w:val="18"/>
          <w:szCs w:val="18"/>
        </w:rPr>
        <w:t xml:space="preserve">; and </w:t>
      </w:r>
      <w:r w:rsidR="00BC26A5">
        <w:rPr>
          <w:rFonts w:ascii="Arial" w:hAnsi="Arial" w:cs="Arial"/>
          <w:sz w:val="18"/>
          <w:szCs w:val="18"/>
        </w:rPr>
        <w:t>b</w:t>
      </w:r>
      <w:r w:rsidRPr="00094E60">
        <w:rPr>
          <w:rFonts w:ascii="Arial" w:hAnsi="Arial" w:cs="Arial"/>
          <w:sz w:val="18"/>
          <w:szCs w:val="18"/>
        </w:rPr>
        <w:t>) for selling the financial assets, where the assets’ cash flows represent solely payments of principal and interest, are measured at FVOCI. Movements in the carrying amount are taken through other comprehensive income (OCI), ex</w:t>
      </w:r>
      <w:r w:rsidR="001E65E8" w:rsidRPr="00094E60">
        <w:rPr>
          <w:rFonts w:ascii="Arial" w:hAnsi="Arial" w:cs="Arial"/>
          <w:sz w:val="18"/>
          <w:szCs w:val="18"/>
        </w:rPr>
        <w:t>cept</w:t>
      </w:r>
      <w:r w:rsidRPr="00094E60">
        <w:rPr>
          <w:rFonts w:ascii="Arial" w:hAnsi="Arial" w:cs="Arial"/>
          <w:sz w:val="18"/>
          <w:szCs w:val="18"/>
        </w:rPr>
        <w:t xml:space="preserve"> </w:t>
      </w:r>
      <w:r w:rsidR="00BC26A5">
        <w:rPr>
          <w:rFonts w:ascii="Arial" w:hAnsi="Arial" w:cs="Arial"/>
          <w:sz w:val="18"/>
          <w:szCs w:val="18"/>
        </w:rPr>
        <w:t>a</w:t>
      </w:r>
      <w:r w:rsidR="001E65E8" w:rsidRPr="00094E60">
        <w:rPr>
          <w:rFonts w:ascii="Arial" w:hAnsi="Arial" w:cs="Arial"/>
          <w:sz w:val="18"/>
          <w:szCs w:val="18"/>
        </w:rPr>
        <w:t xml:space="preserve">) </w:t>
      </w:r>
      <w:r w:rsidRPr="00094E60">
        <w:rPr>
          <w:rFonts w:ascii="Arial" w:hAnsi="Arial" w:cs="Arial"/>
          <w:sz w:val="18"/>
          <w:szCs w:val="18"/>
        </w:rPr>
        <w:t>for the recognition of impairment gains or losses</w:t>
      </w:r>
      <w:r w:rsidR="001E65E8" w:rsidRPr="00094E60">
        <w:rPr>
          <w:rFonts w:ascii="Arial" w:hAnsi="Arial" w:cs="Arial"/>
          <w:sz w:val="18"/>
          <w:szCs w:val="18"/>
        </w:rPr>
        <w:t xml:space="preserve"> </w:t>
      </w:r>
      <w:r w:rsidR="00BC26A5">
        <w:rPr>
          <w:rFonts w:ascii="Arial" w:hAnsi="Arial" w:cs="Arial"/>
          <w:sz w:val="18"/>
          <w:szCs w:val="18"/>
        </w:rPr>
        <w:t>b</w:t>
      </w:r>
      <w:r w:rsidR="001E65E8" w:rsidRPr="00094E60">
        <w:rPr>
          <w:rFonts w:ascii="Arial" w:hAnsi="Arial" w:cs="Arial"/>
          <w:sz w:val="18"/>
          <w:szCs w:val="18"/>
        </w:rPr>
        <w:t>)</w:t>
      </w:r>
      <w:r w:rsidRPr="00094E60">
        <w:rPr>
          <w:rFonts w:ascii="Arial" w:hAnsi="Arial" w:cs="Arial"/>
          <w:sz w:val="18"/>
          <w:szCs w:val="18"/>
        </w:rPr>
        <w:t xml:space="preserve"> interest income using the effective interest method, and </w:t>
      </w:r>
      <w:r w:rsidR="00BC26A5">
        <w:rPr>
          <w:rFonts w:ascii="Arial" w:hAnsi="Arial" w:cs="Arial"/>
          <w:sz w:val="18"/>
          <w:szCs w:val="18"/>
        </w:rPr>
        <w:t>c</w:t>
      </w:r>
      <w:r w:rsidR="001E65E8" w:rsidRPr="00094E60">
        <w:rPr>
          <w:rFonts w:ascii="Arial" w:hAnsi="Arial" w:cs="Arial"/>
          <w:sz w:val="18"/>
          <w:szCs w:val="18"/>
        </w:rPr>
        <w:t xml:space="preserve">) </w:t>
      </w:r>
      <w:r w:rsidRPr="00094E60">
        <w:rPr>
          <w:rFonts w:ascii="Arial" w:hAnsi="Arial" w:cs="Arial"/>
          <w:sz w:val="18"/>
          <w:szCs w:val="18"/>
        </w:rPr>
        <w:t>foreign exchange gains and losses which are recognised in profit or loss. When the financial assets is derecognised, the cumulative gain or loss previously recognised in OCI is reclassified from equity to profit or loss and recognised in other gains/(losses). Interest income is included in other income. Impairment expenses are presented separately in the statement of comprehensive income.</w:t>
      </w:r>
    </w:p>
    <w:p w14:paraId="2D775985" w14:textId="77777777" w:rsidR="00EA5506" w:rsidRPr="00094E60" w:rsidRDefault="00EA5506" w:rsidP="002163AA">
      <w:pPr>
        <w:pStyle w:val="NoSpacing"/>
        <w:tabs>
          <w:tab w:val="left" w:pos="1440"/>
        </w:tabs>
        <w:ind w:left="1440" w:hanging="360"/>
        <w:jc w:val="thaiDistribute"/>
        <w:rPr>
          <w:rFonts w:ascii="Arial" w:hAnsi="Arial" w:cs="Arial"/>
          <w:sz w:val="18"/>
          <w:szCs w:val="18"/>
        </w:rPr>
      </w:pPr>
    </w:p>
    <w:p w14:paraId="731A4FF8" w14:textId="555CE3AC" w:rsidR="00927D40" w:rsidRPr="00094E60" w:rsidRDefault="004F1425" w:rsidP="007D372E">
      <w:pPr>
        <w:pStyle w:val="NoSpacing"/>
        <w:tabs>
          <w:tab w:val="left" w:pos="1440"/>
        </w:tabs>
        <w:ind w:left="1440" w:hanging="360"/>
        <w:jc w:val="thaiDistribute"/>
        <w:rPr>
          <w:rFonts w:ascii="Arial" w:hAnsi="Arial" w:cs="Arial"/>
          <w:sz w:val="18"/>
          <w:szCs w:val="18"/>
        </w:rPr>
      </w:pPr>
      <w:r w:rsidRPr="00094E60">
        <w:rPr>
          <w:rFonts w:ascii="Arial" w:hAnsi="Arial" w:cs="Arial"/>
          <w:sz w:val="18"/>
          <w:szCs w:val="18"/>
        </w:rPr>
        <w:t>•</w:t>
      </w:r>
      <w:r w:rsidRPr="00094E60">
        <w:rPr>
          <w:rFonts w:ascii="Arial" w:hAnsi="Arial" w:cs="Arial"/>
          <w:sz w:val="18"/>
          <w:szCs w:val="18"/>
        </w:rPr>
        <w:tab/>
        <w:t>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561AEF11" w14:textId="77777777" w:rsidR="006A6B89" w:rsidRPr="00BE4EFE" w:rsidRDefault="006A6B89" w:rsidP="006A6B89">
      <w:pPr>
        <w:pStyle w:val="NoSpacing"/>
        <w:ind w:left="1134" w:hanging="567"/>
        <w:jc w:val="both"/>
        <w:outlineLvl w:val="3"/>
        <w:rPr>
          <w:rFonts w:ascii="Arial" w:hAnsi="Arial" w:cs="Arial"/>
          <w:spacing w:val="-12"/>
          <w:sz w:val="18"/>
          <w:szCs w:val="18"/>
        </w:rPr>
      </w:pPr>
    </w:p>
    <w:p w14:paraId="537AC41F" w14:textId="62524C45" w:rsidR="00927D40" w:rsidRPr="00094E60" w:rsidRDefault="006A6B89" w:rsidP="006A6B89">
      <w:pPr>
        <w:pStyle w:val="NoSpacing"/>
        <w:ind w:left="540"/>
        <w:jc w:val="thaiDistribute"/>
        <w:rPr>
          <w:rFonts w:ascii="Arial" w:hAnsi="Arial" w:cs="Arial"/>
          <w:b/>
          <w:bCs/>
          <w:sz w:val="18"/>
          <w:szCs w:val="18"/>
        </w:rPr>
      </w:pPr>
      <w:r w:rsidRPr="00094E60">
        <w:rPr>
          <w:rFonts w:ascii="Arial" w:hAnsi="Arial" w:cs="Arial"/>
          <w:sz w:val="18"/>
          <w:szCs w:val="18"/>
        </w:rPr>
        <w:br w:type="page"/>
      </w:r>
    </w:p>
    <w:p w14:paraId="27C2A9D0" w14:textId="77777777" w:rsidR="00352680" w:rsidRPr="00094E60" w:rsidRDefault="00352680" w:rsidP="00352680">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lastRenderedPageBreak/>
        <w:t>e)</w:t>
      </w:r>
      <w:r w:rsidRPr="00094E60">
        <w:rPr>
          <w:rFonts w:ascii="Arial" w:hAnsi="Arial" w:cs="Arial"/>
          <w:color w:val="CF4A02"/>
          <w:sz w:val="18"/>
          <w:szCs w:val="18"/>
        </w:rPr>
        <w:tab/>
        <w:t>Equity instruments</w:t>
      </w:r>
    </w:p>
    <w:p w14:paraId="71F94E27" w14:textId="77777777" w:rsidR="00352680" w:rsidRPr="00094E60" w:rsidRDefault="00352680" w:rsidP="00352680">
      <w:pPr>
        <w:jc w:val="both"/>
        <w:rPr>
          <w:rFonts w:ascii="Arial" w:eastAsia="Calibri" w:hAnsi="Arial" w:cs="Arial"/>
          <w:sz w:val="18"/>
          <w:szCs w:val="18"/>
          <w:lang w:eastAsia="en-US"/>
        </w:rPr>
      </w:pPr>
    </w:p>
    <w:p w14:paraId="043813DA" w14:textId="77777777" w:rsidR="00352680" w:rsidRPr="005448D9" w:rsidRDefault="00352680" w:rsidP="00352680">
      <w:pPr>
        <w:ind w:left="1134"/>
        <w:jc w:val="both"/>
        <w:rPr>
          <w:rFonts w:ascii="Arial" w:eastAsia="Calibri" w:hAnsi="Arial" w:cs="Arial"/>
          <w:spacing w:val="-6"/>
          <w:sz w:val="18"/>
          <w:szCs w:val="18"/>
          <w:lang w:eastAsia="en-US"/>
        </w:rPr>
      </w:pPr>
      <w:r w:rsidRPr="005448D9">
        <w:rPr>
          <w:rFonts w:ascii="Arial" w:eastAsia="Calibri" w:hAnsi="Arial" w:cs="Arial"/>
          <w:spacing w:val="-6"/>
          <w:sz w:val="18"/>
          <w:szCs w:val="18"/>
          <w:lang w:eastAsia="en-US"/>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765E3209" w14:textId="77777777" w:rsidR="00352680" w:rsidRPr="00094E60" w:rsidRDefault="00352680" w:rsidP="00352680">
      <w:pPr>
        <w:ind w:left="1134"/>
        <w:jc w:val="both"/>
        <w:rPr>
          <w:rFonts w:ascii="Arial" w:eastAsia="Calibri" w:hAnsi="Arial" w:cs="Arial"/>
          <w:sz w:val="18"/>
          <w:szCs w:val="18"/>
          <w:lang w:eastAsia="en-US"/>
        </w:rPr>
      </w:pPr>
    </w:p>
    <w:p w14:paraId="16B28B0B" w14:textId="77777777" w:rsidR="00352680" w:rsidRPr="005448D9" w:rsidRDefault="00352680" w:rsidP="00352680">
      <w:pPr>
        <w:ind w:left="1134"/>
        <w:jc w:val="both"/>
        <w:rPr>
          <w:rFonts w:ascii="Arial" w:eastAsia="Calibri" w:hAnsi="Arial" w:cs="Arial"/>
          <w:spacing w:val="-6"/>
          <w:sz w:val="18"/>
          <w:szCs w:val="18"/>
          <w:lang w:eastAsia="en-US"/>
        </w:rPr>
      </w:pPr>
      <w:r w:rsidRPr="005448D9">
        <w:rPr>
          <w:rFonts w:ascii="Arial" w:eastAsia="Calibri" w:hAnsi="Arial" w:cs="Arial"/>
          <w:spacing w:val="-6"/>
          <w:sz w:val="18"/>
          <w:szCs w:val="18"/>
          <w:lang w:eastAsia="en-US"/>
        </w:rPr>
        <w:t xml:space="preserve">Changes in the fair value of financial assets at FVPL are recognised in other gains/(losses) in the statement of comprehensive income. </w:t>
      </w:r>
    </w:p>
    <w:p w14:paraId="5A8CDD91" w14:textId="77777777" w:rsidR="00352680" w:rsidRPr="00094E60" w:rsidRDefault="00352680" w:rsidP="00352680">
      <w:pPr>
        <w:ind w:left="1134"/>
        <w:jc w:val="both"/>
        <w:rPr>
          <w:rFonts w:ascii="Arial" w:eastAsia="Calibri" w:hAnsi="Arial" w:cs="Arial"/>
          <w:sz w:val="18"/>
          <w:szCs w:val="18"/>
          <w:lang w:eastAsia="en-US"/>
        </w:rPr>
      </w:pPr>
    </w:p>
    <w:p w14:paraId="691CE2D5" w14:textId="77777777" w:rsidR="00352680" w:rsidRPr="00094E60" w:rsidRDefault="00352680" w:rsidP="00352680">
      <w:pPr>
        <w:ind w:left="1134"/>
        <w:jc w:val="both"/>
        <w:rPr>
          <w:rFonts w:ascii="Arial" w:eastAsia="Calibri" w:hAnsi="Arial" w:cs="Arial"/>
          <w:sz w:val="18"/>
          <w:szCs w:val="18"/>
          <w:lang w:eastAsia="en-US"/>
        </w:rPr>
      </w:pPr>
      <w:r w:rsidRPr="00094E60">
        <w:rPr>
          <w:rFonts w:ascii="Arial" w:eastAsia="Calibri" w:hAnsi="Arial" w:cs="Arial"/>
          <w:sz w:val="18"/>
          <w:szCs w:val="18"/>
          <w:lang w:eastAsia="en-US"/>
        </w:rPr>
        <w:t xml:space="preserve">Impairment losses (and reversal of impairment losses) on equity investments are reported together with changes in fair value. </w:t>
      </w:r>
    </w:p>
    <w:p w14:paraId="1436F972" w14:textId="77777777" w:rsidR="0075371E" w:rsidRPr="00094E60" w:rsidRDefault="0075371E" w:rsidP="0075371E">
      <w:pPr>
        <w:pStyle w:val="NoSpacing"/>
        <w:ind w:left="1134" w:hanging="567"/>
        <w:outlineLvl w:val="3"/>
        <w:rPr>
          <w:rFonts w:ascii="Arial" w:hAnsi="Arial" w:cs="Arial"/>
          <w:sz w:val="18"/>
          <w:szCs w:val="18"/>
        </w:rPr>
      </w:pPr>
    </w:p>
    <w:p w14:paraId="1C0C4BC1" w14:textId="77777777" w:rsidR="0075371E" w:rsidRPr="00094E60" w:rsidRDefault="0075371E" w:rsidP="0075371E">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f)</w:t>
      </w:r>
      <w:r w:rsidRPr="00094E60">
        <w:rPr>
          <w:rFonts w:ascii="Arial" w:hAnsi="Arial" w:cs="Arial"/>
          <w:color w:val="CF4A02"/>
          <w:sz w:val="18"/>
          <w:szCs w:val="18"/>
        </w:rPr>
        <w:tab/>
        <w:t>Derivatives</w:t>
      </w:r>
    </w:p>
    <w:p w14:paraId="1EC2ED94" w14:textId="77777777" w:rsidR="0075371E" w:rsidRPr="00094E60" w:rsidRDefault="0075371E" w:rsidP="0075371E">
      <w:pPr>
        <w:pStyle w:val="NoSpacing"/>
        <w:ind w:left="1134" w:hanging="567"/>
        <w:outlineLvl w:val="3"/>
        <w:rPr>
          <w:rFonts w:ascii="Arial" w:hAnsi="Arial" w:cs="Arial"/>
          <w:sz w:val="18"/>
          <w:szCs w:val="18"/>
        </w:rPr>
      </w:pPr>
    </w:p>
    <w:p w14:paraId="3720FEAA" w14:textId="38B3E902" w:rsidR="00EA5506" w:rsidRPr="00BE4EFE" w:rsidRDefault="0075371E" w:rsidP="003A3E29">
      <w:pPr>
        <w:pStyle w:val="NoSpacing"/>
        <w:ind w:left="1134" w:hanging="567"/>
        <w:jc w:val="both"/>
        <w:outlineLvl w:val="3"/>
        <w:rPr>
          <w:rFonts w:ascii="Arial" w:hAnsi="Arial" w:cs="Arial"/>
          <w:spacing w:val="-12"/>
          <w:sz w:val="18"/>
          <w:szCs w:val="18"/>
        </w:rPr>
      </w:pPr>
      <w:r w:rsidRPr="00094E60">
        <w:rPr>
          <w:rFonts w:ascii="Arial" w:hAnsi="Arial" w:cs="Arial"/>
          <w:sz w:val="18"/>
          <w:szCs w:val="18"/>
        </w:rPr>
        <w:tab/>
      </w:r>
      <w:r w:rsidRPr="00BE4EFE">
        <w:rPr>
          <w:rFonts w:ascii="Arial" w:hAnsi="Arial" w:cs="Arial"/>
          <w:spacing w:val="-12"/>
          <w:sz w:val="18"/>
          <w:szCs w:val="18"/>
        </w:rPr>
        <w:t>Derivatives are initially recognised at fair value on the date a derivative contract is entered and are subsequently</w:t>
      </w:r>
      <w:r w:rsidR="00BE4EFE" w:rsidRPr="00BE4EFE">
        <w:rPr>
          <w:rFonts w:ascii="Arial" w:hAnsi="Arial" w:cs="Arial"/>
          <w:spacing w:val="-12"/>
          <w:sz w:val="18"/>
          <w:szCs w:val="18"/>
        </w:rPr>
        <w:t xml:space="preserve"> </w:t>
      </w:r>
      <w:r w:rsidRPr="00BE4EFE">
        <w:rPr>
          <w:rFonts w:ascii="Arial" w:hAnsi="Arial" w:cs="Arial"/>
          <w:spacing w:val="-12"/>
          <w:sz w:val="18"/>
          <w:szCs w:val="18"/>
        </w:rPr>
        <w:t xml:space="preserve">measured </w:t>
      </w:r>
      <w:r w:rsidR="00BE4EFE">
        <w:rPr>
          <w:rFonts w:ascii="Arial" w:hAnsi="Arial" w:cs="Arial"/>
          <w:spacing w:val="-12"/>
          <w:sz w:val="18"/>
          <w:szCs w:val="18"/>
        </w:rPr>
        <w:br/>
      </w:r>
      <w:r w:rsidRPr="00BE4EFE">
        <w:rPr>
          <w:rFonts w:ascii="Arial" w:hAnsi="Arial" w:cs="Arial"/>
          <w:spacing w:val="-12"/>
          <w:sz w:val="18"/>
          <w:szCs w:val="18"/>
        </w:rPr>
        <w:t>to their fair value at the end of each reporting period. The changes in the fair value is recognised to other gains (losses).</w:t>
      </w:r>
      <w:r w:rsidR="00BE4EFE">
        <w:rPr>
          <w:rFonts w:ascii="Arial" w:hAnsi="Arial" w:cs="Arial"/>
          <w:spacing w:val="-12"/>
          <w:sz w:val="18"/>
          <w:szCs w:val="18"/>
        </w:rPr>
        <w:br/>
      </w:r>
    </w:p>
    <w:p w14:paraId="4BF5351A" w14:textId="0A44DEE4" w:rsidR="001E7D48" w:rsidRPr="00094E60" w:rsidRDefault="001E7D48" w:rsidP="00EA5506">
      <w:pPr>
        <w:pStyle w:val="NoSpacing"/>
        <w:ind w:left="1134" w:hanging="567"/>
        <w:jc w:val="both"/>
        <w:outlineLvl w:val="3"/>
        <w:rPr>
          <w:rFonts w:ascii="Arial" w:hAnsi="Arial" w:cs="Arial"/>
          <w:color w:val="CF4A02"/>
          <w:sz w:val="18"/>
          <w:szCs w:val="18"/>
        </w:rPr>
      </w:pPr>
      <w:r w:rsidRPr="00094E60">
        <w:rPr>
          <w:rFonts w:ascii="Arial" w:hAnsi="Arial" w:cs="Arial"/>
          <w:color w:val="CF4A02"/>
          <w:sz w:val="18"/>
          <w:szCs w:val="18"/>
        </w:rPr>
        <w:t>g)</w:t>
      </w:r>
      <w:r w:rsidRPr="00094E60">
        <w:rPr>
          <w:rFonts w:ascii="Arial" w:hAnsi="Arial" w:cs="Arial"/>
          <w:color w:val="CF4A02"/>
          <w:sz w:val="18"/>
          <w:szCs w:val="18"/>
        </w:rPr>
        <w:tab/>
        <w:t>Impairment</w:t>
      </w:r>
    </w:p>
    <w:p w14:paraId="19030AC7" w14:textId="77777777" w:rsidR="001E7D48" w:rsidRPr="00094E60" w:rsidRDefault="001E7D48" w:rsidP="001E7D48">
      <w:pPr>
        <w:pStyle w:val="NoSpacing"/>
        <w:ind w:left="1134" w:hanging="567"/>
        <w:outlineLvl w:val="3"/>
        <w:rPr>
          <w:rFonts w:ascii="Arial" w:hAnsi="Arial" w:cs="Arial"/>
          <w:sz w:val="18"/>
          <w:szCs w:val="18"/>
        </w:rPr>
      </w:pPr>
    </w:p>
    <w:p w14:paraId="24C13016" w14:textId="77777777" w:rsidR="001E7D48" w:rsidRPr="00697D5D" w:rsidRDefault="001E7D48" w:rsidP="003A3E29">
      <w:pPr>
        <w:pStyle w:val="NoSpacing"/>
        <w:ind w:left="1134" w:hanging="567"/>
        <w:jc w:val="both"/>
        <w:outlineLvl w:val="3"/>
        <w:rPr>
          <w:rFonts w:ascii="Arial" w:hAnsi="Arial" w:cs="Arial"/>
          <w:spacing w:val="-4"/>
          <w:sz w:val="18"/>
          <w:szCs w:val="18"/>
        </w:rPr>
      </w:pPr>
      <w:r w:rsidRPr="00094E60">
        <w:rPr>
          <w:rFonts w:ascii="Arial" w:hAnsi="Arial" w:cs="Arial"/>
          <w:sz w:val="18"/>
          <w:szCs w:val="18"/>
        </w:rPr>
        <w:tab/>
      </w:r>
      <w:r w:rsidRPr="00697D5D">
        <w:rPr>
          <w:rFonts w:ascii="Arial" w:hAnsi="Arial" w:cs="Arial"/>
          <w:spacing w:val="-4"/>
          <w:sz w:val="18"/>
          <w:szCs w:val="18"/>
        </w:rPr>
        <w:t xml:space="preserve">From 1 January 2020, the Group assesses on a forward looking basis the expected credit loss associated with its debt instruments carried at amortised cost and FVOCI. The impairment methodology applied depends on whether there has been a significant increase in credit risk. </w:t>
      </w:r>
    </w:p>
    <w:p w14:paraId="225E93E3" w14:textId="77777777" w:rsidR="001E7D48" w:rsidRPr="00697D5D" w:rsidRDefault="001E7D48" w:rsidP="001E7D48">
      <w:pPr>
        <w:pStyle w:val="NoSpacing"/>
        <w:ind w:left="1134" w:hanging="567"/>
        <w:outlineLvl w:val="3"/>
        <w:rPr>
          <w:rFonts w:ascii="Arial" w:hAnsi="Arial" w:cs="Arial"/>
          <w:spacing w:val="-4"/>
          <w:sz w:val="18"/>
          <w:szCs w:val="18"/>
        </w:rPr>
      </w:pPr>
    </w:p>
    <w:p w14:paraId="215C216A" w14:textId="77777777" w:rsidR="001E7D48" w:rsidRPr="00697D5D" w:rsidRDefault="001E7D48" w:rsidP="003A3E29">
      <w:pPr>
        <w:pStyle w:val="NoSpacing"/>
        <w:ind w:left="1134"/>
        <w:jc w:val="both"/>
        <w:outlineLvl w:val="3"/>
        <w:rPr>
          <w:rFonts w:ascii="Arial" w:hAnsi="Arial" w:cs="Arial"/>
          <w:spacing w:val="-4"/>
          <w:sz w:val="18"/>
          <w:szCs w:val="18"/>
        </w:rPr>
      </w:pPr>
      <w:r w:rsidRPr="00697D5D">
        <w:rPr>
          <w:rFonts w:ascii="Arial" w:hAnsi="Arial" w:cs="Arial"/>
          <w:spacing w:val="-4"/>
          <w:sz w:val="18"/>
          <w:szCs w:val="18"/>
        </w:rPr>
        <w:t>For trade receivables, the Group applies the simplified approach, which requires expected lifetime losses to be recognised from initial recognition of the receivables</w:t>
      </w:r>
      <w:r w:rsidR="003A3E29" w:rsidRPr="00697D5D">
        <w:rPr>
          <w:rFonts w:ascii="Arial" w:hAnsi="Arial" w:cs="Arial"/>
          <w:spacing w:val="-4"/>
          <w:sz w:val="18"/>
          <w:szCs w:val="18"/>
        </w:rPr>
        <w:t xml:space="preserve"> which the adoption of this financial reporting standard does not have a significant impact to the Group.</w:t>
      </w:r>
    </w:p>
    <w:p w14:paraId="667AB0F4" w14:textId="77777777" w:rsidR="0075371E" w:rsidRPr="00094E60" w:rsidRDefault="0075371E" w:rsidP="0075371E">
      <w:pPr>
        <w:pStyle w:val="NoSpacing"/>
        <w:ind w:left="1134" w:hanging="567"/>
        <w:outlineLvl w:val="3"/>
        <w:rPr>
          <w:rFonts w:ascii="Arial" w:hAnsi="Arial" w:cs="Arial"/>
          <w:sz w:val="18"/>
          <w:szCs w:val="18"/>
        </w:rPr>
      </w:pPr>
    </w:p>
    <w:p w14:paraId="0BE36B7E" w14:textId="77777777" w:rsidR="00927D40" w:rsidRPr="00094E60" w:rsidRDefault="003A3E29" w:rsidP="00B461C9">
      <w:pPr>
        <w:pStyle w:val="NoSpacing"/>
        <w:ind w:left="540"/>
        <w:jc w:val="thaiDistribute"/>
        <w:rPr>
          <w:rFonts w:ascii="Arial" w:hAnsi="Arial" w:cs="Arial"/>
          <w:sz w:val="18"/>
          <w:szCs w:val="18"/>
          <w:u w:val="single"/>
        </w:rPr>
      </w:pPr>
      <w:r w:rsidRPr="00094E60">
        <w:rPr>
          <w:rFonts w:ascii="Arial" w:hAnsi="Arial" w:cs="Arial"/>
          <w:sz w:val="18"/>
          <w:szCs w:val="18"/>
          <w:u w:val="single"/>
        </w:rPr>
        <w:t>For the year ended 31 December 2019</w:t>
      </w:r>
    </w:p>
    <w:p w14:paraId="2E9F7500" w14:textId="77777777" w:rsidR="00927D40" w:rsidRPr="00094E60" w:rsidRDefault="00927D40" w:rsidP="00B461C9">
      <w:pPr>
        <w:pStyle w:val="NoSpacing"/>
        <w:ind w:left="540"/>
        <w:jc w:val="thaiDistribute"/>
        <w:rPr>
          <w:rFonts w:ascii="Arial" w:hAnsi="Arial" w:cs="Arial"/>
          <w:b/>
          <w:bCs/>
          <w:sz w:val="18"/>
          <w:szCs w:val="18"/>
        </w:rPr>
      </w:pPr>
    </w:p>
    <w:p w14:paraId="36584BA1" w14:textId="77777777" w:rsidR="003A3E29" w:rsidRPr="00094E60" w:rsidRDefault="003A3E29" w:rsidP="003A3E29">
      <w:pPr>
        <w:ind w:firstLine="567"/>
        <w:rPr>
          <w:rFonts w:ascii="Arial" w:hAnsi="Arial" w:cs="Arial"/>
          <w:i/>
          <w:iCs/>
          <w:color w:val="CF4A02"/>
          <w:sz w:val="18"/>
          <w:szCs w:val="18"/>
        </w:rPr>
      </w:pPr>
      <w:r w:rsidRPr="00094E60">
        <w:rPr>
          <w:rFonts w:ascii="Arial" w:hAnsi="Arial" w:cs="Arial"/>
          <w:i/>
          <w:iCs/>
          <w:color w:val="CF4A02"/>
          <w:sz w:val="18"/>
          <w:szCs w:val="18"/>
        </w:rPr>
        <w:t>Investments in debt and equity securities</w:t>
      </w:r>
    </w:p>
    <w:p w14:paraId="745A3607" w14:textId="77777777" w:rsidR="003A3E29" w:rsidRPr="00094E60" w:rsidRDefault="003A3E29" w:rsidP="003A3E29">
      <w:pPr>
        <w:ind w:left="538"/>
        <w:jc w:val="both"/>
        <w:rPr>
          <w:rFonts w:ascii="Arial" w:hAnsi="Arial" w:cs="Arial"/>
          <w:sz w:val="18"/>
          <w:szCs w:val="18"/>
        </w:rPr>
      </w:pPr>
    </w:p>
    <w:p w14:paraId="43D7A2E1" w14:textId="77777777" w:rsidR="003A3E29" w:rsidRPr="00094E60" w:rsidRDefault="003A3E29" w:rsidP="003A3E29">
      <w:pPr>
        <w:ind w:left="538"/>
        <w:jc w:val="both"/>
        <w:rPr>
          <w:rFonts w:ascii="Arial" w:hAnsi="Arial" w:cs="Arial"/>
          <w:sz w:val="18"/>
          <w:szCs w:val="18"/>
        </w:rPr>
      </w:pPr>
      <w:r w:rsidRPr="00094E60">
        <w:rPr>
          <w:rFonts w:ascii="Arial" w:hAnsi="Arial" w:cs="Arial"/>
          <w:sz w:val="18"/>
          <w:szCs w:val="18"/>
        </w:rPr>
        <w:t>Investments other than investments in subsidiaries, associates and joint ventures are initially recognised at fair value of consideration paid plus direct transaction cost.</w:t>
      </w:r>
    </w:p>
    <w:p w14:paraId="429060CA" w14:textId="77777777" w:rsidR="003A3E29" w:rsidRPr="00094E60" w:rsidRDefault="003A3E29" w:rsidP="003A3E29">
      <w:pPr>
        <w:ind w:left="540"/>
        <w:jc w:val="both"/>
        <w:rPr>
          <w:rFonts w:ascii="Arial" w:hAnsi="Arial" w:cs="Arial"/>
          <w:sz w:val="18"/>
          <w:szCs w:val="18"/>
        </w:rPr>
      </w:pPr>
    </w:p>
    <w:p w14:paraId="37DDF110" w14:textId="77777777" w:rsidR="003A3E29" w:rsidRPr="00094E60" w:rsidRDefault="003A3E29" w:rsidP="003A3E29">
      <w:pPr>
        <w:ind w:left="540"/>
        <w:jc w:val="both"/>
        <w:rPr>
          <w:rFonts w:ascii="Arial" w:hAnsi="Arial" w:cs="Arial"/>
          <w:i/>
          <w:color w:val="CF4A02"/>
          <w:sz w:val="18"/>
          <w:szCs w:val="18"/>
        </w:rPr>
      </w:pPr>
      <w:r w:rsidRPr="00094E60">
        <w:rPr>
          <w:rFonts w:ascii="Arial" w:hAnsi="Arial" w:cs="Arial"/>
          <w:i/>
          <w:color w:val="CF4A02"/>
          <w:sz w:val="18"/>
          <w:szCs w:val="18"/>
        </w:rPr>
        <w:t>Trading and available-for-sale investments</w:t>
      </w:r>
    </w:p>
    <w:p w14:paraId="5875B7D2" w14:textId="77777777" w:rsidR="003A3E29" w:rsidRPr="00094E60" w:rsidRDefault="003A3E29" w:rsidP="003A3E29">
      <w:pPr>
        <w:ind w:left="540"/>
        <w:jc w:val="both"/>
        <w:rPr>
          <w:rFonts w:ascii="Arial" w:hAnsi="Arial" w:cs="Arial"/>
          <w:sz w:val="18"/>
          <w:szCs w:val="18"/>
        </w:rPr>
      </w:pPr>
    </w:p>
    <w:p w14:paraId="3719D84B" w14:textId="77777777" w:rsidR="003A3E29" w:rsidRPr="00BF7D52" w:rsidRDefault="003A3E29" w:rsidP="003A3E29">
      <w:pPr>
        <w:ind w:left="540"/>
        <w:jc w:val="both"/>
        <w:rPr>
          <w:rFonts w:ascii="Arial" w:hAnsi="Arial" w:cs="Arial"/>
          <w:sz w:val="18"/>
          <w:szCs w:val="18"/>
        </w:rPr>
      </w:pPr>
      <w:r w:rsidRPr="00BF7D52">
        <w:rPr>
          <w:rFonts w:ascii="Arial" w:hAnsi="Arial" w:cs="Arial"/>
          <w:spacing w:val="-4"/>
          <w:sz w:val="18"/>
          <w:szCs w:val="18"/>
        </w:rPr>
        <w:t>Trading investments and available-for-sale investments are subsequently measured at fair value. The unrealised</w:t>
      </w:r>
      <w:r w:rsidRPr="00BF7D52">
        <w:rPr>
          <w:rFonts w:ascii="Arial" w:hAnsi="Arial" w:cs="Arial"/>
          <w:sz w:val="18"/>
          <w:szCs w:val="18"/>
        </w:rPr>
        <w:t xml:space="preserve"> gains and losses of trading investments are recognised in profit or loss. The unrealised gains and losses of available for sale investments are recognised in other comprehensive income and are subsequently reclassified to profit or loss when the investment is disposed.</w:t>
      </w:r>
    </w:p>
    <w:p w14:paraId="758B8963" w14:textId="77777777" w:rsidR="003A3E29" w:rsidRPr="00094E60" w:rsidRDefault="003A3E29" w:rsidP="003A3E29">
      <w:pPr>
        <w:ind w:left="540"/>
        <w:jc w:val="both"/>
        <w:rPr>
          <w:rFonts w:ascii="Arial" w:hAnsi="Arial" w:cs="Arial"/>
          <w:i/>
          <w:color w:val="CF4A02"/>
          <w:sz w:val="18"/>
          <w:szCs w:val="18"/>
        </w:rPr>
      </w:pPr>
    </w:p>
    <w:p w14:paraId="05229A7F" w14:textId="77777777" w:rsidR="003A3E29" w:rsidRPr="00094E60" w:rsidRDefault="003A3E29" w:rsidP="003A3E29">
      <w:pPr>
        <w:ind w:left="540"/>
        <w:jc w:val="both"/>
        <w:rPr>
          <w:rFonts w:ascii="Arial" w:hAnsi="Arial" w:cs="Arial"/>
          <w:i/>
          <w:color w:val="CF4A02"/>
          <w:sz w:val="18"/>
          <w:szCs w:val="18"/>
        </w:rPr>
      </w:pPr>
      <w:r w:rsidRPr="00094E60">
        <w:rPr>
          <w:rFonts w:ascii="Arial" w:hAnsi="Arial" w:cs="Arial"/>
          <w:i/>
          <w:color w:val="CF4A02"/>
          <w:sz w:val="18"/>
          <w:szCs w:val="18"/>
        </w:rPr>
        <w:t>Held-to-maturity investments</w:t>
      </w:r>
    </w:p>
    <w:p w14:paraId="1B8DB39C" w14:textId="77777777" w:rsidR="003A3E29" w:rsidRPr="00094E60" w:rsidRDefault="003A3E29" w:rsidP="003A3E29">
      <w:pPr>
        <w:ind w:left="540"/>
        <w:jc w:val="both"/>
        <w:rPr>
          <w:rFonts w:ascii="Arial" w:hAnsi="Arial" w:cs="Arial"/>
          <w:sz w:val="18"/>
          <w:szCs w:val="18"/>
        </w:rPr>
      </w:pPr>
    </w:p>
    <w:p w14:paraId="2630275D" w14:textId="77777777" w:rsidR="003A3E29" w:rsidRPr="00094E60" w:rsidRDefault="003A3E29" w:rsidP="003A3E29">
      <w:pPr>
        <w:ind w:left="540"/>
        <w:jc w:val="both"/>
        <w:rPr>
          <w:rFonts w:ascii="Arial" w:hAnsi="Arial" w:cs="Arial"/>
          <w:sz w:val="18"/>
          <w:szCs w:val="18"/>
        </w:rPr>
      </w:pPr>
      <w:r w:rsidRPr="00094E60">
        <w:rPr>
          <w:rFonts w:ascii="Arial" w:hAnsi="Arial" w:cs="Arial"/>
          <w:sz w:val="18"/>
          <w:szCs w:val="18"/>
        </w:rPr>
        <w:t>Held-to-maturity investments are carried at amortised cost using the effective interest method less impairment.</w:t>
      </w:r>
    </w:p>
    <w:p w14:paraId="2062DD66" w14:textId="77777777" w:rsidR="003A3E29" w:rsidRPr="00094E60" w:rsidRDefault="003A3E29" w:rsidP="003A3E29">
      <w:pPr>
        <w:ind w:left="540"/>
        <w:jc w:val="both"/>
        <w:rPr>
          <w:rFonts w:ascii="Arial" w:hAnsi="Arial" w:cs="Arial"/>
          <w:sz w:val="18"/>
          <w:szCs w:val="18"/>
        </w:rPr>
      </w:pPr>
    </w:p>
    <w:p w14:paraId="0BD457E4" w14:textId="77777777" w:rsidR="003A3E29" w:rsidRPr="00094E60" w:rsidRDefault="003A3E29" w:rsidP="003A3E29">
      <w:pPr>
        <w:ind w:left="540"/>
        <w:jc w:val="both"/>
        <w:rPr>
          <w:rFonts w:ascii="Arial" w:hAnsi="Arial" w:cs="Arial"/>
          <w:i/>
          <w:color w:val="CF4A02"/>
          <w:sz w:val="18"/>
          <w:szCs w:val="18"/>
        </w:rPr>
      </w:pPr>
      <w:r w:rsidRPr="00094E60">
        <w:rPr>
          <w:rFonts w:ascii="Arial" w:hAnsi="Arial" w:cs="Arial"/>
          <w:i/>
          <w:color w:val="CF4A02"/>
          <w:sz w:val="18"/>
          <w:szCs w:val="18"/>
        </w:rPr>
        <w:t>General investments</w:t>
      </w:r>
    </w:p>
    <w:p w14:paraId="6C3C8464" w14:textId="77777777" w:rsidR="003A3E29" w:rsidRPr="00094E60" w:rsidRDefault="003A3E29" w:rsidP="003A3E29">
      <w:pPr>
        <w:ind w:left="540"/>
        <w:jc w:val="both"/>
        <w:rPr>
          <w:rFonts w:ascii="Arial" w:hAnsi="Arial" w:cs="Arial"/>
          <w:sz w:val="18"/>
          <w:szCs w:val="18"/>
        </w:rPr>
      </w:pPr>
    </w:p>
    <w:p w14:paraId="68AFE3DE" w14:textId="77777777" w:rsidR="003A3E29" w:rsidRPr="00094E60" w:rsidRDefault="003A3E29" w:rsidP="003A3E29">
      <w:pPr>
        <w:ind w:left="540"/>
        <w:jc w:val="both"/>
        <w:rPr>
          <w:rFonts w:ascii="Arial" w:hAnsi="Arial" w:cs="Arial"/>
          <w:sz w:val="18"/>
          <w:szCs w:val="18"/>
        </w:rPr>
      </w:pPr>
      <w:r w:rsidRPr="00094E60">
        <w:rPr>
          <w:rFonts w:ascii="Arial" w:hAnsi="Arial" w:cs="Arial"/>
          <w:sz w:val="18"/>
          <w:szCs w:val="18"/>
        </w:rPr>
        <w:t>General investments are carried at cost less impairment.</w:t>
      </w:r>
    </w:p>
    <w:p w14:paraId="3EC59916" w14:textId="77777777" w:rsidR="003A3E29" w:rsidRPr="00094E60" w:rsidRDefault="003A3E29" w:rsidP="003A3E29">
      <w:pPr>
        <w:pBdr>
          <w:top w:val="nil"/>
          <w:left w:val="nil"/>
          <w:bottom w:val="nil"/>
          <w:right w:val="nil"/>
          <w:between w:val="nil"/>
        </w:pBdr>
        <w:ind w:left="540"/>
        <w:jc w:val="both"/>
        <w:rPr>
          <w:rFonts w:ascii="Arial" w:hAnsi="Arial" w:cs="Arial"/>
          <w:color w:val="000000"/>
          <w:sz w:val="18"/>
          <w:szCs w:val="18"/>
        </w:rPr>
      </w:pPr>
    </w:p>
    <w:p w14:paraId="3D8EA7E0" w14:textId="77777777" w:rsidR="003A3E29" w:rsidRPr="00094E60" w:rsidRDefault="003A3E29" w:rsidP="003A3E29">
      <w:pPr>
        <w:pBdr>
          <w:top w:val="nil"/>
          <w:left w:val="nil"/>
          <w:bottom w:val="nil"/>
          <w:right w:val="nil"/>
          <w:between w:val="nil"/>
        </w:pBdr>
        <w:ind w:left="540"/>
        <w:jc w:val="both"/>
        <w:rPr>
          <w:rFonts w:ascii="Arial" w:hAnsi="Arial" w:cs="Arial"/>
          <w:i/>
          <w:color w:val="CF4A02"/>
          <w:sz w:val="18"/>
          <w:szCs w:val="18"/>
        </w:rPr>
      </w:pPr>
      <w:r w:rsidRPr="00094E60">
        <w:rPr>
          <w:rFonts w:ascii="Arial" w:hAnsi="Arial" w:cs="Arial"/>
          <w:i/>
          <w:color w:val="CF4A02"/>
          <w:sz w:val="18"/>
          <w:szCs w:val="18"/>
        </w:rPr>
        <w:t>Disposal of investments</w:t>
      </w:r>
    </w:p>
    <w:p w14:paraId="24CB0FC6" w14:textId="77777777" w:rsidR="003A3E29" w:rsidRPr="00094E60" w:rsidRDefault="003A3E29" w:rsidP="003A3E29">
      <w:pPr>
        <w:pBdr>
          <w:top w:val="nil"/>
          <w:left w:val="nil"/>
          <w:bottom w:val="nil"/>
          <w:right w:val="nil"/>
          <w:between w:val="nil"/>
        </w:pBdr>
        <w:ind w:left="540"/>
        <w:jc w:val="both"/>
        <w:rPr>
          <w:rFonts w:ascii="Arial" w:hAnsi="Arial" w:cs="Arial"/>
          <w:color w:val="000000"/>
          <w:sz w:val="18"/>
          <w:szCs w:val="18"/>
        </w:rPr>
      </w:pPr>
    </w:p>
    <w:p w14:paraId="1D28D8C7" w14:textId="6BB1DBC7" w:rsidR="003A3E29" w:rsidRDefault="003A3E29" w:rsidP="003A3E29">
      <w:pPr>
        <w:pBdr>
          <w:top w:val="nil"/>
          <w:left w:val="nil"/>
          <w:bottom w:val="nil"/>
          <w:right w:val="nil"/>
          <w:between w:val="nil"/>
        </w:pBdr>
        <w:ind w:left="540"/>
        <w:jc w:val="both"/>
        <w:rPr>
          <w:rFonts w:ascii="Arial" w:hAnsi="Arial" w:cs="Arial"/>
          <w:color w:val="000000"/>
          <w:sz w:val="18"/>
          <w:szCs w:val="18"/>
        </w:rPr>
      </w:pPr>
      <w:r w:rsidRPr="00094E60">
        <w:rPr>
          <w:rFonts w:ascii="Arial" w:hAnsi="Arial" w:cs="Arial"/>
          <w:color w:val="000000"/>
          <w:sz w:val="18"/>
          <w:szCs w:val="18"/>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 method.</w:t>
      </w:r>
    </w:p>
    <w:p w14:paraId="7316C154" w14:textId="77777777" w:rsidR="006A6B89" w:rsidRPr="00094E60" w:rsidRDefault="006A6B89" w:rsidP="006A6B89">
      <w:pPr>
        <w:pBdr>
          <w:top w:val="nil"/>
          <w:left w:val="nil"/>
          <w:bottom w:val="nil"/>
          <w:right w:val="nil"/>
          <w:between w:val="nil"/>
        </w:pBdr>
        <w:ind w:left="540"/>
        <w:jc w:val="both"/>
        <w:rPr>
          <w:rFonts w:ascii="Arial" w:hAnsi="Arial" w:cs="Arial"/>
          <w:color w:val="000000"/>
          <w:sz w:val="18"/>
          <w:szCs w:val="18"/>
        </w:rPr>
      </w:pPr>
    </w:p>
    <w:p w14:paraId="4B03AFF9" w14:textId="25335E14" w:rsidR="006A6B89" w:rsidRPr="00094E60" w:rsidRDefault="006A6B89" w:rsidP="006A6B89">
      <w:pPr>
        <w:pBdr>
          <w:top w:val="nil"/>
          <w:left w:val="nil"/>
          <w:bottom w:val="nil"/>
          <w:right w:val="nil"/>
          <w:between w:val="nil"/>
        </w:pBdr>
        <w:ind w:left="540"/>
        <w:jc w:val="both"/>
        <w:rPr>
          <w:rFonts w:ascii="Arial" w:hAnsi="Arial" w:cs="Arial"/>
          <w:i/>
          <w:color w:val="CF4A02"/>
          <w:sz w:val="18"/>
          <w:szCs w:val="18"/>
        </w:rPr>
      </w:pPr>
      <w:r w:rsidRPr="00094E60">
        <w:rPr>
          <w:rFonts w:ascii="Arial" w:hAnsi="Arial" w:cs="Arial"/>
          <w:i/>
          <w:color w:val="CF4A02"/>
          <w:sz w:val="18"/>
          <w:szCs w:val="18"/>
        </w:rPr>
        <w:t>D</w:t>
      </w:r>
      <w:r>
        <w:rPr>
          <w:rFonts w:ascii="Arial" w:hAnsi="Arial" w:cs="Arial"/>
          <w:i/>
          <w:color w:val="CF4A02"/>
          <w:sz w:val="18"/>
          <w:szCs w:val="18"/>
        </w:rPr>
        <w:t>erivatives</w:t>
      </w:r>
    </w:p>
    <w:p w14:paraId="6782B20E" w14:textId="77777777" w:rsidR="006A6B89" w:rsidRPr="00094E60" w:rsidRDefault="006A6B89" w:rsidP="006A6B89">
      <w:pPr>
        <w:pBdr>
          <w:top w:val="nil"/>
          <w:left w:val="nil"/>
          <w:bottom w:val="nil"/>
          <w:right w:val="nil"/>
          <w:between w:val="nil"/>
        </w:pBdr>
        <w:ind w:left="540"/>
        <w:jc w:val="both"/>
        <w:rPr>
          <w:rFonts w:ascii="Arial" w:hAnsi="Arial" w:cs="Arial"/>
          <w:color w:val="000000"/>
          <w:sz w:val="18"/>
          <w:szCs w:val="18"/>
        </w:rPr>
      </w:pPr>
    </w:p>
    <w:p w14:paraId="353DBAF9" w14:textId="77777777" w:rsidR="009D6DED" w:rsidRPr="00370C8F" w:rsidRDefault="009D6DED" w:rsidP="009D6DED">
      <w:pPr>
        <w:suppressAutoHyphens/>
        <w:ind w:left="540"/>
        <w:jc w:val="both"/>
        <w:rPr>
          <w:rFonts w:ascii="Arial" w:hAnsi="Arial" w:cs="Arial"/>
          <w:spacing w:val="-4"/>
          <w:sz w:val="18"/>
          <w:szCs w:val="18"/>
        </w:rPr>
      </w:pPr>
      <w:r w:rsidRPr="00370C8F">
        <w:rPr>
          <w:rFonts w:ascii="Arial" w:hAnsi="Arial" w:cs="Arial"/>
          <w:spacing w:val="-4"/>
          <w:sz w:val="18"/>
          <w:szCs w:val="18"/>
        </w:rPr>
        <w:t>The Group is party to derivative financial instruments, foreign currency forward contracts. Such instruments are not recognised in the financial statements on inception.</w:t>
      </w:r>
    </w:p>
    <w:p w14:paraId="1C3AB87A" w14:textId="77777777" w:rsidR="009D6DED" w:rsidRPr="00370C8F" w:rsidRDefault="009D6DED" w:rsidP="009D6DED">
      <w:pPr>
        <w:suppressAutoHyphens/>
        <w:ind w:left="540"/>
        <w:jc w:val="both"/>
        <w:rPr>
          <w:rFonts w:ascii="Arial" w:hAnsi="Arial" w:cs="Arial"/>
          <w:spacing w:val="-4"/>
          <w:sz w:val="18"/>
          <w:szCs w:val="18"/>
        </w:rPr>
      </w:pPr>
    </w:p>
    <w:p w14:paraId="13C3E7E1" w14:textId="77777777" w:rsidR="009D6DED" w:rsidRPr="00370C8F" w:rsidRDefault="009D6DED" w:rsidP="009D6DED">
      <w:pPr>
        <w:suppressAutoHyphens/>
        <w:ind w:left="540"/>
        <w:jc w:val="both"/>
        <w:rPr>
          <w:rFonts w:ascii="Arial" w:hAnsi="Arial" w:cs="Arial"/>
          <w:spacing w:val="-4"/>
          <w:sz w:val="18"/>
          <w:szCs w:val="18"/>
        </w:rPr>
      </w:pPr>
      <w:r w:rsidRPr="005D4F44">
        <w:rPr>
          <w:rFonts w:ascii="Arial" w:hAnsi="Arial" w:cs="Arial"/>
          <w:spacing w:val="-8"/>
          <w:sz w:val="18"/>
          <w:szCs w:val="18"/>
        </w:rPr>
        <w:t>Foreign currency forward contracts protect the Group from movements in exchange rates. The Group enters into contract establishing the rate at which a foreign currency asset will be realised or a foreign currency liability will be settled in the future. The Group does not recognise foreign currency forward contracts transaction in the financial statements until the contracts are settled. The realised gain (loss) from the settlement of foreign currency forward contracts will be included in gain (loss) on exchange rate in profit or loss. The fee incurred in establishing each contract is amortised over the contract period.</w:t>
      </w:r>
      <w:r>
        <w:rPr>
          <w:rFonts w:ascii="Arial" w:hAnsi="Arial" w:cs="Arial"/>
          <w:spacing w:val="-8"/>
          <w:sz w:val="18"/>
          <w:szCs w:val="18"/>
        </w:rPr>
        <w:br/>
      </w:r>
    </w:p>
    <w:p w14:paraId="43110676" w14:textId="33AA866F" w:rsidR="00AA3B43" w:rsidRPr="00094E60" w:rsidRDefault="00A93E63" w:rsidP="007D372E">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lastRenderedPageBreak/>
        <w:t>5</w:t>
      </w:r>
      <w:r w:rsidR="00AA3B43" w:rsidRPr="00094E60">
        <w:rPr>
          <w:rFonts w:ascii="Arial" w:hAnsi="Arial" w:cs="Arial"/>
          <w:b/>
          <w:bCs/>
          <w:color w:val="CF4A02"/>
          <w:sz w:val="18"/>
          <w:szCs w:val="18"/>
        </w:rPr>
        <w:t>.</w:t>
      </w:r>
      <w:r w:rsidR="00E5515E" w:rsidRPr="00094E60">
        <w:rPr>
          <w:rFonts w:ascii="Arial" w:hAnsi="Arial" w:cs="Arial"/>
          <w:b/>
          <w:bCs/>
          <w:color w:val="CF4A02"/>
          <w:sz w:val="18"/>
          <w:szCs w:val="18"/>
        </w:rPr>
        <w:t>8</w:t>
      </w:r>
      <w:r w:rsidR="00AA3B43" w:rsidRPr="00094E60">
        <w:rPr>
          <w:rFonts w:ascii="Arial" w:hAnsi="Arial" w:cs="Arial"/>
          <w:b/>
          <w:bCs/>
          <w:color w:val="CF4A02"/>
          <w:sz w:val="18"/>
          <w:szCs w:val="18"/>
          <w:cs/>
        </w:rPr>
        <w:tab/>
      </w:r>
      <w:r w:rsidR="00AA3B43" w:rsidRPr="00094E60">
        <w:rPr>
          <w:rFonts w:ascii="Arial" w:hAnsi="Arial" w:cs="Arial"/>
          <w:b/>
          <w:bCs/>
          <w:color w:val="CF4A02"/>
          <w:sz w:val="18"/>
          <w:szCs w:val="18"/>
        </w:rPr>
        <w:t>Investment property</w:t>
      </w:r>
    </w:p>
    <w:p w14:paraId="7F31B13C" w14:textId="77777777" w:rsidR="00AA3B43" w:rsidRPr="00094E60" w:rsidRDefault="00AA3B43" w:rsidP="00330972">
      <w:pPr>
        <w:suppressAutoHyphens/>
        <w:ind w:left="540"/>
        <w:jc w:val="thaiDistribute"/>
        <w:rPr>
          <w:rFonts w:ascii="Arial" w:hAnsi="Arial" w:cs="Arial"/>
          <w:sz w:val="18"/>
          <w:szCs w:val="18"/>
        </w:rPr>
      </w:pPr>
    </w:p>
    <w:p w14:paraId="306938DE"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Property that is held for long-term rental yields or for capital appreciation or both, and that is not occupied by the Group, is classified as investment property. Investment property also includes property that is being constructed or developed for future use as investment property.</w:t>
      </w:r>
    </w:p>
    <w:p w14:paraId="4FB7700B" w14:textId="77777777" w:rsidR="00AA3B43" w:rsidRPr="00094E60" w:rsidRDefault="00AA3B43" w:rsidP="00330972">
      <w:pPr>
        <w:suppressAutoHyphens/>
        <w:ind w:left="540"/>
        <w:jc w:val="thaiDistribute"/>
        <w:rPr>
          <w:rFonts w:ascii="Arial" w:hAnsi="Arial" w:cs="Arial"/>
          <w:sz w:val="18"/>
          <w:szCs w:val="18"/>
        </w:rPr>
      </w:pPr>
    </w:p>
    <w:p w14:paraId="4B523634" w14:textId="77777777" w:rsidR="00AA3B43" w:rsidRPr="00094E60" w:rsidRDefault="00AA3B43" w:rsidP="00330972">
      <w:pPr>
        <w:suppressAutoHyphens/>
        <w:ind w:left="540"/>
        <w:jc w:val="thaiDistribute"/>
        <w:rPr>
          <w:rFonts w:ascii="Arial" w:hAnsi="Arial" w:cs="Arial"/>
          <w:spacing w:val="-2"/>
          <w:sz w:val="18"/>
          <w:szCs w:val="18"/>
        </w:rPr>
      </w:pPr>
      <w:r w:rsidRPr="00094E60">
        <w:rPr>
          <w:rFonts w:ascii="Arial" w:hAnsi="Arial" w:cs="Arial"/>
          <w:spacing w:val="-2"/>
          <w:sz w:val="18"/>
          <w:szCs w:val="18"/>
        </w:rPr>
        <w:t xml:space="preserve">The Group’s investment property is land held for rental yield and land which is currently undetermined future use. </w:t>
      </w:r>
    </w:p>
    <w:p w14:paraId="2BF64B6C" w14:textId="77777777" w:rsidR="00AA3B43" w:rsidRPr="00094E60" w:rsidRDefault="00AA3B43" w:rsidP="00330972">
      <w:pPr>
        <w:suppressAutoHyphens/>
        <w:ind w:left="540"/>
        <w:jc w:val="thaiDistribute"/>
        <w:rPr>
          <w:rFonts w:ascii="Arial" w:hAnsi="Arial" w:cs="Arial"/>
          <w:sz w:val="18"/>
          <w:szCs w:val="18"/>
        </w:rPr>
      </w:pPr>
    </w:p>
    <w:p w14:paraId="22B8429B"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Investment property is measured initially at its cost, including related transaction costs.</w:t>
      </w:r>
    </w:p>
    <w:p w14:paraId="11DFFC05" w14:textId="77777777" w:rsidR="00AA3B43" w:rsidRPr="00094E60" w:rsidRDefault="00AA3B43" w:rsidP="00330972">
      <w:pPr>
        <w:suppressAutoHyphens/>
        <w:ind w:left="540"/>
        <w:jc w:val="thaiDistribute"/>
        <w:rPr>
          <w:rFonts w:ascii="Arial" w:hAnsi="Arial" w:cs="Arial"/>
          <w:sz w:val="18"/>
          <w:szCs w:val="18"/>
        </w:rPr>
      </w:pPr>
    </w:p>
    <w:p w14:paraId="58D3F8C6"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pacing w:val="-4"/>
          <w:sz w:val="18"/>
          <w:szCs w:val="18"/>
        </w:rPr>
        <w:t>After initial recognition, investment property is carried at cost less any accumulated depreciation and any accumulated</w:t>
      </w:r>
      <w:r w:rsidRPr="00094E60">
        <w:rPr>
          <w:rFonts w:ascii="Arial" w:hAnsi="Arial" w:cs="Arial"/>
          <w:sz w:val="18"/>
          <w:szCs w:val="18"/>
        </w:rPr>
        <w:t xml:space="preserve"> impairment losses.</w:t>
      </w:r>
    </w:p>
    <w:p w14:paraId="56FB9D2B" w14:textId="77777777" w:rsidR="00AA3B43" w:rsidRPr="00094E60" w:rsidRDefault="00AA3B43" w:rsidP="00330972">
      <w:pPr>
        <w:suppressAutoHyphens/>
        <w:ind w:left="540"/>
        <w:jc w:val="thaiDistribute"/>
        <w:rPr>
          <w:rFonts w:ascii="Arial" w:hAnsi="Arial" w:cs="Arial"/>
          <w:sz w:val="18"/>
          <w:szCs w:val="18"/>
        </w:rPr>
      </w:pPr>
    </w:p>
    <w:p w14:paraId="0DC96147" w14:textId="77777777" w:rsidR="00AA3B43" w:rsidRPr="00094E60" w:rsidRDefault="00AA3B43" w:rsidP="00330972">
      <w:pPr>
        <w:suppressAutoHyphens/>
        <w:ind w:left="540"/>
        <w:jc w:val="thaiDistribute"/>
        <w:rPr>
          <w:rFonts w:ascii="Arial" w:hAnsi="Arial" w:cs="Arial"/>
          <w:sz w:val="18"/>
          <w:szCs w:val="18"/>
        </w:rPr>
      </w:pPr>
      <w:r w:rsidRPr="00094E60">
        <w:rPr>
          <w:rFonts w:ascii="Arial" w:hAnsi="Arial" w:cs="Arial"/>
          <w:sz w:val="18"/>
          <w:szCs w:val="18"/>
        </w:rPr>
        <w:t>Land is not depreciated.</w:t>
      </w:r>
    </w:p>
    <w:p w14:paraId="01A58E6E" w14:textId="77777777" w:rsidR="00AA3B43" w:rsidRPr="00094E60" w:rsidRDefault="00AA3B43" w:rsidP="00330972">
      <w:pPr>
        <w:suppressAutoHyphens/>
        <w:ind w:left="540"/>
        <w:jc w:val="thaiDistribute"/>
        <w:rPr>
          <w:rFonts w:ascii="Arial" w:hAnsi="Arial" w:cs="Arial"/>
          <w:sz w:val="18"/>
          <w:szCs w:val="18"/>
        </w:rPr>
      </w:pPr>
    </w:p>
    <w:p w14:paraId="4755B6D3" w14:textId="77777777" w:rsidR="0080543B" w:rsidRPr="00094E60" w:rsidRDefault="00AA3B43" w:rsidP="00330972">
      <w:pPr>
        <w:suppressAutoHyphens/>
        <w:ind w:left="540"/>
        <w:jc w:val="thaiDistribute"/>
        <w:rPr>
          <w:rFonts w:ascii="Arial" w:hAnsi="Arial" w:cs="Arial"/>
          <w:sz w:val="18"/>
          <w:szCs w:val="18"/>
        </w:rPr>
      </w:pPr>
      <w:r w:rsidRPr="00094E60">
        <w:rPr>
          <w:rFonts w:ascii="Arial" w:hAnsi="Arial" w:cs="Arial"/>
          <w:spacing w:val="-4"/>
          <w:sz w:val="18"/>
          <w:szCs w:val="18"/>
        </w:rPr>
        <w:t>Subsequent expenditure is capitalised to the asset’s carrying amount only when it is probable that future economic</w:t>
      </w:r>
      <w:r w:rsidRPr="00094E60">
        <w:rPr>
          <w:rFonts w:ascii="Arial" w:hAnsi="Arial" w:cs="Arial"/>
          <w:sz w:val="18"/>
          <w:szCs w:val="18"/>
        </w:rPr>
        <w:t xml:space="preserve"> </w:t>
      </w:r>
      <w:r w:rsidRPr="00094E60">
        <w:rPr>
          <w:rFonts w:ascii="Arial" w:hAnsi="Arial" w:cs="Arial"/>
          <w:spacing w:val="-4"/>
          <w:sz w:val="18"/>
          <w:szCs w:val="18"/>
        </w:rPr>
        <w:t>benefits associated with the expenditure will flow to the Group and the cost of the item can be measured reliably.</w:t>
      </w:r>
      <w:r w:rsidRPr="00094E60">
        <w:rPr>
          <w:rFonts w:ascii="Arial" w:hAnsi="Arial" w:cs="Arial"/>
          <w:sz w:val="18"/>
          <w:szCs w:val="18"/>
        </w:rPr>
        <w:t xml:space="preserve"> All </w:t>
      </w:r>
      <w:r w:rsidRPr="00094E60">
        <w:rPr>
          <w:rFonts w:ascii="Arial" w:hAnsi="Arial" w:cs="Arial"/>
          <w:spacing w:val="-4"/>
          <w:sz w:val="18"/>
          <w:szCs w:val="18"/>
        </w:rPr>
        <w:t>other repairs and maintenance costs are expensed when incurred. When part of an investment property is replaced</w:t>
      </w:r>
      <w:r w:rsidRPr="00094E60">
        <w:rPr>
          <w:rFonts w:ascii="Arial" w:hAnsi="Arial" w:cs="Arial"/>
          <w:sz w:val="18"/>
          <w:szCs w:val="18"/>
        </w:rPr>
        <w:t>, the carrying amount of the replaced part is derecognised.</w:t>
      </w:r>
    </w:p>
    <w:p w14:paraId="639AAFB4" w14:textId="77777777" w:rsidR="006A6B89" w:rsidRDefault="006A6B89" w:rsidP="00A447AD">
      <w:pPr>
        <w:ind w:left="540" w:hanging="540"/>
        <w:jc w:val="thaiDistribute"/>
        <w:rPr>
          <w:rFonts w:ascii="Arial" w:hAnsi="Arial" w:cs="Arial"/>
          <w:b/>
          <w:bCs/>
          <w:color w:val="CF4A02"/>
          <w:sz w:val="18"/>
          <w:szCs w:val="18"/>
        </w:rPr>
      </w:pPr>
    </w:p>
    <w:p w14:paraId="29DDA499" w14:textId="0AB88388" w:rsidR="007F79A9" w:rsidRPr="00094E60" w:rsidRDefault="005A1236" w:rsidP="00A447AD">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rPr>
        <w:t>.</w:t>
      </w:r>
      <w:r w:rsidR="00E5515E" w:rsidRPr="00094E60">
        <w:rPr>
          <w:rFonts w:ascii="Arial" w:hAnsi="Arial" w:cs="Arial"/>
          <w:b/>
          <w:bCs/>
          <w:color w:val="CF4A02"/>
          <w:sz w:val="18"/>
          <w:szCs w:val="18"/>
        </w:rPr>
        <w:t>9</w:t>
      </w:r>
      <w:r w:rsidR="00A447AD">
        <w:rPr>
          <w:rFonts w:ascii="Arial" w:hAnsi="Arial" w:cs="Arial"/>
          <w:b/>
          <w:bCs/>
          <w:color w:val="CF4A02"/>
          <w:sz w:val="18"/>
          <w:szCs w:val="18"/>
        </w:rPr>
        <w:tab/>
      </w:r>
      <w:r w:rsidR="007F79A9" w:rsidRPr="00094E60">
        <w:rPr>
          <w:rFonts w:ascii="Arial" w:hAnsi="Arial" w:cs="Arial"/>
          <w:b/>
          <w:bCs/>
          <w:color w:val="CF4A02"/>
          <w:sz w:val="18"/>
          <w:szCs w:val="18"/>
        </w:rPr>
        <w:t>Property, plant and equipment</w:t>
      </w:r>
    </w:p>
    <w:p w14:paraId="37004B76" w14:textId="77777777" w:rsidR="007F79A9" w:rsidRPr="00094E60" w:rsidRDefault="007F79A9" w:rsidP="0020489B">
      <w:pPr>
        <w:pStyle w:val="NoSpacing"/>
        <w:ind w:left="540"/>
        <w:jc w:val="both"/>
        <w:rPr>
          <w:rFonts w:ascii="Arial" w:hAnsi="Arial" w:cs="Arial"/>
          <w:sz w:val="18"/>
          <w:szCs w:val="18"/>
        </w:rPr>
      </w:pPr>
    </w:p>
    <w:p w14:paraId="215BCB74" w14:textId="77777777" w:rsidR="007F79A9" w:rsidRPr="00094E60" w:rsidRDefault="007F79A9" w:rsidP="0020489B">
      <w:pPr>
        <w:suppressAutoHyphens/>
        <w:ind w:left="540"/>
        <w:jc w:val="both"/>
        <w:rPr>
          <w:rFonts w:ascii="Arial" w:hAnsi="Arial" w:cs="Arial"/>
          <w:sz w:val="18"/>
          <w:szCs w:val="18"/>
        </w:rPr>
      </w:pPr>
      <w:r w:rsidRPr="00094E60">
        <w:rPr>
          <w:rFonts w:ascii="Arial" w:hAnsi="Arial" w:cs="Arial"/>
          <w:spacing w:val="-5"/>
          <w:sz w:val="18"/>
          <w:szCs w:val="18"/>
        </w:rPr>
        <w:t>Property, plant and equipment are stated at historical cost less accumulated depreciation and provision for impairment</w:t>
      </w:r>
      <w:r w:rsidRPr="00094E60">
        <w:rPr>
          <w:rFonts w:ascii="Arial" w:hAnsi="Arial" w:cs="Arial"/>
          <w:sz w:val="18"/>
          <w:szCs w:val="18"/>
        </w:rPr>
        <w:t xml:space="preserve"> </w:t>
      </w:r>
      <w:r w:rsidRPr="00094E60">
        <w:rPr>
          <w:rFonts w:ascii="Arial" w:hAnsi="Arial" w:cs="Arial"/>
          <w:spacing w:val="-4"/>
          <w:sz w:val="18"/>
          <w:szCs w:val="18"/>
        </w:rPr>
        <w:t>of assets.  Initial cost included purchase price, both cash and cash equivalent cash price, and other direct cost related</w:t>
      </w:r>
      <w:r w:rsidRPr="00094E60">
        <w:rPr>
          <w:rFonts w:ascii="Arial" w:hAnsi="Arial" w:cs="Arial"/>
          <w:sz w:val="18"/>
          <w:szCs w:val="18"/>
        </w:rPr>
        <w:t xml:space="preserve"> to assets acquisition to be located or get ready of their intended use. </w:t>
      </w:r>
    </w:p>
    <w:p w14:paraId="5998F5F5" w14:textId="77777777" w:rsidR="007F79A9" w:rsidRPr="00094E60" w:rsidRDefault="007F79A9" w:rsidP="0020489B">
      <w:pPr>
        <w:pStyle w:val="NoSpacing"/>
        <w:ind w:left="540"/>
        <w:jc w:val="both"/>
        <w:rPr>
          <w:rFonts w:ascii="Arial" w:hAnsi="Arial" w:cs="Arial"/>
          <w:sz w:val="18"/>
          <w:szCs w:val="18"/>
        </w:rPr>
      </w:pPr>
    </w:p>
    <w:p w14:paraId="5C20A985" w14:textId="77777777" w:rsidR="007F79A9" w:rsidRPr="00094E60" w:rsidRDefault="007F79A9" w:rsidP="0020489B">
      <w:pPr>
        <w:pStyle w:val="BodyText"/>
        <w:spacing w:after="0"/>
        <w:ind w:left="540"/>
        <w:jc w:val="both"/>
        <w:rPr>
          <w:rFonts w:ascii="Arial" w:hAnsi="Arial" w:cs="Arial"/>
          <w:sz w:val="18"/>
          <w:szCs w:val="18"/>
        </w:rPr>
      </w:pPr>
      <w:r w:rsidRPr="00094E60">
        <w:rPr>
          <w:rFonts w:ascii="Arial" w:hAnsi="Arial" w:cs="Arial"/>
          <w:spacing w:val="-4"/>
          <w:sz w:val="18"/>
          <w:szCs w:val="18"/>
        </w:rPr>
        <w:t>Subsequent costs are included in the asset’s carrying amount or recognised as a separate asset, as appropriate</w:t>
      </w:r>
      <w:r w:rsidRPr="00094E60">
        <w:rPr>
          <w:rFonts w:ascii="Arial" w:hAnsi="Arial" w:cs="Arial"/>
          <w:sz w:val="18"/>
          <w:szCs w:val="18"/>
        </w:rPr>
        <w:t xml:space="preserve">, only when it is probable that future economic benefits associated with the item will flow to the </w:t>
      </w:r>
      <w:r w:rsidR="0078296E" w:rsidRPr="00094E60">
        <w:rPr>
          <w:rFonts w:ascii="Arial" w:hAnsi="Arial" w:cs="Arial"/>
          <w:sz w:val="18"/>
          <w:szCs w:val="18"/>
        </w:rPr>
        <w:t>Group</w:t>
      </w:r>
      <w:r w:rsidRPr="00094E60">
        <w:rPr>
          <w:rFonts w:ascii="Arial" w:hAnsi="Arial" w:cs="Arial"/>
          <w:sz w:val="18"/>
          <w:szCs w:val="18"/>
        </w:rPr>
        <w:t xml:space="preserve"> and the cost of the item can be measured reliably.  The carrying amount of the replaced part is derecognised.  All other repairs and maintenance are charged to profit or loss during the financial period in which they are incurred.</w:t>
      </w:r>
    </w:p>
    <w:p w14:paraId="6C143445" w14:textId="77777777" w:rsidR="007F79A9" w:rsidRPr="00094E60" w:rsidRDefault="007F79A9" w:rsidP="0020489B">
      <w:pPr>
        <w:pStyle w:val="NoSpacing"/>
        <w:ind w:left="540"/>
        <w:jc w:val="both"/>
        <w:rPr>
          <w:rFonts w:ascii="Arial" w:hAnsi="Arial" w:cs="Arial"/>
          <w:sz w:val="18"/>
          <w:szCs w:val="18"/>
        </w:rPr>
      </w:pPr>
    </w:p>
    <w:p w14:paraId="5E263CEA" w14:textId="77777777" w:rsidR="007F79A9" w:rsidRPr="00094E60" w:rsidRDefault="007F79A9" w:rsidP="0020489B">
      <w:pPr>
        <w:ind w:left="540"/>
        <w:jc w:val="both"/>
        <w:rPr>
          <w:rFonts w:ascii="Arial" w:hAnsi="Arial" w:cs="Arial"/>
          <w:sz w:val="18"/>
          <w:szCs w:val="18"/>
        </w:rPr>
      </w:pPr>
      <w:r w:rsidRPr="00094E60">
        <w:rPr>
          <w:rFonts w:ascii="Arial" w:hAnsi="Arial" w:cs="Arial"/>
          <w:sz w:val="18"/>
          <w:szCs w:val="18"/>
        </w:rPr>
        <w:t>Land and land not used in operation has not been depreciated.  Depreciation of other assets is calculated using the straight-line method to allocate their cost of each asset to their residual value over the estimate useful lives as follows:</w:t>
      </w:r>
    </w:p>
    <w:p w14:paraId="7BFBD4F7" w14:textId="77777777" w:rsidR="007F79A9" w:rsidRPr="00094E60" w:rsidRDefault="007F79A9" w:rsidP="0020489B">
      <w:pPr>
        <w:pStyle w:val="NoSpacing"/>
        <w:ind w:left="540"/>
        <w:jc w:val="both"/>
        <w:rPr>
          <w:rFonts w:ascii="Arial" w:hAnsi="Arial" w:cs="Arial"/>
          <w:sz w:val="18"/>
          <w:szCs w:val="18"/>
        </w:rPr>
      </w:pPr>
    </w:p>
    <w:p w14:paraId="07260085"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Land improvement</w:t>
      </w:r>
      <w:r w:rsidRPr="00094E60">
        <w:rPr>
          <w:rFonts w:ascii="Arial" w:hAnsi="Arial" w:cs="Arial"/>
          <w:sz w:val="18"/>
          <w:szCs w:val="18"/>
          <w:cs/>
          <w:lang w:val="en-US"/>
        </w:rPr>
        <w:tab/>
      </w:r>
      <w:r w:rsidR="00E5515E" w:rsidRPr="00094E60">
        <w:rPr>
          <w:rFonts w:ascii="Arial" w:hAnsi="Arial" w:cs="Arial"/>
          <w:sz w:val="18"/>
          <w:szCs w:val="18"/>
        </w:rPr>
        <w:t>5</w:t>
      </w:r>
      <w:r w:rsidRPr="00094E60">
        <w:rPr>
          <w:rFonts w:ascii="Arial" w:hAnsi="Arial" w:cs="Arial"/>
          <w:sz w:val="18"/>
          <w:szCs w:val="18"/>
          <w:lang w:val="en-US"/>
        </w:rPr>
        <w:t xml:space="preserve"> - </w:t>
      </w:r>
      <w:r w:rsidR="00E5515E" w:rsidRPr="00094E60">
        <w:rPr>
          <w:rFonts w:ascii="Arial" w:hAnsi="Arial" w:cs="Arial"/>
          <w:sz w:val="18"/>
          <w:szCs w:val="18"/>
        </w:rPr>
        <w:t>25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57EE9A4C" w14:textId="5D936DC4" w:rsidR="00B22141" w:rsidRPr="00094E60" w:rsidRDefault="00B22141"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Building and building improvement - Power plant</w:t>
      </w:r>
      <w:r w:rsidRPr="00094E60">
        <w:rPr>
          <w:rFonts w:ascii="Arial" w:hAnsi="Arial" w:cs="Arial"/>
          <w:sz w:val="18"/>
          <w:szCs w:val="18"/>
          <w:cs/>
          <w:lang w:val="en-US"/>
        </w:rPr>
        <w:tab/>
      </w:r>
      <w:r w:rsidR="00E31F8C">
        <w:rPr>
          <w:rFonts w:ascii="Arial" w:hAnsi="Arial" w:cs="Arial"/>
          <w:sz w:val="18"/>
          <w:szCs w:val="18"/>
          <w:lang w:val="en-US"/>
        </w:rPr>
        <w:t>5</w:t>
      </w:r>
      <w:r w:rsidRPr="00094E60">
        <w:rPr>
          <w:rFonts w:ascii="Arial" w:hAnsi="Arial" w:cs="Arial"/>
          <w:sz w:val="18"/>
          <w:szCs w:val="18"/>
          <w:lang w:val="en-US"/>
        </w:rPr>
        <w:t xml:space="preserve"> - </w:t>
      </w:r>
      <w:r w:rsidR="00E5515E" w:rsidRPr="00094E60">
        <w:rPr>
          <w:rFonts w:ascii="Arial" w:hAnsi="Arial" w:cs="Arial"/>
          <w:sz w:val="18"/>
          <w:szCs w:val="18"/>
        </w:rPr>
        <w:t>25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77A24759"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Building and building improvement</w:t>
      </w:r>
      <w:r w:rsidR="00B22141" w:rsidRPr="00094E60">
        <w:rPr>
          <w:rFonts w:ascii="Arial" w:hAnsi="Arial" w:cs="Arial"/>
          <w:sz w:val="18"/>
          <w:szCs w:val="18"/>
        </w:rPr>
        <w:t xml:space="preserve"> - Office</w:t>
      </w:r>
      <w:r w:rsidRPr="00094E60">
        <w:rPr>
          <w:rFonts w:ascii="Arial" w:hAnsi="Arial" w:cs="Arial"/>
          <w:sz w:val="18"/>
          <w:szCs w:val="18"/>
          <w:cs/>
          <w:lang w:val="en-US"/>
        </w:rPr>
        <w:tab/>
      </w:r>
      <w:r w:rsidR="00E5515E" w:rsidRPr="00094E60">
        <w:rPr>
          <w:rFonts w:ascii="Arial" w:hAnsi="Arial" w:cs="Arial"/>
          <w:sz w:val="18"/>
          <w:szCs w:val="18"/>
        </w:rPr>
        <w:t>5</w:t>
      </w:r>
      <w:r w:rsidRPr="00094E60">
        <w:rPr>
          <w:rFonts w:ascii="Arial" w:hAnsi="Arial" w:cs="Arial"/>
          <w:sz w:val="18"/>
          <w:szCs w:val="18"/>
          <w:lang w:val="en-US"/>
        </w:rPr>
        <w:t xml:space="preserve"> - </w:t>
      </w:r>
      <w:r w:rsidR="00E5515E" w:rsidRPr="00094E60">
        <w:rPr>
          <w:rFonts w:ascii="Arial" w:hAnsi="Arial" w:cs="Arial"/>
          <w:sz w:val="18"/>
          <w:szCs w:val="18"/>
        </w:rPr>
        <w:t>20</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27981732" w14:textId="658CCE32" w:rsidR="007F79A9" w:rsidRPr="00094E60" w:rsidRDefault="004C1F27"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Machinery and equipment</w:t>
      </w:r>
      <w:r w:rsidR="007F79A9" w:rsidRPr="00094E60">
        <w:rPr>
          <w:rFonts w:ascii="Arial" w:hAnsi="Arial" w:cs="Arial"/>
          <w:sz w:val="18"/>
          <w:szCs w:val="18"/>
          <w:cs/>
          <w:lang w:val="en-US"/>
        </w:rPr>
        <w:tab/>
      </w:r>
      <w:r w:rsidR="00E31F8C">
        <w:rPr>
          <w:rFonts w:ascii="Arial" w:hAnsi="Arial" w:cs="Arial"/>
          <w:sz w:val="18"/>
          <w:szCs w:val="18"/>
        </w:rPr>
        <w:t>4</w:t>
      </w:r>
      <w:r w:rsidR="007F79A9" w:rsidRPr="00094E60">
        <w:rPr>
          <w:rFonts w:ascii="Arial" w:hAnsi="Arial" w:cs="Arial"/>
          <w:sz w:val="18"/>
          <w:szCs w:val="18"/>
          <w:cs/>
          <w:lang w:val="en-US"/>
        </w:rPr>
        <w:t xml:space="preserve"> - </w:t>
      </w:r>
      <w:r w:rsidR="00E5515E" w:rsidRPr="00094E60">
        <w:rPr>
          <w:rFonts w:ascii="Arial" w:hAnsi="Arial" w:cs="Arial"/>
          <w:sz w:val="18"/>
          <w:szCs w:val="18"/>
        </w:rPr>
        <w:t>25</w:t>
      </w:r>
      <w:r w:rsidR="007F79A9" w:rsidRPr="00094E60">
        <w:rPr>
          <w:rFonts w:ascii="Arial" w:hAnsi="Arial" w:cs="Arial"/>
          <w:sz w:val="18"/>
          <w:szCs w:val="18"/>
          <w:cs/>
          <w:lang w:val="en-US"/>
        </w:rPr>
        <w:t xml:space="preserve"> </w:t>
      </w:r>
      <w:r w:rsidR="007F79A9" w:rsidRPr="00094E60">
        <w:rPr>
          <w:rFonts w:ascii="Arial" w:hAnsi="Arial" w:cs="Arial"/>
          <w:sz w:val="18"/>
          <w:szCs w:val="18"/>
          <w:lang w:val="en-US"/>
        </w:rPr>
        <w:t>years</w:t>
      </w:r>
    </w:p>
    <w:p w14:paraId="10BEA85E" w14:textId="77777777" w:rsidR="004C1F27" w:rsidRPr="00094E60" w:rsidRDefault="00107982" w:rsidP="0020489B">
      <w:pPr>
        <w:pStyle w:val="NoSpacing"/>
        <w:tabs>
          <w:tab w:val="right" w:pos="9450"/>
        </w:tabs>
        <w:ind w:left="540"/>
        <w:jc w:val="thaiDistribute"/>
        <w:rPr>
          <w:rFonts w:ascii="Arial" w:hAnsi="Arial" w:cs="Arial"/>
          <w:sz w:val="18"/>
          <w:szCs w:val="18"/>
        </w:rPr>
      </w:pPr>
      <w:r w:rsidRPr="00094E60">
        <w:rPr>
          <w:rFonts w:ascii="Arial" w:hAnsi="Arial" w:cs="Arial"/>
          <w:sz w:val="18"/>
          <w:szCs w:val="18"/>
        </w:rPr>
        <w:t xml:space="preserve">Tool </w:t>
      </w:r>
      <w:r w:rsidR="009E11C3" w:rsidRPr="00094E60">
        <w:rPr>
          <w:rFonts w:ascii="Arial" w:hAnsi="Arial" w:cs="Arial"/>
          <w:sz w:val="18"/>
          <w:szCs w:val="18"/>
        </w:rPr>
        <w:t>and</w:t>
      </w:r>
      <w:r w:rsidR="00C31B21" w:rsidRPr="00094E60">
        <w:rPr>
          <w:rFonts w:ascii="Arial" w:hAnsi="Arial" w:cs="Arial"/>
          <w:sz w:val="18"/>
          <w:szCs w:val="18"/>
        </w:rPr>
        <w:t xml:space="preserve"> </w:t>
      </w:r>
      <w:r w:rsidRPr="00094E60">
        <w:rPr>
          <w:rFonts w:ascii="Arial" w:hAnsi="Arial" w:cs="Arial"/>
          <w:sz w:val="18"/>
          <w:szCs w:val="18"/>
        </w:rPr>
        <w:t>equipment</w:t>
      </w:r>
      <w:r w:rsidR="004C1F27" w:rsidRPr="00094E60">
        <w:rPr>
          <w:rFonts w:ascii="Arial" w:hAnsi="Arial" w:cs="Arial"/>
          <w:sz w:val="18"/>
          <w:szCs w:val="18"/>
        </w:rPr>
        <w:tab/>
      </w:r>
      <w:r w:rsidR="00E5515E" w:rsidRPr="00094E60">
        <w:rPr>
          <w:rFonts w:ascii="Arial" w:hAnsi="Arial" w:cs="Arial"/>
          <w:sz w:val="18"/>
          <w:szCs w:val="18"/>
        </w:rPr>
        <w:t>3</w:t>
      </w:r>
      <w:r w:rsidR="00AD4F77" w:rsidRPr="00094E60">
        <w:rPr>
          <w:rFonts w:ascii="Arial" w:hAnsi="Arial" w:cs="Arial"/>
          <w:sz w:val="18"/>
          <w:szCs w:val="18"/>
        </w:rPr>
        <w:t xml:space="preserve"> -</w:t>
      </w:r>
      <w:r w:rsidR="004C1F27" w:rsidRPr="00094E60">
        <w:rPr>
          <w:rFonts w:ascii="Arial" w:hAnsi="Arial" w:cs="Arial"/>
          <w:sz w:val="18"/>
          <w:szCs w:val="18"/>
          <w:cs/>
          <w:lang w:val="en-US"/>
        </w:rPr>
        <w:t xml:space="preserve"> </w:t>
      </w:r>
      <w:r w:rsidR="00E5515E" w:rsidRPr="00094E60">
        <w:rPr>
          <w:rFonts w:ascii="Arial" w:hAnsi="Arial" w:cs="Arial"/>
          <w:sz w:val="18"/>
          <w:szCs w:val="18"/>
        </w:rPr>
        <w:t>10</w:t>
      </w:r>
      <w:r w:rsidR="00AD4F77" w:rsidRPr="00094E60">
        <w:rPr>
          <w:rFonts w:ascii="Arial" w:hAnsi="Arial" w:cs="Arial"/>
          <w:sz w:val="18"/>
          <w:szCs w:val="18"/>
          <w:lang w:val="en-US"/>
        </w:rPr>
        <w:t xml:space="preserve"> </w:t>
      </w:r>
      <w:r w:rsidR="004C1F27" w:rsidRPr="00094E60">
        <w:rPr>
          <w:rFonts w:ascii="Arial" w:hAnsi="Arial" w:cs="Arial"/>
          <w:sz w:val="18"/>
          <w:szCs w:val="18"/>
          <w:lang w:val="en-US"/>
        </w:rPr>
        <w:t>years</w:t>
      </w:r>
    </w:p>
    <w:p w14:paraId="7D4DD165" w14:textId="77777777" w:rsidR="007F79A9" w:rsidRPr="00094E60" w:rsidRDefault="007F79A9" w:rsidP="0020489B">
      <w:pPr>
        <w:pStyle w:val="NoSpacing"/>
        <w:tabs>
          <w:tab w:val="right" w:pos="9450"/>
        </w:tabs>
        <w:ind w:left="540"/>
        <w:jc w:val="thaiDistribute"/>
        <w:rPr>
          <w:rFonts w:ascii="Arial" w:hAnsi="Arial" w:cs="Arial"/>
          <w:sz w:val="18"/>
          <w:szCs w:val="18"/>
          <w:lang w:val="en-US"/>
        </w:rPr>
      </w:pPr>
      <w:r w:rsidRPr="00094E60">
        <w:rPr>
          <w:rFonts w:ascii="Arial" w:hAnsi="Arial" w:cs="Arial"/>
          <w:sz w:val="18"/>
          <w:szCs w:val="18"/>
        </w:rPr>
        <w:t>Office equipment, furniture and fixture</w:t>
      </w:r>
      <w:r w:rsidRPr="00094E60">
        <w:rPr>
          <w:rFonts w:ascii="Arial" w:hAnsi="Arial" w:cs="Arial"/>
          <w:sz w:val="18"/>
          <w:szCs w:val="18"/>
          <w:lang w:val="en-US"/>
        </w:rPr>
        <w:tab/>
      </w:r>
      <w:r w:rsidR="00E5515E" w:rsidRPr="00094E60">
        <w:rPr>
          <w:rFonts w:ascii="Arial" w:hAnsi="Arial" w:cs="Arial"/>
          <w:sz w:val="18"/>
          <w:szCs w:val="18"/>
        </w:rPr>
        <w:t>3</w:t>
      </w:r>
      <w:r w:rsidRPr="00094E60">
        <w:rPr>
          <w:rFonts w:ascii="Arial" w:hAnsi="Arial" w:cs="Arial"/>
          <w:sz w:val="18"/>
          <w:szCs w:val="18"/>
          <w:cs/>
          <w:lang w:val="en-US"/>
        </w:rPr>
        <w:t xml:space="preserve"> - </w:t>
      </w:r>
      <w:r w:rsidR="00E5515E" w:rsidRPr="00094E60">
        <w:rPr>
          <w:rFonts w:ascii="Arial" w:hAnsi="Arial" w:cs="Arial"/>
          <w:sz w:val="18"/>
          <w:szCs w:val="18"/>
        </w:rPr>
        <w:t>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2D671930" w14:textId="77777777" w:rsidR="006971EF" w:rsidRPr="00094E60" w:rsidRDefault="006971EF" w:rsidP="0020489B">
      <w:pPr>
        <w:pStyle w:val="NoSpacing"/>
        <w:tabs>
          <w:tab w:val="right" w:pos="9450"/>
        </w:tabs>
        <w:ind w:left="540"/>
        <w:jc w:val="thaiDistribute"/>
        <w:rPr>
          <w:rFonts w:ascii="Arial" w:hAnsi="Arial" w:cs="Arial"/>
          <w:sz w:val="18"/>
          <w:szCs w:val="18"/>
        </w:rPr>
      </w:pPr>
      <w:r w:rsidRPr="00094E60">
        <w:rPr>
          <w:rFonts w:ascii="Arial" w:hAnsi="Arial" w:cs="Arial"/>
          <w:sz w:val="18"/>
          <w:szCs w:val="18"/>
        </w:rPr>
        <w:t>Vehicle</w:t>
      </w:r>
      <w:r w:rsidRPr="00094E60">
        <w:rPr>
          <w:rFonts w:ascii="Arial" w:hAnsi="Arial" w:cs="Arial"/>
          <w:sz w:val="18"/>
          <w:szCs w:val="18"/>
        </w:rPr>
        <w:tab/>
      </w:r>
      <w:r w:rsidR="00E5515E" w:rsidRPr="00094E60">
        <w:rPr>
          <w:rFonts w:ascii="Arial" w:hAnsi="Arial" w:cs="Arial"/>
          <w:sz w:val="18"/>
          <w:szCs w:val="18"/>
        </w:rPr>
        <w:t>5</w:t>
      </w:r>
      <w:r w:rsidRPr="00094E60">
        <w:rPr>
          <w:rFonts w:ascii="Arial" w:hAnsi="Arial" w:cs="Arial"/>
          <w:sz w:val="18"/>
          <w:szCs w:val="18"/>
          <w:cs/>
          <w:lang w:val="en-US"/>
        </w:rPr>
        <w:t xml:space="preserve"> </w:t>
      </w:r>
      <w:r w:rsidRPr="00094E60">
        <w:rPr>
          <w:rFonts w:ascii="Arial" w:hAnsi="Arial" w:cs="Arial"/>
          <w:sz w:val="18"/>
          <w:szCs w:val="18"/>
          <w:lang w:val="en-US"/>
        </w:rPr>
        <w:t>years</w:t>
      </w:r>
    </w:p>
    <w:p w14:paraId="673E05E6" w14:textId="77777777" w:rsidR="006971EF" w:rsidRPr="00094E60" w:rsidRDefault="006971EF" w:rsidP="0020489B">
      <w:pPr>
        <w:pStyle w:val="NoSpacing"/>
        <w:ind w:left="540"/>
        <w:jc w:val="both"/>
        <w:rPr>
          <w:rFonts w:ascii="Arial" w:hAnsi="Arial" w:cs="Arial"/>
          <w:sz w:val="18"/>
          <w:szCs w:val="18"/>
        </w:rPr>
      </w:pPr>
    </w:p>
    <w:p w14:paraId="517542FD" w14:textId="77777777" w:rsidR="007F79A9" w:rsidRPr="00094E60" w:rsidRDefault="007F79A9" w:rsidP="0020489B">
      <w:pPr>
        <w:ind w:left="540"/>
        <w:jc w:val="thaiDistribute"/>
        <w:rPr>
          <w:rFonts w:ascii="Arial" w:hAnsi="Arial" w:cs="Arial"/>
          <w:sz w:val="18"/>
          <w:szCs w:val="18"/>
        </w:rPr>
      </w:pPr>
      <w:r w:rsidRPr="00094E60">
        <w:rPr>
          <w:rFonts w:ascii="Arial" w:hAnsi="Arial" w:cs="Arial"/>
          <w:spacing w:val="-7"/>
          <w:sz w:val="18"/>
          <w:szCs w:val="18"/>
        </w:rPr>
        <w:t>The assets’ residual values and useful lives are reviewed, and adjusted if appropriate, at the end of each reporting perio</w:t>
      </w:r>
      <w:r w:rsidR="003F617C" w:rsidRPr="00094E60">
        <w:rPr>
          <w:rFonts w:ascii="Arial" w:hAnsi="Arial" w:cs="Arial"/>
          <w:spacing w:val="-7"/>
          <w:sz w:val="18"/>
          <w:szCs w:val="18"/>
        </w:rPr>
        <w:t>d</w:t>
      </w:r>
      <w:r w:rsidR="003F617C" w:rsidRPr="00094E60">
        <w:rPr>
          <w:rFonts w:ascii="Arial" w:hAnsi="Arial" w:cs="Arial"/>
          <w:sz w:val="18"/>
          <w:szCs w:val="18"/>
        </w:rPr>
        <w:t>.</w:t>
      </w:r>
    </w:p>
    <w:p w14:paraId="1A97B61C" w14:textId="77777777" w:rsidR="007F79A9" w:rsidRPr="00094E60" w:rsidRDefault="007F79A9" w:rsidP="0020489B">
      <w:pPr>
        <w:pStyle w:val="NoSpacing"/>
        <w:ind w:left="540"/>
        <w:jc w:val="both"/>
        <w:rPr>
          <w:rFonts w:ascii="Arial" w:hAnsi="Arial" w:cs="Arial"/>
          <w:sz w:val="18"/>
          <w:szCs w:val="18"/>
        </w:rPr>
      </w:pPr>
    </w:p>
    <w:p w14:paraId="49320D9D" w14:textId="77777777" w:rsidR="007F79A9" w:rsidRPr="00094E60" w:rsidRDefault="007F79A9" w:rsidP="0020489B">
      <w:pPr>
        <w:ind w:left="540"/>
        <w:jc w:val="thaiDistribute"/>
        <w:rPr>
          <w:rFonts w:ascii="Arial" w:hAnsi="Arial" w:cs="Arial"/>
          <w:sz w:val="18"/>
          <w:szCs w:val="18"/>
        </w:rPr>
      </w:pPr>
      <w:r w:rsidRPr="00094E60">
        <w:rPr>
          <w:rFonts w:ascii="Arial" w:hAnsi="Arial" w:cs="Arial"/>
          <w:spacing w:val="-2"/>
          <w:sz w:val="18"/>
          <w:szCs w:val="18"/>
        </w:rPr>
        <w:t>The asset’s carrying amount is written-down immediately to its recoverable amount if the asset’s carrying amount</w:t>
      </w:r>
      <w:r w:rsidRPr="00094E60">
        <w:rPr>
          <w:rFonts w:ascii="Arial" w:hAnsi="Arial" w:cs="Arial"/>
          <w:sz w:val="18"/>
          <w:szCs w:val="18"/>
        </w:rPr>
        <w:t xml:space="preserve"> is greater than its estimated recoverable amount (Note </w:t>
      </w:r>
      <w:r w:rsidR="008C5414" w:rsidRPr="00094E60">
        <w:rPr>
          <w:rFonts w:ascii="Arial" w:hAnsi="Arial" w:cs="Arial"/>
          <w:sz w:val="18"/>
          <w:szCs w:val="18"/>
        </w:rPr>
        <w:t>5</w:t>
      </w:r>
      <w:r w:rsidRPr="00094E60">
        <w:rPr>
          <w:rFonts w:ascii="Arial" w:hAnsi="Arial" w:cs="Arial"/>
          <w:sz w:val="18"/>
          <w:szCs w:val="18"/>
        </w:rPr>
        <w:t>.</w:t>
      </w:r>
      <w:r w:rsidR="00E5515E" w:rsidRPr="00094E60">
        <w:rPr>
          <w:rFonts w:ascii="Arial" w:hAnsi="Arial" w:cs="Arial"/>
          <w:sz w:val="18"/>
          <w:szCs w:val="18"/>
        </w:rPr>
        <w:t>12</w:t>
      </w:r>
      <w:r w:rsidRPr="00094E60">
        <w:rPr>
          <w:rFonts w:ascii="Arial" w:hAnsi="Arial" w:cs="Arial"/>
          <w:sz w:val="18"/>
          <w:szCs w:val="18"/>
        </w:rPr>
        <w:t>).</w:t>
      </w:r>
    </w:p>
    <w:p w14:paraId="204117C7" w14:textId="77777777" w:rsidR="007F79A9" w:rsidRPr="00094E60" w:rsidRDefault="007F79A9" w:rsidP="0020489B">
      <w:pPr>
        <w:pStyle w:val="NoSpacing"/>
        <w:ind w:left="540"/>
        <w:jc w:val="both"/>
        <w:rPr>
          <w:rFonts w:ascii="Arial" w:hAnsi="Arial" w:cs="Arial"/>
          <w:sz w:val="18"/>
          <w:szCs w:val="18"/>
        </w:rPr>
      </w:pPr>
    </w:p>
    <w:p w14:paraId="7C39FBAA" w14:textId="77777777" w:rsidR="007F79A9" w:rsidRPr="00094E60" w:rsidRDefault="007F79A9" w:rsidP="0020489B">
      <w:pPr>
        <w:ind w:left="540"/>
        <w:jc w:val="thaiDistribute"/>
        <w:rPr>
          <w:rFonts w:ascii="Arial" w:hAnsi="Arial" w:cs="Arial"/>
          <w:sz w:val="18"/>
          <w:szCs w:val="18"/>
        </w:rPr>
      </w:pPr>
      <w:r w:rsidRPr="00094E60">
        <w:rPr>
          <w:rFonts w:ascii="Arial" w:hAnsi="Arial" w:cs="Arial"/>
          <w:sz w:val="18"/>
          <w:szCs w:val="18"/>
        </w:rPr>
        <w:t xml:space="preserve">Gains and losses on disposal of property, plant and equipment are determined by comparing the proceeds with the carrying amount and are recognised within ‘other (losses)/gains - net’ in profit or loss. </w:t>
      </w:r>
    </w:p>
    <w:p w14:paraId="5778A8CF" w14:textId="77777777" w:rsidR="000B3004" w:rsidRPr="00094E60" w:rsidRDefault="000B3004" w:rsidP="0022477A">
      <w:pPr>
        <w:pStyle w:val="NoSpacing"/>
        <w:jc w:val="both"/>
        <w:rPr>
          <w:rFonts w:ascii="Arial" w:hAnsi="Arial" w:cs="Arial"/>
          <w:sz w:val="18"/>
          <w:szCs w:val="18"/>
          <w:lang w:val="en-US"/>
        </w:rPr>
      </w:pPr>
    </w:p>
    <w:p w14:paraId="4AF0F75F" w14:textId="77777777" w:rsidR="000B3004" w:rsidRPr="00094E60" w:rsidRDefault="0022477A"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0B3004" w:rsidRPr="00094E60">
        <w:rPr>
          <w:rFonts w:ascii="Arial" w:hAnsi="Arial" w:cs="Arial"/>
          <w:b/>
          <w:bCs/>
          <w:color w:val="CF4A02"/>
          <w:sz w:val="18"/>
          <w:szCs w:val="18"/>
        </w:rPr>
        <w:t>.</w:t>
      </w:r>
      <w:r w:rsidR="00E5515E" w:rsidRPr="00094E60">
        <w:rPr>
          <w:rFonts w:ascii="Arial" w:hAnsi="Arial" w:cs="Arial"/>
          <w:b/>
          <w:bCs/>
          <w:color w:val="CF4A02"/>
          <w:sz w:val="18"/>
          <w:szCs w:val="18"/>
        </w:rPr>
        <w:t>10</w:t>
      </w:r>
      <w:r w:rsidR="000B3004" w:rsidRPr="00094E60">
        <w:rPr>
          <w:rFonts w:ascii="Arial" w:hAnsi="Arial" w:cs="Arial"/>
          <w:b/>
          <w:bCs/>
          <w:color w:val="CF4A02"/>
          <w:sz w:val="18"/>
          <w:szCs w:val="18"/>
        </w:rPr>
        <w:tab/>
        <w:t>Service concession arrangements</w:t>
      </w:r>
    </w:p>
    <w:p w14:paraId="194EE01D" w14:textId="77777777" w:rsidR="000B3004" w:rsidRPr="00094E60" w:rsidRDefault="000B3004" w:rsidP="0020489B">
      <w:pPr>
        <w:pStyle w:val="NoSpacing"/>
        <w:ind w:left="540"/>
        <w:jc w:val="both"/>
        <w:rPr>
          <w:rFonts w:ascii="Arial" w:hAnsi="Arial" w:cs="Arial"/>
          <w:sz w:val="18"/>
          <w:szCs w:val="18"/>
          <w:lang w:val="en-US"/>
        </w:rPr>
      </w:pPr>
    </w:p>
    <w:p w14:paraId="01F881E5" w14:textId="189CB6EE" w:rsidR="000B3004" w:rsidRPr="00BE4EFE" w:rsidRDefault="000B3004" w:rsidP="0020489B">
      <w:pPr>
        <w:pStyle w:val="NoSpacing"/>
        <w:ind w:left="540"/>
        <w:jc w:val="both"/>
        <w:rPr>
          <w:rFonts w:ascii="Arial" w:hAnsi="Arial" w:cs="Arial"/>
          <w:spacing w:val="-9"/>
          <w:sz w:val="18"/>
          <w:szCs w:val="18"/>
          <w:lang w:val="en-US"/>
        </w:rPr>
      </w:pPr>
      <w:r w:rsidRPr="00BE4EFE">
        <w:rPr>
          <w:rFonts w:ascii="Arial" w:hAnsi="Arial" w:cs="Arial"/>
          <w:spacing w:val="-9"/>
          <w:sz w:val="18"/>
          <w:szCs w:val="18"/>
          <w:lang w:val="en-US"/>
        </w:rPr>
        <w:t xml:space="preserve">Service concession arrangements are arrangements between government (the grantor) and a private sector entity (an </w:t>
      </w:r>
      <w:r w:rsidR="00BE4EFE" w:rsidRPr="00BE4EFE">
        <w:rPr>
          <w:rFonts w:ascii="Arial" w:hAnsi="Arial" w:cs="Arial"/>
          <w:spacing w:val="-9"/>
          <w:sz w:val="18"/>
          <w:szCs w:val="18"/>
          <w:lang w:val="en-US"/>
        </w:rPr>
        <w:br/>
      </w:r>
      <w:r w:rsidRPr="00BE4EFE">
        <w:rPr>
          <w:rFonts w:ascii="Arial" w:hAnsi="Arial" w:cs="Arial"/>
          <w:spacing w:val="-9"/>
          <w:sz w:val="18"/>
          <w:szCs w:val="18"/>
          <w:lang w:val="en-US"/>
        </w:rPr>
        <w:t xml:space="preserve">operator) which involve the operator constructing the infrastructure used to provide the public service or upgrading it, </w:t>
      </w:r>
      <w:r w:rsidR="00BE4EFE" w:rsidRPr="00BE4EFE">
        <w:rPr>
          <w:rFonts w:ascii="Arial" w:hAnsi="Arial" w:cs="Arial"/>
          <w:spacing w:val="-9"/>
          <w:sz w:val="18"/>
          <w:szCs w:val="18"/>
          <w:lang w:val="en-US"/>
        </w:rPr>
        <w:br/>
      </w:r>
      <w:r w:rsidRPr="00BE4EFE">
        <w:rPr>
          <w:rFonts w:ascii="Arial" w:hAnsi="Arial" w:cs="Arial"/>
          <w:spacing w:val="-9"/>
          <w:sz w:val="18"/>
          <w:szCs w:val="18"/>
          <w:lang w:val="en-US"/>
        </w:rPr>
        <w:t>operating and maintaining that infrastructure for a specified period of time. The operator is paid for its services over the period of the arrangement. The grantor controls or regulates that services that the operator must provide with the infrastructure,</w:t>
      </w:r>
      <w:r w:rsidR="00BE4EFE">
        <w:rPr>
          <w:rFonts w:ascii="Arial" w:hAnsi="Arial" w:cs="Arial"/>
          <w:spacing w:val="-9"/>
          <w:sz w:val="18"/>
          <w:szCs w:val="18"/>
          <w:lang w:val="en-US"/>
        </w:rPr>
        <w:br/>
      </w:r>
      <w:r w:rsidRPr="00BE4EFE">
        <w:rPr>
          <w:rFonts w:ascii="Arial" w:hAnsi="Arial" w:cs="Arial"/>
          <w:spacing w:val="-9"/>
          <w:sz w:val="18"/>
          <w:szCs w:val="18"/>
          <w:lang w:val="en-US"/>
        </w:rPr>
        <w:t>to whom it must provide them, and service fee and the grantor control-through ownership, beneficial entitlement or otherwise - any significant residual interest in the infrastructure at the end of the term of the arrangement.</w:t>
      </w:r>
    </w:p>
    <w:p w14:paraId="359BDB00" w14:textId="77777777" w:rsidR="000B3004" w:rsidRPr="00094E60" w:rsidRDefault="000B3004" w:rsidP="0020489B">
      <w:pPr>
        <w:pStyle w:val="NoSpacing"/>
        <w:ind w:left="540"/>
        <w:jc w:val="both"/>
        <w:rPr>
          <w:rFonts w:ascii="Arial" w:hAnsi="Arial" w:cs="Arial"/>
          <w:sz w:val="18"/>
          <w:szCs w:val="18"/>
          <w:lang w:val="en-US"/>
        </w:rPr>
      </w:pPr>
    </w:p>
    <w:p w14:paraId="372D5A4E" w14:textId="77777777" w:rsidR="000B3004" w:rsidRPr="00094E60" w:rsidRDefault="000B3004" w:rsidP="0020489B">
      <w:pPr>
        <w:pStyle w:val="NoSpacing"/>
        <w:ind w:left="540"/>
        <w:jc w:val="both"/>
        <w:rPr>
          <w:rFonts w:ascii="Arial" w:hAnsi="Arial" w:cs="Arial"/>
          <w:spacing w:val="-4"/>
          <w:sz w:val="18"/>
          <w:szCs w:val="18"/>
          <w:lang w:val="en-US"/>
        </w:rPr>
      </w:pPr>
      <w:r w:rsidRPr="00094E60">
        <w:rPr>
          <w:rFonts w:ascii="Arial" w:hAnsi="Arial" w:cs="Arial"/>
          <w:spacing w:val="-4"/>
          <w:sz w:val="18"/>
          <w:szCs w:val="18"/>
          <w:lang w:val="en-US"/>
        </w:rPr>
        <w:t>If the Group as the operator provides construction or upgrade services, revenue and costs relating to construction or</w:t>
      </w:r>
      <w:r w:rsidRPr="00094E60">
        <w:rPr>
          <w:rFonts w:ascii="Arial" w:hAnsi="Arial" w:cs="Arial"/>
          <w:sz w:val="18"/>
          <w:szCs w:val="18"/>
          <w:lang w:val="en-US"/>
        </w:rPr>
        <w:t xml:space="preserve"> </w:t>
      </w:r>
      <w:r w:rsidRPr="00094E60">
        <w:rPr>
          <w:rFonts w:ascii="Arial" w:hAnsi="Arial" w:cs="Arial"/>
          <w:spacing w:val="-7"/>
          <w:sz w:val="18"/>
          <w:szCs w:val="18"/>
          <w:lang w:val="en-US"/>
        </w:rPr>
        <w:t>upgrade services shall be accounted for based on the stage of completion on the construction contract. The consideration</w:t>
      </w:r>
      <w:r w:rsidRPr="00094E60">
        <w:rPr>
          <w:rFonts w:ascii="Arial" w:hAnsi="Arial" w:cs="Arial"/>
          <w:sz w:val="18"/>
          <w:szCs w:val="18"/>
          <w:lang w:val="en-US"/>
        </w:rPr>
        <w:t xml:space="preserve"> </w:t>
      </w:r>
      <w:r w:rsidRPr="00094E60">
        <w:rPr>
          <w:rFonts w:ascii="Arial" w:hAnsi="Arial" w:cs="Arial"/>
          <w:spacing w:val="-4"/>
          <w:sz w:val="18"/>
          <w:szCs w:val="18"/>
          <w:lang w:val="en-US"/>
        </w:rPr>
        <w:t>received or receivable by the operator shall be recognised at its fair value of a financial asset or an intangible asset.</w:t>
      </w:r>
    </w:p>
    <w:p w14:paraId="0DB79112" w14:textId="77777777" w:rsidR="00EA5506" w:rsidRPr="00094E60" w:rsidRDefault="00EA5506" w:rsidP="0020489B">
      <w:pPr>
        <w:pStyle w:val="NoSpacing"/>
        <w:ind w:left="540"/>
        <w:jc w:val="both"/>
        <w:rPr>
          <w:rFonts w:ascii="Arial" w:hAnsi="Arial" w:cs="Arial"/>
          <w:sz w:val="18"/>
          <w:szCs w:val="18"/>
          <w:lang w:val="en-US"/>
        </w:rPr>
      </w:pPr>
    </w:p>
    <w:p w14:paraId="61EE41DE" w14:textId="11A54E3F" w:rsidR="000B3004" w:rsidRPr="00094E60" w:rsidRDefault="000B3004" w:rsidP="0020489B">
      <w:pPr>
        <w:pStyle w:val="NoSpacing"/>
        <w:ind w:left="540"/>
        <w:jc w:val="both"/>
        <w:rPr>
          <w:rFonts w:ascii="Arial" w:hAnsi="Arial" w:cs="Arial"/>
          <w:sz w:val="18"/>
          <w:szCs w:val="18"/>
          <w:lang w:val="en-US"/>
        </w:rPr>
      </w:pPr>
      <w:r w:rsidRPr="00094E60">
        <w:rPr>
          <w:rFonts w:ascii="Arial" w:hAnsi="Arial" w:cs="Arial"/>
          <w:sz w:val="18"/>
          <w:szCs w:val="18"/>
          <w:lang w:val="en-US"/>
        </w:rPr>
        <w:t xml:space="preserve">The Group shall recognise financial assets to extent that it has an unconditional contractual right to receive cash or another financial asset from or at the direction of the grantor for the construction services and recognise an intangible asset to the extent that it receives a right (a licence) to charge users of the public service. A right to </w:t>
      </w:r>
      <w:r w:rsidRPr="00094E60">
        <w:rPr>
          <w:rFonts w:ascii="Arial" w:hAnsi="Arial" w:cs="Arial"/>
          <w:spacing w:val="-2"/>
          <w:sz w:val="18"/>
          <w:szCs w:val="18"/>
          <w:lang w:val="en-US"/>
        </w:rPr>
        <w:t>charge users of the public service is not an unconditional right to receive cash because the amounts are contingent</w:t>
      </w:r>
      <w:r w:rsidRPr="00094E60">
        <w:rPr>
          <w:rFonts w:ascii="Arial" w:hAnsi="Arial" w:cs="Arial"/>
          <w:sz w:val="18"/>
          <w:szCs w:val="18"/>
          <w:lang w:val="en-US"/>
        </w:rPr>
        <w:t xml:space="preserve"> </w:t>
      </w:r>
      <w:r w:rsidRPr="00094E60">
        <w:rPr>
          <w:rFonts w:ascii="Arial" w:hAnsi="Arial" w:cs="Arial"/>
          <w:sz w:val="18"/>
          <w:szCs w:val="18"/>
          <w:lang w:val="en-US"/>
        </w:rPr>
        <w:lastRenderedPageBreak/>
        <w:t>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p>
    <w:p w14:paraId="0C61D232" w14:textId="77777777" w:rsidR="000B3004" w:rsidRPr="00094E60" w:rsidRDefault="000B3004" w:rsidP="0020489B">
      <w:pPr>
        <w:pStyle w:val="NoSpacing"/>
        <w:ind w:left="540"/>
        <w:jc w:val="both"/>
        <w:rPr>
          <w:rFonts w:ascii="Arial" w:hAnsi="Arial" w:cs="Arial"/>
          <w:sz w:val="18"/>
          <w:szCs w:val="18"/>
          <w:lang w:val="en-US"/>
        </w:rPr>
      </w:pPr>
    </w:p>
    <w:p w14:paraId="1FC974E6" w14:textId="77777777" w:rsidR="000B3004" w:rsidRPr="00094E60" w:rsidRDefault="000B3004" w:rsidP="0020489B">
      <w:pPr>
        <w:pStyle w:val="NoSpacing"/>
        <w:ind w:left="540"/>
        <w:jc w:val="both"/>
        <w:rPr>
          <w:rFonts w:ascii="Arial" w:hAnsi="Arial" w:cs="Arial"/>
          <w:sz w:val="18"/>
          <w:szCs w:val="18"/>
          <w:lang w:val="en-US"/>
        </w:rPr>
      </w:pPr>
      <w:r w:rsidRPr="00094E60">
        <w:rPr>
          <w:rFonts w:ascii="Arial" w:hAnsi="Arial" w:cs="Arial"/>
          <w:sz w:val="18"/>
          <w:szCs w:val="18"/>
          <w:lang w:val="en-US"/>
        </w:rPr>
        <w:t xml:space="preserve">Contractual obligations to maintain or restore infrastructure, except for any upgrade element shall be recognised </w:t>
      </w:r>
      <w:r w:rsidRPr="00094E60">
        <w:rPr>
          <w:rFonts w:ascii="Arial" w:hAnsi="Arial" w:cs="Arial"/>
          <w:spacing w:val="-2"/>
          <w:sz w:val="18"/>
          <w:szCs w:val="18"/>
          <w:lang w:val="en-US"/>
        </w:rPr>
        <w:t>and measured at the best estimate of expenditure that would be required to settle the present obligation at the end</w:t>
      </w:r>
      <w:r w:rsidRPr="00094E60">
        <w:rPr>
          <w:rFonts w:ascii="Arial" w:hAnsi="Arial" w:cs="Arial"/>
          <w:sz w:val="18"/>
          <w:szCs w:val="18"/>
          <w:lang w:val="en-US"/>
        </w:rPr>
        <w:t xml:space="preserve"> of the reporting period.</w:t>
      </w:r>
    </w:p>
    <w:p w14:paraId="0E965FE5" w14:textId="77777777" w:rsidR="000B3004" w:rsidRPr="00094E60" w:rsidRDefault="000B3004" w:rsidP="0020489B">
      <w:pPr>
        <w:pStyle w:val="NoSpacing"/>
        <w:ind w:left="540"/>
        <w:jc w:val="both"/>
        <w:rPr>
          <w:rFonts w:ascii="Arial" w:hAnsi="Arial" w:cs="Arial"/>
          <w:sz w:val="18"/>
          <w:szCs w:val="18"/>
          <w:lang w:val="en-US"/>
        </w:rPr>
      </w:pPr>
    </w:p>
    <w:p w14:paraId="39E97A7B" w14:textId="77777777" w:rsidR="000B3004" w:rsidRPr="00094E60" w:rsidRDefault="000B3004" w:rsidP="0020489B">
      <w:pPr>
        <w:pStyle w:val="NoSpacing"/>
        <w:ind w:left="540"/>
        <w:jc w:val="both"/>
        <w:rPr>
          <w:rFonts w:ascii="Arial" w:hAnsi="Arial" w:cs="Arial"/>
          <w:spacing w:val="-4"/>
          <w:sz w:val="18"/>
          <w:szCs w:val="18"/>
        </w:rPr>
      </w:pPr>
      <w:r w:rsidRPr="00094E60">
        <w:rPr>
          <w:rFonts w:ascii="Arial" w:hAnsi="Arial" w:cs="Arial"/>
          <w:spacing w:val="-4"/>
          <w:sz w:val="18"/>
          <w:szCs w:val="18"/>
        </w:rPr>
        <w:t xml:space="preserve">Currently, the Group has recognised service concession arrangements as intangible assets (Note </w:t>
      </w:r>
      <w:r w:rsidR="00312EF8" w:rsidRPr="00094E60">
        <w:rPr>
          <w:rFonts w:ascii="Arial" w:hAnsi="Arial" w:cs="Arial"/>
          <w:spacing w:val="-4"/>
          <w:sz w:val="18"/>
          <w:szCs w:val="18"/>
        </w:rPr>
        <w:t>5</w:t>
      </w:r>
      <w:r w:rsidRPr="00094E60">
        <w:rPr>
          <w:rFonts w:ascii="Arial" w:hAnsi="Arial" w:cs="Arial"/>
          <w:spacing w:val="-4"/>
          <w:sz w:val="18"/>
          <w:szCs w:val="18"/>
        </w:rPr>
        <w:t>.</w:t>
      </w:r>
      <w:r w:rsidR="00E5515E" w:rsidRPr="00094E60">
        <w:rPr>
          <w:rFonts w:ascii="Arial" w:hAnsi="Arial" w:cs="Arial"/>
          <w:spacing w:val="-4"/>
          <w:sz w:val="18"/>
          <w:szCs w:val="18"/>
        </w:rPr>
        <w:t>11</w:t>
      </w:r>
      <w:r w:rsidRPr="00094E60">
        <w:rPr>
          <w:rFonts w:ascii="Arial" w:hAnsi="Arial" w:cs="Arial"/>
          <w:spacing w:val="-4"/>
          <w:sz w:val="18"/>
          <w:szCs w:val="18"/>
        </w:rPr>
        <w:t xml:space="preserve"> and Note </w:t>
      </w:r>
      <w:r w:rsidR="00312EF8" w:rsidRPr="00094E60">
        <w:rPr>
          <w:rFonts w:ascii="Arial" w:hAnsi="Arial" w:cs="Arial"/>
          <w:spacing w:val="-4"/>
          <w:sz w:val="18"/>
          <w:szCs w:val="18"/>
        </w:rPr>
        <w:t>20</w:t>
      </w:r>
      <w:r w:rsidRPr="00094E60">
        <w:rPr>
          <w:rFonts w:ascii="Arial" w:hAnsi="Arial" w:cs="Arial"/>
          <w:spacing w:val="-4"/>
          <w:sz w:val="18"/>
          <w:szCs w:val="18"/>
        </w:rPr>
        <w:t>).</w:t>
      </w:r>
    </w:p>
    <w:p w14:paraId="4D0C938E" w14:textId="77777777" w:rsidR="0006487D" w:rsidRPr="00094E60" w:rsidRDefault="0006487D" w:rsidP="00442B90">
      <w:pPr>
        <w:jc w:val="thaiDistribute"/>
        <w:outlineLvl w:val="0"/>
        <w:rPr>
          <w:rFonts w:ascii="Arial" w:hAnsi="Arial" w:cs="Arial"/>
          <w:sz w:val="18"/>
          <w:szCs w:val="18"/>
          <w:lang w:val="en-US"/>
        </w:rPr>
      </w:pPr>
    </w:p>
    <w:p w14:paraId="76858460" w14:textId="4053682E" w:rsidR="007F79A9" w:rsidRPr="00094E60" w:rsidRDefault="00442B90"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rPr>
        <w:t>.</w:t>
      </w:r>
      <w:r w:rsidR="00E5515E" w:rsidRPr="00094E60">
        <w:rPr>
          <w:rFonts w:ascii="Arial" w:hAnsi="Arial" w:cs="Arial"/>
          <w:b/>
          <w:bCs/>
          <w:color w:val="CF4A02"/>
          <w:sz w:val="18"/>
          <w:szCs w:val="18"/>
        </w:rPr>
        <w:t>11</w:t>
      </w:r>
      <w:r w:rsidR="007F79A9" w:rsidRPr="00094E60">
        <w:rPr>
          <w:rFonts w:ascii="Arial" w:hAnsi="Arial" w:cs="Arial"/>
          <w:b/>
          <w:bCs/>
          <w:color w:val="CF4A02"/>
          <w:sz w:val="18"/>
          <w:szCs w:val="18"/>
        </w:rPr>
        <w:tab/>
        <w:t>Intangible assets</w:t>
      </w:r>
    </w:p>
    <w:p w14:paraId="7B345640" w14:textId="77777777" w:rsidR="007F79A9" w:rsidRPr="00094E60" w:rsidRDefault="007F79A9" w:rsidP="0020489B">
      <w:pPr>
        <w:pStyle w:val="NoSpacing"/>
        <w:ind w:left="540"/>
        <w:jc w:val="both"/>
        <w:rPr>
          <w:rFonts w:ascii="Arial" w:hAnsi="Arial" w:cs="Arial"/>
          <w:sz w:val="18"/>
          <w:szCs w:val="18"/>
          <w:lang w:val="en-US"/>
        </w:rPr>
      </w:pPr>
    </w:p>
    <w:p w14:paraId="21DDCD5D"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Rights to service under concession arrangements</w:t>
      </w:r>
    </w:p>
    <w:p w14:paraId="551C22DB" w14:textId="77777777" w:rsidR="007F79A9" w:rsidRPr="00094E60" w:rsidRDefault="007F79A9" w:rsidP="0020489B">
      <w:pPr>
        <w:pStyle w:val="NoSpacing"/>
        <w:ind w:left="540"/>
        <w:jc w:val="both"/>
        <w:rPr>
          <w:rFonts w:ascii="Arial" w:hAnsi="Arial" w:cs="Arial"/>
          <w:sz w:val="18"/>
          <w:szCs w:val="18"/>
          <w:lang w:val="en-US"/>
        </w:rPr>
      </w:pPr>
    </w:p>
    <w:p w14:paraId="3371FCA2" w14:textId="54B5CE3E" w:rsidR="007F79A9" w:rsidRPr="00094E60" w:rsidRDefault="007F79A9" w:rsidP="0020489B">
      <w:pPr>
        <w:pStyle w:val="NoSpacing"/>
        <w:ind w:left="540"/>
        <w:jc w:val="thaiDistribute"/>
        <w:rPr>
          <w:rFonts w:ascii="Arial" w:hAnsi="Arial" w:cs="Arial"/>
          <w:sz w:val="18"/>
          <w:szCs w:val="18"/>
          <w:lang w:val="en-US"/>
        </w:rPr>
      </w:pPr>
      <w:r w:rsidRPr="00094E60">
        <w:rPr>
          <w:rFonts w:ascii="Arial" w:hAnsi="Arial" w:cs="Arial"/>
          <w:spacing w:val="-4"/>
          <w:sz w:val="18"/>
          <w:szCs w:val="18"/>
          <w:lang w:val="en-US"/>
        </w:rPr>
        <w:t>Rights to service under concession arrangements is the rights obtained from the concession arrangement</w:t>
      </w:r>
      <w:r w:rsidRPr="00094E60">
        <w:rPr>
          <w:rFonts w:ascii="Arial" w:hAnsi="Arial" w:cs="Arial"/>
          <w:sz w:val="18"/>
          <w:szCs w:val="18"/>
          <w:lang w:val="en-US"/>
        </w:rPr>
        <w:t xml:space="preserve"> to </w:t>
      </w:r>
      <w:r w:rsidRPr="00094E60">
        <w:rPr>
          <w:rFonts w:ascii="Arial" w:hAnsi="Arial" w:cs="Arial"/>
          <w:spacing w:val="-4"/>
          <w:sz w:val="18"/>
          <w:szCs w:val="18"/>
          <w:lang w:val="en-US"/>
        </w:rPr>
        <w:t>provide waste management service and to convert solid waste into electrical energy. According to accounting</w:t>
      </w:r>
      <w:r w:rsidRPr="00094E60">
        <w:rPr>
          <w:rFonts w:ascii="Arial" w:hAnsi="Arial" w:cs="Arial"/>
          <w:spacing w:val="-2"/>
          <w:sz w:val="18"/>
          <w:szCs w:val="18"/>
          <w:lang w:val="en-US"/>
        </w:rPr>
        <w:t xml:space="preserve"> </w:t>
      </w:r>
      <w:r w:rsidRPr="00094E60">
        <w:rPr>
          <w:rFonts w:ascii="Arial" w:hAnsi="Arial" w:cs="Arial"/>
          <w:sz w:val="18"/>
          <w:szCs w:val="18"/>
          <w:lang w:val="en-US"/>
        </w:rPr>
        <w:t xml:space="preserve">policy no. </w:t>
      </w:r>
      <w:r w:rsidR="00727617">
        <w:rPr>
          <w:rFonts w:ascii="Arial" w:hAnsi="Arial" w:cs="Arial"/>
          <w:sz w:val="18"/>
          <w:szCs w:val="18"/>
        </w:rPr>
        <w:t>5</w:t>
      </w:r>
      <w:r w:rsidRPr="00094E60">
        <w:rPr>
          <w:rFonts w:ascii="Arial" w:hAnsi="Arial" w:cs="Arial"/>
          <w:sz w:val="18"/>
          <w:szCs w:val="18"/>
          <w:lang w:val="en-US"/>
        </w:rPr>
        <w:t>.</w:t>
      </w:r>
      <w:r w:rsidR="00E5515E" w:rsidRPr="00094E60">
        <w:rPr>
          <w:rFonts w:ascii="Arial" w:hAnsi="Arial" w:cs="Arial"/>
          <w:sz w:val="18"/>
          <w:szCs w:val="18"/>
        </w:rPr>
        <w:t>10</w:t>
      </w:r>
      <w:r w:rsidRPr="00094E60">
        <w:rPr>
          <w:rFonts w:ascii="Arial" w:hAnsi="Arial" w:cs="Arial"/>
          <w:sz w:val="18"/>
          <w:szCs w:val="18"/>
          <w:lang w:val="en-US"/>
        </w:rPr>
        <w:t xml:space="preserve">, rights to service under concession arrangements is amortised as expense in statement of </w:t>
      </w:r>
      <w:r w:rsidR="0078296E" w:rsidRPr="00094E60">
        <w:rPr>
          <w:rFonts w:ascii="Arial" w:hAnsi="Arial" w:cs="Arial"/>
          <w:sz w:val="18"/>
          <w:szCs w:val="18"/>
          <w:lang w:val="en-US"/>
        </w:rPr>
        <w:t xml:space="preserve">comprehensive </w:t>
      </w:r>
      <w:r w:rsidRPr="00094E60">
        <w:rPr>
          <w:rFonts w:ascii="Arial" w:hAnsi="Arial" w:cs="Arial"/>
          <w:sz w:val="18"/>
          <w:szCs w:val="18"/>
          <w:lang w:val="en-US"/>
        </w:rPr>
        <w:t>income</w:t>
      </w:r>
      <w:r w:rsidRPr="00094E60">
        <w:rPr>
          <w:rFonts w:ascii="Arial" w:hAnsi="Arial" w:cs="Arial"/>
          <w:spacing w:val="-4"/>
          <w:sz w:val="18"/>
          <w:szCs w:val="18"/>
          <w:lang w:val="en-US"/>
        </w:rPr>
        <w:t xml:space="preserve"> using straight-line method throughout the</w:t>
      </w:r>
      <w:r w:rsidR="00266D1B" w:rsidRPr="00094E60">
        <w:rPr>
          <w:rFonts w:ascii="Arial" w:hAnsi="Arial" w:cs="Arial"/>
          <w:spacing w:val="-4"/>
          <w:sz w:val="18"/>
          <w:szCs w:val="18"/>
          <w:lang w:val="en-US"/>
        </w:rPr>
        <w:t xml:space="preserve"> </w:t>
      </w:r>
      <w:r w:rsidR="00727617">
        <w:rPr>
          <w:rFonts w:ascii="Arial" w:hAnsi="Arial" w:cs="Arial"/>
          <w:spacing w:val="-4"/>
          <w:sz w:val="18"/>
          <w:szCs w:val="18"/>
          <w:lang w:val="en-US"/>
        </w:rPr>
        <w:t xml:space="preserve">period of </w:t>
      </w:r>
      <w:r w:rsidR="00E5515E" w:rsidRPr="00094E60">
        <w:rPr>
          <w:rFonts w:ascii="Arial" w:hAnsi="Arial" w:cs="Arial"/>
          <w:spacing w:val="-4"/>
          <w:sz w:val="18"/>
          <w:szCs w:val="18"/>
        </w:rPr>
        <w:t>20</w:t>
      </w:r>
      <w:r w:rsidR="00727617">
        <w:rPr>
          <w:rFonts w:ascii="Arial" w:hAnsi="Arial" w:cs="Arial"/>
          <w:spacing w:val="-4"/>
          <w:sz w:val="18"/>
          <w:szCs w:val="18"/>
        </w:rPr>
        <w:t xml:space="preserve"> </w:t>
      </w:r>
      <w:r w:rsidR="00727617">
        <w:rPr>
          <w:rFonts w:ascii="Arial" w:hAnsi="Arial" w:cs="Arial"/>
          <w:spacing w:val="-4"/>
          <w:sz w:val="18"/>
          <w:szCs w:val="18"/>
          <w:lang w:val="en-US"/>
        </w:rPr>
        <w:t xml:space="preserve">- 25 </w:t>
      </w:r>
      <w:r w:rsidR="009E04BD" w:rsidRPr="00094E60">
        <w:rPr>
          <w:rFonts w:ascii="Arial" w:hAnsi="Arial" w:cs="Arial"/>
          <w:spacing w:val="-4"/>
          <w:sz w:val="18"/>
          <w:szCs w:val="18"/>
          <w:lang w:val="en-US"/>
        </w:rPr>
        <w:t>year</w:t>
      </w:r>
      <w:r w:rsidR="00727617">
        <w:rPr>
          <w:rFonts w:ascii="Arial" w:hAnsi="Arial" w:cs="Arial"/>
          <w:spacing w:val="-4"/>
          <w:sz w:val="18"/>
          <w:szCs w:val="18"/>
          <w:lang w:val="en-US"/>
        </w:rPr>
        <w:t>s</w:t>
      </w:r>
      <w:r w:rsidRPr="00094E60">
        <w:rPr>
          <w:rFonts w:ascii="Arial" w:hAnsi="Arial" w:cs="Arial"/>
          <w:spacing w:val="-4"/>
          <w:sz w:val="18"/>
          <w:szCs w:val="18"/>
          <w:lang w:val="en-US"/>
        </w:rPr>
        <w:t xml:space="preserve"> specified in the contract.</w:t>
      </w:r>
    </w:p>
    <w:p w14:paraId="36F59ADC" w14:textId="77777777" w:rsidR="007F79A9" w:rsidRPr="00094E60" w:rsidRDefault="007F79A9" w:rsidP="0020489B">
      <w:pPr>
        <w:pStyle w:val="NoSpacing"/>
        <w:ind w:left="540"/>
        <w:jc w:val="both"/>
        <w:rPr>
          <w:rFonts w:ascii="Arial" w:hAnsi="Arial" w:cs="Arial"/>
          <w:sz w:val="18"/>
          <w:szCs w:val="18"/>
          <w:lang w:val="en-US"/>
        </w:rPr>
      </w:pPr>
    </w:p>
    <w:p w14:paraId="0742B2C2"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 xml:space="preserve">Rights to use transmission </w:t>
      </w:r>
      <w:r w:rsidR="00080569" w:rsidRPr="00094E60">
        <w:rPr>
          <w:rFonts w:ascii="Arial" w:hAnsi="Arial" w:cs="Arial"/>
          <w:sz w:val="18"/>
          <w:szCs w:val="18"/>
          <w:u w:val="single"/>
          <w:lang w:val="en-US"/>
        </w:rPr>
        <w:t>line</w:t>
      </w:r>
    </w:p>
    <w:p w14:paraId="24D05EDF" w14:textId="77777777" w:rsidR="007F79A9" w:rsidRPr="00094E60" w:rsidRDefault="007F79A9" w:rsidP="0020489B">
      <w:pPr>
        <w:pStyle w:val="NoSpacing"/>
        <w:ind w:left="540"/>
        <w:jc w:val="both"/>
        <w:rPr>
          <w:rFonts w:ascii="Arial" w:hAnsi="Arial" w:cs="Arial"/>
          <w:sz w:val="18"/>
          <w:szCs w:val="18"/>
          <w:lang w:val="en-US"/>
        </w:rPr>
      </w:pPr>
    </w:p>
    <w:p w14:paraId="68D452CC" w14:textId="77777777" w:rsidR="006D296D" w:rsidRPr="00094E60" w:rsidRDefault="006D296D" w:rsidP="0020489B">
      <w:pPr>
        <w:pStyle w:val="NoSpacing"/>
        <w:ind w:left="540"/>
        <w:jc w:val="thaiDistribute"/>
        <w:rPr>
          <w:rFonts w:ascii="Arial" w:hAnsi="Arial" w:cs="Arial"/>
          <w:sz w:val="18"/>
          <w:szCs w:val="18"/>
          <w:lang w:val="en-US"/>
        </w:rPr>
      </w:pPr>
      <w:r w:rsidRPr="00094E60">
        <w:rPr>
          <w:rFonts w:ascii="Arial" w:hAnsi="Arial" w:cs="Arial"/>
          <w:sz w:val="18"/>
          <w:szCs w:val="18"/>
          <w:lang w:val="en-US"/>
        </w:rPr>
        <w:t>Rig</w:t>
      </w:r>
      <w:r w:rsidR="00513A41" w:rsidRPr="00094E60">
        <w:rPr>
          <w:rFonts w:ascii="Arial" w:hAnsi="Arial" w:cs="Arial"/>
          <w:sz w:val="18"/>
          <w:szCs w:val="18"/>
          <w:lang w:val="en-US"/>
        </w:rPr>
        <w:t>hts to use transmission</w:t>
      </w:r>
      <w:r w:rsidR="00080569" w:rsidRPr="00094E60">
        <w:rPr>
          <w:rFonts w:ascii="Arial" w:hAnsi="Arial" w:cs="Arial"/>
          <w:sz w:val="18"/>
          <w:szCs w:val="18"/>
          <w:lang w:val="en-US"/>
        </w:rPr>
        <w:t xml:space="preserve"> line</w:t>
      </w:r>
      <w:r w:rsidR="00513A41" w:rsidRPr="00094E60">
        <w:rPr>
          <w:rFonts w:ascii="Arial" w:hAnsi="Arial" w:cs="Arial"/>
          <w:sz w:val="18"/>
          <w:szCs w:val="18"/>
          <w:lang w:val="en-US"/>
        </w:rPr>
        <w:t xml:space="preserve"> </w:t>
      </w:r>
      <w:r w:rsidR="00080569" w:rsidRPr="00094E60">
        <w:rPr>
          <w:rFonts w:ascii="Arial" w:hAnsi="Arial" w:cs="Arial"/>
          <w:sz w:val="18"/>
          <w:szCs w:val="18"/>
          <w:lang w:val="en-US"/>
        </w:rPr>
        <w:t>is cost paid to</w:t>
      </w:r>
      <w:r w:rsidRPr="00094E60">
        <w:rPr>
          <w:rFonts w:ascii="Arial" w:hAnsi="Arial" w:cs="Arial"/>
          <w:sz w:val="18"/>
          <w:szCs w:val="18"/>
          <w:lang w:val="en-US"/>
        </w:rPr>
        <w:t xml:space="preserve"> acquire the rights to use transmissions.</w:t>
      </w:r>
    </w:p>
    <w:p w14:paraId="34794862" w14:textId="77777777" w:rsidR="006D296D" w:rsidRPr="00094E60" w:rsidRDefault="006D296D" w:rsidP="0020489B">
      <w:pPr>
        <w:pStyle w:val="NoSpacing"/>
        <w:ind w:left="540"/>
        <w:jc w:val="both"/>
        <w:rPr>
          <w:rFonts w:ascii="Arial" w:hAnsi="Arial" w:cs="Arial"/>
          <w:sz w:val="18"/>
          <w:szCs w:val="18"/>
          <w:lang w:val="en-US"/>
        </w:rPr>
      </w:pPr>
    </w:p>
    <w:p w14:paraId="2BDA9D23" w14:textId="77777777" w:rsidR="007F79A9" w:rsidRPr="00697D5D" w:rsidRDefault="007F79A9" w:rsidP="0020489B">
      <w:pPr>
        <w:pStyle w:val="NoSpacing"/>
        <w:ind w:left="540"/>
        <w:jc w:val="thaiDistribute"/>
        <w:rPr>
          <w:rFonts w:ascii="Arial" w:hAnsi="Arial" w:cs="Arial"/>
          <w:spacing w:val="-12"/>
          <w:sz w:val="18"/>
          <w:szCs w:val="18"/>
          <w:lang w:val="en-US"/>
        </w:rPr>
      </w:pPr>
      <w:r w:rsidRPr="00697D5D">
        <w:rPr>
          <w:rFonts w:ascii="Arial" w:hAnsi="Arial" w:cs="Arial"/>
          <w:spacing w:val="-12"/>
          <w:sz w:val="18"/>
          <w:szCs w:val="18"/>
          <w:lang w:val="en-US"/>
        </w:rPr>
        <w:t>Rights to use transmission</w:t>
      </w:r>
      <w:r w:rsidR="00080569" w:rsidRPr="00697D5D">
        <w:rPr>
          <w:rFonts w:ascii="Arial" w:hAnsi="Arial" w:cs="Arial"/>
          <w:spacing w:val="-12"/>
          <w:sz w:val="18"/>
          <w:szCs w:val="18"/>
          <w:lang w:val="en-US"/>
        </w:rPr>
        <w:t xml:space="preserve"> line</w:t>
      </w:r>
      <w:r w:rsidRPr="00697D5D">
        <w:rPr>
          <w:rFonts w:ascii="Arial" w:hAnsi="Arial" w:cs="Arial"/>
          <w:spacing w:val="-12"/>
          <w:sz w:val="18"/>
          <w:szCs w:val="18"/>
          <w:lang w:val="en-US"/>
        </w:rPr>
        <w:t xml:space="preserve"> is stated at historical cost less accumulated amortisation. Amortisation is calculated using straight-line method over contract period of </w:t>
      </w:r>
      <w:r w:rsidR="00E5515E" w:rsidRPr="00697D5D">
        <w:rPr>
          <w:rFonts w:ascii="Arial" w:hAnsi="Arial" w:cs="Arial"/>
          <w:spacing w:val="-12"/>
          <w:sz w:val="18"/>
          <w:szCs w:val="18"/>
        </w:rPr>
        <w:t>20</w:t>
      </w:r>
      <w:r w:rsidRPr="00697D5D">
        <w:rPr>
          <w:rFonts w:ascii="Arial" w:hAnsi="Arial" w:cs="Arial"/>
          <w:spacing w:val="-12"/>
          <w:sz w:val="18"/>
          <w:szCs w:val="18"/>
          <w:lang w:val="en-US"/>
        </w:rPr>
        <w:t xml:space="preserve"> to </w:t>
      </w:r>
      <w:r w:rsidR="00E5515E" w:rsidRPr="00697D5D">
        <w:rPr>
          <w:rFonts w:ascii="Arial" w:hAnsi="Arial" w:cs="Arial"/>
          <w:spacing w:val="-12"/>
          <w:sz w:val="18"/>
          <w:szCs w:val="18"/>
        </w:rPr>
        <w:t>25</w:t>
      </w:r>
      <w:r w:rsidRPr="00697D5D">
        <w:rPr>
          <w:rFonts w:ascii="Arial" w:hAnsi="Arial" w:cs="Arial"/>
          <w:spacing w:val="-12"/>
          <w:sz w:val="18"/>
          <w:szCs w:val="18"/>
          <w:lang w:val="en-US"/>
        </w:rPr>
        <w:t xml:space="preserve"> years.</w:t>
      </w:r>
    </w:p>
    <w:p w14:paraId="7CCB10C4" w14:textId="77777777" w:rsidR="007F79A9" w:rsidRPr="00697D5D" w:rsidRDefault="007F79A9" w:rsidP="0020489B">
      <w:pPr>
        <w:pStyle w:val="NoSpacing"/>
        <w:ind w:left="540"/>
        <w:jc w:val="both"/>
        <w:rPr>
          <w:rFonts w:ascii="Arial" w:hAnsi="Arial" w:cs="Arial"/>
          <w:spacing w:val="-12"/>
          <w:sz w:val="18"/>
          <w:szCs w:val="18"/>
          <w:lang w:val="en-US"/>
        </w:rPr>
      </w:pPr>
    </w:p>
    <w:p w14:paraId="154F333B"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 xml:space="preserve">Rights to use gas pipe </w:t>
      </w:r>
    </w:p>
    <w:p w14:paraId="1A6D1403" w14:textId="77777777" w:rsidR="007F79A9" w:rsidRPr="00094E60" w:rsidRDefault="007F79A9" w:rsidP="0020489B">
      <w:pPr>
        <w:pStyle w:val="NoSpacing"/>
        <w:ind w:left="540"/>
        <w:jc w:val="both"/>
        <w:rPr>
          <w:rFonts w:ascii="Arial" w:hAnsi="Arial" w:cs="Arial"/>
          <w:sz w:val="18"/>
          <w:szCs w:val="18"/>
          <w:lang w:val="en-US"/>
        </w:rPr>
      </w:pPr>
    </w:p>
    <w:p w14:paraId="65A565B1" w14:textId="77777777" w:rsidR="006D296D" w:rsidRPr="00094E60" w:rsidRDefault="00513A41" w:rsidP="0020489B">
      <w:pPr>
        <w:pStyle w:val="NoSpacing"/>
        <w:ind w:left="540"/>
        <w:jc w:val="thaiDistribute"/>
        <w:rPr>
          <w:rFonts w:ascii="Arial" w:hAnsi="Arial" w:cs="Arial"/>
          <w:sz w:val="18"/>
          <w:szCs w:val="18"/>
          <w:lang w:val="en-US"/>
        </w:rPr>
      </w:pPr>
      <w:r w:rsidRPr="00094E60">
        <w:rPr>
          <w:rFonts w:ascii="Arial" w:hAnsi="Arial" w:cs="Arial"/>
          <w:sz w:val="18"/>
          <w:szCs w:val="18"/>
          <w:lang w:val="en-US"/>
        </w:rPr>
        <w:t>Rights to use gas pipe are expe</w:t>
      </w:r>
      <w:r w:rsidR="006D296D" w:rsidRPr="00094E60">
        <w:rPr>
          <w:rFonts w:ascii="Arial" w:hAnsi="Arial" w:cs="Arial"/>
          <w:sz w:val="18"/>
          <w:szCs w:val="18"/>
          <w:lang w:val="en-US"/>
        </w:rPr>
        <w:t>nses paid in order to acquire the rights to use gas pipe.</w:t>
      </w:r>
    </w:p>
    <w:p w14:paraId="153B36C2" w14:textId="77777777" w:rsidR="006D296D" w:rsidRPr="00094E60" w:rsidRDefault="006D296D" w:rsidP="0020489B">
      <w:pPr>
        <w:pStyle w:val="NoSpacing"/>
        <w:ind w:left="540"/>
        <w:jc w:val="both"/>
        <w:rPr>
          <w:rFonts w:ascii="Arial" w:hAnsi="Arial" w:cs="Arial"/>
          <w:sz w:val="18"/>
          <w:szCs w:val="18"/>
          <w:lang w:val="en-US"/>
        </w:rPr>
      </w:pPr>
    </w:p>
    <w:p w14:paraId="1BB062D5" w14:textId="77777777" w:rsidR="007F79A9" w:rsidRPr="00BE4EFE" w:rsidRDefault="007F79A9" w:rsidP="0020489B">
      <w:pPr>
        <w:pStyle w:val="NoSpacing"/>
        <w:ind w:left="540"/>
        <w:jc w:val="thaiDistribute"/>
        <w:rPr>
          <w:rFonts w:ascii="Arial" w:hAnsi="Arial" w:cs="Arial"/>
          <w:spacing w:val="-8"/>
          <w:sz w:val="18"/>
          <w:szCs w:val="18"/>
          <w:lang w:val="en-US"/>
        </w:rPr>
      </w:pPr>
      <w:r w:rsidRPr="00BE4EFE">
        <w:rPr>
          <w:rFonts w:ascii="Arial" w:hAnsi="Arial" w:cs="Arial"/>
          <w:spacing w:val="-8"/>
          <w:sz w:val="18"/>
          <w:szCs w:val="18"/>
          <w:lang w:val="en-US"/>
        </w:rPr>
        <w:t xml:space="preserve">Rights to use gas pipe is stated at historical cost less accumulated amortisation. Amortisation is calculated using straight-line method over contract period of </w:t>
      </w:r>
      <w:r w:rsidR="00E5515E" w:rsidRPr="00BE4EFE">
        <w:rPr>
          <w:rFonts w:ascii="Arial" w:hAnsi="Arial" w:cs="Arial"/>
          <w:spacing w:val="-8"/>
          <w:sz w:val="18"/>
          <w:szCs w:val="18"/>
        </w:rPr>
        <w:t>25</w:t>
      </w:r>
      <w:r w:rsidRPr="00BE4EFE">
        <w:rPr>
          <w:rFonts w:ascii="Arial" w:hAnsi="Arial" w:cs="Arial"/>
          <w:spacing w:val="-8"/>
          <w:sz w:val="18"/>
          <w:szCs w:val="18"/>
          <w:lang w:val="en-US"/>
        </w:rPr>
        <w:t xml:space="preserve"> years.</w:t>
      </w:r>
    </w:p>
    <w:p w14:paraId="58CC3B40" w14:textId="77777777" w:rsidR="007F79A9" w:rsidRPr="00094E60" w:rsidRDefault="007F79A9" w:rsidP="0020489B">
      <w:pPr>
        <w:pStyle w:val="NoSpacing"/>
        <w:ind w:left="540"/>
        <w:jc w:val="both"/>
        <w:rPr>
          <w:rFonts w:ascii="Arial" w:hAnsi="Arial" w:cs="Arial"/>
          <w:sz w:val="18"/>
          <w:szCs w:val="18"/>
          <w:lang w:val="en-US"/>
        </w:rPr>
      </w:pPr>
    </w:p>
    <w:p w14:paraId="2E09F718" w14:textId="77777777" w:rsidR="007F79A9" w:rsidRPr="00094E60" w:rsidRDefault="007F79A9" w:rsidP="0020489B">
      <w:pPr>
        <w:pStyle w:val="NoSpacing"/>
        <w:ind w:left="540"/>
        <w:jc w:val="thaiDistribute"/>
        <w:rPr>
          <w:rFonts w:ascii="Arial" w:hAnsi="Arial" w:cs="Arial"/>
          <w:sz w:val="18"/>
          <w:szCs w:val="18"/>
          <w:u w:val="single"/>
          <w:lang w:val="en-US"/>
        </w:rPr>
      </w:pPr>
      <w:r w:rsidRPr="00094E60">
        <w:rPr>
          <w:rFonts w:ascii="Arial" w:hAnsi="Arial" w:cs="Arial"/>
          <w:sz w:val="18"/>
          <w:szCs w:val="18"/>
          <w:u w:val="single"/>
          <w:lang w:val="en-US"/>
        </w:rPr>
        <w:t>Computer software</w:t>
      </w:r>
    </w:p>
    <w:p w14:paraId="4F591C53" w14:textId="77777777" w:rsidR="007F79A9" w:rsidRPr="00094E60" w:rsidRDefault="007F79A9" w:rsidP="0020489B">
      <w:pPr>
        <w:pStyle w:val="NoSpacing"/>
        <w:ind w:left="540"/>
        <w:jc w:val="both"/>
        <w:rPr>
          <w:rFonts w:ascii="Arial" w:hAnsi="Arial" w:cs="Arial"/>
          <w:sz w:val="18"/>
          <w:szCs w:val="18"/>
          <w:lang w:val="en-US"/>
        </w:rPr>
      </w:pPr>
    </w:p>
    <w:p w14:paraId="28A0765E" w14:textId="77777777" w:rsidR="007F79A9" w:rsidRPr="00697D5D" w:rsidRDefault="007F79A9" w:rsidP="0017466B">
      <w:pPr>
        <w:pStyle w:val="NoSpacing"/>
        <w:ind w:left="540"/>
        <w:jc w:val="both"/>
        <w:rPr>
          <w:rFonts w:ascii="Arial" w:hAnsi="Arial" w:cs="Arial"/>
          <w:spacing w:val="-6"/>
          <w:sz w:val="18"/>
          <w:szCs w:val="18"/>
          <w:lang w:val="en-US"/>
        </w:rPr>
      </w:pPr>
      <w:r w:rsidRPr="00697D5D">
        <w:rPr>
          <w:rFonts w:ascii="Arial" w:hAnsi="Arial" w:cs="Arial"/>
          <w:spacing w:val="-6"/>
          <w:sz w:val="18"/>
          <w:szCs w:val="18"/>
          <w:lang w:val="en-US"/>
        </w:rPr>
        <w:t xml:space="preserve">Computer software </w:t>
      </w:r>
      <w:r w:rsidR="00080569" w:rsidRPr="00697D5D">
        <w:rPr>
          <w:rFonts w:ascii="Arial" w:hAnsi="Arial" w:cs="Arial"/>
          <w:spacing w:val="-6"/>
          <w:sz w:val="18"/>
          <w:szCs w:val="18"/>
          <w:lang w:val="en-US"/>
        </w:rPr>
        <w:t>is</w:t>
      </w:r>
      <w:r w:rsidRPr="00697D5D">
        <w:rPr>
          <w:rFonts w:ascii="Arial" w:hAnsi="Arial" w:cs="Arial"/>
          <w:spacing w:val="-6"/>
          <w:sz w:val="18"/>
          <w:szCs w:val="18"/>
          <w:lang w:val="en-US"/>
        </w:rPr>
        <w:t xml:space="preserve"> recognised as </w:t>
      </w:r>
      <w:r w:rsidR="00080569" w:rsidRPr="00697D5D">
        <w:rPr>
          <w:rFonts w:ascii="Arial" w:hAnsi="Arial" w:cs="Arial"/>
          <w:spacing w:val="-6"/>
          <w:sz w:val="18"/>
          <w:szCs w:val="18"/>
          <w:lang w:val="en-US"/>
        </w:rPr>
        <w:t>intangible asset and is</w:t>
      </w:r>
      <w:r w:rsidRPr="00697D5D">
        <w:rPr>
          <w:rFonts w:ascii="Arial" w:hAnsi="Arial" w:cs="Arial"/>
          <w:spacing w:val="-6"/>
          <w:sz w:val="18"/>
          <w:szCs w:val="18"/>
          <w:lang w:val="en-US"/>
        </w:rPr>
        <w:t xml:space="preserve"> amortised over their estimated useful lives, which does not exceed </w:t>
      </w:r>
      <w:r w:rsidR="00E5515E" w:rsidRPr="00697D5D">
        <w:rPr>
          <w:rFonts w:ascii="Arial" w:hAnsi="Arial" w:cs="Arial"/>
          <w:spacing w:val="-6"/>
          <w:sz w:val="18"/>
          <w:szCs w:val="18"/>
        </w:rPr>
        <w:t>3</w:t>
      </w:r>
      <w:r w:rsidRPr="00697D5D">
        <w:rPr>
          <w:rFonts w:ascii="Arial" w:hAnsi="Arial" w:cs="Arial"/>
          <w:spacing w:val="-6"/>
          <w:sz w:val="18"/>
          <w:szCs w:val="18"/>
          <w:lang w:val="en-US"/>
        </w:rPr>
        <w:t xml:space="preserve"> to </w:t>
      </w:r>
      <w:r w:rsidR="00E5515E" w:rsidRPr="00697D5D">
        <w:rPr>
          <w:rFonts w:ascii="Arial" w:hAnsi="Arial" w:cs="Arial"/>
          <w:spacing w:val="-6"/>
          <w:sz w:val="18"/>
          <w:szCs w:val="18"/>
        </w:rPr>
        <w:t>10</w:t>
      </w:r>
      <w:r w:rsidRPr="00697D5D">
        <w:rPr>
          <w:rFonts w:ascii="Arial" w:hAnsi="Arial" w:cs="Arial"/>
          <w:spacing w:val="-6"/>
          <w:sz w:val="18"/>
          <w:szCs w:val="18"/>
          <w:lang w:val="en-US"/>
        </w:rPr>
        <w:t xml:space="preserve"> years.</w:t>
      </w:r>
    </w:p>
    <w:p w14:paraId="2EE9C24D" w14:textId="77777777" w:rsidR="000B3004" w:rsidRPr="00094E60" w:rsidRDefault="000B3004" w:rsidP="0020489B">
      <w:pPr>
        <w:pStyle w:val="NoSpacing"/>
        <w:ind w:left="540"/>
        <w:jc w:val="both"/>
        <w:rPr>
          <w:rFonts w:ascii="Arial" w:hAnsi="Arial" w:cs="Arial"/>
          <w:sz w:val="18"/>
          <w:szCs w:val="18"/>
          <w:lang w:val="en-US"/>
        </w:rPr>
      </w:pPr>
    </w:p>
    <w:p w14:paraId="58CFC8C1" w14:textId="77777777" w:rsidR="000B3004" w:rsidRPr="00094E60" w:rsidRDefault="0017466B"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0B3004" w:rsidRPr="00094E60">
        <w:rPr>
          <w:rFonts w:ascii="Arial" w:hAnsi="Arial" w:cs="Arial"/>
          <w:b/>
          <w:bCs/>
          <w:color w:val="CF4A02"/>
          <w:sz w:val="18"/>
          <w:szCs w:val="18"/>
        </w:rPr>
        <w:t>.</w:t>
      </w:r>
      <w:r w:rsidR="00E5515E" w:rsidRPr="00094E60">
        <w:rPr>
          <w:rFonts w:ascii="Arial" w:hAnsi="Arial" w:cs="Arial"/>
          <w:b/>
          <w:bCs/>
          <w:color w:val="CF4A02"/>
          <w:sz w:val="18"/>
          <w:szCs w:val="18"/>
        </w:rPr>
        <w:t>12</w:t>
      </w:r>
      <w:r w:rsidR="000B3004" w:rsidRPr="00094E60">
        <w:rPr>
          <w:rFonts w:ascii="Arial" w:hAnsi="Arial" w:cs="Arial"/>
          <w:b/>
          <w:bCs/>
          <w:color w:val="CF4A02"/>
          <w:sz w:val="18"/>
          <w:szCs w:val="18"/>
        </w:rPr>
        <w:tab/>
        <w:t>Impairment of assets</w:t>
      </w:r>
    </w:p>
    <w:p w14:paraId="36558A93" w14:textId="77777777" w:rsidR="000B3004" w:rsidRPr="00094E60" w:rsidRDefault="000B3004" w:rsidP="0020489B">
      <w:pPr>
        <w:pStyle w:val="NoSpacing"/>
        <w:ind w:left="540"/>
        <w:jc w:val="thaiDistribute"/>
        <w:rPr>
          <w:rFonts w:ascii="Arial" w:hAnsi="Arial" w:cs="Arial"/>
          <w:sz w:val="18"/>
          <w:szCs w:val="18"/>
          <w:lang w:val="en-US"/>
        </w:rPr>
      </w:pPr>
    </w:p>
    <w:p w14:paraId="0AB209EA" w14:textId="77777777" w:rsidR="000B3004" w:rsidRPr="00697D5D" w:rsidRDefault="000B3004" w:rsidP="0020489B">
      <w:pPr>
        <w:pStyle w:val="NoSpacing"/>
        <w:ind w:left="540"/>
        <w:jc w:val="thaiDistribute"/>
        <w:rPr>
          <w:rFonts w:ascii="Arial" w:hAnsi="Arial" w:cs="Arial"/>
          <w:spacing w:val="-6"/>
          <w:sz w:val="18"/>
          <w:szCs w:val="18"/>
        </w:rPr>
      </w:pPr>
      <w:r w:rsidRPr="00697D5D">
        <w:rPr>
          <w:rFonts w:ascii="Arial" w:hAnsi="Arial" w:cs="Arial"/>
          <w:spacing w:val="-6"/>
          <w:sz w:val="18"/>
          <w:szCs w:val="18"/>
        </w:rPr>
        <w:t>Assets that have an 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or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6B3307AF" w14:textId="77777777" w:rsidR="000B3004" w:rsidRPr="00094E60" w:rsidRDefault="000B3004" w:rsidP="00C13F82">
      <w:pPr>
        <w:pStyle w:val="NoSpacing"/>
        <w:jc w:val="both"/>
        <w:rPr>
          <w:rFonts w:ascii="Arial" w:hAnsi="Arial" w:cs="Arial"/>
          <w:sz w:val="18"/>
          <w:szCs w:val="18"/>
          <w:u w:val="single"/>
          <w:lang w:val="en-US"/>
        </w:rPr>
      </w:pPr>
    </w:p>
    <w:p w14:paraId="1FBAAED3" w14:textId="77777777" w:rsidR="000B3004" w:rsidRPr="00094E60" w:rsidRDefault="00C13F82"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0B3004" w:rsidRPr="00094E60">
        <w:rPr>
          <w:rFonts w:ascii="Arial" w:hAnsi="Arial" w:cs="Arial"/>
          <w:b/>
          <w:bCs/>
          <w:color w:val="CF4A02"/>
          <w:sz w:val="18"/>
          <w:szCs w:val="18"/>
          <w:cs/>
        </w:rPr>
        <w:t>.</w:t>
      </w:r>
      <w:r w:rsidR="00E5515E" w:rsidRPr="00094E60">
        <w:rPr>
          <w:rFonts w:ascii="Arial" w:hAnsi="Arial" w:cs="Arial"/>
          <w:b/>
          <w:bCs/>
          <w:color w:val="CF4A02"/>
          <w:sz w:val="18"/>
          <w:szCs w:val="18"/>
        </w:rPr>
        <w:t>13</w:t>
      </w:r>
      <w:r w:rsidR="000B3004" w:rsidRPr="00094E60">
        <w:rPr>
          <w:rFonts w:ascii="Arial" w:hAnsi="Arial" w:cs="Arial"/>
          <w:b/>
          <w:bCs/>
          <w:color w:val="CF4A02"/>
          <w:sz w:val="18"/>
          <w:szCs w:val="18"/>
          <w:cs/>
        </w:rPr>
        <w:tab/>
      </w:r>
      <w:r w:rsidR="000B3004" w:rsidRPr="00094E60">
        <w:rPr>
          <w:rFonts w:ascii="Arial" w:hAnsi="Arial" w:cs="Arial"/>
          <w:b/>
          <w:bCs/>
          <w:color w:val="CF4A02"/>
          <w:sz w:val="18"/>
          <w:szCs w:val="18"/>
        </w:rPr>
        <w:t>Accounting for long-term leases</w:t>
      </w:r>
    </w:p>
    <w:p w14:paraId="57D19E02" w14:textId="77777777" w:rsidR="000B3004" w:rsidRPr="00094E60" w:rsidRDefault="000B3004" w:rsidP="0020489B">
      <w:pPr>
        <w:pStyle w:val="NoSpacing"/>
        <w:ind w:left="540"/>
        <w:jc w:val="both"/>
        <w:rPr>
          <w:rFonts w:ascii="Arial" w:hAnsi="Arial" w:cs="Arial"/>
          <w:sz w:val="18"/>
          <w:szCs w:val="18"/>
          <w:lang w:val="en-US"/>
        </w:rPr>
      </w:pPr>
    </w:p>
    <w:p w14:paraId="1FA785E6" w14:textId="77777777" w:rsidR="009C4547" w:rsidRPr="00094E60" w:rsidRDefault="009C4547" w:rsidP="0020489B">
      <w:pPr>
        <w:ind w:left="540"/>
        <w:jc w:val="both"/>
        <w:rPr>
          <w:rFonts w:ascii="Arial" w:hAnsi="Arial" w:cs="Arial"/>
          <w:sz w:val="18"/>
          <w:szCs w:val="18"/>
          <w:u w:val="single"/>
        </w:rPr>
      </w:pPr>
      <w:r w:rsidRPr="00094E60">
        <w:rPr>
          <w:rFonts w:ascii="Arial" w:hAnsi="Arial" w:cs="Arial"/>
          <w:sz w:val="18"/>
          <w:szCs w:val="18"/>
          <w:u w:val="single"/>
        </w:rPr>
        <w:t>For the year ended 31 December 2020</w:t>
      </w:r>
    </w:p>
    <w:p w14:paraId="78C893DB" w14:textId="77777777" w:rsidR="009C4547" w:rsidRPr="00094E60" w:rsidRDefault="009C4547" w:rsidP="0020489B">
      <w:pPr>
        <w:ind w:left="540"/>
        <w:jc w:val="both"/>
        <w:rPr>
          <w:rFonts w:ascii="Arial" w:hAnsi="Arial" w:cs="Arial"/>
          <w:sz w:val="18"/>
          <w:szCs w:val="18"/>
          <w:u w:val="single"/>
        </w:rPr>
      </w:pPr>
    </w:p>
    <w:p w14:paraId="41DD2774" w14:textId="77777777" w:rsidR="000B3004" w:rsidRPr="00094E60" w:rsidRDefault="00A96935" w:rsidP="0020489B">
      <w:pPr>
        <w:ind w:left="540"/>
        <w:jc w:val="both"/>
        <w:rPr>
          <w:rFonts w:ascii="Arial" w:hAnsi="Arial" w:cs="Arial"/>
          <w:b/>
          <w:bCs/>
          <w:color w:val="CF4A02"/>
          <w:sz w:val="18"/>
          <w:szCs w:val="18"/>
        </w:rPr>
      </w:pPr>
      <w:r w:rsidRPr="00094E60">
        <w:rPr>
          <w:rFonts w:ascii="Arial" w:hAnsi="Arial" w:cs="Arial"/>
          <w:b/>
          <w:bCs/>
          <w:color w:val="CF4A02"/>
          <w:sz w:val="18"/>
          <w:szCs w:val="18"/>
        </w:rPr>
        <w:t>L</w:t>
      </w:r>
      <w:r w:rsidR="000B3004" w:rsidRPr="00094E60">
        <w:rPr>
          <w:rFonts w:ascii="Arial" w:hAnsi="Arial" w:cs="Arial"/>
          <w:b/>
          <w:bCs/>
          <w:color w:val="CF4A02"/>
          <w:sz w:val="18"/>
          <w:szCs w:val="18"/>
        </w:rPr>
        <w:t>eases - where the Group is the lessee</w:t>
      </w:r>
    </w:p>
    <w:p w14:paraId="5C3F6062" w14:textId="77777777" w:rsidR="000B3004" w:rsidRPr="00094E60" w:rsidRDefault="000B3004" w:rsidP="0020489B">
      <w:pPr>
        <w:pStyle w:val="NoSpacing"/>
        <w:ind w:left="540"/>
        <w:jc w:val="both"/>
        <w:rPr>
          <w:rFonts w:ascii="Arial" w:hAnsi="Arial" w:cs="Arial"/>
          <w:sz w:val="18"/>
          <w:szCs w:val="18"/>
          <w:lang w:val="en-US"/>
        </w:rPr>
      </w:pPr>
    </w:p>
    <w:p w14:paraId="0661883D" w14:textId="77777777" w:rsidR="00C426BD" w:rsidRPr="00697D5D" w:rsidRDefault="00C426BD" w:rsidP="00C426BD">
      <w:pPr>
        <w:pStyle w:val="NoSpacing"/>
        <w:ind w:left="540"/>
        <w:jc w:val="both"/>
        <w:rPr>
          <w:rFonts w:ascii="Arial" w:hAnsi="Arial" w:cs="Arial"/>
          <w:spacing w:val="-4"/>
          <w:sz w:val="18"/>
          <w:szCs w:val="18"/>
          <w:lang w:val="en-US"/>
        </w:rPr>
      </w:pPr>
      <w:r w:rsidRPr="00697D5D">
        <w:rPr>
          <w:rFonts w:ascii="Arial" w:hAnsi="Arial" w:cs="Arial"/>
          <w:spacing w:val="-4"/>
          <w:sz w:val="18"/>
          <w:szCs w:val="18"/>
          <w:lang w:val="en-US"/>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FD9886E" w14:textId="77777777" w:rsidR="00EA5506" w:rsidRPr="00094E60" w:rsidRDefault="00EA5506" w:rsidP="00C426BD">
      <w:pPr>
        <w:pStyle w:val="NoSpacing"/>
        <w:ind w:left="540"/>
        <w:jc w:val="both"/>
        <w:rPr>
          <w:rFonts w:ascii="Arial" w:hAnsi="Arial" w:cs="Arial"/>
          <w:sz w:val="18"/>
          <w:szCs w:val="18"/>
          <w:lang w:val="en-US"/>
        </w:rPr>
      </w:pPr>
    </w:p>
    <w:p w14:paraId="66B45091" w14:textId="105534DC" w:rsidR="00C426BD" w:rsidRPr="00697D5D" w:rsidRDefault="00C426BD" w:rsidP="00C426BD">
      <w:pPr>
        <w:pStyle w:val="NoSpacing"/>
        <w:ind w:left="540"/>
        <w:jc w:val="both"/>
        <w:rPr>
          <w:rFonts w:ascii="Arial" w:hAnsi="Arial" w:cs="Arial"/>
          <w:spacing w:val="-4"/>
          <w:sz w:val="18"/>
          <w:szCs w:val="18"/>
          <w:lang w:val="en-US"/>
        </w:rPr>
      </w:pPr>
      <w:r w:rsidRPr="00697D5D">
        <w:rPr>
          <w:rFonts w:ascii="Arial" w:hAnsi="Arial" w:cs="Arial"/>
          <w:spacing w:val="-4"/>
          <w:sz w:val="18"/>
          <w:szCs w:val="18"/>
          <w:lang w:val="en-US"/>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w:t>
      </w:r>
      <w:r w:rsidR="00FC65ED" w:rsidRPr="00697D5D">
        <w:rPr>
          <w:rFonts w:ascii="Arial" w:hAnsi="Arial" w:cs="Arial"/>
          <w:spacing w:val="-4"/>
          <w:sz w:val="18"/>
          <w:szCs w:val="18"/>
          <w:lang w:val="en-US"/>
        </w:rPr>
        <w:t>t</w:t>
      </w:r>
      <w:r w:rsidRPr="00697D5D">
        <w:rPr>
          <w:rFonts w:ascii="Arial" w:hAnsi="Arial" w:cs="Arial"/>
          <w:spacing w:val="-4"/>
          <w:sz w:val="18"/>
          <w:szCs w:val="18"/>
          <w:lang w:val="en-US"/>
        </w:rPr>
        <w:t>.</w:t>
      </w:r>
    </w:p>
    <w:p w14:paraId="2E83C4A9" w14:textId="77777777" w:rsidR="00C426BD" w:rsidRPr="00697D5D" w:rsidRDefault="00C426BD" w:rsidP="00C426BD">
      <w:pPr>
        <w:pStyle w:val="NoSpacing"/>
        <w:ind w:left="540"/>
        <w:jc w:val="both"/>
        <w:rPr>
          <w:rFonts w:ascii="Arial" w:hAnsi="Arial" w:cs="Arial"/>
          <w:spacing w:val="-4"/>
          <w:sz w:val="18"/>
          <w:szCs w:val="18"/>
          <w:lang w:val="en-US"/>
        </w:rPr>
      </w:pPr>
    </w:p>
    <w:p w14:paraId="101C5626" w14:textId="77777777" w:rsidR="00C426BD" w:rsidRPr="00697D5D" w:rsidRDefault="00C426BD" w:rsidP="00C426BD">
      <w:pPr>
        <w:pStyle w:val="NoSpacing"/>
        <w:ind w:left="540"/>
        <w:jc w:val="both"/>
        <w:rPr>
          <w:rFonts w:ascii="Arial" w:hAnsi="Arial" w:cs="Arial"/>
          <w:spacing w:val="-4"/>
          <w:sz w:val="18"/>
          <w:szCs w:val="18"/>
          <w:lang w:val="en-US"/>
        </w:rPr>
      </w:pPr>
      <w:r w:rsidRPr="00697D5D">
        <w:rPr>
          <w:rFonts w:ascii="Arial" w:hAnsi="Arial" w:cs="Arial"/>
          <w:spacing w:val="-4"/>
          <w:sz w:val="18"/>
          <w:szCs w:val="18"/>
          <w:lang w:val="en-US"/>
        </w:rPr>
        <w:t>Assets and liabilities arising from a lease are initially measured on a present value basis. Lease liabilities include the net present value of the following lease payments:</w:t>
      </w:r>
    </w:p>
    <w:p w14:paraId="66F4F92A" w14:textId="684DAF04"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lastRenderedPageBreak/>
        <w:t>fixed payments (including in-substance fixed payments), less any lease incentives receivable</w:t>
      </w:r>
    </w:p>
    <w:p w14:paraId="5F07A3C3" w14:textId="41BF1492"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variable lease payment that are based on an index or a rate</w:t>
      </w:r>
    </w:p>
    <w:p w14:paraId="43225212" w14:textId="382AB254"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amounts expected to be payable by the lessee under residual value guarantees</w:t>
      </w:r>
    </w:p>
    <w:p w14:paraId="16B35B67" w14:textId="26DC6740"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the exercise price of a purchase option if the lessee is reasonably certain to exercise that option, and</w:t>
      </w:r>
    </w:p>
    <w:p w14:paraId="79C6303E" w14:textId="57BC9691" w:rsidR="00C426BD" w:rsidRPr="00325867" w:rsidRDefault="00C426BD" w:rsidP="00325867">
      <w:pPr>
        <w:pStyle w:val="ListParagraph"/>
        <w:numPr>
          <w:ilvl w:val="0"/>
          <w:numId w:val="18"/>
        </w:numPr>
        <w:tabs>
          <w:tab w:val="left" w:pos="810"/>
        </w:tabs>
        <w:spacing w:after="0" w:line="240" w:lineRule="auto"/>
        <w:ind w:left="810" w:hanging="284"/>
        <w:jc w:val="both"/>
        <w:rPr>
          <w:rFonts w:ascii="Arial" w:hAnsi="Arial" w:cs="Arial"/>
          <w:sz w:val="18"/>
          <w:szCs w:val="18"/>
        </w:rPr>
      </w:pPr>
      <w:r w:rsidRPr="00325867">
        <w:rPr>
          <w:rFonts w:ascii="Arial" w:hAnsi="Arial" w:cs="Arial"/>
          <w:sz w:val="18"/>
          <w:szCs w:val="18"/>
        </w:rPr>
        <w:t>payments of penalties for terminating the lease, if the lease term reflects the lessee exercising that option.</w:t>
      </w:r>
    </w:p>
    <w:p w14:paraId="4335B2B5" w14:textId="77777777" w:rsidR="00C426BD" w:rsidRPr="00094E60" w:rsidRDefault="00C426BD" w:rsidP="00C426BD">
      <w:pPr>
        <w:pStyle w:val="NoSpacing"/>
        <w:ind w:left="540"/>
        <w:jc w:val="both"/>
        <w:rPr>
          <w:rFonts w:ascii="Arial" w:hAnsi="Arial" w:cs="Arial"/>
          <w:sz w:val="18"/>
          <w:szCs w:val="18"/>
          <w:lang w:val="en-US"/>
        </w:rPr>
      </w:pPr>
    </w:p>
    <w:p w14:paraId="7E15B114" w14:textId="77777777" w:rsidR="00C426BD" w:rsidRPr="00094E60" w:rsidRDefault="00C426BD" w:rsidP="00C426BD">
      <w:pPr>
        <w:pStyle w:val="NoSpacing"/>
        <w:ind w:left="540"/>
        <w:jc w:val="both"/>
        <w:rPr>
          <w:rFonts w:ascii="Arial" w:hAnsi="Arial" w:cs="Arial"/>
          <w:sz w:val="18"/>
          <w:szCs w:val="18"/>
          <w:lang w:val="en-US"/>
        </w:rPr>
      </w:pPr>
      <w:r w:rsidRPr="00094E60">
        <w:rPr>
          <w:rFonts w:ascii="Arial" w:hAnsi="Arial" w:cs="Arial"/>
          <w:sz w:val="18"/>
          <w:szCs w:val="18"/>
          <w:lang w:val="en-US"/>
        </w:rPr>
        <w:t>Lease payments to be made under reasonably certain extension options are also included in the measurement of the liability.</w:t>
      </w:r>
    </w:p>
    <w:p w14:paraId="4BC26176" w14:textId="77777777" w:rsidR="006A6B89" w:rsidRDefault="006A6B89" w:rsidP="00C426BD">
      <w:pPr>
        <w:pStyle w:val="NoSpacing"/>
        <w:ind w:left="540"/>
        <w:jc w:val="both"/>
        <w:rPr>
          <w:rFonts w:ascii="Arial" w:hAnsi="Arial" w:cs="Arial"/>
          <w:spacing w:val="-6"/>
          <w:sz w:val="18"/>
          <w:szCs w:val="18"/>
          <w:lang w:val="en-US"/>
        </w:rPr>
      </w:pPr>
    </w:p>
    <w:p w14:paraId="5E83ABAF" w14:textId="1C0D7807" w:rsidR="00C426BD" w:rsidRPr="00BE4EFE" w:rsidRDefault="00C426BD" w:rsidP="00C426BD">
      <w:pPr>
        <w:pStyle w:val="NoSpacing"/>
        <w:ind w:left="540"/>
        <w:jc w:val="both"/>
        <w:rPr>
          <w:rFonts w:ascii="Arial" w:hAnsi="Arial" w:cs="Arial"/>
          <w:spacing w:val="-6"/>
          <w:sz w:val="18"/>
          <w:szCs w:val="18"/>
          <w:lang w:val="en-US"/>
        </w:rPr>
      </w:pPr>
      <w:r w:rsidRPr="00BE4EFE">
        <w:rPr>
          <w:rFonts w:ascii="Arial" w:hAnsi="Arial" w:cs="Arial"/>
          <w:spacing w:val="-6"/>
          <w:sz w:val="18"/>
          <w:szCs w:val="18"/>
          <w:lang w:val="en-US"/>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3357B45D" w14:textId="77777777" w:rsidR="00C426BD" w:rsidRPr="00094E60" w:rsidRDefault="00C426BD" w:rsidP="00C426BD">
      <w:pPr>
        <w:pStyle w:val="NoSpacing"/>
        <w:ind w:left="540"/>
        <w:jc w:val="both"/>
        <w:rPr>
          <w:rFonts w:ascii="Arial" w:hAnsi="Arial" w:cs="Arial"/>
          <w:sz w:val="18"/>
          <w:szCs w:val="18"/>
          <w:lang w:val="en-US"/>
        </w:rPr>
      </w:pPr>
    </w:p>
    <w:p w14:paraId="46AF2C80" w14:textId="77777777" w:rsidR="00C426BD" w:rsidRPr="00094E60" w:rsidRDefault="00C426BD" w:rsidP="00C426BD">
      <w:pPr>
        <w:pStyle w:val="NoSpacing"/>
        <w:ind w:left="540"/>
        <w:jc w:val="both"/>
        <w:rPr>
          <w:rFonts w:ascii="Arial" w:hAnsi="Arial" w:cs="Arial"/>
          <w:sz w:val="18"/>
          <w:szCs w:val="18"/>
          <w:lang w:val="en-US"/>
        </w:rPr>
      </w:pPr>
      <w:r w:rsidRPr="00094E60">
        <w:rPr>
          <w:rFonts w:ascii="Arial" w:hAnsi="Arial" w:cs="Arial"/>
          <w:sz w:val="18"/>
          <w:szCs w:val="18"/>
          <w:lang w:val="en-US"/>
        </w:rPr>
        <w:t>Right-of-use assets are measured at cost comprising the following:</w:t>
      </w:r>
    </w:p>
    <w:p w14:paraId="494B06BD"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the amount of the initial measurement of lease liability</w:t>
      </w:r>
    </w:p>
    <w:p w14:paraId="5E4E4B23"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any lease payments made at or before the commencement date less any lease incentives received</w:t>
      </w:r>
    </w:p>
    <w:p w14:paraId="7CA56CAE"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any initial direct costs, and</w:t>
      </w:r>
    </w:p>
    <w:p w14:paraId="71474FC9" w14:textId="77777777" w:rsidR="00936124" w:rsidRPr="00094E60" w:rsidRDefault="00936124" w:rsidP="00C458C4">
      <w:pPr>
        <w:pStyle w:val="ListParagraph"/>
        <w:numPr>
          <w:ilvl w:val="0"/>
          <w:numId w:val="18"/>
        </w:numPr>
        <w:tabs>
          <w:tab w:val="left" w:pos="810"/>
        </w:tabs>
        <w:spacing w:after="0" w:line="240" w:lineRule="auto"/>
        <w:ind w:left="810" w:hanging="284"/>
        <w:jc w:val="both"/>
        <w:rPr>
          <w:rFonts w:ascii="Arial" w:hAnsi="Arial" w:cs="Arial"/>
          <w:sz w:val="18"/>
          <w:szCs w:val="18"/>
        </w:rPr>
      </w:pPr>
      <w:r w:rsidRPr="00094E60">
        <w:rPr>
          <w:rFonts w:ascii="Arial" w:hAnsi="Arial" w:cs="Arial"/>
          <w:sz w:val="18"/>
          <w:szCs w:val="18"/>
        </w:rPr>
        <w:t xml:space="preserve">restoration costs. </w:t>
      </w:r>
    </w:p>
    <w:p w14:paraId="57CCC688" w14:textId="77777777" w:rsidR="00936124" w:rsidRPr="00094E60" w:rsidRDefault="00936124" w:rsidP="00936124">
      <w:pPr>
        <w:ind w:firstLine="526"/>
        <w:jc w:val="both"/>
        <w:rPr>
          <w:rFonts w:ascii="Arial" w:hAnsi="Arial" w:cs="Arial"/>
          <w:sz w:val="18"/>
          <w:szCs w:val="18"/>
        </w:rPr>
      </w:pPr>
    </w:p>
    <w:p w14:paraId="65E93AA0" w14:textId="77777777" w:rsidR="00936124" w:rsidRPr="00BB6512" w:rsidRDefault="00936124" w:rsidP="00936124">
      <w:pPr>
        <w:ind w:left="526"/>
        <w:jc w:val="both"/>
        <w:rPr>
          <w:rFonts w:ascii="Arial" w:hAnsi="Arial" w:cs="Arial"/>
          <w:spacing w:val="-6"/>
          <w:sz w:val="18"/>
          <w:szCs w:val="18"/>
        </w:rPr>
      </w:pPr>
      <w:r w:rsidRPr="00BB6512">
        <w:rPr>
          <w:rFonts w:ascii="Arial" w:hAnsi="Arial" w:cs="Arial"/>
          <w:spacing w:val="-6"/>
          <w:sz w:val="18"/>
          <w:szCs w:val="18"/>
        </w:rPr>
        <w:t>Payments associated with short-term leases and leases of low-value assets are recognised on a straight-line basis as an expense in profit or loss. Short-term leases are leases with a lease term of 12 months or less. Low-value assets comprise IT-equipment and small items of office furniture.</w:t>
      </w:r>
    </w:p>
    <w:p w14:paraId="3F7B098E" w14:textId="77777777" w:rsidR="00936124" w:rsidRPr="00BB6512" w:rsidRDefault="00936124" w:rsidP="00C426BD">
      <w:pPr>
        <w:pStyle w:val="NoSpacing"/>
        <w:ind w:left="540"/>
        <w:jc w:val="both"/>
        <w:rPr>
          <w:rFonts w:ascii="Arial" w:hAnsi="Arial" w:cs="Arial"/>
          <w:spacing w:val="-6"/>
          <w:sz w:val="18"/>
          <w:szCs w:val="18"/>
        </w:rPr>
      </w:pPr>
    </w:p>
    <w:p w14:paraId="6E2A68F8" w14:textId="77777777" w:rsidR="00C16A6D" w:rsidRPr="00094E60" w:rsidRDefault="00C16A6D" w:rsidP="00C16A6D">
      <w:pPr>
        <w:ind w:left="540"/>
        <w:jc w:val="both"/>
        <w:rPr>
          <w:rFonts w:ascii="Arial" w:hAnsi="Arial" w:cs="Arial"/>
          <w:b/>
          <w:bCs/>
          <w:color w:val="CF4A02"/>
          <w:sz w:val="18"/>
          <w:szCs w:val="18"/>
        </w:rPr>
      </w:pPr>
      <w:r w:rsidRPr="00094E60">
        <w:rPr>
          <w:rFonts w:ascii="Arial" w:hAnsi="Arial" w:cs="Arial"/>
          <w:b/>
          <w:bCs/>
          <w:color w:val="CF4A02"/>
          <w:sz w:val="18"/>
          <w:szCs w:val="18"/>
        </w:rPr>
        <w:t>Leases - where the Group is the lessor</w:t>
      </w:r>
    </w:p>
    <w:p w14:paraId="6C09F0DF" w14:textId="77777777" w:rsidR="00C16A6D" w:rsidRPr="00094E60" w:rsidRDefault="00C16A6D" w:rsidP="00C16A6D">
      <w:pPr>
        <w:ind w:left="540"/>
        <w:jc w:val="both"/>
        <w:rPr>
          <w:rFonts w:ascii="Arial" w:hAnsi="Arial" w:cs="Arial"/>
          <w:b/>
          <w:bCs/>
          <w:color w:val="CF4A02"/>
          <w:sz w:val="18"/>
          <w:szCs w:val="18"/>
        </w:rPr>
      </w:pPr>
    </w:p>
    <w:p w14:paraId="546A81BD" w14:textId="77F3E3A0" w:rsidR="00C16A6D" w:rsidRPr="00BE4EFE" w:rsidRDefault="00C16A6D" w:rsidP="00C16A6D">
      <w:pPr>
        <w:pStyle w:val="NoSpacing"/>
        <w:ind w:left="540"/>
        <w:jc w:val="both"/>
        <w:rPr>
          <w:rFonts w:ascii="Arial" w:hAnsi="Arial" w:cs="Arial"/>
          <w:spacing w:val="-8"/>
          <w:sz w:val="18"/>
          <w:szCs w:val="18"/>
          <w:lang w:val="en-US"/>
        </w:rPr>
      </w:pPr>
      <w:r w:rsidRPr="00BE4EFE">
        <w:rPr>
          <w:rFonts w:ascii="Arial" w:hAnsi="Arial" w:cs="Arial"/>
          <w:spacing w:val="-8"/>
          <w:sz w:val="18"/>
          <w:szCs w:val="18"/>
          <w:lang w:val="en-US"/>
        </w:rPr>
        <w:t>When assets are leased out under a finance lease, the present value of the lease payments is recognised as a receivable.</w:t>
      </w:r>
      <w:r w:rsidR="00BE4EFE">
        <w:rPr>
          <w:rFonts w:ascii="Arial" w:hAnsi="Arial" w:cs="Arial"/>
          <w:spacing w:val="-8"/>
          <w:sz w:val="18"/>
          <w:szCs w:val="18"/>
          <w:lang w:val="en-US"/>
        </w:rPr>
        <w:br/>
      </w:r>
      <w:r w:rsidRPr="00BE4EFE">
        <w:rPr>
          <w:rFonts w:ascii="Arial" w:hAnsi="Arial" w:cs="Arial"/>
          <w:spacing w:val="-8"/>
          <w:sz w:val="18"/>
          <w:szCs w:val="18"/>
          <w:lang w:val="en-US"/>
        </w:rPr>
        <w:t>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5000AB3" w14:textId="77777777" w:rsidR="00C16A6D" w:rsidRPr="00BE4EFE" w:rsidRDefault="00C16A6D" w:rsidP="00C16A6D">
      <w:pPr>
        <w:pStyle w:val="NoSpacing"/>
        <w:ind w:left="540"/>
        <w:jc w:val="both"/>
        <w:rPr>
          <w:rFonts w:ascii="Arial" w:hAnsi="Arial" w:cs="Arial"/>
          <w:spacing w:val="-6"/>
          <w:sz w:val="18"/>
          <w:szCs w:val="18"/>
          <w:lang w:val="en-US"/>
        </w:rPr>
      </w:pPr>
    </w:p>
    <w:p w14:paraId="3DA7431A" w14:textId="77777777" w:rsidR="00C16A6D" w:rsidRPr="00BB6512" w:rsidRDefault="00C16A6D" w:rsidP="00C16A6D">
      <w:pPr>
        <w:pStyle w:val="NoSpacing"/>
        <w:ind w:left="540"/>
        <w:jc w:val="both"/>
        <w:rPr>
          <w:rFonts w:ascii="Arial" w:hAnsi="Arial" w:cs="Arial"/>
          <w:spacing w:val="-4"/>
          <w:sz w:val="18"/>
          <w:szCs w:val="18"/>
          <w:lang w:val="en-US"/>
        </w:rPr>
      </w:pPr>
      <w:r w:rsidRPr="00BB6512">
        <w:rPr>
          <w:rFonts w:ascii="Arial" w:hAnsi="Arial" w:cs="Arial"/>
          <w:spacing w:val="-4"/>
          <w:sz w:val="18"/>
          <w:szCs w:val="18"/>
          <w:lang w:val="en-US"/>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54C620A0" w14:textId="77777777" w:rsidR="00C16A6D" w:rsidRPr="00094E60" w:rsidRDefault="00C16A6D" w:rsidP="00C16A6D">
      <w:pPr>
        <w:pStyle w:val="NoSpacing"/>
        <w:ind w:left="540"/>
        <w:jc w:val="both"/>
        <w:rPr>
          <w:rFonts w:ascii="Arial" w:hAnsi="Arial" w:cs="Arial"/>
          <w:sz w:val="18"/>
          <w:szCs w:val="18"/>
          <w:lang w:val="en-US"/>
        </w:rPr>
      </w:pPr>
    </w:p>
    <w:p w14:paraId="4FDE6E58" w14:textId="77777777" w:rsidR="00C96745" w:rsidRPr="00094E60" w:rsidRDefault="00C96745" w:rsidP="00C96745">
      <w:pPr>
        <w:pStyle w:val="NoSpacing"/>
        <w:ind w:left="540"/>
        <w:jc w:val="both"/>
        <w:rPr>
          <w:rFonts w:ascii="Arial" w:hAnsi="Arial" w:cs="Arial"/>
          <w:sz w:val="18"/>
          <w:szCs w:val="18"/>
        </w:rPr>
      </w:pPr>
      <w:r w:rsidRPr="00094E60">
        <w:rPr>
          <w:rFonts w:ascii="Arial" w:hAnsi="Arial" w:cs="Arial"/>
          <w:sz w:val="18"/>
          <w:szCs w:val="18"/>
          <w:u w:val="single"/>
        </w:rPr>
        <w:t>For the year ended 31 December 2019</w:t>
      </w:r>
      <w:r w:rsidRPr="00094E60">
        <w:rPr>
          <w:rFonts w:ascii="Arial" w:hAnsi="Arial" w:cs="Arial"/>
          <w:sz w:val="18"/>
          <w:szCs w:val="18"/>
        </w:rPr>
        <w:t xml:space="preserve"> </w:t>
      </w:r>
    </w:p>
    <w:p w14:paraId="233C061B" w14:textId="77777777" w:rsidR="008402B0" w:rsidRPr="00094E60" w:rsidRDefault="008402B0" w:rsidP="00C96745">
      <w:pPr>
        <w:pStyle w:val="NoSpacing"/>
        <w:ind w:left="540"/>
        <w:jc w:val="both"/>
        <w:rPr>
          <w:rFonts w:ascii="Arial" w:hAnsi="Arial" w:cs="Arial"/>
          <w:sz w:val="18"/>
          <w:szCs w:val="18"/>
        </w:rPr>
      </w:pPr>
    </w:p>
    <w:p w14:paraId="50C2EF02" w14:textId="77777777" w:rsidR="000B3004" w:rsidRPr="00094E60" w:rsidRDefault="000434C6" w:rsidP="000434C6">
      <w:pPr>
        <w:pStyle w:val="NoSpacing"/>
        <w:ind w:left="540"/>
        <w:jc w:val="both"/>
        <w:rPr>
          <w:rFonts w:ascii="Arial" w:hAnsi="Arial" w:cs="Arial"/>
          <w:b/>
          <w:bCs/>
          <w:color w:val="CF4A02"/>
          <w:sz w:val="18"/>
          <w:szCs w:val="18"/>
        </w:rPr>
      </w:pPr>
      <w:r w:rsidRPr="00094E60">
        <w:rPr>
          <w:rFonts w:ascii="Arial" w:hAnsi="Arial" w:cs="Arial"/>
          <w:b/>
          <w:bCs/>
          <w:color w:val="CF4A02"/>
          <w:sz w:val="18"/>
          <w:szCs w:val="18"/>
        </w:rPr>
        <w:t>Finance l</w:t>
      </w:r>
      <w:r w:rsidR="00C96745" w:rsidRPr="00094E60">
        <w:rPr>
          <w:rFonts w:ascii="Arial" w:hAnsi="Arial" w:cs="Arial"/>
          <w:b/>
          <w:bCs/>
          <w:color w:val="CF4A02"/>
          <w:sz w:val="18"/>
          <w:szCs w:val="18"/>
        </w:rPr>
        <w:t>eases - where the Group is the lessee</w:t>
      </w:r>
    </w:p>
    <w:p w14:paraId="6157F837" w14:textId="77777777" w:rsidR="00F45790" w:rsidRPr="00094E60" w:rsidRDefault="00F45790" w:rsidP="000434C6">
      <w:pPr>
        <w:jc w:val="thaiDistribute"/>
        <w:outlineLvl w:val="0"/>
        <w:rPr>
          <w:rFonts w:ascii="Arial" w:hAnsi="Arial" w:cs="Arial"/>
          <w:sz w:val="18"/>
          <w:szCs w:val="18"/>
        </w:rPr>
      </w:pPr>
    </w:p>
    <w:p w14:paraId="06DA43AE" w14:textId="77777777" w:rsidR="000434C6" w:rsidRPr="00BB6512" w:rsidRDefault="000434C6" w:rsidP="008E66F2">
      <w:pPr>
        <w:ind w:left="540"/>
        <w:jc w:val="both"/>
        <w:rPr>
          <w:rFonts w:ascii="Arial" w:hAnsi="Arial" w:cs="Arial"/>
          <w:spacing w:val="-4"/>
          <w:sz w:val="18"/>
          <w:szCs w:val="18"/>
        </w:rPr>
      </w:pPr>
      <w:r w:rsidRPr="00BB6512">
        <w:rPr>
          <w:rFonts w:ascii="Arial" w:hAnsi="Arial" w:cs="Arial"/>
          <w:spacing w:val="-4"/>
          <w:sz w:val="18"/>
          <w:szCs w:val="18"/>
        </w:rPr>
        <w:t>Leases of property, plant and equipment where the lessee has substantially all the risks and rewards of ownership are classified as finance leases.  Finance leases are capitalised at the inception of the lease at the lower of the fair value of the leased property or the present value of the minimum lease payments.  Each lease payment is allocated between the liability and finance charges so as to achieve a constant rate on the liabilities balance outstanding. The corresponding rental obligations, net of finance charges, are included in other long-term payables. The interest element of the finance cost is charged to profit or loss over the lease period so as to achieve a constant periodic rate of interest on the remaining balance of the liability for each period. The property, plant or equipment acquired under finance leases is depreciated over the shorter period of the useful life of the asset or lease term.</w:t>
      </w:r>
    </w:p>
    <w:p w14:paraId="7F453001" w14:textId="77777777" w:rsidR="00EA5506" w:rsidRPr="00094E60" w:rsidRDefault="00EA5506" w:rsidP="0020489B">
      <w:pPr>
        <w:ind w:left="540"/>
        <w:jc w:val="both"/>
        <w:rPr>
          <w:rFonts w:ascii="Arial" w:hAnsi="Arial" w:cs="Arial"/>
          <w:b/>
          <w:bCs/>
          <w:color w:val="CF4A02"/>
          <w:sz w:val="18"/>
          <w:szCs w:val="18"/>
        </w:rPr>
      </w:pPr>
    </w:p>
    <w:p w14:paraId="7E631AB0" w14:textId="00F62DBC" w:rsidR="007F79A9" w:rsidRPr="00094E60" w:rsidRDefault="007F79A9" w:rsidP="0020489B">
      <w:pPr>
        <w:ind w:left="540"/>
        <w:jc w:val="both"/>
        <w:rPr>
          <w:rFonts w:ascii="Arial" w:hAnsi="Arial" w:cs="Arial"/>
          <w:b/>
          <w:bCs/>
          <w:color w:val="CF4A02"/>
          <w:sz w:val="18"/>
          <w:szCs w:val="18"/>
        </w:rPr>
      </w:pPr>
      <w:r w:rsidRPr="00094E60">
        <w:rPr>
          <w:rFonts w:ascii="Arial" w:hAnsi="Arial" w:cs="Arial"/>
          <w:b/>
          <w:bCs/>
          <w:color w:val="CF4A02"/>
          <w:sz w:val="18"/>
          <w:szCs w:val="18"/>
        </w:rPr>
        <w:t>Operating leases - where the Group is the lessee</w:t>
      </w:r>
    </w:p>
    <w:p w14:paraId="3B03BFC8" w14:textId="77777777" w:rsidR="007F79A9" w:rsidRPr="00094E60" w:rsidRDefault="007F79A9" w:rsidP="0020489B">
      <w:pPr>
        <w:pStyle w:val="NoSpacing"/>
        <w:ind w:left="540"/>
        <w:jc w:val="both"/>
        <w:rPr>
          <w:rFonts w:ascii="Arial" w:hAnsi="Arial" w:cs="Arial"/>
          <w:sz w:val="18"/>
          <w:szCs w:val="18"/>
          <w:lang w:val="en-US"/>
        </w:rPr>
      </w:pPr>
    </w:p>
    <w:p w14:paraId="19E14096" w14:textId="77777777" w:rsidR="007F79A9" w:rsidRPr="00BB6512" w:rsidRDefault="007F79A9" w:rsidP="0020489B">
      <w:pPr>
        <w:ind w:left="540"/>
        <w:jc w:val="both"/>
        <w:rPr>
          <w:rFonts w:ascii="Arial" w:hAnsi="Arial" w:cs="Arial"/>
          <w:spacing w:val="-6"/>
          <w:sz w:val="18"/>
          <w:szCs w:val="18"/>
        </w:rPr>
      </w:pPr>
      <w:r w:rsidRPr="00BB6512">
        <w:rPr>
          <w:rFonts w:ascii="Arial" w:hAnsi="Arial" w:cs="Arial"/>
          <w:spacing w:val="-6"/>
          <w:sz w:val="18"/>
          <w:szCs w:val="18"/>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14:paraId="717787AA" w14:textId="77777777" w:rsidR="008E66F2" w:rsidRPr="00094E60" w:rsidRDefault="008E66F2" w:rsidP="0020489B">
      <w:pPr>
        <w:ind w:left="540"/>
        <w:jc w:val="both"/>
        <w:rPr>
          <w:rFonts w:ascii="Arial" w:hAnsi="Arial" w:cs="Arial"/>
          <w:b/>
          <w:bCs/>
          <w:color w:val="CF4A02"/>
          <w:sz w:val="18"/>
          <w:szCs w:val="18"/>
        </w:rPr>
      </w:pPr>
    </w:p>
    <w:p w14:paraId="119C8869" w14:textId="77777777" w:rsidR="007F79A9" w:rsidRPr="00094E60" w:rsidRDefault="007F79A9" w:rsidP="0020489B">
      <w:pPr>
        <w:ind w:left="540"/>
        <w:jc w:val="both"/>
        <w:rPr>
          <w:rFonts w:ascii="Arial" w:hAnsi="Arial" w:cs="Arial"/>
          <w:b/>
          <w:bCs/>
          <w:color w:val="CF4A02"/>
          <w:sz w:val="18"/>
          <w:szCs w:val="18"/>
        </w:rPr>
      </w:pPr>
      <w:r w:rsidRPr="00094E60">
        <w:rPr>
          <w:rFonts w:ascii="Arial" w:hAnsi="Arial" w:cs="Arial"/>
          <w:b/>
          <w:bCs/>
          <w:color w:val="CF4A02"/>
          <w:sz w:val="18"/>
          <w:szCs w:val="18"/>
        </w:rPr>
        <w:t>Finance leases - where the Group is the lessor</w:t>
      </w:r>
    </w:p>
    <w:p w14:paraId="3D29DD2A" w14:textId="77777777" w:rsidR="007F79A9" w:rsidRPr="00094E60" w:rsidRDefault="007F79A9" w:rsidP="0020489B">
      <w:pPr>
        <w:suppressAutoHyphens/>
        <w:ind w:left="540"/>
        <w:jc w:val="both"/>
        <w:rPr>
          <w:rFonts w:ascii="Arial" w:hAnsi="Arial" w:cs="Arial"/>
          <w:sz w:val="18"/>
          <w:szCs w:val="18"/>
        </w:rPr>
      </w:pPr>
    </w:p>
    <w:p w14:paraId="0A1676DE" w14:textId="77777777" w:rsidR="007F79A9" w:rsidRPr="00BB6512" w:rsidRDefault="007F79A9" w:rsidP="0020489B">
      <w:pPr>
        <w:suppressAutoHyphens/>
        <w:ind w:left="540"/>
        <w:jc w:val="both"/>
        <w:rPr>
          <w:rFonts w:ascii="Arial" w:hAnsi="Arial" w:cs="Arial"/>
          <w:spacing w:val="-8"/>
          <w:sz w:val="18"/>
          <w:szCs w:val="18"/>
        </w:rPr>
      </w:pPr>
      <w:r w:rsidRPr="00BB6512">
        <w:rPr>
          <w:rFonts w:ascii="Arial" w:hAnsi="Arial" w:cs="Arial"/>
          <w:spacing w:val="-8"/>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initial measurement of the finance lease receivable and reduce the amount of income recognised over the lease term.</w:t>
      </w:r>
    </w:p>
    <w:p w14:paraId="1ADAD7A0" w14:textId="77777777" w:rsidR="007F79A9" w:rsidRPr="00BB6512" w:rsidRDefault="007F79A9" w:rsidP="0020489B">
      <w:pPr>
        <w:pStyle w:val="NoSpacing"/>
        <w:ind w:left="540"/>
        <w:jc w:val="both"/>
        <w:rPr>
          <w:rFonts w:ascii="Arial" w:hAnsi="Arial" w:cs="Arial"/>
          <w:spacing w:val="-8"/>
          <w:sz w:val="18"/>
          <w:szCs w:val="18"/>
          <w:lang w:val="en-US"/>
        </w:rPr>
      </w:pPr>
    </w:p>
    <w:p w14:paraId="588ED8B6" w14:textId="77777777" w:rsidR="007F79A9" w:rsidRPr="00094E60" w:rsidRDefault="007F79A9" w:rsidP="0020489B">
      <w:pPr>
        <w:suppressAutoHyphens/>
        <w:ind w:left="540"/>
        <w:jc w:val="both"/>
        <w:rPr>
          <w:rFonts w:ascii="Arial" w:hAnsi="Arial" w:cs="Arial"/>
          <w:b/>
          <w:bCs/>
          <w:color w:val="CF4A02"/>
          <w:sz w:val="18"/>
          <w:szCs w:val="18"/>
        </w:rPr>
      </w:pPr>
      <w:r w:rsidRPr="00094E60">
        <w:rPr>
          <w:rFonts w:ascii="Arial" w:hAnsi="Arial" w:cs="Arial"/>
          <w:b/>
          <w:bCs/>
          <w:color w:val="CF4A02"/>
          <w:sz w:val="18"/>
          <w:szCs w:val="18"/>
        </w:rPr>
        <w:t>Operating leases - where the Group is the lessor</w:t>
      </w:r>
    </w:p>
    <w:p w14:paraId="7B1C91CF" w14:textId="77777777" w:rsidR="007F79A9" w:rsidRPr="00094E60" w:rsidRDefault="007F79A9" w:rsidP="0020489B">
      <w:pPr>
        <w:pStyle w:val="NoSpacing"/>
        <w:ind w:left="540"/>
        <w:jc w:val="both"/>
        <w:rPr>
          <w:rFonts w:ascii="Arial" w:hAnsi="Arial" w:cs="Arial"/>
          <w:sz w:val="18"/>
          <w:szCs w:val="18"/>
          <w:lang w:val="en-US"/>
        </w:rPr>
      </w:pPr>
    </w:p>
    <w:p w14:paraId="1212AE49" w14:textId="17962768" w:rsidR="007F79A9" w:rsidRPr="00BB6512" w:rsidRDefault="007F79A9" w:rsidP="0020489B">
      <w:pPr>
        <w:suppressAutoHyphens/>
        <w:ind w:left="540"/>
        <w:jc w:val="both"/>
        <w:rPr>
          <w:rFonts w:ascii="Arial" w:hAnsi="Arial" w:cs="Arial"/>
          <w:spacing w:val="-4"/>
          <w:sz w:val="18"/>
          <w:szCs w:val="18"/>
        </w:rPr>
      </w:pPr>
      <w:r w:rsidRPr="00BB6512">
        <w:rPr>
          <w:rFonts w:ascii="Arial" w:hAnsi="Arial" w:cs="Arial"/>
          <w:spacing w:val="-4"/>
          <w:sz w:val="18"/>
          <w:szCs w:val="18"/>
        </w:rPr>
        <w:t>Assets leased out under operating leases are included in investment property in the statement of financial position.</w:t>
      </w:r>
      <w:r w:rsidR="00BB6512">
        <w:rPr>
          <w:rFonts w:ascii="Arial" w:hAnsi="Arial" w:cs="Arial"/>
          <w:spacing w:val="-4"/>
          <w:sz w:val="18"/>
          <w:szCs w:val="18"/>
        </w:rPr>
        <w:br/>
      </w:r>
      <w:r w:rsidRPr="00BB6512">
        <w:rPr>
          <w:rFonts w:ascii="Arial" w:hAnsi="Arial" w:cs="Arial"/>
          <w:spacing w:val="-4"/>
          <w:sz w:val="18"/>
          <w:szCs w:val="18"/>
        </w:rPr>
        <w:t xml:space="preserve">They are depreciated over their expected useful lives on a basis consistent with the Group’s investment property. </w:t>
      </w:r>
      <w:r w:rsidR="00BB6512">
        <w:rPr>
          <w:rFonts w:ascii="Arial" w:hAnsi="Arial" w:cs="Arial"/>
          <w:spacing w:val="-4"/>
          <w:sz w:val="18"/>
          <w:szCs w:val="18"/>
        </w:rPr>
        <w:br/>
      </w:r>
      <w:r w:rsidRPr="00BB6512">
        <w:rPr>
          <w:rFonts w:ascii="Arial" w:hAnsi="Arial" w:cs="Arial"/>
          <w:spacing w:val="-4"/>
          <w:sz w:val="18"/>
          <w:szCs w:val="18"/>
        </w:rPr>
        <w:t>Rental income (net of any incentives given to lessees) is recognised on a straight-line basis over the lease term.</w:t>
      </w:r>
    </w:p>
    <w:p w14:paraId="40F0EAC2" w14:textId="363BEAE7" w:rsidR="008E66F2" w:rsidRPr="00094E60" w:rsidRDefault="00D77236" w:rsidP="008E66F2">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br w:type="page"/>
      </w:r>
      <w:r w:rsidR="008E66F2" w:rsidRPr="00094E60">
        <w:rPr>
          <w:rFonts w:ascii="Arial" w:hAnsi="Arial" w:cs="Arial"/>
          <w:b/>
          <w:bCs/>
          <w:color w:val="CF4A02"/>
          <w:sz w:val="18"/>
          <w:szCs w:val="18"/>
        </w:rPr>
        <w:lastRenderedPageBreak/>
        <w:t>5</w:t>
      </w:r>
      <w:r w:rsidR="008E66F2" w:rsidRPr="00094E60">
        <w:rPr>
          <w:rFonts w:ascii="Arial" w:hAnsi="Arial" w:cs="Arial"/>
          <w:b/>
          <w:bCs/>
          <w:color w:val="CF4A02"/>
          <w:sz w:val="18"/>
          <w:szCs w:val="18"/>
          <w:cs/>
        </w:rPr>
        <w:t>.</w:t>
      </w:r>
      <w:r w:rsidR="008E66F2" w:rsidRPr="00094E60">
        <w:rPr>
          <w:rFonts w:ascii="Arial" w:hAnsi="Arial" w:cs="Arial"/>
          <w:b/>
          <w:bCs/>
          <w:color w:val="CF4A02"/>
          <w:sz w:val="18"/>
          <w:szCs w:val="18"/>
        </w:rPr>
        <w:t>14</w:t>
      </w:r>
      <w:r w:rsidR="008E66F2" w:rsidRPr="00094E60">
        <w:rPr>
          <w:rFonts w:ascii="Arial" w:hAnsi="Arial" w:cs="Arial"/>
          <w:b/>
          <w:bCs/>
          <w:color w:val="CF4A02"/>
          <w:sz w:val="18"/>
          <w:szCs w:val="18"/>
          <w:cs/>
        </w:rPr>
        <w:tab/>
      </w:r>
      <w:r w:rsidR="008D6E69" w:rsidRPr="00094E60">
        <w:rPr>
          <w:rFonts w:ascii="Arial" w:hAnsi="Arial" w:cs="Arial"/>
          <w:b/>
          <w:bCs/>
          <w:color w:val="CF4A02"/>
          <w:sz w:val="18"/>
          <w:szCs w:val="18"/>
        </w:rPr>
        <w:t>Financial liabilities</w:t>
      </w:r>
    </w:p>
    <w:p w14:paraId="756AF49B" w14:textId="77777777" w:rsidR="007F79A9" w:rsidRPr="00094E60" w:rsidRDefault="007F79A9" w:rsidP="0020489B">
      <w:pPr>
        <w:suppressAutoHyphens/>
        <w:ind w:left="540"/>
        <w:jc w:val="both"/>
        <w:rPr>
          <w:rFonts w:ascii="Arial" w:hAnsi="Arial" w:cs="Arial"/>
          <w:sz w:val="18"/>
          <w:szCs w:val="18"/>
        </w:rPr>
      </w:pPr>
    </w:p>
    <w:p w14:paraId="2336E03D" w14:textId="77777777" w:rsidR="00424DD1" w:rsidRPr="00094E60" w:rsidRDefault="00424DD1" w:rsidP="00424DD1">
      <w:pPr>
        <w:suppressAutoHyphens/>
        <w:ind w:left="540"/>
        <w:jc w:val="both"/>
        <w:rPr>
          <w:rFonts w:ascii="Arial" w:hAnsi="Arial" w:cs="Arial"/>
          <w:sz w:val="18"/>
          <w:szCs w:val="18"/>
          <w:u w:val="single"/>
        </w:rPr>
      </w:pPr>
      <w:r w:rsidRPr="00094E60">
        <w:rPr>
          <w:rFonts w:ascii="Arial" w:hAnsi="Arial" w:cs="Arial"/>
          <w:sz w:val="18"/>
          <w:szCs w:val="18"/>
          <w:u w:val="single"/>
        </w:rPr>
        <w:t>For the year ended 31 December 2020</w:t>
      </w:r>
    </w:p>
    <w:p w14:paraId="0B453671" w14:textId="77777777" w:rsidR="00424DD1" w:rsidRPr="00094E60" w:rsidRDefault="00424DD1" w:rsidP="00424DD1">
      <w:pPr>
        <w:suppressAutoHyphens/>
        <w:ind w:left="540"/>
        <w:jc w:val="both"/>
        <w:rPr>
          <w:rFonts w:ascii="Arial" w:hAnsi="Arial" w:cs="Arial"/>
          <w:sz w:val="18"/>
          <w:szCs w:val="18"/>
        </w:rPr>
      </w:pPr>
    </w:p>
    <w:p w14:paraId="79463BF4" w14:textId="77777777" w:rsidR="00424DD1" w:rsidRPr="00094E60" w:rsidRDefault="00424DD1" w:rsidP="001820E8">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a)</w:t>
      </w:r>
      <w:r w:rsidRPr="00094E60">
        <w:rPr>
          <w:rFonts w:ascii="Arial" w:hAnsi="Arial" w:cs="Arial"/>
          <w:color w:val="CF4A02"/>
          <w:sz w:val="18"/>
          <w:szCs w:val="18"/>
        </w:rPr>
        <w:tab/>
        <w:t>Classification</w:t>
      </w:r>
    </w:p>
    <w:p w14:paraId="1676F49B" w14:textId="77777777" w:rsidR="00424DD1" w:rsidRPr="00094E60" w:rsidRDefault="00424DD1" w:rsidP="00424DD1">
      <w:pPr>
        <w:suppressAutoHyphens/>
        <w:ind w:left="540"/>
        <w:jc w:val="both"/>
        <w:rPr>
          <w:rFonts w:ascii="Arial" w:hAnsi="Arial" w:cs="Arial"/>
          <w:sz w:val="18"/>
          <w:szCs w:val="18"/>
        </w:rPr>
      </w:pPr>
    </w:p>
    <w:p w14:paraId="6C92A69D" w14:textId="77777777" w:rsidR="00424DD1" w:rsidRPr="00094E60" w:rsidRDefault="00424DD1" w:rsidP="001820E8">
      <w:pPr>
        <w:suppressAutoHyphens/>
        <w:ind w:left="1134"/>
        <w:jc w:val="both"/>
        <w:rPr>
          <w:rFonts w:ascii="Arial" w:hAnsi="Arial" w:cs="Arial"/>
          <w:sz w:val="18"/>
          <w:szCs w:val="18"/>
        </w:rPr>
      </w:pPr>
      <w:r w:rsidRPr="00094E60">
        <w:rPr>
          <w:rFonts w:ascii="Arial" w:hAnsi="Arial" w:cs="Arial"/>
          <w:sz w:val="18"/>
          <w:szCs w:val="18"/>
        </w:rPr>
        <w:t>Financial instruments issued by the Group are classified as either financial liabilities or equity securities by considering contractual obligations.</w:t>
      </w:r>
    </w:p>
    <w:p w14:paraId="510EB9BD" w14:textId="77777777" w:rsidR="00424DD1" w:rsidRPr="00094E60" w:rsidRDefault="00424DD1" w:rsidP="00424DD1">
      <w:pPr>
        <w:suppressAutoHyphens/>
        <w:ind w:left="540"/>
        <w:jc w:val="both"/>
        <w:rPr>
          <w:rFonts w:ascii="Arial" w:hAnsi="Arial" w:cs="Arial"/>
          <w:sz w:val="18"/>
          <w:szCs w:val="18"/>
        </w:rPr>
      </w:pPr>
    </w:p>
    <w:p w14:paraId="3CF8664C" w14:textId="77777777" w:rsidR="001820E8" w:rsidRPr="00BB6512" w:rsidRDefault="00424DD1" w:rsidP="00C458C4">
      <w:pPr>
        <w:numPr>
          <w:ilvl w:val="0"/>
          <w:numId w:val="19"/>
        </w:numPr>
        <w:suppressAutoHyphens/>
        <w:ind w:left="1418" w:hanging="284"/>
        <w:jc w:val="both"/>
        <w:rPr>
          <w:rFonts w:ascii="Arial" w:hAnsi="Arial" w:cs="Arial"/>
          <w:spacing w:val="-4"/>
          <w:sz w:val="18"/>
          <w:szCs w:val="18"/>
        </w:rPr>
      </w:pPr>
      <w:r w:rsidRPr="00BB6512">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207934E6" w14:textId="77777777" w:rsidR="00424DD1" w:rsidRPr="00094E60" w:rsidRDefault="00424DD1" w:rsidP="00C458C4">
      <w:pPr>
        <w:numPr>
          <w:ilvl w:val="0"/>
          <w:numId w:val="19"/>
        </w:numPr>
        <w:suppressAutoHyphens/>
        <w:ind w:left="1418" w:hanging="284"/>
        <w:jc w:val="both"/>
        <w:rPr>
          <w:rFonts w:ascii="Arial" w:hAnsi="Arial" w:cs="Arial"/>
          <w:sz w:val="18"/>
          <w:szCs w:val="18"/>
        </w:rPr>
      </w:pPr>
      <w:r w:rsidRPr="00094E60">
        <w:rPr>
          <w:rFonts w:ascii="Arial" w:hAnsi="Arial" w:cs="Arial"/>
          <w:sz w:val="18"/>
          <w:szCs w:val="18"/>
        </w:rPr>
        <w:t>Where the Group has no contractual obligation or has an unconditional right to avoid delivering cash or another financial asset in settlement of the obligation, it is considered an equity instrument.</w:t>
      </w:r>
    </w:p>
    <w:p w14:paraId="64EF1360" w14:textId="77777777" w:rsidR="00424DD1" w:rsidRPr="00094E60" w:rsidRDefault="00424DD1" w:rsidP="00424DD1">
      <w:pPr>
        <w:suppressAutoHyphens/>
        <w:ind w:left="540"/>
        <w:jc w:val="both"/>
        <w:rPr>
          <w:rFonts w:ascii="Arial" w:hAnsi="Arial" w:cs="Arial"/>
          <w:sz w:val="18"/>
          <w:szCs w:val="18"/>
        </w:rPr>
      </w:pPr>
    </w:p>
    <w:p w14:paraId="42C73014" w14:textId="77777777" w:rsidR="008E66F2" w:rsidRPr="00BB6512" w:rsidRDefault="00424DD1" w:rsidP="00630FA3">
      <w:pPr>
        <w:suppressAutoHyphens/>
        <w:ind w:left="1134"/>
        <w:jc w:val="both"/>
        <w:rPr>
          <w:rFonts w:ascii="Arial" w:hAnsi="Arial" w:cs="Arial"/>
          <w:spacing w:val="-4"/>
          <w:sz w:val="18"/>
          <w:szCs w:val="18"/>
        </w:rPr>
      </w:pPr>
      <w:r w:rsidRPr="00BB6512">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14:paraId="6E8C3FD0" w14:textId="77777777" w:rsidR="008E66F2" w:rsidRPr="00094E60" w:rsidRDefault="008E66F2" w:rsidP="0020489B">
      <w:pPr>
        <w:suppressAutoHyphens/>
        <w:ind w:left="540"/>
        <w:jc w:val="both"/>
        <w:rPr>
          <w:rFonts w:ascii="Arial" w:hAnsi="Arial" w:cs="Arial"/>
          <w:sz w:val="18"/>
          <w:szCs w:val="18"/>
        </w:rPr>
      </w:pPr>
    </w:p>
    <w:p w14:paraId="1578F285" w14:textId="77777777" w:rsidR="00630FA3" w:rsidRPr="00094E60" w:rsidRDefault="00630FA3" w:rsidP="00630FA3">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b)</w:t>
      </w:r>
      <w:r w:rsidRPr="00094E60">
        <w:rPr>
          <w:rFonts w:ascii="Arial" w:hAnsi="Arial" w:cs="Arial"/>
          <w:color w:val="CF4A02"/>
          <w:sz w:val="18"/>
          <w:szCs w:val="18"/>
        </w:rPr>
        <w:tab/>
        <w:t>Measurement</w:t>
      </w:r>
    </w:p>
    <w:p w14:paraId="5BFC97C7" w14:textId="77777777" w:rsidR="00630FA3" w:rsidRPr="00094E60" w:rsidRDefault="00630FA3" w:rsidP="00630FA3">
      <w:pPr>
        <w:suppressAutoHyphens/>
        <w:ind w:left="540"/>
        <w:jc w:val="both"/>
        <w:rPr>
          <w:rFonts w:ascii="Arial" w:hAnsi="Arial" w:cs="Arial"/>
          <w:sz w:val="18"/>
          <w:szCs w:val="18"/>
        </w:rPr>
      </w:pPr>
      <w:r w:rsidRPr="00094E60">
        <w:rPr>
          <w:rFonts w:ascii="Arial" w:hAnsi="Arial" w:cs="Arial"/>
          <w:sz w:val="18"/>
          <w:szCs w:val="18"/>
        </w:rPr>
        <w:tab/>
      </w:r>
    </w:p>
    <w:p w14:paraId="0457A7BB" w14:textId="77777777" w:rsidR="00630FA3" w:rsidRPr="002D35E4" w:rsidRDefault="00630FA3" w:rsidP="00630FA3">
      <w:pPr>
        <w:suppressAutoHyphens/>
        <w:ind w:left="1134"/>
        <w:jc w:val="both"/>
        <w:rPr>
          <w:rFonts w:ascii="Arial" w:hAnsi="Arial" w:cs="Arial"/>
          <w:spacing w:val="-2"/>
          <w:sz w:val="18"/>
          <w:szCs w:val="18"/>
        </w:rPr>
      </w:pPr>
      <w:r w:rsidRPr="002D35E4">
        <w:rPr>
          <w:rFonts w:ascii="Arial" w:hAnsi="Arial" w:cs="Arial"/>
          <w:spacing w:val="-2"/>
          <w:sz w:val="18"/>
          <w:szCs w:val="18"/>
        </w:rPr>
        <w:t xml:space="preserve">Financial liabilities are initially recognised at fair value and are subsequently measured at amortised cost. </w:t>
      </w:r>
    </w:p>
    <w:p w14:paraId="31CA5CC5" w14:textId="77777777" w:rsidR="00630FA3" w:rsidRPr="00094E60" w:rsidRDefault="00630FA3" w:rsidP="00630FA3">
      <w:pPr>
        <w:suppressAutoHyphens/>
        <w:ind w:left="540"/>
        <w:jc w:val="both"/>
        <w:rPr>
          <w:rFonts w:ascii="Arial" w:hAnsi="Arial" w:cs="Arial"/>
          <w:sz w:val="18"/>
          <w:szCs w:val="18"/>
        </w:rPr>
      </w:pPr>
    </w:p>
    <w:p w14:paraId="3B55AF02" w14:textId="77777777" w:rsidR="00630FA3" w:rsidRPr="00094E60" w:rsidRDefault="00630FA3" w:rsidP="00630FA3">
      <w:pPr>
        <w:pStyle w:val="NoSpacing"/>
        <w:ind w:left="1134" w:hanging="567"/>
        <w:outlineLvl w:val="3"/>
        <w:rPr>
          <w:rFonts w:ascii="Arial" w:hAnsi="Arial" w:cs="Arial"/>
          <w:color w:val="CF4A02"/>
          <w:sz w:val="18"/>
          <w:szCs w:val="18"/>
        </w:rPr>
      </w:pPr>
      <w:r w:rsidRPr="00094E60">
        <w:rPr>
          <w:rFonts w:ascii="Arial" w:hAnsi="Arial" w:cs="Arial"/>
          <w:color w:val="CF4A02"/>
          <w:sz w:val="18"/>
          <w:szCs w:val="18"/>
        </w:rPr>
        <w:t>c)</w:t>
      </w:r>
      <w:r w:rsidRPr="00094E60">
        <w:rPr>
          <w:rFonts w:ascii="Arial" w:hAnsi="Arial" w:cs="Arial"/>
          <w:color w:val="CF4A02"/>
          <w:sz w:val="18"/>
          <w:szCs w:val="18"/>
        </w:rPr>
        <w:tab/>
        <w:t xml:space="preserve">Derecognition and modification </w:t>
      </w:r>
    </w:p>
    <w:p w14:paraId="6127B777" w14:textId="77777777" w:rsidR="00630FA3" w:rsidRPr="00094E60" w:rsidRDefault="00630FA3" w:rsidP="00630FA3">
      <w:pPr>
        <w:suppressAutoHyphens/>
        <w:ind w:left="540"/>
        <w:jc w:val="both"/>
        <w:rPr>
          <w:rFonts w:ascii="Arial" w:hAnsi="Arial" w:cs="Arial"/>
          <w:sz w:val="18"/>
          <w:szCs w:val="18"/>
        </w:rPr>
      </w:pPr>
    </w:p>
    <w:p w14:paraId="4BB644F8" w14:textId="77777777" w:rsidR="00630FA3" w:rsidRPr="002D35E4" w:rsidRDefault="00630FA3" w:rsidP="00630FA3">
      <w:pPr>
        <w:suppressAutoHyphens/>
        <w:ind w:left="1134"/>
        <w:jc w:val="both"/>
        <w:rPr>
          <w:rFonts w:ascii="Arial" w:hAnsi="Arial" w:cs="Arial"/>
          <w:spacing w:val="-9"/>
          <w:sz w:val="18"/>
          <w:szCs w:val="18"/>
        </w:rPr>
      </w:pPr>
      <w:r w:rsidRPr="002D35E4">
        <w:rPr>
          <w:rFonts w:ascii="Arial" w:hAnsi="Arial" w:cs="Arial"/>
          <w:spacing w:val="-9"/>
          <w:sz w:val="18"/>
          <w:szCs w:val="18"/>
        </w:rPr>
        <w:t xml:space="preserve">Financial liabilities are derecognised when the obligation specified in the contract is discharged, cancelled, or expired. </w:t>
      </w:r>
    </w:p>
    <w:p w14:paraId="2A80B7C9" w14:textId="77777777" w:rsidR="00630FA3" w:rsidRPr="00094E60" w:rsidRDefault="00630FA3" w:rsidP="00630FA3">
      <w:pPr>
        <w:suppressAutoHyphens/>
        <w:ind w:left="540"/>
        <w:jc w:val="both"/>
        <w:rPr>
          <w:rFonts w:ascii="Arial" w:hAnsi="Arial" w:cs="Arial"/>
          <w:sz w:val="18"/>
          <w:szCs w:val="18"/>
        </w:rPr>
      </w:pPr>
    </w:p>
    <w:p w14:paraId="27175DC2" w14:textId="77777777" w:rsidR="00630FA3" w:rsidRPr="00094E60" w:rsidRDefault="00630FA3" w:rsidP="00630FA3">
      <w:pPr>
        <w:suppressAutoHyphens/>
        <w:ind w:left="1134"/>
        <w:jc w:val="both"/>
        <w:rPr>
          <w:rFonts w:ascii="Arial" w:hAnsi="Arial" w:cs="Arial"/>
          <w:sz w:val="18"/>
          <w:szCs w:val="18"/>
        </w:rPr>
      </w:pPr>
      <w:r w:rsidRPr="00094E60">
        <w:rPr>
          <w:rFonts w:ascii="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467496BF" w14:textId="77777777" w:rsidR="00630FA3" w:rsidRPr="00094E60" w:rsidRDefault="00630FA3" w:rsidP="00630FA3">
      <w:pPr>
        <w:suppressAutoHyphens/>
        <w:ind w:left="540"/>
        <w:jc w:val="both"/>
        <w:rPr>
          <w:rFonts w:ascii="Arial" w:hAnsi="Arial" w:cs="Arial"/>
          <w:sz w:val="18"/>
          <w:szCs w:val="18"/>
        </w:rPr>
      </w:pPr>
    </w:p>
    <w:p w14:paraId="01C7EADE" w14:textId="77777777" w:rsidR="008E66F2" w:rsidRPr="00094E60" w:rsidRDefault="00630FA3" w:rsidP="00630FA3">
      <w:pPr>
        <w:suppressAutoHyphens/>
        <w:ind w:left="1134"/>
        <w:jc w:val="both"/>
        <w:rPr>
          <w:rFonts w:ascii="Arial" w:hAnsi="Arial" w:cs="Arial"/>
          <w:sz w:val="18"/>
          <w:szCs w:val="18"/>
        </w:rPr>
      </w:pPr>
      <w:r w:rsidRPr="00094E60">
        <w:rPr>
          <w:rFonts w:ascii="Arial" w:hAnsi="Arial" w:cs="Arial"/>
          <w:sz w:val="18"/>
          <w:szCs w:val="18"/>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gains/(losses) in profit or loss.</w:t>
      </w:r>
    </w:p>
    <w:p w14:paraId="79F0EBB2" w14:textId="77777777" w:rsidR="00EA5506" w:rsidRPr="00094E60" w:rsidRDefault="00EA5506" w:rsidP="00630FA3">
      <w:pPr>
        <w:suppressAutoHyphens/>
        <w:ind w:left="540"/>
        <w:jc w:val="both"/>
        <w:rPr>
          <w:rFonts w:ascii="Arial" w:hAnsi="Arial" w:cs="Arial"/>
          <w:sz w:val="18"/>
          <w:szCs w:val="18"/>
          <w:u w:val="single"/>
        </w:rPr>
      </w:pPr>
    </w:p>
    <w:p w14:paraId="6D89F314" w14:textId="31A3F4BE" w:rsidR="00A76399" w:rsidRPr="00094E60" w:rsidRDefault="00A76399" w:rsidP="00630FA3">
      <w:pPr>
        <w:suppressAutoHyphens/>
        <w:ind w:left="540"/>
        <w:jc w:val="both"/>
        <w:rPr>
          <w:rFonts w:ascii="Arial" w:hAnsi="Arial" w:cs="Arial"/>
          <w:sz w:val="18"/>
          <w:szCs w:val="18"/>
          <w:u w:val="single"/>
        </w:rPr>
      </w:pPr>
      <w:r w:rsidRPr="00094E60">
        <w:rPr>
          <w:rFonts w:ascii="Arial" w:hAnsi="Arial" w:cs="Arial"/>
          <w:sz w:val="18"/>
          <w:szCs w:val="18"/>
          <w:u w:val="single"/>
        </w:rPr>
        <w:t>For the year ended 31 December 2019</w:t>
      </w:r>
    </w:p>
    <w:p w14:paraId="603F3B74" w14:textId="77777777" w:rsidR="00A76399" w:rsidRPr="00094E60" w:rsidRDefault="00A76399" w:rsidP="00630FA3">
      <w:pPr>
        <w:suppressAutoHyphens/>
        <w:ind w:left="540"/>
        <w:jc w:val="both"/>
        <w:rPr>
          <w:rFonts w:ascii="Arial" w:hAnsi="Arial" w:cs="Arial"/>
          <w:sz w:val="18"/>
          <w:szCs w:val="18"/>
        </w:rPr>
      </w:pPr>
    </w:p>
    <w:p w14:paraId="74D8C55A" w14:textId="77777777" w:rsidR="00A76399" w:rsidRPr="00094E60" w:rsidRDefault="00A76399" w:rsidP="00A76399">
      <w:pPr>
        <w:suppressAutoHyphens/>
        <w:ind w:left="540"/>
        <w:jc w:val="both"/>
        <w:rPr>
          <w:rFonts w:ascii="Arial" w:hAnsi="Arial" w:cs="Arial"/>
          <w:i/>
          <w:iCs/>
          <w:color w:val="CF4A02"/>
          <w:sz w:val="18"/>
          <w:szCs w:val="18"/>
        </w:rPr>
      </w:pPr>
      <w:r w:rsidRPr="00094E60">
        <w:rPr>
          <w:rFonts w:ascii="Arial" w:hAnsi="Arial" w:cs="Arial"/>
          <w:i/>
          <w:iCs/>
          <w:color w:val="CF4A02"/>
          <w:sz w:val="18"/>
          <w:szCs w:val="18"/>
        </w:rPr>
        <w:t>Borrowings</w:t>
      </w:r>
    </w:p>
    <w:p w14:paraId="3B180355" w14:textId="77777777" w:rsidR="00A76399" w:rsidRPr="00094E60" w:rsidRDefault="00A76399" w:rsidP="00A76399">
      <w:pPr>
        <w:suppressAutoHyphens/>
        <w:ind w:left="540"/>
        <w:jc w:val="both"/>
        <w:rPr>
          <w:rFonts w:ascii="Arial" w:hAnsi="Arial" w:cs="Arial"/>
          <w:sz w:val="18"/>
          <w:szCs w:val="18"/>
        </w:rPr>
      </w:pPr>
    </w:p>
    <w:p w14:paraId="2344B49D" w14:textId="77777777" w:rsidR="00A76399" w:rsidRPr="00094E60" w:rsidRDefault="00A76399" w:rsidP="00A76399">
      <w:pPr>
        <w:suppressAutoHyphens/>
        <w:ind w:left="540"/>
        <w:jc w:val="both"/>
        <w:rPr>
          <w:rFonts w:ascii="Arial" w:hAnsi="Arial" w:cs="Arial"/>
          <w:sz w:val="18"/>
          <w:szCs w:val="18"/>
        </w:rPr>
      </w:pPr>
      <w:r w:rsidRPr="00094E60">
        <w:rPr>
          <w:rFonts w:ascii="Arial" w:hAnsi="Arial" w:cs="Arial"/>
          <w:spacing w:val="-4"/>
          <w:sz w:val="18"/>
          <w:szCs w:val="18"/>
        </w:rPr>
        <w:t>Borrowings are recognised initially at the fair value, net of directly attributable transaction costs incurred. Borrowings</w:t>
      </w:r>
      <w:r w:rsidRPr="00094E60">
        <w:rPr>
          <w:rFonts w:ascii="Arial" w:hAnsi="Arial" w:cs="Arial"/>
          <w:sz w:val="18"/>
          <w:szCs w:val="18"/>
        </w:rPr>
        <w:t xml:space="preserve"> are subsequently stated at amortised cost.</w:t>
      </w:r>
    </w:p>
    <w:p w14:paraId="1DD1B19F" w14:textId="77777777" w:rsidR="00A76399" w:rsidRPr="00BB6512" w:rsidRDefault="00A76399" w:rsidP="00A76399">
      <w:pPr>
        <w:suppressAutoHyphens/>
        <w:ind w:left="540"/>
        <w:jc w:val="both"/>
        <w:rPr>
          <w:rFonts w:ascii="Arial" w:hAnsi="Arial" w:cs="Arial"/>
          <w:spacing w:val="-4"/>
          <w:sz w:val="18"/>
          <w:szCs w:val="18"/>
        </w:rPr>
      </w:pPr>
    </w:p>
    <w:p w14:paraId="1097D849" w14:textId="62706842" w:rsidR="00A76399" w:rsidRPr="00BE4EFE" w:rsidRDefault="00A76399" w:rsidP="00A76399">
      <w:pPr>
        <w:suppressAutoHyphens/>
        <w:ind w:left="540"/>
        <w:jc w:val="both"/>
        <w:rPr>
          <w:rFonts w:ascii="Arial" w:hAnsi="Arial" w:cs="Arial"/>
          <w:spacing w:val="-8"/>
          <w:sz w:val="18"/>
          <w:szCs w:val="18"/>
        </w:rPr>
      </w:pPr>
      <w:r w:rsidRPr="00BE4EFE">
        <w:rPr>
          <w:rFonts w:ascii="Arial" w:hAnsi="Arial" w:cs="Arial"/>
          <w:spacing w:val="-8"/>
          <w:sz w:val="18"/>
          <w:szCs w:val="18"/>
        </w:rPr>
        <w:t xml:space="preserve">Fees paid on the establishment of loan facilities are recognised as transaction costs of the loan to the extent that it will be </w:t>
      </w:r>
      <w:r w:rsidR="00BE4EFE">
        <w:rPr>
          <w:rFonts w:ascii="Arial" w:hAnsi="Arial" w:cs="Arial"/>
          <w:spacing w:val="-8"/>
          <w:sz w:val="18"/>
          <w:szCs w:val="18"/>
        </w:rPr>
        <w:br/>
      </w:r>
      <w:r w:rsidRPr="00BE4EFE">
        <w:rPr>
          <w:rFonts w:ascii="Arial" w:hAnsi="Arial" w:cs="Arial"/>
          <w:spacing w:val="-8"/>
          <w:sz w:val="18"/>
          <w:szCs w:val="18"/>
        </w:rPr>
        <w:t>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2C5132DA" w14:textId="77777777" w:rsidR="00A76399" w:rsidRPr="00BE4EFE" w:rsidRDefault="00A76399" w:rsidP="00A76399">
      <w:pPr>
        <w:suppressAutoHyphens/>
        <w:ind w:left="540"/>
        <w:jc w:val="both"/>
        <w:rPr>
          <w:rFonts w:ascii="Arial" w:hAnsi="Arial" w:cs="Arial"/>
          <w:spacing w:val="-8"/>
          <w:sz w:val="18"/>
          <w:szCs w:val="18"/>
        </w:rPr>
      </w:pPr>
    </w:p>
    <w:p w14:paraId="06BA8D6E" w14:textId="5DA3681F" w:rsidR="000B3004" w:rsidRDefault="00A76399" w:rsidP="00A76399">
      <w:pPr>
        <w:suppressAutoHyphens/>
        <w:ind w:left="540"/>
        <w:jc w:val="both"/>
        <w:rPr>
          <w:rFonts w:ascii="Arial" w:hAnsi="Arial" w:cs="Arial"/>
          <w:spacing w:val="-4"/>
          <w:sz w:val="18"/>
          <w:szCs w:val="18"/>
        </w:rPr>
      </w:pPr>
      <w:r w:rsidRPr="00BB6512">
        <w:rPr>
          <w:rFonts w:ascii="Arial" w:hAnsi="Arial" w:cs="Arial"/>
          <w:spacing w:val="-4"/>
          <w:sz w:val="18"/>
          <w:szCs w:val="18"/>
        </w:rPr>
        <w:t>Borrowings are classified as current liabilities unless the Group has an unconditional right to defer settlement of the liability for at least 12 months after the reporting date.</w:t>
      </w:r>
    </w:p>
    <w:p w14:paraId="61EC75BC" w14:textId="77777777" w:rsidR="006A6B89" w:rsidRPr="00094E60" w:rsidRDefault="006A6B89" w:rsidP="006A6B89">
      <w:pPr>
        <w:suppressAutoHyphens/>
        <w:ind w:left="540"/>
        <w:jc w:val="both"/>
        <w:rPr>
          <w:rFonts w:ascii="Arial" w:hAnsi="Arial" w:cs="Arial"/>
          <w:sz w:val="18"/>
          <w:szCs w:val="18"/>
        </w:rPr>
      </w:pPr>
    </w:p>
    <w:p w14:paraId="476D9466" w14:textId="50C18D3B" w:rsidR="006A6B89" w:rsidRPr="00094E60" w:rsidRDefault="006A6B89" w:rsidP="006A6B89">
      <w:pPr>
        <w:suppressAutoHyphens/>
        <w:ind w:left="540"/>
        <w:jc w:val="both"/>
        <w:rPr>
          <w:rFonts w:ascii="Arial" w:hAnsi="Arial" w:cs="Arial"/>
          <w:i/>
          <w:iCs/>
          <w:color w:val="CF4A02"/>
          <w:sz w:val="18"/>
          <w:szCs w:val="18"/>
        </w:rPr>
      </w:pPr>
      <w:r>
        <w:rPr>
          <w:rFonts w:ascii="Arial" w:hAnsi="Arial" w:cs="Arial"/>
          <w:i/>
          <w:iCs/>
          <w:color w:val="CF4A02"/>
          <w:sz w:val="18"/>
          <w:szCs w:val="18"/>
        </w:rPr>
        <w:t>Derivatives</w:t>
      </w:r>
    </w:p>
    <w:p w14:paraId="51E2E47F" w14:textId="77777777" w:rsidR="006A6B89" w:rsidRPr="00094E60" w:rsidRDefault="006A6B89" w:rsidP="006A6B89">
      <w:pPr>
        <w:suppressAutoHyphens/>
        <w:ind w:left="540"/>
        <w:jc w:val="both"/>
        <w:rPr>
          <w:rFonts w:ascii="Arial" w:hAnsi="Arial" w:cs="Arial"/>
          <w:sz w:val="18"/>
          <w:szCs w:val="18"/>
        </w:rPr>
      </w:pPr>
    </w:p>
    <w:p w14:paraId="04E6E3CB" w14:textId="77777777" w:rsidR="009D6DED" w:rsidRPr="00370C8F" w:rsidRDefault="009D6DED" w:rsidP="009D6DED">
      <w:pPr>
        <w:suppressAutoHyphens/>
        <w:ind w:left="540"/>
        <w:jc w:val="both"/>
        <w:rPr>
          <w:rFonts w:ascii="Arial" w:hAnsi="Arial" w:cs="Arial"/>
          <w:spacing w:val="-4"/>
          <w:sz w:val="18"/>
          <w:szCs w:val="18"/>
        </w:rPr>
      </w:pPr>
      <w:r w:rsidRPr="00370C8F">
        <w:rPr>
          <w:rFonts w:ascii="Arial" w:hAnsi="Arial" w:cs="Arial"/>
          <w:spacing w:val="-4"/>
          <w:sz w:val="18"/>
          <w:szCs w:val="18"/>
        </w:rPr>
        <w:t>The Group is party to derivative financial instruments, foreign currency forward contracts. Such instruments are not recognised in the financial statements on inception.</w:t>
      </w:r>
    </w:p>
    <w:p w14:paraId="28BDA0B7" w14:textId="77777777" w:rsidR="009D6DED" w:rsidRPr="00370C8F" w:rsidRDefault="009D6DED" w:rsidP="009D6DED">
      <w:pPr>
        <w:suppressAutoHyphens/>
        <w:ind w:left="540"/>
        <w:jc w:val="both"/>
        <w:rPr>
          <w:rFonts w:ascii="Arial" w:hAnsi="Arial" w:cs="Arial"/>
          <w:spacing w:val="-4"/>
          <w:sz w:val="18"/>
          <w:szCs w:val="18"/>
        </w:rPr>
      </w:pPr>
    </w:p>
    <w:p w14:paraId="0DCB4847" w14:textId="77777777" w:rsidR="009D6DED" w:rsidRPr="00370C8F" w:rsidRDefault="009D6DED" w:rsidP="009D6DED">
      <w:pPr>
        <w:suppressAutoHyphens/>
        <w:ind w:left="540"/>
        <w:jc w:val="both"/>
        <w:rPr>
          <w:rFonts w:ascii="Arial" w:hAnsi="Arial" w:cs="Arial"/>
          <w:spacing w:val="-4"/>
          <w:sz w:val="18"/>
          <w:szCs w:val="18"/>
        </w:rPr>
      </w:pPr>
      <w:r w:rsidRPr="005D4F44">
        <w:rPr>
          <w:rFonts w:ascii="Arial" w:hAnsi="Arial" w:cs="Arial"/>
          <w:spacing w:val="-8"/>
          <w:sz w:val="18"/>
          <w:szCs w:val="18"/>
        </w:rPr>
        <w:t>Foreign currency forward contracts protect the Group from movements in exchange rates. The Group enters into contract establishing the rate at which a foreign currency asset will be realised or a foreign currency liability will be settled in the future. The Group does not recognise foreign currency forward contracts transaction in the financial statements until the contracts are settled. The realised gain (loss) from the settlement of foreign currency forward contracts will be included in gain (loss) on exchange rate in profit or loss. The fee incurred in establishing each contract is amortised over the contract period.</w:t>
      </w:r>
      <w:r>
        <w:rPr>
          <w:rFonts w:ascii="Arial" w:hAnsi="Arial" w:cs="Arial"/>
          <w:spacing w:val="-8"/>
          <w:sz w:val="18"/>
          <w:szCs w:val="18"/>
        </w:rPr>
        <w:br/>
      </w:r>
    </w:p>
    <w:p w14:paraId="7D29DA8A" w14:textId="13133686" w:rsidR="00B41FA7" w:rsidRPr="00094E60" w:rsidRDefault="00EA5506" w:rsidP="00D77236">
      <w:pPr>
        <w:ind w:left="540" w:hanging="540"/>
        <w:jc w:val="thaiDistribute"/>
        <w:rPr>
          <w:rFonts w:ascii="Arial" w:hAnsi="Arial" w:cs="Arial"/>
          <w:b/>
          <w:bCs/>
          <w:color w:val="CF4A02"/>
          <w:sz w:val="18"/>
          <w:szCs w:val="18"/>
        </w:rPr>
      </w:pPr>
      <w:r w:rsidRPr="00094E60">
        <w:rPr>
          <w:rFonts w:ascii="Arial" w:hAnsi="Arial" w:cs="Arial"/>
          <w:b/>
          <w:bCs/>
          <w:sz w:val="18"/>
          <w:szCs w:val="18"/>
        </w:rPr>
        <w:br w:type="page"/>
      </w:r>
      <w:r w:rsidR="00A76399" w:rsidRPr="00094E60">
        <w:rPr>
          <w:rFonts w:ascii="Arial" w:hAnsi="Arial" w:cs="Arial"/>
          <w:b/>
          <w:bCs/>
          <w:color w:val="CF4A02"/>
          <w:sz w:val="18"/>
          <w:szCs w:val="18"/>
        </w:rPr>
        <w:lastRenderedPageBreak/>
        <w:t>5</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15</w:t>
      </w:r>
      <w:r w:rsidR="00D77236" w:rsidRPr="00094E60">
        <w:rPr>
          <w:rFonts w:ascii="Arial" w:hAnsi="Arial" w:cs="Arial"/>
          <w:b/>
          <w:bCs/>
          <w:color w:val="CF4A02"/>
          <w:sz w:val="18"/>
          <w:szCs w:val="18"/>
        </w:rPr>
        <w:tab/>
      </w:r>
      <w:r w:rsidR="00B41FA7" w:rsidRPr="00094E60">
        <w:rPr>
          <w:rFonts w:ascii="Arial" w:hAnsi="Arial" w:cs="Arial"/>
          <w:b/>
          <w:bCs/>
          <w:color w:val="CF4A02"/>
          <w:sz w:val="18"/>
          <w:szCs w:val="18"/>
        </w:rPr>
        <w:t>Borrowing costs</w:t>
      </w:r>
    </w:p>
    <w:p w14:paraId="49B1E342" w14:textId="77777777" w:rsidR="00B41FA7" w:rsidRPr="00094E60" w:rsidRDefault="00B41FA7" w:rsidP="0020489B">
      <w:pPr>
        <w:pStyle w:val="NoSpacing"/>
        <w:ind w:left="540"/>
        <w:jc w:val="both"/>
        <w:rPr>
          <w:rFonts w:ascii="Arial" w:hAnsi="Arial" w:cs="Arial"/>
          <w:sz w:val="18"/>
          <w:szCs w:val="18"/>
          <w:lang w:val="en-US"/>
        </w:rPr>
      </w:pPr>
    </w:p>
    <w:p w14:paraId="48683005" w14:textId="77777777" w:rsidR="00B41FA7" w:rsidRPr="00BE4EFE" w:rsidRDefault="00B41FA7" w:rsidP="0020489B">
      <w:pPr>
        <w:ind w:left="540"/>
        <w:jc w:val="both"/>
        <w:rPr>
          <w:rFonts w:ascii="Arial" w:hAnsi="Arial" w:cs="Arial"/>
          <w:spacing w:val="-8"/>
          <w:sz w:val="18"/>
          <w:szCs w:val="18"/>
        </w:rPr>
      </w:pPr>
      <w:r w:rsidRPr="00BE4EFE">
        <w:rPr>
          <w:rFonts w:ascii="Arial" w:hAnsi="Arial" w:cs="Arial"/>
          <w:spacing w:val="-8"/>
          <w:sz w:val="18"/>
          <w:szCs w:val="18"/>
        </w:rPr>
        <w:t>General and specific 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60070FDF" w14:textId="77777777" w:rsidR="00B41FA7" w:rsidRPr="00BE4EFE" w:rsidRDefault="00B41FA7" w:rsidP="0020489B">
      <w:pPr>
        <w:ind w:left="540"/>
        <w:jc w:val="both"/>
        <w:rPr>
          <w:rFonts w:ascii="Arial" w:hAnsi="Arial" w:cs="Arial"/>
          <w:spacing w:val="-6"/>
          <w:sz w:val="18"/>
          <w:szCs w:val="18"/>
        </w:rPr>
      </w:pPr>
    </w:p>
    <w:p w14:paraId="09F8D8F9" w14:textId="77777777" w:rsidR="00B41FA7" w:rsidRPr="00BE4EFE" w:rsidRDefault="00B41FA7" w:rsidP="0020489B">
      <w:pPr>
        <w:ind w:left="540"/>
        <w:jc w:val="both"/>
        <w:rPr>
          <w:rFonts w:ascii="Arial" w:hAnsi="Arial" w:cs="Arial"/>
          <w:spacing w:val="-6"/>
          <w:sz w:val="18"/>
          <w:szCs w:val="18"/>
        </w:rPr>
      </w:pPr>
      <w:r w:rsidRPr="00BE4EFE">
        <w:rPr>
          <w:rFonts w:ascii="Arial" w:hAnsi="Arial" w:cs="Arial"/>
          <w:spacing w:val="-6"/>
          <w:sz w:val="18"/>
          <w:szCs w:val="18"/>
        </w:rPr>
        <w:t>Investment income earned on the temporary investment of specific borrowings pending their expenditure on qualifying assets is deducted from the borrowing costs eligible for capitalisation.</w:t>
      </w:r>
    </w:p>
    <w:p w14:paraId="2AA87EB5" w14:textId="77777777" w:rsidR="00B41FA7" w:rsidRPr="00BE4EFE" w:rsidRDefault="00B41FA7" w:rsidP="0020489B">
      <w:pPr>
        <w:ind w:left="540"/>
        <w:jc w:val="both"/>
        <w:rPr>
          <w:rFonts w:ascii="Arial" w:hAnsi="Arial" w:cs="Arial"/>
          <w:spacing w:val="-6"/>
          <w:sz w:val="18"/>
          <w:szCs w:val="18"/>
        </w:rPr>
      </w:pPr>
    </w:p>
    <w:p w14:paraId="1D11ACB7" w14:textId="77777777" w:rsidR="00B41FA7" w:rsidRPr="00094E60" w:rsidRDefault="00B41FA7" w:rsidP="0020489B">
      <w:pPr>
        <w:ind w:left="540"/>
        <w:jc w:val="both"/>
        <w:rPr>
          <w:rFonts w:ascii="Arial" w:hAnsi="Arial" w:cs="Arial"/>
          <w:sz w:val="18"/>
          <w:szCs w:val="18"/>
        </w:rPr>
      </w:pPr>
      <w:r w:rsidRPr="00094E60">
        <w:rPr>
          <w:rFonts w:ascii="Arial" w:hAnsi="Arial" w:cs="Arial"/>
          <w:sz w:val="18"/>
          <w:szCs w:val="18"/>
        </w:rPr>
        <w:t>All other borrowing costs are recognised as expense in the period in which they are incurred.</w:t>
      </w:r>
    </w:p>
    <w:p w14:paraId="4A1B9C7B" w14:textId="77777777" w:rsidR="00B41FA7" w:rsidRPr="00094E60" w:rsidRDefault="00B41FA7" w:rsidP="0020489B">
      <w:pPr>
        <w:ind w:left="540"/>
        <w:jc w:val="both"/>
        <w:rPr>
          <w:rFonts w:ascii="Arial" w:hAnsi="Arial" w:cs="Arial"/>
          <w:sz w:val="18"/>
          <w:szCs w:val="18"/>
        </w:rPr>
      </w:pPr>
    </w:p>
    <w:p w14:paraId="204EF6C6" w14:textId="77777777" w:rsidR="00B41FA7" w:rsidRPr="00BB6512" w:rsidRDefault="00B41FA7" w:rsidP="0020489B">
      <w:pPr>
        <w:ind w:left="540"/>
        <w:jc w:val="both"/>
        <w:rPr>
          <w:rFonts w:ascii="Arial" w:hAnsi="Arial" w:cs="Arial"/>
          <w:spacing w:val="-6"/>
          <w:sz w:val="18"/>
          <w:szCs w:val="18"/>
        </w:rPr>
      </w:pPr>
      <w:r w:rsidRPr="00BB6512">
        <w:rPr>
          <w:rFonts w:ascii="Arial" w:hAnsi="Arial" w:cs="Arial"/>
          <w:spacing w:val="-6"/>
          <w:sz w:val="18"/>
          <w:szCs w:val="18"/>
        </w:rPr>
        <w:t>The capitalisation rate used to determine the amount of borrowing cost to be capitalised is a weighted average interest rate applicable to the outstanding borrowings during the year.  Where funds are borrowed specifically for the acquisition, construction or production of assets, the amount of borrowing costs eligible for capitalisation on the asset is determined at the actual borrowing cost incurred on the borrowing during the period less any investment income on the temporary investments of those borrowings.</w:t>
      </w:r>
    </w:p>
    <w:p w14:paraId="105DC67A" w14:textId="77777777" w:rsidR="000C062F" w:rsidRPr="00094E60" w:rsidRDefault="000C062F" w:rsidP="00A76399">
      <w:pPr>
        <w:jc w:val="both"/>
        <w:outlineLvl w:val="0"/>
        <w:rPr>
          <w:rFonts w:ascii="Arial" w:hAnsi="Arial" w:cs="Arial"/>
          <w:sz w:val="18"/>
          <w:szCs w:val="18"/>
        </w:rPr>
      </w:pPr>
    </w:p>
    <w:p w14:paraId="7893E0CD" w14:textId="77777777" w:rsidR="007F79A9" w:rsidRPr="00094E60" w:rsidRDefault="00A76399"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16</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Current and deferred income taxes</w:t>
      </w:r>
    </w:p>
    <w:p w14:paraId="5C24184D"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6FC51750" w14:textId="77777777" w:rsidR="00FB29AA" w:rsidRPr="00094E60" w:rsidRDefault="00FB29AA" w:rsidP="0027378B">
      <w:pPr>
        <w:suppressAutoHyphens/>
        <w:ind w:left="540"/>
        <w:jc w:val="both"/>
        <w:rPr>
          <w:rFonts w:ascii="Arial" w:eastAsia="Calibri" w:hAnsi="Arial" w:cs="Arial"/>
          <w:spacing w:val="-4"/>
          <w:sz w:val="18"/>
          <w:szCs w:val="18"/>
          <w:lang w:val="en-US" w:eastAsia="en-US"/>
        </w:rPr>
      </w:pPr>
      <w:r w:rsidRPr="00094E60">
        <w:rPr>
          <w:rFonts w:ascii="Arial" w:eastAsia="Calibri" w:hAnsi="Arial" w:cs="Arial"/>
          <w:spacing w:val="-4"/>
          <w:sz w:val="18"/>
          <w:szCs w:val="18"/>
          <w:lang w:val="en-US" w:eastAsia="en-US"/>
        </w:rPr>
        <w:t xml:space="preserve">The tax expense for the period comprises current and deferred tax. Tax is recognised in profit or loss, except to the extent that it relates to items recognised in other comprehensive income or directly in equity. </w:t>
      </w:r>
    </w:p>
    <w:p w14:paraId="771C53FE"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14CF21E6" w14:textId="77777777" w:rsidR="00FB29AA" w:rsidRPr="00094E60" w:rsidRDefault="00FB29AA" w:rsidP="0027378B">
      <w:pPr>
        <w:suppressAutoHyphens/>
        <w:ind w:left="540"/>
        <w:jc w:val="both"/>
        <w:rPr>
          <w:rFonts w:ascii="Arial" w:eastAsia="Calibri" w:hAnsi="Arial" w:cs="Arial"/>
          <w:sz w:val="18"/>
          <w:szCs w:val="18"/>
          <w:u w:val="single"/>
          <w:lang w:val="en-US" w:eastAsia="en-US"/>
        </w:rPr>
      </w:pPr>
      <w:r w:rsidRPr="00094E60">
        <w:rPr>
          <w:rFonts w:ascii="Arial" w:eastAsia="Calibri" w:hAnsi="Arial" w:cs="Arial"/>
          <w:sz w:val="18"/>
          <w:szCs w:val="18"/>
          <w:u w:val="single"/>
          <w:lang w:val="en-US" w:eastAsia="en-US"/>
        </w:rPr>
        <w:t>Current tax</w:t>
      </w:r>
    </w:p>
    <w:p w14:paraId="69543A50" w14:textId="77777777" w:rsidR="00FB29AA" w:rsidRPr="00094E60" w:rsidRDefault="00FB29AA" w:rsidP="0027378B">
      <w:pPr>
        <w:suppressAutoHyphens/>
        <w:ind w:left="540"/>
        <w:jc w:val="both"/>
        <w:rPr>
          <w:rFonts w:ascii="Arial" w:eastAsia="Calibri" w:hAnsi="Arial" w:cs="Arial"/>
          <w:sz w:val="18"/>
          <w:szCs w:val="18"/>
          <w:lang w:val="en-US" w:eastAsia="en-US"/>
        </w:rPr>
      </w:pPr>
    </w:p>
    <w:p w14:paraId="5F4DED05" w14:textId="77777777" w:rsidR="00FB29AA" w:rsidRPr="00094E60" w:rsidRDefault="00FB29AA" w:rsidP="0027378B">
      <w:pPr>
        <w:suppressAutoHyphens/>
        <w:ind w:left="540"/>
        <w:jc w:val="both"/>
        <w:rPr>
          <w:rFonts w:ascii="Arial" w:hAnsi="Arial" w:cs="Arial"/>
          <w:sz w:val="18"/>
          <w:szCs w:val="18"/>
        </w:rPr>
      </w:pPr>
      <w:r w:rsidRPr="00094E60">
        <w:rPr>
          <w:rFonts w:ascii="Arial" w:eastAsia="Calibri" w:hAnsi="Arial" w:cs="Arial"/>
          <w:sz w:val="18"/>
          <w:szCs w:val="18"/>
          <w:lang w:val="en-US" w:eastAsia="en-US"/>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4B8AD07A" w14:textId="77777777" w:rsidR="00FB29AA" w:rsidRPr="00094E60" w:rsidRDefault="00FB29AA" w:rsidP="0027378B">
      <w:pPr>
        <w:suppressAutoHyphens/>
        <w:ind w:left="540"/>
        <w:jc w:val="both"/>
        <w:rPr>
          <w:rFonts w:ascii="Arial" w:hAnsi="Arial" w:cs="Arial"/>
          <w:sz w:val="18"/>
          <w:szCs w:val="18"/>
        </w:rPr>
      </w:pPr>
    </w:p>
    <w:p w14:paraId="276CB53C" w14:textId="77777777" w:rsidR="00FB29AA" w:rsidRPr="00094E60" w:rsidRDefault="00FB29AA" w:rsidP="0027378B">
      <w:pPr>
        <w:suppressAutoHyphens/>
        <w:ind w:left="540"/>
        <w:jc w:val="both"/>
        <w:rPr>
          <w:rFonts w:ascii="Arial" w:hAnsi="Arial" w:cs="Arial"/>
          <w:sz w:val="18"/>
          <w:szCs w:val="18"/>
          <w:u w:val="single"/>
        </w:rPr>
      </w:pPr>
      <w:r w:rsidRPr="00094E60">
        <w:rPr>
          <w:rFonts w:ascii="Arial" w:hAnsi="Arial" w:cs="Arial"/>
          <w:sz w:val="18"/>
          <w:szCs w:val="18"/>
          <w:u w:val="single"/>
        </w:rPr>
        <w:t>Deferred income tax</w:t>
      </w:r>
    </w:p>
    <w:p w14:paraId="10717B44" w14:textId="77777777" w:rsidR="00FB29AA" w:rsidRPr="00094E60" w:rsidRDefault="00FB29AA" w:rsidP="0027378B">
      <w:pPr>
        <w:suppressAutoHyphens/>
        <w:ind w:left="540"/>
        <w:jc w:val="both"/>
        <w:rPr>
          <w:rFonts w:ascii="Arial" w:hAnsi="Arial" w:cs="Arial"/>
          <w:sz w:val="18"/>
          <w:szCs w:val="18"/>
        </w:rPr>
      </w:pPr>
    </w:p>
    <w:p w14:paraId="6C92A994" w14:textId="77777777" w:rsidR="00FB29AA" w:rsidRPr="00094E60" w:rsidRDefault="00FB29AA" w:rsidP="0027378B">
      <w:pPr>
        <w:suppressAutoHyphens/>
        <w:ind w:left="540"/>
        <w:jc w:val="both"/>
        <w:rPr>
          <w:rFonts w:ascii="Arial" w:hAnsi="Arial" w:cs="Arial"/>
          <w:sz w:val="18"/>
          <w:szCs w:val="18"/>
        </w:rPr>
      </w:pPr>
      <w:r w:rsidRPr="00094E60">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18096B7" w14:textId="77777777" w:rsidR="00FB29AA" w:rsidRPr="00094E60" w:rsidRDefault="00FB29AA" w:rsidP="0027378B">
      <w:pPr>
        <w:suppressAutoHyphens/>
        <w:ind w:left="540"/>
        <w:jc w:val="both"/>
        <w:rPr>
          <w:rFonts w:ascii="Arial" w:hAnsi="Arial" w:cs="Arial"/>
          <w:sz w:val="18"/>
          <w:szCs w:val="18"/>
        </w:rPr>
      </w:pPr>
    </w:p>
    <w:p w14:paraId="4D22BF60" w14:textId="77777777" w:rsidR="00FB29AA" w:rsidRPr="00BB6512" w:rsidRDefault="00FB29AA" w:rsidP="0027378B">
      <w:pPr>
        <w:suppressAutoHyphens/>
        <w:ind w:left="810" w:hanging="270"/>
        <w:jc w:val="both"/>
        <w:rPr>
          <w:rFonts w:ascii="Arial" w:hAnsi="Arial" w:cs="Arial"/>
          <w:spacing w:val="-9"/>
          <w:sz w:val="18"/>
          <w:szCs w:val="18"/>
        </w:rPr>
      </w:pPr>
      <w:r w:rsidRPr="00094E60">
        <w:rPr>
          <w:rFonts w:ascii="Arial" w:hAnsi="Arial" w:cs="Arial"/>
          <w:sz w:val="18"/>
          <w:szCs w:val="18"/>
        </w:rPr>
        <w:t>-</w:t>
      </w:r>
      <w:r w:rsidRPr="00094E60">
        <w:rPr>
          <w:rFonts w:ascii="Arial" w:hAnsi="Arial" w:cs="Arial"/>
          <w:sz w:val="18"/>
          <w:szCs w:val="18"/>
        </w:rPr>
        <w:tab/>
      </w:r>
      <w:r w:rsidRPr="00BB6512">
        <w:rPr>
          <w:rFonts w:ascii="Arial" w:hAnsi="Arial" w:cs="Arial"/>
          <w:spacing w:val="-9"/>
          <w:sz w:val="18"/>
          <w:szCs w:val="18"/>
        </w:rPr>
        <w:t>initial recognition of an asset or liability in a transaction other than a business combination that affects neither accounting nor taxable profit or loss is not recognised</w:t>
      </w:r>
    </w:p>
    <w:p w14:paraId="491497FF" w14:textId="77777777" w:rsidR="00FB29AA" w:rsidRPr="00BB6512" w:rsidRDefault="00FB29AA" w:rsidP="0027378B">
      <w:pPr>
        <w:suppressAutoHyphens/>
        <w:ind w:left="810" w:hanging="270"/>
        <w:jc w:val="both"/>
        <w:rPr>
          <w:rFonts w:ascii="Arial" w:hAnsi="Arial" w:cs="Arial"/>
          <w:spacing w:val="-9"/>
          <w:sz w:val="18"/>
          <w:szCs w:val="18"/>
        </w:rPr>
      </w:pPr>
      <w:r w:rsidRPr="00094E60">
        <w:rPr>
          <w:rFonts w:ascii="Arial" w:hAnsi="Arial" w:cs="Arial"/>
          <w:sz w:val="18"/>
          <w:szCs w:val="18"/>
        </w:rPr>
        <w:t>-</w:t>
      </w:r>
      <w:r w:rsidRPr="00094E60">
        <w:rPr>
          <w:rFonts w:ascii="Arial" w:hAnsi="Arial" w:cs="Arial"/>
          <w:sz w:val="18"/>
          <w:szCs w:val="18"/>
        </w:rPr>
        <w:tab/>
      </w:r>
      <w:r w:rsidRPr="00BB6512">
        <w:rPr>
          <w:rFonts w:ascii="Arial" w:hAnsi="Arial" w:cs="Arial"/>
          <w:spacing w:val="-9"/>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617EE79" w14:textId="77777777" w:rsidR="00FB29AA" w:rsidRPr="00094E60" w:rsidRDefault="00FB29AA" w:rsidP="0027378B">
      <w:pPr>
        <w:suppressAutoHyphens/>
        <w:ind w:left="540"/>
        <w:jc w:val="both"/>
        <w:rPr>
          <w:rFonts w:ascii="Arial" w:hAnsi="Arial" w:cs="Arial"/>
          <w:sz w:val="18"/>
          <w:szCs w:val="18"/>
        </w:rPr>
      </w:pPr>
    </w:p>
    <w:p w14:paraId="4F2473D2" w14:textId="77777777" w:rsidR="00FB29AA" w:rsidRPr="00BB6512" w:rsidRDefault="00FB29AA" w:rsidP="0027378B">
      <w:pPr>
        <w:suppressAutoHyphens/>
        <w:ind w:left="540"/>
        <w:jc w:val="both"/>
        <w:rPr>
          <w:rFonts w:ascii="Arial" w:hAnsi="Arial" w:cs="Arial"/>
          <w:spacing w:val="-6"/>
          <w:sz w:val="18"/>
          <w:szCs w:val="18"/>
        </w:rPr>
      </w:pPr>
      <w:r w:rsidRPr="00BB6512">
        <w:rPr>
          <w:rFonts w:ascii="Arial" w:hAnsi="Arial" w:cs="Arial"/>
          <w:spacing w:val="-6"/>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47C0D4A" w14:textId="77777777" w:rsidR="00FB29AA" w:rsidRPr="00094E60" w:rsidRDefault="00FB29AA" w:rsidP="0027378B">
      <w:pPr>
        <w:suppressAutoHyphens/>
        <w:ind w:left="540"/>
        <w:jc w:val="both"/>
        <w:rPr>
          <w:rFonts w:ascii="Arial" w:hAnsi="Arial" w:cs="Arial"/>
          <w:sz w:val="18"/>
          <w:szCs w:val="18"/>
        </w:rPr>
      </w:pPr>
    </w:p>
    <w:p w14:paraId="6616AD17" w14:textId="77777777" w:rsidR="007D372E" w:rsidRPr="00094E60" w:rsidRDefault="00FB29AA" w:rsidP="0027378B">
      <w:pPr>
        <w:suppressAutoHyphens/>
        <w:ind w:left="540"/>
        <w:jc w:val="both"/>
        <w:rPr>
          <w:rFonts w:ascii="Arial" w:hAnsi="Arial" w:cs="Arial"/>
          <w:sz w:val="18"/>
          <w:szCs w:val="18"/>
        </w:rPr>
      </w:pPr>
      <w:r w:rsidRPr="00094E60">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6E210174" w14:textId="77777777" w:rsidR="00EA5506" w:rsidRPr="00094E60" w:rsidRDefault="00EA5506" w:rsidP="0027378B">
      <w:pPr>
        <w:suppressAutoHyphens/>
        <w:ind w:left="540"/>
        <w:jc w:val="both"/>
        <w:rPr>
          <w:rFonts w:ascii="Arial" w:hAnsi="Arial" w:cs="Arial"/>
          <w:sz w:val="18"/>
          <w:szCs w:val="18"/>
        </w:rPr>
      </w:pPr>
    </w:p>
    <w:p w14:paraId="0EFB4A10" w14:textId="41EAF760" w:rsidR="00FB29AA" w:rsidRPr="00094E60" w:rsidRDefault="00FB29AA" w:rsidP="0027378B">
      <w:pPr>
        <w:suppressAutoHyphens/>
        <w:ind w:left="540"/>
        <w:jc w:val="both"/>
        <w:rPr>
          <w:rFonts w:ascii="Arial" w:hAnsi="Arial" w:cs="Arial"/>
          <w:sz w:val="18"/>
          <w:szCs w:val="18"/>
        </w:rPr>
      </w:pPr>
      <w:r w:rsidRPr="00094E60">
        <w:rPr>
          <w:rFonts w:ascii="Arial" w:hAnsi="Arial" w:cs="Arial"/>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D1C2D57" w14:textId="08E3EC59" w:rsidR="007F79A9" w:rsidRPr="00094E60" w:rsidRDefault="00EA5506" w:rsidP="00D77236">
      <w:pPr>
        <w:ind w:left="540" w:hanging="540"/>
        <w:jc w:val="thaiDistribute"/>
        <w:rPr>
          <w:rFonts w:ascii="Arial" w:hAnsi="Arial" w:cs="Arial"/>
          <w:b/>
          <w:bCs/>
          <w:color w:val="CF4A02"/>
          <w:sz w:val="18"/>
          <w:szCs w:val="18"/>
        </w:rPr>
      </w:pPr>
      <w:r w:rsidRPr="00094E60">
        <w:rPr>
          <w:rFonts w:ascii="Arial" w:hAnsi="Arial" w:cs="Arial"/>
          <w:sz w:val="18"/>
          <w:szCs w:val="18"/>
          <w:lang w:val="en-US"/>
        </w:rPr>
        <w:br w:type="page"/>
      </w:r>
      <w:r w:rsidR="00B67723" w:rsidRPr="00094E60">
        <w:rPr>
          <w:rFonts w:ascii="Arial" w:hAnsi="Arial" w:cs="Arial"/>
          <w:b/>
          <w:bCs/>
          <w:color w:val="CF4A02"/>
          <w:sz w:val="18"/>
          <w:szCs w:val="18"/>
        </w:rPr>
        <w:lastRenderedPageBreak/>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17</w:t>
      </w:r>
      <w:r w:rsidR="007F79A9" w:rsidRPr="00094E60">
        <w:rPr>
          <w:rFonts w:ascii="Arial" w:hAnsi="Arial" w:cs="Arial"/>
          <w:b/>
          <w:bCs/>
          <w:color w:val="CF4A02"/>
          <w:sz w:val="18"/>
          <w:szCs w:val="18"/>
          <w:cs/>
        </w:rPr>
        <w:tab/>
      </w:r>
      <w:r w:rsidR="0078296E" w:rsidRPr="00094E60">
        <w:rPr>
          <w:rFonts w:ascii="Arial" w:hAnsi="Arial" w:cs="Arial"/>
          <w:b/>
          <w:bCs/>
          <w:color w:val="CF4A02"/>
          <w:sz w:val="18"/>
          <w:szCs w:val="18"/>
        </w:rPr>
        <w:t>Employee b</w:t>
      </w:r>
      <w:r w:rsidR="007F79A9" w:rsidRPr="00094E60">
        <w:rPr>
          <w:rFonts w:ascii="Arial" w:hAnsi="Arial" w:cs="Arial"/>
          <w:b/>
          <w:bCs/>
          <w:color w:val="CF4A02"/>
          <w:sz w:val="18"/>
          <w:szCs w:val="18"/>
        </w:rPr>
        <w:t>enefits</w:t>
      </w:r>
    </w:p>
    <w:p w14:paraId="2D042957" w14:textId="77777777" w:rsidR="007F79A9" w:rsidRPr="00094E60" w:rsidRDefault="007F79A9" w:rsidP="00EF029F">
      <w:pPr>
        <w:pStyle w:val="NoSpacing"/>
        <w:ind w:left="1080"/>
        <w:jc w:val="both"/>
        <w:rPr>
          <w:rFonts w:ascii="Arial" w:hAnsi="Arial" w:cs="Arial"/>
          <w:sz w:val="18"/>
          <w:szCs w:val="18"/>
          <w:lang w:val="en-US"/>
        </w:rPr>
      </w:pPr>
    </w:p>
    <w:p w14:paraId="13B2B411" w14:textId="77777777" w:rsidR="007F79A9" w:rsidRPr="00094E60" w:rsidRDefault="00ED17F8" w:rsidP="00C458C4">
      <w:pPr>
        <w:pStyle w:val="NoSpacing"/>
        <w:numPr>
          <w:ilvl w:val="0"/>
          <w:numId w:val="20"/>
        </w:numPr>
        <w:outlineLvl w:val="3"/>
        <w:rPr>
          <w:rFonts w:ascii="Arial" w:hAnsi="Arial" w:cs="Arial"/>
          <w:color w:val="CF4A02"/>
          <w:sz w:val="18"/>
          <w:szCs w:val="18"/>
        </w:rPr>
      </w:pPr>
      <w:r w:rsidRPr="00094E60">
        <w:rPr>
          <w:rFonts w:ascii="Arial" w:hAnsi="Arial" w:cs="Arial"/>
          <w:color w:val="CF4A02"/>
          <w:sz w:val="18"/>
          <w:szCs w:val="18"/>
        </w:rPr>
        <w:t>Post-employment</w:t>
      </w:r>
    </w:p>
    <w:p w14:paraId="49B2B243" w14:textId="77777777" w:rsidR="00ED17F8" w:rsidRPr="00094E60" w:rsidRDefault="00ED17F8" w:rsidP="00ED17F8">
      <w:pPr>
        <w:pStyle w:val="NoSpacing"/>
        <w:outlineLvl w:val="3"/>
        <w:rPr>
          <w:rFonts w:ascii="Arial" w:hAnsi="Arial" w:cs="Arial"/>
          <w:color w:val="CF4A02"/>
          <w:sz w:val="18"/>
          <w:szCs w:val="18"/>
        </w:rPr>
      </w:pPr>
    </w:p>
    <w:p w14:paraId="676D961F" w14:textId="77777777" w:rsidR="007F79A9" w:rsidRPr="00094E60" w:rsidRDefault="007F79A9" w:rsidP="00BB2BAD">
      <w:pPr>
        <w:pStyle w:val="NoSpacing"/>
        <w:ind w:left="1170" w:hanging="36"/>
        <w:jc w:val="both"/>
        <w:rPr>
          <w:rFonts w:ascii="Arial" w:hAnsi="Arial" w:cs="Arial"/>
          <w:sz w:val="18"/>
          <w:szCs w:val="18"/>
          <w:lang w:val="en-US"/>
        </w:rPr>
      </w:pPr>
      <w:r w:rsidRPr="00094E60">
        <w:rPr>
          <w:rFonts w:ascii="Arial" w:hAnsi="Arial" w:cs="Arial"/>
          <w:sz w:val="18"/>
          <w:szCs w:val="18"/>
          <w:lang w:val="en-US"/>
        </w:rPr>
        <w:t>The Group’s employee benefits are in a form of defined benefit plans.</w:t>
      </w:r>
    </w:p>
    <w:p w14:paraId="7224FEAC" w14:textId="77777777" w:rsidR="007F79A9" w:rsidRPr="00094E60" w:rsidRDefault="007F79A9" w:rsidP="0027378B">
      <w:pPr>
        <w:pStyle w:val="NoSpacing"/>
        <w:ind w:left="1170"/>
        <w:jc w:val="both"/>
        <w:rPr>
          <w:rFonts w:ascii="Arial" w:hAnsi="Arial" w:cs="Arial"/>
          <w:sz w:val="18"/>
          <w:szCs w:val="18"/>
          <w:lang w:val="en-US"/>
        </w:rPr>
      </w:pPr>
    </w:p>
    <w:p w14:paraId="104AFD68" w14:textId="77777777" w:rsidR="007F79A9" w:rsidRPr="00094E60" w:rsidRDefault="007F79A9" w:rsidP="0027378B">
      <w:pPr>
        <w:pStyle w:val="NoSpacing"/>
        <w:ind w:left="1170"/>
        <w:jc w:val="both"/>
        <w:rPr>
          <w:rFonts w:ascii="Arial" w:hAnsi="Arial" w:cs="Arial"/>
          <w:sz w:val="18"/>
          <w:szCs w:val="18"/>
          <w:u w:val="single"/>
          <w:lang w:val="en-US"/>
        </w:rPr>
      </w:pPr>
      <w:r w:rsidRPr="00094E60">
        <w:rPr>
          <w:rFonts w:ascii="Arial" w:hAnsi="Arial" w:cs="Arial"/>
          <w:sz w:val="18"/>
          <w:szCs w:val="18"/>
          <w:u w:val="single"/>
          <w:lang w:val="en-US"/>
        </w:rPr>
        <w:t>Retirement benefits</w:t>
      </w:r>
    </w:p>
    <w:p w14:paraId="27E82812" w14:textId="77777777" w:rsidR="007F79A9" w:rsidRPr="00094E60" w:rsidRDefault="007F79A9" w:rsidP="0027378B">
      <w:pPr>
        <w:pStyle w:val="NoSpacing"/>
        <w:ind w:left="1170"/>
        <w:jc w:val="both"/>
        <w:rPr>
          <w:rFonts w:ascii="Arial" w:hAnsi="Arial" w:cs="Arial"/>
          <w:sz w:val="18"/>
          <w:szCs w:val="18"/>
          <w:lang w:val="en-US"/>
        </w:rPr>
      </w:pPr>
    </w:p>
    <w:p w14:paraId="1055F13D" w14:textId="77777777" w:rsidR="007F79A9" w:rsidRPr="00BE4EFE" w:rsidRDefault="007F79A9" w:rsidP="0027378B">
      <w:pPr>
        <w:pStyle w:val="NoSpacing"/>
        <w:ind w:left="1170"/>
        <w:jc w:val="both"/>
        <w:rPr>
          <w:rFonts w:ascii="Arial" w:hAnsi="Arial" w:cs="Arial"/>
          <w:spacing w:val="-6"/>
          <w:sz w:val="18"/>
          <w:szCs w:val="18"/>
        </w:rPr>
      </w:pPr>
      <w:r w:rsidRPr="00BE4EFE">
        <w:rPr>
          <w:rFonts w:ascii="Arial" w:hAnsi="Arial" w:cs="Arial"/>
          <w:spacing w:val="-6"/>
          <w:sz w:val="18"/>
          <w:szCs w:val="18"/>
        </w:rPr>
        <w:t>A defined benefit plan is a retirement plan that is not a defined contribution plan. Typically defined benefit plans define an amount of retirement benefit that an employee will receive on retirement, usually depends on one or more factors such as age, years of service and compensation.</w:t>
      </w:r>
    </w:p>
    <w:p w14:paraId="4C147B90" w14:textId="77777777" w:rsidR="007F79A9" w:rsidRPr="00BE4EFE" w:rsidRDefault="007F79A9" w:rsidP="0027378B">
      <w:pPr>
        <w:pStyle w:val="NoSpacing"/>
        <w:ind w:left="1170"/>
        <w:jc w:val="both"/>
        <w:rPr>
          <w:rFonts w:ascii="Arial" w:hAnsi="Arial" w:cs="Arial"/>
          <w:spacing w:val="-6"/>
          <w:sz w:val="18"/>
          <w:szCs w:val="18"/>
          <w:lang w:val="en-US"/>
        </w:rPr>
      </w:pPr>
    </w:p>
    <w:p w14:paraId="48D52B50" w14:textId="77777777" w:rsidR="007F79A9" w:rsidRPr="00094E60" w:rsidRDefault="007F79A9" w:rsidP="0027378B">
      <w:pPr>
        <w:suppressAutoHyphens/>
        <w:ind w:left="1170"/>
        <w:jc w:val="both"/>
        <w:rPr>
          <w:rFonts w:ascii="Arial" w:hAnsi="Arial" w:cs="Arial"/>
          <w:sz w:val="18"/>
          <w:szCs w:val="18"/>
        </w:rPr>
      </w:pPr>
      <w:r w:rsidRPr="00094E60">
        <w:rPr>
          <w:rFonts w:ascii="Arial" w:hAnsi="Arial" w:cs="Arial"/>
          <w:sz w:val="18"/>
          <w:szCs w:val="18"/>
        </w:rPr>
        <w:t xml:space="preserve">The liability recognised in the statement of financial position in respect of defined benefit pension plans </w:t>
      </w:r>
      <w:r w:rsidRPr="00094E60">
        <w:rPr>
          <w:rFonts w:ascii="Arial" w:hAnsi="Arial" w:cs="Arial"/>
          <w:spacing w:val="-4"/>
          <w:sz w:val="18"/>
          <w:szCs w:val="18"/>
        </w:rPr>
        <w:t>is the present value of the defined benefit obligation at the end of the reporting period.  The defined benefit</w:t>
      </w:r>
      <w:r w:rsidRPr="00094E60">
        <w:rPr>
          <w:rFonts w:ascii="Arial" w:hAnsi="Arial" w:cs="Arial"/>
          <w:sz w:val="18"/>
          <w:szCs w:val="18"/>
        </w:rPr>
        <w:t xml:space="preserve"> obligation is calculated by independent actuaries using the projected unit credit method.  The present value of the defined benefit obligation is determined by discounting the estimated future cash outflows using market yield of government bonds that are denominated in the currency in which the benefits will be paid, and that have terms to maturity approximating to the terms of the related retirement liability.</w:t>
      </w:r>
    </w:p>
    <w:p w14:paraId="34EB7A66" w14:textId="77777777" w:rsidR="007F79A9" w:rsidRPr="00094E60" w:rsidRDefault="007F79A9" w:rsidP="0027378B">
      <w:pPr>
        <w:pStyle w:val="NoSpacing"/>
        <w:ind w:left="1170"/>
        <w:jc w:val="both"/>
        <w:rPr>
          <w:rFonts w:ascii="Arial" w:hAnsi="Arial" w:cs="Arial"/>
          <w:sz w:val="18"/>
          <w:szCs w:val="18"/>
        </w:rPr>
      </w:pPr>
    </w:p>
    <w:p w14:paraId="48C368D4" w14:textId="77777777" w:rsidR="007F79A9" w:rsidRPr="00094E60" w:rsidRDefault="007F79A9" w:rsidP="0027378B">
      <w:pPr>
        <w:pStyle w:val="NoSpacing"/>
        <w:ind w:left="1170"/>
        <w:jc w:val="both"/>
        <w:rPr>
          <w:rFonts w:ascii="Arial" w:hAnsi="Arial" w:cs="Arial"/>
          <w:sz w:val="18"/>
          <w:szCs w:val="18"/>
        </w:rPr>
      </w:pPr>
      <w:r w:rsidRPr="00094E60">
        <w:rPr>
          <w:rFonts w:ascii="Arial" w:hAnsi="Arial" w:cs="Arial"/>
          <w:spacing w:val="-6"/>
          <w:sz w:val="18"/>
          <w:szCs w:val="18"/>
        </w:rPr>
        <w:t>Remeasurement gains and losses arising from experience adjustments and changes in actuarial assumptions</w:t>
      </w:r>
      <w:r w:rsidRPr="00094E60">
        <w:rPr>
          <w:rFonts w:ascii="Arial" w:hAnsi="Arial" w:cs="Arial"/>
          <w:sz w:val="18"/>
          <w:szCs w:val="18"/>
        </w:rPr>
        <w:t xml:space="preserve"> are charged or credited to equity in other comprehensive income in the period in which they arise.</w:t>
      </w:r>
    </w:p>
    <w:p w14:paraId="0B997BB0" w14:textId="77777777" w:rsidR="00183A39" w:rsidRPr="00094E60" w:rsidRDefault="00183A39" w:rsidP="0027378B">
      <w:pPr>
        <w:pStyle w:val="NoSpacing"/>
        <w:ind w:left="1170"/>
        <w:jc w:val="both"/>
        <w:rPr>
          <w:rFonts w:ascii="Arial" w:hAnsi="Arial" w:cs="Arial"/>
          <w:sz w:val="18"/>
          <w:szCs w:val="18"/>
        </w:rPr>
      </w:pPr>
    </w:p>
    <w:p w14:paraId="1A2ACD48" w14:textId="77777777" w:rsidR="007F79A9" w:rsidRPr="00094E60" w:rsidRDefault="007F79A9" w:rsidP="0027378B">
      <w:pPr>
        <w:pStyle w:val="NoSpacing"/>
        <w:ind w:left="1170"/>
        <w:jc w:val="both"/>
        <w:rPr>
          <w:rFonts w:ascii="Arial" w:hAnsi="Arial" w:cs="Arial"/>
          <w:sz w:val="18"/>
          <w:szCs w:val="18"/>
        </w:rPr>
      </w:pPr>
      <w:r w:rsidRPr="00094E60">
        <w:rPr>
          <w:rFonts w:ascii="Arial" w:hAnsi="Arial" w:cs="Arial"/>
          <w:sz w:val="18"/>
          <w:szCs w:val="18"/>
        </w:rPr>
        <w:t>Past-service costs are recognised immediately in profit or loss.</w:t>
      </w:r>
    </w:p>
    <w:p w14:paraId="6A3C825A" w14:textId="77777777" w:rsidR="007F79A9" w:rsidRPr="00094E60" w:rsidRDefault="007F79A9" w:rsidP="0027378B">
      <w:pPr>
        <w:pStyle w:val="NoSpacing"/>
        <w:ind w:left="1170"/>
        <w:jc w:val="thaiDistribute"/>
        <w:rPr>
          <w:rFonts w:ascii="Arial" w:hAnsi="Arial" w:cs="Arial"/>
          <w:sz w:val="18"/>
          <w:szCs w:val="18"/>
        </w:rPr>
      </w:pPr>
    </w:p>
    <w:p w14:paraId="2E619B66" w14:textId="23CB3FD6" w:rsidR="00C8333A" w:rsidRPr="00094E60" w:rsidRDefault="00761E81" w:rsidP="00C458C4">
      <w:pPr>
        <w:pStyle w:val="NoSpacing"/>
        <w:numPr>
          <w:ilvl w:val="0"/>
          <w:numId w:val="20"/>
        </w:numPr>
        <w:ind w:left="1134" w:hanging="567"/>
        <w:outlineLvl w:val="3"/>
        <w:rPr>
          <w:rFonts w:ascii="Arial" w:hAnsi="Arial" w:cs="Arial"/>
          <w:color w:val="CF4A02"/>
          <w:sz w:val="18"/>
          <w:szCs w:val="18"/>
        </w:rPr>
      </w:pPr>
      <w:r w:rsidRPr="00094E60">
        <w:rPr>
          <w:rFonts w:ascii="Arial" w:hAnsi="Arial" w:cs="Arial"/>
          <w:color w:val="CF4A02"/>
          <w:sz w:val="18"/>
          <w:szCs w:val="18"/>
        </w:rPr>
        <w:t>Contribution - provident fund</w:t>
      </w:r>
    </w:p>
    <w:p w14:paraId="719376B0" w14:textId="77777777" w:rsidR="00E173A7" w:rsidRPr="00094E60" w:rsidRDefault="00E173A7" w:rsidP="0027378B">
      <w:pPr>
        <w:ind w:left="1170"/>
        <w:jc w:val="thaiDistribute"/>
        <w:rPr>
          <w:rFonts w:ascii="Arial" w:hAnsi="Arial" w:cs="Arial"/>
          <w:sz w:val="18"/>
          <w:szCs w:val="18"/>
          <w:shd w:val="clear" w:color="auto" w:fill="FFFFFF"/>
        </w:rPr>
      </w:pPr>
    </w:p>
    <w:p w14:paraId="413D2796" w14:textId="77777777" w:rsidR="007F79A9" w:rsidRPr="00094E60" w:rsidRDefault="007F79A9" w:rsidP="0027378B">
      <w:pPr>
        <w:ind w:left="1170"/>
        <w:jc w:val="thaiDistribute"/>
        <w:rPr>
          <w:rFonts w:ascii="Arial" w:hAnsi="Arial" w:cs="Arial"/>
          <w:sz w:val="18"/>
          <w:szCs w:val="18"/>
          <w:shd w:val="clear" w:color="auto" w:fill="FFFFFF"/>
        </w:rPr>
      </w:pPr>
      <w:r w:rsidRPr="00094E60">
        <w:rPr>
          <w:rFonts w:ascii="Arial" w:hAnsi="Arial" w:cs="Arial"/>
          <w:spacing w:val="-4"/>
          <w:sz w:val="18"/>
          <w:szCs w:val="18"/>
          <w:shd w:val="clear" w:color="auto" w:fill="FFFFFF"/>
        </w:rPr>
        <w:t xml:space="preserve">The Group has set up a provident fund in accordance with the Provident Fund Act B.E. </w:t>
      </w:r>
      <w:r w:rsidR="00E5515E" w:rsidRPr="00094E60">
        <w:rPr>
          <w:rFonts w:ascii="Arial" w:hAnsi="Arial" w:cs="Arial"/>
          <w:spacing w:val="-4"/>
          <w:sz w:val="18"/>
          <w:szCs w:val="18"/>
          <w:shd w:val="clear" w:color="auto" w:fill="FFFFFF"/>
        </w:rPr>
        <w:t>2530</w:t>
      </w:r>
      <w:r w:rsidRPr="00094E60">
        <w:rPr>
          <w:rFonts w:ascii="Arial" w:hAnsi="Arial" w:cs="Arial"/>
          <w:spacing w:val="-4"/>
          <w:sz w:val="18"/>
          <w:szCs w:val="18"/>
          <w:shd w:val="clear" w:color="auto" w:fill="FFFFFF"/>
        </w:rPr>
        <w:t>, and registered</w:t>
      </w:r>
      <w:r w:rsidRPr="00094E60">
        <w:rPr>
          <w:rFonts w:ascii="Arial" w:hAnsi="Arial" w:cs="Arial"/>
          <w:sz w:val="18"/>
          <w:szCs w:val="18"/>
          <w:shd w:val="clear" w:color="auto" w:fill="FFFFFF"/>
        </w:rPr>
        <w:t xml:space="preserve"> </w:t>
      </w:r>
      <w:r w:rsidRPr="00094E60">
        <w:rPr>
          <w:rFonts w:ascii="Arial" w:hAnsi="Arial" w:cs="Arial"/>
          <w:spacing w:val="-2"/>
          <w:sz w:val="18"/>
          <w:szCs w:val="18"/>
          <w:shd w:val="clear" w:color="auto" w:fill="FFFFFF"/>
        </w:rPr>
        <w:t>its membership with a mutual fund. The</w:t>
      </w:r>
      <w:r w:rsidRPr="00094E60">
        <w:rPr>
          <w:rFonts w:ascii="Arial" w:hAnsi="Arial" w:cs="Arial"/>
          <w:spacing w:val="-2"/>
          <w:sz w:val="18"/>
          <w:szCs w:val="18"/>
          <w:shd w:val="clear" w:color="auto" w:fill="FFFFFF"/>
          <w:cs/>
        </w:rPr>
        <w:t xml:space="preserve"> </w:t>
      </w:r>
      <w:r w:rsidRPr="00094E60">
        <w:rPr>
          <w:rFonts w:ascii="Arial" w:hAnsi="Arial" w:cs="Arial"/>
          <w:spacing w:val="-2"/>
          <w:sz w:val="18"/>
          <w:szCs w:val="18"/>
          <w:shd w:val="clear" w:color="auto" w:fill="FFFFFF"/>
        </w:rPr>
        <w:t xml:space="preserve">Ministry of Finance approved the registration of the provident fund </w:t>
      </w:r>
      <w:r w:rsidRPr="00094E60">
        <w:rPr>
          <w:rFonts w:ascii="Arial" w:hAnsi="Arial" w:cs="Arial"/>
          <w:spacing w:val="-6"/>
          <w:sz w:val="18"/>
          <w:szCs w:val="18"/>
          <w:shd w:val="clear" w:color="auto" w:fill="FFFFFF"/>
        </w:rPr>
        <w:t xml:space="preserve">on </w:t>
      </w:r>
      <w:r w:rsidR="00E5515E" w:rsidRPr="00094E60">
        <w:rPr>
          <w:rFonts w:ascii="Arial" w:hAnsi="Arial" w:cs="Arial"/>
          <w:spacing w:val="-6"/>
          <w:sz w:val="18"/>
          <w:szCs w:val="18"/>
          <w:shd w:val="clear" w:color="auto" w:fill="FFFFFF"/>
        </w:rPr>
        <w:t>19</w:t>
      </w:r>
      <w:r w:rsidRPr="00094E60">
        <w:rPr>
          <w:rFonts w:ascii="Arial" w:hAnsi="Arial" w:cs="Arial"/>
          <w:spacing w:val="-6"/>
          <w:sz w:val="18"/>
          <w:szCs w:val="18"/>
          <w:shd w:val="clear" w:color="auto" w:fill="FFFFFF"/>
        </w:rPr>
        <w:t xml:space="preserve"> July </w:t>
      </w:r>
      <w:r w:rsidR="00E5515E" w:rsidRPr="00094E60">
        <w:rPr>
          <w:rFonts w:ascii="Arial" w:hAnsi="Arial" w:cs="Arial"/>
          <w:spacing w:val="-6"/>
          <w:sz w:val="18"/>
          <w:szCs w:val="18"/>
          <w:shd w:val="clear" w:color="auto" w:fill="FFFFFF"/>
        </w:rPr>
        <w:t>2018</w:t>
      </w:r>
      <w:r w:rsidRPr="00094E60">
        <w:rPr>
          <w:rFonts w:ascii="Arial" w:hAnsi="Arial" w:cs="Arial"/>
          <w:spacing w:val="-6"/>
          <w:sz w:val="18"/>
          <w:szCs w:val="18"/>
          <w:shd w:val="clear" w:color="auto" w:fill="FFFFFF"/>
        </w:rPr>
        <w:t xml:space="preserve">. The fund’s assets are separate </w:t>
      </w:r>
      <w:r w:rsidR="0078296E" w:rsidRPr="00094E60">
        <w:rPr>
          <w:rFonts w:ascii="Arial" w:hAnsi="Arial" w:cs="Arial"/>
          <w:spacing w:val="-6"/>
          <w:sz w:val="18"/>
          <w:szCs w:val="18"/>
          <w:shd w:val="clear" w:color="auto" w:fill="FFFFFF"/>
        </w:rPr>
        <w:t>from</w:t>
      </w:r>
      <w:r w:rsidRPr="00094E60">
        <w:rPr>
          <w:rFonts w:ascii="Arial" w:hAnsi="Arial" w:cs="Arial"/>
          <w:spacing w:val="-6"/>
          <w:sz w:val="18"/>
          <w:szCs w:val="18"/>
          <w:shd w:val="clear" w:color="auto" w:fill="FFFFFF"/>
        </w:rPr>
        <w:t xml:space="preserve"> the </w:t>
      </w:r>
      <w:r w:rsidR="0078296E" w:rsidRPr="00094E60">
        <w:rPr>
          <w:rFonts w:ascii="Arial" w:hAnsi="Arial" w:cs="Arial"/>
          <w:spacing w:val="-6"/>
          <w:sz w:val="18"/>
          <w:szCs w:val="18"/>
          <w:shd w:val="clear" w:color="auto" w:fill="FFFFFF"/>
        </w:rPr>
        <w:t>Group</w:t>
      </w:r>
      <w:r w:rsidRPr="00094E60">
        <w:rPr>
          <w:rFonts w:ascii="Arial" w:hAnsi="Arial" w:cs="Arial"/>
          <w:spacing w:val="-6"/>
          <w:sz w:val="18"/>
          <w:szCs w:val="18"/>
          <w:shd w:val="clear" w:color="auto" w:fill="FFFFFF"/>
        </w:rPr>
        <w:t>'s assets and are managed by a fund manager</w:t>
      </w:r>
      <w:r w:rsidRPr="00094E60">
        <w:rPr>
          <w:rFonts w:ascii="Arial" w:hAnsi="Arial" w:cs="Arial"/>
          <w:sz w:val="18"/>
          <w:szCs w:val="18"/>
          <w:shd w:val="clear" w:color="auto" w:fill="FFFFFF"/>
        </w:rPr>
        <w:t>.</w:t>
      </w:r>
    </w:p>
    <w:p w14:paraId="622483D3" w14:textId="77777777" w:rsidR="007F79A9" w:rsidRPr="00094E60" w:rsidRDefault="007F79A9" w:rsidP="0027378B">
      <w:pPr>
        <w:ind w:left="1170"/>
        <w:jc w:val="thaiDistribute"/>
        <w:rPr>
          <w:rFonts w:ascii="Arial" w:hAnsi="Arial" w:cs="Arial"/>
          <w:sz w:val="18"/>
          <w:szCs w:val="18"/>
          <w:shd w:val="clear" w:color="auto" w:fill="FFFFFF"/>
        </w:rPr>
      </w:pPr>
    </w:p>
    <w:p w14:paraId="2DE229CB" w14:textId="77777777" w:rsidR="007F79A9" w:rsidRPr="00094E60" w:rsidRDefault="007F79A9" w:rsidP="0027378B">
      <w:pPr>
        <w:ind w:left="1170"/>
        <w:jc w:val="thaiDistribute"/>
        <w:rPr>
          <w:rFonts w:ascii="Arial" w:hAnsi="Arial" w:cs="Arial"/>
          <w:sz w:val="18"/>
          <w:szCs w:val="18"/>
          <w:shd w:val="clear" w:color="auto" w:fill="FFFFFF"/>
        </w:rPr>
      </w:pPr>
      <w:r w:rsidRPr="00094E60">
        <w:rPr>
          <w:rFonts w:ascii="Arial" w:hAnsi="Arial" w:cs="Arial"/>
          <w:spacing w:val="-6"/>
          <w:sz w:val="18"/>
          <w:szCs w:val="18"/>
          <w:shd w:val="clear" w:color="auto" w:fill="FFFFFF"/>
        </w:rPr>
        <w:t xml:space="preserve">According to the provident fund policy, employees contribute </w:t>
      </w:r>
      <w:r w:rsidR="00E5515E" w:rsidRPr="00094E60">
        <w:rPr>
          <w:rFonts w:ascii="Arial" w:hAnsi="Arial" w:cs="Arial"/>
          <w:spacing w:val="-6"/>
          <w:sz w:val="18"/>
          <w:szCs w:val="18"/>
          <w:shd w:val="clear" w:color="auto" w:fill="FFFFFF"/>
        </w:rPr>
        <w:t>2</w:t>
      </w:r>
      <w:r w:rsidRPr="00094E60">
        <w:rPr>
          <w:rFonts w:ascii="Arial" w:hAnsi="Arial" w:cs="Arial"/>
          <w:spacing w:val="-6"/>
          <w:sz w:val="18"/>
          <w:szCs w:val="18"/>
          <w:shd w:val="clear" w:color="auto" w:fill="FFFFFF"/>
        </w:rPr>
        <w:t xml:space="preserve">% of their salaries and the </w:t>
      </w:r>
      <w:r w:rsidR="0078296E" w:rsidRPr="00094E60">
        <w:rPr>
          <w:rFonts w:ascii="Arial" w:hAnsi="Arial" w:cs="Arial"/>
          <w:spacing w:val="-6"/>
          <w:sz w:val="18"/>
          <w:szCs w:val="18"/>
          <w:shd w:val="clear" w:color="auto" w:fill="FFFFFF"/>
        </w:rPr>
        <w:t>Group</w:t>
      </w:r>
      <w:r w:rsidRPr="00094E60">
        <w:rPr>
          <w:rFonts w:ascii="Arial" w:hAnsi="Arial" w:cs="Arial"/>
          <w:spacing w:val="-6"/>
          <w:sz w:val="18"/>
          <w:szCs w:val="18"/>
          <w:shd w:val="clear" w:color="auto" w:fill="FFFFFF"/>
        </w:rPr>
        <w:t xml:space="preserve"> will contribut</w:t>
      </w:r>
      <w:r w:rsidRPr="00094E60">
        <w:rPr>
          <w:rFonts w:ascii="Arial" w:hAnsi="Arial" w:cs="Arial"/>
          <w:sz w:val="18"/>
          <w:szCs w:val="18"/>
          <w:shd w:val="clear" w:color="auto" w:fill="FFFFFF"/>
        </w:rPr>
        <w:t xml:space="preserve">e </w:t>
      </w:r>
      <w:r w:rsidRPr="00094E60">
        <w:rPr>
          <w:rFonts w:ascii="Arial" w:hAnsi="Arial" w:cs="Arial"/>
          <w:spacing w:val="-6"/>
          <w:sz w:val="18"/>
          <w:szCs w:val="18"/>
          <w:shd w:val="clear" w:color="auto" w:fill="FFFFFF"/>
        </w:rPr>
        <w:t xml:space="preserve">another </w:t>
      </w:r>
      <w:r w:rsidR="00E5515E" w:rsidRPr="00094E60">
        <w:rPr>
          <w:rFonts w:ascii="Arial" w:hAnsi="Arial" w:cs="Arial"/>
          <w:spacing w:val="-6"/>
          <w:sz w:val="18"/>
          <w:szCs w:val="18"/>
          <w:shd w:val="clear" w:color="auto" w:fill="FFFFFF"/>
        </w:rPr>
        <w:t>2</w:t>
      </w:r>
      <w:r w:rsidRPr="00094E60">
        <w:rPr>
          <w:rFonts w:ascii="Arial" w:hAnsi="Arial" w:cs="Arial"/>
          <w:spacing w:val="-6"/>
          <w:sz w:val="18"/>
          <w:szCs w:val="18"/>
          <w:shd w:val="clear" w:color="auto" w:fill="FFFFFF"/>
        </w:rPr>
        <w:t xml:space="preserve">% of </w:t>
      </w:r>
      <w:r w:rsidR="0078296E" w:rsidRPr="00094E60">
        <w:rPr>
          <w:rFonts w:ascii="Arial" w:hAnsi="Arial" w:cs="Arial"/>
          <w:spacing w:val="-6"/>
          <w:sz w:val="18"/>
          <w:szCs w:val="18"/>
          <w:shd w:val="clear" w:color="auto" w:fill="FFFFFF"/>
        </w:rPr>
        <w:t>employees’</w:t>
      </w:r>
      <w:r w:rsidRPr="00094E60">
        <w:rPr>
          <w:rFonts w:ascii="Arial" w:hAnsi="Arial" w:cs="Arial"/>
          <w:spacing w:val="-6"/>
          <w:sz w:val="18"/>
          <w:szCs w:val="18"/>
          <w:shd w:val="clear" w:color="auto" w:fill="FFFFFF"/>
        </w:rPr>
        <w:t xml:space="preserve"> salaries to the provident fund. The Group appointed the licensed fund manager</w:t>
      </w:r>
      <w:r w:rsidRPr="00094E60">
        <w:rPr>
          <w:rFonts w:ascii="Arial" w:hAnsi="Arial" w:cs="Arial"/>
          <w:sz w:val="18"/>
          <w:szCs w:val="18"/>
          <w:shd w:val="clear" w:color="auto" w:fill="FFFFFF"/>
        </w:rPr>
        <w:t xml:space="preserve"> to </w:t>
      </w:r>
      <w:r w:rsidRPr="00094E60">
        <w:rPr>
          <w:rFonts w:ascii="Arial" w:hAnsi="Arial" w:cs="Arial"/>
          <w:spacing w:val="-4"/>
          <w:sz w:val="18"/>
          <w:szCs w:val="18"/>
          <w:shd w:val="clear" w:color="auto" w:fill="FFFFFF"/>
        </w:rPr>
        <w:t>manage the provident fund in accordance with</w:t>
      </w:r>
      <w:r w:rsidR="00773F8E" w:rsidRPr="00094E60">
        <w:rPr>
          <w:rFonts w:ascii="Arial" w:hAnsi="Arial" w:cs="Arial"/>
          <w:spacing w:val="-4"/>
          <w:sz w:val="18"/>
          <w:szCs w:val="18"/>
          <w:shd w:val="clear" w:color="auto" w:fill="FFFFFF"/>
        </w:rPr>
        <w:t xml:space="preserve"> the Ministerial Regulation No. </w:t>
      </w:r>
      <w:r w:rsidR="00E5515E" w:rsidRPr="00094E60">
        <w:rPr>
          <w:rFonts w:ascii="Arial" w:hAnsi="Arial" w:cs="Arial"/>
          <w:spacing w:val="-4"/>
          <w:sz w:val="18"/>
          <w:szCs w:val="18"/>
          <w:shd w:val="clear" w:color="auto" w:fill="FFFFFF"/>
        </w:rPr>
        <w:t>2</w:t>
      </w:r>
      <w:r w:rsidR="00773F8E" w:rsidRPr="00094E60">
        <w:rPr>
          <w:rFonts w:ascii="Arial" w:hAnsi="Arial" w:cs="Arial"/>
          <w:spacing w:val="-4"/>
          <w:sz w:val="18"/>
          <w:szCs w:val="18"/>
          <w:shd w:val="clear" w:color="auto" w:fill="FFFFFF"/>
        </w:rPr>
        <w:t xml:space="preserve"> issued under the</w:t>
      </w:r>
      <w:r w:rsidRPr="00094E60">
        <w:rPr>
          <w:rFonts w:ascii="Arial" w:hAnsi="Arial" w:cs="Arial"/>
          <w:spacing w:val="-4"/>
          <w:sz w:val="18"/>
          <w:szCs w:val="18"/>
          <w:shd w:val="clear" w:color="auto" w:fill="FFFFFF"/>
        </w:rPr>
        <w:t xml:space="preserve"> Provident</w:t>
      </w:r>
      <w:r w:rsidRPr="00094E60">
        <w:rPr>
          <w:rFonts w:ascii="Arial" w:hAnsi="Arial" w:cs="Arial"/>
          <w:sz w:val="18"/>
          <w:szCs w:val="18"/>
          <w:shd w:val="clear" w:color="auto" w:fill="FFFFFF"/>
        </w:rPr>
        <w:t xml:space="preserve"> Fund Act B.E. </w:t>
      </w:r>
      <w:r w:rsidR="00E5515E" w:rsidRPr="00094E60">
        <w:rPr>
          <w:rFonts w:ascii="Arial" w:hAnsi="Arial" w:cs="Arial"/>
          <w:sz w:val="18"/>
          <w:szCs w:val="18"/>
          <w:shd w:val="clear" w:color="auto" w:fill="FFFFFF"/>
        </w:rPr>
        <w:t>2530</w:t>
      </w:r>
      <w:r w:rsidRPr="00094E60">
        <w:rPr>
          <w:rFonts w:ascii="Arial" w:hAnsi="Arial" w:cs="Arial"/>
          <w:sz w:val="18"/>
          <w:szCs w:val="18"/>
          <w:shd w:val="clear" w:color="auto" w:fill="FFFFFF"/>
        </w:rPr>
        <w:t xml:space="preserve">. </w:t>
      </w:r>
    </w:p>
    <w:p w14:paraId="586A190D" w14:textId="77777777" w:rsidR="007F79A9" w:rsidRPr="00094E60" w:rsidRDefault="007F79A9" w:rsidP="0027378B">
      <w:pPr>
        <w:ind w:left="1170"/>
        <w:jc w:val="thaiDistribute"/>
        <w:rPr>
          <w:rFonts w:ascii="Arial" w:hAnsi="Arial" w:cs="Arial"/>
          <w:sz w:val="18"/>
          <w:szCs w:val="18"/>
          <w:shd w:val="clear" w:color="auto" w:fill="FFFFFF"/>
        </w:rPr>
      </w:pPr>
    </w:p>
    <w:p w14:paraId="794FEC6C" w14:textId="77777777" w:rsidR="007F79A9" w:rsidRPr="00BB6512" w:rsidRDefault="007F79A9" w:rsidP="0027378B">
      <w:pPr>
        <w:ind w:left="1170"/>
        <w:jc w:val="thaiDistribute"/>
        <w:rPr>
          <w:rFonts w:ascii="Arial" w:hAnsi="Arial" w:cs="Arial"/>
          <w:spacing w:val="-10"/>
          <w:sz w:val="18"/>
          <w:szCs w:val="18"/>
          <w:shd w:val="clear" w:color="auto" w:fill="FFFFFF"/>
        </w:rPr>
      </w:pPr>
      <w:r w:rsidRPr="00BB6512">
        <w:rPr>
          <w:rFonts w:ascii="Arial" w:hAnsi="Arial" w:cs="Arial"/>
          <w:spacing w:val="-10"/>
          <w:sz w:val="18"/>
          <w:szCs w:val="18"/>
          <w:shd w:val="clear" w:color="auto" w:fill="FFFFFF"/>
        </w:rPr>
        <w:t>The Group’s contributions to the provident fund are recorded as expenses in the statement of comprehensive income for the period.</w:t>
      </w:r>
    </w:p>
    <w:p w14:paraId="0A2DF03C" w14:textId="2AEEC48A" w:rsidR="00B41FA7" w:rsidRPr="00094E60" w:rsidRDefault="00B41FA7" w:rsidP="0027378B">
      <w:pPr>
        <w:suppressAutoHyphens/>
        <w:ind w:left="1170"/>
        <w:jc w:val="thaiDistribute"/>
        <w:rPr>
          <w:rFonts w:ascii="Arial" w:hAnsi="Arial" w:cs="Arial"/>
          <w:sz w:val="18"/>
          <w:szCs w:val="18"/>
        </w:rPr>
      </w:pPr>
    </w:p>
    <w:p w14:paraId="37A4A3FB" w14:textId="35AB71CB" w:rsidR="0055598E" w:rsidRPr="00094E60" w:rsidRDefault="002D35E4" w:rsidP="0055598E">
      <w:pPr>
        <w:pStyle w:val="NoSpacing"/>
        <w:numPr>
          <w:ilvl w:val="0"/>
          <w:numId w:val="20"/>
        </w:numPr>
        <w:ind w:left="1134" w:hanging="567"/>
        <w:outlineLvl w:val="3"/>
        <w:rPr>
          <w:rFonts w:ascii="Arial" w:hAnsi="Arial" w:cs="Arial"/>
          <w:color w:val="CF4A02"/>
          <w:sz w:val="18"/>
          <w:szCs w:val="18"/>
        </w:rPr>
      </w:pPr>
      <w:r>
        <w:rPr>
          <w:rFonts w:ascii="Arial" w:hAnsi="Arial" w:cs="Arial"/>
          <w:color w:val="CF4A02"/>
          <w:sz w:val="18"/>
          <w:szCs w:val="18"/>
        </w:rPr>
        <w:tab/>
      </w:r>
      <w:r w:rsidR="0055598E" w:rsidRPr="00094E60">
        <w:rPr>
          <w:rFonts w:ascii="Arial" w:hAnsi="Arial" w:cs="Arial"/>
          <w:color w:val="CF4A02"/>
          <w:sz w:val="18"/>
          <w:szCs w:val="18"/>
        </w:rPr>
        <w:t>Short-term employee benefits</w:t>
      </w:r>
    </w:p>
    <w:p w14:paraId="4233A781" w14:textId="1EC0D78E" w:rsidR="0055598E" w:rsidRPr="00094E60" w:rsidRDefault="0055598E" w:rsidP="0055598E">
      <w:pPr>
        <w:ind w:left="1170"/>
        <w:jc w:val="thaiDistribute"/>
        <w:rPr>
          <w:rFonts w:ascii="Arial" w:hAnsi="Arial" w:cs="Arial"/>
          <w:sz w:val="18"/>
          <w:szCs w:val="18"/>
          <w:shd w:val="clear" w:color="auto" w:fill="FFFFFF"/>
        </w:rPr>
      </w:pPr>
      <w:r w:rsidRPr="00094E60">
        <w:rPr>
          <w:rFonts w:ascii="Arial" w:hAnsi="Arial" w:cs="Arial"/>
          <w:sz w:val="18"/>
          <w:szCs w:val="18"/>
          <w:shd w:val="clear" w:color="auto" w:fill="FFFFFF"/>
        </w:rPr>
        <w:t xml:space="preserve"> </w:t>
      </w:r>
    </w:p>
    <w:p w14:paraId="726EA118" w14:textId="0D393E48" w:rsidR="0055598E" w:rsidRPr="00094E60" w:rsidRDefault="0055598E" w:rsidP="0055598E">
      <w:pPr>
        <w:ind w:left="1170"/>
        <w:jc w:val="thaiDistribute"/>
        <w:rPr>
          <w:rFonts w:ascii="Arial" w:hAnsi="Arial" w:cs="Arial"/>
          <w:sz w:val="18"/>
          <w:szCs w:val="18"/>
          <w:shd w:val="clear" w:color="auto" w:fill="FFFFFF"/>
        </w:rPr>
      </w:pPr>
      <w:r w:rsidRPr="00094E60">
        <w:rPr>
          <w:rFonts w:ascii="Arial" w:hAnsi="Arial" w:cs="Arial"/>
          <w:spacing w:val="-4"/>
          <w:sz w:val="18"/>
          <w:szCs w:val="18"/>
          <w:shd w:val="clear" w:color="auto" w:fill="FFFFFF"/>
        </w:rPr>
        <w:t>Liabilities for short-term employee benefits such as [wages, salaries, paid annual leave and paid sick leave, profit-sharing and bonuses, and medical care that are expected to be settled wholly within 12 months after the end of the period are recognised in respect of employees’ service up to the end of the reporting period. They are measured at the amount expected to be paid.</w:t>
      </w:r>
    </w:p>
    <w:p w14:paraId="6D950860" w14:textId="77777777" w:rsidR="00EA5506" w:rsidRPr="00094E60" w:rsidRDefault="00EA5506" w:rsidP="0027378B">
      <w:pPr>
        <w:suppressAutoHyphens/>
        <w:ind w:left="1170"/>
        <w:jc w:val="thaiDistribute"/>
        <w:rPr>
          <w:rFonts w:ascii="Arial" w:hAnsi="Arial" w:cs="Arial"/>
          <w:sz w:val="18"/>
          <w:szCs w:val="18"/>
        </w:rPr>
      </w:pPr>
    </w:p>
    <w:p w14:paraId="1F65F129" w14:textId="77777777" w:rsidR="00B41FA7" w:rsidRPr="00094E60" w:rsidRDefault="00995E63" w:rsidP="00B461C9">
      <w:pPr>
        <w:ind w:left="540" w:hanging="540"/>
        <w:jc w:val="thaiDistribute"/>
        <w:rPr>
          <w:rFonts w:ascii="Arial" w:hAnsi="Arial" w:cs="Arial"/>
          <w:b/>
          <w:bCs/>
          <w:color w:val="CF4A02"/>
          <w:sz w:val="18"/>
          <w:szCs w:val="18"/>
          <w:cs/>
        </w:rPr>
      </w:pPr>
      <w:r w:rsidRPr="00094E60">
        <w:rPr>
          <w:rFonts w:ascii="Arial" w:hAnsi="Arial" w:cs="Arial"/>
          <w:b/>
          <w:bCs/>
          <w:color w:val="CF4A02"/>
          <w:sz w:val="18"/>
          <w:szCs w:val="18"/>
        </w:rPr>
        <w:t>5</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18</w:t>
      </w:r>
      <w:r w:rsidR="00B41FA7" w:rsidRPr="00094E60">
        <w:rPr>
          <w:rFonts w:ascii="Arial" w:hAnsi="Arial" w:cs="Arial"/>
          <w:b/>
          <w:bCs/>
          <w:color w:val="CF4A02"/>
          <w:sz w:val="18"/>
          <w:szCs w:val="18"/>
          <w:cs/>
        </w:rPr>
        <w:tab/>
      </w:r>
      <w:r w:rsidR="00B41FA7" w:rsidRPr="00094E60">
        <w:rPr>
          <w:rFonts w:ascii="Arial" w:hAnsi="Arial" w:cs="Arial"/>
          <w:b/>
          <w:bCs/>
          <w:color w:val="CF4A02"/>
          <w:sz w:val="18"/>
          <w:szCs w:val="18"/>
        </w:rPr>
        <w:t>Provisions</w:t>
      </w:r>
    </w:p>
    <w:p w14:paraId="24E170B0" w14:textId="77777777" w:rsidR="00B41FA7" w:rsidRPr="00094E60" w:rsidRDefault="00B41FA7" w:rsidP="0027378B">
      <w:pPr>
        <w:suppressAutoHyphens/>
        <w:ind w:left="540"/>
        <w:jc w:val="thaiDistribute"/>
        <w:rPr>
          <w:rFonts w:ascii="Arial" w:hAnsi="Arial" w:cs="Arial"/>
          <w:sz w:val="18"/>
          <w:szCs w:val="18"/>
        </w:rPr>
      </w:pPr>
    </w:p>
    <w:p w14:paraId="77ACCBA7" w14:textId="77777777" w:rsidR="00B41FA7" w:rsidRPr="00094E60" w:rsidRDefault="00B41FA7" w:rsidP="0027378B">
      <w:pPr>
        <w:pStyle w:val="NoSpacing"/>
        <w:ind w:left="540"/>
        <w:jc w:val="thaiDistribute"/>
        <w:rPr>
          <w:rFonts w:ascii="Arial" w:hAnsi="Arial" w:cs="Arial"/>
          <w:sz w:val="18"/>
          <w:szCs w:val="18"/>
        </w:rPr>
      </w:pPr>
      <w:r w:rsidRPr="00094E60">
        <w:rPr>
          <w:rFonts w:ascii="Arial" w:hAnsi="Arial" w:cs="Arial"/>
          <w:spacing w:val="-2"/>
          <w:sz w:val="18"/>
          <w:szCs w:val="18"/>
        </w:rPr>
        <w:t xml:space="preserve">Provision for power plant maintenance under concession arrangement and other provisions are recognised when </w:t>
      </w:r>
      <w:r w:rsidRPr="00094E60">
        <w:rPr>
          <w:rFonts w:ascii="Arial" w:hAnsi="Arial" w:cs="Arial"/>
          <w:sz w:val="18"/>
          <w:szCs w:val="18"/>
        </w:rPr>
        <w:t xml:space="preserve">the Group has a present legal or constructive obligation as a result of past events; it is probable that an outflow of resources will be required to settle the obligation; and the amount has been reliably estimated. </w:t>
      </w:r>
    </w:p>
    <w:p w14:paraId="3B0DBCF4" w14:textId="77777777" w:rsidR="00B41FA7" w:rsidRPr="00094E60" w:rsidRDefault="00B41FA7" w:rsidP="0027378B">
      <w:pPr>
        <w:pStyle w:val="NoSpacing"/>
        <w:ind w:left="540"/>
        <w:jc w:val="thaiDistribute"/>
        <w:rPr>
          <w:rFonts w:ascii="Arial" w:hAnsi="Arial" w:cs="Arial"/>
          <w:sz w:val="18"/>
          <w:szCs w:val="18"/>
        </w:rPr>
      </w:pPr>
    </w:p>
    <w:p w14:paraId="1916BD13" w14:textId="77777777" w:rsidR="00B41FA7" w:rsidRPr="00094E60" w:rsidRDefault="00B41FA7" w:rsidP="0027378B">
      <w:pPr>
        <w:pStyle w:val="NoSpacing"/>
        <w:ind w:left="540"/>
        <w:jc w:val="thaiDistribute"/>
        <w:rPr>
          <w:rFonts w:ascii="Arial" w:hAnsi="Arial" w:cs="Arial"/>
          <w:sz w:val="18"/>
          <w:szCs w:val="18"/>
        </w:rPr>
      </w:pPr>
      <w:r w:rsidRPr="00094E60">
        <w:rPr>
          <w:rFonts w:ascii="Arial" w:hAnsi="Arial" w:cs="Arial"/>
          <w:spacing w:val="-2"/>
          <w:sz w:val="18"/>
          <w:szCs w:val="18"/>
        </w:rPr>
        <w:t>Provisions are measured at the present value of the expenditures expected to be required to settle the obligation</w:t>
      </w:r>
      <w:r w:rsidRPr="00094E60">
        <w:rPr>
          <w:rFonts w:ascii="Arial" w:hAnsi="Arial" w:cs="Arial"/>
          <w:sz w:val="18"/>
          <w:szCs w:val="18"/>
        </w:rPr>
        <w:t>. The increase in the provision due to passage of time is recognised as interest expense.</w:t>
      </w:r>
    </w:p>
    <w:p w14:paraId="186052FA" w14:textId="77777777" w:rsidR="00B41FA7" w:rsidRPr="00094E60" w:rsidRDefault="00B41FA7" w:rsidP="0027378B">
      <w:pPr>
        <w:pStyle w:val="NoSpacing"/>
        <w:ind w:left="540"/>
        <w:jc w:val="thaiDistribute"/>
        <w:rPr>
          <w:rFonts w:ascii="Arial" w:hAnsi="Arial" w:cs="Arial"/>
          <w:sz w:val="18"/>
          <w:szCs w:val="18"/>
        </w:rPr>
      </w:pPr>
    </w:p>
    <w:p w14:paraId="425C08D4" w14:textId="74E92F00" w:rsidR="00B41FA7" w:rsidRDefault="00B41FA7" w:rsidP="006A6494">
      <w:pPr>
        <w:pStyle w:val="NoSpacing"/>
        <w:ind w:left="540"/>
        <w:jc w:val="thaiDistribute"/>
        <w:rPr>
          <w:rFonts w:ascii="Arial" w:hAnsi="Arial" w:cs="Arial"/>
          <w:sz w:val="18"/>
          <w:szCs w:val="18"/>
        </w:rPr>
      </w:pPr>
      <w:r w:rsidRPr="00094E60">
        <w:rPr>
          <w:rFonts w:ascii="Arial" w:hAnsi="Arial" w:cs="Arial"/>
          <w:spacing w:val="-2"/>
          <w:sz w:val="18"/>
          <w:szCs w:val="18"/>
        </w:rPr>
        <w:t>Provisions exclude the provisions for employee benefits. The accounting policy for employee benefit is mentioned</w:t>
      </w:r>
      <w:r w:rsidRPr="00094E60">
        <w:rPr>
          <w:rFonts w:ascii="Arial" w:hAnsi="Arial" w:cs="Arial"/>
          <w:sz w:val="18"/>
          <w:szCs w:val="18"/>
        </w:rPr>
        <w:t xml:space="preserve"> in Note </w:t>
      </w:r>
      <w:r w:rsidR="00995E63" w:rsidRPr="00094E60">
        <w:rPr>
          <w:rFonts w:ascii="Arial" w:hAnsi="Arial" w:cs="Arial"/>
          <w:sz w:val="18"/>
          <w:szCs w:val="18"/>
        </w:rPr>
        <w:t>5</w:t>
      </w:r>
      <w:r w:rsidRPr="00094E60">
        <w:rPr>
          <w:rFonts w:ascii="Arial" w:hAnsi="Arial" w:cs="Arial"/>
          <w:sz w:val="18"/>
          <w:szCs w:val="18"/>
        </w:rPr>
        <w:t>.</w:t>
      </w:r>
      <w:r w:rsidR="00E5515E" w:rsidRPr="00094E60">
        <w:rPr>
          <w:rFonts w:ascii="Arial" w:hAnsi="Arial" w:cs="Arial"/>
          <w:sz w:val="18"/>
          <w:szCs w:val="18"/>
        </w:rPr>
        <w:t>1</w:t>
      </w:r>
      <w:r w:rsidR="00E921A9" w:rsidRPr="00094E60">
        <w:rPr>
          <w:rFonts w:ascii="Arial" w:hAnsi="Arial" w:cs="Arial"/>
          <w:sz w:val="18"/>
          <w:szCs w:val="18"/>
        </w:rPr>
        <w:t>7.</w:t>
      </w:r>
    </w:p>
    <w:p w14:paraId="30BD0963" w14:textId="77777777" w:rsidR="00305E08" w:rsidRPr="00094E60" w:rsidRDefault="00305E08" w:rsidP="006A6494">
      <w:pPr>
        <w:pStyle w:val="NoSpacing"/>
        <w:ind w:left="540"/>
        <w:jc w:val="thaiDistribute"/>
        <w:rPr>
          <w:rFonts w:ascii="Arial" w:hAnsi="Arial" w:cs="Arial"/>
          <w:sz w:val="18"/>
          <w:szCs w:val="18"/>
        </w:rPr>
      </w:pPr>
    </w:p>
    <w:p w14:paraId="5FCB75D8" w14:textId="27B20EA9" w:rsidR="006E7499" w:rsidRPr="00094E60" w:rsidRDefault="006A6494" w:rsidP="007D372E">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5.19</w:t>
      </w:r>
      <w:r w:rsidR="006E7499" w:rsidRPr="00094E60">
        <w:rPr>
          <w:rFonts w:ascii="Arial" w:hAnsi="Arial" w:cs="Arial"/>
          <w:b/>
          <w:bCs/>
          <w:color w:val="CF4A02"/>
          <w:sz w:val="18"/>
          <w:szCs w:val="18"/>
          <w:cs/>
        </w:rPr>
        <w:tab/>
      </w:r>
      <w:r w:rsidR="006E7499" w:rsidRPr="00094E60">
        <w:rPr>
          <w:rFonts w:ascii="Arial" w:hAnsi="Arial" w:cs="Arial"/>
          <w:b/>
          <w:bCs/>
          <w:color w:val="CF4A02"/>
          <w:sz w:val="18"/>
          <w:szCs w:val="18"/>
        </w:rPr>
        <w:t>Share capital</w:t>
      </w:r>
    </w:p>
    <w:p w14:paraId="1B74CE97" w14:textId="77777777" w:rsidR="006E7499" w:rsidRPr="00094E60" w:rsidRDefault="006E7499" w:rsidP="0027378B">
      <w:pPr>
        <w:ind w:left="540"/>
        <w:jc w:val="thaiDistribute"/>
        <w:rPr>
          <w:rFonts w:ascii="Arial" w:hAnsi="Arial" w:cs="Arial"/>
          <w:b/>
          <w:bCs/>
          <w:color w:val="CF4A02"/>
          <w:sz w:val="18"/>
          <w:szCs w:val="18"/>
        </w:rPr>
      </w:pPr>
    </w:p>
    <w:p w14:paraId="6B2638A4" w14:textId="77777777" w:rsidR="006E7499" w:rsidRPr="00094E60" w:rsidRDefault="006E7499" w:rsidP="0027378B">
      <w:pPr>
        <w:suppressAutoHyphens/>
        <w:ind w:left="540"/>
        <w:jc w:val="thaiDistribute"/>
        <w:rPr>
          <w:rFonts w:ascii="Arial" w:hAnsi="Arial" w:cs="Arial"/>
          <w:sz w:val="18"/>
          <w:szCs w:val="18"/>
        </w:rPr>
      </w:pPr>
      <w:r w:rsidRPr="00094E60">
        <w:rPr>
          <w:rFonts w:ascii="Arial" w:hAnsi="Arial" w:cs="Arial"/>
          <w:sz w:val="18"/>
          <w:szCs w:val="18"/>
        </w:rPr>
        <w:t>Ordinary shares with discretionary dividends are classified as equity.</w:t>
      </w:r>
    </w:p>
    <w:p w14:paraId="3457D7DA" w14:textId="77777777" w:rsidR="006E7499" w:rsidRPr="00094E60" w:rsidRDefault="006E7499" w:rsidP="0027378B">
      <w:pPr>
        <w:pStyle w:val="NoSpacing"/>
        <w:ind w:left="540"/>
        <w:jc w:val="thaiDistribute"/>
        <w:rPr>
          <w:rFonts w:ascii="Arial" w:hAnsi="Arial" w:cs="Arial"/>
          <w:sz w:val="18"/>
          <w:szCs w:val="18"/>
          <w:lang w:val="en-US"/>
        </w:rPr>
      </w:pPr>
    </w:p>
    <w:p w14:paraId="29008BCE" w14:textId="77777777" w:rsidR="006E7499" w:rsidRPr="00BB6512" w:rsidRDefault="006E7499" w:rsidP="0027378B">
      <w:pPr>
        <w:suppressAutoHyphens/>
        <w:ind w:left="540"/>
        <w:jc w:val="thaiDistribute"/>
        <w:rPr>
          <w:rFonts w:ascii="Arial" w:hAnsi="Arial" w:cs="Arial"/>
          <w:spacing w:val="-8"/>
          <w:sz w:val="18"/>
          <w:szCs w:val="18"/>
        </w:rPr>
      </w:pPr>
      <w:r w:rsidRPr="00BB6512">
        <w:rPr>
          <w:rFonts w:ascii="Arial" w:hAnsi="Arial" w:cs="Arial"/>
          <w:spacing w:val="-8"/>
          <w:sz w:val="18"/>
          <w:szCs w:val="18"/>
        </w:rPr>
        <w:t>Incremental costs directly attributable to the issue of new shares or options are shown in equity as a deduction, net of tax, from the proceeds.</w:t>
      </w:r>
    </w:p>
    <w:p w14:paraId="15002DDD" w14:textId="5F1DF481" w:rsidR="00B41FA7" w:rsidRPr="00094E60" w:rsidRDefault="00305E08" w:rsidP="00110A73">
      <w:pPr>
        <w:jc w:val="both"/>
        <w:outlineLvl w:val="0"/>
        <w:rPr>
          <w:rFonts w:ascii="Arial" w:hAnsi="Arial" w:cs="Arial"/>
          <w:b/>
          <w:bCs/>
          <w:sz w:val="18"/>
          <w:szCs w:val="18"/>
        </w:rPr>
      </w:pPr>
      <w:r w:rsidRPr="00094E60">
        <w:rPr>
          <w:rFonts w:ascii="Arial" w:hAnsi="Arial" w:cs="Arial"/>
          <w:spacing w:val="-4"/>
          <w:sz w:val="18"/>
          <w:szCs w:val="18"/>
          <w:shd w:val="clear" w:color="auto" w:fill="FFFFFF"/>
        </w:rPr>
        <w:br w:type="page"/>
      </w:r>
    </w:p>
    <w:p w14:paraId="42EC2A76" w14:textId="77777777" w:rsidR="007F79A9" w:rsidRPr="00094E60" w:rsidRDefault="00895490"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lastRenderedPageBreak/>
        <w:t>5</w:t>
      </w:r>
      <w:r w:rsidR="007F79A9" w:rsidRPr="00094E60">
        <w:rPr>
          <w:rFonts w:ascii="Arial" w:hAnsi="Arial" w:cs="Arial"/>
          <w:b/>
          <w:bCs/>
          <w:color w:val="CF4A02"/>
          <w:sz w:val="18"/>
          <w:szCs w:val="18"/>
          <w:cs/>
        </w:rPr>
        <w:t>.</w:t>
      </w:r>
      <w:r w:rsidR="00E5515E" w:rsidRPr="00094E60">
        <w:rPr>
          <w:rFonts w:ascii="Arial" w:hAnsi="Arial" w:cs="Arial"/>
          <w:b/>
          <w:bCs/>
          <w:color w:val="CF4A02"/>
          <w:sz w:val="18"/>
          <w:szCs w:val="18"/>
        </w:rPr>
        <w:t>2</w:t>
      </w:r>
      <w:r w:rsidRPr="00094E60">
        <w:rPr>
          <w:rFonts w:ascii="Arial" w:hAnsi="Arial" w:cs="Arial"/>
          <w:b/>
          <w:bCs/>
          <w:color w:val="CF4A02"/>
          <w:sz w:val="18"/>
          <w:szCs w:val="18"/>
        </w:rPr>
        <w:t>0</w:t>
      </w:r>
      <w:r w:rsidR="007F79A9" w:rsidRPr="00094E60">
        <w:rPr>
          <w:rFonts w:ascii="Arial" w:hAnsi="Arial" w:cs="Arial"/>
          <w:b/>
          <w:bCs/>
          <w:color w:val="CF4A02"/>
          <w:sz w:val="18"/>
          <w:szCs w:val="18"/>
          <w:cs/>
        </w:rPr>
        <w:tab/>
      </w:r>
      <w:r w:rsidR="007F79A9" w:rsidRPr="00094E60">
        <w:rPr>
          <w:rFonts w:ascii="Arial" w:hAnsi="Arial" w:cs="Arial"/>
          <w:b/>
          <w:bCs/>
          <w:color w:val="CF4A02"/>
          <w:sz w:val="18"/>
          <w:szCs w:val="18"/>
        </w:rPr>
        <w:t>Revenue recognition</w:t>
      </w:r>
    </w:p>
    <w:p w14:paraId="7925CD07" w14:textId="77777777" w:rsidR="007F79A9" w:rsidRPr="00094E60" w:rsidRDefault="007F79A9" w:rsidP="0027378B">
      <w:pPr>
        <w:suppressAutoHyphens/>
        <w:ind w:left="540"/>
        <w:jc w:val="both"/>
        <w:rPr>
          <w:rFonts w:ascii="Arial" w:hAnsi="Arial" w:cs="Arial"/>
          <w:sz w:val="18"/>
          <w:szCs w:val="18"/>
        </w:rPr>
      </w:pPr>
    </w:p>
    <w:p w14:paraId="3A376F6B" w14:textId="77777777" w:rsidR="00CE36F4" w:rsidRPr="00094E60" w:rsidRDefault="00CE36F4" w:rsidP="0027378B">
      <w:pPr>
        <w:suppressAutoHyphens/>
        <w:ind w:left="540"/>
        <w:jc w:val="both"/>
        <w:rPr>
          <w:rFonts w:ascii="Arial" w:hAnsi="Arial" w:cs="Arial"/>
          <w:sz w:val="18"/>
          <w:szCs w:val="18"/>
        </w:rPr>
      </w:pPr>
      <w:r w:rsidRPr="00094E60">
        <w:rPr>
          <w:rFonts w:ascii="Arial" w:hAnsi="Arial" w:cs="Arial"/>
          <w:sz w:val="18"/>
          <w:szCs w:val="18"/>
        </w:rPr>
        <w:t xml:space="preserve">Revenue are recorded net of value added tax. They are recognised in accordance with the provision of goods or services, provided that collectability of the consideration is probable. </w:t>
      </w:r>
    </w:p>
    <w:p w14:paraId="7BBA28AB" w14:textId="77777777" w:rsidR="00CE36F4" w:rsidRPr="00094E60" w:rsidRDefault="00CE36F4" w:rsidP="0027378B">
      <w:pPr>
        <w:suppressAutoHyphens/>
        <w:ind w:left="540"/>
        <w:jc w:val="both"/>
        <w:rPr>
          <w:rFonts w:ascii="Arial" w:hAnsi="Arial" w:cs="Arial"/>
          <w:sz w:val="18"/>
          <w:szCs w:val="18"/>
        </w:rPr>
      </w:pPr>
    </w:p>
    <w:p w14:paraId="2FB72F4B" w14:textId="77777777" w:rsidR="00CE36F4" w:rsidRPr="00094E60" w:rsidRDefault="00CE36F4" w:rsidP="0027378B">
      <w:pPr>
        <w:suppressAutoHyphens/>
        <w:ind w:left="540"/>
        <w:jc w:val="both"/>
        <w:rPr>
          <w:rFonts w:ascii="Arial" w:hAnsi="Arial" w:cs="Arial"/>
          <w:spacing w:val="-6"/>
          <w:sz w:val="18"/>
          <w:szCs w:val="18"/>
        </w:rPr>
      </w:pPr>
      <w:r w:rsidRPr="00094E60">
        <w:rPr>
          <w:rFonts w:ascii="Arial" w:hAnsi="Arial" w:cs="Arial"/>
          <w:spacing w:val="-6"/>
          <w:sz w:val="18"/>
          <w:szCs w:val="18"/>
        </w:rPr>
        <w:t>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details</w:t>
      </w:r>
      <w:r w:rsidR="00426327" w:rsidRPr="00094E60">
        <w:rPr>
          <w:rFonts w:ascii="Arial" w:hAnsi="Arial" w:cs="Arial"/>
          <w:spacing w:val="-6"/>
          <w:sz w:val="18"/>
          <w:szCs w:val="18"/>
        </w:rPr>
        <w:t xml:space="preserve"> b</w:t>
      </w:r>
      <w:r w:rsidRPr="00094E60">
        <w:rPr>
          <w:rFonts w:ascii="Arial" w:hAnsi="Arial" w:cs="Arial"/>
          <w:spacing w:val="-6"/>
          <w:sz w:val="18"/>
          <w:szCs w:val="18"/>
        </w:rPr>
        <w:t>elow.</w:t>
      </w:r>
      <w:r w:rsidRPr="00094E60">
        <w:rPr>
          <w:rFonts w:ascii="Arial" w:hAnsi="Arial" w:cs="Arial"/>
          <w:spacing w:val="-6"/>
          <w:sz w:val="18"/>
          <w:szCs w:val="18"/>
        </w:rPr>
        <w:cr/>
      </w:r>
    </w:p>
    <w:p w14:paraId="219E1DCD" w14:textId="77777777" w:rsidR="00B33D6A" w:rsidRPr="00094E60" w:rsidRDefault="00B33D6A" w:rsidP="0027378B">
      <w:pPr>
        <w:autoSpaceDE w:val="0"/>
        <w:autoSpaceDN w:val="0"/>
        <w:adjustRightInd w:val="0"/>
        <w:ind w:left="540"/>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from sales </w:t>
      </w:r>
      <w:r w:rsidR="00CE36F4" w:rsidRPr="00094E60">
        <w:rPr>
          <w:rFonts w:ascii="Arial" w:hAnsi="Arial" w:cs="Arial"/>
          <w:b/>
          <w:bCs/>
          <w:spacing w:val="-2"/>
          <w:sz w:val="18"/>
          <w:szCs w:val="18"/>
          <w:shd w:val="clear" w:color="auto" w:fill="FFFFFF"/>
        </w:rPr>
        <w:t>of electricity</w:t>
      </w:r>
    </w:p>
    <w:p w14:paraId="49E9F4E0" w14:textId="77777777" w:rsidR="00CE36F4" w:rsidRPr="00094E60" w:rsidRDefault="00CE36F4" w:rsidP="0027378B">
      <w:pPr>
        <w:autoSpaceDE w:val="0"/>
        <w:autoSpaceDN w:val="0"/>
        <w:adjustRightInd w:val="0"/>
        <w:ind w:left="540"/>
        <w:rPr>
          <w:rFonts w:ascii="Arial" w:hAnsi="Arial" w:cs="Arial"/>
          <w:b/>
          <w:bCs/>
          <w:spacing w:val="-2"/>
          <w:sz w:val="18"/>
          <w:szCs w:val="18"/>
          <w:shd w:val="clear" w:color="auto" w:fill="FFFFFF"/>
        </w:rPr>
      </w:pPr>
    </w:p>
    <w:p w14:paraId="2F640014" w14:textId="77777777" w:rsidR="00CE36F4" w:rsidRPr="00094E60"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(a)</w:t>
      </w:r>
      <w:r w:rsidRPr="00094E60">
        <w:rPr>
          <w:rFonts w:ascii="Arial" w:hAnsi="Arial" w:cs="Arial"/>
          <w:spacing w:val="-2"/>
          <w:sz w:val="18"/>
          <w:szCs w:val="18"/>
          <w:shd w:val="clear" w:color="auto" w:fill="FFFFFF"/>
        </w:rPr>
        <w:tab/>
      </w:r>
      <w:r w:rsidR="00CE36F4" w:rsidRPr="00094E60">
        <w:rPr>
          <w:rFonts w:ascii="Arial" w:hAnsi="Arial" w:cs="Arial"/>
          <w:spacing w:val="-2"/>
          <w:sz w:val="18"/>
          <w:szCs w:val="18"/>
          <w:shd w:val="clear" w:color="auto" w:fill="FFFFFF"/>
        </w:rPr>
        <w:t>Revenue under the PPA which are not classified as lease</w:t>
      </w:r>
    </w:p>
    <w:p w14:paraId="2A63DCC7" w14:textId="77777777" w:rsidR="00426327" w:rsidRPr="00094E60"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54198C24" w14:textId="77777777" w:rsidR="00CE36F4" w:rsidRPr="00094E60" w:rsidRDefault="00CE36F4" w:rsidP="0027378B">
      <w:pPr>
        <w:autoSpaceDE w:val="0"/>
        <w:autoSpaceDN w:val="0"/>
        <w:adjustRightInd w:val="0"/>
        <w:ind w:left="1350" w:hanging="27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w:t>
      </w:r>
      <w:r w:rsidR="00426327" w:rsidRPr="00094E60">
        <w:rPr>
          <w:rFonts w:ascii="Arial" w:hAnsi="Arial" w:cs="Arial"/>
          <w:spacing w:val="-2"/>
          <w:sz w:val="18"/>
          <w:szCs w:val="18"/>
          <w:shd w:val="clear" w:color="auto" w:fill="FFFFFF"/>
        </w:rPr>
        <w:tab/>
      </w:r>
      <w:r w:rsidRPr="00094E60">
        <w:rPr>
          <w:rFonts w:ascii="Arial" w:hAnsi="Arial" w:cs="Arial"/>
          <w:spacing w:val="-2"/>
          <w:sz w:val="18"/>
          <w:szCs w:val="18"/>
          <w:shd w:val="clear" w:color="auto" w:fill="FFFFFF"/>
        </w:rPr>
        <w:t>Energy Payments are recognised at a point in time when the controls over the products are transferred to</w:t>
      </w:r>
      <w:r w:rsidR="00426327" w:rsidRPr="00094E60">
        <w:rPr>
          <w:rFonts w:ascii="Arial" w:hAnsi="Arial" w:cs="Arial"/>
          <w:spacing w:val="-2"/>
          <w:sz w:val="18"/>
          <w:szCs w:val="18"/>
          <w:shd w:val="clear" w:color="auto" w:fill="FFFFFF"/>
        </w:rPr>
        <w:t xml:space="preserve"> </w:t>
      </w:r>
      <w:r w:rsidRPr="00094E60">
        <w:rPr>
          <w:rFonts w:ascii="Arial" w:hAnsi="Arial" w:cs="Arial"/>
          <w:spacing w:val="-2"/>
          <w:sz w:val="18"/>
          <w:szCs w:val="18"/>
          <w:shd w:val="clear" w:color="auto" w:fill="FFFFFF"/>
        </w:rPr>
        <w:t>the customers at destinations as stated in the agreements. The revenue from Energy Payments are</w:t>
      </w:r>
      <w:r w:rsidR="00426327" w:rsidRPr="00094E60">
        <w:rPr>
          <w:rFonts w:ascii="Arial" w:hAnsi="Arial" w:cs="Arial"/>
          <w:spacing w:val="-2"/>
          <w:sz w:val="18"/>
          <w:szCs w:val="18"/>
          <w:shd w:val="clear" w:color="auto" w:fill="FFFFFF"/>
        </w:rPr>
        <w:t xml:space="preserve"> </w:t>
      </w:r>
      <w:r w:rsidRPr="00094E60">
        <w:rPr>
          <w:rFonts w:ascii="Arial" w:hAnsi="Arial" w:cs="Arial"/>
          <w:spacing w:val="-2"/>
          <w:sz w:val="18"/>
          <w:szCs w:val="18"/>
          <w:shd w:val="clear" w:color="auto" w:fill="FFFFFF"/>
        </w:rPr>
        <w:t>recognised based on transaction price net of output tax, rebates and discounts.</w:t>
      </w:r>
    </w:p>
    <w:p w14:paraId="732236B6" w14:textId="77777777" w:rsidR="00CE36F4" w:rsidRPr="00094E60" w:rsidRDefault="00CE36F4" w:rsidP="0027378B">
      <w:pPr>
        <w:autoSpaceDE w:val="0"/>
        <w:autoSpaceDN w:val="0"/>
        <w:adjustRightInd w:val="0"/>
        <w:ind w:left="1350" w:hanging="270"/>
        <w:jc w:val="both"/>
        <w:rPr>
          <w:rFonts w:ascii="Arial" w:hAnsi="Arial" w:cs="Arial"/>
          <w:spacing w:val="-2"/>
          <w:sz w:val="18"/>
          <w:szCs w:val="18"/>
          <w:shd w:val="clear" w:color="auto" w:fill="FFFFFF"/>
        </w:rPr>
      </w:pPr>
    </w:p>
    <w:p w14:paraId="0299EB11" w14:textId="77777777" w:rsidR="00CE36F4" w:rsidRPr="00094E60" w:rsidRDefault="0027378B" w:rsidP="0027378B">
      <w:pPr>
        <w:autoSpaceDE w:val="0"/>
        <w:autoSpaceDN w:val="0"/>
        <w:adjustRightInd w:val="0"/>
        <w:ind w:left="1080" w:hanging="54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(b)</w:t>
      </w:r>
      <w:r w:rsidRPr="00094E60">
        <w:rPr>
          <w:rFonts w:ascii="Arial" w:hAnsi="Arial" w:cs="Arial"/>
          <w:spacing w:val="-2"/>
          <w:sz w:val="18"/>
          <w:szCs w:val="18"/>
          <w:shd w:val="clear" w:color="auto" w:fill="FFFFFF"/>
        </w:rPr>
        <w:tab/>
      </w:r>
      <w:r w:rsidR="00CE36F4" w:rsidRPr="00094E60">
        <w:rPr>
          <w:rFonts w:ascii="Arial" w:hAnsi="Arial" w:cs="Arial"/>
          <w:spacing w:val="-2"/>
          <w:sz w:val="18"/>
          <w:szCs w:val="18"/>
          <w:shd w:val="clear" w:color="auto" w:fill="FFFFFF"/>
        </w:rPr>
        <w:t>Revenue under the Power Purchase Agreements which are classified as lease</w:t>
      </w:r>
    </w:p>
    <w:p w14:paraId="65DBA3E5" w14:textId="77777777" w:rsidR="00426327" w:rsidRPr="00094E60" w:rsidRDefault="00426327" w:rsidP="0027378B">
      <w:pPr>
        <w:autoSpaceDE w:val="0"/>
        <w:autoSpaceDN w:val="0"/>
        <w:adjustRightInd w:val="0"/>
        <w:ind w:left="1350" w:hanging="270"/>
        <w:jc w:val="both"/>
        <w:rPr>
          <w:rFonts w:ascii="Arial" w:hAnsi="Arial" w:cs="Arial"/>
          <w:spacing w:val="-2"/>
          <w:sz w:val="18"/>
          <w:szCs w:val="18"/>
          <w:shd w:val="clear" w:color="auto" w:fill="FFFFFF"/>
        </w:rPr>
      </w:pPr>
    </w:p>
    <w:p w14:paraId="362B754A" w14:textId="77777777" w:rsidR="00035E66" w:rsidRPr="00BB6512" w:rsidRDefault="00CE36F4" w:rsidP="000B0715">
      <w:pPr>
        <w:tabs>
          <w:tab w:val="left" w:pos="1418"/>
        </w:tabs>
        <w:autoSpaceDE w:val="0"/>
        <w:autoSpaceDN w:val="0"/>
        <w:adjustRightInd w:val="0"/>
        <w:ind w:left="1350" w:hanging="270"/>
        <w:jc w:val="both"/>
        <w:rPr>
          <w:rFonts w:ascii="Arial" w:hAnsi="Arial" w:cs="Arial"/>
          <w:spacing w:val="-6"/>
          <w:sz w:val="18"/>
          <w:szCs w:val="18"/>
          <w:shd w:val="clear" w:color="auto" w:fill="FFFFFF"/>
        </w:rPr>
      </w:pPr>
      <w:r w:rsidRPr="00094E60">
        <w:rPr>
          <w:rFonts w:ascii="Arial" w:hAnsi="Arial" w:cs="Arial"/>
          <w:spacing w:val="-2"/>
          <w:sz w:val="18"/>
          <w:szCs w:val="18"/>
          <w:shd w:val="clear" w:color="auto" w:fill="FFFFFF"/>
        </w:rPr>
        <w:t>-</w:t>
      </w:r>
      <w:r w:rsidR="00426327" w:rsidRPr="00094E60">
        <w:rPr>
          <w:rFonts w:ascii="Arial" w:hAnsi="Arial" w:cs="Arial"/>
          <w:spacing w:val="-2"/>
          <w:sz w:val="18"/>
          <w:szCs w:val="18"/>
          <w:shd w:val="clear" w:color="auto" w:fill="FFFFFF"/>
        </w:rPr>
        <w:tab/>
      </w:r>
      <w:r w:rsidR="009161E5" w:rsidRPr="00BB6512">
        <w:rPr>
          <w:rFonts w:ascii="Arial" w:hAnsi="Arial" w:cs="Arial"/>
          <w:spacing w:val="-6"/>
          <w:sz w:val="18"/>
          <w:szCs w:val="18"/>
          <w:shd w:val="clear" w:color="auto" w:fill="FFFFFF"/>
        </w:rPr>
        <w:t>Finance lease income under the Power Purchase Agreements is recognized on an effective interest method over the period of the agreements, adjusted with change in accounting estimate from a reduction in cash flow which fluctuates with other factors such as production units.</w:t>
      </w:r>
    </w:p>
    <w:p w14:paraId="3C3F7458" w14:textId="77777777" w:rsidR="00CE36F4" w:rsidRPr="00BB6512" w:rsidRDefault="00426327" w:rsidP="000B0715">
      <w:pPr>
        <w:tabs>
          <w:tab w:val="left" w:pos="1418"/>
        </w:tabs>
        <w:autoSpaceDE w:val="0"/>
        <w:autoSpaceDN w:val="0"/>
        <w:adjustRightInd w:val="0"/>
        <w:ind w:left="1350" w:hanging="270"/>
        <w:jc w:val="both"/>
        <w:rPr>
          <w:rFonts w:ascii="Arial" w:hAnsi="Arial" w:cs="Arial"/>
          <w:spacing w:val="-8"/>
          <w:sz w:val="18"/>
          <w:szCs w:val="18"/>
          <w:shd w:val="clear" w:color="auto" w:fill="FFFFFF"/>
        </w:rPr>
      </w:pPr>
      <w:r w:rsidRPr="00BB6512">
        <w:rPr>
          <w:rFonts w:ascii="Arial" w:hAnsi="Arial" w:cs="Arial"/>
          <w:spacing w:val="-8"/>
          <w:sz w:val="18"/>
          <w:szCs w:val="18"/>
          <w:shd w:val="clear" w:color="auto" w:fill="FFFFFF"/>
        </w:rPr>
        <w:t>-</w:t>
      </w:r>
      <w:r w:rsidRPr="00BB6512">
        <w:rPr>
          <w:rFonts w:ascii="Arial" w:hAnsi="Arial" w:cs="Arial"/>
          <w:spacing w:val="-8"/>
          <w:sz w:val="18"/>
          <w:szCs w:val="18"/>
          <w:shd w:val="clear" w:color="auto" w:fill="FFFFFF"/>
        </w:rPr>
        <w:tab/>
      </w:r>
      <w:r w:rsidR="00110A73" w:rsidRPr="00BB6512">
        <w:rPr>
          <w:rFonts w:ascii="Arial" w:hAnsi="Arial" w:cs="Arial"/>
          <w:spacing w:val="-8"/>
          <w:sz w:val="18"/>
          <w:szCs w:val="18"/>
          <w:shd w:val="clear" w:color="auto" w:fill="FFFFFF"/>
        </w:rPr>
        <w:t>Service</w:t>
      </w:r>
      <w:r w:rsidR="009161E5" w:rsidRPr="00BB6512">
        <w:rPr>
          <w:rFonts w:ascii="Arial" w:hAnsi="Arial" w:cs="Arial"/>
          <w:spacing w:val="-8"/>
          <w:sz w:val="18"/>
          <w:szCs w:val="18"/>
          <w:shd w:val="clear" w:color="auto" w:fill="FFFFFF"/>
        </w:rPr>
        <w:t xml:space="preserve"> income under </w:t>
      </w:r>
      <w:r w:rsidR="00110A73" w:rsidRPr="00BB6512">
        <w:rPr>
          <w:rFonts w:ascii="Arial" w:hAnsi="Arial" w:cs="Arial"/>
          <w:spacing w:val="-8"/>
          <w:sz w:val="18"/>
          <w:szCs w:val="18"/>
          <w:shd w:val="clear" w:color="auto" w:fill="FFFFFF"/>
        </w:rPr>
        <w:t xml:space="preserve">the finance lease agreements related to </w:t>
      </w:r>
      <w:r w:rsidR="009161E5" w:rsidRPr="00BB6512">
        <w:rPr>
          <w:rFonts w:ascii="Arial" w:hAnsi="Arial" w:cs="Arial"/>
          <w:spacing w:val="-8"/>
          <w:sz w:val="18"/>
          <w:szCs w:val="18"/>
          <w:shd w:val="clear" w:color="auto" w:fill="FFFFFF"/>
        </w:rPr>
        <w:t xml:space="preserve">the Power Purchase Agreements is recognized </w:t>
      </w:r>
      <w:r w:rsidR="00110A73" w:rsidRPr="00BB6512">
        <w:rPr>
          <w:rFonts w:ascii="Arial" w:hAnsi="Arial" w:cs="Arial"/>
          <w:spacing w:val="-8"/>
          <w:sz w:val="18"/>
          <w:szCs w:val="18"/>
          <w:shd w:val="clear" w:color="auto" w:fill="FFFFFF"/>
        </w:rPr>
        <w:t>when the</w:t>
      </w:r>
      <w:r w:rsidR="007D6CC1" w:rsidRPr="00BB6512">
        <w:rPr>
          <w:rFonts w:ascii="Arial" w:hAnsi="Arial" w:cs="Arial"/>
          <w:spacing w:val="-8"/>
          <w:sz w:val="18"/>
          <w:szCs w:val="18"/>
          <w:shd w:val="clear" w:color="auto" w:fill="FFFFFF"/>
        </w:rPr>
        <w:t xml:space="preserve"> service has been rendered. Service income comprises of Energy Payments received from receivables under finance lease related to</w:t>
      </w:r>
      <w:r w:rsidR="009161E5" w:rsidRPr="00BB6512">
        <w:rPr>
          <w:rFonts w:ascii="Arial" w:hAnsi="Arial" w:cs="Arial"/>
          <w:spacing w:val="-8"/>
          <w:sz w:val="18"/>
          <w:szCs w:val="18"/>
          <w:shd w:val="clear" w:color="auto" w:fill="FFFFFF"/>
        </w:rPr>
        <w:t xml:space="preserve"> </w:t>
      </w:r>
      <w:r w:rsidR="007D6CC1" w:rsidRPr="00BB6512">
        <w:rPr>
          <w:rFonts w:ascii="Arial" w:hAnsi="Arial" w:cs="Arial"/>
          <w:spacing w:val="-8"/>
          <w:sz w:val="18"/>
          <w:szCs w:val="18"/>
          <w:shd w:val="clear" w:color="auto" w:fill="FFFFFF"/>
        </w:rPr>
        <w:t>the Power Purchase Agreements.</w:t>
      </w:r>
    </w:p>
    <w:p w14:paraId="695F335A" w14:textId="77777777" w:rsidR="009161E5" w:rsidRPr="00094E60" w:rsidRDefault="009161E5" w:rsidP="0027378B">
      <w:pPr>
        <w:autoSpaceDE w:val="0"/>
        <w:autoSpaceDN w:val="0"/>
        <w:adjustRightInd w:val="0"/>
        <w:ind w:left="540"/>
        <w:jc w:val="both"/>
        <w:rPr>
          <w:rFonts w:ascii="Arial" w:hAnsi="Arial" w:cs="Arial"/>
          <w:spacing w:val="-2"/>
          <w:sz w:val="18"/>
          <w:szCs w:val="18"/>
          <w:shd w:val="clear" w:color="auto" w:fill="FFFFFF"/>
        </w:rPr>
      </w:pPr>
    </w:p>
    <w:p w14:paraId="0441E64E" w14:textId="77777777" w:rsidR="00CE36F4" w:rsidRPr="00094E60" w:rsidRDefault="00CE36F4" w:rsidP="0027378B">
      <w:pPr>
        <w:autoSpaceDE w:val="0"/>
        <w:autoSpaceDN w:val="0"/>
        <w:adjustRightInd w:val="0"/>
        <w:ind w:left="540"/>
        <w:jc w:val="both"/>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w:t>
      </w:r>
      <w:r w:rsidR="00426327" w:rsidRPr="00094E60">
        <w:rPr>
          <w:rFonts w:ascii="Arial" w:hAnsi="Arial" w:cs="Arial"/>
          <w:b/>
          <w:bCs/>
          <w:spacing w:val="-2"/>
          <w:sz w:val="18"/>
          <w:szCs w:val="18"/>
          <w:shd w:val="clear" w:color="auto" w:fill="FFFFFF"/>
        </w:rPr>
        <w:t>from sales of steam</w:t>
      </w:r>
    </w:p>
    <w:p w14:paraId="6F2CF34F" w14:textId="77777777" w:rsidR="00426327" w:rsidRPr="00094E60" w:rsidRDefault="00426327" w:rsidP="0027378B">
      <w:pPr>
        <w:autoSpaceDE w:val="0"/>
        <w:autoSpaceDN w:val="0"/>
        <w:adjustRightInd w:val="0"/>
        <w:ind w:left="540"/>
        <w:jc w:val="both"/>
        <w:rPr>
          <w:rFonts w:ascii="Arial" w:hAnsi="Arial" w:cs="Arial"/>
          <w:b/>
          <w:bCs/>
          <w:spacing w:val="-2"/>
          <w:sz w:val="18"/>
          <w:szCs w:val="18"/>
          <w:shd w:val="clear" w:color="auto" w:fill="FFFFFF"/>
        </w:rPr>
      </w:pPr>
    </w:p>
    <w:p w14:paraId="2A7F07A6" w14:textId="77777777" w:rsidR="00CE36F4" w:rsidRPr="00094E60" w:rsidRDefault="009161E5" w:rsidP="0027378B">
      <w:pPr>
        <w:autoSpaceDE w:val="0"/>
        <w:autoSpaceDN w:val="0"/>
        <w:adjustRightInd w:val="0"/>
        <w:ind w:left="540"/>
        <w:jc w:val="both"/>
        <w:rPr>
          <w:rFonts w:ascii="Arial" w:hAnsi="Arial" w:cs="Arial"/>
          <w:spacing w:val="-2"/>
          <w:sz w:val="18"/>
          <w:szCs w:val="18"/>
          <w:shd w:val="clear" w:color="auto" w:fill="FFFFFF"/>
        </w:rPr>
      </w:pPr>
      <w:r w:rsidRPr="00094E60">
        <w:rPr>
          <w:rFonts w:ascii="Arial" w:hAnsi="Arial" w:cs="Arial"/>
          <w:spacing w:val="-2"/>
          <w:sz w:val="18"/>
          <w:szCs w:val="18"/>
          <w:shd w:val="clear" w:color="auto" w:fill="FFFFFF"/>
        </w:rPr>
        <w:t>Revenue from sales of steam is recognised at a point in time when the controls over the products are transferred to customers at destinations as stated in the agreements. The revenue are recognised based on transaction price net of output tax, rebates and discounts.</w:t>
      </w:r>
    </w:p>
    <w:p w14:paraId="66553F26" w14:textId="77777777" w:rsidR="00B33D6A" w:rsidRPr="00094E60" w:rsidRDefault="00B33D6A" w:rsidP="0027378B">
      <w:pPr>
        <w:autoSpaceDE w:val="0"/>
        <w:autoSpaceDN w:val="0"/>
        <w:adjustRightInd w:val="0"/>
        <w:ind w:left="540"/>
        <w:jc w:val="both"/>
        <w:rPr>
          <w:rFonts w:ascii="Arial" w:hAnsi="Arial" w:cs="Arial"/>
          <w:spacing w:val="-2"/>
          <w:sz w:val="18"/>
          <w:szCs w:val="18"/>
          <w:shd w:val="clear" w:color="auto" w:fill="FFFFFF"/>
        </w:rPr>
      </w:pPr>
    </w:p>
    <w:p w14:paraId="6F647875" w14:textId="77777777" w:rsidR="00B33D6A" w:rsidRPr="00094E60" w:rsidRDefault="00B33D6A" w:rsidP="0027378B">
      <w:pPr>
        <w:autoSpaceDE w:val="0"/>
        <w:autoSpaceDN w:val="0"/>
        <w:adjustRightInd w:val="0"/>
        <w:ind w:left="540"/>
        <w:rPr>
          <w:rFonts w:ascii="Arial" w:hAnsi="Arial" w:cs="Arial"/>
          <w:b/>
          <w:bCs/>
          <w:spacing w:val="-2"/>
          <w:sz w:val="18"/>
          <w:szCs w:val="18"/>
          <w:shd w:val="clear" w:color="auto" w:fill="FFFFFF"/>
        </w:rPr>
      </w:pPr>
      <w:r w:rsidRPr="00094E60">
        <w:rPr>
          <w:rFonts w:ascii="Arial" w:hAnsi="Arial" w:cs="Arial"/>
          <w:b/>
          <w:bCs/>
          <w:spacing w:val="-2"/>
          <w:sz w:val="18"/>
          <w:szCs w:val="18"/>
          <w:shd w:val="clear" w:color="auto" w:fill="FFFFFF"/>
        </w:rPr>
        <w:t xml:space="preserve">Revenue from rendering of services </w:t>
      </w:r>
    </w:p>
    <w:p w14:paraId="7C6E10AB" w14:textId="77777777" w:rsidR="009161E5" w:rsidRPr="00354A11" w:rsidRDefault="009161E5" w:rsidP="0027378B">
      <w:pPr>
        <w:tabs>
          <w:tab w:val="left" w:pos="1350"/>
        </w:tabs>
        <w:autoSpaceDE w:val="0"/>
        <w:autoSpaceDN w:val="0"/>
        <w:adjustRightInd w:val="0"/>
        <w:ind w:left="540"/>
        <w:rPr>
          <w:rFonts w:ascii="Arial" w:hAnsi="Arial" w:cs="Arial"/>
          <w:b/>
          <w:bCs/>
          <w:spacing w:val="-8"/>
          <w:sz w:val="18"/>
          <w:szCs w:val="18"/>
          <w:shd w:val="clear" w:color="auto" w:fill="FFFFFF"/>
        </w:rPr>
      </w:pPr>
    </w:p>
    <w:p w14:paraId="25826D2E" w14:textId="77777777" w:rsidR="00B33D6A" w:rsidRPr="00354A11" w:rsidRDefault="00B33D6A" w:rsidP="00C458C4">
      <w:pPr>
        <w:numPr>
          <w:ilvl w:val="0"/>
          <w:numId w:val="6"/>
        </w:numPr>
        <w:tabs>
          <w:tab w:val="left" w:pos="810"/>
        </w:tabs>
        <w:autoSpaceDE w:val="0"/>
        <w:autoSpaceDN w:val="0"/>
        <w:adjustRightInd w:val="0"/>
        <w:ind w:left="810" w:hanging="270"/>
        <w:jc w:val="both"/>
        <w:rPr>
          <w:rFonts w:ascii="Arial" w:hAnsi="Arial" w:cs="Arial"/>
          <w:spacing w:val="-8"/>
          <w:sz w:val="18"/>
          <w:szCs w:val="18"/>
          <w:shd w:val="clear" w:color="auto" w:fill="FFFFFF"/>
        </w:rPr>
      </w:pPr>
      <w:r w:rsidRPr="00354A11">
        <w:rPr>
          <w:rFonts w:ascii="Arial" w:hAnsi="Arial" w:cs="Arial"/>
          <w:spacing w:val="-8"/>
          <w:sz w:val="18"/>
          <w:szCs w:val="18"/>
          <w:shd w:val="clear" w:color="auto" w:fill="FFFFFF"/>
        </w:rPr>
        <w:t>The Group recognises revenue from rendering services at a point in time when services are performed for a customer that satisfy a performance obligation</w:t>
      </w:r>
      <w:r w:rsidRPr="00354A11">
        <w:rPr>
          <w:rFonts w:ascii="Arial" w:hAnsi="Arial" w:cs="Arial"/>
          <w:spacing w:val="-8"/>
          <w:sz w:val="18"/>
          <w:szCs w:val="18"/>
          <w:shd w:val="clear" w:color="auto" w:fill="FFFFFF"/>
          <w:cs/>
        </w:rPr>
        <w:t xml:space="preserve">. </w:t>
      </w:r>
      <w:r w:rsidRPr="00354A11">
        <w:rPr>
          <w:rFonts w:ascii="Arial" w:hAnsi="Arial" w:cs="Arial"/>
          <w:spacing w:val="-8"/>
          <w:sz w:val="18"/>
          <w:szCs w:val="18"/>
          <w:shd w:val="clear" w:color="auto" w:fill="FFFFFF"/>
        </w:rPr>
        <w:t>This includes revenue from waste management services</w:t>
      </w:r>
      <w:r w:rsidRPr="00354A11">
        <w:rPr>
          <w:rFonts w:ascii="Arial" w:hAnsi="Arial" w:cs="Arial"/>
          <w:spacing w:val="-8"/>
          <w:sz w:val="18"/>
          <w:szCs w:val="18"/>
          <w:shd w:val="clear" w:color="auto" w:fill="FFFFFF"/>
          <w:cs/>
        </w:rPr>
        <w:t>.</w:t>
      </w:r>
    </w:p>
    <w:p w14:paraId="17A33755" w14:textId="77777777" w:rsidR="00B33D6A" w:rsidRPr="00094E60" w:rsidRDefault="00B33D6A" w:rsidP="00C458C4">
      <w:pPr>
        <w:numPr>
          <w:ilvl w:val="0"/>
          <w:numId w:val="6"/>
        </w:numPr>
        <w:tabs>
          <w:tab w:val="left" w:pos="810"/>
        </w:tabs>
        <w:autoSpaceDE w:val="0"/>
        <w:autoSpaceDN w:val="0"/>
        <w:adjustRightInd w:val="0"/>
        <w:ind w:left="810" w:hanging="270"/>
        <w:jc w:val="both"/>
        <w:rPr>
          <w:rFonts w:ascii="Arial" w:hAnsi="Arial" w:cs="Arial"/>
          <w:spacing w:val="-6"/>
          <w:sz w:val="18"/>
          <w:szCs w:val="18"/>
          <w:shd w:val="clear" w:color="auto" w:fill="FFFFFF"/>
        </w:rPr>
      </w:pPr>
      <w:r w:rsidRPr="00094E60">
        <w:rPr>
          <w:rFonts w:ascii="Arial" w:hAnsi="Arial" w:cs="Arial"/>
          <w:spacing w:val="-6"/>
          <w:sz w:val="18"/>
          <w:szCs w:val="18"/>
          <w:shd w:val="clear" w:color="auto" w:fill="FFFFFF"/>
        </w:rPr>
        <w:t>The Group recognises revenue from rendering services over time when services are performed for a customer that satisfy a performance obligation</w:t>
      </w:r>
      <w:r w:rsidRPr="00094E60">
        <w:rPr>
          <w:rFonts w:ascii="Arial" w:hAnsi="Arial" w:cs="Arial"/>
          <w:spacing w:val="-6"/>
          <w:sz w:val="18"/>
          <w:szCs w:val="18"/>
          <w:shd w:val="clear" w:color="auto" w:fill="FFFFFF"/>
          <w:cs/>
        </w:rPr>
        <w:t xml:space="preserve">. </w:t>
      </w:r>
      <w:r w:rsidRPr="00094E60">
        <w:rPr>
          <w:rFonts w:ascii="Arial" w:hAnsi="Arial" w:cs="Arial"/>
          <w:spacing w:val="-6"/>
          <w:sz w:val="18"/>
          <w:szCs w:val="18"/>
          <w:shd w:val="clear" w:color="auto" w:fill="FFFFFF"/>
        </w:rPr>
        <w:t>This includes revenue from construction under concession arrangement</w:t>
      </w:r>
      <w:r w:rsidRPr="00094E60">
        <w:rPr>
          <w:rFonts w:ascii="Arial" w:hAnsi="Arial" w:cs="Arial"/>
          <w:spacing w:val="-6"/>
          <w:sz w:val="18"/>
          <w:szCs w:val="18"/>
          <w:shd w:val="clear" w:color="auto" w:fill="FFFFFF"/>
          <w:cs/>
        </w:rPr>
        <w:t>.</w:t>
      </w:r>
    </w:p>
    <w:p w14:paraId="6B8E8581" w14:textId="77777777" w:rsidR="00B33D6A" w:rsidRPr="00094E60" w:rsidRDefault="00B33D6A" w:rsidP="0027378B">
      <w:pPr>
        <w:suppressAutoHyphens/>
        <w:ind w:left="540"/>
        <w:jc w:val="both"/>
        <w:rPr>
          <w:rFonts w:ascii="Arial" w:hAnsi="Arial" w:cs="Arial"/>
          <w:sz w:val="18"/>
          <w:szCs w:val="18"/>
        </w:rPr>
      </w:pPr>
    </w:p>
    <w:p w14:paraId="55A48698" w14:textId="77777777" w:rsidR="007F79A9" w:rsidRPr="00094E60" w:rsidRDefault="007F79A9" w:rsidP="0027378B">
      <w:pPr>
        <w:pStyle w:val="NoSpacing"/>
        <w:ind w:left="540"/>
        <w:jc w:val="both"/>
        <w:rPr>
          <w:rFonts w:ascii="Arial" w:hAnsi="Arial" w:cs="Arial"/>
          <w:spacing w:val="-4"/>
          <w:sz w:val="18"/>
          <w:szCs w:val="18"/>
          <w:lang w:val="en-US"/>
        </w:rPr>
      </w:pPr>
      <w:r w:rsidRPr="00094E60">
        <w:rPr>
          <w:rFonts w:ascii="Arial" w:hAnsi="Arial" w:cs="Arial"/>
          <w:spacing w:val="-4"/>
          <w:sz w:val="18"/>
          <w:szCs w:val="18"/>
          <w:lang w:val="en-US"/>
        </w:rPr>
        <w:t xml:space="preserve">Other income </w:t>
      </w:r>
      <w:r w:rsidR="002C0058" w:rsidRPr="00094E60">
        <w:rPr>
          <w:rFonts w:ascii="Arial" w:hAnsi="Arial" w:cs="Arial"/>
          <w:spacing w:val="-4"/>
          <w:sz w:val="18"/>
          <w:szCs w:val="18"/>
          <w:lang w:val="en-US"/>
        </w:rPr>
        <w:t>r</w:t>
      </w:r>
      <w:r w:rsidR="00905CF1" w:rsidRPr="00094E60">
        <w:rPr>
          <w:rFonts w:ascii="Arial" w:hAnsi="Arial" w:cs="Arial"/>
          <w:spacing w:val="-4"/>
          <w:sz w:val="18"/>
          <w:szCs w:val="18"/>
          <w:lang w:val="en-US"/>
        </w:rPr>
        <w:t>ecogni</w:t>
      </w:r>
      <w:r w:rsidR="00B93900" w:rsidRPr="00094E60">
        <w:rPr>
          <w:rFonts w:ascii="Arial" w:hAnsi="Arial" w:cs="Arial"/>
          <w:spacing w:val="-4"/>
          <w:sz w:val="18"/>
          <w:szCs w:val="18"/>
          <w:lang w:val="en-US"/>
        </w:rPr>
        <w:t>s</w:t>
      </w:r>
      <w:r w:rsidR="00905CF1" w:rsidRPr="00094E60">
        <w:rPr>
          <w:rFonts w:ascii="Arial" w:hAnsi="Arial" w:cs="Arial"/>
          <w:spacing w:val="-4"/>
          <w:sz w:val="18"/>
          <w:szCs w:val="18"/>
          <w:lang w:val="en-US"/>
        </w:rPr>
        <w:t>ed</w:t>
      </w:r>
      <w:r w:rsidRPr="00094E60">
        <w:rPr>
          <w:rFonts w:ascii="Arial" w:hAnsi="Arial" w:cs="Arial"/>
          <w:spacing w:val="-4"/>
          <w:sz w:val="18"/>
          <w:szCs w:val="18"/>
          <w:lang w:val="en-US"/>
        </w:rPr>
        <w:t xml:space="preserve"> in accordance with the criteria as follows: </w:t>
      </w:r>
    </w:p>
    <w:p w14:paraId="23CC623E" w14:textId="77777777" w:rsidR="007F79A9" w:rsidRPr="00094E60" w:rsidRDefault="007F79A9" w:rsidP="0027378B">
      <w:pPr>
        <w:pStyle w:val="NoSpacing"/>
        <w:ind w:left="540"/>
        <w:jc w:val="both"/>
        <w:rPr>
          <w:rFonts w:ascii="Arial" w:hAnsi="Arial" w:cs="Arial"/>
          <w:spacing w:val="-4"/>
          <w:sz w:val="18"/>
          <w:szCs w:val="18"/>
          <w:lang w:val="en-US"/>
        </w:rPr>
      </w:pPr>
    </w:p>
    <w:p w14:paraId="72E1A303"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Management income is recognised based on accrual basis under the relevant contracts</w:t>
      </w:r>
    </w:p>
    <w:p w14:paraId="553796A9"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Interest income is recognised using the effective interest rate method</w:t>
      </w:r>
    </w:p>
    <w:p w14:paraId="509BB2E0"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2"/>
          <w:sz w:val="18"/>
          <w:szCs w:val="18"/>
        </w:rPr>
        <w:t>Rental income is recognised on a straight-line basis over the rental contract period</w:t>
      </w:r>
    </w:p>
    <w:p w14:paraId="002A2148"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 xml:space="preserve">Dividend income is </w:t>
      </w:r>
      <w:r w:rsidR="002C0058" w:rsidRPr="00094E60">
        <w:rPr>
          <w:rFonts w:ascii="Arial" w:hAnsi="Arial" w:cs="Arial"/>
          <w:spacing w:val="-4"/>
          <w:sz w:val="18"/>
          <w:szCs w:val="18"/>
          <w:lang w:val="en-US"/>
        </w:rPr>
        <w:t>r</w:t>
      </w:r>
      <w:r w:rsidR="00B93900" w:rsidRPr="00094E60">
        <w:rPr>
          <w:rFonts w:ascii="Arial" w:hAnsi="Arial" w:cs="Arial"/>
          <w:spacing w:val="-4"/>
          <w:sz w:val="18"/>
          <w:szCs w:val="18"/>
          <w:lang w:val="en-US"/>
        </w:rPr>
        <w:t>ecognis</w:t>
      </w:r>
      <w:r w:rsidR="00905CF1" w:rsidRPr="00094E60">
        <w:rPr>
          <w:rFonts w:ascii="Arial" w:hAnsi="Arial" w:cs="Arial"/>
          <w:spacing w:val="-4"/>
          <w:sz w:val="18"/>
          <w:szCs w:val="18"/>
          <w:lang w:val="en-US"/>
        </w:rPr>
        <w:t>ed</w:t>
      </w:r>
      <w:r w:rsidRPr="00094E60">
        <w:rPr>
          <w:rFonts w:ascii="Arial" w:hAnsi="Arial" w:cs="Arial"/>
          <w:spacing w:val="-4"/>
          <w:sz w:val="18"/>
          <w:szCs w:val="18"/>
          <w:lang w:val="en-US"/>
        </w:rPr>
        <w:t xml:space="preserve"> when the right to receive payment is established</w:t>
      </w:r>
    </w:p>
    <w:p w14:paraId="6B4B7BD4" w14:textId="77777777" w:rsidR="007F79A9" w:rsidRPr="00094E60" w:rsidRDefault="007F79A9"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 xml:space="preserve">Other income is </w:t>
      </w:r>
      <w:r w:rsidR="002C0058" w:rsidRPr="00094E60">
        <w:rPr>
          <w:rFonts w:ascii="Arial" w:hAnsi="Arial" w:cs="Arial"/>
          <w:spacing w:val="-4"/>
          <w:sz w:val="18"/>
          <w:szCs w:val="18"/>
          <w:lang w:val="en-US"/>
        </w:rPr>
        <w:t>r</w:t>
      </w:r>
      <w:r w:rsidR="00B93900" w:rsidRPr="00094E60">
        <w:rPr>
          <w:rFonts w:ascii="Arial" w:hAnsi="Arial" w:cs="Arial"/>
          <w:spacing w:val="-4"/>
          <w:sz w:val="18"/>
          <w:szCs w:val="18"/>
          <w:lang w:val="en-US"/>
        </w:rPr>
        <w:t>ecognis</w:t>
      </w:r>
      <w:r w:rsidR="00905CF1" w:rsidRPr="00094E60">
        <w:rPr>
          <w:rFonts w:ascii="Arial" w:hAnsi="Arial" w:cs="Arial"/>
          <w:spacing w:val="-4"/>
          <w:sz w:val="18"/>
          <w:szCs w:val="18"/>
          <w:lang w:val="en-US"/>
        </w:rPr>
        <w:t>ed</w:t>
      </w:r>
      <w:r w:rsidRPr="00094E60">
        <w:rPr>
          <w:rFonts w:ascii="Arial" w:hAnsi="Arial" w:cs="Arial"/>
          <w:spacing w:val="-4"/>
          <w:sz w:val="18"/>
          <w:szCs w:val="18"/>
          <w:lang w:val="en-US"/>
        </w:rPr>
        <w:t xml:space="preserve"> as risk and reward is transferred</w:t>
      </w:r>
    </w:p>
    <w:p w14:paraId="49DA6875" w14:textId="77777777" w:rsidR="00B41FA7" w:rsidRPr="00094E60" w:rsidRDefault="00B41FA7" w:rsidP="00B41FA7">
      <w:pPr>
        <w:pStyle w:val="NoSpacing"/>
        <w:ind w:left="1080" w:hanging="540"/>
        <w:jc w:val="both"/>
        <w:rPr>
          <w:rFonts w:ascii="Arial" w:hAnsi="Arial" w:cs="Arial"/>
          <w:sz w:val="18"/>
          <w:szCs w:val="18"/>
          <w:lang w:val="en-US"/>
        </w:rPr>
      </w:pPr>
    </w:p>
    <w:p w14:paraId="5AE61CB4" w14:textId="77777777" w:rsidR="00B41FA7" w:rsidRPr="00094E60" w:rsidRDefault="00596E14" w:rsidP="00B461C9">
      <w:pPr>
        <w:ind w:left="540" w:hanging="540"/>
        <w:jc w:val="thaiDistribute"/>
        <w:rPr>
          <w:rFonts w:ascii="Arial" w:hAnsi="Arial" w:cs="Arial"/>
          <w:b/>
          <w:bCs/>
          <w:color w:val="CF4A02"/>
          <w:sz w:val="18"/>
          <w:szCs w:val="18"/>
          <w:cs/>
        </w:rPr>
      </w:pPr>
      <w:r w:rsidRPr="00094E60">
        <w:rPr>
          <w:rFonts w:ascii="Arial" w:hAnsi="Arial" w:cs="Arial"/>
          <w:b/>
          <w:bCs/>
          <w:color w:val="CF4A02"/>
          <w:sz w:val="18"/>
          <w:szCs w:val="18"/>
        </w:rPr>
        <w:t>5</w:t>
      </w:r>
      <w:r w:rsidR="00B41FA7" w:rsidRPr="00094E60">
        <w:rPr>
          <w:rFonts w:ascii="Arial" w:hAnsi="Arial" w:cs="Arial"/>
          <w:b/>
          <w:bCs/>
          <w:color w:val="CF4A02"/>
          <w:sz w:val="18"/>
          <w:szCs w:val="18"/>
        </w:rPr>
        <w:t>.</w:t>
      </w:r>
      <w:r w:rsidR="00E5515E" w:rsidRPr="00094E60">
        <w:rPr>
          <w:rFonts w:ascii="Arial" w:hAnsi="Arial" w:cs="Arial"/>
          <w:b/>
          <w:bCs/>
          <w:color w:val="CF4A02"/>
          <w:sz w:val="18"/>
          <w:szCs w:val="18"/>
        </w:rPr>
        <w:t>2</w:t>
      </w:r>
      <w:r w:rsidRPr="00094E60">
        <w:rPr>
          <w:rFonts w:ascii="Arial" w:hAnsi="Arial" w:cs="Arial"/>
          <w:b/>
          <w:bCs/>
          <w:color w:val="CF4A02"/>
          <w:sz w:val="18"/>
          <w:szCs w:val="18"/>
        </w:rPr>
        <w:t>1</w:t>
      </w:r>
      <w:r w:rsidR="00B41FA7" w:rsidRPr="00094E60">
        <w:rPr>
          <w:rFonts w:ascii="Arial" w:hAnsi="Arial" w:cs="Arial"/>
          <w:b/>
          <w:bCs/>
          <w:color w:val="CF4A02"/>
          <w:sz w:val="18"/>
          <w:szCs w:val="18"/>
        </w:rPr>
        <w:tab/>
        <w:t>Finance costs</w:t>
      </w:r>
    </w:p>
    <w:p w14:paraId="48E81B2D" w14:textId="77777777" w:rsidR="00B41FA7" w:rsidRPr="00094E60" w:rsidRDefault="00B41FA7" w:rsidP="0027378B">
      <w:pPr>
        <w:pStyle w:val="NoSpacing"/>
        <w:ind w:left="540"/>
        <w:jc w:val="both"/>
        <w:rPr>
          <w:rFonts w:ascii="Arial" w:hAnsi="Arial" w:cs="Arial"/>
          <w:sz w:val="18"/>
          <w:szCs w:val="18"/>
          <w:lang w:val="en-US"/>
        </w:rPr>
      </w:pPr>
    </w:p>
    <w:p w14:paraId="0B677BDF" w14:textId="07D13DF5" w:rsidR="00B41FA7" w:rsidRPr="00094E60" w:rsidRDefault="00B41FA7" w:rsidP="0027378B">
      <w:pPr>
        <w:suppressAutoHyphens/>
        <w:ind w:left="540"/>
        <w:jc w:val="both"/>
        <w:rPr>
          <w:rFonts w:ascii="Arial" w:hAnsi="Arial" w:cs="Arial"/>
          <w:spacing w:val="-2"/>
          <w:sz w:val="18"/>
          <w:szCs w:val="18"/>
        </w:rPr>
      </w:pPr>
      <w:r w:rsidRPr="00094E60">
        <w:rPr>
          <w:rFonts w:ascii="Arial" w:hAnsi="Arial" w:cs="Arial"/>
          <w:spacing w:val="-4"/>
          <w:sz w:val="18"/>
          <w:szCs w:val="18"/>
        </w:rPr>
        <w:t>Finance costs comprise interest expense from loan from financial institutions</w:t>
      </w:r>
      <w:r w:rsidR="00B51BDF" w:rsidRPr="00094E60">
        <w:rPr>
          <w:rFonts w:ascii="Arial" w:hAnsi="Arial" w:cs="Arial"/>
          <w:spacing w:val="-4"/>
          <w:sz w:val="18"/>
          <w:szCs w:val="18"/>
        </w:rPr>
        <w:t>,</w:t>
      </w:r>
      <w:r w:rsidRPr="00094E60">
        <w:rPr>
          <w:rFonts w:ascii="Arial" w:hAnsi="Arial" w:cs="Arial"/>
          <w:spacing w:val="-4"/>
          <w:sz w:val="18"/>
          <w:szCs w:val="18"/>
        </w:rPr>
        <w:t xml:space="preserve"> loans from related parties, </w:t>
      </w:r>
      <w:r w:rsidR="00B51BDF" w:rsidRPr="00094E60">
        <w:rPr>
          <w:rFonts w:ascii="Arial" w:hAnsi="Arial" w:cs="Arial"/>
          <w:spacing w:val="-4"/>
          <w:sz w:val="18"/>
          <w:szCs w:val="18"/>
        </w:rPr>
        <w:t>amortisation</w:t>
      </w:r>
      <w:r w:rsidR="00B51BDF" w:rsidRPr="00094E60">
        <w:rPr>
          <w:rFonts w:ascii="Arial" w:hAnsi="Arial" w:cs="Arial"/>
          <w:spacing w:val="-6"/>
          <w:sz w:val="18"/>
          <w:szCs w:val="18"/>
        </w:rPr>
        <w:t xml:space="preserve"> of direct cost related to loans, </w:t>
      </w:r>
      <w:r w:rsidRPr="00094E60">
        <w:rPr>
          <w:rFonts w:ascii="Arial" w:hAnsi="Arial" w:cs="Arial"/>
          <w:spacing w:val="-6"/>
          <w:sz w:val="18"/>
          <w:szCs w:val="18"/>
        </w:rPr>
        <w:t xml:space="preserve">interest expense from liabilities under </w:t>
      </w:r>
      <w:r w:rsidR="00354A11">
        <w:rPr>
          <w:rFonts w:ascii="Arial" w:hAnsi="Arial" w:cs="Arial"/>
          <w:spacing w:val="-6"/>
          <w:sz w:val="18"/>
          <w:szCs w:val="18"/>
        </w:rPr>
        <w:t>l</w:t>
      </w:r>
      <w:r w:rsidRPr="00094E60">
        <w:rPr>
          <w:rFonts w:ascii="Arial" w:hAnsi="Arial" w:cs="Arial"/>
          <w:spacing w:val="-6"/>
          <w:sz w:val="18"/>
          <w:szCs w:val="18"/>
        </w:rPr>
        <w:t xml:space="preserve">ease </w:t>
      </w:r>
      <w:r w:rsidR="00354A11">
        <w:rPr>
          <w:rFonts w:ascii="Arial" w:hAnsi="Arial" w:cs="Arial"/>
          <w:spacing w:val="-6"/>
          <w:sz w:val="18"/>
          <w:szCs w:val="18"/>
        </w:rPr>
        <w:t>liabilities</w:t>
      </w:r>
      <w:r w:rsidRPr="00094E60">
        <w:rPr>
          <w:rFonts w:ascii="Arial" w:hAnsi="Arial" w:cs="Arial"/>
          <w:spacing w:val="-6"/>
          <w:sz w:val="18"/>
          <w:szCs w:val="18"/>
        </w:rPr>
        <w:t xml:space="preserve"> and commitment fee.</w:t>
      </w:r>
      <w:r w:rsidRPr="00094E60">
        <w:rPr>
          <w:rFonts w:ascii="Arial" w:hAnsi="Arial" w:cs="Arial"/>
          <w:spacing w:val="-2"/>
          <w:sz w:val="18"/>
          <w:szCs w:val="18"/>
        </w:rPr>
        <w:t xml:space="preserve"> </w:t>
      </w:r>
    </w:p>
    <w:p w14:paraId="1C07CA6B" w14:textId="77777777" w:rsidR="00B41FA7" w:rsidRPr="00094E60" w:rsidRDefault="00B41FA7" w:rsidP="0027378B">
      <w:pPr>
        <w:pStyle w:val="NoSpacing"/>
        <w:ind w:left="540"/>
        <w:jc w:val="both"/>
        <w:rPr>
          <w:rFonts w:ascii="Arial" w:eastAsia="Times New Roman" w:hAnsi="Arial" w:cs="Arial"/>
          <w:sz w:val="18"/>
          <w:szCs w:val="18"/>
        </w:rPr>
      </w:pPr>
    </w:p>
    <w:p w14:paraId="71ED2B62" w14:textId="77777777" w:rsidR="00B41FA7" w:rsidRPr="00094E60" w:rsidRDefault="00596E14"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B41FA7" w:rsidRPr="00094E60">
        <w:rPr>
          <w:rFonts w:ascii="Arial" w:hAnsi="Arial" w:cs="Arial"/>
          <w:b/>
          <w:bCs/>
          <w:color w:val="CF4A02"/>
          <w:sz w:val="18"/>
          <w:szCs w:val="18"/>
          <w:cs/>
        </w:rPr>
        <w:t>.</w:t>
      </w:r>
      <w:r w:rsidR="00E5515E" w:rsidRPr="00094E60">
        <w:rPr>
          <w:rFonts w:ascii="Arial" w:hAnsi="Arial" w:cs="Arial"/>
          <w:b/>
          <w:bCs/>
          <w:color w:val="CF4A02"/>
          <w:sz w:val="18"/>
          <w:szCs w:val="18"/>
        </w:rPr>
        <w:t>2</w:t>
      </w:r>
      <w:r w:rsidRPr="00094E60">
        <w:rPr>
          <w:rFonts w:ascii="Arial" w:hAnsi="Arial" w:cs="Arial"/>
          <w:b/>
          <w:bCs/>
          <w:color w:val="CF4A02"/>
          <w:sz w:val="18"/>
          <w:szCs w:val="18"/>
        </w:rPr>
        <w:t>2</w:t>
      </w:r>
      <w:r w:rsidR="00B41FA7" w:rsidRPr="00094E60">
        <w:rPr>
          <w:rFonts w:ascii="Arial" w:hAnsi="Arial" w:cs="Arial"/>
          <w:b/>
          <w:bCs/>
          <w:color w:val="CF4A02"/>
          <w:sz w:val="18"/>
          <w:szCs w:val="18"/>
          <w:cs/>
        </w:rPr>
        <w:tab/>
      </w:r>
      <w:r w:rsidR="00B41FA7" w:rsidRPr="00094E60">
        <w:rPr>
          <w:rFonts w:ascii="Arial" w:hAnsi="Arial" w:cs="Arial"/>
          <w:b/>
          <w:bCs/>
          <w:color w:val="CF4A02"/>
          <w:sz w:val="18"/>
          <w:szCs w:val="18"/>
        </w:rPr>
        <w:t>Dividend</w:t>
      </w:r>
      <w:r w:rsidR="00527454" w:rsidRPr="00094E60">
        <w:rPr>
          <w:rFonts w:ascii="Arial" w:hAnsi="Arial" w:cs="Arial"/>
          <w:b/>
          <w:bCs/>
          <w:color w:val="CF4A02"/>
          <w:sz w:val="18"/>
          <w:szCs w:val="18"/>
        </w:rPr>
        <w:t xml:space="preserve"> distribution</w:t>
      </w:r>
    </w:p>
    <w:p w14:paraId="32A63781" w14:textId="77777777" w:rsidR="00B41FA7" w:rsidRPr="00094E60" w:rsidRDefault="00B41FA7" w:rsidP="0027378B">
      <w:pPr>
        <w:pStyle w:val="NoSpacing"/>
        <w:ind w:left="540"/>
        <w:jc w:val="both"/>
        <w:rPr>
          <w:rFonts w:ascii="Arial" w:hAnsi="Arial" w:cs="Arial"/>
          <w:sz w:val="18"/>
          <w:szCs w:val="18"/>
          <w:lang w:val="en-US"/>
        </w:rPr>
      </w:pPr>
    </w:p>
    <w:p w14:paraId="2DAC0EBB" w14:textId="77777777" w:rsidR="00B41FA7" w:rsidRPr="00094E60" w:rsidRDefault="00B41FA7" w:rsidP="0027378B">
      <w:pPr>
        <w:pStyle w:val="NoSpacing"/>
        <w:ind w:left="540"/>
        <w:jc w:val="both"/>
        <w:rPr>
          <w:rFonts w:ascii="Arial" w:hAnsi="Arial" w:cs="Arial"/>
          <w:spacing w:val="-2"/>
          <w:sz w:val="18"/>
          <w:szCs w:val="18"/>
          <w:lang w:val="en-US"/>
        </w:rPr>
      </w:pPr>
      <w:r w:rsidRPr="00094E60">
        <w:rPr>
          <w:rFonts w:ascii="Arial" w:hAnsi="Arial" w:cs="Arial"/>
          <w:spacing w:val="-4"/>
          <w:sz w:val="18"/>
          <w:szCs w:val="18"/>
        </w:rPr>
        <w:t>Dividend distribution to the Company’s shareholders is recognised as a liability in the Group’s financial statements</w:t>
      </w:r>
      <w:r w:rsidRPr="00094E60">
        <w:rPr>
          <w:rFonts w:ascii="Arial" w:hAnsi="Arial" w:cs="Arial"/>
          <w:spacing w:val="-2"/>
          <w:sz w:val="18"/>
          <w:szCs w:val="18"/>
        </w:rPr>
        <w:t xml:space="preserve"> in the period in which the dividends and interim dividend are approved by the Board of Directors.</w:t>
      </w:r>
    </w:p>
    <w:bookmarkEnd w:id="4"/>
    <w:p w14:paraId="3CBDDE9F" w14:textId="77777777" w:rsidR="00527454" w:rsidRPr="00094E60" w:rsidRDefault="007D372E" w:rsidP="00527454">
      <w:pPr>
        <w:ind w:left="540" w:hanging="540"/>
        <w:jc w:val="thaiDistribute"/>
        <w:rPr>
          <w:rFonts w:ascii="Arial" w:hAnsi="Arial" w:cs="Arial"/>
          <w:sz w:val="18"/>
          <w:szCs w:val="18"/>
          <w:lang w:val="en-US"/>
        </w:rPr>
      </w:pPr>
      <w:r w:rsidRPr="00094E60">
        <w:rPr>
          <w:rFonts w:ascii="Arial" w:hAnsi="Arial" w:cs="Arial"/>
          <w:b/>
          <w:bCs/>
          <w:color w:val="CF4A02"/>
          <w:sz w:val="18"/>
          <w:szCs w:val="18"/>
        </w:rPr>
        <w:br w:type="page"/>
      </w:r>
      <w:r w:rsidR="00527454" w:rsidRPr="00094E60">
        <w:rPr>
          <w:rFonts w:ascii="Arial" w:hAnsi="Arial" w:cs="Arial"/>
          <w:b/>
          <w:bCs/>
          <w:color w:val="CF4A02"/>
          <w:sz w:val="18"/>
          <w:szCs w:val="18"/>
        </w:rPr>
        <w:lastRenderedPageBreak/>
        <w:t>5</w:t>
      </w:r>
      <w:r w:rsidR="00527454" w:rsidRPr="00094E60">
        <w:rPr>
          <w:rFonts w:ascii="Arial" w:hAnsi="Arial" w:cs="Arial"/>
          <w:b/>
          <w:bCs/>
          <w:color w:val="CF4A02"/>
          <w:sz w:val="18"/>
          <w:szCs w:val="18"/>
          <w:cs/>
        </w:rPr>
        <w:t>.</w:t>
      </w:r>
      <w:r w:rsidR="00527454" w:rsidRPr="00094E60">
        <w:rPr>
          <w:rFonts w:ascii="Arial" w:hAnsi="Arial" w:cs="Arial"/>
          <w:b/>
          <w:bCs/>
          <w:color w:val="CF4A02"/>
          <w:sz w:val="18"/>
          <w:szCs w:val="18"/>
        </w:rPr>
        <w:t>23</w:t>
      </w:r>
      <w:r w:rsidR="00527454" w:rsidRPr="00094E60">
        <w:rPr>
          <w:rFonts w:ascii="Arial" w:hAnsi="Arial" w:cs="Arial"/>
          <w:b/>
          <w:bCs/>
          <w:color w:val="CF4A02"/>
          <w:sz w:val="18"/>
          <w:szCs w:val="18"/>
          <w:cs/>
        </w:rPr>
        <w:tab/>
      </w:r>
      <w:r w:rsidR="00527454" w:rsidRPr="00094E60">
        <w:rPr>
          <w:rFonts w:ascii="Arial" w:hAnsi="Arial" w:cs="Arial"/>
          <w:b/>
          <w:bCs/>
          <w:color w:val="CF4A02"/>
          <w:sz w:val="18"/>
          <w:szCs w:val="18"/>
        </w:rPr>
        <w:t>Financial guarantee contracts</w:t>
      </w:r>
    </w:p>
    <w:p w14:paraId="5B124690" w14:textId="77777777" w:rsidR="00527454" w:rsidRPr="00094E60" w:rsidRDefault="00527454" w:rsidP="00527454">
      <w:pPr>
        <w:pStyle w:val="NoSpacing"/>
        <w:ind w:left="540"/>
        <w:jc w:val="both"/>
        <w:rPr>
          <w:rFonts w:ascii="Arial" w:hAnsi="Arial" w:cs="Arial"/>
          <w:spacing w:val="-4"/>
          <w:sz w:val="18"/>
          <w:szCs w:val="18"/>
        </w:rPr>
      </w:pPr>
    </w:p>
    <w:p w14:paraId="6729E31E" w14:textId="77777777"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Financial guarantee contracts are recognised as a financial liability at the time the guarantee is issued. The liability is initially measured at fair value and subsequently at the higher of:</w:t>
      </w:r>
    </w:p>
    <w:p w14:paraId="4CFAE9D0" w14:textId="77777777" w:rsidR="00527454" w:rsidRPr="00094E60" w:rsidRDefault="00527454" w:rsidP="00527454">
      <w:pPr>
        <w:pStyle w:val="NoSpacing"/>
        <w:ind w:left="540"/>
        <w:jc w:val="both"/>
        <w:rPr>
          <w:rFonts w:ascii="Arial" w:hAnsi="Arial" w:cs="Arial"/>
          <w:spacing w:val="-4"/>
          <w:sz w:val="18"/>
          <w:szCs w:val="18"/>
        </w:rPr>
      </w:pPr>
    </w:p>
    <w:p w14:paraId="50E8AA53" w14:textId="77777777" w:rsidR="00527454" w:rsidRPr="00094E60" w:rsidRDefault="002F5CED" w:rsidP="00C458C4">
      <w:pPr>
        <w:pStyle w:val="NoSpacing"/>
        <w:numPr>
          <w:ilvl w:val="0"/>
          <w:numId w:val="2"/>
        </w:numPr>
        <w:tabs>
          <w:tab w:val="left" w:pos="810"/>
        </w:tabs>
        <w:ind w:left="810" w:hanging="270"/>
        <w:jc w:val="both"/>
        <w:rPr>
          <w:rFonts w:ascii="Arial" w:hAnsi="Arial" w:cs="Arial"/>
          <w:spacing w:val="-4"/>
          <w:sz w:val="18"/>
          <w:szCs w:val="18"/>
          <w:lang w:val="en-US"/>
        </w:rPr>
      </w:pPr>
      <w:r w:rsidRPr="00094E60">
        <w:rPr>
          <w:rFonts w:ascii="Arial" w:hAnsi="Arial" w:cs="Arial"/>
          <w:spacing w:val="-4"/>
          <w:sz w:val="18"/>
          <w:szCs w:val="18"/>
          <w:lang w:val="en-US"/>
        </w:rPr>
        <w:t>T</w:t>
      </w:r>
      <w:r w:rsidR="00527454" w:rsidRPr="00094E60">
        <w:rPr>
          <w:rFonts w:ascii="Arial" w:hAnsi="Arial" w:cs="Arial"/>
          <w:spacing w:val="-4"/>
          <w:sz w:val="18"/>
          <w:szCs w:val="18"/>
          <w:lang w:val="en-US"/>
        </w:rPr>
        <w:t xml:space="preserve">he amount determined in accordance with the expected credit loss model under TFRS 9; and  </w:t>
      </w:r>
    </w:p>
    <w:p w14:paraId="08DB2339" w14:textId="77777777" w:rsidR="00527454" w:rsidRPr="00354A11" w:rsidRDefault="002F5CED" w:rsidP="00C458C4">
      <w:pPr>
        <w:pStyle w:val="NoSpacing"/>
        <w:numPr>
          <w:ilvl w:val="0"/>
          <w:numId w:val="2"/>
        </w:numPr>
        <w:tabs>
          <w:tab w:val="left" w:pos="810"/>
        </w:tabs>
        <w:ind w:left="810" w:hanging="270"/>
        <w:jc w:val="both"/>
        <w:rPr>
          <w:rFonts w:ascii="Arial" w:hAnsi="Arial" w:cs="Arial"/>
          <w:spacing w:val="-8"/>
          <w:sz w:val="18"/>
          <w:szCs w:val="18"/>
          <w:lang w:val="en-US"/>
        </w:rPr>
      </w:pPr>
      <w:r w:rsidRPr="00354A11">
        <w:rPr>
          <w:rFonts w:ascii="Arial" w:hAnsi="Arial" w:cs="Arial"/>
          <w:spacing w:val="-8"/>
          <w:sz w:val="18"/>
          <w:szCs w:val="18"/>
          <w:lang w:val="en-US"/>
        </w:rPr>
        <w:t>T</w:t>
      </w:r>
      <w:r w:rsidR="00527454" w:rsidRPr="00354A11">
        <w:rPr>
          <w:rFonts w:ascii="Arial" w:hAnsi="Arial" w:cs="Arial"/>
          <w:spacing w:val="-8"/>
          <w:sz w:val="18"/>
          <w:szCs w:val="18"/>
          <w:lang w:val="en-US"/>
        </w:rPr>
        <w:t xml:space="preserve">he amount initially recognised less the cumulative amount of income recognised in accordance with the principles of TFRS 15. </w:t>
      </w:r>
    </w:p>
    <w:p w14:paraId="59E2F8DA" w14:textId="77777777" w:rsidR="00527454" w:rsidRPr="00094E60" w:rsidRDefault="00527454" w:rsidP="00527454">
      <w:pPr>
        <w:pStyle w:val="NoSpacing"/>
        <w:ind w:left="540"/>
        <w:jc w:val="both"/>
        <w:rPr>
          <w:rFonts w:ascii="Arial" w:hAnsi="Arial" w:cs="Arial"/>
          <w:spacing w:val="-4"/>
          <w:sz w:val="18"/>
          <w:szCs w:val="18"/>
        </w:rPr>
      </w:pPr>
    </w:p>
    <w:p w14:paraId="7371B768" w14:textId="01429C7A"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 xml:space="preserve">The fair value of financial guarantees is determined based on the present value of the difference in cash flows between </w:t>
      </w:r>
      <w:r w:rsidR="00354A11">
        <w:rPr>
          <w:rFonts w:ascii="Arial" w:hAnsi="Arial" w:cs="Arial"/>
          <w:spacing w:val="-8"/>
          <w:sz w:val="18"/>
          <w:szCs w:val="18"/>
        </w:rPr>
        <w:br/>
      </w:r>
      <w:r w:rsidRPr="00354A11">
        <w:rPr>
          <w:rFonts w:ascii="Arial" w:hAnsi="Arial" w:cs="Arial"/>
          <w:spacing w:val="-8"/>
          <w:sz w:val="18"/>
          <w:szCs w:val="18"/>
        </w:rPr>
        <w:t xml:space="preserve">a) the contractual payments required under the debt instrument; and b) the payments that would be required without the guarantee, or the estimated amount that would be payable to a third party for assuming the obligations. </w:t>
      </w:r>
    </w:p>
    <w:p w14:paraId="6C96066B" w14:textId="77777777" w:rsidR="00527454" w:rsidRPr="00094E60" w:rsidRDefault="00527454" w:rsidP="00527454">
      <w:pPr>
        <w:pStyle w:val="NoSpacing"/>
        <w:ind w:left="540"/>
        <w:jc w:val="both"/>
        <w:rPr>
          <w:rFonts w:ascii="Arial" w:hAnsi="Arial" w:cs="Arial"/>
          <w:spacing w:val="-4"/>
          <w:sz w:val="18"/>
          <w:szCs w:val="18"/>
        </w:rPr>
      </w:pPr>
    </w:p>
    <w:p w14:paraId="5281179A" w14:textId="737997D5" w:rsidR="00527454" w:rsidRPr="00354A11" w:rsidRDefault="00527454" w:rsidP="00527454">
      <w:pPr>
        <w:pStyle w:val="NoSpacing"/>
        <w:ind w:left="540"/>
        <w:jc w:val="both"/>
        <w:rPr>
          <w:rFonts w:ascii="Arial" w:hAnsi="Arial" w:cs="Arial"/>
          <w:spacing w:val="-8"/>
          <w:sz w:val="18"/>
          <w:szCs w:val="18"/>
        </w:rPr>
      </w:pPr>
      <w:r w:rsidRPr="00354A11">
        <w:rPr>
          <w:rFonts w:ascii="Arial" w:hAnsi="Arial" w:cs="Arial"/>
          <w:spacing w:val="-8"/>
          <w:sz w:val="18"/>
          <w:szCs w:val="18"/>
        </w:rPr>
        <w:t xml:space="preserve">Where guarantees in relation to loans or other payables of associates are provided for no compensation, the fair values </w:t>
      </w:r>
      <w:r w:rsidR="00354A11">
        <w:rPr>
          <w:rFonts w:ascii="Arial" w:hAnsi="Arial" w:cs="Arial"/>
          <w:spacing w:val="-8"/>
          <w:sz w:val="18"/>
          <w:szCs w:val="18"/>
        </w:rPr>
        <w:br/>
      </w:r>
      <w:r w:rsidRPr="00354A11">
        <w:rPr>
          <w:rFonts w:ascii="Arial" w:hAnsi="Arial" w:cs="Arial"/>
          <w:spacing w:val="-8"/>
          <w:sz w:val="18"/>
          <w:szCs w:val="18"/>
        </w:rPr>
        <w:t>are accounted for as contributions and recognised as part of the cost of the investment.</w:t>
      </w:r>
    </w:p>
    <w:p w14:paraId="3D735BF7" w14:textId="77777777" w:rsidR="00527454" w:rsidRPr="00094E60" w:rsidRDefault="00527454" w:rsidP="00853CC9">
      <w:pPr>
        <w:jc w:val="thaiDistribute"/>
        <w:rPr>
          <w:rFonts w:ascii="Arial" w:hAnsi="Arial" w:cs="Arial"/>
          <w:b/>
          <w:bCs/>
          <w:color w:val="CF4A02"/>
          <w:sz w:val="18"/>
          <w:szCs w:val="18"/>
        </w:rPr>
      </w:pPr>
    </w:p>
    <w:p w14:paraId="0D9BF796" w14:textId="77777777" w:rsidR="006E7499" w:rsidRPr="00094E60" w:rsidRDefault="00596E14" w:rsidP="00B461C9">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5</w:t>
      </w:r>
      <w:r w:rsidR="006E7499" w:rsidRPr="00094E60">
        <w:rPr>
          <w:rFonts w:ascii="Arial" w:hAnsi="Arial" w:cs="Arial"/>
          <w:b/>
          <w:bCs/>
          <w:color w:val="CF4A02"/>
          <w:sz w:val="18"/>
          <w:szCs w:val="18"/>
          <w:cs/>
        </w:rPr>
        <w:t>.</w:t>
      </w:r>
      <w:r w:rsidR="006E7499" w:rsidRPr="00094E60">
        <w:rPr>
          <w:rFonts w:ascii="Arial" w:hAnsi="Arial" w:cs="Arial"/>
          <w:b/>
          <w:bCs/>
          <w:color w:val="CF4A02"/>
          <w:sz w:val="18"/>
          <w:szCs w:val="18"/>
        </w:rPr>
        <w:t>2</w:t>
      </w:r>
      <w:r w:rsidRPr="00094E60">
        <w:rPr>
          <w:rFonts w:ascii="Arial" w:hAnsi="Arial" w:cs="Arial"/>
          <w:b/>
          <w:bCs/>
          <w:color w:val="CF4A02"/>
          <w:sz w:val="18"/>
          <w:szCs w:val="18"/>
        </w:rPr>
        <w:t>4</w:t>
      </w:r>
      <w:r w:rsidR="006E7499" w:rsidRPr="00094E60">
        <w:rPr>
          <w:rFonts w:ascii="Arial" w:hAnsi="Arial" w:cs="Arial"/>
          <w:b/>
          <w:bCs/>
          <w:color w:val="CF4A02"/>
          <w:sz w:val="18"/>
          <w:szCs w:val="18"/>
          <w:cs/>
        </w:rPr>
        <w:tab/>
      </w:r>
      <w:r w:rsidR="006E7499" w:rsidRPr="00094E60">
        <w:rPr>
          <w:rFonts w:ascii="Arial" w:hAnsi="Arial" w:cs="Arial"/>
          <w:b/>
          <w:bCs/>
          <w:color w:val="CF4A02"/>
          <w:sz w:val="18"/>
          <w:szCs w:val="18"/>
        </w:rPr>
        <w:t>Segment reporting</w:t>
      </w:r>
    </w:p>
    <w:p w14:paraId="3375FBB3" w14:textId="77777777" w:rsidR="006E7499" w:rsidRPr="00094E60" w:rsidRDefault="006E7499" w:rsidP="0027378B">
      <w:pPr>
        <w:pStyle w:val="NoSpacing"/>
        <w:ind w:left="540"/>
        <w:jc w:val="both"/>
        <w:rPr>
          <w:rFonts w:ascii="Arial" w:hAnsi="Arial" w:cs="Arial"/>
          <w:sz w:val="18"/>
          <w:szCs w:val="18"/>
          <w:lang w:val="en-US"/>
        </w:rPr>
      </w:pPr>
    </w:p>
    <w:p w14:paraId="5045E36F" w14:textId="77777777" w:rsidR="006E7499" w:rsidRPr="00094E60" w:rsidRDefault="006E7499" w:rsidP="0027378B">
      <w:pPr>
        <w:suppressAutoHyphens/>
        <w:ind w:left="540"/>
        <w:jc w:val="both"/>
        <w:rPr>
          <w:rFonts w:ascii="Arial" w:hAnsi="Arial" w:cs="Arial"/>
          <w:sz w:val="18"/>
          <w:szCs w:val="18"/>
        </w:rPr>
      </w:pPr>
      <w:r w:rsidRPr="00094E60">
        <w:rPr>
          <w:rFonts w:ascii="Arial" w:hAnsi="Arial" w:cs="Arial"/>
          <w:spacing w:val="-2"/>
          <w:sz w:val="18"/>
          <w:szCs w:val="18"/>
        </w:rPr>
        <w:t>Operating segments are reported in a manner consistent with the internal reporting provided to the chief operating</w:t>
      </w:r>
      <w:r w:rsidRPr="00094E60">
        <w:rPr>
          <w:rFonts w:ascii="Arial" w:hAnsi="Arial" w:cs="Arial"/>
          <w:sz w:val="18"/>
          <w:szCs w:val="18"/>
        </w:rPr>
        <w:t xml:space="preserve"> decision-maker. The chief operating decision-maker, who is responsible for allocating resources and assessing </w:t>
      </w:r>
      <w:r w:rsidRPr="00094E60">
        <w:rPr>
          <w:rFonts w:ascii="Arial" w:hAnsi="Arial" w:cs="Arial"/>
          <w:spacing w:val="-2"/>
          <w:sz w:val="18"/>
          <w:szCs w:val="18"/>
        </w:rPr>
        <w:t>performance of the operating segments, has been identified as Board of Directors that makes strategic decisions</w:t>
      </w:r>
      <w:r w:rsidRPr="00094E60">
        <w:rPr>
          <w:rFonts w:ascii="Arial" w:hAnsi="Arial" w:cs="Arial"/>
          <w:sz w:val="18"/>
          <w:szCs w:val="18"/>
        </w:rPr>
        <w:t>.</w:t>
      </w:r>
    </w:p>
    <w:p w14:paraId="2432F843" w14:textId="77777777" w:rsidR="006E7499" w:rsidRPr="00094E60" w:rsidRDefault="006E7499" w:rsidP="0027378B">
      <w:pPr>
        <w:pStyle w:val="NoSpacing"/>
        <w:ind w:left="540"/>
        <w:jc w:val="both"/>
        <w:rPr>
          <w:rFonts w:ascii="Arial" w:hAnsi="Arial" w:cs="Arial"/>
          <w:sz w:val="18"/>
          <w:szCs w:val="18"/>
          <w:lang w:val="en-US"/>
        </w:rPr>
      </w:pPr>
    </w:p>
    <w:p w14:paraId="526ADB22" w14:textId="77777777" w:rsidR="006E7499" w:rsidRPr="00094E60" w:rsidRDefault="006E7499" w:rsidP="0027378B">
      <w:pPr>
        <w:pStyle w:val="NoSpacing"/>
        <w:ind w:left="540"/>
        <w:jc w:val="both"/>
        <w:rPr>
          <w:rFonts w:ascii="Arial" w:hAnsi="Arial" w:cs="Arial"/>
          <w:sz w:val="18"/>
          <w:szCs w:val="18"/>
          <w:lang w:val="en-US"/>
        </w:rPr>
      </w:pPr>
      <w:r w:rsidRPr="00094E60">
        <w:rPr>
          <w:rFonts w:ascii="Arial" w:hAnsi="Arial" w:cs="Arial"/>
          <w:spacing w:val="-4"/>
          <w:sz w:val="18"/>
          <w:szCs w:val="18"/>
          <w:lang w:val="en-US"/>
        </w:rPr>
        <w:t>The Group carried out the operation only in Thailand, information is only presented according the operating segment</w:t>
      </w:r>
      <w:r w:rsidRPr="00094E60">
        <w:rPr>
          <w:rFonts w:ascii="Arial" w:hAnsi="Arial" w:cs="Arial"/>
          <w:sz w:val="18"/>
          <w:szCs w:val="18"/>
          <w:lang w:val="en-US"/>
        </w:rPr>
        <w:t>.</w:t>
      </w:r>
    </w:p>
    <w:p w14:paraId="68659B6A" w14:textId="77777777" w:rsidR="0027378B" w:rsidRPr="00094E60" w:rsidRDefault="0027378B" w:rsidP="007D372E">
      <w:pPr>
        <w:ind w:left="1080" w:hanging="540"/>
        <w:jc w:val="both"/>
        <w:rPr>
          <w:rFonts w:ascii="Arial" w:eastAsia="Calibri" w:hAnsi="Arial" w:cs="Arial"/>
          <w:sz w:val="18"/>
          <w:szCs w:val="18"/>
        </w:rPr>
      </w:pPr>
      <w:bookmarkStart w:id="5" w:name="_Hlk57194512"/>
    </w:p>
    <w:p w14:paraId="1D081936" w14:textId="77777777" w:rsidR="00985350" w:rsidRPr="00094E60" w:rsidRDefault="00985350" w:rsidP="007D372E">
      <w:pPr>
        <w:ind w:left="1080" w:hanging="540"/>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C10F3" w:rsidRPr="00094E60" w14:paraId="76CFB086" w14:textId="77777777" w:rsidTr="004C10F3">
        <w:trPr>
          <w:trHeight w:val="386"/>
        </w:trPr>
        <w:tc>
          <w:tcPr>
            <w:tcW w:w="9461" w:type="dxa"/>
            <w:shd w:val="clear" w:color="auto" w:fill="FFA543"/>
            <w:vAlign w:val="center"/>
          </w:tcPr>
          <w:p w14:paraId="5ABBEF14" w14:textId="77777777" w:rsidR="004C10F3" w:rsidRPr="00094E60" w:rsidRDefault="00D96BBE" w:rsidP="004C10F3">
            <w:pPr>
              <w:ind w:left="432" w:hanging="432"/>
              <w:rPr>
                <w:rFonts w:ascii="Arial" w:hAnsi="Arial" w:cs="Arial"/>
                <w:b/>
                <w:bCs/>
                <w:color w:val="FFFFFF"/>
                <w:sz w:val="18"/>
                <w:szCs w:val="18"/>
                <w:cs/>
              </w:rPr>
            </w:pPr>
            <w:r w:rsidRPr="00094E60">
              <w:rPr>
                <w:rFonts w:ascii="Arial" w:hAnsi="Arial" w:cs="Arial"/>
                <w:b/>
                <w:bCs/>
                <w:color w:val="FFFFFF"/>
                <w:sz w:val="18"/>
                <w:szCs w:val="18"/>
              </w:rPr>
              <w:t>6</w:t>
            </w:r>
            <w:r w:rsidR="004C10F3" w:rsidRPr="00094E60">
              <w:rPr>
                <w:rFonts w:ascii="Arial" w:hAnsi="Arial" w:cs="Arial"/>
                <w:b/>
                <w:bCs/>
                <w:color w:val="FFFFFF"/>
                <w:sz w:val="18"/>
                <w:szCs w:val="18"/>
              </w:rPr>
              <w:tab/>
              <w:t>Financial risk management</w:t>
            </w:r>
          </w:p>
        </w:tc>
      </w:tr>
      <w:bookmarkEnd w:id="5"/>
    </w:tbl>
    <w:p w14:paraId="18B3F1DA" w14:textId="77777777" w:rsidR="007F79A9" w:rsidRPr="00094E60" w:rsidRDefault="007F79A9" w:rsidP="00EF029F">
      <w:pPr>
        <w:ind w:left="1080" w:hanging="540"/>
        <w:jc w:val="both"/>
        <w:rPr>
          <w:rFonts w:ascii="Arial" w:eastAsia="Calibri" w:hAnsi="Arial" w:cs="Arial"/>
          <w:sz w:val="18"/>
          <w:szCs w:val="18"/>
        </w:rPr>
      </w:pPr>
    </w:p>
    <w:p w14:paraId="4A5204B2" w14:textId="560E0923" w:rsidR="007F79A9" w:rsidRPr="00094E60" w:rsidRDefault="007F79A9" w:rsidP="0027378B">
      <w:pPr>
        <w:ind w:left="540" w:hanging="540"/>
        <w:jc w:val="thaiDistribute"/>
        <w:rPr>
          <w:rFonts w:ascii="Arial" w:hAnsi="Arial" w:cs="Arial"/>
          <w:b/>
          <w:bCs/>
          <w:color w:val="CF4A02"/>
          <w:sz w:val="18"/>
          <w:szCs w:val="18"/>
        </w:rPr>
      </w:pPr>
      <w:r w:rsidRPr="00094E60">
        <w:rPr>
          <w:rFonts w:ascii="Arial" w:hAnsi="Arial" w:cs="Arial"/>
          <w:b/>
          <w:bCs/>
          <w:color w:val="CF4A02"/>
          <w:sz w:val="18"/>
          <w:szCs w:val="18"/>
        </w:rPr>
        <w:t>Financial risk factors</w:t>
      </w:r>
    </w:p>
    <w:p w14:paraId="478B0BF6" w14:textId="77777777" w:rsidR="007F79A9" w:rsidRPr="00094E60" w:rsidRDefault="007F79A9" w:rsidP="0027378B">
      <w:pPr>
        <w:ind w:left="540"/>
        <w:jc w:val="both"/>
        <w:rPr>
          <w:rFonts w:ascii="Arial" w:eastAsia="Calibri" w:hAnsi="Arial" w:cs="Arial"/>
          <w:sz w:val="18"/>
          <w:szCs w:val="18"/>
        </w:rPr>
      </w:pPr>
    </w:p>
    <w:p w14:paraId="3C56BA67" w14:textId="77777777" w:rsidR="00177B74" w:rsidRPr="00354A11" w:rsidRDefault="00177B74" w:rsidP="004D3CBF">
      <w:pPr>
        <w:jc w:val="both"/>
        <w:rPr>
          <w:rFonts w:ascii="Arial" w:hAnsi="Arial" w:cs="Arial"/>
          <w:spacing w:val="-6"/>
          <w:sz w:val="18"/>
          <w:szCs w:val="18"/>
        </w:rPr>
      </w:pPr>
      <w:r w:rsidRPr="00354A11">
        <w:rPr>
          <w:rFonts w:ascii="Arial" w:hAnsi="Arial" w:cs="Arial"/>
          <w:spacing w:val="-6"/>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6639D9AE" w14:textId="77777777" w:rsidR="00177B74" w:rsidRPr="00BE4EFE" w:rsidRDefault="00177B74" w:rsidP="004D3CBF">
      <w:pPr>
        <w:jc w:val="both"/>
        <w:rPr>
          <w:rFonts w:ascii="Arial" w:hAnsi="Arial" w:cs="Arial"/>
          <w:spacing w:val="-6"/>
          <w:sz w:val="18"/>
          <w:szCs w:val="18"/>
        </w:rPr>
      </w:pPr>
    </w:p>
    <w:p w14:paraId="5460E75D" w14:textId="77777777" w:rsidR="007F79A9" w:rsidRPr="00BE4EFE" w:rsidRDefault="00177B74" w:rsidP="004D3CBF">
      <w:pPr>
        <w:jc w:val="both"/>
        <w:rPr>
          <w:rFonts w:ascii="Arial" w:hAnsi="Arial" w:cs="Arial"/>
          <w:spacing w:val="-8"/>
          <w:sz w:val="18"/>
          <w:szCs w:val="18"/>
        </w:rPr>
      </w:pPr>
      <w:r w:rsidRPr="00BE4EFE">
        <w:rPr>
          <w:rFonts w:ascii="Arial" w:hAnsi="Arial" w:cs="Arial"/>
          <w:spacing w:val="-8"/>
          <w:sz w:val="18"/>
          <w:szCs w:val="18"/>
        </w:rPr>
        <w:t xml:space="preserve">Financial risk management is carried out by the Group. The Group’s policy includes areas such as foreign exchange risk, interest rate risk, price risk, credit risk and liquidity risk. The framework parameters are approved by the Board of Directors and uses as the key communication and control tools for </w:t>
      </w:r>
      <w:r w:rsidR="00621ED6" w:rsidRPr="00BE4EFE">
        <w:rPr>
          <w:rFonts w:ascii="Arial" w:hAnsi="Arial" w:cs="Arial"/>
          <w:spacing w:val="-8"/>
          <w:sz w:val="18"/>
          <w:szCs w:val="18"/>
        </w:rPr>
        <w:t>the Group.</w:t>
      </w:r>
    </w:p>
    <w:p w14:paraId="2498BDFE" w14:textId="77777777" w:rsidR="00A26C07" w:rsidRPr="00BE4EFE" w:rsidRDefault="00A26C07" w:rsidP="004D3CBF">
      <w:pPr>
        <w:jc w:val="both"/>
        <w:rPr>
          <w:rFonts w:ascii="Arial" w:hAnsi="Arial" w:cs="Arial"/>
          <w:spacing w:val="-6"/>
          <w:sz w:val="18"/>
          <w:szCs w:val="18"/>
        </w:rPr>
      </w:pPr>
    </w:p>
    <w:p w14:paraId="12BD7FA2" w14:textId="45593D79" w:rsidR="00A26C07" w:rsidRPr="00094E60" w:rsidRDefault="00A26C07" w:rsidP="004D3CBF">
      <w:pPr>
        <w:ind w:left="567" w:hanging="567"/>
        <w:jc w:val="both"/>
        <w:rPr>
          <w:rFonts w:ascii="Arial" w:hAnsi="Arial" w:cs="Arial"/>
          <w:b/>
          <w:bCs/>
          <w:color w:val="CF4A02"/>
          <w:sz w:val="18"/>
          <w:szCs w:val="18"/>
        </w:rPr>
      </w:pPr>
      <w:r w:rsidRPr="00094E60">
        <w:rPr>
          <w:rFonts w:ascii="Arial" w:hAnsi="Arial" w:cs="Arial"/>
          <w:b/>
          <w:bCs/>
          <w:color w:val="CF4A02"/>
          <w:sz w:val="18"/>
          <w:szCs w:val="18"/>
        </w:rPr>
        <w:t>6.1</w:t>
      </w:r>
      <w:r w:rsidRPr="00094E60">
        <w:rPr>
          <w:rFonts w:ascii="Arial" w:hAnsi="Arial" w:cs="Arial"/>
          <w:b/>
          <w:bCs/>
          <w:color w:val="CF4A02"/>
          <w:sz w:val="18"/>
          <w:szCs w:val="18"/>
        </w:rPr>
        <w:tab/>
        <w:t>Market risk</w:t>
      </w:r>
    </w:p>
    <w:p w14:paraId="0AD632D6" w14:textId="77777777" w:rsidR="00A26C07" w:rsidRPr="00094E60" w:rsidRDefault="00A26C07" w:rsidP="004D3CBF">
      <w:pPr>
        <w:ind w:left="567"/>
        <w:jc w:val="both"/>
        <w:rPr>
          <w:rFonts w:ascii="Arial" w:hAnsi="Arial" w:cs="Arial"/>
          <w:sz w:val="18"/>
          <w:szCs w:val="18"/>
        </w:rPr>
      </w:pPr>
    </w:p>
    <w:p w14:paraId="5668EC12" w14:textId="77777777" w:rsidR="00A26C07" w:rsidRPr="00094E60" w:rsidRDefault="00A26C07" w:rsidP="001A49EB">
      <w:pPr>
        <w:ind w:left="1134" w:hanging="567"/>
        <w:jc w:val="both"/>
        <w:rPr>
          <w:rFonts w:ascii="Arial" w:hAnsi="Arial" w:cs="Arial"/>
          <w:b/>
          <w:bCs/>
          <w:color w:val="CF4A02"/>
          <w:sz w:val="18"/>
          <w:szCs w:val="18"/>
        </w:rPr>
      </w:pPr>
      <w:r w:rsidRPr="00094E60">
        <w:rPr>
          <w:rFonts w:ascii="Arial" w:hAnsi="Arial" w:cs="Arial"/>
          <w:b/>
          <w:bCs/>
          <w:color w:val="CF4A02"/>
          <w:sz w:val="18"/>
          <w:szCs w:val="18"/>
        </w:rPr>
        <w:t>a)</w:t>
      </w:r>
      <w:r w:rsidRPr="00094E60">
        <w:rPr>
          <w:rFonts w:ascii="Arial" w:hAnsi="Arial" w:cs="Arial"/>
          <w:b/>
          <w:bCs/>
          <w:color w:val="CF4A02"/>
          <w:sz w:val="18"/>
          <w:szCs w:val="18"/>
        </w:rPr>
        <w:tab/>
        <w:t>Foreign exchange risk</w:t>
      </w:r>
    </w:p>
    <w:p w14:paraId="12354E73" w14:textId="77777777" w:rsidR="00A26C07" w:rsidRPr="00354A11" w:rsidRDefault="00A26C07" w:rsidP="002B79CD">
      <w:pPr>
        <w:jc w:val="both"/>
        <w:rPr>
          <w:rFonts w:ascii="Arial" w:hAnsi="Arial" w:cs="Arial"/>
          <w:spacing w:val="-6"/>
          <w:sz w:val="18"/>
          <w:szCs w:val="18"/>
        </w:rPr>
      </w:pPr>
    </w:p>
    <w:p w14:paraId="220F5870" w14:textId="73F0C1CE" w:rsidR="00A26C07" w:rsidRPr="00BE4EFE" w:rsidRDefault="00403C70" w:rsidP="001A49EB">
      <w:pPr>
        <w:ind w:left="1134"/>
        <w:jc w:val="both"/>
        <w:rPr>
          <w:rFonts w:ascii="Arial" w:hAnsi="Arial" w:cs="Arial"/>
          <w:spacing w:val="-6"/>
          <w:sz w:val="18"/>
          <w:szCs w:val="18"/>
        </w:rPr>
      </w:pPr>
      <w:r w:rsidRPr="00BE4EFE">
        <w:rPr>
          <w:rFonts w:ascii="Arial" w:hAnsi="Arial" w:cs="Arial"/>
          <w:spacing w:val="-6"/>
          <w:sz w:val="18"/>
          <w:szCs w:val="18"/>
        </w:rPr>
        <w:t xml:space="preserve">The operation of the Group is subject to foreign exchange risk from various currencies since the Group purchased and imported most of the machines from overseas. Most transactions are carried in US dollars. </w:t>
      </w:r>
      <w:r w:rsidR="00605E4B">
        <w:rPr>
          <w:rFonts w:ascii="Arial" w:hAnsi="Arial" w:cs="Arial"/>
          <w:spacing w:val="-6"/>
          <w:sz w:val="18"/>
          <w:szCs w:val="18"/>
        </w:rPr>
        <w:br/>
      </w:r>
      <w:r w:rsidRPr="00BE4EFE">
        <w:rPr>
          <w:rFonts w:ascii="Arial" w:hAnsi="Arial" w:cs="Arial"/>
          <w:spacing w:val="-6"/>
          <w:sz w:val="18"/>
          <w:szCs w:val="18"/>
        </w:rPr>
        <w:t xml:space="preserve">The Group protects this foreign exchange risk by entering into foreign currency forward contracts (Note </w:t>
      </w:r>
      <w:r w:rsidR="005166A8" w:rsidRPr="00BE4EFE">
        <w:rPr>
          <w:rFonts w:ascii="Arial" w:hAnsi="Arial" w:cs="Arial"/>
          <w:spacing w:val="-6"/>
          <w:sz w:val="18"/>
          <w:szCs w:val="18"/>
        </w:rPr>
        <w:t>43</w:t>
      </w:r>
      <w:r w:rsidRPr="00BE4EFE">
        <w:rPr>
          <w:rFonts w:ascii="Arial" w:hAnsi="Arial" w:cs="Arial"/>
          <w:spacing w:val="-6"/>
          <w:sz w:val="18"/>
          <w:szCs w:val="18"/>
        </w:rPr>
        <w:t>.3).</w:t>
      </w:r>
      <w:r w:rsidR="00605E4B">
        <w:rPr>
          <w:rFonts w:ascii="Arial" w:hAnsi="Arial" w:cs="Arial"/>
          <w:spacing w:val="-6"/>
          <w:sz w:val="18"/>
          <w:szCs w:val="18"/>
        </w:rPr>
        <w:t xml:space="preserve"> However, as at 31 December 2020, the Group has no account payables in foreign currency.</w:t>
      </w:r>
      <w:r w:rsidRPr="00BE4EFE">
        <w:rPr>
          <w:rFonts w:ascii="Arial" w:hAnsi="Arial" w:cs="Arial"/>
          <w:spacing w:val="-6"/>
          <w:sz w:val="18"/>
          <w:szCs w:val="18"/>
        </w:rPr>
        <w:t xml:space="preserve"> For local sales, most transactions are in Thai Baht and are not subject to foreign exchange rate risk except the foreign exchange risk from receivable under finance lease agreement from EGAT (Note 1</w:t>
      </w:r>
      <w:r w:rsidR="005166A8" w:rsidRPr="00BE4EFE">
        <w:rPr>
          <w:rFonts w:ascii="Arial" w:hAnsi="Arial" w:cs="Arial"/>
          <w:spacing w:val="-6"/>
          <w:sz w:val="18"/>
          <w:szCs w:val="18"/>
        </w:rPr>
        <w:t>4</w:t>
      </w:r>
      <w:r w:rsidRPr="00BE4EFE">
        <w:rPr>
          <w:rFonts w:ascii="Arial" w:hAnsi="Arial" w:cs="Arial"/>
          <w:spacing w:val="-6"/>
          <w:sz w:val="18"/>
          <w:szCs w:val="18"/>
        </w:rPr>
        <w:t xml:space="preserve">). A component of this agreement is denominated in foreign currency. This foreign exchange risk arises from a change in foreign exchange rate used to calculate the monthly capacity payment </w:t>
      </w:r>
      <w:r w:rsidRPr="007D0DEE">
        <w:rPr>
          <w:rFonts w:ascii="Arial" w:hAnsi="Arial" w:cs="Arial"/>
          <w:spacing w:val="-8"/>
          <w:sz w:val="18"/>
          <w:szCs w:val="18"/>
        </w:rPr>
        <w:t>due from EGAT. As at 31 December 20</w:t>
      </w:r>
      <w:r w:rsidR="005166A8" w:rsidRPr="007D0DEE">
        <w:rPr>
          <w:rFonts w:ascii="Arial" w:hAnsi="Arial" w:cs="Arial"/>
          <w:spacing w:val="-8"/>
          <w:sz w:val="18"/>
          <w:szCs w:val="18"/>
        </w:rPr>
        <w:t>20</w:t>
      </w:r>
      <w:r w:rsidRPr="007D0DEE">
        <w:rPr>
          <w:rFonts w:ascii="Arial" w:hAnsi="Arial" w:cs="Arial"/>
          <w:spacing w:val="-8"/>
          <w:sz w:val="18"/>
          <w:szCs w:val="18"/>
        </w:rPr>
        <w:t xml:space="preserve">, </w:t>
      </w:r>
      <w:r w:rsidR="005166A8" w:rsidRPr="007D0DEE">
        <w:rPr>
          <w:rFonts w:ascii="Arial" w:hAnsi="Arial" w:cs="Arial"/>
          <w:spacing w:val="-8"/>
          <w:sz w:val="18"/>
          <w:szCs w:val="18"/>
        </w:rPr>
        <w:t>The</w:t>
      </w:r>
      <w:r w:rsidRPr="007D0DEE">
        <w:rPr>
          <w:rFonts w:ascii="Arial" w:hAnsi="Arial" w:cs="Arial"/>
          <w:spacing w:val="-8"/>
          <w:sz w:val="18"/>
          <w:szCs w:val="18"/>
        </w:rPr>
        <w:t xml:space="preserve"> Group had receivable under finance lease agreement of US Dollars </w:t>
      </w:r>
      <w:r w:rsidR="0055598E" w:rsidRPr="007D0DEE">
        <w:rPr>
          <w:rFonts w:ascii="Arial" w:hAnsi="Arial" w:cs="Arial"/>
          <w:spacing w:val="-8"/>
          <w:sz w:val="18"/>
          <w:szCs w:val="18"/>
        </w:rPr>
        <w:t>43.9</w:t>
      </w:r>
      <w:r w:rsidRPr="007D0DEE">
        <w:rPr>
          <w:rFonts w:ascii="Arial" w:hAnsi="Arial" w:cs="Arial"/>
          <w:spacing w:val="-8"/>
          <w:sz w:val="18"/>
          <w:szCs w:val="18"/>
        </w:rPr>
        <w:t xml:space="preserve"> million,</w:t>
      </w:r>
      <w:r w:rsidRPr="00BE4EFE">
        <w:rPr>
          <w:rFonts w:ascii="Arial" w:hAnsi="Arial" w:cs="Arial"/>
          <w:spacing w:val="-6"/>
          <w:sz w:val="18"/>
          <w:szCs w:val="18"/>
        </w:rPr>
        <w:t xml:space="preserve"> </w:t>
      </w:r>
      <w:r w:rsidRPr="007D0DEE">
        <w:rPr>
          <w:rFonts w:ascii="Arial" w:hAnsi="Arial" w:cs="Arial"/>
          <w:spacing w:val="-8"/>
          <w:sz w:val="18"/>
          <w:szCs w:val="18"/>
        </w:rPr>
        <w:t xml:space="preserve">equivalent to Baht </w:t>
      </w:r>
      <w:r w:rsidR="0055598E" w:rsidRPr="007D0DEE">
        <w:rPr>
          <w:rFonts w:ascii="Arial" w:hAnsi="Arial" w:cs="Arial"/>
          <w:spacing w:val="-8"/>
          <w:sz w:val="18"/>
          <w:szCs w:val="18"/>
        </w:rPr>
        <w:t>1,312.9</w:t>
      </w:r>
      <w:r w:rsidRPr="007D0DEE">
        <w:rPr>
          <w:rFonts w:ascii="Arial" w:hAnsi="Arial" w:cs="Arial"/>
          <w:spacing w:val="-8"/>
          <w:sz w:val="18"/>
          <w:szCs w:val="18"/>
        </w:rPr>
        <w:t xml:space="preserve"> million (201</w:t>
      </w:r>
      <w:r w:rsidR="005166A8" w:rsidRPr="007D0DEE">
        <w:rPr>
          <w:rFonts w:ascii="Arial" w:hAnsi="Arial" w:cs="Arial"/>
          <w:spacing w:val="-8"/>
          <w:sz w:val="18"/>
          <w:szCs w:val="18"/>
        </w:rPr>
        <w:t>9</w:t>
      </w:r>
      <w:r w:rsidRPr="007D0DEE">
        <w:rPr>
          <w:rFonts w:ascii="Arial" w:hAnsi="Arial" w:cs="Arial"/>
          <w:spacing w:val="-8"/>
          <w:sz w:val="18"/>
          <w:szCs w:val="18"/>
        </w:rPr>
        <w:t xml:space="preserve"> : US Dollars 44.</w:t>
      </w:r>
      <w:r w:rsidR="005166A8" w:rsidRPr="007D0DEE">
        <w:rPr>
          <w:rFonts w:ascii="Arial" w:hAnsi="Arial" w:cs="Arial"/>
          <w:spacing w:val="-8"/>
          <w:sz w:val="18"/>
          <w:szCs w:val="18"/>
        </w:rPr>
        <w:t>3</w:t>
      </w:r>
      <w:r w:rsidRPr="007D0DEE">
        <w:rPr>
          <w:rFonts w:ascii="Arial" w:hAnsi="Arial" w:cs="Arial"/>
          <w:spacing w:val="-8"/>
          <w:sz w:val="18"/>
          <w:szCs w:val="18"/>
        </w:rPr>
        <w:t xml:space="preserve"> million, equivalent to Baht 1,</w:t>
      </w:r>
      <w:r w:rsidR="005166A8" w:rsidRPr="007D0DEE">
        <w:rPr>
          <w:rFonts w:ascii="Arial" w:hAnsi="Arial" w:cs="Arial"/>
          <w:spacing w:val="-8"/>
          <w:sz w:val="18"/>
          <w:szCs w:val="18"/>
        </w:rPr>
        <w:t>329</w:t>
      </w:r>
      <w:r w:rsidRPr="007D0DEE">
        <w:rPr>
          <w:rFonts w:ascii="Arial" w:hAnsi="Arial" w:cs="Arial"/>
          <w:spacing w:val="-8"/>
          <w:sz w:val="18"/>
          <w:szCs w:val="18"/>
        </w:rPr>
        <w:t>.</w:t>
      </w:r>
      <w:r w:rsidR="005166A8" w:rsidRPr="007D0DEE">
        <w:rPr>
          <w:rFonts w:ascii="Arial" w:hAnsi="Arial" w:cs="Arial"/>
          <w:spacing w:val="-8"/>
          <w:sz w:val="18"/>
          <w:szCs w:val="18"/>
        </w:rPr>
        <w:t>2</w:t>
      </w:r>
      <w:r w:rsidRPr="007D0DEE">
        <w:rPr>
          <w:rFonts w:ascii="Arial" w:hAnsi="Arial" w:cs="Arial"/>
          <w:spacing w:val="-8"/>
          <w:sz w:val="18"/>
          <w:szCs w:val="18"/>
        </w:rPr>
        <w:t xml:space="preserve"> million)</w:t>
      </w:r>
      <w:r w:rsidR="007D0DEE" w:rsidRPr="007D0DEE">
        <w:rPr>
          <w:rFonts w:ascii="Arial" w:hAnsi="Arial" w:cs="Arial"/>
          <w:spacing w:val="-8"/>
          <w:sz w:val="18"/>
          <w:szCs w:val="18"/>
        </w:rPr>
        <w:t xml:space="preserve"> which if the exchange rate has increased or decreased </w:t>
      </w:r>
      <w:r w:rsidR="00FA2A71">
        <w:rPr>
          <w:rFonts w:ascii="Arial" w:hAnsi="Arial" w:cs="Arial"/>
          <w:spacing w:val="-8"/>
          <w:sz w:val="18"/>
          <w:szCs w:val="18"/>
        </w:rPr>
        <w:t xml:space="preserve">by </w:t>
      </w:r>
      <w:r w:rsidR="007D0DEE" w:rsidRPr="007D0DEE">
        <w:rPr>
          <w:rFonts w:ascii="Arial" w:hAnsi="Arial" w:cs="Arial"/>
          <w:spacing w:val="-8"/>
          <w:sz w:val="18"/>
          <w:szCs w:val="18"/>
        </w:rPr>
        <w:t xml:space="preserve">3%, it will affect to receivable under finance lease agreement </w:t>
      </w:r>
      <w:r w:rsidR="00FB3C02">
        <w:rPr>
          <w:rFonts w:ascii="Arial" w:hAnsi="Arial" w:cs="Arial"/>
          <w:spacing w:val="-8"/>
          <w:sz w:val="18"/>
          <w:szCs w:val="18"/>
        </w:rPr>
        <w:t xml:space="preserve">in amount of Baht </w:t>
      </w:r>
      <w:r w:rsidR="007D0DEE" w:rsidRPr="007D0DEE">
        <w:rPr>
          <w:rFonts w:ascii="Arial" w:hAnsi="Arial" w:cs="Arial"/>
          <w:spacing w:val="-8"/>
          <w:sz w:val="18"/>
          <w:szCs w:val="18"/>
        </w:rPr>
        <w:t>39.4 million.</w:t>
      </w:r>
    </w:p>
    <w:p w14:paraId="41C07F2E" w14:textId="77777777" w:rsidR="00A26C07" w:rsidRPr="00094E60" w:rsidRDefault="00A26C07" w:rsidP="004D3CBF">
      <w:pPr>
        <w:ind w:left="567"/>
        <w:jc w:val="both"/>
        <w:rPr>
          <w:rFonts w:ascii="Arial" w:hAnsi="Arial" w:cs="Arial"/>
          <w:b/>
          <w:bCs/>
          <w:color w:val="CF4A02"/>
          <w:sz w:val="18"/>
          <w:szCs w:val="18"/>
        </w:rPr>
      </w:pPr>
    </w:p>
    <w:p w14:paraId="10DBCDEC" w14:textId="77777777" w:rsidR="005A7E61" w:rsidRPr="00094E60" w:rsidRDefault="005A7E61" w:rsidP="001A49EB">
      <w:pPr>
        <w:ind w:left="1134" w:hanging="567"/>
        <w:jc w:val="both"/>
        <w:rPr>
          <w:rFonts w:ascii="Arial" w:hAnsi="Arial" w:cs="Arial"/>
          <w:b/>
          <w:bCs/>
          <w:color w:val="CF4A02"/>
          <w:sz w:val="18"/>
          <w:szCs w:val="18"/>
        </w:rPr>
      </w:pPr>
      <w:r w:rsidRPr="00094E60">
        <w:rPr>
          <w:rFonts w:ascii="Arial" w:hAnsi="Arial" w:cs="Arial"/>
          <w:b/>
          <w:bCs/>
          <w:color w:val="CF4A02"/>
          <w:sz w:val="18"/>
          <w:szCs w:val="18"/>
        </w:rPr>
        <w:t>b)</w:t>
      </w:r>
      <w:r w:rsidRPr="00094E60">
        <w:rPr>
          <w:rFonts w:ascii="Arial" w:hAnsi="Arial" w:cs="Arial"/>
          <w:b/>
          <w:bCs/>
          <w:color w:val="CF4A02"/>
          <w:sz w:val="18"/>
          <w:szCs w:val="18"/>
        </w:rPr>
        <w:tab/>
        <w:t>Interest rate risk</w:t>
      </w:r>
    </w:p>
    <w:p w14:paraId="5B7791C7" w14:textId="77777777" w:rsidR="005A7E61" w:rsidRPr="00094E60" w:rsidRDefault="005A7E61" w:rsidP="007D372E">
      <w:pPr>
        <w:ind w:left="1152"/>
        <w:jc w:val="thaiDistribute"/>
        <w:rPr>
          <w:rFonts w:ascii="Arial" w:eastAsia="Calibri" w:hAnsi="Arial" w:cs="Arial"/>
          <w:sz w:val="18"/>
          <w:szCs w:val="18"/>
        </w:rPr>
      </w:pPr>
    </w:p>
    <w:p w14:paraId="15205E3B" w14:textId="77777777" w:rsidR="005A7E61" w:rsidRPr="00094E60" w:rsidRDefault="005A7E61" w:rsidP="001A49EB">
      <w:pPr>
        <w:ind w:left="1134"/>
        <w:jc w:val="thaiDistribute"/>
        <w:rPr>
          <w:rFonts w:ascii="Arial" w:eastAsia="Calibri" w:hAnsi="Arial" w:cs="Arial"/>
          <w:sz w:val="18"/>
          <w:szCs w:val="18"/>
        </w:rPr>
      </w:pPr>
      <w:r w:rsidRPr="00094E60">
        <w:rPr>
          <w:rFonts w:ascii="Arial" w:eastAsia="Calibri" w:hAnsi="Arial" w:cs="Arial"/>
          <w:spacing w:val="-4"/>
          <w:sz w:val="18"/>
          <w:szCs w:val="18"/>
        </w:rPr>
        <w:t>Since the Group has no interest bearing assets with significant value, income and cash flow from operating</w:t>
      </w:r>
      <w:r w:rsidRPr="00094E60">
        <w:rPr>
          <w:rFonts w:ascii="Arial" w:eastAsia="Calibri" w:hAnsi="Arial" w:cs="Arial"/>
          <w:sz w:val="18"/>
          <w:szCs w:val="18"/>
        </w:rPr>
        <w:t xml:space="preserve"> activities of the Group are not affected by interest rate fluctuation.</w:t>
      </w:r>
    </w:p>
    <w:p w14:paraId="15CBB63B" w14:textId="77777777" w:rsidR="005A7E61" w:rsidRPr="00094E60" w:rsidRDefault="005A7E61" w:rsidP="001A49EB">
      <w:pPr>
        <w:ind w:left="1134"/>
        <w:jc w:val="thaiDistribute"/>
        <w:rPr>
          <w:rFonts w:ascii="Arial" w:eastAsia="Calibri" w:hAnsi="Arial" w:cs="Arial"/>
          <w:sz w:val="18"/>
          <w:szCs w:val="18"/>
        </w:rPr>
      </w:pPr>
    </w:p>
    <w:p w14:paraId="431AC322" w14:textId="77777777" w:rsidR="005A7E61" w:rsidRPr="00354A11" w:rsidRDefault="005A7E61" w:rsidP="001A49EB">
      <w:pPr>
        <w:ind w:left="1134"/>
        <w:jc w:val="thaiDistribute"/>
        <w:rPr>
          <w:rFonts w:ascii="Arial" w:eastAsia="Calibri" w:hAnsi="Arial" w:cs="Arial"/>
          <w:spacing w:val="-6"/>
          <w:sz w:val="18"/>
          <w:szCs w:val="18"/>
        </w:rPr>
      </w:pPr>
      <w:r w:rsidRPr="00354A11">
        <w:rPr>
          <w:rFonts w:ascii="Arial" w:eastAsia="Calibri" w:hAnsi="Arial" w:cs="Arial"/>
          <w:spacing w:val="-6"/>
          <w:sz w:val="18"/>
          <w:szCs w:val="18"/>
        </w:rPr>
        <w:t>However, the Group has a risk of interest rate fluctuation that may happen in the future, since the Group mostly has long-term loans from financial institution which directors estimate that the interest rate risk will not affect the Group. Plus, the Group has a plan to change the term of loan agreement or find new source of financing that provides low interest burden</w:t>
      </w:r>
      <w:r w:rsidRPr="00354A11">
        <w:rPr>
          <w:rFonts w:ascii="Arial" w:eastAsia="Calibri" w:hAnsi="Arial" w:cs="Arial"/>
          <w:spacing w:val="-6"/>
          <w:sz w:val="18"/>
          <w:szCs w:val="18"/>
          <w:cs/>
        </w:rPr>
        <w:t xml:space="preserve"> </w:t>
      </w:r>
      <w:r w:rsidRPr="00354A11">
        <w:rPr>
          <w:rFonts w:ascii="Arial" w:eastAsia="Calibri" w:hAnsi="Arial" w:cs="Arial"/>
          <w:spacing w:val="-6"/>
          <w:sz w:val="18"/>
          <w:szCs w:val="18"/>
        </w:rPr>
        <w:t xml:space="preserve">to compensate for existing loan. </w:t>
      </w:r>
    </w:p>
    <w:p w14:paraId="74BCD70D" w14:textId="19BB200A" w:rsidR="005A7E61" w:rsidRPr="00094E60" w:rsidRDefault="007D372E" w:rsidP="004D3CBF">
      <w:pPr>
        <w:ind w:left="567"/>
        <w:jc w:val="both"/>
        <w:rPr>
          <w:rFonts w:ascii="Arial" w:eastAsia="Calibri" w:hAnsi="Arial" w:cs="Arial"/>
          <w:spacing w:val="-4"/>
          <w:sz w:val="18"/>
          <w:szCs w:val="18"/>
        </w:rPr>
      </w:pPr>
      <w:r w:rsidRPr="00094E60">
        <w:rPr>
          <w:rFonts w:ascii="Arial" w:eastAsia="Calibri" w:hAnsi="Arial" w:cs="Arial"/>
          <w:spacing w:val="-4"/>
          <w:sz w:val="18"/>
          <w:szCs w:val="18"/>
        </w:rPr>
        <w:br w:type="page"/>
      </w:r>
    </w:p>
    <w:p w14:paraId="2AE1FBA3" w14:textId="384B1602" w:rsidR="00BA7B39" w:rsidRPr="00094E60" w:rsidRDefault="00BA7B39" w:rsidP="00B35FFD">
      <w:pPr>
        <w:ind w:left="567" w:hanging="567"/>
        <w:jc w:val="both"/>
        <w:rPr>
          <w:rFonts w:ascii="Arial" w:hAnsi="Arial" w:cs="Arial"/>
          <w:b/>
          <w:bCs/>
          <w:color w:val="CF4A02"/>
          <w:sz w:val="18"/>
          <w:szCs w:val="18"/>
        </w:rPr>
      </w:pPr>
      <w:r w:rsidRPr="00094E60">
        <w:rPr>
          <w:rFonts w:ascii="Arial" w:hAnsi="Arial" w:cs="Arial"/>
          <w:b/>
          <w:bCs/>
          <w:color w:val="CF4A02"/>
          <w:sz w:val="18"/>
          <w:szCs w:val="18"/>
        </w:rPr>
        <w:lastRenderedPageBreak/>
        <w:t>6.2</w:t>
      </w:r>
      <w:r w:rsidRPr="00094E60">
        <w:rPr>
          <w:rFonts w:ascii="Arial" w:hAnsi="Arial" w:cs="Arial"/>
          <w:b/>
          <w:bCs/>
          <w:color w:val="CF4A02"/>
          <w:sz w:val="18"/>
          <w:szCs w:val="18"/>
        </w:rPr>
        <w:tab/>
        <w:t>Credit risk</w:t>
      </w:r>
    </w:p>
    <w:p w14:paraId="3A7F6951" w14:textId="77777777" w:rsidR="00BA7B39" w:rsidRPr="00094E60" w:rsidRDefault="00BA7B39" w:rsidP="00E21111">
      <w:pPr>
        <w:ind w:left="1125"/>
        <w:jc w:val="both"/>
        <w:rPr>
          <w:rFonts w:ascii="Arial" w:hAnsi="Arial" w:cs="Arial"/>
          <w:sz w:val="18"/>
          <w:szCs w:val="18"/>
        </w:rPr>
      </w:pPr>
    </w:p>
    <w:p w14:paraId="44F81EBE" w14:textId="62274C8B" w:rsidR="00BA7B39" w:rsidRPr="00E64724" w:rsidRDefault="00BA7B39" w:rsidP="000F382F">
      <w:pPr>
        <w:ind w:left="567"/>
        <w:jc w:val="both"/>
        <w:rPr>
          <w:rFonts w:ascii="Arial" w:hAnsi="Arial" w:cs="Arial"/>
          <w:spacing w:val="-10"/>
          <w:sz w:val="18"/>
          <w:szCs w:val="18"/>
        </w:rPr>
      </w:pPr>
      <w:r w:rsidRPr="00E64724">
        <w:rPr>
          <w:rFonts w:ascii="Arial" w:hAnsi="Arial" w:cs="Arial"/>
          <w:spacing w:val="-10"/>
          <w:sz w:val="18"/>
          <w:szCs w:val="18"/>
        </w:rPr>
        <w:t>Credit risk arises from cash and cash equivalents, as well as credit exposures to customers, including outstanding receivables.</w:t>
      </w:r>
      <w:r w:rsidR="005D4F44" w:rsidRPr="00E64724">
        <w:rPr>
          <w:rFonts w:ascii="Arial" w:hAnsi="Arial" w:cs="Arial"/>
          <w:spacing w:val="-10"/>
          <w:sz w:val="18"/>
          <w:szCs w:val="18"/>
        </w:rPr>
        <w:br/>
      </w:r>
    </w:p>
    <w:p w14:paraId="53C23767" w14:textId="77777777" w:rsidR="00BA7B39" w:rsidRPr="00094E60" w:rsidRDefault="00BA7B39" w:rsidP="000F382F">
      <w:pPr>
        <w:numPr>
          <w:ilvl w:val="0"/>
          <w:numId w:val="21"/>
        </w:numPr>
        <w:ind w:left="993" w:hanging="426"/>
        <w:jc w:val="both"/>
        <w:rPr>
          <w:rFonts w:ascii="Arial" w:hAnsi="Arial" w:cs="Arial"/>
          <w:b/>
          <w:bCs/>
          <w:color w:val="CF4A02"/>
          <w:sz w:val="18"/>
          <w:szCs w:val="18"/>
        </w:rPr>
      </w:pPr>
      <w:r w:rsidRPr="00094E60">
        <w:rPr>
          <w:rFonts w:ascii="Arial" w:hAnsi="Arial" w:cs="Arial"/>
          <w:b/>
          <w:bCs/>
          <w:color w:val="CF4A02"/>
          <w:sz w:val="18"/>
          <w:szCs w:val="18"/>
        </w:rPr>
        <w:t>Risk management</w:t>
      </w:r>
    </w:p>
    <w:p w14:paraId="5CD44D8C" w14:textId="77777777" w:rsidR="00BA7B39" w:rsidRPr="00094E60" w:rsidRDefault="00BA7B39" w:rsidP="00B35FFD">
      <w:pPr>
        <w:ind w:left="993"/>
        <w:jc w:val="both"/>
        <w:rPr>
          <w:rFonts w:ascii="Arial" w:hAnsi="Arial" w:cs="Arial"/>
          <w:sz w:val="18"/>
          <w:szCs w:val="18"/>
        </w:rPr>
      </w:pPr>
    </w:p>
    <w:p w14:paraId="57AFD99C" w14:textId="77777777" w:rsidR="00BA7B39" w:rsidRPr="00FC4484" w:rsidRDefault="00BA7B39" w:rsidP="00B35FFD">
      <w:pPr>
        <w:ind w:left="993"/>
        <w:jc w:val="both"/>
        <w:rPr>
          <w:rFonts w:ascii="Arial" w:hAnsi="Arial" w:cs="Arial"/>
          <w:spacing w:val="-8"/>
          <w:sz w:val="18"/>
          <w:szCs w:val="18"/>
        </w:rPr>
      </w:pPr>
      <w:r w:rsidRPr="00FC4484">
        <w:rPr>
          <w:rFonts w:ascii="Arial" w:hAnsi="Arial" w:cs="Arial"/>
          <w:spacing w:val="-8"/>
          <w:sz w:val="18"/>
          <w:szCs w:val="18"/>
        </w:rPr>
        <w:t>Credit risk is managed on a group basis. For banks and financial institutions, only independently rated parties with a minimum rating of ‘A’ are accepted.</w:t>
      </w:r>
    </w:p>
    <w:p w14:paraId="103C2924" w14:textId="77777777" w:rsidR="00BA7B39" w:rsidRPr="00FC4484" w:rsidRDefault="00BA7B39" w:rsidP="00B35FFD">
      <w:pPr>
        <w:ind w:left="993"/>
        <w:jc w:val="both"/>
        <w:rPr>
          <w:rFonts w:ascii="Arial" w:hAnsi="Arial" w:cs="Arial"/>
          <w:spacing w:val="-8"/>
          <w:sz w:val="18"/>
          <w:szCs w:val="18"/>
        </w:rPr>
      </w:pPr>
    </w:p>
    <w:p w14:paraId="6F02FA08" w14:textId="77777777" w:rsidR="00BA7B39" w:rsidRPr="00FC4484" w:rsidRDefault="00BA7B39" w:rsidP="00B35FFD">
      <w:pPr>
        <w:ind w:left="993"/>
        <w:jc w:val="both"/>
        <w:rPr>
          <w:rFonts w:ascii="Arial" w:hAnsi="Arial" w:cs="Arial"/>
          <w:spacing w:val="-8"/>
          <w:sz w:val="18"/>
          <w:szCs w:val="18"/>
        </w:rPr>
      </w:pPr>
      <w:r w:rsidRPr="00FC4484">
        <w:rPr>
          <w:rFonts w:ascii="Arial" w:hAnsi="Arial" w:cs="Arial"/>
          <w:spacing w:val="-8"/>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603EE856" w14:textId="77777777" w:rsidR="00BA7B39" w:rsidRPr="00094E60" w:rsidRDefault="00BA7B39" w:rsidP="00B35FFD">
      <w:pPr>
        <w:ind w:left="993"/>
        <w:jc w:val="both"/>
        <w:rPr>
          <w:rFonts w:ascii="Arial" w:hAnsi="Arial" w:cs="Arial"/>
          <w:sz w:val="18"/>
          <w:szCs w:val="18"/>
        </w:rPr>
      </w:pPr>
    </w:p>
    <w:p w14:paraId="68640694" w14:textId="77777777" w:rsidR="00BA7B39" w:rsidRPr="00094E60" w:rsidRDefault="00BA7B39" w:rsidP="000F382F">
      <w:pPr>
        <w:numPr>
          <w:ilvl w:val="0"/>
          <w:numId w:val="21"/>
        </w:numPr>
        <w:ind w:left="993" w:hanging="426"/>
        <w:jc w:val="both"/>
        <w:rPr>
          <w:rFonts w:ascii="Arial" w:hAnsi="Arial" w:cs="Arial"/>
          <w:b/>
          <w:bCs/>
          <w:color w:val="CF4A02"/>
          <w:sz w:val="18"/>
          <w:szCs w:val="18"/>
        </w:rPr>
      </w:pPr>
      <w:r w:rsidRPr="00094E60">
        <w:rPr>
          <w:rFonts w:ascii="Arial" w:hAnsi="Arial" w:cs="Arial"/>
          <w:b/>
          <w:bCs/>
          <w:color w:val="CF4A02"/>
          <w:sz w:val="18"/>
          <w:szCs w:val="18"/>
        </w:rPr>
        <w:t>Impairment of financial assets</w:t>
      </w:r>
    </w:p>
    <w:p w14:paraId="605D45B6" w14:textId="77777777" w:rsidR="00BA7B39" w:rsidRPr="00094E60" w:rsidRDefault="00BA7B39" w:rsidP="00B35FFD">
      <w:pPr>
        <w:ind w:left="993"/>
        <w:jc w:val="both"/>
        <w:rPr>
          <w:rFonts w:ascii="Arial" w:hAnsi="Arial" w:cs="Arial"/>
          <w:sz w:val="18"/>
          <w:szCs w:val="18"/>
        </w:rPr>
      </w:pPr>
    </w:p>
    <w:p w14:paraId="7548512C" w14:textId="77777777" w:rsidR="00BA7B39" w:rsidRPr="00094E60" w:rsidRDefault="00BA7B39" w:rsidP="00B35FFD">
      <w:pPr>
        <w:ind w:left="993"/>
        <w:jc w:val="both"/>
        <w:rPr>
          <w:rFonts w:ascii="Arial" w:hAnsi="Arial" w:cs="Arial"/>
          <w:sz w:val="18"/>
          <w:szCs w:val="18"/>
        </w:rPr>
      </w:pPr>
      <w:r w:rsidRPr="00094E60">
        <w:rPr>
          <w:rFonts w:ascii="Arial" w:hAnsi="Arial" w:cs="Arial"/>
          <w:sz w:val="18"/>
          <w:szCs w:val="18"/>
        </w:rPr>
        <w:t xml:space="preserve">The Group and the Company has </w:t>
      </w:r>
      <w:r w:rsidR="0095169C" w:rsidRPr="00094E60">
        <w:rPr>
          <w:rFonts w:ascii="Arial" w:hAnsi="Arial" w:cs="Arial"/>
          <w:sz w:val="18"/>
          <w:szCs w:val="18"/>
        </w:rPr>
        <w:t>2</w:t>
      </w:r>
      <w:r w:rsidRPr="00094E60">
        <w:rPr>
          <w:rFonts w:ascii="Arial" w:hAnsi="Arial" w:cs="Arial"/>
          <w:sz w:val="18"/>
          <w:szCs w:val="18"/>
        </w:rPr>
        <w:t xml:space="preserve"> types of financial assets that are subject to the expected credit loss model:</w:t>
      </w:r>
    </w:p>
    <w:p w14:paraId="725F0110" w14:textId="77777777" w:rsidR="00BA7B39" w:rsidRPr="00094E60" w:rsidRDefault="00BA7B39" w:rsidP="00B35FFD">
      <w:pPr>
        <w:ind w:left="993"/>
        <w:jc w:val="both"/>
        <w:rPr>
          <w:rFonts w:ascii="Arial" w:hAnsi="Arial" w:cs="Arial"/>
          <w:sz w:val="18"/>
          <w:szCs w:val="18"/>
        </w:rPr>
      </w:pPr>
    </w:p>
    <w:p w14:paraId="41B8BB39" w14:textId="0836E769" w:rsidR="00BA7B39" w:rsidRPr="00094E60" w:rsidRDefault="00BA7B39" w:rsidP="00B35FFD">
      <w:pPr>
        <w:numPr>
          <w:ilvl w:val="1"/>
          <w:numId w:val="29"/>
        </w:numPr>
        <w:tabs>
          <w:tab w:val="left" w:pos="851"/>
        </w:tabs>
        <w:ind w:left="993" w:firstLine="0"/>
        <w:jc w:val="both"/>
        <w:rPr>
          <w:rFonts w:ascii="Arial" w:hAnsi="Arial" w:cs="Arial"/>
          <w:sz w:val="18"/>
          <w:szCs w:val="18"/>
        </w:rPr>
      </w:pPr>
      <w:r w:rsidRPr="00094E60">
        <w:rPr>
          <w:rFonts w:ascii="Arial" w:hAnsi="Arial" w:cs="Arial"/>
          <w:sz w:val="18"/>
          <w:szCs w:val="18"/>
        </w:rPr>
        <w:t xml:space="preserve">Trade and other receivables </w:t>
      </w:r>
    </w:p>
    <w:p w14:paraId="66F34FA6" w14:textId="13AE10FA" w:rsidR="00BA7B39" w:rsidRPr="00094E60" w:rsidRDefault="00381428" w:rsidP="00B35FFD">
      <w:pPr>
        <w:numPr>
          <w:ilvl w:val="1"/>
          <w:numId w:val="29"/>
        </w:numPr>
        <w:tabs>
          <w:tab w:val="left" w:pos="851"/>
        </w:tabs>
        <w:ind w:left="993" w:firstLine="0"/>
        <w:jc w:val="both"/>
        <w:rPr>
          <w:rFonts w:ascii="Arial" w:hAnsi="Arial" w:cs="Arial"/>
          <w:sz w:val="18"/>
          <w:szCs w:val="18"/>
        </w:rPr>
      </w:pPr>
      <w:r w:rsidRPr="00094E60">
        <w:rPr>
          <w:rFonts w:ascii="Arial" w:hAnsi="Arial" w:cs="Arial"/>
          <w:sz w:val="18"/>
          <w:szCs w:val="18"/>
        </w:rPr>
        <w:t>Short-term l</w:t>
      </w:r>
      <w:r w:rsidR="00BA7B39" w:rsidRPr="00094E60">
        <w:rPr>
          <w:rFonts w:ascii="Arial" w:hAnsi="Arial" w:cs="Arial"/>
          <w:sz w:val="18"/>
          <w:szCs w:val="18"/>
        </w:rPr>
        <w:t xml:space="preserve">oan to </w:t>
      </w:r>
      <w:r w:rsidR="005A45D4">
        <w:rPr>
          <w:rFonts w:ascii="Arial" w:hAnsi="Arial" w:cs="Arial"/>
          <w:sz w:val="18"/>
          <w:szCs w:val="18"/>
        </w:rPr>
        <w:t>indirect subsidiaries</w:t>
      </w:r>
    </w:p>
    <w:p w14:paraId="1F437A42" w14:textId="77777777" w:rsidR="00BA7B39" w:rsidRPr="00094E60" w:rsidRDefault="00BA7B39" w:rsidP="00B35FFD">
      <w:pPr>
        <w:ind w:left="993"/>
        <w:jc w:val="both"/>
        <w:rPr>
          <w:rFonts w:ascii="Arial" w:hAnsi="Arial" w:cs="Arial"/>
          <w:sz w:val="18"/>
          <w:szCs w:val="18"/>
        </w:rPr>
      </w:pPr>
    </w:p>
    <w:p w14:paraId="7AB5FF7A" w14:textId="77777777" w:rsidR="00BA7B39" w:rsidRPr="00094E60" w:rsidRDefault="00BA7B39" w:rsidP="00B35FFD">
      <w:pPr>
        <w:ind w:left="993"/>
        <w:jc w:val="both"/>
        <w:rPr>
          <w:rFonts w:ascii="Arial" w:hAnsi="Arial" w:cs="Arial"/>
          <w:sz w:val="18"/>
          <w:szCs w:val="18"/>
        </w:rPr>
      </w:pPr>
      <w:r w:rsidRPr="00094E60">
        <w:rPr>
          <w:rFonts w:ascii="Arial" w:hAnsi="Arial" w:cs="Arial"/>
          <w:sz w:val="18"/>
          <w:szCs w:val="18"/>
        </w:rPr>
        <w:t>While cash and cash equivalents are also subject to the impairment requirements of TFRS 9, the identified impairment loss was immaterial.</w:t>
      </w:r>
    </w:p>
    <w:p w14:paraId="3316F2CB" w14:textId="77777777" w:rsidR="00BA7B39" w:rsidRPr="00094E60" w:rsidRDefault="00BA7B39" w:rsidP="00B35FFD">
      <w:pPr>
        <w:ind w:left="993"/>
        <w:jc w:val="both"/>
        <w:rPr>
          <w:rFonts w:ascii="Arial" w:hAnsi="Arial" w:cs="Arial"/>
          <w:sz w:val="18"/>
          <w:szCs w:val="18"/>
        </w:rPr>
      </w:pPr>
    </w:p>
    <w:p w14:paraId="126D18CF" w14:textId="77777777" w:rsidR="00BA7B39" w:rsidRPr="00094E60" w:rsidRDefault="00BA7B39" w:rsidP="00B35FFD">
      <w:pPr>
        <w:ind w:left="993" w:hanging="27"/>
        <w:jc w:val="both"/>
        <w:rPr>
          <w:rFonts w:ascii="Arial" w:hAnsi="Arial" w:cs="Arial"/>
          <w:i/>
          <w:iCs/>
          <w:color w:val="CF4A02"/>
          <w:sz w:val="18"/>
          <w:szCs w:val="18"/>
        </w:rPr>
      </w:pPr>
      <w:r w:rsidRPr="00094E60">
        <w:rPr>
          <w:rFonts w:ascii="Arial" w:hAnsi="Arial" w:cs="Arial"/>
          <w:i/>
          <w:iCs/>
          <w:color w:val="CF4A02"/>
          <w:sz w:val="18"/>
          <w:szCs w:val="18"/>
        </w:rPr>
        <w:t xml:space="preserve">Trade receivables and </w:t>
      </w:r>
      <w:r w:rsidR="00981EC1" w:rsidRPr="00094E60">
        <w:rPr>
          <w:rFonts w:ascii="Arial" w:hAnsi="Arial" w:cs="Arial"/>
          <w:i/>
          <w:iCs/>
          <w:color w:val="CF4A02"/>
          <w:sz w:val="18"/>
          <w:szCs w:val="18"/>
        </w:rPr>
        <w:t>other receivables</w:t>
      </w:r>
      <w:r w:rsidRPr="00094E60">
        <w:rPr>
          <w:rFonts w:ascii="Arial" w:hAnsi="Arial" w:cs="Arial"/>
          <w:i/>
          <w:iCs/>
          <w:color w:val="CF4A02"/>
          <w:sz w:val="18"/>
          <w:szCs w:val="18"/>
        </w:rPr>
        <w:t xml:space="preserve"> </w:t>
      </w:r>
    </w:p>
    <w:p w14:paraId="7E5D867A" w14:textId="77777777" w:rsidR="00BA7B39" w:rsidRPr="00094E60" w:rsidRDefault="00BA7B39" w:rsidP="00B35FFD">
      <w:pPr>
        <w:ind w:left="993" w:hanging="27"/>
        <w:jc w:val="both"/>
        <w:rPr>
          <w:rFonts w:ascii="Arial" w:hAnsi="Arial" w:cs="Arial"/>
          <w:sz w:val="18"/>
          <w:szCs w:val="18"/>
        </w:rPr>
      </w:pPr>
    </w:p>
    <w:p w14:paraId="64FCE8E2" w14:textId="77777777" w:rsidR="00BA7B39" w:rsidRPr="00094E60" w:rsidRDefault="00BA7B39" w:rsidP="00B35FFD">
      <w:pPr>
        <w:ind w:left="993" w:hanging="27"/>
        <w:jc w:val="both"/>
        <w:rPr>
          <w:rFonts w:ascii="Arial" w:hAnsi="Arial" w:cs="Arial"/>
          <w:sz w:val="18"/>
          <w:szCs w:val="18"/>
        </w:rPr>
      </w:pPr>
      <w:r w:rsidRPr="00094E60">
        <w:rPr>
          <w:rFonts w:ascii="Arial" w:hAnsi="Arial" w:cs="Arial"/>
          <w:sz w:val="18"/>
          <w:szCs w:val="18"/>
        </w:rPr>
        <w:t>The Group applies the TFRS 9 simplified approach to measure expected credit losses which uses a lifetime expected loss allowance for all trade receivables and contract assets.</w:t>
      </w:r>
    </w:p>
    <w:p w14:paraId="557F1BF6" w14:textId="77777777" w:rsidR="00BA7B39" w:rsidRPr="00094E60" w:rsidRDefault="00BA7B39" w:rsidP="00B35FFD">
      <w:pPr>
        <w:ind w:left="993" w:hanging="27"/>
        <w:jc w:val="both"/>
        <w:rPr>
          <w:rFonts w:ascii="Arial" w:hAnsi="Arial" w:cs="Arial"/>
          <w:sz w:val="18"/>
          <w:szCs w:val="18"/>
        </w:rPr>
      </w:pPr>
    </w:p>
    <w:p w14:paraId="0860A1DC" w14:textId="73D7D733" w:rsidR="00BA7B39" w:rsidRPr="00370C8F" w:rsidRDefault="00BA7B39" w:rsidP="00B35FFD">
      <w:pPr>
        <w:ind w:left="993" w:hanging="27"/>
        <w:jc w:val="both"/>
        <w:rPr>
          <w:rFonts w:ascii="Arial" w:hAnsi="Arial" w:cs="Arial"/>
          <w:spacing w:val="-2"/>
          <w:sz w:val="18"/>
          <w:szCs w:val="18"/>
        </w:rPr>
      </w:pPr>
      <w:r w:rsidRPr="00370C8F">
        <w:rPr>
          <w:rFonts w:ascii="Arial" w:hAnsi="Arial" w:cs="Arial"/>
          <w:spacing w:val="-2"/>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3A67AFFF" w14:textId="77777777" w:rsidR="0083438C" w:rsidRPr="00370C8F" w:rsidRDefault="0083438C" w:rsidP="00B35FFD">
      <w:pPr>
        <w:ind w:left="993" w:hanging="27"/>
        <w:jc w:val="both"/>
        <w:rPr>
          <w:rFonts w:ascii="Arial" w:hAnsi="Arial" w:cs="Arial"/>
          <w:spacing w:val="-2"/>
          <w:sz w:val="18"/>
          <w:szCs w:val="18"/>
        </w:rPr>
      </w:pPr>
    </w:p>
    <w:p w14:paraId="7E2E2133" w14:textId="6FB79F7E" w:rsidR="00FC7CF3" w:rsidRPr="00094E60" w:rsidRDefault="00FC7CF3" w:rsidP="00B35FFD">
      <w:pPr>
        <w:ind w:left="993" w:hanging="27"/>
        <w:jc w:val="both"/>
        <w:rPr>
          <w:rFonts w:ascii="Arial" w:hAnsi="Arial" w:cs="Arial"/>
          <w:i/>
          <w:iCs/>
          <w:color w:val="CF4A02"/>
          <w:sz w:val="18"/>
          <w:szCs w:val="18"/>
        </w:rPr>
      </w:pPr>
      <w:r w:rsidRPr="00094E60">
        <w:rPr>
          <w:rFonts w:ascii="Arial" w:hAnsi="Arial" w:cs="Arial"/>
          <w:i/>
          <w:iCs/>
          <w:color w:val="CF4A02"/>
          <w:sz w:val="18"/>
          <w:szCs w:val="18"/>
        </w:rPr>
        <w:t xml:space="preserve">Short-term loans to </w:t>
      </w:r>
      <w:r w:rsidR="005A45D4" w:rsidRPr="005A45D4">
        <w:rPr>
          <w:rFonts w:ascii="Arial" w:hAnsi="Arial" w:cs="Arial"/>
          <w:i/>
          <w:iCs/>
          <w:color w:val="CF4A02"/>
          <w:sz w:val="18"/>
          <w:szCs w:val="18"/>
        </w:rPr>
        <w:t>indirect subsidiaries</w:t>
      </w:r>
      <w:r w:rsidRPr="00094E60">
        <w:rPr>
          <w:rFonts w:ascii="Arial" w:hAnsi="Arial" w:cs="Arial"/>
          <w:i/>
          <w:iCs/>
          <w:color w:val="CF4A02"/>
          <w:sz w:val="18"/>
          <w:szCs w:val="18"/>
        </w:rPr>
        <w:t xml:space="preserve"> </w:t>
      </w:r>
    </w:p>
    <w:p w14:paraId="4ABCAF24" w14:textId="77777777" w:rsidR="00FC7CF3" w:rsidRPr="00094E60" w:rsidRDefault="00FC7CF3" w:rsidP="00B35FFD">
      <w:pPr>
        <w:ind w:left="993" w:hanging="27"/>
        <w:jc w:val="both"/>
        <w:rPr>
          <w:rFonts w:ascii="Arial" w:hAnsi="Arial" w:cs="Arial"/>
          <w:sz w:val="18"/>
          <w:szCs w:val="18"/>
        </w:rPr>
      </w:pPr>
    </w:p>
    <w:p w14:paraId="4397DD9B" w14:textId="7765B918" w:rsidR="00FC7CF3" w:rsidRPr="005A45D4" w:rsidRDefault="00061CA1" w:rsidP="00B35FFD">
      <w:pPr>
        <w:ind w:left="993" w:hanging="27"/>
        <w:jc w:val="both"/>
        <w:rPr>
          <w:rFonts w:ascii="Arial" w:hAnsi="Arial" w:cs="Arial"/>
          <w:sz w:val="18"/>
          <w:szCs w:val="18"/>
        </w:rPr>
      </w:pPr>
      <w:r w:rsidRPr="005A45D4">
        <w:rPr>
          <w:rFonts w:ascii="Arial" w:hAnsi="Arial" w:cs="Arial"/>
          <w:sz w:val="18"/>
          <w:szCs w:val="18"/>
        </w:rPr>
        <w:t>Short-term l</w:t>
      </w:r>
      <w:r w:rsidR="00FC7CF3" w:rsidRPr="005A45D4">
        <w:rPr>
          <w:rFonts w:ascii="Arial" w:hAnsi="Arial" w:cs="Arial"/>
          <w:sz w:val="18"/>
          <w:szCs w:val="18"/>
        </w:rPr>
        <w:t xml:space="preserve">oans to </w:t>
      </w:r>
      <w:r w:rsidR="005A45D4" w:rsidRPr="005A45D4">
        <w:rPr>
          <w:rFonts w:ascii="Arial" w:hAnsi="Arial" w:cs="Arial"/>
          <w:sz w:val="18"/>
          <w:szCs w:val="18"/>
        </w:rPr>
        <w:t xml:space="preserve">indirect subsidiaries </w:t>
      </w:r>
      <w:r w:rsidR="00FC7CF3" w:rsidRPr="005A45D4">
        <w:rPr>
          <w:rFonts w:ascii="Arial" w:hAnsi="Arial" w:cs="Arial"/>
          <w:sz w:val="18"/>
          <w:szCs w:val="18"/>
        </w:rPr>
        <w:t>measured at amo</w:t>
      </w:r>
      <w:r w:rsidR="00C712BC">
        <w:rPr>
          <w:rFonts w:ascii="Arial" w:hAnsi="Arial" w:cs="Arial"/>
          <w:sz w:val="18"/>
          <w:szCs w:val="18"/>
        </w:rPr>
        <w:t>r</w:t>
      </w:r>
      <w:r w:rsidR="00FC7CF3" w:rsidRPr="005A45D4">
        <w:rPr>
          <w:rFonts w:ascii="Arial" w:hAnsi="Arial" w:cs="Arial"/>
          <w:sz w:val="18"/>
          <w:szCs w:val="18"/>
        </w:rPr>
        <w:t xml:space="preserve">tised cost are considered to have low credit </w:t>
      </w:r>
      <w:r w:rsidR="00FC7CF3" w:rsidRPr="00C712BC">
        <w:rPr>
          <w:rFonts w:ascii="Arial" w:hAnsi="Arial" w:cs="Arial"/>
          <w:spacing w:val="-2"/>
          <w:sz w:val="18"/>
          <w:szCs w:val="18"/>
        </w:rPr>
        <w:t>risk, and the loss allowance recognised during the year was therefore limited to 12 months expected losses. Lifetime expected credit losses is recognised for the loans that the credit risk is significant increased.</w:t>
      </w:r>
    </w:p>
    <w:p w14:paraId="341D61DF" w14:textId="77777777" w:rsidR="00BA7B39" w:rsidRPr="00094E60" w:rsidRDefault="00BA7B39" w:rsidP="00B35FFD">
      <w:pPr>
        <w:ind w:left="993" w:hanging="27"/>
        <w:jc w:val="both"/>
        <w:rPr>
          <w:rFonts w:ascii="Arial" w:eastAsia="Calibri" w:hAnsi="Arial" w:cs="Arial"/>
          <w:b/>
          <w:bCs/>
          <w:sz w:val="18"/>
          <w:szCs w:val="18"/>
        </w:rPr>
      </w:pPr>
    </w:p>
    <w:p w14:paraId="66406454" w14:textId="24094EEF" w:rsidR="00061CA1" w:rsidRPr="00094E60" w:rsidRDefault="00061CA1" w:rsidP="00B35FFD">
      <w:pPr>
        <w:ind w:left="993" w:hanging="27"/>
        <w:jc w:val="both"/>
        <w:rPr>
          <w:rFonts w:ascii="Arial" w:eastAsia="Calibri" w:hAnsi="Arial" w:cs="Arial"/>
          <w:i/>
          <w:iCs/>
          <w:color w:val="CF4A02"/>
          <w:sz w:val="18"/>
          <w:szCs w:val="18"/>
        </w:rPr>
      </w:pPr>
      <w:r w:rsidRPr="00094E60">
        <w:rPr>
          <w:rFonts w:ascii="Arial" w:eastAsia="Calibri" w:hAnsi="Arial" w:cs="Arial"/>
          <w:i/>
          <w:iCs/>
          <w:color w:val="CF4A02"/>
          <w:sz w:val="18"/>
          <w:szCs w:val="18"/>
        </w:rPr>
        <w:t xml:space="preserve">Financial asset measured at fair value through profit or loss </w:t>
      </w:r>
      <w:r w:rsidR="005A45D4">
        <w:rPr>
          <w:rFonts w:ascii="Arial" w:eastAsia="Calibri" w:hAnsi="Arial" w:cs="Arial"/>
          <w:i/>
          <w:iCs/>
          <w:color w:val="CF4A02"/>
          <w:sz w:val="18"/>
          <w:szCs w:val="18"/>
        </w:rPr>
        <w:t>(FVPL)</w:t>
      </w:r>
    </w:p>
    <w:p w14:paraId="4F55CCD2" w14:textId="77777777" w:rsidR="00061CA1" w:rsidRPr="00094E60" w:rsidRDefault="00061CA1" w:rsidP="00B35FFD">
      <w:pPr>
        <w:ind w:left="993" w:hanging="27"/>
        <w:jc w:val="both"/>
        <w:rPr>
          <w:rFonts w:ascii="Arial" w:eastAsia="Calibri" w:hAnsi="Arial" w:cs="Arial"/>
          <w:sz w:val="18"/>
          <w:szCs w:val="18"/>
        </w:rPr>
      </w:pPr>
    </w:p>
    <w:p w14:paraId="299F7A1E" w14:textId="25B996FC" w:rsidR="00061CA1" w:rsidRDefault="00061CA1" w:rsidP="00B35FFD">
      <w:pPr>
        <w:ind w:left="993" w:hanging="27"/>
        <w:jc w:val="both"/>
        <w:rPr>
          <w:rFonts w:ascii="Arial" w:eastAsia="Calibri" w:hAnsi="Arial" w:cs="Arial"/>
          <w:spacing w:val="-4"/>
          <w:sz w:val="18"/>
          <w:szCs w:val="18"/>
        </w:rPr>
      </w:pPr>
      <w:r w:rsidRPr="00370C8F">
        <w:rPr>
          <w:rFonts w:ascii="Arial" w:eastAsia="Calibri" w:hAnsi="Arial" w:cs="Arial"/>
          <w:spacing w:val="-4"/>
          <w:sz w:val="18"/>
          <w:szCs w:val="18"/>
        </w:rPr>
        <w:t>The Group is also exposed to credit risk in relation to debt investments that are measured at fair value through profit or loss</w:t>
      </w:r>
      <w:r w:rsidR="005A45D4">
        <w:rPr>
          <w:rFonts w:ascii="Arial" w:eastAsia="Calibri" w:hAnsi="Arial" w:cs="Arial"/>
          <w:spacing w:val="-4"/>
          <w:sz w:val="18"/>
          <w:szCs w:val="18"/>
        </w:rPr>
        <w:t xml:space="preserve"> </w:t>
      </w:r>
      <w:r w:rsidR="005A45D4" w:rsidRPr="005A45D4">
        <w:rPr>
          <w:rFonts w:ascii="Arial" w:eastAsia="Calibri" w:hAnsi="Arial" w:cs="Arial"/>
          <w:spacing w:val="-4"/>
          <w:sz w:val="18"/>
          <w:szCs w:val="18"/>
        </w:rPr>
        <w:t>(FVPL)</w:t>
      </w:r>
      <w:r w:rsidRPr="00370C8F">
        <w:rPr>
          <w:rFonts w:ascii="Arial" w:eastAsia="Calibri" w:hAnsi="Arial" w:cs="Arial"/>
          <w:spacing w:val="-4"/>
          <w:sz w:val="18"/>
          <w:szCs w:val="18"/>
        </w:rPr>
        <w:t>. The maximum exposure at the end of the reporting period is the carrying amount of these investments.</w:t>
      </w:r>
    </w:p>
    <w:p w14:paraId="5BE20A87" w14:textId="77777777" w:rsidR="005C02A6" w:rsidRPr="00370C8F" w:rsidRDefault="005C02A6" w:rsidP="00B35FFD">
      <w:pPr>
        <w:ind w:left="993" w:hanging="27"/>
        <w:jc w:val="both"/>
        <w:rPr>
          <w:rFonts w:ascii="Arial" w:eastAsia="Calibri" w:hAnsi="Arial" w:cs="Arial"/>
          <w:spacing w:val="-4"/>
          <w:sz w:val="18"/>
          <w:szCs w:val="18"/>
        </w:rPr>
      </w:pPr>
    </w:p>
    <w:p w14:paraId="661CA4F7" w14:textId="4006450F" w:rsidR="007F79A9" w:rsidRPr="00094E60" w:rsidRDefault="00241BBD" w:rsidP="00A8171E">
      <w:pPr>
        <w:ind w:left="567" w:hanging="567"/>
        <w:jc w:val="both"/>
        <w:rPr>
          <w:rFonts w:ascii="Arial" w:hAnsi="Arial" w:cs="Arial"/>
          <w:b/>
          <w:bCs/>
          <w:color w:val="CF4A02"/>
          <w:sz w:val="18"/>
          <w:szCs w:val="18"/>
        </w:rPr>
      </w:pPr>
      <w:r w:rsidRPr="00094E60">
        <w:rPr>
          <w:rFonts w:ascii="Arial" w:hAnsi="Arial" w:cs="Arial"/>
          <w:b/>
          <w:bCs/>
          <w:color w:val="CF4A02"/>
          <w:sz w:val="18"/>
          <w:szCs w:val="18"/>
        </w:rPr>
        <w:t>6.3</w:t>
      </w:r>
      <w:r w:rsidR="007F79A9" w:rsidRPr="00094E60">
        <w:rPr>
          <w:rFonts w:ascii="Arial" w:hAnsi="Arial" w:cs="Arial"/>
          <w:b/>
          <w:bCs/>
          <w:color w:val="CF4A02"/>
          <w:sz w:val="18"/>
          <w:szCs w:val="18"/>
        </w:rPr>
        <w:tab/>
        <w:t>Liquidity risk</w:t>
      </w:r>
    </w:p>
    <w:p w14:paraId="73F1904A" w14:textId="77777777" w:rsidR="007F79A9" w:rsidRPr="00094E60" w:rsidRDefault="007F79A9" w:rsidP="00426ADD">
      <w:pPr>
        <w:ind w:left="1152"/>
        <w:jc w:val="both"/>
        <w:rPr>
          <w:rFonts w:ascii="Arial" w:hAnsi="Arial" w:cs="Arial"/>
          <w:sz w:val="18"/>
          <w:szCs w:val="18"/>
        </w:rPr>
      </w:pPr>
    </w:p>
    <w:p w14:paraId="15394AB1" w14:textId="51637380" w:rsidR="007F79A9" w:rsidRPr="00E64724" w:rsidRDefault="007F79A9" w:rsidP="00A8171E">
      <w:pPr>
        <w:ind w:left="567"/>
        <w:jc w:val="both"/>
        <w:rPr>
          <w:rFonts w:ascii="Arial" w:hAnsi="Arial" w:cs="Arial"/>
          <w:spacing w:val="-4"/>
          <w:sz w:val="18"/>
          <w:szCs w:val="18"/>
        </w:rPr>
      </w:pPr>
      <w:r w:rsidRPr="00E64724">
        <w:rPr>
          <w:rFonts w:ascii="Arial" w:hAnsi="Arial" w:cs="Arial"/>
          <w:spacing w:val="-4"/>
          <w:sz w:val="18"/>
          <w:szCs w:val="18"/>
        </w:rPr>
        <w:t>Prudent liquidity risk management implies maintaining sufficient cash and cash equivalent</w:t>
      </w:r>
      <w:r w:rsidR="001D024C" w:rsidRPr="00E64724">
        <w:rPr>
          <w:rFonts w:ascii="Arial" w:hAnsi="Arial" w:cs="Arial"/>
          <w:spacing w:val="-4"/>
          <w:sz w:val="18"/>
          <w:szCs w:val="18"/>
        </w:rPr>
        <w:t>,</w:t>
      </w:r>
      <w:r w:rsidRPr="00E64724">
        <w:rPr>
          <w:rFonts w:ascii="Arial" w:hAnsi="Arial" w:cs="Arial"/>
          <w:spacing w:val="-4"/>
          <w:sz w:val="18"/>
          <w:szCs w:val="18"/>
        </w:rPr>
        <w:t xml:space="preserve"> the availability of funding through an adequate amount of committed credit facilities, and the ability to close out market positions. Due to the dynamic nature of the underlying business, the Group Treasury aims at maintaining flexibility in funding by keeping committed credit lines available.</w:t>
      </w:r>
    </w:p>
    <w:p w14:paraId="51F319AE" w14:textId="77777777" w:rsidR="007F79A9" w:rsidRPr="00094E60" w:rsidRDefault="007F79A9" w:rsidP="00A8171E">
      <w:pPr>
        <w:ind w:left="567"/>
        <w:jc w:val="both"/>
        <w:rPr>
          <w:rFonts w:ascii="Arial" w:eastAsia="Calibri" w:hAnsi="Arial" w:cs="Arial"/>
          <w:sz w:val="18"/>
          <w:szCs w:val="18"/>
        </w:rPr>
      </w:pPr>
    </w:p>
    <w:p w14:paraId="762CF695" w14:textId="2F743580" w:rsidR="00C712A1" w:rsidRPr="00094E60" w:rsidRDefault="007F79A9" w:rsidP="00A8171E">
      <w:pPr>
        <w:ind w:left="567"/>
        <w:jc w:val="both"/>
        <w:rPr>
          <w:rFonts w:ascii="Arial" w:eastAsia="Calibri" w:hAnsi="Arial" w:cs="Arial"/>
          <w:sz w:val="18"/>
          <w:szCs w:val="18"/>
        </w:rPr>
      </w:pPr>
      <w:r w:rsidRPr="00094E60">
        <w:rPr>
          <w:rFonts w:ascii="Arial" w:eastAsia="Calibri" w:hAnsi="Arial" w:cs="Arial"/>
          <w:spacing w:val="-4"/>
          <w:sz w:val="18"/>
          <w:szCs w:val="18"/>
        </w:rPr>
        <w:t>Liquidity risk might increase if the customer has not repaid the debt to the Group on time. To control the level</w:t>
      </w:r>
      <w:r w:rsidRPr="00094E60">
        <w:rPr>
          <w:rFonts w:ascii="Arial" w:eastAsia="Calibri" w:hAnsi="Arial" w:cs="Arial"/>
          <w:sz w:val="18"/>
          <w:szCs w:val="18"/>
        </w:rPr>
        <w:t xml:space="preserve"> of liquidi</w:t>
      </w:r>
      <w:r w:rsidR="005C02A6">
        <w:rPr>
          <w:rFonts w:ascii="Arial" w:eastAsia="Calibri" w:hAnsi="Arial" w:cs="Arial"/>
          <w:sz w:val="18"/>
          <w:szCs w:val="18"/>
        </w:rPr>
        <w:t>t</w:t>
      </w:r>
      <w:r w:rsidRPr="00094E60">
        <w:rPr>
          <w:rFonts w:ascii="Arial" w:eastAsia="Calibri" w:hAnsi="Arial" w:cs="Arial"/>
          <w:sz w:val="18"/>
          <w:szCs w:val="18"/>
        </w:rPr>
        <w:t>y risk, the Group has assessed the customer credit ability intermittently.</w:t>
      </w:r>
    </w:p>
    <w:p w14:paraId="576B52B0" w14:textId="77777777" w:rsidR="00C17D72" w:rsidRDefault="00C17D72">
      <w:pPr>
        <w:rPr>
          <w:rFonts w:ascii="Arial" w:hAnsi="Arial" w:cs="Arial"/>
          <w:sz w:val="18"/>
          <w:szCs w:val="18"/>
        </w:rPr>
      </w:pPr>
    </w:p>
    <w:p w14:paraId="1181F42D" w14:textId="4B501D40" w:rsidR="00C17D72" w:rsidRDefault="00C17D72">
      <w:pPr>
        <w:rPr>
          <w:rFonts w:ascii="Arial" w:hAnsi="Arial" w:cs="Arial"/>
          <w:sz w:val="18"/>
          <w:szCs w:val="18"/>
        </w:rPr>
      </w:pPr>
      <w:r>
        <w:rPr>
          <w:rFonts w:ascii="Arial" w:hAnsi="Arial" w:cs="Arial"/>
          <w:sz w:val="18"/>
          <w:szCs w:val="18"/>
        </w:rPr>
        <w:br w:type="page"/>
      </w:r>
    </w:p>
    <w:p w14:paraId="6426E67B" w14:textId="77777777" w:rsidR="00C17D72" w:rsidRDefault="00C17D72">
      <w:pPr>
        <w:rPr>
          <w:rFonts w:ascii="Arial" w:hAnsi="Arial" w:cs="Arial"/>
          <w:sz w:val="18"/>
          <w:szCs w:val="18"/>
        </w:rPr>
        <w:sectPr w:rsidR="00C17D72" w:rsidSect="006F1AB2">
          <w:headerReference w:type="default" r:id="rId8"/>
          <w:footerReference w:type="default" r:id="rId9"/>
          <w:pgSz w:w="11909" w:h="16834" w:code="9"/>
          <w:pgMar w:top="1440" w:right="720" w:bottom="720" w:left="1728" w:header="706" w:footer="576" w:gutter="0"/>
          <w:pgNumType w:start="15"/>
          <w:cols w:space="720"/>
        </w:sectPr>
      </w:pPr>
    </w:p>
    <w:p w14:paraId="45C82BD2" w14:textId="3610767A" w:rsidR="001A49EB" w:rsidRDefault="001A49EB" w:rsidP="001A49EB">
      <w:pPr>
        <w:jc w:val="both"/>
        <w:rPr>
          <w:rFonts w:ascii="Arial" w:eastAsia="Calibri" w:hAnsi="Arial" w:cs="Arial"/>
          <w:spacing w:val="-4"/>
          <w:sz w:val="18"/>
          <w:szCs w:val="18"/>
        </w:rPr>
      </w:pPr>
      <w:r w:rsidRPr="00094E60">
        <w:rPr>
          <w:rFonts w:ascii="Arial" w:eastAsia="Calibri" w:hAnsi="Arial" w:cs="Arial"/>
          <w:spacing w:val="-6"/>
          <w:sz w:val="18"/>
          <w:szCs w:val="18"/>
        </w:rPr>
        <w:lastRenderedPageBreak/>
        <w:t>Outstanding balances of financial assets, financial liabilities</w:t>
      </w:r>
      <w:r w:rsidR="00D37E15">
        <w:rPr>
          <w:rFonts w:ascii="Arial" w:eastAsia="Calibri" w:hAnsi="Arial" w:cs="Arial"/>
          <w:spacing w:val="-6"/>
          <w:sz w:val="18"/>
          <w:szCs w:val="18"/>
        </w:rPr>
        <w:t xml:space="preserve">, </w:t>
      </w:r>
      <w:r w:rsidRPr="00094E60">
        <w:rPr>
          <w:rFonts w:ascii="Arial" w:eastAsia="Calibri" w:hAnsi="Arial" w:cs="Arial"/>
          <w:spacing w:val="-6"/>
          <w:sz w:val="18"/>
          <w:szCs w:val="18"/>
        </w:rPr>
        <w:t xml:space="preserve">interest rates </w:t>
      </w:r>
      <w:r w:rsidR="00D37E15">
        <w:rPr>
          <w:rFonts w:ascii="Arial" w:eastAsia="Calibri" w:hAnsi="Arial" w:cs="Arial"/>
          <w:spacing w:val="-6"/>
          <w:sz w:val="18"/>
          <w:szCs w:val="18"/>
        </w:rPr>
        <w:t xml:space="preserve">and </w:t>
      </w:r>
      <w:r w:rsidR="003F46B1">
        <w:rPr>
          <w:rFonts w:ascii="Arial" w:eastAsia="Calibri" w:hAnsi="Arial" w:cs="Arial"/>
          <w:spacing w:val="-6"/>
          <w:sz w:val="18"/>
          <w:szCs w:val="18"/>
        </w:rPr>
        <w:t xml:space="preserve">contractual undiscounted </w:t>
      </w:r>
      <w:r w:rsidR="00D37E15">
        <w:rPr>
          <w:rFonts w:ascii="Arial" w:eastAsia="Calibri" w:hAnsi="Arial" w:cs="Arial"/>
          <w:spacing w:val="-6"/>
          <w:sz w:val="18"/>
          <w:szCs w:val="18"/>
        </w:rPr>
        <w:t xml:space="preserve">amount of financial liabilities </w:t>
      </w:r>
      <w:r w:rsidRPr="00094E60">
        <w:rPr>
          <w:rFonts w:ascii="Arial" w:eastAsia="Calibri" w:hAnsi="Arial" w:cs="Arial"/>
          <w:spacing w:val="-6"/>
          <w:sz w:val="18"/>
          <w:szCs w:val="18"/>
        </w:rPr>
        <w:t xml:space="preserve">as at </w:t>
      </w:r>
      <w:r w:rsidR="003F46B1">
        <w:rPr>
          <w:rFonts w:ascii="Arial" w:eastAsia="Calibri" w:hAnsi="Arial" w:cs="Arial"/>
          <w:spacing w:val="-6"/>
          <w:sz w:val="18"/>
          <w:szCs w:val="18"/>
        </w:rPr>
        <w:t xml:space="preserve">1 January 2020 and </w:t>
      </w:r>
      <w:r w:rsidRPr="00094E60">
        <w:rPr>
          <w:rFonts w:ascii="Arial" w:eastAsia="Calibri" w:hAnsi="Arial" w:cs="Arial"/>
          <w:spacing w:val="-6"/>
          <w:sz w:val="18"/>
          <w:szCs w:val="18"/>
        </w:rPr>
        <w:t>31 December 2020</w:t>
      </w:r>
      <w:r w:rsidRPr="00094E60">
        <w:rPr>
          <w:rFonts w:ascii="Arial" w:eastAsia="Calibri" w:hAnsi="Arial" w:cs="Arial"/>
          <w:spacing w:val="-4"/>
          <w:sz w:val="18"/>
          <w:szCs w:val="18"/>
        </w:rPr>
        <w:t xml:space="preserve"> are as follows:</w:t>
      </w:r>
    </w:p>
    <w:p w14:paraId="309E0734" w14:textId="4A41180B" w:rsidR="00590F45" w:rsidRDefault="00590F45" w:rsidP="001A49EB">
      <w:pPr>
        <w:jc w:val="both"/>
        <w:rPr>
          <w:rFonts w:ascii="Arial" w:eastAsia="Calibri" w:hAnsi="Arial" w:cs="Arial"/>
          <w:spacing w:val="-4"/>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75ED5" w14:paraId="65526C3F" w14:textId="77777777" w:rsidTr="0022044F">
        <w:tc>
          <w:tcPr>
            <w:tcW w:w="2604" w:type="dxa"/>
            <w:tcBorders>
              <w:top w:val="nil"/>
              <w:left w:val="nil"/>
              <w:bottom w:val="nil"/>
              <w:right w:val="nil"/>
            </w:tcBorders>
          </w:tcPr>
          <w:p w14:paraId="06063A07" w14:textId="77777777" w:rsidR="00860359" w:rsidRPr="00875ED5" w:rsidRDefault="00860359" w:rsidP="00866C79">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2EFAC488" w14:textId="78D3AC6C" w:rsidR="00860359" w:rsidRPr="00866C79" w:rsidRDefault="0086035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Consolidated financial statements</w:t>
            </w:r>
          </w:p>
        </w:tc>
      </w:tr>
      <w:tr w:rsidR="00866C79" w:rsidRPr="00875ED5" w14:paraId="5E406276" w14:textId="77777777" w:rsidTr="00866C79">
        <w:tc>
          <w:tcPr>
            <w:tcW w:w="2604" w:type="dxa"/>
            <w:tcBorders>
              <w:top w:val="nil"/>
              <w:left w:val="nil"/>
              <w:bottom w:val="nil"/>
              <w:right w:val="nil"/>
            </w:tcBorders>
          </w:tcPr>
          <w:p w14:paraId="4366B2DB" w14:textId="77777777" w:rsidR="00866C79" w:rsidRPr="00875ED5" w:rsidRDefault="00866C79" w:rsidP="00866C79">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415DEFB3" w14:textId="4FC00F38"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4BC1766D" w14:textId="77777777" w:rsidR="00866C79" w:rsidRPr="00866C79" w:rsidRDefault="00866C79" w:rsidP="00866C79">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3DF56F51" w14:textId="3F310297"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0BBC5178" w14:textId="77777777" w:rsidR="00866C79" w:rsidRPr="00866C79" w:rsidRDefault="00866C79" w:rsidP="00866C79">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6DEAA81D" w14:textId="4B5990CA" w:rsidR="00866C79" w:rsidRPr="00866C79" w:rsidRDefault="00866C79" w:rsidP="00866C79">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6DCE2163" w14:textId="77777777" w:rsidTr="00866C79">
        <w:tc>
          <w:tcPr>
            <w:tcW w:w="2604" w:type="dxa"/>
            <w:tcBorders>
              <w:top w:val="nil"/>
              <w:left w:val="nil"/>
              <w:bottom w:val="nil"/>
              <w:right w:val="nil"/>
            </w:tcBorders>
          </w:tcPr>
          <w:p w14:paraId="48F3B468"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485CC77B" w14:textId="2113B91A"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A5DA16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505156D" w14:textId="0CB0ECF2"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0F13D4D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6D9C2BC" w14:textId="7A7EB2DD"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B104C5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B4E49C0"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5702CF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2B7A781F"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C6583BD" w14:textId="2FF3B814"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45EF60F" w14:textId="1D7BC2F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1A126B2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25BDDBAF"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4FA57881" w14:textId="33E9A72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1A0CD5B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2B61E28"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796E9F32" w14:textId="7FA1869C"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23DE2E56"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1DA465B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46E01552"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4A09F227"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6F8B1EEA" w14:textId="7A9B9449"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472DF629"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98B086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1FE199AD" w14:textId="25CDA37F"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8EE5A8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739264D1" w14:textId="7B150240"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2818C31"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7C7DCD56" w14:textId="6EEC336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13B49F1" w14:textId="030EA12D"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Totals</w:t>
            </w:r>
          </w:p>
          <w:p w14:paraId="5A90530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786D4675" w14:textId="77777777" w:rsidTr="00866C79">
        <w:tc>
          <w:tcPr>
            <w:tcW w:w="2604" w:type="dxa"/>
            <w:tcBorders>
              <w:top w:val="nil"/>
              <w:left w:val="nil"/>
              <w:bottom w:val="nil"/>
              <w:right w:val="nil"/>
            </w:tcBorders>
          </w:tcPr>
          <w:p w14:paraId="17E3C336" w14:textId="77777777" w:rsidR="002D1C3A" w:rsidRPr="00875ED5" w:rsidRDefault="002D1C3A" w:rsidP="002D1C3A">
            <w:pPr>
              <w:spacing w:before="4" w:after="4"/>
              <w:ind w:left="39"/>
              <w:rPr>
                <w:rFonts w:ascii="Arial" w:hAnsi="Arial" w:cs="Arial"/>
                <w:b/>
                <w:bCs/>
                <w:spacing w:val="-6"/>
                <w:sz w:val="14"/>
                <w:szCs w:val="14"/>
                <w:cs/>
              </w:rPr>
            </w:pPr>
            <w:r w:rsidRPr="00875ED5">
              <w:rPr>
                <w:rFonts w:ascii="Arial" w:hAnsi="Arial" w:cs="Arial"/>
                <w:b/>
                <w:bCs/>
                <w:spacing w:val="-6"/>
                <w:sz w:val="14"/>
                <w:szCs w:val="14"/>
              </w:rPr>
              <w:t>As at 1 January 2020</w:t>
            </w:r>
          </w:p>
        </w:tc>
        <w:tc>
          <w:tcPr>
            <w:tcW w:w="1008" w:type="dxa"/>
            <w:tcBorders>
              <w:left w:val="nil"/>
              <w:bottom w:val="nil"/>
              <w:right w:val="nil"/>
            </w:tcBorders>
          </w:tcPr>
          <w:p w14:paraId="17C4A5F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6E20BDA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79190C0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50EF70B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CC2EB6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tcPr>
          <w:p w14:paraId="2CCE861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09FC1EB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283328F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4DB6BD4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left w:val="nil"/>
              <w:bottom w:val="nil"/>
              <w:right w:val="nil"/>
            </w:tcBorders>
          </w:tcPr>
          <w:p w14:paraId="7688462C"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F9101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tcPr>
          <w:p w14:paraId="41EAA01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610D51F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570F9F3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tcPr>
          <w:p w14:paraId="0D5B08C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767B7F2" w14:textId="77777777" w:rsidTr="00866C79">
        <w:tc>
          <w:tcPr>
            <w:tcW w:w="2604" w:type="dxa"/>
            <w:tcBorders>
              <w:top w:val="nil"/>
              <w:left w:val="nil"/>
              <w:bottom w:val="nil"/>
              <w:right w:val="nil"/>
            </w:tcBorders>
          </w:tcPr>
          <w:p w14:paraId="1334FA3B" w14:textId="77777777" w:rsidR="002D1C3A" w:rsidRPr="00875ED5" w:rsidRDefault="002D1C3A" w:rsidP="002D1C3A">
            <w:pPr>
              <w:spacing w:before="4" w:after="4"/>
              <w:ind w:left="39"/>
              <w:rPr>
                <w:rFonts w:ascii="Arial" w:hAnsi="Arial" w:cs="Arial"/>
                <w:b/>
                <w:bCs/>
                <w:spacing w:val="-6"/>
                <w:sz w:val="14"/>
                <w:szCs w:val="14"/>
              </w:rPr>
            </w:pPr>
            <w:r w:rsidRPr="00875ED5">
              <w:rPr>
                <w:rFonts w:ascii="Arial" w:hAnsi="Arial" w:cs="Arial"/>
                <w:b/>
                <w:bCs/>
                <w:spacing w:val="-6"/>
                <w:sz w:val="14"/>
                <w:szCs w:val="14"/>
              </w:rPr>
              <w:t>Financial assets</w:t>
            </w:r>
          </w:p>
        </w:tc>
        <w:tc>
          <w:tcPr>
            <w:tcW w:w="1008" w:type="dxa"/>
            <w:tcBorders>
              <w:top w:val="nil"/>
              <w:left w:val="nil"/>
              <w:bottom w:val="nil"/>
              <w:right w:val="nil"/>
            </w:tcBorders>
          </w:tcPr>
          <w:p w14:paraId="727069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8C129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1B2029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51A75F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32C11B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CAF9D6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3633A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69B46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C3B194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72469429"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8AEDD0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7626AB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5A52DD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CDCB43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9FAD91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70B5B38" w14:textId="77777777" w:rsidTr="00866C79">
        <w:tc>
          <w:tcPr>
            <w:tcW w:w="2604" w:type="dxa"/>
            <w:tcBorders>
              <w:top w:val="nil"/>
              <w:left w:val="nil"/>
              <w:bottom w:val="nil"/>
              <w:right w:val="nil"/>
            </w:tcBorders>
          </w:tcPr>
          <w:p w14:paraId="6108C8A1"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Cash and cash equivalents</w:t>
            </w:r>
          </w:p>
        </w:tc>
        <w:tc>
          <w:tcPr>
            <w:tcW w:w="1008" w:type="dxa"/>
            <w:tcBorders>
              <w:top w:val="nil"/>
              <w:left w:val="nil"/>
              <w:bottom w:val="nil"/>
              <w:right w:val="nil"/>
            </w:tcBorders>
          </w:tcPr>
          <w:p w14:paraId="2905C34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71,920,411</w:t>
            </w:r>
          </w:p>
        </w:tc>
        <w:tc>
          <w:tcPr>
            <w:tcW w:w="1008" w:type="dxa"/>
            <w:tcBorders>
              <w:top w:val="nil"/>
              <w:left w:val="nil"/>
              <w:bottom w:val="nil"/>
              <w:right w:val="nil"/>
            </w:tcBorders>
          </w:tcPr>
          <w:p w14:paraId="5D220948"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DCB04B7"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080E07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71,920,411</w:t>
            </w:r>
          </w:p>
        </w:tc>
        <w:tc>
          <w:tcPr>
            <w:tcW w:w="135" w:type="dxa"/>
            <w:tcBorders>
              <w:top w:val="nil"/>
              <w:left w:val="nil"/>
              <w:bottom w:val="nil"/>
              <w:right w:val="nil"/>
            </w:tcBorders>
          </w:tcPr>
          <w:p w14:paraId="1B2FCBA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3A3EBAF"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1295464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69,643,956</w:t>
            </w:r>
          </w:p>
        </w:tc>
        <w:tc>
          <w:tcPr>
            <w:tcW w:w="1008" w:type="dxa"/>
            <w:tcBorders>
              <w:top w:val="nil"/>
              <w:left w:val="nil"/>
              <w:bottom w:val="nil"/>
              <w:right w:val="nil"/>
            </w:tcBorders>
          </w:tcPr>
          <w:p w14:paraId="03B60A5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2,276,455</w:t>
            </w:r>
          </w:p>
        </w:tc>
        <w:tc>
          <w:tcPr>
            <w:tcW w:w="1008" w:type="dxa"/>
            <w:tcBorders>
              <w:top w:val="nil"/>
              <w:left w:val="nil"/>
              <w:bottom w:val="nil"/>
              <w:right w:val="nil"/>
            </w:tcBorders>
          </w:tcPr>
          <w:p w14:paraId="79B802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71,920,411</w:t>
            </w:r>
          </w:p>
        </w:tc>
        <w:tc>
          <w:tcPr>
            <w:tcW w:w="1080" w:type="dxa"/>
            <w:tcBorders>
              <w:top w:val="nil"/>
              <w:left w:val="nil"/>
              <w:bottom w:val="nil"/>
              <w:right w:val="nil"/>
            </w:tcBorders>
          </w:tcPr>
          <w:p w14:paraId="2344C03E" w14:textId="488CBD3C" w:rsidR="002D1C3A" w:rsidRPr="00875ED5" w:rsidRDefault="002D1C3A" w:rsidP="002D1C3A">
            <w:pPr>
              <w:tabs>
                <w:tab w:val="right" w:pos="936"/>
              </w:tabs>
              <w:spacing w:before="4" w:after="4"/>
              <w:ind w:right="-72"/>
              <w:jc w:val="both"/>
              <w:rPr>
                <w:rFonts w:ascii="Arial" w:hAnsi="Arial" w:cs="Arial"/>
                <w:spacing w:val="-6"/>
                <w:sz w:val="14"/>
                <w:szCs w:val="14"/>
                <w:lang w:val="en-US"/>
              </w:rPr>
            </w:pPr>
            <w:r>
              <w:rPr>
                <w:rFonts w:ascii="Arial" w:hAnsi="Arial" w:cs="Arial"/>
                <w:spacing w:val="-6"/>
                <w:sz w:val="14"/>
                <w:szCs w:val="14"/>
              </w:rPr>
              <w:tab/>
            </w:r>
            <w:r w:rsidRPr="00875ED5">
              <w:rPr>
                <w:rFonts w:ascii="Arial" w:hAnsi="Arial" w:cs="Arial"/>
                <w:spacing w:val="-6"/>
                <w:sz w:val="14"/>
                <w:szCs w:val="14"/>
              </w:rPr>
              <w:t>0.38 to</w:t>
            </w:r>
            <w:r w:rsidRPr="00875ED5">
              <w:rPr>
                <w:rFonts w:ascii="Arial" w:hAnsi="Arial" w:cs="Arial"/>
                <w:spacing w:val="-6"/>
                <w:sz w:val="14"/>
                <w:szCs w:val="14"/>
                <w:cs/>
              </w:rPr>
              <w:t xml:space="preserve"> </w:t>
            </w:r>
            <w:r w:rsidRPr="00875ED5">
              <w:rPr>
                <w:rFonts w:ascii="Arial" w:hAnsi="Arial" w:cs="Arial"/>
                <w:spacing w:val="-6"/>
                <w:sz w:val="14"/>
                <w:szCs w:val="14"/>
                <w:lang w:val="en-US"/>
              </w:rPr>
              <w:t>0.70</w:t>
            </w:r>
          </w:p>
        </w:tc>
        <w:tc>
          <w:tcPr>
            <w:tcW w:w="130" w:type="dxa"/>
            <w:tcBorders>
              <w:top w:val="nil"/>
              <w:left w:val="nil"/>
              <w:bottom w:val="nil"/>
              <w:right w:val="nil"/>
            </w:tcBorders>
          </w:tcPr>
          <w:p w14:paraId="1F8FD8FA"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C83A91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1FBA384"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DBCBAAB"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4C52296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316F543" w14:textId="77777777" w:rsidTr="00866C79">
        <w:tc>
          <w:tcPr>
            <w:tcW w:w="2604" w:type="dxa"/>
            <w:tcBorders>
              <w:top w:val="nil"/>
              <w:left w:val="nil"/>
              <w:bottom w:val="nil"/>
              <w:right w:val="nil"/>
            </w:tcBorders>
          </w:tcPr>
          <w:p w14:paraId="59B71E0D"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Restricted deposits at financial institutions</w:t>
            </w:r>
          </w:p>
        </w:tc>
        <w:tc>
          <w:tcPr>
            <w:tcW w:w="1008" w:type="dxa"/>
            <w:tcBorders>
              <w:top w:val="nil"/>
              <w:left w:val="nil"/>
              <w:bottom w:val="nil"/>
              <w:right w:val="nil"/>
            </w:tcBorders>
          </w:tcPr>
          <w:p w14:paraId="6108C71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498,643,911</w:t>
            </w:r>
          </w:p>
        </w:tc>
        <w:tc>
          <w:tcPr>
            <w:tcW w:w="1008" w:type="dxa"/>
            <w:tcBorders>
              <w:top w:val="nil"/>
              <w:left w:val="nil"/>
              <w:bottom w:val="nil"/>
              <w:right w:val="nil"/>
            </w:tcBorders>
          </w:tcPr>
          <w:p w14:paraId="28CAAC8D"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24A65FB"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B370FF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498,643,911</w:t>
            </w:r>
          </w:p>
        </w:tc>
        <w:tc>
          <w:tcPr>
            <w:tcW w:w="135" w:type="dxa"/>
            <w:tcBorders>
              <w:top w:val="nil"/>
              <w:left w:val="nil"/>
              <w:bottom w:val="nil"/>
              <w:right w:val="nil"/>
            </w:tcBorders>
          </w:tcPr>
          <w:p w14:paraId="0A6C895F"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0DEB7B0"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B399AE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498,643,911</w:t>
            </w:r>
          </w:p>
        </w:tc>
        <w:tc>
          <w:tcPr>
            <w:tcW w:w="1008" w:type="dxa"/>
            <w:tcBorders>
              <w:top w:val="nil"/>
              <w:left w:val="nil"/>
              <w:bottom w:val="nil"/>
              <w:right w:val="nil"/>
            </w:tcBorders>
          </w:tcPr>
          <w:p w14:paraId="6BF9549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572EBF7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498,643,911</w:t>
            </w:r>
          </w:p>
        </w:tc>
        <w:tc>
          <w:tcPr>
            <w:tcW w:w="1080" w:type="dxa"/>
            <w:tcBorders>
              <w:top w:val="nil"/>
              <w:left w:val="nil"/>
              <w:bottom w:val="nil"/>
              <w:right w:val="nil"/>
            </w:tcBorders>
          </w:tcPr>
          <w:p w14:paraId="3773B190" w14:textId="08F20A95"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lang w:val="en-US"/>
              </w:rPr>
              <w:tab/>
            </w:r>
            <w:r w:rsidRPr="00875ED5">
              <w:rPr>
                <w:rFonts w:ascii="Arial" w:hAnsi="Arial" w:cs="Arial"/>
                <w:spacing w:val="-6"/>
                <w:sz w:val="14"/>
                <w:szCs w:val="14"/>
                <w:lang w:val="en-US"/>
              </w:rPr>
              <w:t>0.38 to</w:t>
            </w:r>
            <w:r w:rsidRPr="00875ED5">
              <w:rPr>
                <w:rFonts w:ascii="Arial" w:hAnsi="Arial" w:cs="Arial"/>
                <w:spacing w:val="-6"/>
                <w:sz w:val="14"/>
                <w:szCs w:val="14"/>
                <w:cs/>
                <w:lang w:val="en-US"/>
              </w:rPr>
              <w:t xml:space="preserve"> </w:t>
            </w:r>
            <w:r w:rsidRPr="00875ED5">
              <w:rPr>
                <w:rFonts w:ascii="Arial" w:hAnsi="Arial" w:cs="Arial"/>
                <w:spacing w:val="-6"/>
                <w:sz w:val="14"/>
                <w:szCs w:val="14"/>
                <w:lang w:val="en-US"/>
              </w:rPr>
              <w:t>0.70</w:t>
            </w:r>
          </w:p>
        </w:tc>
        <w:tc>
          <w:tcPr>
            <w:tcW w:w="130" w:type="dxa"/>
            <w:tcBorders>
              <w:top w:val="nil"/>
              <w:left w:val="nil"/>
              <w:bottom w:val="nil"/>
              <w:right w:val="nil"/>
            </w:tcBorders>
          </w:tcPr>
          <w:p w14:paraId="6C6FB4C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47743D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E7220DD"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3B6399FF"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717B21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141A5E7" w14:textId="77777777" w:rsidTr="00254699">
        <w:tc>
          <w:tcPr>
            <w:tcW w:w="2604" w:type="dxa"/>
            <w:tcBorders>
              <w:top w:val="nil"/>
              <w:left w:val="nil"/>
              <w:bottom w:val="nil"/>
              <w:right w:val="nil"/>
            </w:tcBorders>
          </w:tcPr>
          <w:p w14:paraId="02CC0973" w14:textId="77777777" w:rsidR="002D1C3A" w:rsidRPr="00875ED5" w:rsidRDefault="002D1C3A" w:rsidP="002D1C3A">
            <w:pPr>
              <w:spacing w:before="4" w:after="4"/>
              <w:ind w:left="39"/>
              <w:rPr>
                <w:rFonts w:ascii="Arial" w:hAnsi="Arial" w:cs="Arial"/>
                <w:spacing w:val="-6"/>
                <w:sz w:val="14"/>
                <w:szCs w:val="14"/>
                <w:cs/>
              </w:rPr>
            </w:pPr>
            <w:r w:rsidRPr="00875ED5">
              <w:rPr>
                <w:rFonts w:ascii="Arial" w:hAnsi="Arial" w:cs="Arial"/>
                <w:spacing w:val="-6"/>
                <w:sz w:val="14"/>
                <w:szCs w:val="14"/>
              </w:rPr>
              <w:t>Trade and other receivables</w:t>
            </w:r>
          </w:p>
        </w:tc>
        <w:tc>
          <w:tcPr>
            <w:tcW w:w="1008" w:type="dxa"/>
            <w:tcBorders>
              <w:top w:val="nil"/>
              <w:left w:val="nil"/>
              <w:bottom w:val="nil"/>
              <w:right w:val="nil"/>
            </w:tcBorders>
          </w:tcPr>
          <w:p w14:paraId="689328C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794,242,167</w:t>
            </w:r>
          </w:p>
        </w:tc>
        <w:tc>
          <w:tcPr>
            <w:tcW w:w="1008" w:type="dxa"/>
            <w:tcBorders>
              <w:top w:val="nil"/>
              <w:left w:val="nil"/>
              <w:bottom w:val="nil"/>
              <w:right w:val="nil"/>
            </w:tcBorders>
          </w:tcPr>
          <w:p w14:paraId="7090A712"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8665EA3"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A49923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794,242,167</w:t>
            </w:r>
          </w:p>
        </w:tc>
        <w:tc>
          <w:tcPr>
            <w:tcW w:w="135" w:type="dxa"/>
            <w:tcBorders>
              <w:top w:val="nil"/>
              <w:left w:val="nil"/>
              <w:bottom w:val="nil"/>
              <w:right w:val="nil"/>
            </w:tcBorders>
          </w:tcPr>
          <w:p w14:paraId="437B43B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AE08C81"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437B1B56"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64D4906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794,242,167</w:t>
            </w:r>
          </w:p>
        </w:tc>
        <w:tc>
          <w:tcPr>
            <w:tcW w:w="1008" w:type="dxa"/>
            <w:tcBorders>
              <w:top w:val="nil"/>
              <w:left w:val="nil"/>
              <w:bottom w:val="nil"/>
              <w:right w:val="nil"/>
            </w:tcBorders>
          </w:tcPr>
          <w:p w14:paraId="49B58BC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794,242,167</w:t>
            </w:r>
          </w:p>
        </w:tc>
        <w:tc>
          <w:tcPr>
            <w:tcW w:w="1080" w:type="dxa"/>
            <w:tcBorders>
              <w:top w:val="nil"/>
              <w:left w:val="nil"/>
              <w:bottom w:val="nil"/>
              <w:right w:val="nil"/>
            </w:tcBorders>
          </w:tcPr>
          <w:p w14:paraId="54C10805" w14:textId="133285EE" w:rsidR="002D1C3A" w:rsidRPr="00875ED5" w:rsidRDefault="002D1C3A" w:rsidP="002D1C3A">
            <w:pPr>
              <w:tabs>
                <w:tab w:val="decimal" w:pos="936"/>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r>
              <w:rPr>
                <w:rFonts w:ascii="Arial" w:hAnsi="Arial" w:cs="Arial"/>
                <w:noProof/>
                <w:snapToGrid w:val="0"/>
                <w:spacing w:val="-6"/>
                <w:sz w:val="14"/>
                <w:szCs w:val="14"/>
                <w:lang w:eastAsia="th-TH"/>
              </w:rPr>
              <w:t xml:space="preserve"> </w:t>
            </w:r>
            <w:r w:rsidRPr="00875ED5">
              <w:rPr>
                <w:rFonts w:ascii="Arial" w:hAnsi="Arial" w:cs="Arial"/>
                <w:noProof/>
                <w:snapToGrid w:val="0"/>
                <w:spacing w:val="-6"/>
                <w:sz w:val="14"/>
                <w:szCs w:val="14"/>
                <w:lang w:eastAsia="th-TH"/>
              </w:rPr>
              <w:t xml:space="preserve">      </w:t>
            </w:r>
          </w:p>
        </w:tc>
        <w:tc>
          <w:tcPr>
            <w:tcW w:w="130" w:type="dxa"/>
            <w:tcBorders>
              <w:top w:val="nil"/>
              <w:left w:val="nil"/>
              <w:bottom w:val="nil"/>
              <w:right w:val="nil"/>
            </w:tcBorders>
          </w:tcPr>
          <w:p w14:paraId="0C5D8BC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BC7EA3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F723905"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1C024F42"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1FA753A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30D13A3" w14:textId="77777777" w:rsidTr="00254699">
        <w:tc>
          <w:tcPr>
            <w:tcW w:w="2604" w:type="dxa"/>
            <w:tcBorders>
              <w:top w:val="nil"/>
              <w:left w:val="nil"/>
              <w:bottom w:val="nil"/>
              <w:right w:val="nil"/>
            </w:tcBorders>
          </w:tcPr>
          <w:p w14:paraId="7E868680"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Receivable under finance lease (net)</w:t>
            </w:r>
          </w:p>
        </w:tc>
        <w:tc>
          <w:tcPr>
            <w:tcW w:w="1008" w:type="dxa"/>
            <w:tcBorders>
              <w:top w:val="nil"/>
              <w:left w:val="nil"/>
              <w:bottom w:val="single" w:sz="4" w:space="0" w:color="auto"/>
              <w:right w:val="nil"/>
            </w:tcBorders>
          </w:tcPr>
          <w:p w14:paraId="09E2D8C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96,169,495</w:t>
            </w:r>
          </w:p>
        </w:tc>
        <w:tc>
          <w:tcPr>
            <w:tcW w:w="1008" w:type="dxa"/>
            <w:tcBorders>
              <w:top w:val="nil"/>
              <w:left w:val="nil"/>
              <w:bottom w:val="single" w:sz="4" w:space="0" w:color="auto"/>
              <w:right w:val="nil"/>
            </w:tcBorders>
          </w:tcPr>
          <w:p w14:paraId="5EA43D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121,607,888</w:t>
            </w:r>
          </w:p>
        </w:tc>
        <w:tc>
          <w:tcPr>
            <w:tcW w:w="1008" w:type="dxa"/>
            <w:tcBorders>
              <w:top w:val="nil"/>
              <w:left w:val="nil"/>
              <w:bottom w:val="single" w:sz="4" w:space="0" w:color="auto"/>
              <w:right w:val="nil"/>
            </w:tcBorders>
          </w:tcPr>
          <w:p w14:paraId="5DE617C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3,075,541,710</w:t>
            </w:r>
          </w:p>
        </w:tc>
        <w:tc>
          <w:tcPr>
            <w:tcW w:w="1008" w:type="dxa"/>
            <w:tcBorders>
              <w:top w:val="nil"/>
              <w:left w:val="nil"/>
              <w:bottom w:val="single" w:sz="4" w:space="0" w:color="auto"/>
              <w:right w:val="nil"/>
            </w:tcBorders>
          </w:tcPr>
          <w:p w14:paraId="5F2A4A7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3,293,319,093</w:t>
            </w:r>
          </w:p>
        </w:tc>
        <w:tc>
          <w:tcPr>
            <w:tcW w:w="135" w:type="dxa"/>
            <w:tcBorders>
              <w:top w:val="nil"/>
              <w:left w:val="nil"/>
              <w:bottom w:val="nil"/>
              <w:right w:val="nil"/>
            </w:tcBorders>
          </w:tcPr>
          <w:p w14:paraId="74777AAA"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26A9B7E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3,293,319,093</w:t>
            </w:r>
          </w:p>
        </w:tc>
        <w:tc>
          <w:tcPr>
            <w:tcW w:w="1008" w:type="dxa"/>
            <w:tcBorders>
              <w:top w:val="nil"/>
              <w:left w:val="nil"/>
              <w:bottom w:val="single" w:sz="4" w:space="0" w:color="auto"/>
              <w:right w:val="nil"/>
            </w:tcBorders>
          </w:tcPr>
          <w:p w14:paraId="580010C6"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single" w:sz="4" w:space="0" w:color="auto"/>
              <w:right w:val="nil"/>
            </w:tcBorders>
          </w:tcPr>
          <w:p w14:paraId="15905433"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single" w:sz="4" w:space="0" w:color="auto"/>
              <w:right w:val="nil"/>
            </w:tcBorders>
          </w:tcPr>
          <w:p w14:paraId="5CFADAF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3,293,319,093</w:t>
            </w:r>
          </w:p>
        </w:tc>
        <w:tc>
          <w:tcPr>
            <w:tcW w:w="1080" w:type="dxa"/>
            <w:tcBorders>
              <w:top w:val="nil"/>
              <w:left w:val="nil"/>
              <w:bottom w:val="nil"/>
              <w:right w:val="nil"/>
            </w:tcBorders>
          </w:tcPr>
          <w:p w14:paraId="1EAEA5D9" w14:textId="1A4FF837"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75ED5">
              <w:rPr>
                <w:rFonts w:ascii="Arial" w:hAnsi="Arial" w:cs="Arial"/>
                <w:spacing w:val="-6"/>
                <w:sz w:val="14"/>
                <w:szCs w:val="14"/>
              </w:rPr>
              <w:t>12.60</w:t>
            </w:r>
          </w:p>
        </w:tc>
        <w:tc>
          <w:tcPr>
            <w:tcW w:w="130" w:type="dxa"/>
            <w:tcBorders>
              <w:top w:val="nil"/>
              <w:left w:val="nil"/>
              <w:bottom w:val="nil"/>
              <w:right w:val="nil"/>
            </w:tcBorders>
          </w:tcPr>
          <w:p w14:paraId="2D1D3C3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59AECC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7A8B59"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F40B53D"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7075D2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38B7AD9" w14:textId="77777777" w:rsidTr="00254699">
        <w:tc>
          <w:tcPr>
            <w:tcW w:w="2604" w:type="dxa"/>
            <w:tcBorders>
              <w:top w:val="nil"/>
              <w:left w:val="nil"/>
              <w:bottom w:val="nil"/>
              <w:right w:val="nil"/>
            </w:tcBorders>
          </w:tcPr>
          <w:p w14:paraId="7BABF297"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0E868AC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A8610B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43C06F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DE3D3F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847D1A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64381A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6D10EFF"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single" w:sz="4" w:space="0" w:color="auto"/>
              <w:left w:val="nil"/>
              <w:bottom w:val="nil"/>
              <w:right w:val="nil"/>
            </w:tcBorders>
          </w:tcPr>
          <w:p w14:paraId="4D394319"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single" w:sz="4" w:space="0" w:color="auto"/>
              <w:left w:val="nil"/>
              <w:bottom w:val="nil"/>
              <w:right w:val="nil"/>
            </w:tcBorders>
          </w:tcPr>
          <w:p w14:paraId="28CFF6A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D36B6C4" w14:textId="77777777" w:rsidR="002D1C3A"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70E635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E057D7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AAD995"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4C69E811"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15F8C43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94D70EA" w14:textId="77777777" w:rsidTr="00254699">
        <w:tc>
          <w:tcPr>
            <w:tcW w:w="2604" w:type="dxa"/>
            <w:tcBorders>
              <w:top w:val="nil"/>
              <w:left w:val="nil"/>
              <w:bottom w:val="nil"/>
              <w:right w:val="nil"/>
            </w:tcBorders>
          </w:tcPr>
          <w:p w14:paraId="57B747D4" w14:textId="77777777" w:rsidR="002D1C3A" w:rsidRPr="00875ED5" w:rsidRDefault="002D1C3A" w:rsidP="002D1C3A">
            <w:pPr>
              <w:spacing w:before="4" w:after="4"/>
              <w:ind w:left="39"/>
              <w:rPr>
                <w:rFonts w:ascii="Arial" w:hAnsi="Arial" w:cs="Arial"/>
                <w:b/>
                <w:bCs/>
                <w:spacing w:val="-6"/>
                <w:sz w:val="14"/>
                <w:szCs w:val="14"/>
              </w:rPr>
            </w:pPr>
            <w:r w:rsidRPr="00875ED5">
              <w:rPr>
                <w:rFonts w:ascii="Arial" w:hAnsi="Arial" w:cs="Arial"/>
                <w:b/>
                <w:bCs/>
                <w:spacing w:val="-6"/>
                <w:sz w:val="14"/>
                <w:szCs w:val="14"/>
              </w:rPr>
              <w:t>Total financial assets</w:t>
            </w:r>
          </w:p>
        </w:tc>
        <w:tc>
          <w:tcPr>
            <w:tcW w:w="1008" w:type="dxa"/>
            <w:tcBorders>
              <w:top w:val="nil"/>
              <w:left w:val="nil"/>
              <w:bottom w:val="single" w:sz="4" w:space="0" w:color="auto"/>
              <w:right w:val="nil"/>
            </w:tcBorders>
          </w:tcPr>
          <w:p w14:paraId="2D4B745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1,460,975,984</w:t>
            </w:r>
          </w:p>
        </w:tc>
        <w:tc>
          <w:tcPr>
            <w:tcW w:w="1008" w:type="dxa"/>
            <w:tcBorders>
              <w:top w:val="nil"/>
              <w:left w:val="nil"/>
              <w:bottom w:val="single" w:sz="4" w:space="0" w:color="auto"/>
              <w:right w:val="nil"/>
            </w:tcBorders>
          </w:tcPr>
          <w:p w14:paraId="42BB3620" w14:textId="2BA7875B"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121,607,888</w:t>
            </w:r>
          </w:p>
        </w:tc>
        <w:tc>
          <w:tcPr>
            <w:tcW w:w="1008" w:type="dxa"/>
            <w:tcBorders>
              <w:top w:val="nil"/>
              <w:left w:val="nil"/>
              <w:bottom w:val="single" w:sz="4" w:space="0" w:color="auto"/>
              <w:right w:val="nil"/>
            </w:tcBorders>
          </w:tcPr>
          <w:p w14:paraId="23184185" w14:textId="5654FD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3,075,541,710</w:t>
            </w:r>
          </w:p>
        </w:tc>
        <w:tc>
          <w:tcPr>
            <w:tcW w:w="1008" w:type="dxa"/>
            <w:tcBorders>
              <w:top w:val="nil"/>
              <w:left w:val="nil"/>
              <w:bottom w:val="single" w:sz="4" w:space="0" w:color="auto"/>
              <w:right w:val="nil"/>
            </w:tcBorders>
          </w:tcPr>
          <w:p w14:paraId="74964143" w14:textId="7EA0C1E5"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4,658,125,582</w:t>
            </w:r>
          </w:p>
        </w:tc>
        <w:tc>
          <w:tcPr>
            <w:tcW w:w="135" w:type="dxa"/>
            <w:tcBorders>
              <w:top w:val="nil"/>
              <w:left w:val="nil"/>
              <w:bottom w:val="nil"/>
              <w:right w:val="nil"/>
            </w:tcBorders>
          </w:tcPr>
          <w:p w14:paraId="43529F26"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53B05FBA"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3,293,319,093</w:t>
            </w:r>
          </w:p>
        </w:tc>
        <w:tc>
          <w:tcPr>
            <w:tcW w:w="1008" w:type="dxa"/>
            <w:tcBorders>
              <w:top w:val="nil"/>
              <w:left w:val="nil"/>
              <w:bottom w:val="single" w:sz="4" w:space="0" w:color="auto"/>
              <w:right w:val="nil"/>
            </w:tcBorders>
          </w:tcPr>
          <w:p w14:paraId="3055442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568,287,867</w:t>
            </w:r>
          </w:p>
        </w:tc>
        <w:tc>
          <w:tcPr>
            <w:tcW w:w="1008" w:type="dxa"/>
            <w:tcBorders>
              <w:top w:val="nil"/>
              <w:left w:val="nil"/>
              <w:bottom w:val="single" w:sz="4" w:space="0" w:color="auto"/>
              <w:right w:val="nil"/>
            </w:tcBorders>
          </w:tcPr>
          <w:p w14:paraId="52236C7F" w14:textId="2794093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796,518,622</w:t>
            </w:r>
          </w:p>
        </w:tc>
        <w:tc>
          <w:tcPr>
            <w:tcW w:w="1008" w:type="dxa"/>
            <w:tcBorders>
              <w:top w:val="nil"/>
              <w:left w:val="nil"/>
              <w:bottom w:val="single" w:sz="4" w:space="0" w:color="auto"/>
              <w:right w:val="nil"/>
            </w:tcBorders>
          </w:tcPr>
          <w:p w14:paraId="34061B0E" w14:textId="105C1FDC"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4,658,125,582</w:t>
            </w:r>
          </w:p>
        </w:tc>
        <w:tc>
          <w:tcPr>
            <w:tcW w:w="1080" w:type="dxa"/>
            <w:tcBorders>
              <w:top w:val="nil"/>
              <w:left w:val="nil"/>
              <w:bottom w:val="nil"/>
              <w:right w:val="nil"/>
            </w:tcBorders>
          </w:tcPr>
          <w:p w14:paraId="6948B689"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258F866E"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0E24E994"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39218E69"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57611C19"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437FCFA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p>
        </w:tc>
      </w:tr>
      <w:tr w:rsidR="002D1C3A" w:rsidRPr="00875ED5" w14:paraId="14B22A51" w14:textId="77777777" w:rsidTr="00254699">
        <w:tc>
          <w:tcPr>
            <w:tcW w:w="2604" w:type="dxa"/>
            <w:tcBorders>
              <w:top w:val="nil"/>
              <w:left w:val="nil"/>
              <w:bottom w:val="nil"/>
              <w:right w:val="nil"/>
            </w:tcBorders>
          </w:tcPr>
          <w:p w14:paraId="4AF18C89"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2FA9413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B37552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4C9F31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280596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0F1C0C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57D19E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B58D3E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9C5D6F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5D5060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855A9F1"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965432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CCD859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8A865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44F751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74BDEE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5CC5307" w14:textId="77777777" w:rsidTr="00866C79">
        <w:tc>
          <w:tcPr>
            <w:tcW w:w="2604" w:type="dxa"/>
            <w:tcBorders>
              <w:top w:val="nil"/>
              <w:left w:val="nil"/>
              <w:bottom w:val="nil"/>
              <w:right w:val="nil"/>
            </w:tcBorders>
          </w:tcPr>
          <w:p w14:paraId="120E3155" w14:textId="77777777" w:rsidR="002D1C3A" w:rsidRPr="00875ED5" w:rsidRDefault="002D1C3A" w:rsidP="002D1C3A">
            <w:pPr>
              <w:spacing w:before="4" w:after="4"/>
              <w:ind w:left="39"/>
              <w:rPr>
                <w:rFonts w:ascii="Arial" w:hAnsi="Arial" w:cs="Arial"/>
                <w:b/>
                <w:bCs/>
                <w:spacing w:val="-6"/>
                <w:sz w:val="14"/>
                <w:szCs w:val="14"/>
              </w:rPr>
            </w:pPr>
            <w:r w:rsidRPr="00875ED5">
              <w:rPr>
                <w:rFonts w:ascii="Arial" w:hAnsi="Arial" w:cs="Arial"/>
                <w:b/>
                <w:bCs/>
                <w:spacing w:val="-6"/>
                <w:sz w:val="14"/>
                <w:szCs w:val="14"/>
              </w:rPr>
              <w:t>Financial liabilities</w:t>
            </w:r>
          </w:p>
        </w:tc>
        <w:tc>
          <w:tcPr>
            <w:tcW w:w="1008" w:type="dxa"/>
            <w:tcBorders>
              <w:top w:val="nil"/>
              <w:left w:val="nil"/>
              <w:bottom w:val="nil"/>
              <w:right w:val="nil"/>
            </w:tcBorders>
          </w:tcPr>
          <w:p w14:paraId="45873D6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04C7D9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7B523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30DD6B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4F39A1A"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06BACF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DD656B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2C8A68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6A999B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737B6B1B"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0C8D24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3380E8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91A9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71431A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CC1119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B2E7B95" w14:textId="77777777" w:rsidTr="00866C79">
        <w:tc>
          <w:tcPr>
            <w:tcW w:w="2604" w:type="dxa"/>
            <w:tcBorders>
              <w:top w:val="nil"/>
              <w:left w:val="nil"/>
              <w:bottom w:val="nil"/>
              <w:right w:val="nil"/>
            </w:tcBorders>
          </w:tcPr>
          <w:p w14:paraId="7A99FB79" w14:textId="77777777" w:rsidR="002D1C3A" w:rsidRPr="00875ED5" w:rsidRDefault="002D1C3A" w:rsidP="002D1C3A">
            <w:pPr>
              <w:spacing w:before="4" w:after="4"/>
              <w:ind w:left="39"/>
              <w:rPr>
                <w:rFonts w:ascii="Arial" w:hAnsi="Arial" w:cs="Arial"/>
                <w:spacing w:val="-6"/>
                <w:sz w:val="14"/>
                <w:szCs w:val="14"/>
                <w:cs/>
              </w:rPr>
            </w:pPr>
            <w:r w:rsidRPr="00875ED5">
              <w:rPr>
                <w:rFonts w:ascii="Arial" w:hAnsi="Arial" w:cs="Arial"/>
                <w:spacing w:val="-6"/>
                <w:sz w:val="14"/>
                <w:szCs w:val="14"/>
              </w:rPr>
              <w:t>Bank overdrafts</w:t>
            </w:r>
          </w:p>
        </w:tc>
        <w:tc>
          <w:tcPr>
            <w:tcW w:w="1008" w:type="dxa"/>
            <w:tcBorders>
              <w:top w:val="nil"/>
              <w:left w:val="nil"/>
              <w:bottom w:val="nil"/>
              <w:right w:val="nil"/>
            </w:tcBorders>
          </w:tcPr>
          <w:p w14:paraId="0051393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c>
          <w:tcPr>
            <w:tcW w:w="1008" w:type="dxa"/>
            <w:tcBorders>
              <w:top w:val="nil"/>
              <w:left w:val="nil"/>
              <w:bottom w:val="nil"/>
              <w:right w:val="nil"/>
            </w:tcBorders>
          </w:tcPr>
          <w:p w14:paraId="470B8D07"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212E0DED"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ED910C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c>
          <w:tcPr>
            <w:tcW w:w="135" w:type="dxa"/>
            <w:tcBorders>
              <w:top w:val="nil"/>
              <w:left w:val="nil"/>
              <w:bottom w:val="nil"/>
              <w:right w:val="nil"/>
            </w:tcBorders>
          </w:tcPr>
          <w:p w14:paraId="6866117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EB8D447"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3B47DA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c>
          <w:tcPr>
            <w:tcW w:w="1008" w:type="dxa"/>
            <w:tcBorders>
              <w:top w:val="nil"/>
              <w:left w:val="nil"/>
              <w:bottom w:val="nil"/>
              <w:right w:val="nil"/>
            </w:tcBorders>
          </w:tcPr>
          <w:p w14:paraId="3E459C61"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F8D02D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c>
          <w:tcPr>
            <w:tcW w:w="1080" w:type="dxa"/>
            <w:tcBorders>
              <w:top w:val="nil"/>
              <w:left w:val="nil"/>
              <w:bottom w:val="nil"/>
              <w:right w:val="nil"/>
            </w:tcBorders>
          </w:tcPr>
          <w:p w14:paraId="2FB3B905" w14:textId="4343C7AC"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75ED5">
              <w:rPr>
                <w:rFonts w:ascii="Arial" w:hAnsi="Arial" w:cs="Arial"/>
                <w:spacing w:val="-6"/>
                <w:sz w:val="14"/>
                <w:szCs w:val="14"/>
              </w:rPr>
              <w:t>MOR</w:t>
            </w:r>
          </w:p>
        </w:tc>
        <w:tc>
          <w:tcPr>
            <w:tcW w:w="130" w:type="dxa"/>
            <w:tcBorders>
              <w:top w:val="nil"/>
              <w:left w:val="nil"/>
              <w:bottom w:val="nil"/>
              <w:right w:val="nil"/>
            </w:tcBorders>
          </w:tcPr>
          <w:p w14:paraId="1CCDBB6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9B15F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c>
          <w:tcPr>
            <w:tcW w:w="1008" w:type="dxa"/>
            <w:tcBorders>
              <w:top w:val="nil"/>
              <w:left w:val="nil"/>
              <w:bottom w:val="nil"/>
              <w:right w:val="nil"/>
            </w:tcBorders>
          </w:tcPr>
          <w:p w14:paraId="27A588E2"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148100C6"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407680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11</w:t>
            </w:r>
          </w:p>
        </w:tc>
      </w:tr>
      <w:tr w:rsidR="002D1C3A" w:rsidRPr="00875ED5" w14:paraId="2B7A2F6B" w14:textId="77777777" w:rsidTr="00866C79">
        <w:tc>
          <w:tcPr>
            <w:tcW w:w="2604" w:type="dxa"/>
            <w:tcBorders>
              <w:top w:val="nil"/>
              <w:left w:val="nil"/>
              <w:bottom w:val="nil"/>
              <w:right w:val="nil"/>
            </w:tcBorders>
          </w:tcPr>
          <w:p w14:paraId="6147CEF4"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Short-term loans from financial institutions</w:t>
            </w:r>
          </w:p>
        </w:tc>
        <w:tc>
          <w:tcPr>
            <w:tcW w:w="1008" w:type="dxa"/>
            <w:tcBorders>
              <w:top w:val="nil"/>
              <w:left w:val="nil"/>
              <w:bottom w:val="nil"/>
              <w:right w:val="nil"/>
            </w:tcBorders>
          </w:tcPr>
          <w:p w14:paraId="1ADB5FF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c>
          <w:tcPr>
            <w:tcW w:w="1008" w:type="dxa"/>
            <w:tcBorders>
              <w:top w:val="nil"/>
              <w:left w:val="nil"/>
              <w:bottom w:val="nil"/>
              <w:right w:val="nil"/>
            </w:tcBorders>
          </w:tcPr>
          <w:p w14:paraId="6CFCCA09"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8DFB687"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796A2B3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c>
          <w:tcPr>
            <w:tcW w:w="135" w:type="dxa"/>
            <w:tcBorders>
              <w:top w:val="nil"/>
              <w:left w:val="nil"/>
              <w:bottom w:val="nil"/>
              <w:right w:val="nil"/>
            </w:tcBorders>
          </w:tcPr>
          <w:p w14:paraId="7909A6F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57297A"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64DED56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c>
          <w:tcPr>
            <w:tcW w:w="1008" w:type="dxa"/>
            <w:tcBorders>
              <w:top w:val="nil"/>
              <w:left w:val="nil"/>
              <w:bottom w:val="nil"/>
              <w:right w:val="nil"/>
            </w:tcBorders>
          </w:tcPr>
          <w:p w14:paraId="53ADD771"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4F2EE0A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c>
          <w:tcPr>
            <w:tcW w:w="1080" w:type="dxa"/>
            <w:tcBorders>
              <w:top w:val="nil"/>
              <w:left w:val="nil"/>
              <w:bottom w:val="nil"/>
              <w:right w:val="nil"/>
            </w:tcBorders>
          </w:tcPr>
          <w:p w14:paraId="546DD90F" w14:textId="74F7033A"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75ED5">
              <w:rPr>
                <w:rFonts w:ascii="Arial" w:hAnsi="Arial" w:cs="Arial"/>
                <w:spacing w:val="-6"/>
                <w:sz w:val="14"/>
                <w:szCs w:val="14"/>
              </w:rPr>
              <w:t>MLR - 1.00</w:t>
            </w:r>
          </w:p>
        </w:tc>
        <w:tc>
          <w:tcPr>
            <w:tcW w:w="130" w:type="dxa"/>
            <w:tcBorders>
              <w:top w:val="nil"/>
              <w:left w:val="nil"/>
              <w:bottom w:val="nil"/>
              <w:right w:val="nil"/>
            </w:tcBorders>
          </w:tcPr>
          <w:p w14:paraId="152D059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B3C565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c>
          <w:tcPr>
            <w:tcW w:w="1008" w:type="dxa"/>
            <w:tcBorders>
              <w:top w:val="nil"/>
              <w:left w:val="nil"/>
              <w:bottom w:val="nil"/>
              <w:right w:val="nil"/>
            </w:tcBorders>
          </w:tcPr>
          <w:p w14:paraId="54C8EAF8"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AEB221B"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698842D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227,400,000</w:t>
            </w:r>
          </w:p>
        </w:tc>
      </w:tr>
      <w:tr w:rsidR="002D1C3A" w:rsidRPr="00875ED5" w14:paraId="22530BC4" w14:textId="77777777" w:rsidTr="00866C79">
        <w:tc>
          <w:tcPr>
            <w:tcW w:w="2604" w:type="dxa"/>
            <w:tcBorders>
              <w:top w:val="nil"/>
              <w:left w:val="nil"/>
              <w:bottom w:val="nil"/>
              <w:right w:val="nil"/>
            </w:tcBorders>
          </w:tcPr>
          <w:p w14:paraId="0979DD83"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Trade and other payables</w:t>
            </w:r>
          </w:p>
        </w:tc>
        <w:tc>
          <w:tcPr>
            <w:tcW w:w="1008" w:type="dxa"/>
            <w:tcBorders>
              <w:top w:val="nil"/>
              <w:left w:val="nil"/>
              <w:bottom w:val="nil"/>
              <w:right w:val="nil"/>
            </w:tcBorders>
          </w:tcPr>
          <w:p w14:paraId="2333A29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c>
          <w:tcPr>
            <w:tcW w:w="1008" w:type="dxa"/>
            <w:tcBorders>
              <w:top w:val="nil"/>
              <w:left w:val="nil"/>
              <w:bottom w:val="nil"/>
              <w:right w:val="nil"/>
            </w:tcBorders>
          </w:tcPr>
          <w:p w14:paraId="0EF03C17"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13E06AA"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392661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c>
          <w:tcPr>
            <w:tcW w:w="135" w:type="dxa"/>
            <w:tcBorders>
              <w:top w:val="nil"/>
              <w:left w:val="nil"/>
              <w:bottom w:val="nil"/>
              <w:right w:val="nil"/>
            </w:tcBorders>
          </w:tcPr>
          <w:p w14:paraId="1263ABB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4BF7522"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FFD512D"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41FEB3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c>
          <w:tcPr>
            <w:tcW w:w="1008" w:type="dxa"/>
            <w:tcBorders>
              <w:top w:val="nil"/>
              <w:left w:val="nil"/>
              <w:bottom w:val="nil"/>
              <w:right w:val="nil"/>
            </w:tcBorders>
          </w:tcPr>
          <w:p w14:paraId="578E60F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c>
          <w:tcPr>
            <w:tcW w:w="1080" w:type="dxa"/>
            <w:tcBorders>
              <w:top w:val="nil"/>
              <w:left w:val="nil"/>
              <w:bottom w:val="nil"/>
              <w:right w:val="nil"/>
            </w:tcBorders>
          </w:tcPr>
          <w:p w14:paraId="0C2B8781" w14:textId="5A448F19" w:rsidR="002D1C3A" w:rsidRPr="00875ED5" w:rsidRDefault="002D1C3A" w:rsidP="002D1C3A">
            <w:pPr>
              <w:tabs>
                <w:tab w:val="decimal" w:pos="936"/>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r>
              <w:rPr>
                <w:rFonts w:ascii="Arial" w:hAnsi="Arial" w:cs="Arial"/>
                <w:noProof/>
                <w:snapToGrid w:val="0"/>
                <w:spacing w:val="-6"/>
                <w:sz w:val="14"/>
                <w:szCs w:val="14"/>
                <w:lang w:eastAsia="th-TH"/>
              </w:rPr>
              <w:t xml:space="preserve"> </w:t>
            </w:r>
          </w:p>
        </w:tc>
        <w:tc>
          <w:tcPr>
            <w:tcW w:w="130" w:type="dxa"/>
            <w:tcBorders>
              <w:top w:val="nil"/>
              <w:left w:val="nil"/>
              <w:bottom w:val="nil"/>
              <w:right w:val="nil"/>
            </w:tcBorders>
          </w:tcPr>
          <w:p w14:paraId="7CFA1F2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28AEDD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c>
          <w:tcPr>
            <w:tcW w:w="1008" w:type="dxa"/>
            <w:tcBorders>
              <w:top w:val="nil"/>
              <w:left w:val="nil"/>
              <w:bottom w:val="nil"/>
              <w:right w:val="nil"/>
            </w:tcBorders>
          </w:tcPr>
          <w:p w14:paraId="46D351E8"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3FA1456"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1BEB060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249,348,655</w:t>
            </w:r>
          </w:p>
        </w:tc>
      </w:tr>
      <w:tr w:rsidR="002D1C3A" w:rsidRPr="00875ED5" w14:paraId="54267459" w14:textId="77777777" w:rsidTr="00866C79">
        <w:tc>
          <w:tcPr>
            <w:tcW w:w="2604" w:type="dxa"/>
            <w:tcBorders>
              <w:top w:val="nil"/>
              <w:left w:val="nil"/>
              <w:bottom w:val="nil"/>
              <w:right w:val="nil"/>
            </w:tcBorders>
          </w:tcPr>
          <w:p w14:paraId="66F73425"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Lease liabilities (net)</w:t>
            </w:r>
          </w:p>
        </w:tc>
        <w:tc>
          <w:tcPr>
            <w:tcW w:w="1008" w:type="dxa"/>
            <w:tcBorders>
              <w:top w:val="nil"/>
              <w:left w:val="nil"/>
              <w:bottom w:val="nil"/>
              <w:right w:val="nil"/>
            </w:tcBorders>
          </w:tcPr>
          <w:p w14:paraId="3498566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390,720</w:t>
            </w:r>
          </w:p>
        </w:tc>
        <w:tc>
          <w:tcPr>
            <w:tcW w:w="1008" w:type="dxa"/>
            <w:tcBorders>
              <w:top w:val="nil"/>
              <w:left w:val="nil"/>
              <w:bottom w:val="nil"/>
              <w:right w:val="nil"/>
            </w:tcBorders>
          </w:tcPr>
          <w:p w14:paraId="53372A3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166,684</w:t>
            </w:r>
          </w:p>
        </w:tc>
        <w:tc>
          <w:tcPr>
            <w:tcW w:w="1008" w:type="dxa"/>
            <w:tcBorders>
              <w:top w:val="nil"/>
              <w:left w:val="nil"/>
              <w:bottom w:val="nil"/>
              <w:right w:val="nil"/>
            </w:tcBorders>
          </w:tcPr>
          <w:p w14:paraId="065AA146"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5DE9BD7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557,404</w:t>
            </w:r>
          </w:p>
        </w:tc>
        <w:tc>
          <w:tcPr>
            <w:tcW w:w="135" w:type="dxa"/>
            <w:tcBorders>
              <w:top w:val="nil"/>
              <w:left w:val="nil"/>
              <w:bottom w:val="nil"/>
              <w:right w:val="nil"/>
            </w:tcBorders>
          </w:tcPr>
          <w:p w14:paraId="6B17540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900694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557,404</w:t>
            </w:r>
          </w:p>
        </w:tc>
        <w:tc>
          <w:tcPr>
            <w:tcW w:w="1008" w:type="dxa"/>
            <w:tcBorders>
              <w:top w:val="nil"/>
              <w:left w:val="nil"/>
              <w:bottom w:val="nil"/>
              <w:right w:val="nil"/>
            </w:tcBorders>
          </w:tcPr>
          <w:p w14:paraId="1FD40B62"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24C57DCE"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4777FB1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557,404</w:t>
            </w:r>
          </w:p>
        </w:tc>
        <w:tc>
          <w:tcPr>
            <w:tcW w:w="1080" w:type="dxa"/>
            <w:tcBorders>
              <w:top w:val="nil"/>
              <w:left w:val="nil"/>
              <w:bottom w:val="nil"/>
              <w:right w:val="nil"/>
            </w:tcBorders>
          </w:tcPr>
          <w:p w14:paraId="60E85E1F" w14:textId="5F44FEFC"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75ED5">
              <w:rPr>
                <w:rFonts w:ascii="Arial" w:hAnsi="Arial" w:cs="Arial"/>
                <w:spacing w:val="-6"/>
                <w:sz w:val="14"/>
                <w:szCs w:val="14"/>
              </w:rPr>
              <w:t>7.52 to</w:t>
            </w:r>
            <w:r w:rsidRPr="00875ED5">
              <w:rPr>
                <w:rFonts w:ascii="Arial" w:hAnsi="Arial" w:cs="Arial"/>
                <w:spacing w:val="-6"/>
                <w:sz w:val="14"/>
                <w:szCs w:val="14"/>
                <w:cs/>
              </w:rPr>
              <w:t xml:space="preserve"> </w:t>
            </w:r>
            <w:r w:rsidRPr="00875ED5">
              <w:rPr>
                <w:rFonts w:ascii="Arial" w:hAnsi="Arial" w:cs="Arial"/>
                <w:spacing w:val="-6"/>
                <w:sz w:val="14"/>
                <w:szCs w:val="14"/>
              </w:rPr>
              <w:t>8.36</w:t>
            </w:r>
          </w:p>
        </w:tc>
        <w:tc>
          <w:tcPr>
            <w:tcW w:w="130" w:type="dxa"/>
            <w:tcBorders>
              <w:top w:val="nil"/>
              <w:left w:val="nil"/>
              <w:bottom w:val="nil"/>
              <w:right w:val="nil"/>
            </w:tcBorders>
          </w:tcPr>
          <w:p w14:paraId="4D6FB10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0E6B38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403,392</w:t>
            </w:r>
          </w:p>
        </w:tc>
        <w:tc>
          <w:tcPr>
            <w:tcW w:w="1008" w:type="dxa"/>
            <w:tcBorders>
              <w:top w:val="nil"/>
              <w:left w:val="nil"/>
              <w:bottom w:val="nil"/>
              <w:right w:val="nil"/>
            </w:tcBorders>
          </w:tcPr>
          <w:p w14:paraId="3D8324E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168,080</w:t>
            </w:r>
          </w:p>
        </w:tc>
        <w:tc>
          <w:tcPr>
            <w:tcW w:w="1008" w:type="dxa"/>
            <w:tcBorders>
              <w:top w:val="nil"/>
              <w:left w:val="nil"/>
              <w:bottom w:val="nil"/>
              <w:right w:val="nil"/>
            </w:tcBorders>
          </w:tcPr>
          <w:p w14:paraId="6B2B9558"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020D529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571,472</w:t>
            </w:r>
          </w:p>
        </w:tc>
      </w:tr>
      <w:tr w:rsidR="002D1C3A" w:rsidRPr="00875ED5" w14:paraId="50F8F5CA" w14:textId="77777777" w:rsidTr="00866C79">
        <w:tc>
          <w:tcPr>
            <w:tcW w:w="2604" w:type="dxa"/>
            <w:tcBorders>
              <w:top w:val="nil"/>
              <w:left w:val="nil"/>
              <w:bottom w:val="nil"/>
              <w:right w:val="nil"/>
            </w:tcBorders>
          </w:tcPr>
          <w:p w14:paraId="624A6016"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rPr>
              <w:t>Long-term loans from financial institutions</w:t>
            </w:r>
          </w:p>
        </w:tc>
        <w:tc>
          <w:tcPr>
            <w:tcW w:w="1008" w:type="dxa"/>
            <w:tcBorders>
              <w:top w:val="nil"/>
              <w:left w:val="nil"/>
              <w:bottom w:val="nil"/>
              <w:right w:val="nil"/>
            </w:tcBorders>
            <w:shd w:val="clear" w:color="auto" w:fill="auto"/>
          </w:tcPr>
          <w:p w14:paraId="5A55101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856,178,343</w:t>
            </w:r>
          </w:p>
        </w:tc>
        <w:tc>
          <w:tcPr>
            <w:tcW w:w="1008" w:type="dxa"/>
            <w:tcBorders>
              <w:top w:val="nil"/>
              <w:left w:val="nil"/>
              <w:bottom w:val="nil"/>
              <w:right w:val="nil"/>
            </w:tcBorders>
            <w:shd w:val="clear" w:color="auto" w:fill="auto"/>
          </w:tcPr>
          <w:p w14:paraId="0C575C5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1,691,504,953</w:t>
            </w:r>
          </w:p>
        </w:tc>
        <w:tc>
          <w:tcPr>
            <w:tcW w:w="1008" w:type="dxa"/>
            <w:tcBorders>
              <w:top w:val="nil"/>
              <w:left w:val="nil"/>
              <w:bottom w:val="nil"/>
              <w:right w:val="nil"/>
            </w:tcBorders>
            <w:shd w:val="clear" w:color="auto" w:fill="auto"/>
          </w:tcPr>
          <w:p w14:paraId="0E7E0D2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219,816,385</w:t>
            </w:r>
          </w:p>
        </w:tc>
        <w:tc>
          <w:tcPr>
            <w:tcW w:w="1008" w:type="dxa"/>
            <w:tcBorders>
              <w:top w:val="nil"/>
              <w:left w:val="nil"/>
              <w:bottom w:val="nil"/>
              <w:right w:val="nil"/>
            </w:tcBorders>
          </w:tcPr>
          <w:p w14:paraId="14CAAC8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2,767,499,681</w:t>
            </w:r>
          </w:p>
        </w:tc>
        <w:tc>
          <w:tcPr>
            <w:tcW w:w="135" w:type="dxa"/>
            <w:tcBorders>
              <w:top w:val="nil"/>
              <w:left w:val="nil"/>
              <w:bottom w:val="nil"/>
              <w:right w:val="nil"/>
            </w:tcBorders>
          </w:tcPr>
          <w:p w14:paraId="3E4A062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8DA9561"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34A17F3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2,767,499,681</w:t>
            </w:r>
          </w:p>
        </w:tc>
        <w:tc>
          <w:tcPr>
            <w:tcW w:w="1008" w:type="dxa"/>
            <w:tcBorders>
              <w:top w:val="nil"/>
              <w:left w:val="nil"/>
              <w:bottom w:val="nil"/>
              <w:right w:val="nil"/>
            </w:tcBorders>
          </w:tcPr>
          <w:p w14:paraId="3299ED58"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r w:rsidRPr="00875ED5">
              <w:rPr>
                <w:rFonts w:ascii="Arial" w:hAnsi="Arial" w:cs="Arial"/>
                <w:noProof/>
                <w:snapToGrid w:val="0"/>
                <w:spacing w:val="-6"/>
                <w:sz w:val="14"/>
                <w:szCs w:val="14"/>
                <w:lang w:eastAsia="th-TH"/>
              </w:rPr>
              <w:t xml:space="preserve">-       </w:t>
            </w:r>
          </w:p>
        </w:tc>
        <w:tc>
          <w:tcPr>
            <w:tcW w:w="1008" w:type="dxa"/>
            <w:tcBorders>
              <w:top w:val="nil"/>
              <w:left w:val="nil"/>
              <w:bottom w:val="nil"/>
              <w:right w:val="nil"/>
            </w:tcBorders>
          </w:tcPr>
          <w:p w14:paraId="563321A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2,767,499,681</w:t>
            </w:r>
          </w:p>
        </w:tc>
        <w:tc>
          <w:tcPr>
            <w:tcW w:w="1080" w:type="dxa"/>
            <w:tcBorders>
              <w:top w:val="nil"/>
              <w:left w:val="nil"/>
              <w:bottom w:val="nil"/>
              <w:right w:val="nil"/>
            </w:tcBorders>
          </w:tcPr>
          <w:p w14:paraId="02A012D1" w14:textId="3FCE0FE8" w:rsidR="002D1C3A" w:rsidRPr="00866C79" w:rsidRDefault="002D1C3A" w:rsidP="002D1C3A">
            <w:pPr>
              <w:tabs>
                <w:tab w:val="right" w:pos="936"/>
              </w:tabs>
              <w:spacing w:before="4" w:after="4"/>
              <w:ind w:left="-54" w:right="-72"/>
              <w:jc w:val="both"/>
              <w:rPr>
                <w:rFonts w:ascii="Arial" w:hAnsi="Arial" w:cs="Arial"/>
                <w:spacing w:val="-10"/>
                <w:sz w:val="14"/>
                <w:szCs w:val="14"/>
              </w:rPr>
            </w:pPr>
            <w:r>
              <w:rPr>
                <w:rFonts w:ascii="Arial" w:hAnsi="Arial" w:cs="Arial"/>
                <w:spacing w:val="-10"/>
                <w:sz w:val="14"/>
                <w:szCs w:val="14"/>
              </w:rPr>
              <w:tab/>
            </w:r>
            <w:r w:rsidRPr="00866C79">
              <w:rPr>
                <w:rFonts w:ascii="Arial" w:hAnsi="Arial" w:cs="Arial"/>
                <w:spacing w:val="-10"/>
                <w:sz w:val="14"/>
                <w:szCs w:val="14"/>
              </w:rPr>
              <w:t>MLR - 2.00 to 2.50</w:t>
            </w:r>
          </w:p>
        </w:tc>
        <w:tc>
          <w:tcPr>
            <w:tcW w:w="130" w:type="dxa"/>
            <w:tcBorders>
              <w:top w:val="nil"/>
              <w:left w:val="nil"/>
              <w:bottom w:val="nil"/>
              <w:right w:val="nil"/>
            </w:tcBorders>
          </w:tcPr>
          <w:p w14:paraId="51FE800A"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B82EE9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9087B2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69BF5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4DE589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D17C817" w14:textId="77777777" w:rsidTr="00866C79">
        <w:tc>
          <w:tcPr>
            <w:tcW w:w="2604" w:type="dxa"/>
            <w:tcBorders>
              <w:top w:val="nil"/>
              <w:left w:val="nil"/>
              <w:bottom w:val="nil"/>
              <w:right w:val="nil"/>
            </w:tcBorders>
          </w:tcPr>
          <w:p w14:paraId="79FA1FEB" w14:textId="77777777" w:rsidR="002D1C3A" w:rsidRPr="00875ED5" w:rsidRDefault="002D1C3A" w:rsidP="002D1C3A">
            <w:pPr>
              <w:spacing w:before="4" w:after="4"/>
              <w:ind w:left="39"/>
              <w:rPr>
                <w:rFonts w:ascii="Arial" w:hAnsi="Arial" w:cs="Arial"/>
                <w:spacing w:val="-6"/>
                <w:sz w:val="14"/>
                <w:szCs w:val="14"/>
                <w:cs/>
              </w:rPr>
            </w:pPr>
            <w:r w:rsidRPr="00875ED5">
              <w:rPr>
                <w:rFonts w:ascii="Arial" w:hAnsi="Arial" w:cs="Arial"/>
                <w:spacing w:val="-6"/>
                <w:sz w:val="14"/>
                <w:szCs w:val="14"/>
              </w:rPr>
              <w:t>Long-term loans from financial institutions</w:t>
            </w:r>
          </w:p>
        </w:tc>
        <w:tc>
          <w:tcPr>
            <w:tcW w:w="1008" w:type="dxa"/>
            <w:tcBorders>
              <w:top w:val="nil"/>
              <w:left w:val="nil"/>
              <w:bottom w:val="nil"/>
              <w:right w:val="nil"/>
            </w:tcBorders>
            <w:shd w:val="clear" w:color="auto" w:fill="auto"/>
          </w:tcPr>
          <w:p w14:paraId="0BA77C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6F473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4F0BE3A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629028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E533A8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9FA2BEF"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2D743B3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F100963" w14:textId="77777777" w:rsidR="002D1C3A" w:rsidRPr="00875ED5" w:rsidRDefault="002D1C3A" w:rsidP="002D1C3A">
            <w:pPr>
              <w:tabs>
                <w:tab w:val="decimal" w:pos="864"/>
              </w:tabs>
              <w:spacing w:before="4" w:after="4"/>
              <w:ind w:right="-72"/>
              <w:jc w:val="both"/>
              <w:rPr>
                <w:rFonts w:ascii="Arial" w:hAnsi="Arial" w:cs="Arial"/>
                <w:noProof/>
                <w:snapToGrid w:val="0"/>
                <w:spacing w:val="-6"/>
                <w:sz w:val="14"/>
                <w:szCs w:val="14"/>
                <w:lang w:eastAsia="th-TH"/>
              </w:rPr>
            </w:pPr>
          </w:p>
        </w:tc>
        <w:tc>
          <w:tcPr>
            <w:tcW w:w="1008" w:type="dxa"/>
            <w:tcBorders>
              <w:top w:val="nil"/>
              <w:left w:val="nil"/>
              <w:bottom w:val="nil"/>
              <w:right w:val="nil"/>
            </w:tcBorders>
          </w:tcPr>
          <w:p w14:paraId="0545107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59504C9"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0E57A4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908E7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AB57C0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F645BB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81FF57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4AD3902" w14:textId="77777777" w:rsidTr="00866C79">
        <w:tc>
          <w:tcPr>
            <w:tcW w:w="2604" w:type="dxa"/>
            <w:tcBorders>
              <w:top w:val="nil"/>
              <w:left w:val="nil"/>
              <w:bottom w:val="nil"/>
              <w:right w:val="nil"/>
            </w:tcBorders>
          </w:tcPr>
          <w:p w14:paraId="146404AF" w14:textId="77777777" w:rsidR="002D1C3A" w:rsidRPr="00875ED5" w:rsidRDefault="002D1C3A" w:rsidP="002D1C3A">
            <w:pPr>
              <w:spacing w:before="4" w:after="4"/>
              <w:ind w:left="39"/>
              <w:rPr>
                <w:rFonts w:ascii="Arial" w:hAnsi="Arial" w:cs="Arial"/>
                <w:spacing w:val="-6"/>
                <w:sz w:val="14"/>
                <w:szCs w:val="14"/>
              </w:rPr>
            </w:pPr>
            <w:r w:rsidRPr="00875ED5">
              <w:rPr>
                <w:rFonts w:ascii="Arial" w:hAnsi="Arial" w:cs="Arial"/>
                <w:spacing w:val="-6"/>
                <w:sz w:val="14"/>
                <w:szCs w:val="14"/>
                <w:lang w:val="en-US"/>
              </w:rPr>
              <w:t>- Cash outflows of loans principal</w:t>
            </w:r>
          </w:p>
        </w:tc>
        <w:tc>
          <w:tcPr>
            <w:tcW w:w="1008" w:type="dxa"/>
            <w:tcBorders>
              <w:top w:val="nil"/>
              <w:left w:val="nil"/>
              <w:bottom w:val="nil"/>
              <w:right w:val="nil"/>
            </w:tcBorders>
            <w:shd w:val="clear" w:color="auto" w:fill="auto"/>
          </w:tcPr>
          <w:p w14:paraId="5C14577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136C11F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auto"/>
          </w:tcPr>
          <w:p w14:paraId="33F9671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1F42EE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FB8161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33E60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60C15B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8AB289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941DBF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EA1414B"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2B529F8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BFE51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895,461,900</w:t>
            </w:r>
          </w:p>
        </w:tc>
        <w:tc>
          <w:tcPr>
            <w:tcW w:w="1008" w:type="dxa"/>
            <w:tcBorders>
              <w:top w:val="nil"/>
              <w:left w:val="nil"/>
              <w:bottom w:val="nil"/>
              <w:right w:val="nil"/>
            </w:tcBorders>
          </w:tcPr>
          <w:p w14:paraId="2BC4DA1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1,702,801,083</w:t>
            </w:r>
          </w:p>
        </w:tc>
        <w:tc>
          <w:tcPr>
            <w:tcW w:w="1008" w:type="dxa"/>
            <w:tcBorders>
              <w:top w:val="nil"/>
              <w:left w:val="nil"/>
              <w:bottom w:val="nil"/>
              <w:right w:val="nil"/>
            </w:tcBorders>
          </w:tcPr>
          <w:p w14:paraId="39F0187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219,913,188</w:t>
            </w:r>
          </w:p>
        </w:tc>
        <w:tc>
          <w:tcPr>
            <w:tcW w:w="1008" w:type="dxa"/>
            <w:tcBorders>
              <w:top w:val="nil"/>
              <w:left w:val="nil"/>
              <w:bottom w:val="nil"/>
              <w:right w:val="nil"/>
            </w:tcBorders>
          </w:tcPr>
          <w:p w14:paraId="4AE7AB8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2,818,176,171</w:t>
            </w:r>
          </w:p>
        </w:tc>
      </w:tr>
      <w:tr w:rsidR="002D1C3A" w:rsidRPr="00875ED5" w14:paraId="3677C975" w14:textId="77777777" w:rsidTr="00866C79">
        <w:tc>
          <w:tcPr>
            <w:tcW w:w="2604" w:type="dxa"/>
            <w:tcBorders>
              <w:top w:val="nil"/>
              <w:left w:val="nil"/>
              <w:bottom w:val="nil"/>
              <w:right w:val="nil"/>
            </w:tcBorders>
          </w:tcPr>
          <w:p w14:paraId="7470D412" w14:textId="77777777" w:rsidR="002D1C3A" w:rsidRPr="00875ED5" w:rsidRDefault="002D1C3A" w:rsidP="002D1C3A">
            <w:pPr>
              <w:spacing w:before="4" w:after="4"/>
              <w:ind w:left="39"/>
              <w:rPr>
                <w:rFonts w:ascii="Arial" w:hAnsi="Arial" w:cs="Arial"/>
                <w:spacing w:val="-6"/>
                <w:sz w:val="14"/>
                <w:szCs w:val="14"/>
                <w:lang w:val="en-US"/>
              </w:rPr>
            </w:pPr>
            <w:r w:rsidRPr="00875ED5">
              <w:rPr>
                <w:rFonts w:ascii="Arial" w:hAnsi="Arial" w:cs="Arial"/>
                <w:spacing w:val="-6"/>
                <w:sz w:val="14"/>
                <w:szCs w:val="14"/>
                <w:lang w:val="en-US"/>
              </w:rPr>
              <w:t>- Cash outflows of interest</w:t>
            </w:r>
          </w:p>
        </w:tc>
        <w:tc>
          <w:tcPr>
            <w:tcW w:w="1008" w:type="dxa"/>
            <w:tcBorders>
              <w:top w:val="nil"/>
              <w:left w:val="nil"/>
              <w:bottom w:val="single" w:sz="4" w:space="0" w:color="auto"/>
              <w:right w:val="nil"/>
            </w:tcBorders>
          </w:tcPr>
          <w:p w14:paraId="2784A84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2738A1C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42A438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312799F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74A340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54B9E8B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B20E8C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388FEF2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04D61C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single" w:sz="4" w:space="0" w:color="auto"/>
              <w:right w:val="nil"/>
            </w:tcBorders>
          </w:tcPr>
          <w:p w14:paraId="251DE32A"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6A0816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5691EAC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85,094,806</w:t>
            </w:r>
          </w:p>
        </w:tc>
        <w:tc>
          <w:tcPr>
            <w:tcW w:w="1008" w:type="dxa"/>
            <w:tcBorders>
              <w:top w:val="nil"/>
              <w:left w:val="nil"/>
              <w:bottom w:val="single" w:sz="4" w:space="0" w:color="auto"/>
              <w:right w:val="nil"/>
            </w:tcBorders>
          </w:tcPr>
          <w:p w14:paraId="36E9506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160,747,571</w:t>
            </w:r>
          </w:p>
        </w:tc>
        <w:tc>
          <w:tcPr>
            <w:tcW w:w="1008" w:type="dxa"/>
            <w:tcBorders>
              <w:top w:val="nil"/>
              <w:left w:val="nil"/>
              <w:bottom w:val="single" w:sz="4" w:space="0" w:color="auto"/>
              <w:right w:val="nil"/>
            </w:tcBorders>
          </w:tcPr>
          <w:p w14:paraId="2FBF47E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7,743,695</w:t>
            </w:r>
          </w:p>
        </w:tc>
        <w:tc>
          <w:tcPr>
            <w:tcW w:w="1008" w:type="dxa"/>
            <w:tcBorders>
              <w:top w:val="nil"/>
              <w:left w:val="nil"/>
              <w:bottom w:val="single" w:sz="4" w:space="0" w:color="auto"/>
              <w:right w:val="nil"/>
            </w:tcBorders>
          </w:tcPr>
          <w:p w14:paraId="58364EB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r w:rsidRPr="00875ED5">
              <w:rPr>
                <w:rFonts w:ascii="Arial" w:hAnsi="Arial" w:cs="Arial"/>
                <w:spacing w:val="-6"/>
                <w:sz w:val="14"/>
                <w:szCs w:val="14"/>
              </w:rPr>
              <w:t>253,586,072</w:t>
            </w:r>
          </w:p>
        </w:tc>
      </w:tr>
      <w:tr w:rsidR="002D1C3A" w:rsidRPr="00875ED5" w14:paraId="512D9FA3" w14:textId="77777777" w:rsidTr="00866C79">
        <w:tc>
          <w:tcPr>
            <w:tcW w:w="2604" w:type="dxa"/>
            <w:tcBorders>
              <w:top w:val="nil"/>
              <w:left w:val="nil"/>
              <w:bottom w:val="nil"/>
              <w:right w:val="nil"/>
            </w:tcBorders>
          </w:tcPr>
          <w:p w14:paraId="19728464" w14:textId="0184F4DE" w:rsidR="002D1C3A" w:rsidRPr="00875ED5" w:rsidRDefault="002D1C3A" w:rsidP="002D1C3A">
            <w:pPr>
              <w:spacing w:before="4" w:after="4"/>
              <w:ind w:left="39"/>
              <w:rPr>
                <w:rFonts w:ascii="Arial" w:hAnsi="Arial" w:cs="Arial"/>
                <w:spacing w:val="-6"/>
                <w:sz w:val="14"/>
                <w:szCs w:val="14"/>
                <w:lang w:val="en-US"/>
              </w:rPr>
            </w:pPr>
            <w:r w:rsidRPr="00875ED5">
              <w:rPr>
                <w:rFonts w:ascii="Arial Bold" w:hAnsi="Arial Bold" w:cs="Arial"/>
                <w:b/>
                <w:bCs/>
                <w:spacing w:val="-6"/>
                <w:sz w:val="14"/>
                <w:szCs w:val="14"/>
              </w:rPr>
              <w:t>Total financial liabilities that</w:t>
            </w:r>
          </w:p>
        </w:tc>
        <w:tc>
          <w:tcPr>
            <w:tcW w:w="1008" w:type="dxa"/>
            <w:tcBorders>
              <w:top w:val="single" w:sz="4" w:space="0" w:color="auto"/>
              <w:left w:val="nil"/>
              <w:bottom w:val="nil"/>
              <w:right w:val="nil"/>
            </w:tcBorders>
          </w:tcPr>
          <w:p w14:paraId="594DA84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33E5FC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AEC110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D572AC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411660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A83911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46270A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F87B6B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47874D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single" w:sz="4" w:space="0" w:color="auto"/>
              <w:left w:val="nil"/>
              <w:bottom w:val="nil"/>
              <w:right w:val="nil"/>
            </w:tcBorders>
          </w:tcPr>
          <w:p w14:paraId="0C278CCA"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50E0B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DC8F92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20B745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C7AC3E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CBB86C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8ECEB1C" w14:textId="77777777" w:rsidTr="00866C79">
        <w:tc>
          <w:tcPr>
            <w:tcW w:w="2604" w:type="dxa"/>
            <w:tcBorders>
              <w:top w:val="nil"/>
              <w:left w:val="nil"/>
              <w:bottom w:val="nil"/>
              <w:right w:val="nil"/>
            </w:tcBorders>
          </w:tcPr>
          <w:p w14:paraId="2C785FB4" w14:textId="0A51DC81" w:rsidR="002D1C3A" w:rsidRPr="00875ED5" w:rsidRDefault="002D1C3A" w:rsidP="002D1C3A">
            <w:pPr>
              <w:spacing w:before="4" w:after="4"/>
              <w:ind w:left="39"/>
              <w:rPr>
                <w:rFonts w:ascii="Arial Bold" w:hAnsi="Arial Bold" w:cs="Arial" w:hint="eastAsia"/>
                <w:b/>
                <w:bCs/>
                <w:spacing w:val="-6"/>
                <w:sz w:val="14"/>
                <w:szCs w:val="14"/>
                <w:cs/>
              </w:rPr>
            </w:pPr>
            <w:r>
              <w:rPr>
                <w:rFonts w:ascii="Arial Bold" w:hAnsi="Arial Bold" w:cs="Arial"/>
                <w:b/>
                <w:bCs/>
                <w:spacing w:val="-6"/>
                <w:sz w:val="14"/>
                <w:szCs w:val="14"/>
              </w:rPr>
              <w:t xml:space="preserve">   </w:t>
            </w:r>
            <w:r w:rsidRPr="00875ED5">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tcPr>
          <w:p w14:paraId="20FC39D6" w14:textId="1DB4C9FC"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1,333,317,729</w:t>
            </w:r>
          </w:p>
        </w:tc>
        <w:tc>
          <w:tcPr>
            <w:tcW w:w="1008" w:type="dxa"/>
            <w:tcBorders>
              <w:top w:val="nil"/>
              <w:left w:val="nil"/>
              <w:bottom w:val="single" w:sz="4" w:space="0" w:color="auto"/>
              <w:right w:val="nil"/>
            </w:tcBorders>
          </w:tcPr>
          <w:p w14:paraId="07437820"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1,691,671,637</w:t>
            </w:r>
          </w:p>
        </w:tc>
        <w:tc>
          <w:tcPr>
            <w:tcW w:w="1008" w:type="dxa"/>
            <w:tcBorders>
              <w:top w:val="nil"/>
              <w:left w:val="nil"/>
              <w:bottom w:val="single" w:sz="4" w:space="0" w:color="auto"/>
              <w:right w:val="nil"/>
            </w:tcBorders>
          </w:tcPr>
          <w:p w14:paraId="42640BA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219,816,385</w:t>
            </w:r>
          </w:p>
        </w:tc>
        <w:tc>
          <w:tcPr>
            <w:tcW w:w="1008" w:type="dxa"/>
            <w:tcBorders>
              <w:top w:val="nil"/>
              <w:left w:val="nil"/>
              <w:bottom w:val="single" w:sz="4" w:space="0" w:color="auto"/>
              <w:right w:val="nil"/>
            </w:tcBorders>
          </w:tcPr>
          <w:p w14:paraId="131F45E8" w14:textId="3D810810"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3,244,805,751</w:t>
            </w:r>
          </w:p>
        </w:tc>
        <w:tc>
          <w:tcPr>
            <w:tcW w:w="135" w:type="dxa"/>
            <w:tcBorders>
              <w:top w:val="nil"/>
              <w:left w:val="nil"/>
              <w:bottom w:val="nil"/>
              <w:right w:val="nil"/>
            </w:tcBorders>
          </w:tcPr>
          <w:p w14:paraId="31C99905"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1E001016"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557,404</w:t>
            </w:r>
          </w:p>
        </w:tc>
        <w:tc>
          <w:tcPr>
            <w:tcW w:w="1008" w:type="dxa"/>
            <w:tcBorders>
              <w:top w:val="nil"/>
              <w:left w:val="nil"/>
              <w:bottom w:val="single" w:sz="4" w:space="0" w:color="auto"/>
              <w:right w:val="nil"/>
            </w:tcBorders>
          </w:tcPr>
          <w:p w14:paraId="0375E97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2,994,899,692</w:t>
            </w:r>
          </w:p>
        </w:tc>
        <w:tc>
          <w:tcPr>
            <w:tcW w:w="1008" w:type="dxa"/>
            <w:tcBorders>
              <w:top w:val="nil"/>
              <w:left w:val="nil"/>
              <w:bottom w:val="single" w:sz="4" w:space="0" w:color="auto"/>
              <w:right w:val="nil"/>
            </w:tcBorders>
          </w:tcPr>
          <w:p w14:paraId="5D8A7363" w14:textId="2AFCA9A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249,348,655</w:t>
            </w:r>
          </w:p>
        </w:tc>
        <w:tc>
          <w:tcPr>
            <w:tcW w:w="1008" w:type="dxa"/>
            <w:tcBorders>
              <w:top w:val="nil"/>
              <w:left w:val="nil"/>
              <w:bottom w:val="single" w:sz="4" w:space="0" w:color="auto"/>
              <w:right w:val="nil"/>
            </w:tcBorders>
          </w:tcPr>
          <w:p w14:paraId="23799228" w14:textId="424A8DA5"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3,244,805,751</w:t>
            </w:r>
          </w:p>
        </w:tc>
        <w:tc>
          <w:tcPr>
            <w:tcW w:w="1080" w:type="dxa"/>
            <w:tcBorders>
              <w:top w:val="nil"/>
              <w:left w:val="nil"/>
              <w:bottom w:val="single" w:sz="4" w:space="0" w:color="auto"/>
              <w:right w:val="nil"/>
            </w:tcBorders>
          </w:tcPr>
          <w:p w14:paraId="09E8BF4F"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p>
        </w:tc>
        <w:tc>
          <w:tcPr>
            <w:tcW w:w="130" w:type="dxa"/>
            <w:tcBorders>
              <w:top w:val="nil"/>
              <w:left w:val="nil"/>
              <w:bottom w:val="nil"/>
              <w:right w:val="nil"/>
            </w:tcBorders>
          </w:tcPr>
          <w:p w14:paraId="40FFE4B5"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33F5D7A2" w14:textId="3120571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1,457,708,764</w:t>
            </w:r>
          </w:p>
        </w:tc>
        <w:tc>
          <w:tcPr>
            <w:tcW w:w="1008" w:type="dxa"/>
            <w:tcBorders>
              <w:top w:val="nil"/>
              <w:left w:val="nil"/>
              <w:bottom w:val="single" w:sz="4" w:space="0" w:color="auto"/>
              <w:right w:val="nil"/>
            </w:tcBorders>
          </w:tcPr>
          <w:p w14:paraId="795E408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1,863,716,734</w:t>
            </w:r>
          </w:p>
        </w:tc>
        <w:tc>
          <w:tcPr>
            <w:tcW w:w="1008" w:type="dxa"/>
            <w:tcBorders>
              <w:top w:val="nil"/>
              <w:left w:val="nil"/>
              <w:bottom w:val="single" w:sz="4" w:space="0" w:color="auto"/>
              <w:right w:val="nil"/>
            </w:tcBorders>
          </w:tcPr>
          <w:p w14:paraId="2FDF9E9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227,656,883</w:t>
            </w:r>
          </w:p>
        </w:tc>
        <w:tc>
          <w:tcPr>
            <w:tcW w:w="1008" w:type="dxa"/>
            <w:tcBorders>
              <w:top w:val="nil"/>
              <w:left w:val="nil"/>
              <w:bottom w:val="single" w:sz="4" w:space="0" w:color="auto"/>
              <w:right w:val="nil"/>
            </w:tcBorders>
          </w:tcPr>
          <w:p w14:paraId="30D2FAD1" w14:textId="26ED76D9"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3,549,082,381</w:t>
            </w:r>
          </w:p>
        </w:tc>
      </w:tr>
    </w:tbl>
    <w:p w14:paraId="3E443C08" w14:textId="13FFD612" w:rsidR="00590F45" w:rsidRDefault="00590F45" w:rsidP="001A49EB">
      <w:pPr>
        <w:jc w:val="both"/>
        <w:rPr>
          <w:rFonts w:ascii="Arial" w:eastAsia="Calibri" w:hAnsi="Arial" w:cs="Arial"/>
          <w:spacing w:val="-4"/>
          <w:sz w:val="18"/>
          <w:szCs w:val="18"/>
        </w:rPr>
      </w:pPr>
    </w:p>
    <w:p w14:paraId="58C42117" w14:textId="7736642A" w:rsidR="00B807B8" w:rsidRDefault="00B807B8" w:rsidP="001A49EB">
      <w:pPr>
        <w:jc w:val="both"/>
        <w:rPr>
          <w:rFonts w:ascii="Arial" w:eastAsia="Calibri" w:hAnsi="Arial" w:cs="Arial"/>
          <w:spacing w:val="-4"/>
          <w:sz w:val="18"/>
          <w:szCs w:val="18"/>
        </w:rPr>
      </w:pPr>
    </w:p>
    <w:p w14:paraId="7CADA646" w14:textId="77777777" w:rsidR="00B807B8" w:rsidRDefault="00B807B8" w:rsidP="001A49EB">
      <w:pPr>
        <w:jc w:val="both"/>
        <w:rPr>
          <w:rFonts w:ascii="Arial" w:eastAsia="Calibri" w:hAnsi="Arial" w:cs="Arial"/>
          <w:spacing w:val="-4"/>
          <w:sz w:val="18"/>
          <w:szCs w:val="18"/>
        </w:rPr>
      </w:pPr>
    </w:p>
    <w:p w14:paraId="0CAE8BC7" w14:textId="5509AF0F" w:rsidR="00590F45" w:rsidRDefault="00590F45">
      <w:pPr>
        <w:rPr>
          <w:rFonts w:ascii="Arial" w:eastAsia="Calibri" w:hAnsi="Arial" w:cs="Arial"/>
          <w:spacing w:val="-4"/>
          <w:sz w:val="18"/>
          <w:szCs w:val="18"/>
        </w:rPr>
      </w:pPr>
      <w:r>
        <w:rPr>
          <w:rFonts w:ascii="Arial" w:eastAsia="Calibri" w:hAnsi="Arial" w:cs="Arial"/>
          <w:spacing w:val="-4"/>
          <w:sz w:val="18"/>
          <w:szCs w:val="18"/>
        </w:rPr>
        <w:br w:type="page"/>
      </w: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27302EB4" w14:textId="77777777" w:rsidTr="00B621AB">
        <w:tc>
          <w:tcPr>
            <w:tcW w:w="2604" w:type="dxa"/>
            <w:tcBorders>
              <w:top w:val="nil"/>
              <w:left w:val="nil"/>
              <w:bottom w:val="nil"/>
              <w:right w:val="nil"/>
            </w:tcBorders>
          </w:tcPr>
          <w:p w14:paraId="2477F66D" w14:textId="77777777" w:rsidR="00860359" w:rsidRPr="00860359" w:rsidRDefault="00860359" w:rsidP="006C57FA">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71BAD2A6" w14:textId="685E207D"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Consolidated financial statements</w:t>
            </w:r>
          </w:p>
        </w:tc>
      </w:tr>
      <w:tr w:rsidR="00860359" w:rsidRPr="00866C79" w14:paraId="74C60AA7" w14:textId="77777777" w:rsidTr="006C57FA">
        <w:tc>
          <w:tcPr>
            <w:tcW w:w="2604" w:type="dxa"/>
            <w:tcBorders>
              <w:top w:val="nil"/>
              <w:left w:val="nil"/>
              <w:bottom w:val="nil"/>
              <w:right w:val="nil"/>
            </w:tcBorders>
          </w:tcPr>
          <w:p w14:paraId="7E7C87BA" w14:textId="77777777" w:rsidR="00860359" w:rsidRPr="00860359" w:rsidRDefault="00860359" w:rsidP="006C57FA">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0A6FF0B2"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0371958A" w14:textId="77777777" w:rsidR="00860359" w:rsidRPr="00866C79" w:rsidRDefault="00860359" w:rsidP="006C57FA">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37827D70"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4131545" w14:textId="77777777" w:rsidR="00860359" w:rsidRPr="00866C79" w:rsidRDefault="00860359" w:rsidP="006C57FA">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0B23BAE8"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055C9EF8" w14:textId="77777777" w:rsidTr="006C57FA">
        <w:tc>
          <w:tcPr>
            <w:tcW w:w="2604" w:type="dxa"/>
            <w:tcBorders>
              <w:top w:val="nil"/>
              <w:left w:val="nil"/>
              <w:bottom w:val="nil"/>
              <w:right w:val="nil"/>
            </w:tcBorders>
          </w:tcPr>
          <w:p w14:paraId="6C93A798" w14:textId="77777777" w:rsidR="002D1C3A" w:rsidRPr="00860359"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77916707"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02A7EA4"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949203D"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256682A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8AF06E0"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1DA7A0C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2CFF79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F5A3B04"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0396D628"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4CA27DD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0C3967A"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3A707E3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08A6F128"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077E319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0F41788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5DBA7504"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5527F25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7888F64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395CF99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EE073DE"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0545FA95"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349DD0C3" w14:textId="68AAD196"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255E9FC2"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C94B61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3CE82117" w14:textId="601B9C5A"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824F562"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2E2026BE" w14:textId="5CE67B1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2BF8E10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483DFAD" w14:textId="05DCFE3E"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228E1BD" w14:textId="7AA245C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Totals</w:t>
            </w:r>
          </w:p>
          <w:p w14:paraId="6568ED1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3EA71846" w14:textId="77777777" w:rsidTr="00254699">
        <w:tc>
          <w:tcPr>
            <w:tcW w:w="2604" w:type="dxa"/>
            <w:tcBorders>
              <w:top w:val="nil"/>
              <w:left w:val="nil"/>
              <w:bottom w:val="nil"/>
              <w:right w:val="nil"/>
            </w:tcBorders>
          </w:tcPr>
          <w:p w14:paraId="0FEEF02C" w14:textId="1534FC1D" w:rsidR="002D1C3A" w:rsidRPr="00860359" w:rsidRDefault="002D1C3A" w:rsidP="002D1C3A">
            <w:pPr>
              <w:spacing w:before="4" w:after="4"/>
              <w:ind w:left="39"/>
              <w:rPr>
                <w:rFonts w:ascii="Arial" w:hAnsi="Arial" w:cs="Arial"/>
                <w:spacing w:val="-6"/>
                <w:sz w:val="14"/>
                <w:szCs w:val="14"/>
              </w:rPr>
            </w:pPr>
          </w:p>
        </w:tc>
        <w:tc>
          <w:tcPr>
            <w:tcW w:w="1008" w:type="dxa"/>
            <w:tcBorders>
              <w:top w:val="nil"/>
              <w:left w:val="nil"/>
              <w:bottom w:val="nil"/>
              <w:right w:val="nil"/>
            </w:tcBorders>
            <w:shd w:val="clear" w:color="auto" w:fill="FAFAFA"/>
          </w:tcPr>
          <w:p w14:paraId="5C80887F" w14:textId="5A5F4DB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015909" w14:textId="02B7A5C6"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0C19380" w14:textId="727B63FC"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445831" w14:textId="5A6F14B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1F7F63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0AE62F7" w14:textId="548055F9"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1791A4" w14:textId="71E760FA"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C3B40C8" w14:textId="4501D22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8310A67" w14:textId="17020EE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C68F1C7" w14:textId="2A298C8F"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110296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410FA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5AA58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28D2A2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C96C24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B3D1BA4" w14:textId="77777777" w:rsidTr="00254699">
        <w:tc>
          <w:tcPr>
            <w:tcW w:w="2604" w:type="dxa"/>
            <w:tcBorders>
              <w:top w:val="nil"/>
              <w:left w:val="nil"/>
              <w:bottom w:val="nil"/>
              <w:right w:val="nil"/>
            </w:tcBorders>
          </w:tcPr>
          <w:p w14:paraId="2B5B0C20" w14:textId="758B9ABD" w:rsidR="002D1C3A" w:rsidRPr="00860359" w:rsidRDefault="002D1C3A" w:rsidP="002D1C3A">
            <w:pPr>
              <w:spacing w:before="4" w:after="4"/>
              <w:ind w:left="39"/>
              <w:rPr>
                <w:rFonts w:ascii="Arial" w:hAnsi="Arial" w:cs="Arial"/>
                <w:spacing w:val="-6"/>
                <w:sz w:val="14"/>
                <w:szCs w:val="14"/>
                <w:cs/>
              </w:rPr>
            </w:pPr>
            <w:r w:rsidRPr="00860359">
              <w:rPr>
                <w:rFonts w:ascii="Arial" w:hAnsi="Arial" w:cs="Arial"/>
                <w:b/>
                <w:bCs/>
                <w:sz w:val="14"/>
                <w:szCs w:val="14"/>
              </w:rPr>
              <w:t>As at 31 December 2020</w:t>
            </w:r>
          </w:p>
        </w:tc>
        <w:tc>
          <w:tcPr>
            <w:tcW w:w="1008" w:type="dxa"/>
            <w:tcBorders>
              <w:top w:val="nil"/>
              <w:left w:val="nil"/>
              <w:bottom w:val="nil"/>
              <w:right w:val="nil"/>
            </w:tcBorders>
            <w:shd w:val="clear" w:color="auto" w:fill="FAFAFA"/>
          </w:tcPr>
          <w:p w14:paraId="5EECE12B" w14:textId="30FD0D3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0871BA4" w14:textId="49C1F5BC"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3C476F" w14:textId="68CE3486"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8D3389" w14:textId="4DFFC8FB"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4FEC9D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D910F80" w14:textId="3A75A320"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0C5A4B" w14:textId="5B788AE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F0E350" w14:textId="12517EC2"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4D3567" w14:textId="434A3EA1"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0672E2" w14:textId="2CB8A978"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472000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76D25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6EFBC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BDBFA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B6EF86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4B53C82C" w14:textId="77777777" w:rsidTr="00254699">
        <w:tc>
          <w:tcPr>
            <w:tcW w:w="2604" w:type="dxa"/>
            <w:tcBorders>
              <w:top w:val="nil"/>
              <w:left w:val="nil"/>
              <w:bottom w:val="nil"/>
              <w:right w:val="nil"/>
            </w:tcBorders>
          </w:tcPr>
          <w:p w14:paraId="525A40F3" w14:textId="07BC3F8C" w:rsidR="002D1C3A" w:rsidRPr="00860359" w:rsidRDefault="002D1C3A" w:rsidP="002D1C3A">
            <w:pPr>
              <w:spacing w:before="4" w:after="4"/>
              <w:ind w:left="39"/>
              <w:rPr>
                <w:rFonts w:ascii="Arial" w:hAnsi="Arial" w:cs="Arial"/>
                <w:spacing w:val="-6"/>
                <w:sz w:val="14"/>
                <w:szCs w:val="14"/>
              </w:rPr>
            </w:pPr>
            <w:r w:rsidRPr="00860359">
              <w:rPr>
                <w:rFonts w:ascii="Arial" w:hAnsi="Arial" w:cs="Arial"/>
                <w:b/>
                <w:bCs/>
                <w:sz w:val="14"/>
                <w:szCs w:val="14"/>
              </w:rPr>
              <w:t>Financial assets</w:t>
            </w:r>
          </w:p>
        </w:tc>
        <w:tc>
          <w:tcPr>
            <w:tcW w:w="1008" w:type="dxa"/>
            <w:tcBorders>
              <w:top w:val="nil"/>
              <w:left w:val="nil"/>
              <w:bottom w:val="nil"/>
              <w:right w:val="nil"/>
            </w:tcBorders>
            <w:shd w:val="clear" w:color="auto" w:fill="FAFAFA"/>
          </w:tcPr>
          <w:p w14:paraId="6B7A8EAE" w14:textId="4DF97E5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7C09256" w14:textId="537516D3"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BAC117" w14:textId="2AF350F2"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8E4CA6" w14:textId="0CD6E3F1"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21F461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4D176CA" w14:textId="1D66D3C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C6FC53" w14:textId="0A8B4F1D"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AC6EE" w14:textId="43901BE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7CF0" w14:textId="09B017DC"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44BF35A" w14:textId="01287F81"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0C3C0A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0C385C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7F0612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CC466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B4A61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359863B" w14:textId="77777777" w:rsidTr="00254699">
        <w:tc>
          <w:tcPr>
            <w:tcW w:w="2604" w:type="dxa"/>
            <w:tcBorders>
              <w:top w:val="nil"/>
              <w:left w:val="nil"/>
              <w:bottom w:val="nil"/>
              <w:right w:val="nil"/>
            </w:tcBorders>
          </w:tcPr>
          <w:p w14:paraId="68330C56" w14:textId="5BDE8D23" w:rsidR="002D1C3A" w:rsidRPr="00860359" w:rsidRDefault="002D1C3A" w:rsidP="002D1C3A">
            <w:pPr>
              <w:spacing w:before="4" w:after="4"/>
              <w:ind w:left="39"/>
              <w:rPr>
                <w:rFonts w:ascii="Arial" w:hAnsi="Arial" w:cs="Arial"/>
                <w:b/>
                <w:bCs/>
                <w:spacing w:val="-6"/>
                <w:sz w:val="14"/>
                <w:szCs w:val="14"/>
              </w:rPr>
            </w:pPr>
            <w:r w:rsidRPr="00860359">
              <w:rPr>
                <w:rFonts w:ascii="Arial" w:hAnsi="Arial" w:cs="Arial"/>
                <w:sz w:val="14"/>
                <w:szCs w:val="14"/>
              </w:rPr>
              <w:t>Cash and cash equivalents</w:t>
            </w:r>
          </w:p>
        </w:tc>
        <w:tc>
          <w:tcPr>
            <w:tcW w:w="1008" w:type="dxa"/>
            <w:tcBorders>
              <w:top w:val="nil"/>
              <w:left w:val="nil"/>
              <w:bottom w:val="nil"/>
              <w:right w:val="nil"/>
            </w:tcBorders>
            <w:shd w:val="clear" w:color="auto" w:fill="FAFAFA"/>
          </w:tcPr>
          <w:p w14:paraId="096D1C9B" w14:textId="03D9692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482,892,545</w:t>
            </w:r>
          </w:p>
        </w:tc>
        <w:tc>
          <w:tcPr>
            <w:tcW w:w="1008" w:type="dxa"/>
            <w:tcBorders>
              <w:top w:val="nil"/>
              <w:left w:val="nil"/>
              <w:bottom w:val="nil"/>
              <w:right w:val="nil"/>
            </w:tcBorders>
            <w:shd w:val="clear" w:color="auto" w:fill="FAFAFA"/>
          </w:tcPr>
          <w:p w14:paraId="39EF2639" w14:textId="46A3FD8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69A303A" w14:textId="1C41B6E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438DA8B" w14:textId="2013733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482,892,545</w:t>
            </w:r>
          </w:p>
        </w:tc>
        <w:tc>
          <w:tcPr>
            <w:tcW w:w="135" w:type="dxa"/>
            <w:tcBorders>
              <w:top w:val="nil"/>
              <w:left w:val="nil"/>
              <w:bottom w:val="nil"/>
              <w:right w:val="nil"/>
            </w:tcBorders>
          </w:tcPr>
          <w:p w14:paraId="1424C630" w14:textId="77777777" w:rsidR="002D1C3A" w:rsidRPr="00860359"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D3E20C" w14:textId="253906D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893D28F" w14:textId="17C910F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482,416,690</w:t>
            </w:r>
          </w:p>
        </w:tc>
        <w:tc>
          <w:tcPr>
            <w:tcW w:w="1008" w:type="dxa"/>
            <w:tcBorders>
              <w:top w:val="nil"/>
              <w:left w:val="nil"/>
              <w:bottom w:val="nil"/>
              <w:right w:val="nil"/>
            </w:tcBorders>
            <w:shd w:val="clear" w:color="auto" w:fill="FAFAFA"/>
          </w:tcPr>
          <w:p w14:paraId="7A017683" w14:textId="179DCFC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475,855</w:t>
            </w:r>
          </w:p>
        </w:tc>
        <w:tc>
          <w:tcPr>
            <w:tcW w:w="1008" w:type="dxa"/>
            <w:tcBorders>
              <w:top w:val="nil"/>
              <w:left w:val="nil"/>
              <w:bottom w:val="nil"/>
              <w:right w:val="nil"/>
            </w:tcBorders>
            <w:shd w:val="clear" w:color="auto" w:fill="FAFAFA"/>
          </w:tcPr>
          <w:p w14:paraId="252C7322" w14:textId="1C3876D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482,892,545</w:t>
            </w:r>
          </w:p>
        </w:tc>
        <w:tc>
          <w:tcPr>
            <w:tcW w:w="1080" w:type="dxa"/>
            <w:tcBorders>
              <w:top w:val="nil"/>
              <w:left w:val="nil"/>
              <w:bottom w:val="nil"/>
              <w:right w:val="nil"/>
            </w:tcBorders>
            <w:shd w:val="clear" w:color="auto" w:fill="FAFAFA"/>
          </w:tcPr>
          <w:p w14:paraId="3549966D" w14:textId="0FC67209" w:rsidR="002D1C3A" w:rsidRPr="00860359"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60359">
              <w:rPr>
                <w:rFonts w:ascii="Arial" w:hAnsi="Arial" w:cs="Arial"/>
                <w:spacing w:val="-6"/>
                <w:sz w:val="14"/>
                <w:szCs w:val="14"/>
              </w:rPr>
              <w:t>0.05 to</w:t>
            </w:r>
            <w:r w:rsidRPr="00860359">
              <w:rPr>
                <w:rFonts w:ascii="Arial" w:hAnsi="Arial" w:cs="Arial"/>
                <w:spacing w:val="-6"/>
                <w:sz w:val="14"/>
                <w:szCs w:val="14"/>
                <w:cs/>
              </w:rPr>
              <w:t xml:space="preserve"> </w:t>
            </w:r>
            <w:r w:rsidRPr="00860359">
              <w:rPr>
                <w:rFonts w:ascii="Arial" w:hAnsi="Arial" w:cs="Arial"/>
                <w:spacing w:val="-6"/>
                <w:sz w:val="14"/>
                <w:szCs w:val="14"/>
              </w:rPr>
              <w:t>0.30</w:t>
            </w:r>
          </w:p>
        </w:tc>
        <w:tc>
          <w:tcPr>
            <w:tcW w:w="130" w:type="dxa"/>
            <w:tcBorders>
              <w:top w:val="nil"/>
              <w:left w:val="nil"/>
              <w:bottom w:val="nil"/>
              <w:right w:val="nil"/>
            </w:tcBorders>
          </w:tcPr>
          <w:p w14:paraId="631C9A7A" w14:textId="77777777" w:rsidR="002D1C3A" w:rsidRPr="00860359"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5F341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5DC37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0DB7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911ED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6120B41" w14:textId="77777777" w:rsidTr="00254699">
        <w:tc>
          <w:tcPr>
            <w:tcW w:w="2604" w:type="dxa"/>
            <w:tcBorders>
              <w:top w:val="nil"/>
              <w:left w:val="nil"/>
              <w:bottom w:val="nil"/>
              <w:right w:val="nil"/>
            </w:tcBorders>
          </w:tcPr>
          <w:p w14:paraId="4C7F7B25" w14:textId="00B610C5" w:rsidR="002D1C3A" w:rsidRPr="00860359" w:rsidRDefault="002D1C3A" w:rsidP="002D1C3A">
            <w:pPr>
              <w:spacing w:before="4" w:after="4"/>
              <w:ind w:left="39"/>
              <w:rPr>
                <w:rFonts w:ascii="Arial" w:hAnsi="Arial" w:cs="Arial"/>
                <w:spacing w:val="-6"/>
                <w:sz w:val="14"/>
                <w:szCs w:val="14"/>
              </w:rPr>
            </w:pPr>
            <w:r w:rsidRPr="00860359">
              <w:rPr>
                <w:rFonts w:ascii="Arial" w:hAnsi="Arial" w:cs="Arial"/>
                <w:spacing w:val="-4"/>
                <w:sz w:val="14"/>
                <w:szCs w:val="14"/>
              </w:rPr>
              <w:t>Restricted deposits at financial institutions</w:t>
            </w:r>
          </w:p>
        </w:tc>
        <w:tc>
          <w:tcPr>
            <w:tcW w:w="1008" w:type="dxa"/>
            <w:tcBorders>
              <w:top w:val="nil"/>
              <w:left w:val="nil"/>
              <w:bottom w:val="nil"/>
              <w:right w:val="nil"/>
            </w:tcBorders>
            <w:shd w:val="clear" w:color="auto" w:fill="FAFAFA"/>
          </w:tcPr>
          <w:p w14:paraId="51A42211" w14:textId="63AE0D03"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277,601,630</w:t>
            </w:r>
          </w:p>
        </w:tc>
        <w:tc>
          <w:tcPr>
            <w:tcW w:w="1008" w:type="dxa"/>
            <w:tcBorders>
              <w:top w:val="nil"/>
              <w:left w:val="nil"/>
              <w:bottom w:val="nil"/>
              <w:right w:val="nil"/>
            </w:tcBorders>
            <w:shd w:val="clear" w:color="auto" w:fill="FAFAFA"/>
          </w:tcPr>
          <w:p w14:paraId="20BBC809" w14:textId="273615D1"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EF5BD49" w14:textId="60EFBD2E"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46B8652" w14:textId="683967C6"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277,601,630</w:t>
            </w:r>
          </w:p>
        </w:tc>
        <w:tc>
          <w:tcPr>
            <w:tcW w:w="135" w:type="dxa"/>
            <w:tcBorders>
              <w:top w:val="nil"/>
              <w:left w:val="nil"/>
              <w:bottom w:val="nil"/>
              <w:right w:val="nil"/>
            </w:tcBorders>
          </w:tcPr>
          <w:p w14:paraId="7C0CA15F"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97B273" w14:textId="7D4EFD81"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5A59FD9" w14:textId="5A603140"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277,601,630</w:t>
            </w:r>
          </w:p>
        </w:tc>
        <w:tc>
          <w:tcPr>
            <w:tcW w:w="1008" w:type="dxa"/>
            <w:tcBorders>
              <w:top w:val="nil"/>
              <w:left w:val="nil"/>
              <w:bottom w:val="nil"/>
              <w:right w:val="nil"/>
            </w:tcBorders>
            <w:shd w:val="clear" w:color="auto" w:fill="FAFAFA"/>
          </w:tcPr>
          <w:p w14:paraId="4DF218E7" w14:textId="374E59F7"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BB24449" w14:textId="53DE19EB"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277,601,630</w:t>
            </w:r>
          </w:p>
        </w:tc>
        <w:tc>
          <w:tcPr>
            <w:tcW w:w="1080" w:type="dxa"/>
            <w:tcBorders>
              <w:top w:val="nil"/>
              <w:left w:val="nil"/>
              <w:bottom w:val="nil"/>
              <w:right w:val="nil"/>
            </w:tcBorders>
            <w:shd w:val="clear" w:color="auto" w:fill="FAFAFA"/>
          </w:tcPr>
          <w:p w14:paraId="60F293B6" w14:textId="4B117698"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60359">
              <w:rPr>
                <w:rFonts w:ascii="Arial" w:hAnsi="Arial" w:cs="Arial"/>
                <w:spacing w:val="-6"/>
                <w:sz w:val="14"/>
                <w:szCs w:val="14"/>
              </w:rPr>
              <w:t>0.05</w:t>
            </w:r>
            <w:r w:rsidRPr="00860359">
              <w:rPr>
                <w:rFonts w:ascii="Arial" w:hAnsi="Arial" w:cs="Arial"/>
                <w:spacing w:val="-6"/>
                <w:sz w:val="14"/>
                <w:szCs w:val="14"/>
                <w:cs/>
              </w:rPr>
              <w:t xml:space="preserve"> </w:t>
            </w:r>
            <w:r w:rsidRPr="00860359">
              <w:rPr>
                <w:rFonts w:ascii="Arial" w:hAnsi="Arial" w:cs="Arial"/>
                <w:spacing w:val="-6"/>
                <w:sz w:val="14"/>
                <w:szCs w:val="14"/>
              </w:rPr>
              <w:t>to</w:t>
            </w:r>
            <w:r w:rsidRPr="00860359">
              <w:rPr>
                <w:rFonts w:ascii="Arial" w:hAnsi="Arial" w:cs="Arial"/>
                <w:spacing w:val="-6"/>
                <w:sz w:val="14"/>
                <w:szCs w:val="14"/>
                <w:cs/>
              </w:rPr>
              <w:t xml:space="preserve"> </w:t>
            </w:r>
            <w:r w:rsidRPr="00860359">
              <w:rPr>
                <w:rFonts w:ascii="Arial" w:hAnsi="Arial" w:cs="Arial"/>
                <w:spacing w:val="-6"/>
                <w:sz w:val="14"/>
                <w:szCs w:val="14"/>
              </w:rPr>
              <w:t>0.50</w:t>
            </w:r>
          </w:p>
        </w:tc>
        <w:tc>
          <w:tcPr>
            <w:tcW w:w="130" w:type="dxa"/>
            <w:tcBorders>
              <w:top w:val="nil"/>
              <w:left w:val="nil"/>
              <w:bottom w:val="nil"/>
              <w:right w:val="nil"/>
            </w:tcBorders>
          </w:tcPr>
          <w:p w14:paraId="55199C3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8B91F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6ADD2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1B43FF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B06FC8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752B754" w14:textId="77777777" w:rsidTr="00254699">
        <w:tc>
          <w:tcPr>
            <w:tcW w:w="2604" w:type="dxa"/>
            <w:tcBorders>
              <w:top w:val="nil"/>
              <w:left w:val="nil"/>
              <w:bottom w:val="nil"/>
              <w:right w:val="nil"/>
            </w:tcBorders>
          </w:tcPr>
          <w:p w14:paraId="1D46720A" w14:textId="170FF57B" w:rsidR="002D1C3A" w:rsidRPr="00860359" w:rsidRDefault="002D1C3A" w:rsidP="002D1C3A">
            <w:pPr>
              <w:spacing w:before="4" w:after="4"/>
              <w:ind w:left="39"/>
              <w:rPr>
                <w:rFonts w:ascii="Arial" w:hAnsi="Arial" w:cs="Arial"/>
                <w:b/>
                <w:bCs/>
                <w:spacing w:val="-6"/>
                <w:sz w:val="14"/>
                <w:szCs w:val="14"/>
              </w:rPr>
            </w:pPr>
            <w:r w:rsidRPr="00860359">
              <w:rPr>
                <w:rFonts w:ascii="Arial" w:hAnsi="Arial" w:cs="Arial"/>
                <w:sz w:val="14"/>
                <w:szCs w:val="14"/>
              </w:rPr>
              <w:t>Trade and other receivables</w:t>
            </w:r>
          </w:p>
        </w:tc>
        <w:tc>
          <w:tcPr>
            <w:tcW w:w="1008" w:type="dxa"/>
            <w:tcBorders>
              <w:top w:val="nil"/>
              <w:left w:val="nil"/>
              <w:bottom w:val="nil"/>
              <w:right w:val="nil"/>
            </w:tcBorders>
            <w:shd w:val="clear" w:color="auto" w:fill="FAFAFA"/>
          </w:tcPr>
          <w:p w14:paraId="3291B0AA" w14:textId="5A4935BE"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806,120,909</w:t>
            </w:r>
          </w:p>
        </w:tc>
        <w:tc>
          <w:tcPr>
            <w:tcW w:w="1008" w:type="dxa"/>
            <w:tcBorders>
              <w:top w:val="nil"/>
              <w:left w:val="nil"/>
              <w:bottom w:val="nil"/>
              <w:right w:val="nil"/>
            </w:tcBorders>
            <w:shd w:val="clear" w:color="auto" w:fill="FAFAFA"/>
          </w:tcPr>
          <w:p w14:paraId="1A334B18" w14:textId="459F8D7E"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CD48952" w14:textId="150401F4"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A4F212" w14:textId="55CBA5B0"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806,120,909</w:t>
            </w:r>
          </w:p>
        </w:tc>
        <w:tc>
          <w:tcPr>
            <w:tcW w:w="135" w:type="dxa"/>
            <w:tcBorders>
              <w:top w:val="nil"/>
              <w:left w:val="nil"/>
              <w:bottom w:val="nil"/>
              <w:right w:val="nil"/>
            </w:tcBorders>
          </w:tcPr>
          <w:p w14:paraId="12E769D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D52E82" w14:textId="00A025B0"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766084B" w14:textId="1AD26EC3"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05901A3" w14:textId="15EFED8F"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806,120,909</w:t>
            </w:r>
          </w:p>
        </w:tc>
        <w:tc>
          <w:tcPr>
            <w:tcW w:w="1008" w:type="dxa"/>
            <w:tcBorders>
              <w:top w:val="nil"/>
              <w:left w:val="nil"/>
              <w:bottom w:val="nil"/>
              <w:right w:val="nil"/>
            </w:tcBorders>
            <w:shd w:val="clear" w:color="auto" w:fill="FAFAFA"/>
          </w:tcPr>
          <w:p w14:paraId="71A07C44" w14:textId="30794734"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806,120,909</w:t>
            </w:r>
          </w:p>
        </w:tc>
        <w:tc>
          <w:tcPr>
            <w:tcW w:w="1080" w:type="dxa"/>
            <w:tcBorders>
              <w:top w:val="nil"/>
              <w:left w:val="nil"/>
              <w:bottom w:val="nil"/>
              <w:right w:val="nil"/>
            </w:tcBorders>
            <w:shd w:val="clear" w:color="auto" w:fill="FAFAFA"/>
          </w:tcPr>
          <w:p w14:paraId="34CC236F" w14:textId="37AD5338" w:rsidR="002D1C3A" w:rsidRPr="00875ED5" w:rsidRDefault="002D1C3A" w:rsidP="002D1C3A">
            <w:pPr>
              <w:tabs>
                <w:tab w:val="decimal" w:pos="936"/>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30" w:type="dxa"/>
            <w:tcBorders>
              <w:top w:val="nil"/>
              <w:left w:val="nil"/>
              <w:bottom w:val="nil"/>
              <w:right w:val="nil"/>
            </w:tcBorders>
          </w:tcPr>
          <w:p w14:paraId="16781C6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8E5CB3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2B2FC1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77DCDC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04C39D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126ABE1" w14:textId="77777777" w:rsidTr="00254699">
        <w:tc>
          <w:tcPr>
            <w:tcW w:w="2604" w:type="dxa"/>
            <w:tcBorders>
              <w:top w:val="nil"/>
              <w:left w:val="nil"/>
              <w:bottom w:val="nil"/>
              <w:right w:val="nil"/>
            </w:tcBorders>
          </w:tcPr>
          <w:p w14:paraId="6B4FF864" w14:textId="0F5E6BD1" w:rsidR="002D1C3A" w:rsidRPr="00860359" w:rsidRDefault="002D1C3A" w:rsidP="002D1C3A">
            <w:pPr>
              <w:spacing w:before="4" w:after="4"/>
              <w:ind w:left="39"/>
              <w:rPr>
                <w:rFonts w:ascii="Arial" w:hAnsi="Arial" w:cs="Arial"/>
                <w:spacing w:val="-6"/>
                <w:sz w:val="14"/>
                <w:szCs w:val="14"/>
                <w:cs/>
              </w:rPr>
            </w:pPr>
            <w:r w:rsidRPr="00860359">
              <w:rPr>
                <w:rFonts w:ascii="Arial" w:hAnsi="Arial" w:cs="Arial"/>
                <w:sz w:val="14"/>
                <w:szCs w:val="14"/>
              </w:rPr>
              <w:t>Receivable under finance lease (net)</w:t>
            </w:r>
          </w:p>
        </w:tc>
        <w:tc>
          <w:tcPr>
            <w:tcW w:w="1008" w:type="dxa"/>
            <w:tcBorders>
              <w:top w:val="nil"/>
              <w:left w:val="nil"/>
              <w:bottom w:val="single" w:sz="4" w:space="0" w:color="auto"/>
              <w:right w:val="nil"/>
            </w:tcBorders>
            <w:shd w:val="clear" w:color="auto" w:fill="FAFAFA"/>
          </w:tcPr>
          <w:p w14:paraId="75F8FD3A" w14:textId="345AF244"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93,311,714</w:t>
            </w:r>
          </w:p>
        </w:tc>
        <w:tc>
          <w:tcPr>
            <w:tcW w:w="1008" w:type="dxa"/>
            <w:tcBorders>
              <w:top w:val="nil"/>
              <w:left w:val="nil"/>
              <w:bottom w:val="single" w:sz="4" w:space="0" w:color="auto"/>
              <w:right w:val="nil"/>
            </w:tcBorders>
            <w:shd w:val="clear" w:color="auto" w:fill="FAFAFA"/>
          </w:tcPr>
          <w:p w14:paraId="6C177F4C" w14:textId="200CDD2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160,696,884</w:t>
            </w:r>
          </w:p>
        </w:tc>
        <w:tc>
          <w:tcPr>
            <w:tcW w:w="1008" w:type="dxa"/>
            <w:tcBorders>
              <w:top w:val="nil"/>
              <w:left w:val="nil"/>
              <w:bottom w:val="single" w:sz="4" w:space="0" w:color="auto"/>
              <w:right w:val="nil"/>
            </w:tcBorders>
            <w:shd w:val="clear" w:color="auto" w:fill="FAFAFA"/>
          </w:tcPr>
          <w:p w14:paraId="5C7B6FBB" w14:textId="288D728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3,002,324,830</w:t>
            </w:r>
          </w:p>
        </w:tc>
        <w:tc>
          <w:tcPr>
            <w:tcW w:w="1008" w:type="dxa"/>
            <w:tcBorders>
              <w:top w:val="nil"/>
              <w:left w:val="nil"/>
              <w:bottom w:val="single" w:sz="4" w:space="0" w:color="auto"/>
              <w:right w:val="nil"/>
            </w:tcBorders>
            <w:shd w:val="clear" w:color="auto" w:fill="FAFAFA"/>
          </w:tcPr>
          <w:p w14:paraId="067A5325" w14:textId="556F1F1F"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3,256,333,428</w:t>
            </w:r>
          </w:p>
        </w:tc>
        <w:tc>
          <w:tcPr>
            <w:tcW w:w="135" w:type="dxa"/>
            <w:tcBorders>
              <w:top w:val="nil"/>
              <w:left w:val="nil"/>
              <w:bottom w:val="nil"/>
              <w:right w:val="nil"/>
            </w:tcBorders>
          </w:tcPr>
          <w:p w14:paraId="1DD46FB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9CF4919" w14:textId="2309DB0E"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3,256,333,428</w:t>
            </w:r>
          </w:p>
        </w:tc>
        <w:tc>
          <w:tcPr>
            <w:tcW w:w="1008" w:type="dxa"/>
            <w:tcBorders>
              <w:top w:val="nil"/>
              <w:left w:val="nil"/>
              <w:bottom w:val="single" w:sz="4" w:space="0" w:color="auto"/>
              <w:right w:val="nil"/>
            </w:tcBorders>
            <w:shd w:val="clear" w:color="auto" w:fill="FAFAFA"/>
          </w:tcPr>
          <w:p w14:paraId="20344111" w14:textId="4C25660D"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FB0DBC1" w14:textId="51C8E2E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EEB45E5" w14:textId="22B4A9A2"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3,256,333,428</w:t>
            </w:r>
          </w:p>
        </w:tc>
        <w:tc>
          <w:tcPr>
            <w:tcW w:w="1080" w:type="dxa"/>
            <w:tcBorders>
              <w:top w:val="nil"/>
              <w:left w:val="nil"/>
              <w:bottom w:val="nil"/>
              <w:right w:val="nil"/>
            </w:tcBorders>
            <w:shd w:val="clear" w:color="auto" w:fill="FAFAFA"/>
          </w:tcPr>
          <w:p w14:paraId="72E5204E" w14:textId="77FF8F50" w:rsidR="002D1C3A" w:rsidRPr="00875ED5"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60359">
              <w:rPr>
                <w:rFonts w:ascii="Arial" w:hAnsi="Arial" w:cs="Arial"/>
                <w:spacing w:val="-6"/>
                <w:sz w:val="14"/>
                <w:szCs w:val="14"/>
                <w:cs/>
              </w:rPr>
              <w:t>12.60</w:t>
            </w:r>
          </w:p>
        </w:tc>
        <w:tc>
          <w:tcPr>
            <w:tcW w:w="130" w:type="dxa"/>
            <w:tcBorders>
              <w:top w:val="nil"/>
              <w:left w:val="nil"/>
              <w:bottom w:val="nil"/>
              <w:right w:val="nil"/>
            </w:tcBorders>
          </w:tcPr>
          <w:p w14:paraId="5B15406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558B9C" w14:textId="13CD6745"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1D9BCBC" w14:textId="15666214"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A42B3" w14:textId="2BE1EDA3"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4DB507" w14:textId="1B4B1E9B"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66706F8" w14:textId="77777777" w:rsidTr="00254699">
        <w:tc>
          <w:tcPr>
            <w:tcW w:w="2604" w:type="dxa"/>
            <w:tcBorders>
              <w:top w:val="nil"/>
              <w:left w:val="nil"/>
              <w:bottom w:val="nil"/>
              <w:right w:val="nil"/>
            </w:tcBorders>
          </w:tcPr>
          <w:p w14:paraId="1AB10D02" w14:textId="77777777" w:rsidR="002D1C3A" w:rsidRPr="00860359" w:rsidRDefault="002D1C3A" w:rsidP="002D1C3A">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154CD4B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F88C21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C8B289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1A0740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3902EA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D5A64A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FD54C6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E0AFD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AC662D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37CB5BA7" w14:textId="77777777" w:rsidR="002D1C3A" w:rsidRPr="00860359" w:rsidRDefault="002D1C3A" w:rsidP="002D1C3A">
            <w:pPr>
              <w:tabs>
                <w:tab w:val="right" w:pos="936"/>
              </w:tabs>
              <w:spacing w:before="4" w:after="4"/>
              <w:ind w:right="-72"/>
              <w:jc w:val="both"/>
              <w:rPr>
                <w:rFonts w:ascii="Arial" w:hAnsi="Arial" w:cs="Arial"/>
                <w:spacing w:val="-6"/>
                <w:sz w:val="14"/>
                <w:szCs w:val="14"/>
                <w:cs/>
              </w:rPr>
            </w:pPr>
          </w:p>
        </w:tc>
        <w:tc>
          <w:tcPr>
            <w:tcW w:w="130" w:type="dxa"/>
            <w:tcBorders>
              <w:top w:val="nil"/>
              <w:left w:val="nil"/>
              <w:bottom w:val="nil"/>
              <w:right w:val="nil"/>
            </w:tcBorders>
          </w:tcPr>
          <w:p w14:paraId="0F87E55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B75317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9F852D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68DDDA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7C9B8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F58C1CF" w14:textId="77777777" w:rsidTr="00254699">
        <w:tc>
          <w:tcPr>
            <w:tcW w:w="2604" w:type="dxa"/>
            <w:tcBorders>
              <w:top w:val="nil"/>
              <w:left w:val="nil"/>
              <w:bottom w:val="nil"/>
              <w:right w:val="nil"/>
            </w:tcBorders>
          </w:tcPr>
          <w:p w14:paraId="4A28C6A5" w14:textId="7B0FEE53" w:rsidR="002D1C3A" w:rsidRPr="00860359" w:rsidRDefault="002D1C3A" w:rsidP="002D1C3A">
            <w:pPr>
              <w:spacing w:before="4" w:after="4"/>
              <w:ind w:left="39"/>
              <w:rPr>
                <w:rFonts w:ascii="Arial" w:hAnsi="Arial" w:cs="Arial"/>
                <w:sz w:val="14"/>
                <w:szCs w:val="14"/>
              </w:rPr>
            </w:pPr>
            <w:r w:rsidRPr="00860359">
              <w:rPr>
                <w:rFonts w:ascii="Arial" w:hAnsi="Arial" w:cs="Arial"/>
                <w:b/>
                <w:bCs/>
                <w:sz w:val="14"/>
                <w:szCs w:val="14"/>
              </w:rPr>
              <w:t>Total financial assets</w:t>
            </w:r>
          </w:p>
        </w:tc>
        <w:tc>
          <w:tcPr>
            <w:tcW w:w="1008" w:type="dxa"/>
            <w:tcBorders>
              <w:top w:val="nil"/>
              <w:left w:val="nil"/>
              <w:bottom w:val="single" w:sz="4" w:space="0" w:color="auto"/>
              <w:right w:val="nil"/>
            </w:tcBorders>
            <w:shd w:val="clear" w:color="auto" w:fill="FAFAFA"/>
          </w:tcPr>
          <w:p w14:paraId="19598B99" w14:textId="2D36D4F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1,659,926,798</w:t>
            </w:r>
          </w:p>
        </w:tc>
        <w:tc>
          <w:tcPr>
            <w:tcW w:w="1008" w:type="dxa"/>
            <w:tcBorders>
              <w:top w:val="nil"/>
              <w:left w:val="nil"/>
              <w:bottom w:val="single" w:sz="4" w:space="0" w:color="auto"/>
              <w:right w:val="nil"/>
            </w:tcBorders>
            <w:shd w:val="clear" w:color="auto" w:fill="FAFAFA"/>
          </w:tcPr>
          <w:p w14:paraId="1B4D3664" w14:textId="2B9520C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160,696,884</w:t>
            </w:r>
          </w:p>
        </w:tc>
        <w:tc>
          <w:tcPr>
            <w:tcW w:w="1008" w:type="dxa"/>
            <w:tcBorders>
              <w:top w:val="nil"/>
              <w:left w:val="nil"/>
              <w:bottom w:val="single" w:sz="4" w:space="0" w:color="auto"/>
              <w:right w:val="nil"/>
            </w:tcBorders>
            <w:shd w:val="clear" w:color="auto" w:fill="FAFAFA"/>
          </w:tcPr>
          <w:p w14:paraId="7C2C4A94" w14:textId="1318829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3,002,324,830</w:t>
            </w:r>
          </w:p>
        </w:tc>
        <w:tc>
          <w:tcPr>
            <w:tcW w:w="1008" w:type="dxa"/>
            <w:tcBorders>
              <w:top w:val="nil"/>
              <w:left w:val="nil"/>
              <w:bottom w:val="single" w:sz="4" w:space="0" w:color="auto"/>
              <w:right w:val="nil"/>
            </w:tcBorders>
            <w:shd w:val="clear" w:color="auto" w:fill="FAFAFA"/>
          </w:tcPr>
          <w:p w14:paraId="4A360F12" w14:textId="2E558E3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4,822,948,512</w:t>
            </w:r>
          </w:p>
        </w:tc>
        <w:tc>
          <w:tcPr>
            <w:tcW w:w="135" w:type="dxa"/>
            <w:tcBorders>
              <w:top w:val="nil"/>
              <w:left w:val="nil"/>
              <w:bottom w:val="nil"/>
              <w:right w:val="nil"/>
            </w:tcBorders>
          </w:tcPr>
          <w:p w14:paraId="16ECF06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1ACF17C7" w14:textId="233E1E97"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3,256,333,428</w:t>
            </w:r>
          </w:p>
        </w:tc>
        <w:tc>
          <w:tcPr>
            <w:tcW w:w="1008" w:type="dxa"/>
            <w:tcBorders>
              <w:top w:val="nil"/>
              <w:left w:val="nil"/>
              <w:bottom w:val="single" w:sz="4" w:space="0" w:color="auto"/>
              <w:right w:val="nil"/>
            </w:tcBorders>
            <w:shd w:val="clear" w:color="auto" w:fill="FAFAFA"/>
          </w:tcPr>
          <w:p w14:paraId="15CFF2E7" w14:textId="2128405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760,018,320</w:t>
            </w:r>
          </w:p>
        </w:tc>
        <w:tc>
          <w:tcPr>
            <w:tcW w:w="1008" w:type="dxa"/>
            <w:tcBorders>
              <w:top w:val="nil"/>
              <w:left w:val="nil"/>
              <w:bottom w:val="single" w:sz="4" w:space="0" w:color="auto"/>
              <w:right w:val="nil"/>
            </w:tcBorders>
            <w:shd w:val="clear" w:color="auto" w:fill="FAFAFA"/>
          </w:tcPr>
          <w:p w14:paraId="65A657F0" w14:textId="2038963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806,596,764</w:t>
            </w:r>
          </w:p>
        </w:tc>
        <w:tc>
          <w:tcPr>
            <w:tcW w:w="1008" w:type="dxa"/>
            <w:tcBorders>
              <w:top w:val="nil"/>
              <w:left w:val="nil"/>
              <w:bottom w:val="single" w:sz="4" w:space="0" w:color="auto"/>
              <w:right w:val="nil"/>
            </w:tcBorders>
            <w:shd w:val="clear" w:color="auto" w:fill="FAFAFA"/>
          </w:tcPr>
          <w:p w14:paraId="39889217" w14:textId="35E731DE"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4,822,948,512</w:t>
            </w:r>
          </w:p>
        </w:tc>
        <w:tc>
          <w:tcPr>
            <w:tcW w:w="1080" w:type="dxa"/>
            <w:tcBorders>
              <w:top w:val="nil"/>
              <w:left w:val="nil"/>
              <w:bottom w:val="nil"/>
              <w:right w:val="nil"/>
            </w:tcBorders>
            <w:shd w:val="clear" w:color="auto" w:fill="FAFAFA"/>
          </w:tcPr>
          <w:p w14:paraId="47595884" w14:textId="77777777" w:rsidR="002D1C3A" w:rsidRPr="00860359" w:rsidRDefault="002D1C3A" w:rsidP="002D1C3A">
            <w:pPr>
              <w:tabs>
                <w:tab w:val="right" w:pos="936"/>
              </w:tabs>
              <w:spacing w:before="4" w:after="4"/>
              <w:ind w:right="-72"/>
              <w:jc w:val="both"/>
              <w:rPr>
                <w:rFonts w:ascii="Arial" w:hAnsi="Arial" w:cs="Arial"/>
                <w:spacing w:val="-6"/>
                <w:sz w:val="14"/>
                <w:szCs w:val="14"/>
                <w:cs/>
              </w:rPr>
            </w:pPr>
          </w:p>
        </w:tc>
        <w:tc>
          <w:tcPr>
            <w:tcW w:w="130" w:type="dxa"/>
            <w:tcBorders>
              <w:top w:val="nil"/>
              <w:left w:val="nil"/>
              <w:bottom w:val="nil"/>
              <w:right w:val="nil"/>
            </w:tcBorders>
          </w:tcPr>
          <w:p w14:paraId="49A5A9D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370F6B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B6B0D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ABE00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BE734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D348896" w14:textId="77777777" w:rsidTr="00254699">
        <w:tc>
          <w:tcPr>
            <w:tcW w:w="2604" w:type="dxa"/>
            <w:tcBorders>
              <w:top w:val="nil"/>
              <w:left w:val="nil"/>
              <w:bottom w:val="nil"/>
              <w:right w:val="nil"/>
            </w:tcBorders>
          </w:tcPr>
          <w:p w14:paraId="289DD340" w14:textId="77777777" w:rsidR="002D1C3A" w:rsidRPr="00860359" w:rsidRDefault="002D1C3A" w:rsidP="002D1C3A">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49BE153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41C0F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93BA1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B56C458"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AB7427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7D37D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5D48C9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623953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E20369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4DA65D6" w14:textId="77777777" w:rsidR="002D1C3A" w:rsidRPr="00860359" w:rsidRDefault="002D1C3A" w:rsidP="002D1C3A">
            <w:pPr>
              <w:tabs>
                <w:tab w:val="right" w:pos="936"/>
              </w:tabs>
              <w:spacing w:before="4" w:after="4"/>
              <w:ind w:right="-72"/>
              <w:jc w:val="both"/>
              <w:rPr>
                <w:rFonts w:ascii="Arial" w:hAnsi="Arial" w:cs="Arial"/>
                <w:spacing w:val="-6"/>
                <w:sz w:val="14"/>
                <w:szCs w:val="14"/>
                <w:cs/>
              </w:rPr>
            </w:pPr>
          </w:p>
        </w:tc>
        <w:tc>
          <w:tcPr>
            <w:tcW w:w="130" w:type="dxa"/>
            <w:tcBorders>
              <w:top w:val="nil"/>
              <w:left w:val="nil"/>
              <w:bottom w:val="nil"/>
              <w:right w:val="nil"/>
            </w:tcBorders>
          </w:tcPr>
          <w:p w14:paraId="7981CB0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5701B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E8D30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F439F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616A3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8910F4D" w14:textId="77777777" w:rsidTr="00254699">
        <w:tc>
          <w:tcPr>
            <w:tcW w:w="2604" w:type="dxa"/>
            <w:tcBorders>
              <w:top w:val="nil"/>
              <w:left w:val="nil"/>
              <w:bottom w:val="nil"/>
              <w:right w:val="nil"/>
            </w:tcBorders>
          </w:tcPr>
          <w:p w14:paraId="52712C7A" w14:textId="4004A300" w:rsidR="002D1C3A" w:rsidRPr="00860359" w:rsidRDefault="002D1C3A" w:rsidP="002D1C3A">
            <w:pPr>
              <w:spacing w:before="4" w:after="4"/>
              <w:ind w:left="39"/>
              <w:rPr>
                <w:rFonts w:ascii="Arial" w:hAnsi="Arial" w:cs="Arial"/>
                <w:b/>
                <w:bCs/>
                <w:sz w:val="14"/>
                <w:szCs w:val="14"/>
              </w:rPr>
            </w:pPr>
            <w:r w:rsidRPr="00860359">
              <w:rPr>
                <w:rFonts w:ascii="Arial" w:hAnsi="Arial" w:cs="Arial"/>
                <w:b/>
                <w:bCs/>
                <w:sz w:val="14"/>
                <w:szCs w:val="14"/>
              </w:rPr>
              <w:t>Financial liabilities</w:t>
            </w:r>
          </w:p>
        </w:tc>
        <w:tc>
          <w:tcPr>
            <w:tcW w:w="1008" w:type="dxa"/>
            <w:tcBorders>
              <w:top w:val="nil"/>
              <w:left w:val="nil"/>
              <w:bottom w:val="nil"/>
              <w:right w:val="nil"/>
            </w:tcBorders>
            <w:shd w:val="clear" w:color="auto" w:fill="FAFAFA"/>
          </w:tcPr>
          <w:p w14:paraId="5AC435D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5233B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96358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D8FDA7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2BD45C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2A936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6657B10"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E2ED87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3374A0"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F0DC95B" w14:textId="77777777" w:rsidR="002D1C3A" w:rsidRPr="00860359" w:rsidRDefault="002D1C3A" w:rsidP="002D1C3A">
            <w:pPr>
              <w:tabs>
                <w:tab w:val="right" w:pos="936"/>
              </w:tabs>
              <w:spacing w:before="4" w:after="4"/>
              <w:ind w:right="-72"/>
              <w:jc w:val="both"/>
              <w:rPr>
                <w:rFonts w:ascii="Arial" w:hAnsi="Arial" w:cs="Arial"/>
                <w:spacing w:val="-6"/>
                <w:sz w:val="14"/>
                <w:szCs w:val="14"/>
                <w:cs/>
              </w:rPr>
            </w:pPr>
          </w:p>
        </w:tc>
        <w:tc>
          <w:tcPr>
            <w:tcW w:w="130" w:type="dxa"/>
            <w:tcBorders>
              <w:top w:val="nil"/>
              <w:left w:val="nil"/>
              <w:bottom w:val="nil"/>
              <w:right w:val="nil"/>
            </w:tcBorders>
          </w:tcPr>
          <w:p w14:paraId="4EF2A0D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1150D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C562D4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114D8D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CF58D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799FB5C" w14:textId="77777777" w:rsidTr="00254699">
        <w:tc>
          <w:tcPr>
            <w:tcW w:w="2604" w:type="dxa"/>
            <w:tcBorders>
              <w:top w:val="nil"/>
              <w:left w:val="nil"/>
              <w:bottom w:val="nil"/>
              <w:right w:val="nil"/>
            </w:tcBorders>
          </w:tcPr>
          <w:p w14:paraId="257016C6" w14:textId="494CE00C" w:rsidR="002D1C3A" w:rsidRPr="00860359" w:rsidRDefault="002D1C3A" w:rsidP="002D1C3A">
            <w:pPr>
              <w:spacing w:before="4" w:after="4"/>
              <w:ind w:left="39"/>
              <w:rPr>
                <w:rFonts w:ascii="Arial" w:hAnsi="Arial" w:cs="Arial"/>
                <w:b/>
                <w:bCs/>
                <w:sz w:val="14"/>
                <w:szCs w:val="14"/>
              </w:rPr>
            </w:pPr>
            <w:r w:rsidRPr="00860359">
              <w:rPr>
                <w:rFonts w:ascii="Arial" w:hAnsi="Arial" w:cs="Arial"/>
                <w:spacing w:val="-4"/>
                <w:sz w:val="14"/>
                <w:szCs w:val="14"/>
              </w:rPr>
              <w:t>Short-term loans from financial institutions</w:t>
            </w:r>
          </w:p>
        </w:tc>
        <w:tc>
          <w:tcPr>
            <w:tcW w:w="1008" w:type="dxa"/>
            <w:tcBorders>
              <w:top w:val="nil"/>
              <w:left w:val="nil"/>
              <w:bottom w:val="nil"/>
              <w:right w:val="nil"/>
            </w:tcBorders>
            <w:shd w:val="clear" w:color="auto" w:fill="FAFAFA"/>
          </w:tcPr>
          <w:p w14:paraId="582680FF" w14:textId="253C0E3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c>
          <w:tcPr>
            <w:tcW w:w="1008" w:type="dxa"/>
            <w:tcBorders>
              <w:top w:val="nil"/>
              <w:left w:val="nil"/>
              <w:bottom w:val="nil"/>
              <w:right w:val="nil"/>
            </w:tcBorders>
            <w:shd w:val="clear" w:color="auto" w:fill="FAFAFA"/>
          </w:tcPr>
          <w:p w14:paraId="582F9306" w14:textId="0BFA365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4282599" w14:textId="1904543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3371EF3" w14:textId="561FB84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c>
          <w:tcPr>
            <w:tcW w:w="135" w:type="dxa"/>
            <w:tcBorders>
              <w:top w:val="nil"/>
              <w:left w:val="nil"/>
              <w:bottom w:val="nil"/>
              <w:right w:val="nil"/>
            </w:tcBorders>
          </w:tcPr>
          <w:p w14:paraId="74AB04E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E6F2D9" w14:textId="19EDE7D2"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9FF47C6" w14:textId="56E31D3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c>
          <w:tcPr>
            <w:tcW w:w="1008" w:type="dxa"/>
            <w:tcBorders>
              <w:top w:val="nil"/>
              <w:left w:val="nil"/>
              <w:bottom w:val="nil"/>
              <w:right w:val="nil"/>
            </w:tcBorders>
            <w:shd w:val="clear" w:color="auto" w:fill="FAFAFA"/>
          </w:tcPr>
          <w:p w14:paraId="117141B6" w14:textId="61E463C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F2A13C" w14:textId="11D3B35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c>
          <w:tcPr>
            <w:tcW w:w="1080" w:type="dxa"/>
            <w:tcBorders>
              <w:top w:val="nil"/>
              <w:left w:val="nil"/>
              <w:bottom w:val="nil"/>
              <w:right w:val="nil"/>
            </w:tcBorders>
            <w:shd w:val="clear" w:color="auto" w:fill="FAFAFA"/>
          </w:tcPr>
          <w:p w14:paraId="37204487" w14:textId="2229F80F" w:rsidR="002D1C3A" w:rsidRPr="00860359" w:rsidRDefault="002D1C3A" w:rsidP="002D1C3A">
            <w:pPr>
              <w:tabs>
                <w:tab w:val="right" w:pos="936"/>
              </w:tabs>
              <w:spacing w:before="4" w:after="4"/>
              <w:ind w:right="-72"/>
              <w:jc w:val="both"/>
              <w:rPr>
                <w:rFonts w:ascii="Arial" w:hAnsi="Arial" w:cs="Arial"/>
                <w:spacing w:val="-6"/>
                <w:sz w:val="14"/>
                <w:szCs w:val="14"/>
                <w:cs/>
              </w:rPr>
            </w:pPr>
            <w:r>
              <w:rPr>
                <w:rFonts w:ascii="Arial" w:hAnsi="Arial" w:cs="Arial"/>
                <w:spacing w:val="-6"/>
                <w:sz w:val="14"/>
                <w:szCs w:val="14"/>
              </w:rPr>
              <w:tab/>
            </w:r>
            <w:r w:rsidRPr="00860359">
              <w:rPr>
                <w:rFonts w:ascii="Arial" w:hAnsi="Arial" w:cs="Arial"/>
                <w:spacing w:val="-6"/>
                <w:sz w:val="14"/>
                <w:szCs w:val="14"/>
              </w:rPr>
              <w:t>MLR - 2.50</w:t>
            </w:r>
          </w:p>
        </w:tc>
        <w:tc>
          <w:tcPr>
            <w:tcW w:w="130" w:type="dxa"/>
            <w:tcBorders>
              <w:top w:val="nil"/>
              <w:left w:val="nil"/>
              <w:bottom w:val="nil"/>
              <w:right w:val="nil"/>
            </w:tcBorders>
          </w:tcPr>
          <w:p w14:paraId="6BF1BEB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42D695D" w14:textId="426B1A72"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c>
          <w:tcPr>
            <w:tcW w:w="1008" w:type="dxa"/>
            <w:tcBorders>
              <w:top w:val="nil"/>
              <w:left w:val="nil"/>
              <w:bottom w:val="nil"/>
              <w:right w:val="nil"/>
            </w:tcBorders>
            <w:shd w:val="clear" w:color="auto" w:fill="FAFAFA"/>
          </w:tcPr>
          <w:p w14:paraId="4D2FDF57" w14:textId="21E2726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97DC2E" w14:textId="074C1A2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CE6A6CE" w14:textId="0D936B16" w:rsidR="002D1C3A" w:rsidRPr="00875ED5"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265,300,000</w:t>
            </w:r>
          </w:p>
        </w:tc>
      </w:tr>
      <w:tr w:rsidR="002D1C3A" w:rsidRPr="00875ED5" w14:paraId="41C01BA3" w14:textId="77777777" w:rsidTr="00254699">
        <w:tc>
          <w:tcPr>
            <w:tcW w:w="2604" w:type="dxa"/>
            <w:tcBorders>
              <w:top w:val="nil"/>
              <w:left w:val="nil"/>
              <w:bottom w:val="nil"/>
              <w:right w:val="nil"/>
            </w:tcBorders>
          </w:tcPr>
          <w:p w14:paraId="7D989F0E" w14:textId="01F106D9" w:rsidR="002D1C3A" w:rsidRPr="00860359" w:rsidRDefault="002D1C3A" w:rsidP="002D1C3A">
            <w:pPr>
              <w:spacing w:before="4" w:after="4"/>
              <w:ind w:left="39"/>
              <w:rPr>
                <w:rFonts w:ascii="Arial" w:hAnsi="Arial" w:cs="Arial"/>
                <w:spacing w:val="-4"/>
                <w:sz w:val="14"/>
                <w:szCs w:val="14"/>
              </w:rPr>
            </w:pPr>
            <w:r w:rsidRPr="00860359">
              <w:rPr>
                <w:rFonts w:ascii="Arial" w:hAnsi="Arial" w:cs="Arial"/>
                <w:sz w:val="14"/>
                <w:szCs w:val="14"/>
              </w:rPr>
              <w:t>Trade and other payables</w:t>
            </w:r>
          </w:p>
        </w:tc>
        <w:tc>
          <w:tcPr>
            <w:tcW w:w="1008" w:type="dxa"/>
            <w:tcBorders>
              <w:top w:val="nil"/>
              <w:left w:val="nil"/>
              <w:bottom w:val="nil"/>
              <w:right w:val="nil"/>
            </w:tcBorders>
            <w:shd w:val="clear" w:color="auto" w:fill="FAFAFA"/>
          </w:tcPr>
          <w:p w14:paraId="631AE581" w14:textId="16A0630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08" w:type="dxa"/>
            <w:tcBorders>
              <w:top w:val="nil"/>
              <w:left w:val="nil"/>
              <w:bottom w:val="nil"/>
              <w:right w:val="nil"/>
            </w:tcBorders>
            <w:shd w:val="clear" w:color="auto" w:fill="FAFAFA"/>
          </w:tcPr>
          <w:p w14:paraId="19E364CD" w14:textId="22033C1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39EC545" w14:textId="712417B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D02B5C4" w14:textId="10AEA28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35" w:type="dxa"/>
            <w:tcBorders>
              <w:top w:val="nil"/>
              <w:left w:val="nil"/>
              <w:bottom w:val="nil"/>
              <w:right w:val="nil"/>
            </w:tcBorders>
          </w:tcPr>
          <w:p w14:paraId="2C0407E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1B011BE" w14:textId="169D967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A58448" w14:textId="36A23E6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AD0AB54" w14:textId="093FDF57"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08" w:type="dxa"/>
            <w:tcBorders>
              <w:top w:val="nil"/>
              <w:left w:val="nil"/>
              <w:bottom w:val="nil"/>
              <w:right w:val="nil"/>
            </w:tcBorders>
            <w:shd w:val="clear" w:color="auto" w:fill="FAFAFA"/>
          </w:tcPr>
          <w:p w14:paraId="424981F1" w14:textId="7267C6B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80" w:type="dxa"/>
            <w:tcBorders>
              <w:top w:val="nil"/>
              <w:left w:val="nil"/>
              <w:bottom w:val="nil"/>
              <w:right w:val="nil"/>
            </w:tcBorders>
            <w:shd w:val="clear" w:color="auto" w:fill="FAFAFA"/>
          </w:tcPr>
          <w:p w14:paraId="190ADEE2" w14:textId="12408BCB" w:rsidR="002D1C3A" w:rsidRPr="00860359" w:rsidRDefault="002D1C3A" w:rsidP="002D1C3A">
            <w:pPr>
              <w:tabs>
                <w:tab w:val="decimal" w:pos="936"/>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30" w:type="dxa"/>
            <w:tcBorders>
              <w:top w:val="nil"/>
              <w:left w:val="nil"/>
              <w:bottom w:val="nil"/>
              <w:right w:val="nil"/>
            </w:tcBorders>
          </w:tcPr>
          <w:p w14:paraId="51153FE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7410C15" w14:textId="513FAEB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08" w:type="dxa"/>
            <w:tcBorders>
              <w:top w:val="nil"/>
              <w:left w:val="nil"/>
              <w:bottom w:val="nil"/>
              <w:right w:val="nil"/>
            </w:tcBorders>
            <w:shd w:val="clear" w:color="auto" w:fill="FAFAFA"/>
          </w:tcPr>
          <w:p w14:paraId="55795DF1" w14:textId="131E25EE"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C15B800" w14:textId="06A1DC9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8409C7C" w14:textId="0A97C75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r>
      <w:tr w:rsidR="002D1C3A" w:rsidRPr="00875ED5" w14:paraId="3822B163" w14:textId="77777777" w:rsidTr="00254699">
        <w:tc>
          <w:tcPr>
            <w:tcW w:w="2604" w:type="dxa"/>
            <w:tcBorders>
              <w:top w:val="nil"/>
              <w:left w:val="nil"/>
              <w:bottom w:val="nil"/>
              <w:right w:val="nil"/>
            </w:tcBorders>
          </w:tcPr>
          <w:p w14:paraId="2CB5AE51" w14:textId="25FBF790" w:rsidR="002D1C3A" w:rsidRPr="00860359" w:rsidRDefault="002D1C3A" w:rsidP="002D1C3A">
            <w:pPr>
              <w:spacing w:before="4" w:after="4"/>
              <w:ind w:left="39"/>
              <w:rPr>
                <w:rFonts w:ascii="Arial" w:hAnsi="Arial" w:cs="Arial"/>
                <w:sz w:val="14"/>
                <w:szCs w:val="14"/>
              </w:rPr>
            </w:pPr>
            <w:r w:rsidRPr="00860359">
              <w:rPr>
                <w:rFonts w:ascii="Arial" w:hAnsi="Arial" w:cs="Arial"/>
                <w:sz w:val="14"/>
                <w:szCs w:val="14"/>
              </w:rPr>
              <w:t>Lease liabilities (net)</w:t>
            </w:r>
          </w:p>
        </w:tc>
        <w:tc>
          <w:tcPr>
            <w:tcW w:w="1008" w:type="dxa"/>
            <w:tcBorders>
              <w:top w:val="nil"/>
              <w:left w:val="nil"/>
              <w:bottom w:val="nil"/>
              <w:right w:val="nil"/>
            </w:tcBorders>
            <w:shd w:val="clear" w:color="auto" w:fill="FAFAFA"/>
          </w:tcPr>
          <w:p w14:paraId="50ED25C7" w14:textId="4E55058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1,330,493</w:t>
            </w:r>
          </w:p>
        </w:tc>
        <w:tc>
          <w:tcPr>
            <w:tcW w:w="1008" w:type="dxa"/>
            <w:tcBorders>
              <w:top w:val="nil"/>
              <w:left w:val="nil"/>
              <w:bottom w:val="nil"/>
              <w:right w:val="nil"/>
            </w:tcBorders>
            <w:shd w:val="clear" w:color="auto" w:fill="FAFAFA"/>
          </w:tcPr>
          <w:p w14:paraId="34CF20A8" w14:textId="2EC32C4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24,467,539</w:t>
            </w:r>
          </w:p>
        </w:tc>
        <w:tc>
          <w:tcPr>
            <w:tcW w:w="1008" w:type="dxa"/>
            <w:tcBorders>
              <w:top w:val="nil"/>
              <w:left w:val="nil"/>
              <w:bottom w:val="nil"/>
              <w:right w:val="nil"/>
            </w:tcBorders>
            <w:shd w:val="clear" w:color="auto" w:fill="FAFAFA"/>
          </w:tcPr>
          <w:p w14:paraId="09248CF3" w14:textId="10862D6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A3FF76E" w14:textId="0689B10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25,798,032</w:t>
            </w:r>
          </w:p>
        </w:tc>
        <w:tc>
          <w:tcPr>
            <w:tcW w:w="135" w:type="dxa"/>
            <w:tcBorders>
              <w:top w:val="nil"/>
              <w:left w:val="nil"/>
              <w:bottom w:val="nil"/>
              <w:right w:val="nil"/>
            </w:tcBorders>
          </w:tcPr>
          <w:p w14:paraId="630416C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EB4FCD" w14:textId="6B59FC4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25,798,032</w:t>
            </w:r>
          </w:p>
        </w:tc>
        <w:tc>
          <w:tcPr>
            <w:tcW w:w="1008" w:type="dxa"/>
            <w:tcBorders>
              <w:top w:val="nil"/>
              <w:left w:val="nil"/>
              <w:bottom w:val="nil"/>
              <w:right w:val="nil"/>
            </w:tcBorders>
            <w:shd w:val="clear" w:color="auto" w:fill="FAFAFA"/>
          </w:tcPr>
          <w:p w14:paraId="14612E16" w14:textId="762F8D8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F31C7D3" w14:textId="195633C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3CBCE94" w14:textId="1B0C9C1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25,798,032</w:t>
            </w:r>
          </w:p>
        </w:tc>
        <w:tc>
          <w:tcPr>
            <w:tcW w:w="1080" w:type="dxa"/>
            <w:tcBorders>
              <w:top w:val="nil"/>
              <w:left w:val="nil"/>
              <w:bottom w:val="nil"/>
              <w:right w:val="nil"/>
            </w:tcBorders>
            <w:shd w:val="clear" w:color="auto" w:fill="FAFAFA"/>
          </w:tcPr>
          <w:p w14:paraId="1CC0F762" w14:textId="3F1E2500" w:rsidR="002D1C3A" w:rsidRPr="00860359"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60359">
              <w:rPr>
                <w:rFonts w:ascii="Arial" w:hAnsi="Arial" w:cs="Arial"/>
                <w:spacing w:val="-6"/>
                <w:sz w:val="14"/>
                <w:szCs w:val="14"/>
              </w:rPr>
              <w:t>4.25 - 4.53</w:t>
            </w:r>
          </w:p>
        </w:tc>
        <w:tc>
          <w:tcPr>
            <w:tcW w:w="130" w:type="dxa"/>
            <w:tcBorders>
              <w:top w:val="nil"/>
              <w:left w:val="nil"/>
              <w:bottom w:val="nil"/>
              <w:right w:val="nil"/>
            </w:tcBorders>
          </w:tcPr>
          <w:p w14:paraId="31DF287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144F6" w14:textId="37CDE8FE"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2,329,630</w:t>
            </w:r>
          </w:p>
        </w:tc>
        <w:tc>
          <w:tcPr>
            <w:tcW w:w="1008" w:type="dxa"/>
            <w:tcBorders>
              <w:top w:val="nil"/>
              <w:left w:val="nil"/>
              <w:bottom w:val="nil"/>
              <w:right w:val="nil"/>
            </w:tcBorders>
            <w:shd w:val="clear" w:color="auto" w:fill="FAFAFA"/>
          </w:tcPr>
          <w:p w14:paraId="6C5F6D60" w14:textId="7170327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10,461,105</w:t>
            </w:r>
          </w:p>
        </w:tc>
        <w:tc>
          <w:tcPr>
            <w:tcW w:w="1008" w:type="dxa"/>
            <w:tcBorders>
              <w:top w:val="nil"/>
              <w:left w:val="nil"/>
              <w:bottom w:val="nil"/>
              <w:right w:val="nil"/>
            </w:tcBorders>
            <w:shd w:val="clear" w:color="auto" w:fill="FAFAFA"/>
          </w:tcPr>
          <w:p w14:paraId="23F3FE2D" w14:textId="784DB38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25,049,469</w:t>
            </w:r>
          </w:p>
        </w:tc>
        <w:tc>
          <w:tcPr>
            <w:tcW w:w="1008" w:type="dxa"/>
            <w:tcBorders>
              <w:top w:val="nil"/>
              <w:left w:val="nil"/>
              <w:bottom w:val="nil"/>
              <w:right w:val="nil"/>
            </w:tcBorders>
            <w:shd w:val="clear" w:color="auto" w:fill="FAFAFA"/>
          </w:tcPr>
          <w:p w14:paraId="626AD964" w14:textId="57EE602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37,840,204</w:t>
            </w:r>
          </w:p>
        </w:tc>
      </w:tr>
      <w:tr w:rsidR="002D1C3A" w:rsidRPr="00875ED5" w14:paraId="628756D9" w14:textId="77777777" w:rsidTr="00254699">
        <w:tc>
          <w:tcPr>
            <w:tcW w:w="2604" w:type="dxa"/>
            <w:tcBorders>
              <w:top w:val="nil"/>
              <w:left w:val="nil"/>
              <w:bottom w:val="nil"/>
              <w:right w:val="nil"/>
            </w:tcBorders>
          </w:tcPr>
          <w:p w14:paraId="60FA35D0" w14:textId="7D1BB58B" w:rsidR="002D1C3A" w:rsidRPr="00860359" w:rsidRDefault="002D1C3A" w:rsidP="002D1C3A">
            <w:pPr>
              <w:spacing w:before="4" w:after="4"/>
              <w:ind w:left="39"/>
              <w:rPr>
                <w:rFonts w:ascii="Arial" w:hAnsi="Arial" w:cs="Arial"/>
                <w:sz w:val="14"/>
                <w:szCs w:val="14"/>
              </w:rPr>
            </w:pPr>
            <w:r w:rsidRPr="00860359">
              <w:rPr>
                <w:rFonts w:ascii="Arial" w:hAnsi="Arial" w:cs="Arial"/>
                <w:spacing w:val="-4"/>
                <w:sz w:val="14"/>
                <w:szCs w:val="14"/>
              </w:rPr>
              <w:t xml:space="preserve">Long-term loans from financial institutions </w:t>
            </w:r>
          </w:p>
        </w:tc>
        <w:tc>
          <w:tcPr>
            <w:tcW w:w="1008" w:type="dxa"/>
            <w:tcBorders>
              <w:top w:val="nil"/>
              <w:left w:val="nil"/>
              <w:bottom w:val="nil"/>
              <w:right w:val="nil"/>
            </w:tcBorders>
            <w:shd w:val="clear" w:color="auto" w:fill="FAFAFA"/>
          </w:tcPr>
          <w:p w14:paraId="79EF5695" w14:textId="2B10993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575,293,722</w:t>
            </w:r>
          </w:p>
        </w:tc>
        <w:tc>
          <w:tcPr>
            <w:tcW w:w="1008" w:type="dxa"/>
            <w:tcBorders>
              <w:top w:val="nil"/>
              <w:left w:val="nil"/>
              <w:bottom w:val="nil"/>
              <w:right w:val="nil"/>
            </w:tcBorders>
            <w:shd w:val="clear" w:color="auto" w:fill="FAFAFA"/>
          </w:tcPr>
          <w:p w14:paraId="6DD99327" w14:textId="36D2DFC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2,614,468,358</w:t>
            </w:r>
          </w:p>
        </w:tc>
        <w:tc>
          <w:tcPr>
            <w:tcW w:w="1008" w:type="dxa"/>
            <w:tcBorders>
              <w:top w:val="nil"/>
              <w:left w:val="nil"/>
              <w:bottom w:val="nil"/>
              <w:right w:val="nil"/>
            </w:tcBorders>
            <w:shd w:val="clear" w:color="auto" w:fill="FAFAFA"/>
          </w:tcPr>
          <w:p w14:paraId="4EEF3747" w14:textId="52DF6E0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467,395,242</w:t>
            </w:r>
          </w:p>
        </w:tc>
        <w:tc>
          <w:tcPr>
            <w:tcW w:w="1008" w:type="dxa"/>
            <w:tcBorders>
              <w:top w:val="nil"/>
              <w:left w:val="nil"/>
              <w:bottom w:val="nil"/>
              <w:right w:val="nil"/>
            </w:tcBorders>
            <w:shd w:val="clear" w:color="auto" w:fill="FAFAFA"/>
          </w:tcPr>
          <w:p w14:paraId="4A287F3A" w14:textId="608C8D6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3,657,157,322</w:t>
            </w:r>
          </w:p>
        </w:tc>
        <w:tc>
          <w:tcPr>
            <w:tcW w:w="135" w:type="dxa"/>
            <w:tcBorders>
              <w:top w:val="nil"/>
              <w:left w:val="nil"/>
              <w:bottom w:val="nil"/>
              <w:right w:val="nil"/>
            </w:tcBorders>
          </w:tcPr>
          <w:p w14:paraId="0EA5A52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3BD4474" w14:textId="0B19B59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EF7B89C" w14:textId="7457F70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3,657,157,322</w:t>
            </w:r>
          </w:p>
        </w:tc>
        <w:tc>
          <w:tcPr>
            <w:tcW w:w="1008" w:type="dxa"/>
            <w:tcBorders>
              <w:top w:val="nil"/>
              <w:left w:val="nil"/>
              <w:bottom w:val="nil"/>
              <w:right w:val="nil"/>
            </w:tcBorders>
            <w:shd w:val="clear" w:color="auto" w:fill="FAFAFA"/>
          </w:tcPr>
          <w:p w14:paraId="5072016D" w14:textId="6DADE3C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0AD9AC0" w14:textId="4308F1E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3,657,157,322</w:t>
            </w:r>
          </w:p>
        </w:tc>
        <w:tc>
          <w:tcPr>
            <w:tcW w:w="1080" w:type="dxa"/>
            <w:tcBorders>
              <w:top w:val="nil"/>
              <w:left w:val="nil"/>
              <w:bottom w:val="nil"/>
              <w:right w:val="nil"/>
            </w:tcBorders>
            <w:shd w:val="clear" w:color="auto" w:fill="FAFAFA"/>
          </w:tcPr>
          <w:p w14:paraId="5F167DA8" w14:textId="027E4AC5" w:rsidR="002D1C3A" w:rsidRPr="00254699" w:rsidRDefault="002D1C3A" w:rsidP="002D1C3A">
            <w:pPr>
              <w:tabs>
                <w:tab w:val="right" w:pos="936"/>
              </w:tabs>
              <w:spacing w:before="4" w:after="4"/>
              <w:ind w:left="-63" w:right="-72"/>
              <w:jc w:val="both"/>
              <w:rPr>
                <w:rFonts w:ascii="Arial" w:hAnsi="Arial" w:cs="Arial"/>
                <w:spacing w:val="-12"/>
                <w:sz w:val="14"/>
                <w:szCs w:val="14"/>
              </w:rPr>
            </w:pPr>
            <w:r w:rsidRPr="00254699">
              <w:rPr>
                <w:rFonts w:ascii="Arial" w:hAnsi="Arial" w:cs="Arial"/>
                <w:spacing w:val="-12"/>
                <w:sz w:val="14"/>
                <w:szCs w:val="14"/>
              </w:rPr>
              <w:tab/>
              <w:t>MLR - 1.25 to 2.50</w:t>
            </w:r>
          </w:p>
        </w:tc>
        <w:tc>
          <w:tcPr>
            <w:tcW w:w="130" w:type="dxa"/>
            <w:tcBorders>
              <w:top w:val="nil"/>
              <w:left w:val="nil"/>
              <w:bottom w:val="nil"/>
              <w:right w:val="nil"/>
            </w:tcBorders>
          </w:tcPr>
          <w:p w14:paraId="7CDF81E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588508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85B5A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9803B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7D286B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1A8B05D" w14:textId="77777777" w:rsidTr="00254699">
        <w:tc>
          <w:tcPr>
            <w:tcW w:w="2604" w:type="dxa"/>
            <w:tcBorders>
              <w:top w:val="nil"/>
              <w:left w:val="nil"/>
              <w:bottom w:val="nil"/>
              <w:right w:val="nil"/>
            </w:tcBorders>
          </w:tcPr>
          <w:p w14:paraId="5DD0CB01" w14:textId="0F829F7A" w:rsidR="002D1C3A" w:rsidRPr="00860359" w:rsidRDefault="002D1C3A" w:rsidP="002D1C3A">
            <w:pPr>
              <w:spacing w:before="4" w:after="4"/>
              <w:ind w:left="39"/>
              <w:rPr>
                <w:rFonts w:ascii="Arial" w:hAnsi="Arial" w:cs="Arial"/>
                <w:spacing w:val="-4"/>
                <w:sz w:val="14"/>
                <w:szCs w:val="14"/>
              </w:rPr>
            </w:pPr>
            <w:r w:rsidRPr="00860359">
              <w:rPr>
                <w:rFonts w:ascii="Arial" w:hAnsi="Arial" w:cs="Arial"/>
                <w:spacing w:val="-4"/>
                <w:sz w:val="14"/>
                <w:szCs w:val="14"/>
              </w:rPr>
              <w:t>Long-term loans from financial institutions</w:t>
            </w:r>
          </w:p>
        </w:tc>
        <w:tc>
          <w:tcPr>
            <w:tcW w:w="1008" w:type="dxa"/>
            <w:tcBorders>
              <w:top w:val="nil"/>
              <w:left w:val="nil"/>
              <w:bottom w:val="nil"/>
              <w:right w:val="nil"/>
            </w:tcBorders>
            <w:shd w:val="clear" w:color="auto" w:fill="FAFAFA"/>
          </w:tcPr>
          <w:p w14:paraId="2E08CF2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00440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3E2B6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81452C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EB985C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E4CD33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FD538"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5B3C94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3E172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20A9233"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A978B5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CA4AA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9E904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12DD8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CA1C3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717343F" w14:textId="77777777" w:rsidTr="00254699">
        <w:tc>
          <w:tcPr>
            <w:tcW w:w="2604" w:type="dxa"/>
            <w:tcBorders>
              <w:top w:val="nil"/>
              <w:left w:val="nil"/>
              <w:bottom w:val="nil"/>
              <w:right w:val="nil"/>
            </w:tcBorders>
          </w:tcPr>
          <w:p w14:paraId="63A86E24" w14:textId="303C40A3" w:rsidR="002D1C3A" w:rsidRPr="00860359" w:rsidRDefault="002D1C3A" w:rsidP="002D1C3A">
            <w:pPr>
              <w:spacing w:before="4" w:after="4"/>
              <w:ind w:left="39"/>
              <w:rPr>
                <w:rFonts w:ascii="Arial" w:hAnsi="Arial" w:cs="Arial"/>
                <w:spacing w:val="-4"/>
                <w:sz w:val="14"/>
                <w:szCs w:val="14"/>
              </w:rPr>
            </w:pPr>
            <w:r w:rsidRPr="00860359">
              <w:rPr>
                <w:rFonts w:ascii="Arial" w:hAnsi="Arial" w:cs="Arial"/>
                <w:sz w:val="14"/>
                <w:szCs w:val="14"/>
                <w:lang w:val="en-US"/>
              </w:rPr>
              <w:t>- Cash outflows of loans principal</w:t>
            </w:r>
          </w:p>
        </w:tc>
        <w:tc>
          <w:tcPr>
            <w:tcW w:w="1008" w:type="dxa"/>
            <w:tcBorders>
              <w:top w:val="nil"/>
              <w:left w:val="nil"/>
              <w:bottom w:val="nil"/>
              <w:right w:val="nil"/>
            </w:tcBorders>
            <w:shd w:val="clear" w:color="auto" w:fill="FAFAFA"/>
          </w:tcPr>
          <w:p w14:paraId="4F96443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C352A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46FA1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FF4C58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C4BAED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E7ED78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32022A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DE1FC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752D1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04ECBFB"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9F417C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400A19" w14:textId="1288685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588,138,800</w:t>
            </w:r>
          </w:p>
        </w:tc>
        <w:tc>
          <w:tcPr>
            <w:tcW w:w="1008" w:type="dxa"/>
            <w:tcBorders>
              <w:top w:val="nil"/>
              <w:left w:val="nil"/>
              <w:bottom w:val="nil"/>
              <w:right w:val="nil"/>
            </w:tcBorders>
            <w:shd w:val="clear" w:color="auto" w:fill="FAFAFA"/>
          </w:tcPr>
          <w:p w14:paraId="57D049C1" w14:textId="16176AC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2,633,546,840</w:t>
            </w:r>
          </w:p>
        </w:tc>
        <w:tc>
          <w:tcPr>
            <w:tcW w:w="1008" w:type="dxa"/>
            <w:tcBorders>
              <w:top w:val="nil"/>
              <w:left w:val="nil"/>
              <w:bottom w:val="nil"/>
              <w:right w:val="nil"/>
            </w:tcBorders>
            <w:shd w:val="clear" w:color="auto" w:fill="FAFAFA"/>
          </w:tcPr>
          <w:p w14:paraId="6CAA67DF" w14:textId="1B6855B2"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467,767,388</w:t>
            </w:r>
          </w:p>
        </w:tc>
        <w:tc>
          <w:tcPr>
            <w:tcW w:w="1008" w:type="dxa"/>
            <w:tcBorders>
              <w:top w:val="nil"/>
              <w:left w:val="nil"/>
              <w:bottom w:val="nil"/>
              <w:right w:val="nil"/>
            </w:tcBorders>
            <w:shd w:val="clear" w:color="auto" w:fill="FAFAFA"/>
          </w:tcPr>
          <w:p w14:paraId="605FD264" w14:textId="0CAC5BBE"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3,689,453,028</w:t>
            </w:r>
          </w:p>
        </w:tc>
      </w:tr>
      <w:tr w:rsidR="002D1C3A" w:rsidRPr="00875ED5" w14:paraId="2F780162" w14:textId="77777777" w:rsidTr="00254699">
        <w:tc>
          <w:tcPr>
            <w:tcW w:w="2604" w:type="dxa"/>
            <w:tcBorders>
              <w:top w:val="nil"/>
              <w:left w:val="nil"/>
              <w:bottom w:val="nil"/>
              <w:right w:val="nil"/>
            </w:tcBorders>
          </w:tcPr>
          <w:p w14:paraId="68F36156" w14:textId="29D9CA32" w:rsidR="002D1C3A" w:rsidRPr="00860359" w:rsidRDefault="002D1C3A" w:rsidP="002D1C3A">
            <w:pPr>
              <w:spacing w:before="4" w:after="4"/>
              <w:ind w:left="39"/>
              <w:rPr>
                <w:rFonts w:ascii="Arial" w:hAnsi="Arial" w:cs="Arial"/>
                <w:sz w:val="14"/>
                <w:szCs w:val="14"/>
                <w:lang w:val="en-US"/>
              </w:rPr>
            </w:pPr>
            <w:r w:rsidRPr="00860359">
              <w:rPr>
                <w:rFonts w:ascii="Arial" w:hAnsi="Arial" w:cs="Arial"/>
                <w:sz w:val="14"/>
                <w:szCs w:val="14"/>
                <w:lang w:val="en-US"/>
              </w:rPr>
              <w:t>- Cash outflows of interest</w:t>
            </w:r>
          </w:p>
        </w:tc>
        <w:tc>
          <w:tcPr>
            <w:tcW w:w="1008" w:type="dxa"/>
            <w:tcBorders>
              <w:top w:val="nil"/>
              <w:left w:val="nil"/>
              <w:bottom w:val="single" w:sz="4" w:space="0" w:color="auto"/>
              <w:right w:val="nil"/>
            </w:tcBorders>
            <w:shd w:val="clear" w:color="auto" w:fill="FAFAFA"/>
          </w:tcPr>
          <w:p w14:paraId="5BEA16C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E78B7C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82ED47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79A83A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DBA232A"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8E3FFC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DD7BF4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28D1955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0B5A9A80"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2DE5D1F4"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4B452F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4E0631D" w14:textId="232E9F7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99,257,785</w:t>
            </w:r>
          </w:p>
        </w:tc>
        <w:tc>
          <w:tcPr>
            <w:tcW w:w="1008" w:type="dxa"/>
            <w:tcBorders>
              <w:top w:val="nil"/>
              <w:left w:val="nil"/>
              <w:bottom w:val="single" w:sz="4" w:space="0" w:color="auto"/>
              <w:right w:val="nil"/>
            </w:tcBorders>
            <w:shd w:val="clear" w:color="auto" w:fill="FAFAFA"/>
          </w:tcPr>
          <w:p w14:paraId="5F473A02" w14:textId="4EA8F7D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256,547,050</w:t>
            </w:r>
          </w:p>
        </w:tc>
        <w:tc>
          <w:tcPr>
            <w:tcW w:w="1008" w:type="dxa"/>
            <w:tcBorders>
              <w:top w:val="nil"/>
              <w:left w:val="nil"/>
              <w:bottom w:val="single" w:sz="4" w:space="0" w:color="auto"/>
              <w:right w:val="nil"/>
            </w:tcBorders>
            <w:shd w:val="clear" w:color="auto" w:fill="FAFAFA"/>
          </w:tcPr>
          <w:p w14:paraId="4A893CE9" w14:textId="4337E75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47,239,080</w:t>
            </w:r>
          </w:p>
        </w:tc>
        <w:tc>
          <w:tcPr>
            <w:tcW w:w="1008" w:type="dxa"/>
            <w:tcBorders>
              <w:top w:val="nil"/>
              <w:left w:val="nil"/>
              <w:bottom w:val="single" w:sz="4" w:space="0" w:color="auto"/>
              <w:right w:val="nil"/>
            </w:tcBorders>
            <w:shd w:val="clear" w:color="auto" w:fill="FAFAFA"/>
          </w:tcPr>
          <w:p w14:paraId="0DF29CDA" w14:textId="52B3BDD7"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403,043,915</w:t>
            </w:r>
          </w:p>
        </w:tc>
      </w:tr>
      <w:tr w:rsidR="002D1C3A" w:rsidRPr="00875ED5" w14:paraId="705D43F7" w14:textId="77777777" w:rsidTr="00254699">
        <w:tc>
          <w:tcPr>
            <w:tcW w:w="2604" w:type="dxa"/>
            <w:tcBorders>
              <w:top w:val="nil"/>
              <w:left w:val="nil"/>
              <w:bottom w:val="nil"/>
              <w:right w:val="nil"/>
            </w:tcBorders>
          </w:tcPr>
          <w:p w14:paraId="1FC4C429" w14:textId="77777777" w:rsidR="002D1C3A" w:rsidRPr="00860359" w:rsidRDefault="002D1C3A" w:rsidP="002D1C3A">
            <w:pPr>
              <w:spacing w:before="4" w:after="4"/>
              <w:ind w:left="39"/>
              <w:rPr>
                <w:rFonts w:ascii="Arial" w:hAnsi="Arial" w:cs="Arial"/>
                <w:sz w:val="14"/>
                <w:szCs w:val="14"/>
                <w:lang w:val="en-US"/>
              </w:rPr>
            </w:pPr>
          </w:p>
        </w:tc>
        <w:tc>
          <w:tcPr>
            <w:tcW w:w="1008" w:type="dxa"/>
            <w:tcBorders>
              <w:top w:val="single" w:sz="4" w:space="0" w:color="auto"/>
              <w:left w:val="nil"/>
              <w:bottom w:val="nil"/>
              <w:right w:val="nil"/>
            </w:tcBorders>
            <w:shd w:val="clear" w:color="auto" w:fill="FAFAFA"/>
          </w:tcPr>
          <w:p w14:paraId="5AA61F6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20F895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1476B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11A44F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7D450F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7338F3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00914C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6E14A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1BB4D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2F4A7D2"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ED6DA5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383E8A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681BB8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A03972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CAE26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2B7E7B7" w14:textId="77777777" w:rsidTr="00254699">
        <w:tc>
          <w:tcPr>
            <w:tcW w:w="2604" w:type="dxa"/>
            <w:tcBorders>
              <w:top w:val="nil"/>
              <w:left w:val="nil"/>
              <w:bottom w:val="nil"/>
              <w:right w:val="nil"/>
            </w:tcBorders>
          </w:tcPr>
          <w:p w14:paraId="17019DE0" w14:textId="06E33CE6" w:rsidR="002D1C3A" w:rsidRPr="00860359" w:rsidRDefault="002D1C3A" w:rsidP="002D1C3A">
            <w:pPr>
              <w:spacing w:before="4" w:after="4"/>
              <w:ind w:left="39"/>
              <w:rPr>
                <w:rFonts w:ascii="Arial" w:hAnsi="Arial" w:cs="Arial"/>
                <w:sz w:val="14"/>
                <w:szCs w:val="14"/>
                <w:lang w:val="en-US"/>
              </w:rPr>
            </w:pPr>
            <w:r w:rsidRPr="00860359">
              <w:rPr>
                <w:rFonts w:ascii="Arial Bold" w:hAnsi="Arial Bold" w:cs="Arial"/>
                <w:b/>
                <w:bCs/>
                <w:spacing w:val="-8"/>
                <w:sz w:val="14"/>
                <w:szCs w:val="14"/>
              </w:rPr>
              <w:t xml:space="preserve">Total financial liabilities that </w:t>
            </w:r>
          </w:p>
        </w:tc>
        <w:tc>
          <w:tcPr>
            <w:tcW w:w="1008" w:type="dxa"/>
            <w:tcBorders>
              <w:top w:val="nil"/>
              <w:left w:val="nil"/>
              <w:bottom w:val="nil"/>
              <w:right w:val="nil"/>
            </w:tcBorders>
            <w:shd w:val="clear" w:color="auto" w:fill="FAFAFA"/>
          </w:tcPr>
          <w:p w14:paraId="34125AF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F387F3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7601E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33E45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0CBCD5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90BC5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95877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7A5C08"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29988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ACCD24E"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EAC9F5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F6A0F3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D5C05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41897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643D10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A5755AD" w14:textId="77777777" w:rsidTr="00254699">
        <w:tc>
          <w:tcPr>
            <w:tcW w:w="2604" w:type="dxa"/>
            <w:tcBorders>
              <w:top w:val="nil"/>
              <w:left w:val="nil"/>
              <w:bottom w:val="nil"/>
              <w:right w:val="nil"/>
            </w:tcBorders>
          </w:tcPr>
          <w:p w14:paraId="61DA274E" w14:textId="6CAD2F8A" w:rsidR="002D1C3A" w:rsidRPr="00860359" w:rsidRDefault="002D1C3A" w:rsidP="002D1C3A">
            <w:pPr>
              <w:spacing w:before="4" w:after="4"/>
              <w:ind w:left="39"/>
              <w:rPr>
                <w:rFonts w:ascii="Arial" w:hAnsi="Arial" w:cs="Arial"/>
                <w:sz w:val="14"/>
                <w:szCs w:val="14"/>
                <w:lang w:val="en-US"/>
              </w:rPr>
            </w:pPr>
            <w:r>
              <w:rPr>
                <w:rFonts w:ascii="Arial Bold" w:hAnsi="Arial Bold" w:cs="Arial"/>
                <w:b/>
                <w:bCs/>
                <w:spacing w:val="-8"/>
                <w:sz w:val="14"/>
                <w:szCs w:val="14"/>
              </w:rPr>
              <w:t xml:space="preserve">   </w:t>
            </w:r>
            <w:r w:rsidRPr="00860359">
              <w:rPr>
                <w:rFonts w:ascii="Arial Bold" w:hAnsi="Arial Bold" w:cs="Arial"/>
                <w:b/>
                <w:bCs/>
                <w:spacing w:val="-8"/>
                <w:sz w:val="14"/>
                <w:szCs w:val="14"/>
              </w:rPr>
              <w:t>are not derivatives</w:t>
            </w:r>
          </w:p>
        </w:tc>
        <w:tc>
          <w:tcPr>
            <w:tcW w:w="1008" w:type="dxa"/>
            <w:tcBorders>
              <w:top w:val="nil"/>
              <w:left w:val="nil"/>
              <w:bottom w:val="single" w:sz="4" w:space="0" w:color="auto"/>
              <w:right w:val="nil"/>
            </w:tcBorders>
            <w:shd w:val="clear" w:color="auto" w:fill="FAFAFA"/>
          </w:tcPr>
          <w:p w14:paraId="0922D3B5" w14:textId="6E6F4B8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1,110,817,307</w:t>
            </w:r>
          </w:p>
        </w:tc>
        <w:tc>
          <w:tcPr>
            <w:tcW w:w="1008" w:type="dxa"/>
            <w:tcBorders>
              <w:top w:val="nil"/>
              <w:left w:val="nil"/>
              <w:bottom w:val="single" w:sz="4" w:space="0" w:color="auto"/>
              <w:right w:val="nil"/>
            </w:tcBorders>
            <w:shd w:val="clear" w:color="auto" w:fill="FAFAFA"/>
          </w:tcPr>
          <w:p w14:paraId="18207E5A" w14:textId="3EB1BFA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2,638,935,897</w:t>
            </w:r>
          </w:p>
        </w:tc>
        <w:tc>
          <w:tcPr>
            <w:tcW w:w="1008" w:type="dxa"/>
            <w:tcBorders>
              <w:top w:val="nil"/>
              <w:left w:val="nil"/>
              <w:bottom w:val="single" w:sz="4" w:space="0" w:color="auto"/>
              <w:right w:val="nil"/>
            </w:tcBorders>
            <w:shd w:val="clear" w:color="auto" w:fill="FAFAFA"/>
          </w:tcPr>
          <w:p w14:paraId="319C13FE" w14:textId="44115CE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467,395,242</w:t>
            </w:r>
          </w:p>
        </w:tc>
        <w:tc>
          <w:tcPr>
            <w:tcW w:w="1008" w:type="dxa"/>
            <w:tcBorders>
              <w:top w:val="nil"/>
              <w:left w:val="nil"/>
              <w:bottom w:val="single" w:sz="4" w:space="0" w:color="auto"/>
              <w:right w:val="nil"/>
            </w:tcBorders>
            <w:shd w:val="clear" w:color="auto" w:fill="FAFAFA"/>
          </w:tcPr>
          <w:p w14:paraId="4BB7D42F" w14:textId="6924F1F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4,217,148,446</w:t>
            </w:r>
          </w:p>
        </w:tc>
        <w:tc>
          <w:tcPr>
            <w:tcW w:w="135" w:type="dxa"/>
            <w:tcBorders>
              <w:top w:val="nil"/>
              <w:left w:val="nil"/>
              <w:bottom w:val="nil"/>
              <w:right w:val="nil"/>
            </w:tcBorders>
          </w:tcPr>
          <w:p w14:paraId="6653F1E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3D741B29" w14:textId="49635C7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25,798,032</w:t>
            </w:r>
          </w:p>
        </w:tc>
        <w:tc>
          <w:tcPr>
            <w:tcW w:w="1008" w:type="dxa"/>
            <w:tcBorders>
              <w:top w:val="nil"/>
              <w:left w:val="nil"/>
              <w:bottom w:val="single" w:sz="4" w:space="0" w:color="auto"/>
              <w:right w:val="nil"/>
            </w:tcBorders>
            <w:shd w:val="clear" w:color="auto" w:fill="FAFAFA"/>
          </w:tcPr>
          <w:p w14:paraId="2A42D17B" w14:textId="03DFCD07"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3,922,457,322</w:t>
            </w:r>
          </w:p>
        </w:tc>
        <w:tc>
          <w:tcPr>
            <w:tcW w:w="1008" w:type="dxa"/>
            <w:tcBorders>
              <w:top w:val="nil"/>
              <w:left w:val="nil"/>
              <w:bottom w:val="single" w:sz="4" w:space="0" w:color="auto"/>
              <w:right w:val="nil"/>
            </w:tcBorders>
            <w:shd w:val="clear" w:color="auto" w:fill="FAFAFA"/>
          </w:tcPr>
          <w:p w14:paraId="606B3080" w14:textId="3BC9401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08" w:type="dxa"/>
            <w:tcBorders>
              <w:top w:val="nil"/>
              <w:left w:val="nil"/>
              <w:bottom w:val="single" w:sz="4" w:space="0" w:color="auto"/>
              <w:right w:val="nil"/>
            </w:tcBorders>
            <w:shd w:val="clear" w:color="auto" w:fill="FAFAFA"/>
          </w:tcPr>
          <w:p w14:paraId="0B309005" w14:textId="32AB7A5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4,217,148,446</w:t>
            </w:r>
          </w:p>
        </w:tc>
        <w:tc>
          <w:tcPr>
            <w:tcW w:w="1080" w:type="dxa"/>
            <w:tcBorders>
              <w:top w:val="nil"/>
              <w:left w:val="nil"/>
              <w:bottom w:val="nil"/>
              <w:right w:val="nil"/>
            </w:tcBorders>
            <w:shd w:val="clear" w:color="auto" w:fill="FAFAFA"/>
          </w:tcPr>
          <w:p w14:paraId="6111CA69"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28EF9A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20B8D60" w14:textId="7780E48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1,223,919,307</w:t>
            </w:r>
          </w:p>
        </w:tc>
        <w:tc>
          <w:tcPr>
            <w:tcW w:w="1008" w:type="dxa"/>
            <w:tcBorders>
              <w:top w:val="nil"/>
              <w:left w:val="nil"/>
              <w:bottom w:val="single" w:sz="4" w:space="0" w:color="auto"/>
              <w:right w:val="nil"/>
            </w:tcBorders>
            <w:shd w:val="clear" w:color="auto" w:fill="FAFAFA"/>
          </w:tcPr>
          <w:p w14:paraId="503B6754" w14:textId="26CBB3C2"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2,900,554,995</w:t>
            </w:r>
          </w:p>
        </w:tc>
        <w:tc>
          <w:tcPr>
            <w:tcW w:w="1008" w:type="dxa"/>
            <w:tcBorders>
              <w:top w:val="nil"/>
              <w:left w:val="nil"/>
              <w:bottom w:val="single" w:sz="4" w:space="0" w:color="auto"/>
              <w:right w:val="nil"/>
            </w:tcBorders>
            <w:shd w:val="clear" w:color="auto" w:fill="FAFAFA"/>
          </w:tcPr>
          <w:p w14:paraId="11F7EEFD" w14:textId="6FBBF39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540,055,937</w:t>
            </w:r>
          </w:p>
        </w:tc>
        <w:tc>
          <w:tcPr>
            <w:tcW w:w="1008" w:type="dxa"/>
            <w:tcBorders>
              <w:top w:val="nil"/>
              <w:left w:val="nil"/>
              <w:bottom w:val="single" w:sz="4" w:space="0" w:color="auto"/>
              <w:right w:val="nil"/>
            </w:tcBorders>
            <w:shd w:val="clear" w:color="auto" w:fill="FAFAFA"/>
          </w:tcPr>
          <w:p w14:paraId="6F9821D8" w14:textId="187DBB9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4,664,530,239</w:t>
            </w:r>
          </w:p>
        </w:tc>
      </w:tr>
      <w:tr w:rsidR="002D1C3A" w:rsidRPr="00875ED5" w14:paraId="62E0B777" w14:textId="77777777" w:rsidTr="00254699">
        <w:tc>
          <w:tcPr>
            <w:tcW w:w="2604" w:type="dxa"/>
            <w:tcBorders>
              <w:top w:val="nil"/>
              <w:left w:val="nil"/>
              <w:bottom w:val="nil"/>
              <w:right w:val="nil"/>
            </w:tcBorders>
          </w:tcPr>
          <w:p w14:paraId="5F63D601" w14:textId="77777777" w:rsidR="002D1C3A" w:rsidRPr="00860359" w:rsidRDefault="002D1C3A" w:rsidP="002D1C3A">
            <w:pPr>
              <w:spacing w:before="4" w:after="4"/>
              <w:ind w:left="39"/>
              <w:rPr>
                <w:rFonts w:ascii="Arial Bold" w:hAnsi="Arial Bold" w:cs="Arial" w:hint="eastAsia"/>
                <w:b/>
                <w:bCs/>
                <w:spacing w:val="-8"/>
                <w:sz w:val="14"/>
                <w:szCs w:val="14"/>
              </w:rPr>
            </w:pPr>
          </w:p>
        </w:tc>
        <w:tc>
          <w:tcPr>
            <w:tcW w:w="1008" w:type="dxa"/>
            <w:tcBorders>
              <w:top w:val="single" w:sz="4" w:space="0" w:color="auto"/>
              <w:left w:val="nil"/>
              <w:bottom w:val="nil"/>
              <w:right w:val="nil"/>
            </w:tcBorders>
            <w:shd w:val="clear" w:color="auto" w:fill="FAFAFA"/>
          </w:tcPr>
          <w:p w14:paraId="1415C77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293128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3A922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5056BC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03D4E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A0BA38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B8DEE7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F02963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4971E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9A488E9"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825172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1F5279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4FC236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7E6B03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803BFC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5E85EA0" w14:textId="77777777" w:rsidTr="00254699">
        <w:tc>
          <w:tcPr>
            <w:tcW w:w="2604" w:type="dxa"/>
            <w:tcBorders>
              <w:top w:val="nil"/>
              <w:left w:val="nil"/>
              <w:bottom w:val="nil"/>
              <w:right w:val="nil"/>
            </w:tcBorders>
          </w:tcPr>
          <w:p w14:paraId="5DEA0E21" w14:textId="5E82E7E8" w:rsidR="002D1C3A" w:rsidRPr="00860359" w:rsidRDefault="002D1C3A" w:rsidP="002D1C3A">
            <w:pPr>
              <w:spacing w:before="4" w:after="4"/>
              <w:ind w:left="39"/>
              <w:rPr>
                <w:rFonts w:ascii="Arial Bold" w:hAnsi="Arial Bold" w:cs="Arial" w:hint="eastAsia"/>
                <w:b/>
                <w:bCs/>
                <w:spacing w:val="-8"/>
                <w:sz w:val="14"/>
                <w:szCs w:val="14"/>
              </w:rPr>
            </w:pPr>
            <w:r w:rsidRPr="00860359">
              <w:rPr>
                <w:rFonts w:ascii="Arial" w:hAnsi="Arial" w:cs="Arial"/>
                <w:b/>
                <w:bCs/>
                <w:sz w:val="14"/>
                <w:szCs w:val="14"/>
              </w:rPr>
              <w:t>Derivative financial instruments</w:t>
            </w:r>
          </w:p>
        </w:tc>
        <w:tc>
          <w:tcPr>
            <w:tcW w:w="1008" w:type="dxa"/>
            <w:tcBorders>
              <w:top w:val="nil"/>
              <w:left w:val="nil"/>
              <w:bottom w:val="nil"/>
              <w:right w:val="nil"/>
            </w:tcBorders>
            <w:shd w:val="clear" w:color="auto" w:fill="FAFAFA"/>
          </w:tcPr>
          <w:p w14:paraId="772CE00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9B56C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55D731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D157F9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CCD9BB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6DB10F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D27E0D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E9D958"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F43F01E"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C5F7F00"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697DD2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BAC7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9E4D4E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AC99E0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C05E2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DC68EFE" w14:textId="77777777" w:rsidTr="00254699">
        <w:tc>
          <w:tcPr>
            <w:tcW w:w="2604" w:type="dxa"/>
            <w:tcBorders>
              <w:top w:val="nil"/>
              <w:left w:val="nil"/>
              <w:bottom w:val="nil"/>
              <w:right w:val="nil"/>
            </w:tcBorders>
          </w:tcPr>
          <w:p w14:paraId="01AABB26" w14:textId="05687627" w:rsidR="002D1C3A" w:rsidRPr="00860359" w:rsidRDefault="002D1C3A" w:rsidP="002D1C3A">
            <w:pPr>
              <w:spacing w:before="4" w:after="4"/>
              <w:ind w:left="39"/>
              <w:rPr>
                <w:rFonts w:ascii="Arial" w:hAnsi="Arial" w:cs="Arial"/>
                <w:b/>
                <w:bCs/>
                <w:sz w:val="14"/>
                <w:szCs w:val="14"/>
              </w:rPr>
            </w:pPr>
            <w:r w:rsidRPr="00860359">
              <w:rPr>
                <w:rFonts w:ascii="Arial" w:hAnsi="Arial" w:cs="Arial"/>
                <w:sz w:val="14"/>
                <w:szCs w:val="14"/>
                <w:cs/>
              </w:rPr>
              <w:t>(</w:t>
            </w:r>
            <w:r w:rsidRPr="00860359">
              <w:rPr>
                <w:rFonts w:ascii="Arial" w:hAnsi="Arial" w:cs="Arial"/>
                <w:sz w:val="14"/>
                <w:szCs w:val="14"/>
              </w:rPr>
              <w:t>Cash inflows</w:t>
            </w:r>
            <w:r w:rsidRPr="00860359">
              <w:rPr>
                <w:rFonts w:ascii="Arial" w:hAnsi="Arial" w:cs="Arial"/>
                <w:sz w:val="14"/>
                <w:szCs w:val="14"/>
                <w:cs/>
              </w:rPr>
              <w:t>)</w:t>
            </w:r>
            <w:r w:rsidRPr="00860359">
              <w:rPr>
                <w:rFonts w:ascii="Arial" w:hAnsi="Arial" w:cs="Arial"/>
                <w:sz w:val="14"/>
                <w:szCs w:val="14"/>
              </w:rPr>
              <w:t>from forward contract</w:t>
            </w:r>
          </w:p>
        </w:tc>
        <w:tc>
          <w:tcPr>
            <w:tcW w:w="1008" w:type="dxa"/>
            <w:tcBorders>
              <w:top w:val="nil"/>
              <w:left w:val="nil"/>
              <w:bottom w:val="nil"/>
              <w:right w:val="nil"/>
            </w:tcBorders>
            <w:shd w:val="clear" w:color="auto" w:fill="FAFAFA"/>
          </w:tcPr>
          <w:p w14:paraId="0DDA61EC" w14:textId="13895B6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(268,836,436)</w:t>
            </w:r>
          </w:p>
        </w:tc>
        <w:tc>
          <w:tcPr>
            <w:tcW w:w="1008" w:type="dxa"/>
            <w:tcBorders>
              <w:top w:val="nil"/>
              <w:left w:val="nil"/>
              <w:bottom w:val="nil"/>
              <w:right w:val="nil"/>
            </w:tcBorders>
            <w:shd w:val="clear" w:color="auto" w:fill="FAFAFA"/>
          </w:tcPr>
          <w:p w14:paraId="0DEB484C" w14:textId="1784893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6414083" w14:textId="528FB93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60549E35" w14:textId="6EC0AD4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(268,836,436)</w:t>
            </w:r>
          </w:p>
        </w:tc>
        <w:tc>
          <w:tcPr>
            <w:tcW w:w="135" w:type="dxa"/>
            <w:tcBorders>
              <w:top w:val="nil"/>
              <w:left w:val="nil"/>
              <w:bottom w:val="nil"/>
              <w:right w:val="nil"/>
            </w:tcBorders>
          </w:tcPr>
          <w:p w14:paraId="29462F1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889AE3" w14:textId="70C5194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7AAA5AC" w14:textId="5468469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8A27B98" w14:textId="3F69ABF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C6C5454" w14:textId="53F6B55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72EBF9BF"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1D90F6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315F99" w14:textId="3A9699B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(268,836,436)</w:t>
            </w:r>
          </w:p>
        </w:tc>
        <w:tc>
          <w:tcPr>
            <w:tcW w:w="1008" w:type="dxa"/>
            <w:tcBorders>
              <w:top w:val="nil"/>
              <w:left w:val="nil"/>
              <w:bottom w:val="nil"/>
              <w:right w:val="nil"/>
            </w:tcBorders>
            <w:shd w:val="clear" w:color="auto" w:fill="FAFAFA"/>
          </w:tcPr>
          <w:p w14:paraId="042D67B9" w14:textId="3E93477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CF0D057" w14:textId="332A499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D7572EC" w14:textId="78572FF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(268,836,436)</w:t>
            </w:r>
          </w:p>
        </w:tc>
      </w:tr>
      <w:tr w:rsidR="002D1C3A" w:rsidRPr="00875ED5" w14:paraId="38B6EC0E" w14:textId="77777777" w:rsidTr="00254699">
        <w:tc>
          <w:tcPr>
            <w:tcW w:w="2604" w:type="dxa"/>
            <w:tcBorders>
              <w:top w:val="nil"/>
              <w:left w:val="nil"/>
              <w:bottom w:val="nil"/>
              <w:right w:val="nil"/>
            </w:tcBorders>
          </w:tcPr>
          <w:p w14:paraId="088E4BFD" w14:textId="5C8AAF39" w:rsidR="002D1C3A" w:rsidRPr="00860359" w:rsidRDefault="002D1C3A" w:rsidP="002D1C3A">
            <w:pPr>
              <w:spacing w:before="4" w:after="4"/>
              <w:ind w:left="39"/>
              <w:rPr>
                <w:rFonts w:ascii="Arial" w:hAnsi="Arial" w:cs="Arial"/>
                <w:sz w:val="14"/>
                <w:szCs w:val="14"/>
                <w:cs/>
              </w:rPr>
            </w:pPr>
            <w:r w:rsidRPr="00860359">
              <w:rPr>
                <w:rFonts w:ascii="Arial" w:hAnsi="Arial" w:cs="Arial"/>
                <w:sz w:val="14"/>
                <w:szCs w:val="14"/>
              </w:rPr>
              <w:t xml:space="preserve">Cash outflows from forward contract      </w:t>
            </w:r>
          </w:p>
        </w:tc>
        <w:tc>
          <w:tcPr>
            <w:tcW w:w="1008" w:type="dxa"/>
            <w:tcBorders>
              <w:top w:val="nil"/>
              <w:left w:val="nil"/>
              <w:bottom w:val="single" w:sz="4" w:space="0" w:color="auto"/>
              <w:right w:val="nil"/>
            </w:tcBorders>
            <w:shd w:val="clear" w:color="auto" w:fill="FAFAFA"/>
          </w:tcPr>
          <w:p w14:paraId="5605D69E" w14:textId="4F710B40"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280,929,712</w:t>
            </w:r>
          </w:p>
        </w:tc>
        <w:tc>
          <w:tcPr>
            <w:tcW w:w="1008" w:type="dxa"/>
            <w:tcBorders>
              <w:top w:val="nil"/>
              <w:left w:val="nil"/>
              <w:bottom w:val="single" w:sz="4" w:space="0" w:color="auto"/>
              <w:right w:val="nil"/>
            </w:tcBorders>
            <w:shd w:val="clear" w:color="auto" w:fill="FAFAFA"/>
          </w:tcPr>
          <w:p w14:paraId="39073D98" w14:textId="3EC9858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5D2D405" w14:textId="54140F0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41CC1EB" w14:textId="2091D6A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280,929,712</w:t>
            </w:r>
          </w:p>
        </w:tc>
        <w:tc>
          <w:tcPr>
            <w:tcW w:w="135" w:type="dxa"/>
            <w:tcBorders>
              <w:top w:val="nil"/>
              <w:left w:val="nil"/>
              <w:bottom w:val="nil"/>
              <w:right w:val="nil"/>
            </w:tcBorders>
          </w:tcPr>
          <w:p w14:paraId="3E48491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762990DC" w14:textId="15E4FE0B"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3A73205" w14:textId="0CF2AE0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036CB73" w14:textId="550A5D8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4127C841" w14:textId="09B356A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2E3A3869"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A92E2F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01A213B" w14:textId="4010A84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280,929,712</w:t>
            </w:r>
          </w:p>
        </w:tc>
        <w:tc>
          <w:tcPr>
            <w:tcW w:w="1008" w:type="dxa"/>
            <w:tcBorders>
              <w:top w:val="nil"/>
              <w:left w:val="nil"/>
              <w:bottom w:val="single" w:sz="4" w:space="0" w:color="auto"/>
              <w:right w:val="nil"/>
            </w:tcBorders>
            <w:shd w:val="clear" w:color="auto" w:fill="FAFAFA"/>
          </w:tcPr>
          <w:p w14:paraId="4579A5CE" w14:textId="5A15651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6DAB3B7" w14:textId="01D327E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F2D5230" w14:textId="1CAD8907"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280,929,712</w:t>
            </w:r>
          </w:p>
        </w:tc>
      </w:tr>
      <w:tr w:rsidR="002D1C3A" w:rsidRPr="00875ED5" w14:paraId="7A62F29A" w14:textId="77777777" w:rsidTr="00656840">
        <w:tc>
          <w:tcPr>
            <w:tcW w:w="2604" w:type="dxa"/>
            <w:tcBorders>
              <w:top w:val="nil"/>
              <w:left w:val="nil"/>
              <w:bottom w:val="nil"/>
              <w:right w:val="nil"/>
            </w:tcBorders>
          </w:tcPr>
          <w:p w14:paraId="539F0497" w14:textId="77777777" w:rsidR="002D1C3A" w:rsidRPr="00860359" w:rsidRDefault="002D1C3A" w:rsidP="002D1C3A">
            <w:pPr>
              <w:spacing w:before="4" w:after="4"/>
              <w:ind w:left="39"/>
              <w:rPr>
                <w:rFonts w:ascii="Arial" w:hAnsi="Arial" w:cs="Arial"/>
                <w:sz w:val="14"/>
                <w:szCs w:val="14"/>
              </w:rPr>
            </w:pPr>
          </w:p>
        </w:tc>
        <w:tc>
          <w:tcPr>
            <w:tcW w:w="1008" w:type="dxa"/>
            <w:tcBorders>
              <w:top w:val="nil"/>
              <w:left w:val="nil"/>
              <w:bottom w:val="nil"/>
              <w:right w:val="nil"/>
            </w:tcBorders>
            <w:shd w:val="clear" w:color="auto" w:fill="FAFAFA"/>
          </w:tcPr>
          <w:p w14:paraId="167FEEB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4F4F456"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44E60A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DDDF51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70FCC0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412A7C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ABBF7A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817B00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C8125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9759198"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5F27D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3886914"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333F56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5AB27C"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E03C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AF0DA32" w14:textId="77777777" w:rsidTr="00656840">
        <w:tc>
          <w:tcPr>
            <w:tcW w:w="2604" w:type="dxa"/>
            <w:tcBorders>
              <w:top w:val="nil"/>
              <w:left w:val="nil"/>
              <w:bottom w:val="nil"/>
              <w:right w:val="nil"/>
            </w:tcBorders>
          </w:tcPr>
          <w:p w14:paraId="1840DD8E" w14:textId="04EFA941" w:rsidR="002D1C3A" w:rsidRPr="00860359" w:rsidRDefault="002D1C3A" w:rsidP="002D1C3A">
            <w:pPr>
              <w:spacing w:before="4" w:after="4"/>
              <w:ind w:left="39"/>
              <w:rPr>
                <w:rFonts w:ascii="Arial" w:hAnsi="Arial" w:cs="Arial"/>
                <w:sz w:val="14"/>
                <w:szCs w:val="14"/>
              </w:rPr>
            </w:pPr>
            <w:r w:rsidRPr="00860359">
              <w:rPr>
                <w:rFonts w:ascii="Arial" w:hAnsi="Arial" w:cs="Arial"/>
                <w:b/>
                <w:bCs/>
                <w:sz w:val="14"/>
                <w:szCs w:val="14"/>
              </w:rPr>
              <w:t>Total derivatives</w:t>
            </w:r>
          </w:p>
        </w:tc>
        <w:tc>
          <w:tcPr>
            <w:tcW w:w="1008" w:type="dxa"/>
            <w:tcBorders>
              <w:top w:val="nil"/>
              <w:left w:val="nil"/>
              <w:bottom w:val="single" w:sz="4" w:space="0" w:color="auto"/>
              <w:right w:val="nil"/>
            </w:tcBorders>
            <w:shd w:val="clear" w:color="auto" w:fill="FAFAFA"/>
          </w:tcPr>
          <w:p w14:paraId="0B80627C" w14:textId="793CC41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12,093,276</w:t>
            </w:r>
          </w:p>
        </w:tc>
        <w:tc>
          <w:tcPr>
            <w:tcW w:w="1008" w:type="dxa"/>
            <w:tcBorders>
              <w:top w:val="nil"/>
              <w:left w:val="nil"/>
              <w:bottom w:val="single" w:sz="4" w:space="0" w:color="auto"/>
              <w:right w:val="nil"/>
            </w:tcBorders>
            <w:shd w:val="clear" w:color="auto" w:fill="FAFAFA"/>
          </w:tcPr>
          <w:p w14:paraId="574EF6FA" w14:textId="2B3C211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B65BD0D" w14:textId="3CCD5A5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5912423C" w14:textId="2D0EF121"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12,093,276</w:t>
            </w:r>
          </w:p>
        </w:tc>
        <w:tc>
          <w:tcPr>
            <w:tcW w:w="135" w:type="dxa"/>
            <w:tcBorders>
              <w:top w:val="nil"/>
              <w:left w:val="nil"/>
              <w:bottom w:val="nil"/>
              <w:right w:val="nil"/>
            </w:tcBorders>
          </w:tcPr>
          <w:p w14:paraId="2C83DF9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5A24D3D5" w14:textId="314543B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51DF6C84" w14:textId="4942F32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0352F181" w14:textId="28772A2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20078468" w14:textId="7E993E8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80" w:type="dxa"/>
            <w:tcBorders>
              <w:top w:val="nil"/>
              <w:left w:val="nil"/>
              <w:bottom w:val="nil"/>
              <w:right w:val="nil"/>
            </w:tcBorders>
            <w:shd w:val="clear" w:color="auto" w:fill="FAFAFA"/>
          </w:tcPr>
          <w:p w14:paraId="5B6F5982"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9C9A4E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27C7C8C6" w14:textId="5801E1B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12,093,276</w:t>
            </w:r>
          </w:p>
        </w:tc>
        <w:tc>
          <w:tcPr>
            <w:tcW w:w="1008" w:type="dxa"/>
            <w:tcBorders>
              <w:top w:val="nil"/>
              <w:left w:val="nil"/>
              <w:bottom w:val="single" w:sz="4" w:space="0" w:color="auto"/>
              <w:right w:val="nil"/>
            </w:tcBorders>
            <w:shd w:val="clear" w:color="auto" w:fill="FAFAFA"/>
          </w:tcPr>
          <w:p w14:paraId="366E16C4" w14:textId="5B3D2DBA"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86C37F1" w14:textId="5510294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2AAAF11E" w14:textId="680BD05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12,093,276</w:t>
            </w:r>
          </w:p>
        </w:tc>
      </w:tr>
      <w:tr w:rsidR="002D1C3A" w:rsidRPr="00875ED5" w14:paraId="6FD24D96" w14:textId="77777777" w:rsidTr="00656840">
        <w:tc>
          <w:tcPr>
            <w:tcW w:w="2604" w:type="dxa"/>
            <w:tcBorders>
              <w:top w:val="nil"/>
              <w:left w:val="nil"/>
              <w:bottom w:val="nil"/>
              <w:right w:val="nil"/>
            </w:tcBorders>
          </w:tcPr>
          <w:p w14:paraId="502B1731" w14:textId="77777777" w:rsidR="002D1C3A" w:rsidRPr="00860359" w:rsidRDefault="002D1C3A" w:rsidP="002D1C3A">
            <w:pPr>
              <w:spacing w:before="4" w:after="4"/>
              <w:ind w:left="39"/>
              <w:rPr>
                <w:rFonts w:ascii="Arial" w:hAnsi="Arial" w:cs="Arial"/>
                <w:b/>
                <w:bCs/>
                <w:sz w:val="14"/>
                <w:szCs w:val="14"/>
              </w:rPr>
            </w:pPr>
          </w:p>
        </w:tc>
        <w:tc>
          <w:tcPr>
            <w:tcW w:w="1008" w:type="dxa"/>
            <w:tcBorders>
              <w:top w:val="single" w:sz="4" w:space="0" w:color="auto"/>
              <w:left w:val="nil"/>
              <w:bottom w:val="nil"/>
              <w:right w:val="nil"/>
            </w:tcBorders>
            <w:shd w:val="clear" w:color="auto" w:fill="FAFAFA"/>
          </w:tcPr>
          <w:p w14:paraId="20258659"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A9FCC1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F664ED3"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2EAC9C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44B719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D51A4B1"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027F74A"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8469552"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6DB308D"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71E248D1"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110719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EE2647B"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E35861F"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6671905"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37B2C7" w14:textId="77777777" w:rsidR="002D1C3A" w:rsidRPr="00860359"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8F70D03" w14:textId="77777777" w:rsidTr="00254699">
        <w:tc>
          <w:tcPr>
            <w:tcW w:w="2604" w:type="dxa"/>
            <w:tcBorders>
              <w:top w:val="nil"/>
              <w:left w:val="nil"/>
              <w:bottom w:val="nil"/>
              <w:right w:val="nil"/>
            </w:tcBorders>
          </w:tcPr>
          <w:p w14:paraId="619DAC06" w14:textId="78BB0D1E" w:rsidR="002D1C3A" w:rsidRPr="00860359" w:rsidRDefault="002D1C3A" w:rsidP="002D1C3A">
            <w:pPr>
              <w:spacing w:before="4" w:after="4"/>
              <w:ind w:left="39"/>
              <w:rPr>
                <w:rFonts w:ascii="Arial" w:hAnsi="Arial" w:cs="Arial"/>
                <w:b/>
                <w:bCs/>
                <w:sz w:val="14"/>
                <w:szCs w:val="14"/>
              </w:rPr>
            </w:pPr>
            <w:r w:rsidRPr="00860359">
              <w:rPr>
                <w:rFonts w:ascii="Arial" w:hAnsi="Arial" w:cs="Arial"/>
                <w:b/>
                <w:bCs/>
                <w:sz w:val="14"/>
                <w:szCs w:val="14"/>
              </w:rPr>
              <w:t>Total financial liabilities</w:t>
            </w:r>
          </w:p>
        </w:tc>
        <w:tc>
          <w:tcPr>
            <w:tcW w:w="1008" w:type="dxa"/>
            <w:tcBorders>
              <w:top w:val="nil"/>
              <w:left w:val="nil"/>
              <w:bottom w:val="single" w:sz="4" w:space="0" w:color="auto"/>
              <w:right w:val="nil"/>
            </w:tcBorders>
            <w:shd w:val="clear" w:color="auto" w:fill="FAFAFA"/>
          </w:tcPr>
          <w:p w14:paraId="78DD55B7" w14:textId="3AF340B8"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1,122,910,583</w:t>
            </w:r>
          </w:p>
        </w:tc>
        <w:tc>
          <w:tcPr>
            <w:tcW w:w="1008" w:type="dxa"/>
            <w:tcBorders>
              <w:top w:val="nil"/>
              <w:left w:val="nil"/>
              <w:bottom w:val="single" w:sz="4" w:space="0" w:color="auto"/>
              <w:right w:val="nil"/>
            </w:tcBorders>
            <w:shd w:val="clear" w:color="auto" w:fill="FAFAFA"/>
          </w:tcPr>
          <w:p w14:paraId="5E2E5121" w14:textId="2106A066"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2,638,935,897</w:t>
            </w:r>
          </w:p>
        </w:tc>
        <w:tc>
          <w:tcPr>
            <w:tcW w:w="1008" w:type="dxa"/>
            <w:tcBorders>
              <w:top w:val="nil"/>
              <w:left w:val="nil"/>
              <w:bottom w:val="single" w:sz="4" w:space="0" w:color="auto"/>
              <w:right w:val="nil"/>
            </w:tcBorders>
            <w:shd w:val="clear" w:color="auto" w:fill="FAFAFA"/>
          </w:tcPr>
          <w:p w14:paraId="31EB3E60" w14:textId="16441C7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467,395,242</w:t>
            </w:r>
          </w:p>
        </w:tc>
        <w:tc>
          <w:tcPr>
            <w:tcW w:w="1008" w:type="dxa"/>
            <w:tcBorders>
              <w:top w:val="nil"/>
              <w:left w:val="nil"/>
              <w:bottom w:val="single" w:sz="4" w:space="0" w:color="auto"/>
              <w:right w:val="nil"/>
            </w:tcBorders>
            <w:shd w:val="clear" w:color="auto" w:fill="FAFAFA"/>
          </w:tcPr>
          <w:p w14:paraId="28C4A51E" w14:textId="4E047F35"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4,229,241,722</w:t>
            </w:r>
          </w:p>
        </w:tc>
        <w:tc>
          <w:tcPr>
            <w:tcW w:w="135" w:type="dxa"/>
            <w:tcBorders>
              <w:top w:val="nil"/>
              <w:left w:val="nil"/>
              <w:bottom w:val="nil"/>
              <w:right w:val="nil"/>
            </w:tcBorders>
          </w:tcPr>
          <w:p w14:paraId="1AFF4B3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EF626BF" w14:textId="1D90F1C4"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25,798,032</w:t>
            </w:r>
          </w:p>
        </w:tc>
        <w:tc>
          <w:tcPr>
            <w:tcW w:w="1008" w:type="dxa"/>
            <w:tcBorders>
              <w:top w:val="nil"/>
              <w:left w:val="nil"/>
              <w:bottom w:val="single" w:sz="4" w:space="0" w:color="auto"/>
              <w:right w:val="nil"/>
            </w:tcBorders>
            <w:shd w:val="clear" w:color="auto" w:fill="FAFAFA"/>
          </w:tcPr>
          <w:p w14:paraId="54394115" w14:textId="5C97BA0D"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3,922,457,322</w:t>
            </w:r>
          </w:p>
        </w:tc>
        <w:tc>
          <w:tcPr>
            <w:tcW w:w="1008" w:type="dxa"/>
            <w:tcBorders>
              <w:top w:val="nil"/>
              <w:left w:val="nil"/>
              <w:bottom w:val="single" w:sz="4" w:space="0" w:color="auto"/>
              <w:right w:val="nil"/>
            </w:tcBorders>
            <w:shd w:val="clear" w:color="auto" w:fill="FAFAFA"/>
          </w:tcPr>
          <w:p w14:paraId="33829859" w14:textId="43C97A5C"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268,893,092</w:t>
            </w:r>
          </w:p>
        </w:tc>
        <w:tc>
          <w:tcPr>
            <w:tcW w:w="1008" w:type="dxa"/>
            <w:tcBorders>
              <w:top w:val="nil"/>
              <w:left w:val="nil"/>
              <w:bottom w:val="single" w:sz="4" w:space="0" w:color="auto"/>
              <w:right w:val="nil"/>
            </w:tcBorders>
            <w:shd w:val="clear" w:color="auto" w:fill="FAFAFA"/>
          </w:tcPr>
          <w:p w14:paraId="341B6061" w14:textId="2367FC02"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4,217,148,446</w:t>
            </w:r>
          </w:p>
        </w:tc>
        <w:tc>
          <w:tcPr>
            <w:tcW w:w="1080" w:type="dxa"/>
            <w:tcBorders>
              <w:top w:val="nil"/>
              <w:left w:val="nil"/>
              <w:bottom w:val="nil"/>
              <w:right w:val="nil"/>
            </w:tcBorders>
            <w:shd w:val="clear" w:color="auto" w:fill="FAFAFA"/>
          </w:tcPr>
          <w:p w14:paraId="194D3F1C" w14:textId="77777777" w:rsidR="002D1C3A" w:rsidRPr="00860359"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37ACEC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595C0F5F" w14:textId="673B915F"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1,236,012,583</w:t>
            </w:r>
          </w:p>
        </w:tc>
        <w:tc>
          <w:tcPr>
            <w:tcW w:w="1008" w:type="dxa"/>
            <w:tcBorders>
              <w:top w:val="nil"/>
              <w:left w:val="nil"/>
              <w:bottom w:val="single" w:sz="4" w:space="0" w:color="auto"/>
              <w:right w:val="nil"/>
            </w:tcBorders>
            <w:shd w:val="clear" w:color="auto" w:fill="FAFAFA"/>
          </w:tcPr>
          <w:p w14:paraId="3BC6903F" w14:textId="7344CFA3"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2,900,554,995</w:t>
            </w:r>
          </w:p>
        </w:tc>
        <w:tc>
          <w:tcPr>
            <w:tcW w:w="1008" w:type="dxa"/>
            <w:tcBorders>
              <w:top w:val="nil"/>
              <w:left w:val="nil"/>
              <w:bottom w:val="single" w:sz="4" w:space="0" w:color="auto"/>
              <w:right w:val="nil"/>
            </w:tcBorders>
            <w:shd w:val="clear" w:color="auto" w:fill="FAFAFA"/>
          </w:tcPr>
          <w:p w14:paraId="4B988778" w14:textId="31DE9029"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540,055,937</w:t>
            </w:r>
          </w:p>
        </w:tc>
        <w:tc>
          <w:tcPr>
            <w:tcW w:w="1008" w:type="dxa"/>
            <w:tcBorders>
              <w:top w:val="nil"/>
              <w:left w:val="nil"/>
              <w:bottom w:val="single" w:sz="4" w:space="0" w:color="auto"/>
              <w:right w:val="nil"/>
            </w:tcBorders>
            <w:shd w:val="clear" w:color="auto" w:fill="FAFAFA"/>
          </w:tcPr>
          <w:p w14:paraId="3591E47B" w14:textId="424D36C2" w:rsidR="002D1C3A" w:rsidRPr="00860359" w:rsidRDefault="002D1C3A" w:rsidP="002D1C3A">
            <w:pPr>
              <w:tabs>
                <w:tab w:val="decimal" w:pos="864"/>
              </w:tabs>
              <w:spacing w:before="4" w:after="4"/>
              <w:ind w:right="-72"/>
              <w:jc w:val="both"/>
              <w:rPr>
                <w:rFonts w:ascii="Arial" w:hAnsi="Arial" w:cs="Arial"/>
                <w:spacing w:val="-6"/>
                <w:sz w:val="14"/>
                <w:szCs w:val="14"/>
              </w:rPr>
            </w:pPr>
            <w:r w:rsidRPr="00860359">
              <w:rPr>
                <w:rFonts w:ascii="Arial" w:hAnsi="Arial" w:cs="Arial"/>
                <w:spacing w:val="-6"/>
                <w:sz w:val="14"/>
                <w:szCs w:val="14"/>
              </w:rPr>
              <w:t>4,676,623,515</w:t>
            </w:r>
          </w:p>
        </w:tc>
      </w:tr>
    </w:tbl>
    <w:p w14:paraId="6E2CD516" w14:textId="77777777" w:rsidR="00B775D9" w:rsidRDefault="00B775D9" w:rsidP="0088324D">
      <w:pPr>
        <w:jc w:val="thaiDistribute"/>
      </w:pPr>
    </w:p>
    <w:p w14:paraId="22ED7194" w14:textId="573EA923" w:rsidR="007F392C" w:rsidRPr="0088324D" w:rsidRDefault="00B775D9" w:rsidP="0088324D">
      <w:pPr>
        <w:jc w:val="thaiDistribute"/>
        <w:rPr>
          <w:rFonts w:ascii="Arial" w:hAnsi="Arial" w:cs="Arial"/>
          <w:spacing w:val="-6"/>
          <w:sz w:val="18"/>
          <w:szCs w:val="18"/>
        </w:rPr>
      </w:pPr>
      <w:r w:rsidRPr="0088324D">
        <w:rPr>
          <w:rFonts w:ascii="Arial" w:hAnsi="Arial" w:cs="Arial"/>
          <w:spacing w:val="-6"/>
          <w:sz w:val="18"/>
          <w:szCs w:val="18"/>
        </w:rPr>
        <w:t xml:space="preserve">The Group is considering early repayment </w:t>
      </w:r>
      <w:r w:rsidR="006A047A" w:rsidRPr="0088324D">
        <w:rPr>
          <w:rFonts w:ascii="Arial" w:hAnsi="Arial" w:cs="Arial"/>
          <w:spacing w:val="-6"/>
          <w:sz w:val="18"/>
          <w:szCs w:val="18"/>
        </w:rPr>
        <w:t xml:space="preserve">of </w:t>
      </w:r>
      <w:r w:rsidR="00944B79" w:rsidRPr="0088324D">
        <w:rPr>
          <w:rFonts w:ascii="Arial" w:hAnsi="Arial" w:cs="Arial"/>
          <w:spacing w:val="-6"/>
          <w:sz w:val="18"/>
          <w:szCs w:val="18"/>
        </w:rPr>
        <w:t xml:space="preserve">long-term loans from financial institutions of an indirect subsidiary </w:t>
      </w:r>
      <w:r w:rsidR="006A047A" w:rsidRPr="0088324D">
        <w:rPr>
          <w:rFonts w:ascii="Arial" w:hAnsi="Arial" w:cs="Arial"/>
          <w:spacing w:val="-6"/>
          <w:sz w:val="18"/>
          <w:szCs w:val="18"/>
        </w:rPr>
        <w:t>totalling</w:t>
      </w:r>
      <w:r w:rsidRPr="0088324D">
        <w:rPr>
          <w:rFonts w:ascii="Arial" w:hAnsi="Arial" w:cs="Arial"/>
          <w:spacing w:val="-6"/>
          <w:sz w:val="18"/>
          <w:szCs w:val="18"/>
        </w:rPr>
        <w:t xml:space="preserve"> Baht 14,962,693 in time band ‘between 1 and 5 years’ </w:t>
      </w:r>
      <w:r w:rsidR="00944B79" w:rsidRPr="0088324D">
        <w:rPr>
          <w:rFonts w:ascii="Arial" w:hAnsi="Arial" w:cs="Arial"/>
          <w:spacing w:val="-6"/>
          <w:sz w:val="18"/>
          <w:szCs w:val="18"/>
        </w:rPr>
        <w:t xml:space="preserve">of contractual undiscounted amounts of financial liabilities </w:t>
      </w:r>
      <w:r w:rsidRPr="0088324D">
        <w:rPr>
          <w:rFonts w:ascii="Arial" w:hAnsi="Arial" w:cs="Arial"/>
          <w:spacing w:val="-6"/>
          <w:sz w:val="18"/>
          <w:szCs w:val="18"/>
        </w:rPr>
        <w:t>in the year 2021.</w:t>
      </w:r>
      <w:r w:rsidR="007F392C" w:rsidRPr="0088324D">
        <w:rPr>
          <w:rFonts w:ascii="Arial" w:hAnsi="Arial" w:cs="Arial"/>
          <w:spacing w:val="-6"/>
          <w:sz w:val="18"/>
          <w:szCs w:val="18"/>
        </w:rPr>
        <w:br w:type="page"/>
      </w:r>
    </w:p>
    <w:p w14:paraId="24302F40" w14:textId="185B940E" w:rsidR="0073419D" w:rsidRDefault="0073419D" w:rsidP="0073419D">
      <w:pPr>
        <w:rPr>
          <w:rFonts w:ascii="Arial" w:hAnsi="Arial" w:cs="Arial"/>
          <w:sz w:val="10"/>
          <w:szCs w:val="10"/>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02DDE5C3" w14:textId="77777777" w:rsidTr="00B2487C">
        <w:tc>
          <w:tcPr>
            <w:tcW w:w="2604" w:type="dxa"/>
            <w:tcBorders>
              <w:top w:val="nil"/>
              <w:left w:val="nil"/>
              <w:bottom w:val="nil"/>
              <w:right w:val="nil"/>
            </w:tcBorders>
          </w:tcPr>
          <w:p w14:paraId="51DFAA88" w14:textId="77777777" w:rsidR="00860359" w:rsidRPr="00875ED5" w:rsidRDefault="00860359" w:rsidP="006C57FA">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080354EE" w14:textId="384B5278" w:rsidR="00860359" w:rsidRPr="00866C79" w:rsidRDefault="00806BCF" w:rsidP="006C57FA">
            <w:pPr>
              <w:tabs>
                <w:tab w:val="decimal" w:pos="864"/>
              </w:tabs>
              <w:spacing w:before="4" w:after="4"/>
              <w:ind w:right="-72"/>
              <w:jc w:val="center"/>
              <w:rPr>
                <w:rFonts w:ascii="Arial" w:hAnsi="Arial" w:cs="Arial"/>
                <w:b/>
                <w:bCs/>
                <w:spacing w:val="-6"/>
                <w:sz w:val="14"/>
                <w:szCs w:val="14"/>
              </w:rPr>
            </w:pPr>
            <w:r w:rsidRPr="00806BCF">
              <w:rPr>
                <w:rFonts w:ascii="Arial" w:hAnsi="Arial" w:cs="Arial"/>
                <w:b/>
                <w:bCs/>
                <w:spacing w:val="-6"/>
                <w:sz w:val="14"/>
                <w:szCs w:val="14"/>
              </w:rPr>
              <w:t>Separate financial statements</w:t>
            </w:r>
          </w:p>
        </w:tc>
      </w:tr>
      <w:tr w:rsidR="00860359" w:rsidRPr="00866C79" w14:paraId="5DDE7F74" w14:textId="77777777" w:rsidTr="006C57FA">
        <w:tc>
          <w:tcPr>
            <w:tcW w:w="2604" w:type="dxa"/>
            <w:tcBorders>
              <w:top w:val="nil"/>
              <w:left w:val="nil"/>
              <w:bottom w:val="nil"/>
              <w:right w:val="nil"/>
            </w:tcBorders>
          </w:tcPr>
          <w:p w14:paraId="15C41F44" w14:textId="77777777" w:rsidR="00860359" w:rsidRPr="00875ED5" w:rsidRDefault="00860359" w:rsidP="006C57FA">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1FF03ABD"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5E0A36A1" w14:textId="77777777" w:rsidR="00860359" w:rsidRPr="00866C79" w:rsidRDefault="00860359" w:rsidP="006C57FA">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48DEB3C0"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22A2B0DB" w14:textId="77777777" w:rsidR="00860359" w:rsidRPr="00866C79" w:rsidRDefault="00860359" w:rsidP="006C57FA">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56678ECF"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22180792" w14:textId="77777777" w:rsidTr="006C57FA">
        <w:tc>
          <w:tcPr>
            <w:tcW w:w="2604" w:type="dxa"/>
            <w:tcBorders>
              <w:top w:val="nil"/>
              <w:left w:val="nil"/>
              <w:bottom w:val="nil"/>
              <w:right w:val="nil"/>
            </w:tcBorders>
          </w:tcPr>
          <w:p w14:paraId="3BCC6054"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2A985287"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30A2E0F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739DD226"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0893FB4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01AEBC5"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13D3A16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8E3FF81"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1DCDC0D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796BF528"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3DA905C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1850767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61DEA4A0"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55E7AB2"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0495E01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04C1F17A"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F598E1E"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49ADE29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2EDAEF4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201A85FC"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3492CC72"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485E22EA" w14:textId="77777777"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3F746F22" w14:textId="5E6E39C2"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70D84FAE"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0CFC09C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219979B0" w14:textId="3C0F3D1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6C9034E"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3F3CF66B" w14:textId="5890AA0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1C69214E"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E7FB0E0" w14:textId="082F8169"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3B17AFC" w14:textId="07B03EC2"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Totals</w:t>
            </w:r>
          </w:p>
          <w:p w14:paraId="3AC7E7E5"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4EB5C582" w14:textId="77777777" w:rsidTr="006C57FA">
        <w:tc>
          <w:tcPr>
            <w:tcW w:w="2604" w:type="dxa"/>
            <w:tcBorders>
              <w:top w:val="nil"/>
              <w:left w:val="nil"/>
              <w:bottom w:val="nil"/>
              <w:right w:val="nil"/>
            </w:tcBorders>
          </w:tcPr>
          <w:p w14:paraId="4459C513" w14:textId="77777777" w:rsidR="002D1C3A" w:rsidRPr="00875ED5" w:rsidRDefault="002D1C3A" w:rsidP="002D1C3A">
            <w:pPr>
              <w:spacing w:before="4" w:after="4"/>
              <w:ind w:left="39"/>
              <w:rPr>
                <w:rFonts w:ascii="Arial" w:hAnsi="Arial" w:cs="Arial"/>
                <w:b/>
                <w:bCs/>
                <w:spacing w:val="-6"/>
                <w:sz w:val="14"/>
                <w:szCs w:val="14"/>
              </w:rPr>
            </w:pPr>
          </w:p>
        </w:tc>
        <w:tc>
          <w:tcPr>
            <w:tcW w:w="1008" w:type="dxa"/>
            <w:tcBorders>
              <w:top w:val="nil"/>
              <w:left w:val="nil"/>
              <w:bottom w:val="nil"/>
              <w:right w:val="nil"/>
            </w:tcBorders>
          </w:tcPr>
          <w:p w14:paraId="42EA4B2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5234E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C3F63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DCA026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9CA585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2AC13A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E7A551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61F3D6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828CE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6644BAA"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0B7991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79DE0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46987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354E23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A77BDB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22FB04C" w14:textId="77777777" w:rsidTr="006C57FA">
        <w:tc>
          <w:tcPr>
            <w:tcW w:w="2604" w:type="dxa"/>
            <w:tcBorders>
              <w:top w:val="nil"/>
              <w:left w:val="nil"/>
              <w:bottom w:val="nil"/>
              <w:right w:val="nil"/>
            </w:tcBorders>
          </w:tcPr>
          <w:p w14:paraId="2E66F6A0" w14:textId="608598EB"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As at 1 January 2020</w:t>
            </w:r>
          </w:p>
        </w:tc>
        <w:tc>
          <w:tcPr>
            <w:tcW w:w="1008" w:type="dxa"/>
            <w:tcBorders>
              <w:top w:val="nil"/>
              <w:left w:val="nil"/>
              <w:bottom w:val="nil"/>
              <w:right w:val="nil"/>
            </w:tcBorders>
          </w:tcPr>
          <w:p w14:paraId="3F102F4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AF2270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6D13EB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60E634"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46C10F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D29BE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AB4E40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89C05C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4978B0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24BD413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B7AD0B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1A6B7A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3DF749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882A7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8D2987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08F408F" w14:textId="77777777" w:rsidTr="006C57FA">
        <w:tc>
          <w:tcPr>
            <w:tcW w:w="2604" w:type="dxa"/>
            <w:tcBorders>
              <w:top w:val="nil"/>
              <w:left w:val="nil"/>
              <w:bottom w:val="nil"/>
              <w:right w:val="nil"/>
            </w:tcBorders>
          </w:tcPr>
          <w:p w14:paraId="6A8B2DBF" w14:textId="00486949"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Financial assets</w:t>
            </w:r>
          </w:p>
        </w:tc>
        <w:tc>
          <w:tcPr>
            <w:tcW w:w="1008" w:type="dxa"/>
            <w:tcBorders>
              <w:top w:val="nil"/>
              <w:left w:val="nil"/>
              <w:bottom w:val="nil"/>
              <w:right w:val="nil"/>
            </w:tcBorders>
          </w:tcPr>
          <w:p w14:paraId="7866E5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E8FCAB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D6137B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5A3EB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9EF1F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8B6394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1C0EF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C03BD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6C4BFE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450228F4"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7EE9E90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E9DFAA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DA5A03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600968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F9BA1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4A838223" w14:textId="77777777" w:rsidTr="00656840">
        <w:tc>
          <w:tcPr>
            <w:tcW w:w="2604" w:type="dxa"/>
            <w:tcBorders>
              <w:top w:val="nil"/>
              <w:left w:val="nil"/>
              <w:bottom w:val="nil"/>
              <w:right w:val="nil"/>
            </w:tcBorders>
          </w:tcPr>
          <w:p w14:paraId="12AC6300" w14:textId="74FBB6EF" w:rsidR="002D1C3A" w:rsidRPr="00875ED5" w:rsidRDefault="002D1C3A" w:rsidP="002D1C3A">
            <w:pPr>
              <w:spacing w:before="4" w:after="4"/>
              <w:ind w:left="39"/>
              <w:rPr>
                <w:rFonts w:ascii="Arial" w:hAnsi="Arial" w:cs="Arial"/>
                <w:spacing w:val="-6"/>
                <w:sz w:val="14"/>
                <w:szCs w:val="14"/>
                <w:cs/>
              </w:rPr>
            </w:pPr>
            <w:r w:rsidRPr="00806BCF">
              <w:rPr>
                <w:rFonts w:ascii="Arial" w:hAnsi="Arial" w:cs="Arial"/>
                <w:spacing w:val="-6"/>
                <w:sz w:val="14"/>
                <w:szCs w:val="14"/>
              </w:rPr>
              <w:t>Cash and cash equivalents</w:t>
            </w:r>
          </w:p>
        </w:tc>
        <w:tc>
          <w:tcPr>
            <w:tcW w:w="1008" w:type="dxa"/>
            <w:tcBorders>
              <w:top w:val="nil"/>
              <w:left w:val="nil"/>
              <w:bottom w:val="nil"/>
              <w:right w:val="nil"/>
            </w:tcBorders>
          </w:tcPr>
          <w:p w14:paraId="7A5EC18D" w14:textId="77A5EF79"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13,881,505</w:t>
            </w:r>
          </w:p>
        </w:tc>
        <w:tc>
          <w:tcPr>
            <w:tcW w:w="1008" w:type="dxa"/>
            <w:tcBorders>
              <w:top w:val="nil"/>
              <w:left w:val="nil"/>
              <w:bottom w:val="nil"/>
              <w:right w:val="nil"/>
            </w:tcBorders>
          </w:tcPr>
          <w:p w14:paraId="20343FAA" w14:textId="33E0FEE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tcPr>
          <w:p w14:paraId="0F7B1B2D" w14:textId="599FA6D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tcPr>
          <w:p w14:paraId="00CE4C97" w14:textId="5CCFF4B8"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13,881,505</w:t>
            </w:r>
          </w:p>
        </w:tc>
        <w:tc>
          <w:tcPr>
            <w:tcW w:w="135" w:type="dxa"/>
            <w:tcBorders>
              <w:top w:val="nil"/>
              <w:left w:val="nil"/>
              <w:bottom w:val="nil"/>
              <w:right w:val="nil"/>
            </w:tcBorders>
          </w:tcPr>
          <w:p w14:paraId="055CFC0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B3D2A60" w14:textId="30EC31A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tcPr>
          <w:p w14:paraId="548F930D" w14:textId="7039A25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13,881,505</w:t>
            </w:r>
          </w:p>
        </w:tc>
        <w:tc>
          <w:tcPr>
            <w:tcW w:w="1008" w:type="dxa"/>
            <w:tcBorders>
              <w:top w:val="nil"/>
              <w:left w:val="nil"/>
              <w:bottom w:val="nil"/>
              <w:right w:val="nil"/>
            </w:tcBorders>
          </w:tcPr>
          <w:p w14:paraId="23094313" w14:textId="6E15D92A"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tcPr>
          <w:p w14:paraId="355EF237" w14:textId="5739204F"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13,881,505</w:t>
            </w:r>
          </w:p>
        </w:tc>
        <w:tc>
          <w:tcPr>
            <w:tcW w:w="1080" w:type="dxa"/>
            <w:tcBorders>
              <w:top w:val="nil"/>
              <w:left w:val="nil"/>
              <w:bottom w:val="nil"/>
              <w:right w:val="nil"/>
            </w:tcBorders>
          </w:tcPr>
          <w:p w14:paraId="167EF84E" w14:textId="7DDCEF68" w:rsidR="002D1C3A" w:rsidRPr="00806BCF"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06BCF">
              <w:rPr>
                <w:rFonts w:ascii="Arial" w:hAnsi="Arial" w:cs="Arial"/>
                <w:spacing w:val="-6"/>
                <w:sz w:val="14"/>
                <w:szCs w:val="14"/>
              </w:rPr>
              <w:t>0.38</w:t>
            </w:r>
          </w:p>
        </w:tc>
        <w:tc>
          <w:tcPr>
            <w:tcW w:w="130" w:type="dxa"/>
            <w:tcBorders>
              <w:top w:val="nil"/>
              <w:left w:val="nil"/>
              <w:bottom w:val="nil"/>
              <w:right w:val="nil"/>
            </w:tcBorders>
          </w:tcPr>
          <w:p w14:paraId="2008976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4A47CA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4E8AF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135714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A47AB4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446FEF4F" w14:textId="77777777" w:rsidTr="00656840">
        <w:tc>
          <w:tcPr>
            <w:tcW w:w="2604" w:type="dxa"/>
            <w:tcBorders>
              <w:top w:val="nil"/>
              <w:left w:val="nil"/>
              <w:bottom w:val="nil"/>
              <w:right w:val="nil"/>
            </w:tcBorders>
          </w:tcPr>
          <w:p w14:paraId="32245866" w14:textId="2826339D" w:rsidR="002D1C3A" w:rsidRPr="00875ED5" w:rsidRDefault="002D1C3A" w:rsidP="002D1C3A">
            <w:pPr>
              <w:spacing w:before="4" w:after="4"/>
              <w:ind w:left="39"/>
              <w:rPr>
                <w:rFonts w:ascii="Arial" w:hAnsi="Arial" w:cs="Arial"/>
                <w:spacing w:val="-6"/>
                <w:sz w:val="14"/>
                <w:szCs w:val="14"/>
              </w:rPr>
            </w:pPr>
            <w:r w:rsidRPr="00806BCF">
              <w:rPr>
                <w:rFonts w:ascii="Arial" w:hAnsi="Arial" w:cs="Arial"/>
                <w:spacing w:val="-6"/>
                <w:sz w:val="14"/>
                <w:szCs w:val="14"/>
              </w:rPr>
              <w:t>Trade and other receivables</w:t>
            </w:r>
          </w:p>
        </w:tc>
        <w:tc>
          <w:tcPr>
            <w:tcW w:w="1008" w:type="dxa"/>
            <w:tcBorders>
              <w:top w:val="nil"/>
              <w:left w:val="nil"/>
              <w:bottom w:val="single" w:sz="4" w:space="0" w:color="auto"/>
              <w:right w:val="nil"/>
            </w:tcBorders>
          </w:tcPr>
          <w:p w14:paraId="3760192C" w14:textId="5C96D763"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364,481</w:t>
            </w:r>
          </w:p>
        </w:tc>
        <w:tc>
          <w:tcPr>
            <w:tcW w:w="1008" w:type="dxa"/>
            <w:tcBorders>
              <w:top w:val="nil"/>
              <w:left w:val="nil"/>
              <w:bottom w:val="single" w:sz="4" w:space="0" w:color="auto"/>
              <w:right w:val="nil"/>
            </w:tcBorders>
          </w:tcPr>
          <w:p w14:paraId="7CB277D6" w14:textId="21D1EA80"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5AC3830" w14:textId="0D1DFBC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AF47590" w14:textId="5251D65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364,481</w:t>
            </w:r>
          </w:p>
        </w:tc>
        <w:tc>
          <w:tcPr>
            <w:tcW w:w="135" w:type="dxa"/>
            <w:tcBorders>
              <w:top w:val="nil"/>
              <w:left w:val="nil"/>
              <w:bottom w:val="nil"/>
              <w:right w:val="nil"/>
            </w:tcBorders>
          </w:tcPr>
          <w:p w14:paraId="2F4ECCE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D17D7F0" w14:textId="2899A765"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6C41577" w14:textId="29B79FF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7B7832B2" w14:textId="04808B2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364,481</w:t>
            </w:r>
          </w:p>
        </w:tc>
        <w:tc>
          <w:tcPr>
            <w:tcW w:w="1008" w:type="dxa"/>
            <w:tcBorders>
              <w:top w:val="nil"/>
              <w:left w:val="nil"/>
              <w:bottom w:val="single" w:sz="4" w:space="0" w:color="auto"/>
              <w:right w:val="nil"/>
            </w:tcBorders>
          </w:tcPr>
          <w:p w14:paraId="4D3DC6E8" w14:textId="5266B7B3"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364,481</w:t>
            </w:r>
          </w:p>
        </w:tc>
        <w:tc>
          <w:tcPr>
            <w:tcW w:w="1080" w:type="dxa"/>
            <w:tcBorders>
              <w:top w:val="nil"/>
              <w:left w:val="nil"/>
              <w:bottom w:val="nil"/>
              <w:right w:val="nil"/>
            </w:tcBorders>
          </w:tcPr>
          <w:p w14:paraId="56049004" w14:textId="49A21CC7" w:rsidR="002D1C3A" w:rsidRPr="00875ED5" w:rsidRDefault="002D1C3A" w:rsidP="002D1C3A">
            <w:pPr>
              <w:tabs>
                <w:tab w:val="decimal" w:pos="936"/>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30" w:type="dxa"/>
            <w:tcBorders>
              <w:top w:val="nil"/>
              <w:left w:val="nil"/>
              <w:bottom w:val="nil"/>
              <w:right w:val="nil"/>
            </w:tcBorders>
          </w:tcPr>
          <w:p w14:paraId="0815CC3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47F68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EC97AC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276EC3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75008D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A5CE176" w14:textId="77777777" w:rsidTr="00656840">
        <w:tc>
          <w:tcPr>
            <w:tcW w:w="2604" w:type="dxa"/>
            <w:tcBorders>
              <w:top w:val="nil"/>
              <w:left w:val="nil"/>
              <w:bottom w:val="nil"/>
              <w:right w:val="nil"/>
            </w:tcBorders>
          </w:tcPr>
          <w:p w14:paraId="7DE23ACE" w14:textId="77777777" w:rsidR="002D1C3A" w:rsidRPr="00806BCF" w:rsidRDefault="002D1C3A" w:rsidP="002D1C3A">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tcPr>
          <w:p w14:paraId="6AF6F09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E789F2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47E945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70D295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EF7CBBE"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bottom w:val="nil"/>
              <w:right w:val="nil"/>
            </w:tcBorders>
          </w:tcPr>
          <w:p w14:paraId="73500965"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0854B9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B0FED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52CB5E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F4A2851" w14:textId="77777777" w:rsidR="002D1C3A" w:rsidRPr="00806BCF" w:rsidRDefault="002D1C3A" w:rsidP="002D1C3A">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3AF99261"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13715CB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FFC62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60C96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1BB0D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BA23DCE" w14:textId="77777777" w:rsidTr="00656840">
        <w:tc>
          <w:tcPr>
            <w:tcW w:w="2604" w:type="dxa"/>
            <w:tcBorders>
              <w:top w:val="nil"/>
              <w:left w:val="nil"/>
              <w:bottom w:val="nil"/>
              <w:right w:val="nil"/>
            </w:tcBorders>
          </w:tcPr>
          <w:p w14:paraId="153C73F5" w14:textId="6B36D475" w:rsidR="002D1C3A" w:rsidRPr="00875ED5" w:rsidRDefault="002D1C3A" w:rsidP="002D1C3A">
            <w:pPr>
              <w:spacing w:before="4" w:after="4"/>
              <w:ind w:left="39"/>
              <w:rPr>
                <w:rFonts w:ascii="Arial" w:hAnsi="Arial" w:cs="Arial"/>
                <w:b/>
                <w:bCs/>
                <w:spacing w:val="-6"/>
                <w:sz w:val="14"/>
                <w:szCs w:val="14"/>
              </w:rPr>
            </w:pPr>
            <w:r w:rsidRPr="00806BCF">
              <w:rPr>
                <w:rFonts w:ascii="Arial" w:hAnsi="Arial" w:cs="Arial"/>
                <w:b/>
                <w:bCs/>
                <w:spacing w:val="-6"/>
                <w:sz w:val="14"/>
                <w:szCs w:val="14"/>
              </w:rPr>
              <w:t>Total financial assets</w:t>
            </w:r>
          </w:p>
        </w:tc>
        <w:tc>
          <w:tcPr>
            <w:tcW w:w="1008" w:type="dxa"/>
            <w:tcBorders>
              <w:top w:val="nil"/>
              <w:left w:val="nil"/>
              <w:bottom w:val="single" w:sz="4" w:space="0" w:color="auto"/>
              <w:right w:val="nil"/>
            </w:tcBorders>
          </w:tcPr>
          <w:p w14:paraId="4B3931B4" w14:textId="3181885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14,245,986</w:t>
            </w:r>
          </w:p>
        </w:tc>
        <w:tc>
          <w:tcPr>
            <w:tcW w:w="1008" w:type="dxa"/>
            <w:tcBorders>
              <w:top w:val="nil"/>
              <w:left w:val="nil"/>
              <w:bottom w:val="single" w:sz="4" w:space="0" w:color="auto"/>
              <w:right w:val="nil"/>
            </w:tcBorders>
          </w:tcPr>
          <w:p w14:paraId="6C34ACF7" w14:textId="5159150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3BDC731F" w14:textId="61878A33"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3393B9D" w14:textId="27CDA14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14,245,986</w:t>
            </w:r>
          </w:p>
        </w:tc>
        <w:tc>
          <w:tcPr>
            <w:tcW w:w="135" w:type="dxa"/>
            <w:tcBorders>
              <w:top w:val="nil"/>
              <w:left w:val="nil"/>
              <w:bottom w:val="nil"/>
              <w:right w:val="nil"/>
            </w:tcBorders>
          </w:tcPr>
          <w:p w14:paraId="15B0B73A"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single" w:sz="4" w:space="0" w:color="auto"/>
              <w:right w:val="nil"/>
            </w:tcBorders>
          </w:tcPr>
          <w:p w14:paraId="3771E099" w14:textId="16B0864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6C20DB9" w14:textId="0D1BD35F"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13,881,505</w:t>
            </w:r>
          </w:p>
        </w:tc>
        <w:tc>
          <w:tcPr>
            <w:tcW w:w="1008" w:type="dxa"/>
            <w:tcBorders>
              <w:top w:val="nil"/>
              <w:left w:val="nil"/>
              <w:bottom w:val="single" w:sz="4" w:space="0" w:color="auto"/>
              <w:right w:val="nil"/>
            </w:tcBorders>
          </w:tcPr>
          <w:p w14:paraId="7D953843" w14:textId="7F888FDE"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364,481</w:t>
            </w:r>
          </w:p>
        </w:tc>
        <w:tc>
          <w:tcPr>
            <w:tcW w:w="1008" w:type="dxa"/>
            <w:tcBorders>
              <w:top w:val="nil"/>
              <w:left w:val="nil"/>
              <w:bottom w:val="single" w:sz="4" w:space="0" w:color="auto"/>
              <w:right w:val="nil"/>
            </w:tcBorders>
          </w:tcPr>
          <w:p w14:paraId="609C5C2C" w14:textId="350425DE"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14,245,986</w:t>
            </w:r>
          </w:p>
        </w:tc>
        <w:tc>
          <w:tcPr>
            <w:tcW w:w="1080" w:type="dxa"/>
            <w:tcBorders>
              <w:top w:val="nil"/>
              <w:left w:val="nil"/>
              <w:bottom w:val="nil"/>
              <w:right w:val="nil"/>
            </w:tcBorders>
          </w:tcPr>
          <w:p w14:paraId="6988EB4F" w14:textId="77777777" w:rsidR="002D1C3A" w:rsidRPr="00806BCF" w:rsidRDefault="002D1C3A" w:rsidP="002D1C3A">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4B8220C"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tcPr>
          <w:p w14:paraId="66FEF2D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DB7CD3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F48BB6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449508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4FF7DEA" w14:textId="77777777" w:rsidTr="006C57FA">
        <w:tc>
          <w:tcPr>
            <w:tcW w:w="2604" w:type="dxa"/>
            <w:tcBorders>
              <w:top w:val="nil"/>
              <w:left w:val="nil"/>
              <w:bottom w:val="nil"/>
              <w:right w:val="nil"/>
            </w:tcBorders>
          </w:tcPr>
          <w:p w14:paraId="3A29D29D"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bottom w:val="nil"/>
              <w:right w:val="nil"/>
            </w:tcBorders>
          </w:tcPr>
          <w:p w14:paraId="7181B58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81D52A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7F9D33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6290EC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02865F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58DCC31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8354E0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0003CD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42BB29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B6F2F8F" w14:textId="77777777" w:rsidR="002D1C3A" w:rsidRPr="00875ED5" w:rsidRDefault="002D1C3A" w:rsidP="002D1C3A">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3805F9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DFC0C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F3707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2EDE9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71E6B1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39A718B3" w14:textId="77777777" w:rsidTr="00656840">
        <w:tc>
          <w:tcPr>
            <w:tcW w:w="2604" w:type="dxa"/>
            <w:tcBorders>
              <w:top w:val="nil"/>
              <w:left w:val="nil"/>
              <w:bottom w:val="nil"/>
              <w:right w:val="nil"/>
            </w:tcBorders>
          </w:tcPr>
          <w:p w14:paraId="088E6010" w14:textId="7B2D96FA" w:rsidR="002D1C3A" w:rsidRPr="00875ED5" w:rsidRDefault="002D1C3A" w:rsidP="002D1C3A">
            <w:pPr>
              <w:spacing w:before="4" w:after="4"/>
              <w:ind w:left="39"/>
              <w:rPr>
                <w:rFonts w:ascii="Arial" w:hAnsi="Arial" w:cs="Arial"/>
                <w:b/>
                <w:bCs/>
                <w:spacing w:val="-6"/>
                <w:sz w:val="14"/>
                <w:szCs w:val="14"/>
              </w:rPr>
            </w:pPr>
            <w:r w:rsidRPr="00806BCF">
              <w:rPr>
                <w:rFonts w:ascii="Arial" w:hAnsi="Arial" w:cs="Arial"/>
                <w:b/>
                <w:bCs/>
                <w:spacing w:val="-6"/>
                <w:sz w:val="14"/>
                <w:szCs w:val="14"/>
              </w:rPr>
              <w:t>Financial liabilities</w:t>
            </w:r>
          </w:p>
        </w:tc>
        <w:tc>
          <w:tcPr>
            <w:tcW w:w="1008" w:type="dxa"/>
            <w:tcBorders>
              <w:top w:val="nil"/>
              <w:left w:val="nil"/>
              <w:bottom w:val="nil"/>
              <w:right w:val="nil"/>
            </w:tcBorders>
          </w:tcPr>
          <w:p w14:paraId="5908089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3DC32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0754BA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EE4D36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B8F396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099676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8219FF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6D0342C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1261AB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DDBEEDF" w14:textId="77777777" w:rsidR="002D1C3A" w:rsidRPr="00875ED5" w:rsidRDefault="002D1C3A" w:rsidP="002D1C3A">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967955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5D7EFA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811F8D1"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24833C4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59AC14C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4440AFC" w14:textId="77777777" w:rsidTr="00656840">
        <w:tc>
          <w:tcPr>
            <w:tcW w:w="2604" w:type="dxa"/>
            <w:tcBorders>
              <w:top w:val="nil"/>
              <w:left w:val="nil"/>
              <w:bottom w:val="nil"/>
              <w:right w:val="nil"/>
            </w:tcBorders>
          </w:tcPr>
          <w:p w14:paraId="5A6B5A26" w14:textId="1F05F327" w:rsidR="002D1C3A" w:rsidRPr="00875ED5" w:rsidRDefault="002D1C3A" w:rsidP="002D1C3A">
            <w:pPr>
              <w:spacing w:before="4" w:after="4"/>
              <w:ind w:left="39"/>
              <w:rPr>
                <w:rFonts w:ascii="Arial" w:hAnsi="Arial" w:cs="Arial"/>
                <w:spacing w:val="-6"/>
                <w:sz w:val="14"/>
                <w:szCs w:val="14"/>
                <w:cs/>
              </w:rPr>
            </w:pPr>
            <w:r w:rsidRPr="00806BCF">
              <w:rPr>
                <w:rFonts w:ascii="Arial" w:hAnsi="Arial" w:cs="Arial"/>
                <w:spacing w:val="-6"/>
                <w:sz w:val="14"/>
                <w:szCs w:val="14"/>
              </w:rPr>
              <w:t>Trade and other payables</w:t>
            </w:r>
          </w:p>
        </w:tc>
        <w:tc>
          <w:tcPr>
            <w:tcW w:w="1008" w:type="dxa"/>
            <w:tcBorders>
              <w:top w:val="nil"/>
              <w:left w:val="nil"/>
              <w:bottom w:val="single" w:sz="4" w:space="0" w:color="auto"/>
              <w:right w:val="nil"/>
            </w:tcBorders>
          </w:tcPr>
          <w:p w14:paraId="636E5CD0" w14:textId="424DDC3C"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1BEB7ED1" w14:textId="4006C50F"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346CD6F1" w14:textId="5EC2B36E"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4E7EAC2C" w14:textId="6E6A5AC6"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35" w:type="dxa"/>
            <w:tcBorders>
              <w:top w:val="nil"/>
              <w:left w:val="nil"/>
              <w:bottom w:val="nil"/>
              <w:right w:val="nil"/>
            </w:tcBorders>
          </w:tcPr>
          <w:p w14:paraId="6C9FFEE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5102EBD6" w14:textId="012959A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781E5DC2" w14:textId="2A6097DC"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3FFFE6B2" w14:textId="56AE9E0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57420105" w14:textId="03F04B7F"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80" w:type="dxa"/>
            <w:tcBorders>
              <w:top w:val="nil"/>
              <w:left w:val="nil"/>
              <w:bottom w:val="nil"/>
              <w:right w:val="nil"/>
            </w:tcBorders>
          </w:tcPr>
          <w:p w14:paraId="1A2E0C2A" w14:textId="348CE8B5" w:rsidR="002D1C3A" w:rsidRPr="00875ED5" w:rsidRDefault="002D1C3A" w:rsidP="002D1C3A">
            <w:pPr>
              <w:tabs>
                <w:tab w:val="decimal" w:pos="936"/>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30" w:type="dxa"/>
            <w:tcBorders>
              <w:top w:val="nil"/>
              <w:left w:val="nil"/>
              <w:bottom w:val="nil"/>
              <w:right w:val="nil"/>
            </w:tcBorders>
          </w:tcPr>
          <w:p w14:paraId="7395579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434DF567" w14:textId="1CC8299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20CC3714" w14:textId="45F15F46"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5569B8C1" w14:textId="57E0E83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53E1B0AF" w14:textId="6A3902A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r>
      <w:tr w:rsidR="002D1C3A" w:rsidRPr="00875ED5" w14:paraId="749EB99A" w14:textId="77777777" w:rsidTr="00656840">
        <w:tc>
          <w:tcPr>
            <w:tcW w:w="2604" w:type="dxa"/>
            <w:tcBorders>
              <w:top w:val="nil"/>
              <w:left w:val="nil"/>
              <w:bottom w:val="nil"/>
              <w:right w:val="nil"/>
            </w:tcBorders>
          </w:tcPr>
          <w:p w14:paraId="4318BB34" w14:textId="77777777" w:rsidR="002D1C3A" w:rsidRPr="00806BCF" w:rsidRDefault="002D1C3A" w:rsidP="002D1C3A">
            <w:pPr>
              <w:spacing w:before="4" w:after="4"/>
              <w:ind w:left="39"/>
              <w:rPr>
                <w:rFonts w:ascii="Arial Bold" w:hAnsi="Arial Bold" w:cs="Arial" w:hint="eastAsia"/>
                <w:b/>
                <w:bCs/>
                <w:spacing w:val="-6"/>
                <w:sz w:val="14"/>
                <w:szCs w:val="14"/>
              </w:rPr>
            </w:pPr>
          </w:p>
        </w:tc>
        <w:tc>
          <w:tcPr>
            <w:tcW w:w="1008" w:type="dxa"/>
            <w:tcBorders>
              <w:top w:val="single" w:sz="4" w:space="0" w:color="auto"/>
              <w:left w:val="nil"/>
              <w:bottom w:val="nil"/>
              <w:right w:val="nil"/>
            </w:tcBorders>
          </w:tcPr>
          <w:p w14:paraId="26D27FA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477E14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609BF0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EF13FFD"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30905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A1E6C1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7C258C6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4787B0A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3B916FF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5580C9B1"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48C6744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00678DA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1FB1180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67F49E4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tcPr>
          <w:p w14:paraId="2E685C0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690FD95" w14:textId="77777777" w:rsidTr="00656840">
        <w:tc>
          <w:tcPr>
            <w:tcW w:w="2604" w:type="dxa"/>
            <w:tcBorders>
              <w:top w:val="nil"/>
              <w:left w:val="nil"/>
              <w:bottom w:val="nil"/>
              <w:right w:val="nil"/>
            </w:tcBorders>
          </w:tcPr>
          <w:p w14:paraId="57FA28A6" w14:textId="76BDF9DF" w:rsidR="002D1C3A" w:rsidRPr="00806BCF" w:rsidRDefault="002D1C3A" w:rsidP="002D1C3A">
            <w:pPr>
              <w:spacing w:before="4" w:after="4"/>
              <w:ind w:left="39"/>
              <w:rPr>
                <w:rFonts w:ascii="Arial Bold" w:hAnsi="Arial Bold" w:cs="Arial" w:hint="eastAsia"/>
                <w:b/>
                <w:bCs/>
                <w:spacing w:val="-6"/>
                <w:sz w:val="14"/>
                <w:szCs w:val="14"/>
              </w:rPr>
            </w:pPr>
            <w:r w:rsidRPr="00806BCF">
              <w:rPr>
                <w:rFonts w:ascii="Arial Bold" w:hAnsi="Arial Bold" w:cs="Arial"/>
                <w:b/>
                <w:bCs/>
                <w:spacing w:val="-6"/>
                <w:sz w:val="14"/>
                <w:szCs w:val="14"/>
              </w:rPr>
              <w:t>Total financial liabilities that</w:t>
            </w:r>
          </w:p>
        </w:tc>
        <w:tc>
          <w:tcPr>
            <w:tcW w:w="1008" w:type="dxa"/>
            <w:tcBorders>
              <w:top w:val="nil"/>
              <w:left w:val="nil"/>
              <w:bottom w:val="nil"/>
              <w:right w:val="nil"/>
            </w:tcBorders>
          </w:tcPr>
          <w:p w14:paraId="32F65C5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04269D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EE392A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7B7E154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F03A53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9E5965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37C4F79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A5A7AD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C26C1E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tcPr>
          <w:p w14:paraId="15E8845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1428FE6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B398B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1BF7922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03ADE56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tcPr>
          <w:p w14:paraId="4146DCC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5D33CD2" w14:textId="77777777" w:rsidTr="00656840">
        <w:tc>
          <w:tcPr>
            <w:tcW w:w="2604" w:type="dxa"/>
            <w:tcBorders>
              <w:top w:val="nil"/>
              <w:left w:val="nil"/>
              <w:bottom w:val="nil"/>
              <w:right w:val="nil"/>
            </w:tcBorders>
          </w:tcPr>
          <w:p w14:paraId="662AE044" w14:textId="79E8E59F" w:rsidR="002D1C3A" w:rsidRPr="00806BCF" w:rsidRDefault="002D1C3A" w:rsidP="002D1C3A">
            <w:pPr>
              <w:spacing w:before="4" w:after="4"/>
              <w:ind w:left="39"/>
              <w:rPr>
                <w:rFonts w:ascii="Arial" w:hAnsi="Arial" w:cs="Arial"/>
                <w:spacing w:val="-6"/>
                <w:sz w:val="14"/>
                <w:szCs w:val="14"/>
              </w:rPr>
            </w:pPr>
            <w:r>
              <w:rPr>
                <w:rFonts w:ascii="Arial Bold" w:hAnsi="Arial Bold" w:cs="Arial"/>
                <w:b/>
                <w:bCs/>
                <w:spacing w:val="-6"/>
                <w:sz w:val="14"/>
                <w:szCs w:val="14"/>
              </w:rPr>
              <w:t xml:space="preserve">   </w:t>
            </w:r>
            <w:r w:rsidRPr="00806BCF">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tcPr>
          <w:p w14:paraId="15EA6CF1" w14:textId="3DCD4C7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5D622407" w14:textId="07FC382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190D0F84" w14:textId="7202AA0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518EECE" w14:textId="6B41861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35" w:type="dxa"/>
            <w:tcBorders>
              <w:top w:val="nil"/>
              <w:left w:val="nil"/>
              <w:bottom w:val="nil"/>
              <w:right w:val="nil"/>
            </w:tcBorders>
          </w:tcPr>
          <w:p w14:paraId="488E22F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0FE108B3" w14:textId="4BC1049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471764C3" w14:textId="46D989D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67816D58" w14:textId="2289E269"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6B4CC75F" w14:textId="1EBF9FC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80" w:type="dxa"/>
            <w:tcBorders>
              <w:top w:val="nil"/>
              <w:left w:val="nil"/>
              <w:bottom w:val="nil"/>
              <w:right w:val="nil"/>
            </w:tcBorders>
          </w:tcPr>
          <w:p w14:paraId="7B8971C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2DE0F3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tcPr>
          <w:p w14:paraId="7BF9C468" w14:textId="3862442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c>
          <w:tcPr>
            <w:tcW w:w="1008" w:type="dxa"/>
            <w:tcBorders>
              <w:top w:val="nil"/>
              <w:left w:val="nil"/>
              <w:bottom w:val="single" w:sz="4" w:space="0" w:color="auto"/>
              <w:right w:val="nil"/>
            </w:tcBorders>
          </w:tcPr>
          <w:p w14:paraId="37F0C26B" w14:textId="2CDD6D5A"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A5F476F" w14:textId="45B8DFB9"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tcPr>
          <w:p w14:paraId="24442885" w14:textId="606BA7BA"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9,712,733</w:t>
            </w:r>
          </w:p>
        </w:tc>
      </w:tr>
    </w:tbl>
    <w:p w14:paraId="13D77846" w14:textId="11661E1F" w:rsidR="00C17D72" w:rsidRDefault="00C17D72">
      <w:pPr>
        <w:rPr>
          <w:rFonts w:ascii="Arial" w:hAnsi="Arial" w:cs="Arial"/>
          <w:sz w:val="18"/>
          <w:szCs w:val="18"/>
        </w:rPr>
      </w:pPr>
    </w:p>
    <w:tbl>
      <w:tblPr>
        <w:tblStyle w:val="TableGrid"/>
        <w:tblW w:w="16045" w:type="dxa"/>
        <w:tblInd w:w="-34" w:type="dxa"/>
        <w:tblLayout w:type="fixed"/>
        <w:tblCellMar>
          <w:left w:w="50" w:type="dxa"/>
          <w:right w:w="50" w:type="dxa"/>
        </w:tblCellMar>
        <w:tblLook w:val="04A0" w:firstRow="1" w:lastRow="0" w:firstColumn="1" w:lastColumn="0" w:noHBand="0" w:noVBand="1"/>
      </w:tblPr>
      <w:tblGrid>
        <w:gridCol w:w="2604"/>
        <w:gridCol w:w="1008"/>
        <w:gridCol w:w="1008"/>
        <w:gridCol w:w="1008"/>
        <w:gridCol w:w="1008"/>
        <w:gridCol w:w="135"/>
        <w:gridCol w:w="1008"/>
        <w:gridCol w:w="1008"/>
        <w:gridCol w:w="1008"/>
        <w:gridCol w:w="1008"/>
        <w:gridCol w:w="1080"/>
        <w:gridCol w:w="130"/>
        <w:gridCol w:w="1008"/>
        <w:gridCol w:w="1008"/>
        <w:gridCol w:w="1008"/>
        <w:gridCol w:w="1008"/>
      </w:tblGrid>
      <w:tr w:rsidR="00860359" w:rsidRPr="00866C79" w14:paraId="6A209B73" w14:textId="77777777" w:rsidTr="005A120A">
        <w:tc>
          <w:tcPr>
            <w:tcW w:w="2604" w:type="dxa"/>
            <w:tcBorders>
              <w:top w:val="nil"/>
              <w:left w:val="nil"/>
              <w:bottom w:val="nil"/>
              <w:right w:val="nil"/>
            </w:tcBorders>
          </w:tcPr>
          <w:p w14:paraId="73A5C126" w14:textId="77777777" w:rsidR="00860359" w:rsidRPr="00875ED5" w:rsidRDefault="00860359" w:rsidP="006C57FA">
            <w:pPr>
              <w:spacing w:before="4" w:after="4"/>
              <w:ind w:left="39"/>
              <w:rPr>
                <w:rFonts w:ascii="Arial" w:hAnsi="Arial" w:cs="Arial"/>
                <w:spacing w:val="-6"/>
                <w:sz w:val="14"/>
                <w:szCs w:val="14"/>
              </w:rPr>
            </w:pPr>
          </w:p>
        </w:tc>
        <w:tc>
          <w:tcPr>
            <w:tcW w:w="13441" w:type="dxa"/>
            <w:gridSpan w:val="15"/>
            <w:tcBorders>
              <w:top w:val="single" w:sz="4" w:space="0" w:color="auto"/>
              <w:left w:val="nil"/>
              <w:right w:val="nil"/>
            </w:tcBorders>
            <w:vAlign w:val="bottom"/>
          </w:tcPr>
          <w:p w14:paraId="323303AC" w14:textId="7A9D8F7B" w:rsidR="00860359" w:rsidRPr="00866C79" w:rsidRDefault="00806BCF" w:rsidP="006C57FA">
            <w:pPr>
              <w:tabs>
                <w:tab w:val="decimal" w:pos="864"/>
              </w:tabs>
              <w:spacing w:before="4" w:after="4"/>
              <w:ind w:right="-72"/>
              <w:jc w:val="center"/>
              <w:rPr>
                <w:rFonts w:ascii="Arial" w:hAnsi="Arial" w:cs="Arial"/>
                <w:b/>
                <w:bCs/>
                <w:spacing w:val="-6"/>
                <w:sz w:val="14"/>
                <w:szCs w:val="14"/>
              </w:rPr>
            </w:pPr>
            <w:r w:rsidRPr="00806BCF">
              <w:rPr>
                <w:rFonts w:ascii="Arial" w:hAnsi="Arial" w:cs="Arial"/>
                <w:b/>
                <w:bCs/>
                <w:spacing w:val="-6"/>
                <w:sz w:val="14"/>
                <w:szCs w:val="14"/>
              </w:rPr>
              <w:t>Separate financial statements</w:t>
            </w:r>
          </w:p>
        </w:tc>
      </w:tr>
      <w:tr w:rsidR="00860359" w:rsidRPr="00866C79" w14:paraId="12D7B465" w14:textId="77777777" w:rsidTr="006C57FA">
        <w:tc>
          <w:tcPr>
            <w:tcW w:w="2604" w:type="dxa"/>
            <w:tcBorders>
              <w:top w:val="nil"/>
              <w:left w:val="nil"/>
              <w:bottom w:val="nil"/>
              <w:right w:val="nil"/>
            </w:tcBorders>
          </w:tcPr>
          <w:p w14:paraId="7FF86CEE" w14:textId="77777777" w:rsidR="00860359" w:rsidRPr="00875ED5" w:rsidRDefault="00860359" w:rsidP="006C57FA">
            <w:pPr>
              <w:spacing w:before="4" w:after="4"/>
              <w:ind w:left="39"/>
              <w:rPr>
                <w:rFonts w:ascii="Arial" w:hAnsi="Arial" w:cs="Arial"/>
                <w:spacing w:val="-6"/>
                <w:sz w:val="14"/>
                <w:szCs w:val="14"/>
              </w:rPr>
            </w:pPr>
          </w:p>
        </w:tc>
        <w:tc>
          <w:tcPr>
            <w:tcW w:w="4032" w:type="dxa"/>
            <w:gridSpan w:val="4"/>
            <w:tcBorders>
              <w:top w:val="single" w:sz="4" w:space="0" w:color="auto"/>
              <w:left w:val="nil"/>
              <w:right w:val="nil"/>
            </w:tcBorders>
            <w:vAlign w:val="bottom"/>
          </w:tcPr>
          <w:p w14:paraId="7877E4B6"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5" w:type="dxa"/>
            <w:tcBorders>
              <w:top w:val="nil"/>
              <w:left w:val="nil"/>
              <w:bottom w:val="nil"/>
              <w:right w:val="nil"/>
            </w:tcBorders>
            <w:vAlign w:val="bottom"/>
          </w:tcPr>
          <w:p w14:paraId="2A8E1CDE" w14:textId="77777777" w:rsidR="00860359" w:rsidRPr="00866C79" w:rsidRDefault="00860359" w:rsidP="006C57FA">
            <w:pPr>
              <w:spacing w:before="4" w:after="4"/>
              <w:ind w:right="-72"/>
              <w:jc w:val="center"/>
              <w:rPr>
                <w:rFonts w:ascii="Arial" w:hAnsi="Arial" w:cs="Arial"/>
                <w:b/>
                <w:bCs/>
                <w:spacing w:val="-6"/>
                <w:sz w:val="14"/>
                <w:szCs w:val="14"/>
              </w:rPr>
            </w:pPr>
          </w:p>
        </w:tc>
        <w:tc>
          <w:tcPr>
            <w:tcW w:w="5112" w:type="dxa"/>
            <w:gridSpan w:val="5"/>
            <w:tcBorders>
              <w:top w:val="single" w:sz="4" w:space="0" w:color="auto"/>
              <w:left w:val="nil"/>
              <w:right w:val="nil"/>
            </w:tcBorders>
            <w:vAlign w:val="bottom"/>
          </w:tcPr>
          <w:p w14:paraId="28F64924"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Carrying amounts of assets/liabilities</w:t>
            </w:r>
          </w:p>
        </w:tc>
        <w:tc>
          <w:tcPr>
            <w:tcW w:w="130" w:type="dxa"/>
            <w:tcBorders>
              <w:top w:val="nil"/>
              <w:left w:val="nil"/>
              <w:bottom w:val="nil"/>
              <w:right w:val="nil"/>
            </w:tcBorders>
            <w:vAlign w:val="bottom"/>
          </w:tcPr>
          <w:p w14:paraId="0B60B16A" w14:textId="77777777" w:rsidR="00860359" w:rsidRPr="00866C79" w:rsidRDefault="00860359" w:rsidP="006C57FA">
            <w:pPr>
              <w:spacing w:before="4" w:after="4"/>
              <w:ind w:right="-72"/>
              <w:jc w:val="center"/>
              <w:rPr>
                <w:rFonts w:ascii="Arial" w:hAnsi="Arial" w:cs="Arial"/>
                <w:b/>
                <w:bCs/>
                <w:spacing w:val="-6"/>
                <w:sz w:val="14"/>
                <w:szCs w:val="14"/>
              </w:rPr>
            </w:pPr>
          </w:p>
        </w:tc>
        <w:tc>
          <w:tcPr>
            <w:tcW w:w="4032" w:type="dxa"/>
            <w:gridSpan w:val="4"/>
            <w:tcBorders>
              <w:top w:val="single" w:sz="4" w:space="0" w:color="auto"/>
              <w:left w:val="nil"/>
              <w:right w:val="nil"/>
            </w:tcBorders>
            <w:vAlign w:val="bottom"/>
          </w:tcPr>
          <w:p w14:paraId="1782DFFD" w14:textId="77777777" w:rsidR="00860359" w:rsidRPr="00866C79" w:rsidRDefault="00860359" w:rsidP="006C57FA">
            <w:pPr>
              <w:tabs>
                <w:tab w:val="decimal" w:pos="864"/>
              </w:tabs>
              <w:spacing w:before="4" w:after="4"/>
              <w:ind w:right="-72"/>
              <w:jc w:val="center"/>
              <w:rPr>
                <w:rFonts w:ascii="Arial" w:hAnsi="Arial" w:cs="Arial"/>
                <w:b/>
                <w:bCs/>
                <w:spacing w:val="-6"/>
                <w:sz w:val="14"/>
                <w:szCs w:val="14"/>
              </w:rPr>
            </w:pPr>
            <w:r w:rsidRPr="00866C79">
              <w:rPr>
                <w:rFonts w:ascii="Arial" w:hAnsi="Arial" w:cs="Arial"/>
                <w:b/>
                <w:bCs/>
                <w:sz w:val="14"/>
                <w:szCs w:val="14"/>
              </w:rPr>
              <w:t>Contractual undiscounted amounts of financial liabilities</w:t>
            </w:r>
          </w:p>
        </w:tc>
      </w:tr>
      <w:tr w:rsidR="002D1C3A" w:rsidRPr="00875ED5" w14:paraId="5B7B1D35" w14:textId="77777777" w:rsidTr="006C57FA">
        <w:tc>
          <w:tcPr>
            <w:tcW w:w="2604" w:type="dxa"/>
            <w:tcBorders>
              <w:top w:val="nil"/>
              <w:left w:val="nil"/>
              <w:bottom w:val="nil"/>
              <w:right w:val="nil"/>
            </w:tcBorders>
          </w:tcPr>
          <w:p w14:paraId="7830451B" w14:textId="77777777" w:rsidR="002D1C3A" w:rsidRPr="00875ED5" w:rsidRDefault="002D1C3A" w:rsidP="002D1C3A">
            <w:pPr>
              <w:spacing w:before="4" w:after="4"/>
              <w:ind w:left="39"/>
              <w:rPr>
                <w:rFonts w:ascii="Arial" w:hAnsi="Arial" w:cs="Arial"/>
                <w:spacing w:val="-6"/>
                <w:sz w:val="14"/>
                <w:szCs w:val="14"/>
              </w:rPr>
            </w:pPr>
          </w:p>
        </w:tc>
        <w:tc>
          <w:tcPr>
            <w:tcW w:w="1008" w:type="dxa"/>
            <w:tcBorders>
              <w:top w:val="single" w:sz="4" w:space="0" w:color="auto"/>
              <w:left w:val="nil"/>
              <w:right w:val="nil"/>
            </w:tcBorders>
            <w:vAlign w:val="bottom"/>
          </w:tcPr>
          <w:p w14:paraId="6ED80269"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6FE15BA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386B41F"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51B8CC9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98ED4EA"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378AF71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935FE47"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5768CA39"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35" w:type="dxa"/>
            <w:tcBorders>
              <w:top w:val="nil"/>
              <w:left w:val="nil"/>
              <w:bottom w:val="nil"/>
              <w:right w:val="nil"/>
            </w:tcBorders>
            <w:vAlign w:val="bottom"/>
          </w:tcPr>
          <w:p w14:paraId="6A22E424"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57972772"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Fixed</w:t>
            </w:r>
          </w:p>
          <w:p w14:paraId="5CD12F9B"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interest rate</w:t>
            </w:r>
          </w:p>
          <w:p w14:paraId="601C3C6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64709C0"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Floating</w:t>
            </w:r>
          </w:p>
          <w:p w14:paraId="5E4DD0A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interest rate</w:t>
            </w:r>
          </w:p>
          <w:p w14:paraId="6A4AA8ED"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D3F7B84" w14:textId="77777777" w:rsidR="002D1C3A"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Non-interest</w:t>
            </w:r>
          </w:p>
          <w:p w14:paraId="1772549E"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 xml:space="preserve"> bearing rate</w:t>
            </w:r>
          </w:p>
          <w:p w14:paraId="1824E6D3"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nil"/>
              <w:left w:val="nil"/>
              <w:right w:val="nil"/>
            </w:tcBorders>
            <w:vAlign w:val="bottom"/>
          </w:tcPr>
          <w:p w14:paraId="5AB7F3AF"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Total</w:t>
            </w:r>
          </w:p>
          <w:p w14:paraId="5E0C61E8" w14:textId="77777777"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80" w:type="dxa"/>
            <w:tcBorders>
              <w:top w:val="nil"/>
              <w:left w:val="nil"/>
              <w:right w:val="nil"/>
            </w:tcBorders>
            <w:vAlign w:val="bottom"/>
          </w:tcPr>
          <w:p w14:paraId="1C14D940" w14:textId="1ED898D9"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Interest rate</w:t>
            </w:r>
          </w:p>
          <w:p w14:paraId="66DF292A" w14:textId="0A3498DA" w:rsidR="002D1C3A" w:rsidRPr="00875ED5" w:rsidRDefault="002D1C3A" w:rsidP="002D1C3A">
            <w:pPr>
              <w:tabs>
                <w:tab w:val="right" w:pos="936"/>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t>
            </w:r>
          </w:p>
        </w:tc>
        <w:tc>
          <w:tcPr>
            <w:tcW w:w="130" w:type="dxa"/>
            <w:tcBorders>
              <w:top w:val="nil"/>
              <w:left w:val="nil"/>
              <w:bottom w:val="nil"/>
              <w:right w:val="nil"/>
            </w:tcBorders>
            <w:vAlign w:val="bottom"/>
          </w:tcPr>
          <w:p w14:paraId="1A3B23F3"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single" w:sz="4" w:space="0" w:color="auto"/>
              <w:left w:val="nil"/>
              <w:right w:val="nil"/>
            </w:tcBorders>
            <w:vAlign w:val="bottom"/>
          </w:tcPr>
          <w:p w14:paraId="24EF9E56"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Within 1 year</w:t>
            </w:r>
          </w:p>
          <w:p w14:paraId="69AB0C0A" w14:textId="179A0CC1"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617455F1"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1-5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493CD4DF" w14:textId="4711F696"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4F0DF953"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r>
            <w:r w:rsidRPr="00875ED5">
              <w:rPr>
                <w:rFonts w:ascii="Arial" w:hAnsi="Arial" w:cs="Arial"/>
                <w:b/>
                <w:bCs/>
                <w:spacing w:val="-6"/>
                <w:sz w:val="14"/>
                <w:szCs w:val="14"/>
              </w:rPr>
              <w:t>Over</w:t>
            </w:r>
            <w:r w:rsidRPr="00875ED5">
              <w:rPr>
                <w:rFonts w:ascii="Arial" w:hAnsi="Arial" w:cs="Arial"/>
                <w:b/>
                <w:bCs/>
                <w:spacing w:val="-6"/>
                <w:sz w:val="14"/>
                <w:szCs w:val="14"/>
                <w:cs/>
              </w:rPr>
              <w:t xml:space="preserve"> </w:t>
            </w:r>
            <w:r w:rsidRPr="00875ED5">
              <w:rPr>
                <w:rFonts w:ascii="Arial" w:hAnsi="Arial" w:cs="Arial"/>
                <w:b/>
                <w:bCs/>
                <w:spacing w:val="-6"/>
                <w:sz w:val="14"/>
                <w:szCs w:val="14"/>
              </w:rPr>
              <w:t>5</w:t>
            </w:r>
            <w:r w:rsidRPr="00875ED5">
              <w:rPr>
                <w:rFonts w:ascii="Arial" w:hAnsi="Arial" w:cs="Arial"/>
                <w:b/>
                <w:bCs/>
                <w:spacing w:val="-6"/>
                <w:sz w:val="14"/>
                <w:szCs w:val="14"/>
                <w:cs/>
              </w:rPr>
              <w:t xml:space="preserve"> </w:t>
            </w:r>
            <w:r w:rsidRPr="00875ED5">
              <w:rPr>
                <w:rFonts w:ascii="Arial" w:hAnsi="Arial" w:cs="Arial"/>
                <w:b/>
                <w:bCs/>
                <w:spacing w:val="-6"/>
                <w:sz w:val="14"/>
                <w:szCs w:val="14"/>
              </w:rPr>
              <w:t>years</w:t>
            </w:r>
          </w:p>
          <w:p w14:paraId="6E85C2ED" w14:textId="6622D744"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c>
          <w:tcPr>
            <w:tcW w:w="1008" w:type="dxa"/>
            <w:tcBorders>
              <w:top w:val="single" w:sz="4" w:space="0" w:color="auto"/>
              <w:left w:val="nil"/>
              <w:right w:val="nil"/>
            </w:tcBorders>
            <w:vAlign w:val="bottom"/>
          </w:tcPr>
          <w:p w14:paraId="34BE0CE1" w14:textId="77777777" w:rsidR="002D1C3A" w:rsidRPr="00875ED5" w:rsidRDefault="002D1C3A" w:rsidP="002D1C3A">
            <w:pPr>
              <w:tabs>
                <w:tab w:val="right" w:pos="864"/>
              </w:tabs>
              <w:spacing w:before="4" w:after="4"/>
              <w:ind w:right="-72"/>
              <w:jc w:val="both"/>
              <w:rPr>
                <w:rFonts w:ascii="Arial" w:hAnsi="Arial" w:cs="Arial"/>
                <w:b/>
                <w:bCs/>
                <w:spacing w:val="-6"/>
                <w:sz w:val="14"/>
                <w:szCs w:val="14"/>
              </w:rPr>
            </w:pPr>
            <w:r>
              <w:rPr>
                <w:rFonts w:ascii="Arial" w:hAnsi="Arial" w:cs="Arial"/>
                <w:b/>
                <w:bCs/>
                <w:spacing w:val="-6"/>
                <w:sz w:val="14"/>
                <w:szCs w:val="14"/>
              </w:rPr>
              <w:tab/>
              <w:t>Totals</w:t>
            </w:r>
          </w:p>
          <w:p w14:paraId="70FAAAE6" w14:textId="7A00E841" w:rsidR="002D1C3A" w:rsidRPr="00875ED5" w:rsidRDefault="002D1C3A" w:rsidP="002D1C3A">
            <w:pPr>
              <w:tabs>
                <w:tab w:val="decimal" w:pos="864"/>
              </w:tabs>
              <w:spacing w:before="4" w:after="4"/>
              <w:ind w:right="-72"/>
              <w:jc w:val="both"/>
              <w:rPr>
                <w:rFonts w:ascii="Arial" w:hAnsi="Arial" w:cs="Arial"/>
                <w:b/>
                <w:bCs/>
                <w:spacing w:val="-6"/>
                <w:sz w:val="14"/>
                <w:szCs w:val="14"/>
              </w:rPr>
            </w:pPr>
            <w:r w:rsidRPr="00875ED5">
              <w:rPr>
                <w:rFonts w:ascii="Arial" w:hAnsi="Arial" w:cs="Arial"/>
                <w:b/>
                <w:bCs/>
                <w:spacing w:val="-6"/>
                <w:sz w:val="14"/>
                <w:szCs w:val="14"/>
              </w:rPr>
              <w:t>Baht</w:t>
            </w:r>
          </w:p>
        </w:tc>
      </w:tr>
      <w:tr w:rsidR="002D1C3A" w:rsidRPr="00875ED5" w14:paraId="689D6345" w14:textId="77777777" w:rsidTr="00806BCF">
        <w:tc>
          <w:tcPr>
            <w:tcW w:w="2604" w:type="dxa"/>
            <w:tcBorders>
              <w:top w:val="nil"/>
              <w:left w:val="nil"/>
              <w:bottom w:val="nil"/>
              <w:right w:val="nil"/>
            </w:tcBorders>
          </w:tcPr>
          <w:p w14:paraId="1D1C6A93" w14:textId="77777777" w:rsidR="002D1C3A" w:rsidRPr="00875ED5" w:rsidRDefault="002D1C3A" w:rsidP="002D1C3A">
            <w:pPr>
              <w:spacing w:before="4" w:after="4"/>
              <w:ind w:left="39"/>
              <w:rPr>
                <w:rFonts w:ascii="Arial" w:hAnsi="Arial" w:cs="Arial"/>
                <w:b/>
                <w:bCs/>
                <w:spacing w:val="-6"/>
                <w:sz w:val="14"/>
                <w:szCs w:val="14"/>
                <w:cs/>
              </w:rPr>
            </w:pPr>
          </w:p>
        </w:tc>
        <w:tc>
          <w:tcPr>
            <w:tcW w:w="1008" w:type="dxa"/>
            <w:tcBorders>
              <w:left w:val="nil"/>
              <w:bottom w:val="nil"/>
              <w:right w:val="nil"/>
            </w:tcBorders>
            <w:shd w:val="clear" w:color="auto" w:fill="FAFAFA"/>
          </w:tcPr>
          <w:p w14:paraId="6631479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0B9462E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6A39CE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DC700F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367DD728"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14B3ECE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95204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550532D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37D430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left w:val="nil"/>
              <w:bottom w:val="nil"/>
              <w:right w:val="nil"/>
            </w:tcBorders>
            <w:shd w:val="clear" w:color="auto" w:fill="FAFAFA"/>
          </w:tcPr>
          <w:p w14:paraId="3780DE86"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5E58DFF"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2856F3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44095DD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660C88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left w:val="nil"/>
              <w:bottom w:val="nil"/>
              <w:right w:val="nil"/>
            </w:tcBorders>
            <w:shd w:val="clear" w:color="auto" w:fill="FAFAFA"/>
          </w:tcPr>
          <w:p w14:paraId="39FAE12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E9F0361" w14:textId="77777777" w:rsidTr="00656840">
        <w:tc>
          <w:tcPr>
            <w:tcW w:w="2604" w:type="dxa"/>
            <w:tcBorders>
              <w:top w:val="nil"/>
              <w:left w:val="nil"/>
              <w:bottom w:val="nil"/>
              <w:right w:val="nil"/>
            </w:tcBorders>
          </w:tcPr>
          <w:p w14:paraId="5233BF03" w14:textId="69230CB5" w:rsidR="002D1C3A" w:rsidRPr="00875ED5" w:rsidRDefault="002D1C3A" w:rsidP="002D1C3A">
            <w:pPr>
              <w:spacing w:before="4" w:after="4"/>
              <w:ind w:left="39"/>
              <w:rPr>
                <w:rFonts w:ascii="Arial" w:hAnsi="Arial" w:cs="Arial"/>
                <w:spacing w:val="-6"/>
                <w:sz w:val="14"/>
                <w:szCs w:val="14"/>
                <w:cs/>
              </w:rPr>
            </w:pPr>
            <w:r w:rsidRPr="00806BCF">
              <w:rPr>
                <w:rFonts w:ascii="Arial" w:hAnsi="Arial" w:cs="Arial"/>
                <w:b/>
                <w:bCs/>
                <w:spacing w:val="-6"/>
                <w:sz w:val="14"/>
                <w:szCs w:val="14"/>
              </w:rPr>
              <w:t xml:space="preserve">As at </w:t>
            </w:r>
            <w:r w:rsidRPr="00806BCF">
              <w:rPr>
                <w:rFonts w:ascii="Arial" w:hAnsi="Arial" w:cs="Arial"/>
                <w:b/>
                <w:bCs/>
                <w:spacing w:val="-6"/>
                <w:sz w:val="14"/>
                <w:szCs w:val="14"/>
                <w:cs/>
              </w:rPr>
              <w:t xml:space="preserve">31 </w:t>
            </w:r>
            <w:r w:rsidRPr="00806BCF">
              <w:rPr>
                <w:rFonts w:ascii="Arial" w:hAnsi="Arial" w:cs="Arial"/>
                <w:b/>
                <w:bCs/>
                <w:spacing w:val="-6"/>
                <w:sz w:val="14"/>
                <w:szCs w:val="14"/>
              </w:rPr>
              <w:t xml:space="preserve">December </w:t>
            </w:r>
            <w:r w:rsidRPr="00806BCF">
              <w:rPr>
                <w:rFonts w:ascii="Arial" w:hAnsi="Arial" w:cs="Arial"/>
                <w:b/>
                <w:bCs/>
                <w:spacing w:val="-6"/>
                <w:sz w:val="14"/>
                <w:szCs w:val="14"/>
                <w:cs/>
              </w:rPr>
              <w:t>2020</w:t>
            </w:r>
          </w:p>
        </w:tc>
        <w:tc>
          <w:tcPr>
            <w:tcW w:w="1008" w:type="dxa"/>
            <w:tcBorders>
              <w:top w:val="nil"/>
              <w:left w:val="nil"/>
              <w:bottom w:val="nil"/>
              <w:right w:val="nil"/>
            </w:tcBorders>
            <w:shd w:val="clear" w:color="auto" w:fill="FAFAFA"/>
          </w:tcPr>
          <w:p w14:paraId="2633B7B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91C01A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79695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6CC305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1267306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BB7CAB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E7866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11CB7D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5C4E45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D7954A5"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2B112D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2C6D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97F941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E62453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B058A7F"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F6B1EBD" w14:textId="77777777" w:rsidTr="00806BCF">
        <w:tc>
          <w:tcPr>
            <w:tcW w:w="2604" w:type="dxa"/>
            <w:tcBorders>
              <w:top w:val="nil"/>
              <w:left w:val="nil"/>
              <w:bottom w:val="nil"/>
              <w:right w:val="nil"/>
            </w:tcBorders>
          </w:tcPr>
          <w:p w14:paraId="25516087" w14:textId="00AB7B36" w:rsidR="002D1C3A" w:rsidRPr="00875ED5" w:rsidRDefault="002D1C3A" w:rsidP="002D1C3A">
            <w:pPr>
              <w:spacing w:before="4" w:after="4"/>
              <w:ind w:left="39"/>
              <w:rPr>
                <w:rFonts w:ascii="Arial" w:hAnsi="Arial" w:cs="Arial"/>
                <w:spacing w:val="-6"/>
                <w:sz w:val="14"/>
                <w:szCs w:val="14"/>
              </w:rPr>
            </w:pPr>
            <w:r w:rsidRPr="00806BCF">
              <w:rPr>
                <w:rFonts w:ascii="Arial" w:hAnsi="Arial" w:cs="Arial"/>
                <w:b/>
                <w:bCs/>
                <w:spacing w:val="-6"/>
                <w:sz w:val="14"/>
                <w:szCs w:val="14"/>
              </w:rPr>
              <w:t>Financial assets</w:t>
            </w:r>
          </w:p>
        </w:tc>
        <w:tc>
          <w:tcPr>
            <w:tcW w:w="1008" w:type="dxa"/>
            <w:tcBorders>
              <w:top w:val="nil"/>
              <w:left w:val="nil"/>
              <w:bottom w:val="nil"/>
              <w:right w:val="nil"/>
            </w:tcBorders>
            <w:shd w:val="clear" w:color="auto" w:fill="FAFAFA"/>
          </w:tcPr>
          <w:p w14:paraId="3DF0EF0A"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F0F1DDC"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1F968D8"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38243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CD18A6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DB83F87"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06A064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E7F5205"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7A523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00B033D7"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2C17342"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26F6EA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7F4496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AFD785"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EBD58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24E8E68E" w14:textId="77777777" w:rsidTr="00656840">
        <w:tc>
          <w:tcPr>
            <w:tcW w:w="2604" w:type="dxa"/>
            <w:tcBorders>
              <w:top w:val="nil"/>
              <w:left w:val="nil"/>
              <w:bottom w:val="nil"/>
              <w:right w:val="nil"/>
            </w:tcBorders>
          </w:tcPr>
          <w:p w14:paraId="7B87272D" w14:textId="4DA2846F" w:rsidR="002D1C3A" w:rsidRPr="00875ED5" w:rsidRDefault="002D1C3A" w:rsidP="002D1C3A">
            <w:pPr>
              <w:spacing w:before="4" w:after="4"/>
              <w:ind w:left="39"/>
              <w:rPr>
                <w:rFonts w:ascii="Arial" w:hAnsi="Arial" w:cs="Arial"/>
                <w:b/>
                <w:bCs/>
                <w:spacing w:val="-6"/>
                <w:sz w:val="14"/>
                <w:szCs w:val="14"/>
              </w:rPr>
            </w:pPr>
            <w:r w:rsidRPr="00806BCF">
              <w:rPr>
                <w:rFonts w:ascii="Arial" w:hAnsi="Arial" w:cs="Arial"/>
                <w:spacing w:val="-6"/>
                <w:sz w:val="14"/>
                <w:szCs w:val="14"/>
              </w:rPr>
              <w:t>Cash and cash equivalents</w:t>
            </w:r>
          </w:p>
        </w:tc>
        <w:tc>
          <w:tcPr>
            <w:tcW w:w="1008" w:type="dxa"/>
            <w:tcBorders>
              <w:top w:val="nil"/>
              <w:left w:val="nil"/>
              <w:bottom w:val="nil"/>
              <w:right w:val="nil"/>
            </w:tcBorders>
            <w:shd w:val="clear" w:color="auto" w:fill="FAFAFA"/>
          </w:tcPr>
          <w:p w14:paraId="0AF6E68E" w14:textId="6EBF6A8B"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13,569,645</w:t>
            </w:r>
          </w:p>
        </w:tc>
        <w:tc>
          <w:tcPr>
            <w:tcW w:w="1008" w:type="dxa"/>
            <w:tcBorders>
              <w:top w:val="nil"/>
              <w:left w:val="nil"/>
              <w:bottom w:val="nil"/>
              <w:right w:val="nil"/>
            </w:tcBorders>
            <w:shd w:val="clear" w:color="auto" w:fill="FAFAFA"/>
          </w:tcPr>
          <w:p w14:paraId="3CF79D25" w14:textId="40674218"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25459D4" w14:textId="545F6643"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7906D522" w14:textId="6AE3067B"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13,569,645</w:t>
            </w:r>
          </w:p>
        </w:tc>
        <w:tc>
          <w:tcPr>
            <w:tcW w:w="135" w:type="dxa"/>
            <w:tcBorders>
              <w:top w:val="nil"/>
              <w:left w:val="nil"/>
              <w:bottom w:val="nil"/>
              <w:right w:val="nil"/>
            </w:tcBorders>
          </w:tcPr>
          <w:p w14:paraId="162B5F42"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18F232BB" w14:textId="227C9D56"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E90FBEA" w14:textId="21ACC17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13,328,097</w:t>
            </w:r>
          </w:p>
        </w:tc>
        <w:tc>
          <w:tcPr>
            <w:tcW w:w="1008" w:type="dxa"/>
            <w:tcBorders>
              <w:top w:val="nil"/>
              <w:left w:val="nil"/>
              <w:bottom w:val="nil"/>
              <w:right w:val="nil"/>
            </w:tcBorders>
            <w:shd w:val="clear" w:color="auto" w:fill="FAFAFA"/>
          </w:tcPr>
          <w:p w14:paraId="3B1CFA87" w14:textId="7B85AD51"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241,548</w:t>
            </w:r>
          </w:p>
        </w:tc>
        <w:tc>
          <w:tcPr>
            <w:tcW w:w="1008" w:type="dxa"/>
            <w:tcBorders>
              <w:top w:val="nil"/>
              <w:left w:val="nil"/>
              <w:bottom w:val="nil"/>
              <w:right w:val="nil"/>
            </w:tcBorders>
            <w:shd w:val="clear" w:color="auto" w:fill="FAFAFA"/>
          </w:tcPr>
          <w:p w14:paraId="61C3E18F" w14:textId="5256EF2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13,569,645</w:t>
            </w:r>
          </w:p>
        </w:tc>
        <w:tc>
          <w:tcPr>
            <w:tcW w:w="1080" w:type="dxa"/>
            <w:tcBorders>
              <w:top w:val="nil"/>
              <w:left w:val="nil"/>
              <w:bottom w:val="nil"/>
              <w:right w:val="nil"/>
            </w:tcBorders>
            <w:shd w:val="clear" w:color="auto" w:fill="FAFAFA"/>
          </w:tcPr>
          <w:p w14:paraId="32B126F5" w14:textId="1FD96550" w:rsidR="002D1C3A" w:rsidRPr="00806BCF"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06BCF">
              <w:rPr>
                <w:rFonts w:ascii="Arial" w:hAnsi="Arial" w:cs="Arial"/>
                <w:spacing w:val="-6"/>
                <w:sz w:val="14"/>
                <w:szCs w:val="14"/>
              </w:rPr>
              <w:t>0.10</w:t>
            </w:r>
          </w:p>
        </w:tc>
        <w:tc>
          <w:tcPr>
            <w:tcW w:w="130" w:type="dxa"/>
            <w:tcBorders>
              <w:top w:val="nil"/>
              <w:left w:val="nil"/>
              <w:bottom w:val="nil"/>
              <w:right w:val="nil"/>
            </w:tcBorders>
          </w:tcPr>
          <w:p w14:paraId="51305015" w14:textId="77777777" w:rsidR="002D1C3A" w:rsidRPr="00875ED5" w:rsidRDefault="002D1C3A" w:rsidP="002D1C3A">
            <w:pPr>
              <w:spacing w:before="4" w:after="4"/>
              <w:ind w:right="-72"/>
              <w:jc w:val="both"/>
              <w:rPr>
                <w:rFonts w:ascii="Arial" w:hAnsi="Arial" w:cs="Arial"/>
                <w:b/>
                <w:bCs/>
                <w:spacing w:val="-6"/>
                <w:sz w:val="14"/>
                <w:szCs w:val="14"/>
              </w:rPr>
            </w:pPr>
          </w:p>
        </w:tc>
        <w:tc>
          <w:tcPr>
            <w:tcW w:w="1008" w:type="dxa"/>
            <w:tcBorders>
              <w:top w:val="nil"/>
              <w:left w:val="nil"/>
              <w:bottom w:val="nil"/>
              <w:right w:val="nil"/>
            </w:tcBorders>
            <w:shd w:val="clear" w:color="auto" w:fill="FAFAFA"/>
          </w:tcPr>
          <w:p w14:paraId="457D0F9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9CD000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8861DD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34E959"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0832973" w14:textId="77777777" w:rsidTr="00656840">
        <w:tc>
          <w:tcPr>
            <w:tcW w:w="2604" w:type="dxa"/>
            <w:tcBorders>
              <w:top w:val="nil"/>
              <w:left w:val="nil"/>
              <w:bottom w:val="nil"/>
              <w:right w:val="nil"/>
            </w:tcBorders>
          </w:tcPr>
          <w:p w14:paraId="15E1ACA8" w14:textId="4C432FD6" w:rsidR="002D1C3A" w:rsidRPr="00875ED5" w:rsidRDefault="002D1C3A" w:rsidP="002D1C3A">
            <w:pPr>
              <w:spacing w:before="4" w:after="4"/>
              <w:ind w:left="39"/>
              <w:rPr>
                <w:rFonts w:ascii="Arial" w:hAnsi="Arial" w:cs="Arial"/>
                <w:spacing w:val="-6"/>
                <w:sz w:val="14"/>
                <w:szCs w:val="14"/>
              </w:rPr>
            </w:pPr>
            <w:r w:rsidRPr="00806BCF">
              <w:rPr>
                <w:rFonts w:ascii="Arial" w:hAnsi="Arial" w:cs="Arial"/>
                <w:spacing w:val="-6"/>
                <w:sz w:val="14"/>
                <w:szCs w:val="14"/>
              </w:rPr>
              <w:t>Trade and other receivables</w:t>
            </w:r>
          </w:p>
        </w:tc>
        <w:tc>
          <w:tcPr>
            <w:tcW w:w="1008" w:type="dxa"/>
            <w:tcBorders>
              <w:top w:val="nil"/>
              <w:left w:val="nil"/>
              <w:bottom w:val="nil"/>
              <w:right w:val="nil"/>
            </w:tcBorders>
            <w:shd w:val="clear" w:color="auto" w:fill="FAFAFA"/>
          </w:tcPr>
          <w:p w14:paraId="0DA95F0F" w14:textId="488EF849"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189</w:t>
            </w:r>
          </w:p>
        </w:tc>
        <w:tc>
          <w:tcPr>
            <w:tcW w:w="1008" w:type="dxa"/>
            <w:tcBorders>
              <w:top w:val="nil"/>
              <w:left w:val="nil"/>
              <w:bottom w:val="nil"/>
              <w:right w:val="nil"/>
            </w:tcBorders>
            <w:shd w:val="clear" w:color="auto" w:fill="FAFAFA"/>
          </w:tcPr>
          <w:p w14:paraId="35B07481" w14:textId="2FD7F6AA"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D72393A" w14:textId="0B1EB20D"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20A4109" w14:textId="33A14B7B"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189</w:t>
            </w:r>
          </w:p>
        </w:tc>
        <w:tc>
          <w:tcPr>
            <w:tcW w:w="135" w:type="dxa"/>
            <w:tcBorders>
              <w:top w:val="nil"/>
              <w:left w:val="nil"/>
              <w:bottom w:val="nil"/>
              <w:right w:val="nil"/>
            </w:tcBorders>
          </w:tcPr>
          <w:p w14:paraId="4E6DBD6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306F42C" w14:textId="4DD96E59"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CD23632" w14:textId="296B1CCF"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4775D975" w14:textId="0D3CE7D3"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189</w:t>
            </w:r>
          </w:p>
        </w:tc>
        <w:tc>
          <w:tcPr>
            <w:tcW w:w="1008" w:type="dxa"/>
            <w:tcBorders>
              <w:top w:val="nil"/>
              <w:left w:val="nil"/>
              <w:bottom w:val="nil"/>
              <w:right w:val="nil"/>
            </w:tcBorders>
            <w:shd w:val="clear" w:color="auto" w:fill="FAFAFA"/>
          </w:tcPr>
          <w:p w14:paraId="0F242750" w14:textId="74964D16"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189</w:t>
            </w:r>
          </w:p>
        </w:tc>
        <w:tc>
          <w:tcPr>
            <w:tcW w:w="1080" w:type="dxa"/>
            <w:tcBorders>
              <w:top w:val="nil"/>
              <w:left w:val="nil"/>
              <w:bottom w:val="nil"/>
              <w:right w:val="nil"/>
            </w:tcBorders>
            <w:shd w:val="clear" w:color="auto" w:fill="FAFAFA"/>
          </w:tcPr>
          <w:p w14:paraId="7904D850" w14:textId="4518311D" w:rsidR="002D1C3A" w:rsidRPr="00875ED5" w:rsidRDefault="002D1C3A" w:rsidP="002D1C3A">
            <w:pPr>
              <w:tabs>
                <w:tab w:val="decimal" w:pos="936"/>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30" w:type="dxa"/>
            <w:tcBorders>
              <w:top w:val="nil"/>
              <w:left w:val="nil"/>
              <w:bottom w:val="nil"/>
              <w:right w:val="nil"/>
            </w:tcBorders>
          </w:tcPr>
          <w:p w14:paraId="49EB745E"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DC050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BB8BC7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9224D6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FF9EFE"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55E88D7E" w14:textId="77777777" w:rsidTr="00656840">
        <w:tc>
          <w:tcPr>
            <w:tcW w:w="2604" w:type="dxa"/>
            <w:tcBorders>
              <w:top w:val="nil"/>
              <w:left w:val="nil"/>
              <w:bottom w:val="nil"/>
              <w:right w:val="nil"/>
            </w:tcBorders>
          </w:tcPr>
          <w:p w14:paraId="52D9FCF0" w14:textId="4C210392" w:rsidR="002D1C3A" w:rsidRPr="00875ED5" w:rsidRDefault="002D1C3A" w:rsidP="002D1C3A">
            <w:pPr>
              <w:spacing w:before="4" w:after="4"/>
              <w:ind w:left="39"/>
              <w:rPr>
                <w:rFonts w:ascii="Arial" w:hAnsi="Arial" w:cs="Arial"/>
                <w:b/>
                <w:bCs/>
                <w:spacing w:val="-6"/>
                <w:sz w:val="14"/>
                <w:szCs w:val="14"/>
              </w:rPr>
            </w:pPr>
            <w:r w:rsidRPr="00806BCF">
              <w:rPr>
                <w:rFonts w:ascii="Arial" w:hAnsi="Arial" w:cs="Arial"/>
                <w:spacing w:val="-6"/>
                <w:sz w:val="14"/>
                <w:szCs w:val="14"/>
              </w:rPr>
              <w:t>Short-term loan to an indirect subsidiary</w:t>
            </w:r>
          </w:p>
        </w:tc>
        <w:tc>
          <w:tcPr>
            <w:tcW w:w="1008" w:type="dxa"/>
            <w:tcBorders>
              <w:top w:val="nil"/>
              <w:left w:val="nil"/>
              <w:bottom w:val="single" w:sz="4" w:space="0" w:color="auto"/>
              <w:right w:val="nil"/>
            </w:tcBorders>
            <w:shd w:val="clear" w:color="auto" w:fill="FAFAFA"/>
          </w:tcPr>
          <w:p w14:paraId="0FC96D10" w14:textId="2992D04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120,000,000</w:t>
            </w:r>
          </w:p>
        </w:tc>
        <w:tc>
          <w:tcPr>
            <w:tcW w:w="1008" w:type="dxa"/>
            <w:tcBorders>
              <w:top w:val="nil"/>
              <w:left w:val="nil"/>
              <w:bottom w:val="single" w:sz="4" w:space="0" w:color="auto"/>
              <w:right w:val="nil"/>
            </w:tcBorders>
            <w:shd w:val="clear" w:color="auto" w:fill="FAFAFA"/>
          </w:tcPr>
          <w:p w14:paraId="3D69CB8A" w14:textId="004E1921"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1EB246F9" w14:textId="4F26C3D4"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8599021" w14:textId="1D3388BE"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120,000,000</w:t>
            </w:r>
          </w:p>
        </w:tc>
        <w:tc>
          <w:tcPr>
            <w:tcW w:w="135" w:type="dxa"/>
            <w:tcBorders>
              <w:top w:val="nil"/>
              <w:left w:val="nil"/>
              <w:bottom w:val="nil"/>
              <w:right w:val="nil"/>
            </w:tcBorders>
          </w:tcPr>
          <w:p w14:paraId="5EFB1B6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2562676" w14:textId="5D119206"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1E0E6EFC" w14:textId="061BE872"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2AC48587" w14:textId="77B0FEFB"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120,000,000</w:t>
            </w:r>
          </w:p>
        </w:tc>
        <w:tc>
          <w:tcPr>
            <w:tcW w:w="1008" w:type="dxa"/>
            <w:tcBorders>
              <w:top w:val="nil"/>
              <w:left w:val="nil"/>
              <w:bottom w:val="single" w:sz="4" w:space="0" w:color="auto"/>
              <w:right w:val="nil"/>
            </w:tcBorders>
            <w:shd w:val="clear" w:color="auto" w:fill="FAFAFA"/>
          </w:tcPr>
          <w:p w14:paraId="50434690" w14:textId="5C32CB68"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120,000,000</w:t>
            </w:r>
          </w:p>
        </w:tc>
        <w:tc>
          <w:tcPr>
            <w:tcW w:w="1080" w:type="dxa"/>
            <w:tcBorders>
              <w:top w:val="nil"/>
              <w:left w:val="nil"/>
              <w:bottom w:val="nil"/>
              <w:right w:val="nil"/>
            </w:tcBorders>
            <w:shd w:val="clear" w:color="auto" w:fill="FAFAFA"/>
          </w:tcPr>
          <w:p w14:paraId="3FF6D6D5" w14:textId="23B24819" w:rsidR="002D1C3A" w:rsidRPr="00875ED5" w:rsidRDefault="002D1C3A" w:rsidP="002D1C3A">
            <w:pPr>
              <w:tabs>
                <w:tab w:val="decimal" w:pos="936"/>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30" w:type="dxa"/>
            <w:tcBorders>
              <w:top w:val="nil"/>
              <w:left w:val="nil"/>
              <w:bottom w:val="nil"/>
              <w:right w:val="nil"/>
            </w:tcBorders>
          </w:tcPr>
          <w:p w14:paraId="7B9C7F05"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DC1D442"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F8C21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53BC01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044AE8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50D6A41" w14:textId="77777777" w:rsidTr="00656840">
        <w:tc>
          <w:tcPr>
            <w:tcW w:w="2604" w:type="dxa"/>
            <w:tcBorders>
              <w:top w:val="nil"/>
              <w:left w:val="nil"/>
              <w:bottom w:val="nil"/>
              <w:right w:val="nil"/>
            </w:tcBorders>
          </w:tcPr>
          <w:p w14:paraId="5E9C238B" w14:textId="77777777" w:rsidR="002D1C3A" w:rsidRPr="00806BCF" w:rsidRDefault="002D1C3A" w:rsidP="002D1C3A">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0C7E1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54CFB3D"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54F1B5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6D7C93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6F4E43A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8872CC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4CC809D"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46EF01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7EFD48C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5DE748D" w14:textId="77777777" w:rsidR="002D1C3A" w:rsidRPr="00875ED5" w:rsidRDefault="002D1C3A" w:rsidP="002D1C3A">
            <w:pPr>
              <w:tabs>
                <w:tab w:val="decimal"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22A392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8DECD7B"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67DB26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F315D7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DBDF2D"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1997AA9" w14:textId="77777777" w:rsidTr="00656840">
        <w:tc>
          <w:tcPr>
            <w:tcW w:w="2604" w:type="dxa"/>
            <w:tcBorders>
              <w:top w:val="nil"/>
              <w:left w:val="nil"/>
              <w:bottom w:val="nil"/>
              <w:right w:val="nil"/>
            </w:tcBorders>
          </w:tcPr>
          <w:p w14:paraId="5588FECD" w14:textId="0984AF77" w:rsidR="002D1C3A" w:rsidRPr="00875ED5" w:rsidRDefault="002D1C3A" w:rsidP="002D1C3A">
            <w:pPr>
              <w:spacing w:before="4" w:after="4"/>
              <w:ind w:left="39"/>
              <w:rPr>
                <w:rFonts w:ascii="Arial" w:hAnsi="Arial" w:cs="Arial"/>
                <w:spacing w:val="-6"/>
                <w:sz w:val="14"/>
                <w:szCs w:val="14"/>
                <w:cs/>
              </w:rPr>
            </w:pPr>
            <w:r w:rsidRPr="00806BCF">
              <w:rPr>
                <w:rFonts w:ascii="Arial" w:hAnsi="Arial" w:cs="Arial"/>
                <w:b/>
                <w:bCs/>
                <w:spacing w:val="-6"/>
                <w:sz w:val="14"/>
                <w:szCs w:val="14"/>
              </w:rPr>
              <w:t>Total financial assets</w:t>
            </w:r>
          </w:p>
        </w:tc>
        <w:tc>
          <w:tcPr>
            <w:tcW w:w="1008" w:type="dxa"/>
            <w:tcBorders>
              <w:top w:val="nil"/>
              <w:left w:val="nil"/>
              <w:bottom w:val="single" w:sz="4" w:space="0" w:color="auto"/>
              <w:right w:val="nil"/>
            </w:tcBorders>
            <w:shd w:val="clear" w:color="auto" w:fill="FAFAFA"/>
          </w:tcPr>
          <w:p w14:paraId="03A3EB1F" w14:textId="424C2D8A"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133,569,834</w:t>
            </w:r>
          </w:p>
        </w:tc>
        <w:tc>
          <w:tcPr>
            <w:tcW w:w="1008" w:type="dxa"/>
            <w:tcBorders>
              <w:top w:val="nil"/>
              <w:left w:val="nil"/>
              <w:bottom w:val="single" w:sz="4" w:space="0" w:color="auto"/>
              <w:right w:val="nil"/>
            </w:tcBorders>
            <w:shd w:val="clear" w:color="auto" w:fill="FAFAFA"/>
          </w:tcPr>
          <w:p w14:paraId="427FC646" w14:textId="7F7BE1A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3AE6463E" w14:textId="4E8C60F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2F21980F" w14:textId="7A70BE77"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133,569,834</w:t>
            </w:r>
          </w:p>
        </w:tc>
        <w:tc>
          <w:tcPr>
            <w:tcW w:w="135" w:type="dxa"/>
            <w:tcBorders>
              <w:top w:val="nil"/>
              <w:left w:val="nil"/>
              <w:bottom w:val="nil"/>
              <w:right w:val="nil"/>
            </w:tcBorders>
          </w:tcPr>
          <w:p w14:paraId="36D341A1"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1899095" w14:textId="5247DA29"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757C8ED3" w14:textId="29892559"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13,328,097</w:t>
            </w:r>
          </w:p>
        </w:tc>
        <w:tc>
          <w:tcPr>
            <w:tcW w:w="1008" w:type="dxa"/>
            <w:tcBorders>
              <w:top w:val="nil"/>
              <w:left w:val="nil"/>
              <w:bottom w:val="single" w:sz="4" w:space="0" w:color="auto"/>
              <w:right w:val="nil"/>
            </w:tcBorders>
            <w:shd w:val="clear" w:color="auto" w:fill="FAFAFA"/>
          </w:tcPr>
          <w:p w14:paraId="468027AB" w14:textId="0D6A81A1"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120,241,737</w:t>
            </w:r>
          </w:p>
        </w:tc>
        <w:tc>
          <w:tcPr>
            <w:tcW w:w="1008" w:type="dxa"/>
            <w:tcBorders>
              <w:top w:val="nil"/>
              <w:left w:val="nil"/>
              <w:bottom w:val="single" w:sz="4" w:space="0" w:color="auto"/>
              <w:right w:val="nil"/>
            </w:tcBorders>
            <w:shd w:val="clear" w:color="auto" w:fill="FAFAFA"/>
          </w:tcPr>
          <w:p w14:paraId="3D7E9E11" w14:textId="49FBBD1A"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133,569,834</w:t>
            </w:r>
          </w:p>
        </w:tc>
        <w:tc>
          <w:tcPr>
            <w:tcW w:w="1080" w:type="dxa"/>
            <w:tcBorders>
              <w:top w:val="nil"/>
              <w:left w:val="nil"/>
              <w:bottom w:val="nil"/>
              <w:right w:val="nil"/>
            </w:tcBorders>
            <w:shd w:val="clear" w:color="auto" w:fill="FAFAFA"/>
          </w:tcPr>
          <w:p w14:paraId="3D82CEF0"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E49A21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9DBD1C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10A8F9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D33495A"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91F610"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03F4DA0C" w14:textId="77777777" w:rsidTr="00656840">
        <w:tc>
          <w:tcPr>
            <w:tcW w:w="2604" w:type="dxa"/>
            <w:tcBorders>
              <w:top w:val="nil"/>
              <w:left w:val="nil"/>
              <w:bottom w:val="nil"/>
              <w:right w:val="nil"/>
            </w:tcBorders>
          </w:tcPr>
          <w:p w14:paraId="559A9D6A" w14:textId="77777777" w:rsidR="002D1C3A" w:rsidRPr="00806BCF" w:rsidRDefault="002D1C3A" w:rsidP="002D1C3A">
            <w:pPr>
              <w:spacing w:before="4" w:after="4"/>
              <w:ind w:left="39"/>
              <w:rPr>
                <w:rFonts w:ascii="Arial" w:hAnsi="Arial" w:cs="Arial"/>
                <w:b/>
                <w:bCs/>
                <w:spacing w:val="-6"/>
                <w:sz w:val="14"/>
                <w:szCs w:val="14"/>
              </w:rPr>
            </w:pPr>
          </w:p>
        </w:tc>
        <w:tc>
          <w:tcPr>
            <w:tcW w:w="1008" w:type="dxa"/>
            <w:tcBorders>
              <w:top w:val="single" w:sz="4" w:space="0" w:color="auto"/>
              <w:left w:val="nil"/>
              <w:bottom w:val="nil"/>
              <w:right w:val="nil"/>
            </w:tcBorders>
            <w:shd w:val="clear" w:color="auto" w:fill="FAFAFA"/>
          </w:tcPr>
          <w:p w14:paraId="2795C3C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7845BB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6BBF850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D600A15"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586F90AF"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B0E673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029B449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9A2F58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BB1F70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55E1D10"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568DA2A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2A621E9"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A6FAC6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936C80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5A5C7F5"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10F6FA6A" w14:textId="77777777" w:rsidTr="00806BCF">
        <w:tc>
          <w:tcPr>
            <w:tcW w:w="2604" w:type="dxa"/>
            <w:tcBorders>
              <w:top w:val="nil"/>
              <w:left w:val="nil"/>
              <w:bottom w:val="nil"/>
              <w:right w:val="nil"/>
            </w:tcBorders>
          </w:tcPr>
          <w:p w14:paraId="02B83B0D" w14:textId="6DF164D6" w:rsidR="002D1C3A" w:rsidRPr="00806BCF" w:rsidRDefault="002D1C3A" w:rsidP="002D1C3A">
            <w:pPr>
              <w:spacing w:before="4" w:after="4"/>
              <w:ind w:left="39"/>
              <w:rPr>
                <w:rFonts w:ascii="Arial" w:hAnsi="Arial" w:cs="Arial"/>
                <w:b/>
                <w:bCs/>
                <w:spacing w:val="-6"/>
                <w:sz w:val="14"/>
                <w:szCs w:val="14"/>
              </w:rPr>
            </w:pPr>
            <w:r w:rsidRPr="00806BCF">
              <w:rPr>
                <w:rFonts w:ascii="Arial" w:hAnsi="Arial" w:cs="Arial"/>
                <w:b/>
                <w:bCs/>
                <w:spacing w:val="-6"/>
                <w:sz w:val="14"/>
                <w:szCs w:val="14"/>
              </w:rPr>
              <w:t>Financial liabilities</w:t>
            </w:r>
          </w:p>
        </w:tc>
        <w:tc>
          <w:tcPr>
            <w:tcW w:w="1008" w:type="dxa"/>
            <w:tcBorders>
              <w:top w:val="nil"/>
              <w:left w:val="nil"/>
              <w:bottom w:val="nil"/>
              <w:right w:val="nil"/>
            </w:tcBorders>
            <w:shd w:val="clear" w:color="auto" w:fill="FAFAFA"/>
          </w:tcPr>
          <w:p w14:paraId="70BE18F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7CFD0B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A879E8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0FD97FE8"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260C991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C5A98F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AC2F99"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AAAECEE"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A5032F7"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11BFF2AB" w14:textId="77777777" w:rsidR="002D1C3A" w:rsidRPr="00875ED5"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BCD41C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C61E103"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20208E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131B82F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17B4446" w14:textId="77777777" w:rsidR="002D1C3A" w:rsidRPr="00875ED5"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4E74D769" w14:textId="77777777" w:rsidTr="00656840">
        <w:tc>
          <w:tcPr>
            <w:tcW w:w="2604" w:type="dxa"/>
            <w:tcBorders>
              <w:top w:val="nil"/>
              <w:left w:val="nil"/>
              <w:bottom w:val="nil"/>
              <w:right w:val="nil"/>
            </w:tcBorders>
          </w:tcPr>
          <w:p w14:paraId="211FBD0B" w14:textId="7378B361" w:rsidR="002D1C3A" w:rsidRPr="00806BCF" w:rsidRDefault="002D1C3A" w:rsidP="002D1C3A">
            <w:pPr>
              <w:spacing w:before="4" w:after="4"/>
              <w:ind w:left="39"/>
              <w:rPr>
                <w:rFonts w:ascii="Arial" w:hAnsi="Arial" w:cs="Arial"/>
                <w:b/>
                <w:bCs/>
                <w:spacing w:val="-6"/>
                <w:sz w:val="14"/>
                <w:szCs w:val="14"/>
              </w:rPr>
            </w:pPr>
            <w:r w:rsidRPr="00806BCF">
              <w:rPr>
                <w:rFonts w:ascii="Arial" w:hAnsi="Arial" w:cs="Arial"/>
                <w:spacing w:val="-6"/>
                <w:sz w:val="14"/>
                <w:szCs w:val="14"/>
              </w:rPr>
              <w:t>Trade and other payables</w:t>
            </w:r>
          </w:p>
        </w:tc>
        <w:tc>
          <w:tcPr>
            <w:tcW w:w="1008" w:type="dxa"/>
            <w:tcBorders>
              <w:top w:val="nil"/>
              <w:left w:val="nil"/>
              <w:bottom w:val="nil"/>
              <w:right w:val="nil"/>
            </w:tcBorders>
            <w:shd w:val="clear" w:color="auto" w:fill="FAFAFA"/>
          </w:tcPr>
          <w:p w14:paraId="59A42071" w14:textId="7886811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008" w:type="dxa"/>
            <w:tcBorders>
              <w:top w:val="nil"/>
              <w:left w:val="nil"/>
              <w:bottom w:val="nil"/>
              <w:right w:val="nil"/>
            </w:tcBorders>
            <w:shd w:val="clear" w:color="auto" w:fill="FAFAFA"/>
          </w:tcPr>
          <w:p w14:paraId="087D79E7" w14:textId="5B12CB62"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50BA4724" w14:textId="7B1156D3"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15482113" w14:textId="633CCFE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35" w:type="dxa"/>
            <w:tcBorders>
              <w:top w:val="nil"/>
              <w:left w:val="nil"/>
              <w:bottom w:val="nil"/>
              <w:right w:val="nil"/>
            </w:tcBorders>
          </w:tcPr>
          <w:p w14:paraId="0B298616"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5309A59A" w14:textId="2F0045C1"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422D3D9" w14:textId="3880D47B"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3725E993" w14:textId="4164449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008" w:type="dxa"/>
            <w:tcBorders>
              <w:top w:val="nil"/>
              <w:left w:val="nil"/>
              <w:bottom w:val="nil"/>
              <w:right w:val="nil"/>
            </w:tcBorders>
            <w:shd w:val="clear" w:color="auto" w:fill="FAFAFA"/>
          </w:tcPr>
          <w:p w14:paraId="447E79A7" w14:textId="3EA7D00F"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080" w:type="dxa"/>
            <w:tcBorders>
              <w:top w:val="nil"/>
              <w:left w:val="nil"/>
              <w:bottom w:val="nil"/>
              <w:right w:val="nil"/>
            </w:tcBorders>
            <w:shd w:val="clear" w:color="auto" w:fill="FAFAFA"/>
          </w:tcPr>
          <w:p w14:paraId="430DDFEC" w14:textId="46E5B7AD" w:rsidR="002D1C3A" w:rsidRPr="00875ED5" w:rsidRDefault="002D1C3A" w:rsidP="002D1C3A">
            <w:pPr>
              <w:tabs>
                <w:tab w:val="decimal" w:pos="936"/>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30" w:type="dxa"/>
            <w:tcBorders>
              <w:top w:val="nil"/>
              <w:left w:val="nil"/>
              <w:bottom w:val="nil"/>
              <w:right w:val="nil"/>
            </w:tcBorders>
          </w:tcPr>
          <w:p w14:paraId="06543BED"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88BA8BF" w14:textId="75C434B9"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008" w:type="dxa"/>
            <w:tcBorders>
              <w:top w:val="nil"/>
              <w:left w:val="nil"/>
              <w:bottom w:val="nil"/>
              <w:right w:val="nil"/>
            </w:tcBorders>
            <w:shd w:val="clear" w:color="auto" w:fill="FAFAFA"/>
          </w:tcPr>
          <w:p w14:paraId="50D58353" w14:textId="032784F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2A1BDC1F" w14:textId="1E25810E"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nil"/>
              <w:right w:val="nil"/>
            </w:tcBorders>
            <w:shd w:val="clear" w:color="auto" w:fill="FAFAFA"/>
          </w:tcPr>
          <w:p w14:paraId="09D86A5B" w14:textId="1FD4B0D6" w:rsidR="002D1C3A" w:rsidRPr="00875ED5"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r>
      <w:tr w:rsidR="002D1C3A" w:rsidRPr="00875ED5" w14:paraId="38C957AA" w14:textId="77777777" w:rsidTr="00656840">
        <w:tc>
          <w:tcPr>
            <w:tcW w:w="2604" w:type="dxa"/>
            <w:tcBorders>
              <w:top w:val="nil"/>
              <w:left w:val="nil"/>
              <w:bottom w:val="nil"/>
              <w:right w:val="nil"/>
            </w:tcBorders>
          </w:tcPr>
          <w:p w14:paraId="68938F52" w14:textId="1F34D473" w:rsidR="002D1C3A" w:rsidRPr="00806BCF" w:rsidRDefault="002D1C3A" w:rsidP="002D1C3A">
            <w:pPr>
              <w:spacing w:before="4" w:after="4"/>
              <w:ind w:left="39"/>
              <w:rPr>
                <w:rFonts w:ascii="Arial" w:hAnsi="Arial" w:cs="Arial"/>
                <w:spacing w:val="-6"/>
                <w:sz w:val="14"/>
                <w:szCs w:val="14"/>
              </w:rPr>
            </w:pPr>
            <w:r w:rsidRPr="00806BCF">
              <w:rPr>
                <w:rFonts w:ascii="Arial" w:hAnsi="Arial" w:cs="Arial"/>
                <w:spacing w:val="-6"/>
                <w:sz w:val="14"/>
                <w:szCs w:val="14"/>
              </w:rPr>
              <w:t>Lease liabilities (net)</w:t>
            </w:r>
          </w:p>
        </w:tc>
        <w:tc>
          <w:tcPr>
            <w:tcW w:w="1008" w:type="dxa"/>
            <w:tcBorders>
              <w:top w:val="nil"/>
              <w:left w:val="nil"/>
              <w:bottom w:val="single" w:sz="4" w:space="0" w:color="auto"/>
              <w:right w:val="nil"/>
            </w:tcBorders>
            <w:shd w:val="clear" w:color="auto" w:fill="FAFAFA"/>
          </w:tcPr>
          <w:p w14:paraId="7FEE21A4" w14:textId="48C70263"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816,379</w:t>
            </w:r>
          </w:p>
        </w:tc>
        <w:tc>
          <w:tcPr>
            <w:tcW w:w="1008" w:type="dxa"/>
            <w:tcBorders>
              <w:top w:val="nil"/>
              <w:left w:val="nil"/>
              <w:bottom w:val="single" w:sz="4" w:space="0" w:color="auto"/>
              <w:right w:val="nil"/>
            </w:tcBorders>
            <w:shd w:val="clear" w:color="auto" w:fill="FAFAFA"/>
          </w:tcPr>
          <w:p w14:paraId="6D8D7D26" w14:textId="15B37C2A"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4,596,269</w:t>
            </w:r>
          </w:p>
        </w:tc>
        <w:tc>
          <w:tcPr>
            <w:tcW w:w="1008" w:type="dxa"/>
            <w:tcBorders>
              <w:top w:val="nil"/>
              <w:left w:val="nil"/>
              <w:bottom w:val="single" w:sz="4" w:space="0" w:color="auto"/>
              <w:right w:val="nil"/>
            </w:tcBorders>
            <w:shd w:val="clear" w:color="auto" w:fill="FAFAFA"/>
          </w:tcPr>
          <w:p w14:paraId="6806FC49" w14:textId="21AF15D3"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F09627F" w14:textId="54E50CD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5,412,648</w:t>
            </w:r>
          </w:p>
        </w:tc>
        <w:tc>
          <w:tcPr>
            <w:tcW w:w="135" w:type="dxa"/>
            <w:tcBorders>
              <w:top w:val="nil"/>
              <w:left w:val="nil"/>
              <w:bottom w:val="nil"/>
              <w:right w:val="nil"/>
            </w:tcBorders>
          </w:tcPr>
          <w:p w14:paraId="56148424"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C1E4965" w14:textId="7229FE4C"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5,412,648</w:t>
            </w:r>
          </w:p>
        </w:tc>
        <w:tc>
          <w:tcPr>
            <w:tcW w:w="1008" w:type="dxa"/>
            <w:tcBorders>
              <w:top w:val="nil"/>
              <w:left w:val="nil"/>
              <w:bottom w:val="single" w:sz="4" w:space="0" w:color="auto"/>
              <w:right w:val="nil"/>
            </w:tcBorders>
            <w:shd w:val="clear" w:color="auto" w:fill="FAFAFA"/>
          </w:tcPr>
          <w:p w14:paraId="60F28C3E" w14:textId="500DAF48"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53FB1DBC" w14:textId="380A38CB"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63B08EC2" w14:textId="7B31A33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5,412,648</w:t>
            </w:r>
          </w:p>
        </w:tc>
        <w:tc>
          <w:tcPr>
            <w:tcW w:w="1080" w:type="dxa"/>
            <w:tcBorders>
              <w:top w:val="nil"/>
              <w:left w:val="nil"/>
              <w:bottom w:val="nil"/>
              <w:right w:val="nil"/>
            </w:tcBorders>
            <w:shd w:val="clear" w:color="auto" w:fill="FAFAFA"/>
          </w:tcPr>
          <w:p w14:paraId="0761A409" w14:textId="721083B4" w:rsidR="002D1C3A" w:rsidRPr="00806BCF" w:rsidRDefault="002D1C3A" w:rsidP="002D1C3A">
            <w:pPr>
              <w:tabs>
                <w:tab w:val="right" w:pos="936"/>
              </w:tabs>
              <w:spacing w:before="4" w:after="4"/>
              <w:ind w:right="-72"/>
              <w:jc w:val="both"/>
              <w:rPr>
                <w:rFonts w:ascii="Arial" w:hAnsi="Arial" w:cs="Arial"/>
                <w:spacing w:val="-6"/>
                <w:sz w:val="14"/>
                <w:szCs w:val="14"/>
              </w:rPr>
            </w:pPr>
            <w:r>
              <w:rPr>
                <w:rFonts w:ascii="Arial" w:hAnsi="Arial" w:cs="Arial"/>
                <w:spacing w:val="-6"/>
                <w:sz w:val="14"/>
                <w:szCs w:val="14"/>
              </w:rPr>
              <w:tab/>
            </w:r>
            <w:r w:rsidRPr="00806BCF">
              <w:rPr>
                <w:rFonts w:ascii="Arial" w:hAnsi="Arial" w:cs="Arial"/>
                <w:spacing w:val="-6"/>
                <w:sz w:val="14"/>
                <w:szCs w:val="14"/>
              </w:rPr>
              <w:t>4.25</w:t>
            </w:r>
          </w:p>
        </w:tc>
        <w:tc>
          <w:tcPr>
            <w:tcW w:w="130" w:type="dxa"/>
            <w:tcBorders>
              <w:top w:val="nil"/>
              <w:left w:val="nil"/>
              <w:bottom w:val="nil"/>
              <w:right w:val="nil"/>
            </w:tcBorders>
          </w:tcPr>
          <w:p w14:paraId="47DEB4E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5CECE45" w14:textId="00AC0B8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1,011,178</w:t>
            </w:r>
          </w:p>
        </w:tc>
        <w:tc>
          <w:tcPr>
            <w:tcW w:w="1008" w:type="dxa"/>
            <w:tcBorders>
              <w:top w:val="nil"/>
              <w:left w:val="nil"/>
              <w:bottom w:val="single" w:sz="4" w:space="0" w:color="auto"/>
              <w:right w:val="nil"/>
            </w:tcBorders>
            <w:shd w:val="clear" w:color="auto" w:fill="FAFAFA"/>
          </w:tcPr>
          <w:p w14:paraId="29CC0A6E" w14:textId="6342DE9B"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4,128,710</w:t>
            </w:r>
          </w:p>
        </w:tc>
        <w:tc>
          <w:tcPr>
            <w:tcW w:w="1008" w:type="dxa"/>
            <w:tcBorders>
              <w:top w:val="nil"/>
              <w:left w:val="nil"/>
              <w:bottom w:val="single" w:sz="4" w:space="0" w:color="auto"/>
              <w:right w:val="nil"/>
            </w:tcBorders>
            <w:shd w:val="clear" w:color="auto" w:fill="FAFAFA"/>
          </w:tcPr>
          <w:p w14:paraId="13B8DDE1" w14:textId="1762D2BA"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979,162</w:t>
            </w:r>
          </w:p>
        </w:tc>
        <w:tc>
          <w:tcPr>
            <w:tcW w:w="1008" w:type="dxa"/>
            <w:tcBorders>
              <w:top w:val="nil"/>
              <w:left w:val="nil"/>
              <w:bottom w:val="single" w:sz="4" w:space="0" w:color="auto"/>
              <w:right w:val="nil"/>
            </w:tcBorders>
            <w:shd w:val="clear" w:color="auto" w:fill="FAFAFA"/>
          </w:tcPr>
          <w:p w14:paraId="3624B1E4" w14:textId="453AF686"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6,119,050</w:t>
            </w:r>
          </w:p>
        </w:tc>
      </w:tr>
      <w:tr w:rsidR="002D1C3A" w:rsidRPr="00875ED5" w14:paraId="576590F8" w14:textId="77777777" w:rsidTr="00656840">
        <w:tc>
          <w:tcPr>
            <w:tcW w:w="2604" w:type="dxa"/>
            <w:tcBorders>
              <w:top w:val="nil"/>
              <w:left w:val="nil"/>
              <w:bottom w:val="nil"/>
              <w:right w:val="nil"/>
            </w:tcBorders>
          </w:tcPr>
          <w:p w14:paraId="6BEB2B54" w14:textId="77777777" w:rsidR="002D1C3A" w:rsidRPr="00806BCF" w:rsidRDefault="002D1C3A" w:rsidP="002D1C3A">
            <w:pPr>
              <w:spacing w:before="4" w:after="4"/>
              <w:ind w:left="39"/>
              <w:rPr>
                <w:rFonts w:ascii="Arial Bold" w:hAnsi="Arial Bold" w:cs="Arial" w:hint="eastAsia"/>
                <w:b/>
                <w:bCs/>
                <w:spacing w:val="-6"/>
                <w:sz w:val="14"/>
                <w:szCs w:val="14"/>
              </w:rPr>
            </w:pPr>
          </w:p>
        </w:tc>
        <w:tc>
          <w:tcPr>
            <w:tcW w:w="1008" w:type="dxa"/>
            <w:tcBorders>
              <w:top w:val="single" w:sz="4" w:space="0" w:color="auto"/>
              <w:left w:val="nil"/>
              <w:bottom w:val="nil"/>
              <w:right w:val="nil"/>
            </w:tcBorders>
            <w:shd w:val="clear" w:color="auto" w:fill="FAFAFA"/>
          </w:tcPr>
          <w:p w14:paraId="37EA38F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F97401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58831B6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8BE54B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78C3FF30"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221BC11"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33893B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1C88C96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6A22A3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563943C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DE95EE3"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EA1C8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2C546C63"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3DCEDE8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single" w:sz="4" w:space="0" w:color="auto"/>
              <w:left w:val="nil"/>
              <w:bottom w:val="nil"/>
              <w:right w:val="nil"/>
            </w:tcBorders>
            <w:shd w:val="clear" w:color="auto" w:fill="FAFAFA"/>
          </w:tcPr>
          <w:p w14:paraId="443C466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7C8F80F6" w14:textId="77777777" w:rsidTr="00656840">
        <w:tc>
          <w:tcPr>
            <w:tcW w:w="2604" w:type="dxa"/>
            <w:tcBorders>
              <w:top w:val="nil"/>
              <w:left w:val="nil"/>
              <w:bottom w:val="nil"/>
              <w:right w:val="nil"/>
            </w:tcBorders>
          </w:tcPr>
          <w:p w14:paraId="2D517B6E" w14:textId="6D65090F" w:rsidR="002D1C3A" w:rsidRPr="00806BCF" w:rsidRDefault="002D1C3A" w:rsidP="002D1C3A">
            <w:pPr>
              <w:spacing w:before="4" w:after="4"/>
              <w:ind w:left="39"/>
              <w:rPr>
                <w:rFonts w:ascii="Arial Bold" w:hAnsi="Arial Bold" w:cs="Arial" w:hint="eastAsia"/>
                <w:b/>
                <w:bCs/>
                <w:spacing w:val="-6"/>
                <w:sz w:val="14"/>
                <w:szCs w:val="14"/>
              </w:rPr>
            </w:pPr>
            <w:r w:rsidRPr="00806BCF">
              <w:rPr>
                <w:rFonts w:ascii="Arial Bold" w:hAnsi="Arial Bold" w:cs="Arial"/>
                <w:b/>
                <w:bCs/>
                <w:spacing w:val="-6"/>
                <w:sz w:val="14"/>
                <w:szCs w:val="14"/>
              </w:rPr>
              <w:t>Total financial liabilities that</w:t>
            </w:r>
          </w:p>
        </w:tc>
        <w:tc>
          <w:tcPr>
            <w:tcW w:w="1008" w:type="dxa"/>
            <w:tcBorders>
              <w:top w:val="nil"/>
              <w:left w:val="nil"/>
              <w:bottom w:val="nil"/>
              <w:right w:val="nil"/>
            </w:tcBorders>
            <w:shd w:val="clear" w:color="auto" w:fill="FAFAFA"/>
          </w:tcPr>
          <w:p w14:paraId="29F8FB5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CFCE7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22F8C9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2532020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35" w:type="dxa"/>
            <w:tcBorders>
              <w:top w:val="nil"/>
              <w:left w:val="nil"/>
              <w:bottom w:val="nil"/>
              <w:right w:val="nil"/>
            </w:tcBorders>
          </w:tcPr>
          <w:p w14:paraId="0A85B4B9"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672C452"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BE25096"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43A5950"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D81558F"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80" w:type="dxa"/>
            <w:tcBorders>
              <w:top w:val="nil"/>
              <w:left w:val="nil"/>
              <w:bottom w:val="nil"/>
              <w:right w:val="nil"/>
            </w:tcBorders>
            <w:shd w:val="clear" w:color="auto" w:fill="FAFAFA"/>
          </w:tcPr>
          <w:p w14:paraId="65BC46C2"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02F36B67"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4F6C099C"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7EB9928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3037CC6B"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c>
          <w:tcPr>
            <w:tcW w:w="1008" w:type="dxa"/>
            <w:tcBorders>
              <w:top w:val="nil"/>
              <w:left w:val="nil"/>
              <w:bottom w:val="nil"/>
              <w:right w:val="nil"/>
            </w:tcBorders>
            <w:shd w:val="clear" w:color="auto" w:fill="FAFAFA"/>
          </w:tcPr>
          <w:p w14:paraId="67A9EA54" w14:textId="77777777" w:rsidR="002D1C3A" w:rsidRPr="00806BCF" w:rsidRDefault="002D1C3A" w:rsidP="002D1C3A">
            <w:pPr>
              <w:tabs>
                <w:tab w:val="decimal" w:pos="864"/>
              </w:tabs>
              <w:spacing w:before="4" w:after="4"/>
              <w:ind w:right="-72"/>
              <w:jc w:val="both"/>
              <w:rPr>
                <w:rFonts w:ascii="Arial" w:hAnsi="Arial" w:cs="Arial"/>
                <w:spacing w:val="-6"/>
                <w:sz w:val="14"/>
                <w:szCs w:val="14"/>
              </w:rPr>
            </w:pPr>
          </w:p>
        </w:tc>
      </w:tr>
      <w:tr w:rsidR="002D1C3A" w:rsidRPr="00875ED5" w14:paraId="68521CC7" w14:textId="77777777" w:rsidTr="00656840">
        <w:tc>
          <w:tcPr>
            <w:tcW w:w="2604" w:type="dxa"/>
            <w:tcBorders>
              <w:top w:val="nil"/>
              <w:left w:val="nil"/>
              <w:bottom w:val="nil"/>
              <w:right w:val="nil"/>
            </w:tcBorders>
          </w:tcPr>
          <w:p w14:paraId="0AE1E348" w14:textId="22673B92" w:rsidR="002D1C3A" w:rsidRPr="00806BCF" w:rsidRDefault="002D1C3A" w:rsidP="002D1C3A">
            <w:pPr>
              <w:spacing w:before="4" w:after="4"/>
              <w:ind w:left="39"/>
              <w:rPr>
                <w:rFonts w:ascii="Arial" w:hAnsi="Arial" w:cs="Arial"/>
                <w:spacing w:val="-6"/>
                <w:sz w:val="14"/>
                <w:szCs w:val="14"/>
              </w:rPr>
            </w:pPr>
            <w:r>
              <w:rPr>
                <w:rFonts w:ascii="Arial Bold" w:hAnsi="Arial Bold" w:cs="Arial"/>
                <w:b/>
                <w:bCs/>
                <w:spacing w:val="-6"/>
                <w:sz w:val="14"/>
                <w:szCs w:val="14"/>
              </w:rPr>
              <w:t xml:space="preserve">   </w:t>
            </w:r>
            <w:r w:rsidRPr="00806BCF">
              <w:rPr>
                <w:rFonts w:ascii="Arial Bold" w:hAnsi="Arial Bold" w:cs="Arial"/>
                <w:b/>
                <w:bCs/>
                <w:spacing w:val="-6"/>
                <w:sz w:val="14"/>
                <w:szCs w:val="14"/>
              </w:rPr>
              <w:t>are not derivatives</w:t>
            </w:r>
          </w:p>
        </w:tc>
        <w:tc>
          <w:tcPr>
            <w:tcW w:w="1008" w:type="dxa"/>
            <w:tcBorders>
              <w:top w:val="nil"/>
              <w:left w:val="nil"/>
              <w:bottom w:val="single" w:sz="4" w:space="0" w:color="auto"/>
              <w:right w:val="nil"/>
            </w:tcBorders>
            <w:shd w:val="clear" w:color="auto" w:fill="FAFAFA"/>
          </w:tcPr>
          <w:p w14:paraId="16D8F070" w14:textId="3B3B56A5"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11,196,947</w:t>
            </w:r>
          </w:p>
        </w:tc>
        <w:tc>
          <w:tcPr>
            <w:tcW w:w="1008" w:type="dxa"/>
            <w:tcBorders>
              <w:top w:val="nil"/>
              <w:left w:val="nil"/>
              <w:bottom w:val="single" w:sz="4" w:space="0" w:color="auto"/>
              <w:right w:val="nil"/>
            </w:tcBorders>
            <w:shd w:val="clear" w:color="auto" w:fill="FAFAFA"/>
          </w:tcPr>
          <w:p w14:paraId="1B8CC3C5" w14:textId="6E77BFF2"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4,596,269</w:t>
            </w:r>
          </w:p>
        </w:tc>
        <w:tc>
          <w:tcPr>
            <w:tcW w:w="1008" w:type="dxa"/>
            <w:tcBorders>
              <w:top w:val="nil"/>
              <w:left w:val="nil"/>
              <w:bottom w:val="single" w:sz="4" w:space="0" w:color="auto"/>
              <w:right w:val="nil"/>
            </w:tcBorders>
            <w:shd w:val="clear" w:color="auto" w:fill="FAFAFA"/>
          </w:tcPr>
          <w:p w14:paraId="023F1032" w14:textId="030B961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485D0769" w14:textId="6E8A78E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15,793,216</w:t>
            </w:r>
          </w:p>
        </w:tc>
        <w:tc>
          <w:tcPr>
            <w:tcW w:w="135" w:type="dxa"/>
            <w:tcBorders>
              <w:top w:val="nil"/>
              <w:left w:val="nil"/>
              <w:bottom w:val="nil"/>
              <w:right w:val="nil"/>
            </w:tcBorders>
          </w:tcPr>
          <w:p w14:paraId="33F2184C"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699ADB39" w14:textId="514E044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5,412,648</w:t>
            </w:r>
          </w:p>
        </w:tc>
        <w:tc>
          <w:tcPr>
            <w:tcW w:w="1008" w:type="dxa"/>
            <w:tcBorders>
              <w:top w:val="nil"/>
              <w:left w:val="nil"/>
              <w:bottom w:val="single" w:sz="4" w:space="0" w:color="auto"/>
              <w:right w:val="nil"/>
            </w:tcBorders>
            <w:shd w:val="clear" w:color="auto" w:fill="FAFAFA"/>
          </w:tcPr>
          <w:p w14:paraId="74D8FBB6" w14:textId="3905E83D"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 xml:space="preserve">-       </w:t>
            </w:r>
          </w:p>
        </w:tc>
        <w:tc>
          <w:tcPr>
            <w:tcW w:w="1008" w:type="dxa"/>
            <w:tcBorders>
              <w:top w:val="nil"/>
              <w:left w:val="nil"/>
              <w:bottom w:val="single" w:sz="4" w:space="0" w:color="auto"/>
              <w:right w:val="nil"/>
            </w:tcBorders>
            <w:shd w:val="clear" w:color="auto" w:fill="FAFAFA"/>
          </w:tcPr>
          <w:p w14:paraId="433D656F" w14:textId="32AB2F99"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10,380,568</w:t>
            </w:r>
          </w:p>
        </w:tc>
        <w:tc>
          <w:tcPr>
            <w:tcW w:w="1008" w:type="dxa"/>
            <w:tcBorders>
              <w:top w:val="nil"/>
              <w:left w:val="nil"/>
              <w:bottom w:val="single" w:sz="4" w:space="0" w:color="auto"/>
              <w:right w:val="nil"/>
            </w:tcBorders>
            <w:shd w:val="clear" w:color="auto" w:fill="FAFAFA"/>
          </w:tcPr>
          <w:p w14:paraId="256937F4" w14:textId="6C4DC657"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15,793,216</w:t>
            </w:r>
          </w:p>
        </w:tc>
        <w:tc>
          <w:tcPr>
            <w:tcW w:w="1080" w:type="dxa"/>
            <w:tcBorders>
              <w:top w:val="nil"/>
              <w:left w:val="nil"/>
              <w:bottom w:val="nil"/>
              <w:right w:val="nil"/>
            </w:tcBorders>
            <w:shd w:val="clear" w:color="auto" w:fill="FAFAFA"/>
          </w:tcPr>
          <w:p w14:paraId="5094634E" w14:textId="77777777" w:rsidR="002D1C3A" w:rsidRPr="00806BCF" w:rsidRDefault="002D1C3A" w:rsidP="002D1C3A">
            <w:pPr>
              <w:tabs>
                <w:tab w:val="right" w:pos="936"/>
              </w:tabs>
              <w:spacing w:before="4" w:after="4"/>
              <w:ind w:right="-72"/>
              <w:jc w:val="both"/>
              <w:rPr>
                <w:rFonts w:ascii="Arial" w:hAnsi="Arial" w:cs="Arial"/>
                <w:spacing w:val="-6"/>
                <w:sz w:val="14"/>
                <w:szCs w:val="14"/>
              </w:rPr>
            </w:pPr>
          </w:p>
        </w:tc>
        <w:tc>
          <w:tcPr>
            <w:tcW w:w="130" w:type="dxa"/>
            <w:tcBorders>
              <w:top w:val="nil"/>
              <w:left w:val="nil"/>
              <w:bottom w:val="nil"/>
              <w:right w:val="nil"/>
            </w:tcBorders>
          </w:tcPr>
          <w:p w14:paraId="67B2951B" w14:textId="77777777" w:rsidR="002D1C3A" w:rsidRPr="00875ED5" w:rsidRDefault="002D1C3A" w:rsidP="002D1C3A">
            <w:pPr>
              <w:spacing w:before="4" w:after="4"/>
              <w:ind w:right="-72"/>
              <w:jc w:val="both"/>
              <w:rPr>
                <w:rFonts w:ascii="Arial" w:hAnsi="Arial" w:cs="Arial"/>
                <w:spacing w:val="-6"/>
                <w:sz w:val="14"/>
                <w:szCs w:val="14"/>
              </w:rPr>
            </w:pPr>
          </w:p>
        </w:tc>
        <w:tc>
          <w:tcPr>
            <w:tcW w:w="1008" w:type="dxa"/>
            <w:tcBorders>
              <w:top w:val="nil"/>
              <w:left w:val="nil"/>
              <w:bottom w:val="single" w:sz="4" w:space="0" w:color="auto"/>
              <w:right w:val="nil"/>
            </w:tcBorders>
            <w:shd w:val="clear" w:color="auto" w:fill="FAFAFA"/>
          </w:tcPr>
          <w:p w14:paraId="490F0A9E" w14:textId="7EBED590"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11,391,746</w:t>
            </w:r>
          </w:p>
        </w:tc>
        <w:tc>
          <w:tcPr>
            <w:tcW w:w="1008" w:type="dxa"/>
            <w:tcBorders>
              <w:top w:val="nil"/>
              <w:left w:val="nil"/>
              <w:bottom w:val="single" w:sz="4" w:space="0" w:color="auto"/>
              <w:right w:val="nil"/>
            </w:tcBorders>
            <w:shd w:val="clear" w:color="auto" w:fill="FAFAFA"/>
          </w:tcPr>
          <w:p w14:paraId="6117391F" w14:textId="7A13ED1F"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4,128,710</w:t>
            </w:r>
          </w:p>
        </w:tc>
        <w:tc>
          <w:tcPr>
            <w:tcW w:w="1008" w:type="dxa"/>
            <w:tcBorders>
              <w:top w:val="nil"/>
              <w:left w:val="nil"/>
              <w:bottom w:val="single" w:sz="4" w:space="0" w:color="auto"/>
              <w:right w:val="nil"/>
            </w:tcBorders>
            <w:shd w:val="clear" w:color="auto" w:fill="FAFAFA"/>
          </w:tcPr>
          <w:p w14:paraId="52F73F6A" w14:textId="697CA92F"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979,162</w:t>
            </w:r>
          </w:p>
        </w:tc>
        <w:tc>
          <w:tcPr>
            <w:tcW w:w="1008" w:type="dxa"/>
            <w:tcBorders>
              <w:top w:val="nil"/>
              <w:left w:val="nil"/>
              <w:bottom w:val="single" w:sz="4" w:space="0" w:color="auto"/>
              <w:right w:val="nil"/>
            </w:tcBorders>
            <w:shd w:val="clear" w:color="auto" w:fill="FAFAFA"/>
          </w:tcPr>
          <w:p w14:paraId="7248A796" w14:textId="6E7351B4" w:rsidR="002D1C3A" w:rsidRPr="00806BCF" w:rsidRDefault="002D1C3A" w:rsidP="002D1C3A">
            <w:pPr>
              <w:tabs>
                <w:tab w:val="decimal" w:pos="864"/>
              </w:tabs>
              <w:spacing w:before="4" w:after="4"/>
              <w:ind w:right="-72"/>
              <w:jc w:val="both"/>
              <w:rPr>
                <w:rFonts w:ascii="Arial" w:hAnsi="Arial" w:cs="Arial"/>
                <w:spacing w:val="-6"/>
                <w:sz w:val="14"/>
                <w:szCs w:val="14"/>
              </w:rPr>
            </w:pPr>
            <w:r w:rsidRPr="00806BCF">
              <w:rPr>
                <w:rFonts w:ascii="Arial" w:hAnsi="Arial" w:cs="Arial"/>
                <w:spacing w:val="-6"/>
                <w:sz w:val="14"/>
                <w:szCs w:val="14"/>
              </w:rPr>
              <w:t>16,499,618</w:t>
            </w:r>
          </w:p>
        </w:tc>
      </w:tr>
    </w:tbl>
    <w:p w14:paraId="159E440F" w14:textId="77777777" w:rsidR="00860359" w:rsidRDefault="00860359">
      <w:pPr>
        <w:rPr>
          <w:rFonts w:ascii="Arial" w:hAnsi="Arial" w:cs="Arial"/>
          <w:sz w:val="18"/>
          <w:szCs w:val="18"/>
        </w:rPr>
      </w:pPr>
    </w:p>
    <w:p w14:paraId="24104B6E" w14:textId="77777777" w:rsidR="00C17D72" w:rsidRDefault="00C17D72">
      <w:pPr>
        <w:rPr>
          <w:rFonts w:ascii="Arial" w:hAnsi="Arial" w:cs="Arial"/>
          <w:sz w:val="18"/>
          <w:szCs w:val="18"/>
        </w:rPr>
        <w:sectPr w:rsidR="00C17D72" w:rsidSect="00866C79">
          <w:pgSz w:w="16834" w:h="11909" w:orient="landscape" w:code="9"/>
          <w:pgMar w:top="1728" w:right="432" w:bottom="720" w:left="432" w:header="706" w:footer="576" w:gutter="0"/>
          <w:cols w:space="720"/>
          <w:docGrid w:linePitch="326"/>
        </w:sectPr>
      </w:pPr>
    </w:p>
    <w:tbl>
      <w:tblPr>
        <w:tblW w:w="9461" w:type="dxa"/>
        <w:tblInd w:w="108" w:type="dxa"/>
        <w:shd w:val="clear" w:color="auto" w:fill="FFA543"/>
        <w:tblLook w:val="04A0" w:firstRow="1" w:lastRow="0" w:firstColumn="1" w:lastColumn="0" w:noHBand="0" w:noVBand="1"/>
      </w:tblPr>
      <w:tblGrid>
        <w:gridCol w:w="9461"/>
      </w:tblGrid>
      <w:tr w:rsidR="00C6682D" w:rsidRPr="00094E60" w14:paraId="7F3F68F8" w14:textId="77777777" w:rsidTr="00AF76E3">
        <w:trPr>
          <w:trHeight w:val="386"/>
        </w:trPr>
        <w:tc>
          <w:tcPr>
            <w:tcW w:w="9461" w:type="dxa"/>
            <w:shd w:val="clear" w:color="auto" w:fill="FFA543"/>
            <w:vAlign w:val="center"/>
          </w:tcPr>
          <w:p w14:paraId="47C58300" w14:textId="77777777" w:rsidR="00C6682D" w:rsidRPr="00094E60" w:rsidRDefault="00C6682D" w:rsidP="00AF76E3">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7</w:t>
            </w:r>
            <w:r w:rsidRPr="00094E60">
              <w:rPr>
                <w:rFonts w:ascii="Arial" w:hAnsi="Arial" w:cs="Arial"/>
                <w:b/>
                <w:bCs/>
                <w:color w:val="FFFFFF"/>
                <w:sz w:val="18"/>
                <w:szCs w:val="18"/>
              </w:rPr>
              <w:tab/>
              <w:t>Fair value</w:t>
            </w:r>
          </w:p>
        </w:tc>
      </w:tr>
    </w:tbl>
    <w:p w14:paraId="3EAAE75B" w14:textId="77777777" w:rsidR="00C6682D" w:rsidRPr="00094E60" w:rsidRDefault="00C6682D" w:rsidP="00FA7605">
      <w:pPr>
        <w:pStyle w:val="NoSpacing"/>
        <w:ind w:left="27"/>
        <w:jc w:val="both"/>
        <w:rPr>
          <w:rFonts w:ascii="Arial" w:hAnsi="Arial" w:cs="Arial"/>
          <w:sz w:val="18"/>
          <w:szCs w:val="18"/>
          <w:lang w:val="en-US"/>
        </w:rPr>
      </w:pPr>
    </w:p>
    <w:p w14:paraId="3D7A723D" w14:textId="5AF44684" w:rsidR="006547F5" w:rsidRDefault="006547F5" w:rsidP="00FA7605">
      <w:pPr>
        <w:pStyle w:val="NoSpacing"/>
        <w:ind w:left="27"/>
        <w:jc w:val="both"/>
        <w:rPr>
          <w:rFonts w:ascii="Arial" w:hAnsi="Arial" w:cs="Arial"/>
          <w:sz w:val="18"/>
          <w:szCs w:val="18"/>
          <w:lang w:val="en-US"/>
        </w:rPr>
      </w:pPr>
      <w:r w:rsidRPr="00094E60">
        <w:rPr>
          <w:rFonts w:ascii="Arial" w:hAnsi="Arial" w:cs="Arial"/>
          <w:sz w:val="18"/>
          <w:szCs w:val="18"/>
          <w:lang w:val="en-US"/>
        </w:rPr>
        <w:t>The Group presents financial assets and liabilities that are measured at fair value in each level including fair value of financial assets and financial liabilities, excluding financial assets and liabilities measured at amortised cost where their carrying value approximated fair value</w:t>
      </w:r>
      <w:r w:rsidR="000D3C4A">
        <w:rPr>
          <w:rFonts w:ascii="Arial" w:hAnsi="Arial" w:cs="Arial"/>
          <w:sz w:val="18"/>
          <w:szCs w:val="18"/>
          <w:lang w:val="en-US"/>
        </w:rPr>
        <w:t>, as follows:</w:t>
      </w:r>
    </w:p>
    <w:p w14:paraId="684229A4" w14:textId="77777777" w:rsidR="00377B55" w:rsidRPr="00094E60" w:rsidRDefault="00377B55" w:rsidP="00FA7605">
      <w:pPr>
        <w:pStyle w:val="NoSpacing"/>
        <w:ind w:left="27"/>
        <w:jc w:val="both"/>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925"/>
        <w:gridCol w:w="4525"/>
      </w:tblGrid>
      <w:tr w:rsidR="00377B55" w:rsidRPr="00377B55" w14:paraId="75F73884" w14:textId="77777777" w:rsidTr="00377B55">
        <w:tc>
          <w:tcPr>
            <w:tcW w:w="4925" w:type="dxa"/>
            <w:tcBorders>
              <w:top w:val="nil"/>
              <w:left w:val="nil"/>
              <w:bottom w:val="single" w:sz="4" w:space="0" w:color="auto"/>
              <w:right w:val="nil"/>
            </w:tcBorders>
            <w:hideMark/>
          </w:tcPr>
          <w:p w14:paraId="4D4463CD" w14:textId="15ED598D" w:rsidR="00377B55" w:rsidRPr="00377B55" w:rsidRDefault="00377B55" w:rsidP="001A49EB">
            <w:pPr>
              <w:spacing w:line="360" w:lineRule="auto"/>
              <w:jc w:val="center"/>
              <w:rPr>
                <w:rFonts w:ascii="Arial" w:hAnsi="Arial" w:cs="Arial"/>
                <w:sz w:val="18"/>
                <w:szCs w:val="18"/>
              </w:rPr>
            </w:pPr>
            <w:r w:rsidRPr="00377B55">
              <w:rPr>
                <w:rFonts w:ascii="Arial" w:hAnsi="Arial" w:cs="Arial"/>
                <w:b/>
                <w:bCs/>
                <w:snapToGrid w:val="0"/>
                <w:spacing w:val="-8"/>
                <w:sz w:val="18"/>
                <w:szCs w:val="18"/>
                <w:lang w:eastAsia="th-TH"/>
              </w:rPr>
              <w:t xml:space="preserve">Consolidated financial </w:t>
            </w:r>
            <w:r>
              <w:rPr>
                <w:rFonts w:ascii="Arial" w:hAnsi="Arial" w:cs="Arial"/>
                <w:b/>
                <w:bCs/>
                <w:snapToGrid w:val="0"/>
                <w:spacing w:val="-8"/>
                <w:sz w:val="18"/>
                <w:szCs w:val="18"/>
                <w:lang w:eastAsia="th-TH"/>
              </w:rPr>
              <w:t>statement</w:t>
            </w:r>
          </w:p>
        </w:tc>
        <w:tc>
          <w:tcPr>
            <w:tcW w:w="4525" w:type="dxa"/>
            <w:tcBorders>
              <w:top w:val="nil"/>
              <w:left w:val="nil"/>
              <w:bottom w:val="single" w:sz="4" w:space="0" w:color="auto"/>
              <w:right w:val="nil"/>
            </w:tcBorders>
            <w:hideMark/>
          </w:tcPr>
          <w:p w14:paraId="53B5868A" w14:textId="46C492AE" w:rsidR="00377B55" w:rsidRPr="00377B55" w:rsidRDefault="00377B55" w:rsidP="001A49EB">
            <w:pPr>
              <w:tabs>
                <w:tab w:val="right" w:pos="1584"/>
              </w:tabs>
              <w:spacing w:line="360" w:lineRule="auto"/>
              <w:ind w:left="-111" w:right="-72"/>
              <w:jc w:val="center"/>
              <w:rPr>
                <w:rFonts w:ascii="Arial" w:hAnsi="Arial" w:cs="Arial"/>
                <w:b/>
                <w:bCs/>
                <w:spacing w:val="-8"/>
                <w:sz w:val="18"/>
                <w:szCs w:val="18"/>
              </w:rPr>
            </w:pPr>
            <w:r w:rsidRPr="00377B55">
              <w:rPr>
                <w:rFonts w:ascii="Arial" w:hAnsi="Arial" w:cs="Arial"/>
                <w:b/>
                <w:bCs/>
                <w:snapToGrid w:val="0"/>
                <w:spacing w:val="-8"/>
                <w:sz w:val="18"/>
                <w:szCs w:val="18"/>
                <w:lang w:eastAsia="th-TH"/>
              </w:rPr>
              <w:t xml:space="preserve">Separate financial </w:t>
            </w:r>
            <w:r>
              <w:rPr>
                <w:rFonts w:ascii="Arial" w:hAnsi="Arial" w:cs="Arial"/>
                <w:b/>
                <w:bCs/>
                <w:snapToGrid w:val="0"/>
                <w:spacing w:val="-8"/>
                <w:sz w:val="18"/>
                <w:szCs w:val="18"/>
                <w:lang w:eastAsia="th-TH"/>
              </w:rPr>
              <w:t>statement</w:t>
            </w:r>
          </w:p>
        </w:tc>
      </w:tr>
      <w:tr w:rsidR="00377B55" w:rsidRPr="00377B55" w14:paraId="5E89785B" w14:textId="77777777" w:rsidTr="00377B55">
        <w:tc>
          <w:tcPr>
            <w:tcW w:w="4925" w:type="dxa"/>
            <w:tcBorders>
              <w:top w:val="single" w:sz="4" w:space="0" w:color="auto"/>
              <w:left w:val="nil"/>
              <w:bottom w:val="nil"/>
              <w:right w:val="nil"/>
            </w:tcBorders>
            <w:hideMark/>
          </w:tcPr>
          <w:p w14:paraId="28401EBC" w14:textId="77777777" w:rsidR="00377B55" w:rsidRPr="00377B55" w:rsidRDefault="00377B55" w:rsidP="001A49EB">
            <w:pPr>
              <w:spacing w:line="360" w:lineRule="auto"/>
              <w:ind w:right="7"/>
              <w:rPr>
                <w:rFonts w:ascii="Arial" w:hAnsi="Arial" w:cs="Arial"/>
                <w:b/>
                <w:bCs/>
                <w:sz w:val="18"/>
                <w:szCs w:val="18"/>
                <w:cs/>
              </w:rPr>
            </w:pPr>
            <w:r w:rsidRPr="00377B55">
              <w:rPr>
                <w:rFonts w:ascii="Arial" w:hAnsi="Arial" w:cs="Arial"/>
                <w:b/>
                <w:bCs/>
                <w:sz w:val="18"/>
                <w:szCs w:val="18"/>
              </w:rPr>
              <w:t>Financial assets</w:t>
            </w:r>
          </w:p>
        </w:tc>
        <w:tc>
          <w:tcPr>
            <w:tcW w:w="4525" w:type="dxa"/>
            <w:tcBorders>
              <w:top w:val="single" w:sz="4" w:space="0" w:color="auto"/>
              <w:left w:val="nil"/>
              <w:bottom w:val="nil"/>
              <w:right w:val="nil"/>
            </w:tcBorders>
            <w:hideMark/>
          </w:tcPr>
          <w:p w14:paraId="3EE7D2A9" w14:textId="77777777" w:rsidR="00377B55" w:rsidRPr="00377B55" w:rsidRDefault="00377B55" w:rsidP="001A49EB">
            <w:pPr>
              <w:tabs>
                <w:tab w:val="decimal" w:pos="1584"/>
              </w:tabs>
              <w:spacing w:line="360" w:lineRule="auto"/>
              <w:ind w:left="-220" w:right="-72" w:firstLine="220"/>
              <w:rPr>
                <w:rFonts w:ascii="Arial" w:hAnsi="Arial" w:cs="Arial"/>
                <w:b/>
                <w:bCs/>
                <w:sz w:val="18"/>
                <w:szCs w:val="18"/>
                <w:cs/>
              </w:rPr>
            </w:pPr>
            <w:r w:rsidRPr="00377B55">
              <w:rPr>
                <w:rFonts w:ascii="Arial" w:hAnsi="Arial" w:cs="Arial"/>
                <w:b/>
                <w:bCs/>
                <w:sz w:val="18"/>
                <w:szCs w:val="18"/>
              </w:rPr>
              <w:t>Financial assets</w:t>
            </w:r>
          </w:p>
        </w:tc>
      </w:tr>
      <w:tr w:rsidR="00377B55" w:rsidRPr="00377B55" w14:paraId="067246C9" w14:textId="77777777" w:rsidTr="00377B55">
        <w:tc>
          <w:tcPr>
            <w:tcW w:w="4925" w:type="dxa"/>
            <w:hideMark/>
          </w:tcPr>
          <w:p w14:paraId="5ADB2887"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Cash and cash equivalents</w:t>
            </w:r>
          </w:p>
          <w:p w14:paraId="24AEAB58"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Restricted deposits at financial institutions</w:t>
            </w:r>
          </w:p>
          <w:p w14:paraId="5BF022D0"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Trade and other receivables</w:t>
            </w:r>
          </w:p>
          <w:p w14:paraId="1083AF6D" w14:textId="1EB857EE" w:rsidR="00377B55" w:rsidRPr="0014774F" w:rsidRDefault="00377B55" w:rsidP="0014774F">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Receivable under finance lease</w:t>
            </w:r>
          </w:p>
        </w:tc>
        <w:tc>
          <w:tcPr>
            <w:tcW w:w="4525" w:type="dxa"/>
          </w:tcPr>
          <w:p w14:paraId="26ED9B2D"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Cash and cash equivalents</w:t>
            </w:r>
          </w:p>
          <w:p w14:paraId="0466D821"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Trade and other receivables</w:t>
            </w:r>
          </w:p>
          <w:p w14:paraId="787E281A"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Short-term loan to an indirect subsidiary</w:t>
            </w:r>
          </w:p>
          <w:p w14:paraId="1AD55D8A" w14:textId="77777777" w:rsidR="00377B55" w:rsidRPr="00377B55" w:rsidRDefault="00377B55" w:rsidP="001A49EB">
            <w:pPr>
              <w:spacing w:line="360" w:lineRule="auto"/>
              <w:ind w:left="720" w:right="-195"/>
              <w:rPr>
                <w:rFonts w:ascii="Arial" w:hAnsi="Arial" w:cs="Arial"/>
                <w:sz w:val="18"/>
                <w:szCs w:val="18"/>
              </w:rPr>
            </w:pPr>
          </w:p>
        </w:tc>
      </w:tr>
      <w:tr w:rsidR="00377B55" w:rsidRPr="00377B55" w14:paraId="6E5BBCE2" w14:textId="77777777" w:rsidTr="00377B55">
        <w:trPr>
          <w:trHeight w:val="201"/>
        </w:trPr>
        <w:tc>
          <w:tcPr>
            <w:tcW w:w="4925" w:type="dxa"/>
            <w:hideMark/>
          </w:tcPr>
          <w:p w14:paraId="691243B7" w14:textId="77777777" w:rsidR="00377B55" w:rsidRPr="00377B55" w:rsidRDefault="00377B55" w:rsidP="001A49EB">
            <w:pPr>
              <w:spacing w:line="360" w:lineRule="auto"/>
              <w:ind w:right="2"/>
              <w:rPr>
                <w:rFonts w:ascii="Arial" w:hAnsi="Arial" w:cs="Arial"/>
                <w:b/>
                <w:bCs/>
                <w:sz w:val="18"/>
                <w:szCs w:val="18"/>
              </w:rPr>
            </w:pPr>
            <w:r w:rsidRPr="00377B55">
              <w:rPr>
                <w:rFonts w:ascii="Arial" w:hAnsi="Arial" w:cs="Arial"/>
                <w:b/>
                <w:bCs/>
                <w:sz w:val="18"/>
                <w:szCs w:val="18"/>
                <w:lang w:val="th-TH"/>
              </w:rPr>
              <w:t>Financial liabilities</w:t>
            </w:r>
          </w:p>
        </w:tc>
        <w:tc>
          <w:tcPr>
            <w:tcW w:w="4525" w:type="dxa"/>
            <w:hideMark/>
          </w:tcPr>
          <w:p w14:paraId="7CBCB43F" w14:textId="77777777" w:rsidR="00377B55" w:rsidRPr="00377B55" w:rsidRDefault="00377B55" w:rsidP="001A49EB">
            <w:pPr>
              <w:ind w:firstLine="217"/>
              <w:rPr>
                <w:rFonts w:ascii="Arial" w:hAnsi="Arial" w:cs="Arial"/>
                <w:b/>
                <w:bCs/>
                <w:sz w:val="18"/>
                <w:szCs w:val="18"/>
              </w:rPr>
            </w:pPr>
            <w:r w:rsidRPr="00377B55">
              <w:rPr>
                <w:rFonts w:ascii="Arial" w:hAnsi="Arial" w:cs="Arial"/>
                <w:b/>
                <w:bCs/>
                <w:sz w:val="18"/>
                <w:szCs w:val="18"/>
              </w:rPr>
              <w:t>Financial liabilities</w:t>
            </w:r>
          </w:p>
        </w:tc>
      </w:tr>
      <w:tr w:rsidR="00377B55" w:rsidRPr="00377B55" w14:paraId="528B57AC" w14:textId="77777777" w:rsidTr="00377B55">
        <w:tc>
          <w:tcPr>
            <w:tcW w:w="4925" w:type="dxa"/>
          </w:tcPr>
          <w:p w14:paraId="506A2ECD"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 xml:space="preserve">Short-term loans from financial institutions </w:t>
            </w:r>
          </w:p>
          <w:p w14:paraId="14923C53"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Trade and other payables</w:t>
            </w:r>
          </w:p>
          <w:p w14:paraId="49210B6D" w14:textId="77777777" w:rsidR="00377B55" w:rsidRPr="00377B55" w:rsidRDefault="00377B55" w:rsidP="00377B55">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Lease liabilities</w:t>
            </w:r>
          </w:p>
          <w:p w14:paraId="5452ECF8" w14:textId="0F5163B8" w:rsidR="00377B55" w:rsidRPr="0014774F" w:rsidRDefault="00377B55" w:rsidP="001A49EB">
            <w:pPr>
              <w:pStyle w:val="ListParagraph"/>
              <w:numPr>
                <w:ilvl w:val="0"/>
                <w:numId w:val="7"/>
              </w:numPr>
              <w:spacing w:after="0" w:line="240" w:lineRule="auto"/>
              <w:ind w:left="459" w:hanging="283"/>
              <w:jc w:val="both"/>
              <w:rPr>
                <w:rFonts w:ascii="Arial" w:eastAsia="Arial Unicode MS" w:hAnsi="Arial" w:cs="Arial"/>
                <w:sz w:val="18"/>
                <w:szCs w:val="18"/>
              </w:rPr>
            </w:pPr>
            <w:r w:rsidRPr="00377B55">
              <w:rPr>
                <w:rFonts w:ascii="Arial" w:eastAsia="Arial Unicode MS" w:hAnsi="Arial" w:cs="Arial"/>
                <w:sz w:val="18"/>
                <w:szCs w:val="18"/>
              </w:rPr>
              <w:t>Long-term loans from financial institutions</w:t>
            </w:r>
          </w:p>
        </w:tc>
        <w:tc>
          <w:tcPr>
            <w:tcW w:w="4525" w:type="dxa"/>
          </w:tcPr>
          <w:p w14:paraId="0C59D60A" w14:textId="77777777" w:rsidR="00377B55" w:rsidRPr="00377B55" w:rsidRDefault="00377B55" w:rsidP="00377B55">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Trade and other payables</w:t>
            </w:r>
          </w:p>
          <w:p w14:paraId="3C74B846" w14:textId="0D5C2AB6" w:rsidR="00377B55" w:rsidRPr="0014774F" w:rsidRDefault="00377B55" w:rsidP="0014774F">
            <w:pPr>
              <w:pStyle w:val="ListParagraph"/>
              <w:numPr>
                <w:ilvl w:val="0"/>
                <w:numId w:val="7"/>
              </w:numPr>
              <w:spacing w:after="0" w:line="240" w:lineRule="auto"/>
              <w:ind w:left="642" w:hanging="283"/>
              <w:jc w:val="both"/>
              <w:rPr>
                <w:rFonts w:ascii="Arial" w:eastAsia="Arial Unicode MS" w:hAnsi="Arial" w:cs="Arial"/>
                <w:sz w:val="18"/>
                <w:szCs w:val="18"/>
              </w:rPr>
            </w:pPr>
            <w:r w:rsidRPr="00377B55">
              <w:rPr>
                <w:rFonts w:ascii="Arial" w:eastAsia="Arial Unicode MS" w:hAnsi="Arial" w:cs="Arial"/>
                <w:sz w:val="18"/>
                <w:szCs w:val="18"/>
              </w:rPr>
              <w:t>Lease liabilities</w:t>
            </w:r>
          </w:p>
          <w:p w14:paraId="64CE1F15" w14:textId="77777777" w:rsidR="00377B55" w:rsidRPr="00377B55" w:rsidRDefault="00377B55" w:rsidP="001A49EB">
            <w:pPr>
              <w:pStyle w:val="ListParagraph"/>
              <w:spacing w:after="0" w:line="240" w:lineRule="auto"/>
              <w:ind w:left="642" w:hanging="425"/>
              <w:jc w:val="both"/>
              <w:rPr>
                <w:rFonts w:ascii="Arial" w:eastAsia="Arial Unicode MS" w:hAnsi="Arial" w:cs="Arial"/>
                <w:sz w:val="18"/>
                <w:szCs w:val="18"/>
              </w:rPr>
            </w:pPr>
          </w:p>
        </w:tc>
      </w:tr>
    </w:tbl>
    <w:p w14:paraId="1D7D6262" w14:textId="77777777" w:rsidR="006547F5" w:rsidRPr="00094E60" w:rsidRDefault="006547F5" w:rsidP="00FA7605">
      <w:pPr>
        <w:pStyle w:val="NoSpacing"/>
        <w:ind w:left="27"/>
        <w:jc w:val="both"/>
        <w:rPr>
          <w:rFonts w:ascii="Arial" w:hAnsi="Arial" w:cs="Arial"/>
          <w:sz w:val="18"/>
          <w:szCs w:val="18"/>
          <w:lang w:val="en-US"/>
        </w:rPr>
      </w:pPr>
    </w:p>
    <w:p w14:paraId="6E34035E" w14:textId="77777777" w:rsidR="006547F5" w:rsidRPr="00094E60" w:rsidRDefault="006547F5" w:rsidP="00FA7605">
      <w:pPr>
        <w:pStyle w:val="NoSpacing"/>
        <w:ind w:left="27"/>
        <w:jc w:val="both"/>
        <w:rPr>
          <w:rFonts w:ascii="Arial" w:hAnsi="Arial" w:cs="Arial"/>
          <w:sz w:val="18"/>
          <w:szCs w:val="18"/>
          <w:lang w:val="en-US"/>
        </w:rPr>
      </w:pPr>
      <w:r w:rsidRPr="00094E60">
        <w:rPr>
          <w:rFonts w:ascii="Arial" w:hAnsi="Arial" w:cs="Arial"/>
          <w:sz w:val="18"/>
          <w:szCs w:val="18"/>
          <w:lang w:val="en-US"/>
        </w:rPr>
        <w:t>The analysis of financial instruments carried and disclosed at fair value, by valuation method. The different levels have been defined as follows:</w:t>
      </w:r>
    </w:p>
    <w:p w14:paraId="5C722F13" w14:textId="77777777" w:rsidR="006547F5" w:rsidRPr="00094E60" w:rsidRDefault="006547F5" w:rsidP="00FA7605">
      <w:pPr>
        <w:pStyle w:val="NoSpacing"/>
        <w:ind w:left="27"/>
        <w:jc w:val="both"/>
        <w:rPr>
          <w:rFonts w:ascii="Arial" w:hAnsi="Arial" w:cs="Arial"/>
          <w:sz w:val="18"/>
          <w:szCs w:val="18"/>
          <w:lang w:val="en-US"/>
        </w:rPr>
      </w:pPr>
    </w:p>
    <w:p w14:paraId="2384C48B" w14:textId="77777777" w:rsidR="00272D86" w:rsidRPr="00094E60"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2"/>
          <w:sz w:val="18"/>
          <w:szCs w:val="18"/>
        </w:rPr>
      </w:pPr>
      <w:r w:rsidRPr="00094E60">
        <w:rPr>
          <w:rFonts w:ascii="Arial" w:eastAsia="Times New Roman" w:hAnsi="Arial" w:cs="Arial"/>
          <w:spacing w:val="-2"/>
          <w:sz w:val="18"/>
          <w:szCs w:val="18"/>
        </w:rPr>
        <w:t xml:space="preserve">Level </w:t>
      </w:r>
      <w:r w:rsidR="00E5515E" w:rsidRPr="00094E60">
        <w:rPr>
          <w:rFonts w:ascii="Arial" w:eastAsia="Times New Roman" w:hAnsi="Arial" w:cs="Arial"/>
          <w:spacing w:val="-2"/>
          <w:sz w:val="18"/>
          <w:szCs w:val="18"/>
        </w:rPr>
        <w:t>1</w:t>
      </w:r>
      <w:r w:rsidRPr="00094E60">
        <w:rPr>
          <w:rFonts w:ascii="Arial" w:eastAsia="Times New Roman" w:hAnsi="Arial" w:cs="Arial"/>
          <w:spacing w:val="-2"/>
          <w:sz w:val="18"/>
          <w:szCs w:val="18"/>
        </w:rPr>
        <w:t>:</w:t>
      </w:r>
      <w:r w:rsidR="00652FC8" w:rsidRPr="00094E60">
        <w:rPr>
          <w:rFonts w:ascii="Arial" w:eastAsia="Times New Roman" w:hAnsi="Arial" w:cs="Arial"/>
          <w:spacing w:val="-2"/>
          <w:sz w:val="18"/>
          <w:szCs w:val="18"/>
        </w:rPr>
        <w:tab/>
      </w:r>
      <w:r w:rsidRPr="00094E60">
        <w:rPr>
          <w:rFonts w:ascii="Arial" w:eastAsia="Times New Roman" w:hAnsi="Arial" w:cs="Arial"/>
          <w:spacing w:val="-2"/>
          <w:sz w:val="18"/>
          <w:szCs w:val="18"/>
        </w:rPr>
        <w:t>Quoted prices (unadjusted) in active markets for identical assets or liabilities.</w:t>
      </w:r>
    </w:p>
    <w:p w14:paraId="0A7AEE51" w14:textId="77777777" w:rsidR="008872AC" w:rsidRPr="008872AC"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pacing w:val="-4"/>
          <w:sz w:val="18"/>
          <w:szCs w:val="18"/>
        </w:rPr>
      </w:pPr>
      <w:r w:rsidRPr="00094E60">
        <w:rPr>
          <w:rFonts w:ascii="Arial" w:eastAsia="Times New Roman" w:hAnsi="Arial" w:cs="Arial"/>
          <w:spacing w:val="-4"/>
          <w:sz w:val="18"/>
          <w:szCs w:val="18"/>
        </w:rPr>
        <w:t xml:space="preserve">Level </w:t>
      </w:r>
      <w:r w:rsidR="00E5515E" w:rsidRPr="00094E60">
        <w:rPr>
          <w:rFonts w:ascii="Arial" w:eastAsia="Times New Roman" w:hAnsi="Arial" w:cs="Arial"/>
          <w:spacing w:val="-4"/>
          <w:sz w:val="18"/>
          <w:szCs w:val="18"/>
        </w:rPr>
        <w:t>2</w:t>
      </w:r>
      <w:r w:rsidRPr="00094E60">
        <w:rPr>
          <w:rFonts w:ascii="Arial" w:eastAsia="Times New Roman" w:hAnsi="Arial" w:cs="Arial"/>
          <w:spacing w:val="-4"/>
          <w:sz w:val="18"/>
          <w:szCs w:val="18"/>
        </w:rPr>
        <w:t>:</w:t>
      </w:r>
      <w:r w:rsidR="00652FC8" w:rsidRPr="00094E60">
        <w:rPr>
          <w:rFonts w:ascii="Arial" w:eastAsia="Times New Roman" w:hAnsi="Arial" w:cs="Arial"/>
          <w:spacing w:val="-4"/>
          <w:sz w:val="18"/>
          <w:szCs w:val="18"/>
        </w:rPr>
        <w:tab/>
      </w:r>
      <w:r w:rsidRPr="00370C8F">
        <w:rPr>
          <w:rFonts w:ascii="Arial" w:eastAsia="Times New Roman" w:hAnsi="Arial" w:cs="Arial"/>
          <w:spacing w:val="-6"/>
          <w:sz w:val="18"/>
          <w:szCs w:val="18"/>
        </w:rPr>
        <w:t xml:space="preserve">Inputs other than quoted prices included within level </w:t>
      </w:r>
      <w:r w:rsidR="00E5515E" w:rsidRPr="00370C8F">
        <w:rPr>
          <w:rFonts w:ascii="Arial" w:eastAsia="Times New Roman" w:hAnsi="Arial" w:cs="Arial"/>
          <w:spacing w:val="-6"/>
          <w:sz w:val="18"/>
          <w:szCs w:val="18"/>
        </w:rPr>
        <w:t>1</w:t>
      </w:r>
      <w:r w:rsidRPr="00370C8F">
        <w:rPr>
          <w:rFonts w:ascii="Arial" w:eastAsia="Times New Roman" w:hAnsi="Arial" w:cs="Arial"/>
          <w:spacing w:val="-6"/>
          <w:sz w:val="18"/>
          <w:szCs w:val="18"/>
        </w:rPr>
        <w:t xml:space="preserve"> that are observable for the asset or liability, either directly </w:t>
      </w:r>
    </w:p>
    <w:p w14:paraId="3774DDC4" w14:textId="291546C2" w:rsidR="00272D86" w:rsidRPr="00094E60" w:rsidRDefault="008872AC" w:rsidP="008872AC">
      <w:pPr>
        <w:pStyle w:val="ListParagraph"/>
        <w:tabs>
          <w:tab w:val="left" w:pos="360"/>
          <w:tab w:val="left" w:pos="1080"/>
        </w:tabs>
        <w:suppressAutoHyphens/>
        <w:spacing w:after="0" w:line="240" w:lineRule="auto"/>
        <w:ind w:left="360"/>
        <w:jc w:val="both"/>
        <w:rPr>
          <w:rFonts w:ascii="Arial" w:hAnsi="Arial" w:cs="Arial"/>
          <w:spacing w:val="-4"/>
          <w:sz w:val="18"/>
          <w:szCs w:val="18"/>
        </w:rPr>
      </w:pPr>
      <w:r>
        <w:rPr>
          <w:rFonts w:ascii="Arial" w:eastAsia="Times New Roman" w:hAnsi="Arial" w:cs="Arial"/>
          <w:spacing w:val="-6"/>
          <w:sz w:val="18"/>
          <w:szCs w:val="18"/>
        </w:rPr>
        <w:tab/>
      </w:r>
      <w:r w:rsidR="00272D86" w:rsidRPr="00094E60">
        <w:rPr>
          <w:rFonts w:ascii="Arial" w:eastAsia="Times New Roman" w:hAnsi="Arial" w:cs="Arial"/>
          <w:spacing w:val="-4"/>
          <w:sz w:val="18"/>
          <w:szCs w:val="18"/>
        </w:rPr>
        <w:t>(that is, as prices) or indirectly (that is, derived from prices).</w:t>
      </w:r>
    </w:p>
    <w:p w14:paraId="196C76CE" w14:textId="77777777" w:rsidR="00272D86" w:rsidRPr="00094E60" w:rsidRDefault="00272D86" w:rsidP="00FA7605">
      <w:pPr>
        <w:pStyle w:val="ListParagraph"/>
        <w:numPr>
          <w:ilvl w:val="0"/>
          <w:numId w:val="3"/>
        </w:numPr>
        <w:tabs>
          <w:tab w:val="left" w:pos="360"/>
          <w:tab w:val="left" w:pos="1080"/>
        </w:tabs>
        <w:suppressAutoHyphens/>
        <w:spacing w:after="0" w:line="240" w:lineRule="auto"/>
        <w:ind w:left="360" w:hanging="333"/>
        <w:jc w:val="both"/>
        <w:rPr>
          <w:rFonts w:ascii="Arial" w:hAnsi="Arial" w:cs="Arial"/>
          <w:sz w:val="18"/>
          <w:szCs w:val="18"/>
        </w:rPr>
      </w:pPr>
      <w:r w:rsidRPr="00094E60">
        <w:rPr>
          <w:rFonts w:ascii="Arial" w:eastAsia="Times New Roman" w:hAnsi="Arial" w:cs="Arial"/>
          <w:spacing w:val="-6"/>
          <w:sz w:val="18"/>
          <w:szCs w:val="18"/>
        </w:rPr>
        <w:t xml:space="preserve">Level </w:t>
      </w:r>
      <w:r w:rsidR="00E5515E" w:rsidRPr="00094E60">
        <w:rPr>
          <w:rFonts w:ascii="Arial" w:eastAsia="Times New Roman" w:hAnsi="Arial" w:cs="Arial"/>
          <w:spacing w:val="-6"/>
          <w:sz w:val="18"/>
          <w:szCs w:val="18"/>
        </w:rPr>
        <w:t>3</w:t>
      </w:r>
      <w:r w:rsidRPr="00094E60">
        <w:rPr>
          <w:rFonts w:ascii="Arial" w:eastAsia="Times New Roman" w:hAnsi="Arial" w:cs="Arial"/>
          <w:spacing w:val="-6"/>
          <w:sz w:val="18"/>
          <w:szCs w:val="18"/>
        </w:rPr>
        <w:t>:</w:t>
      </w:r>
      <w:r w:rsidR="00652FC8" w:rsidRPr="00094E60">
        <w:rPr>
          <w:rFonts w:ascii="Arial" w:eastAsia="Times New Roman" w:hAnsi="Arial" w:cs="Arial"/>
          <w:spacing w:val="-6"/>
          <w:sz w:val="18"/>
          <w:szCs w:val="18"/>
        </w:rPr>
        <w:tab/>
      </w:r>
      <w:r w:rsidRPr="00094E60">
        <w:rPr>
          <w:rFonts w:ascii="Arial" w:eastAsia="Times New Roman" w:hAnsi="Arial" w:cs="Arial"/>
          <w:spacing w:val="-6"/>
          <w:sz w:val="18"/>
          <w:szCs w:val="18"/>
        </w:rPr>
        <w:t>Inputs for the asset or liability that are not based on observable market data (that is, unobservable</w:t>
      </w:r>
      <w:r w:rsidRPr="00094E60">
        <w:rPr>
          <w:rFonts w:ascii="Arial" w:eastAsia="Times New Roman" w:hAnsi="Arial" w:cs="Arial"/>
          <w:sz w:val="18"/>
          <w:szCs w:val="18"/>
        </w:rPr>
        <w:t xml:space="preserve"> inputs).</w:t>
      </w:r>
    </w:p>
    <w:p w14:paraId="71168510" w14:textId="77777777" w:rsidR="00272D86" w:rsidRPr="00094E60" w:rsidRDefault="00272D86" w:rsidP="00FA7605">
      <w:pPr>
        <w:pStyle w:val="NoSpacing"/>
        <w:ind w:left="27"/>
        <w:jc w:val="thaiDistribute"/>
        <w:rPr>
          <w:rFonts w:ascii="Arial" w:hAnsi="Arial" w:cs="Arial"/>
          <w:sz w:val="18"/>
          <w:szCs w:val="18"/>
          <w:lang w:val="en-US"/>
        </w:rPr>
      </w:pPr>
    </w:p>
    <w:p w14:paraId="07FBBAEA" w14:textId="0CCBB191" w:rsidR="006E3477" w:rsidRPr="00094E60" w:rsidRDefault="006E3477" w:rsidP="00FA7605">
      <w:pPr>
        <w:pStyle w:val="NoSpacing"/>
        <w:ind w:left="27"/>
        <w:jc w:val="thaiDistribute"/>
        <w:rPr>
          <w:rFonts w:ascii="Arial" w:hAnsi="Arial" w:cs="Arial"/>
          <w:spacing w:val="-2"/>
          <w:sz w:val="18"/>
          <w:szCs w:val="18"/>
          <w:lang w:val="en-US"/>
        </w:rPr>
      </w:pPr>
      <w:r w:rsidRPr="00094E60">
        <w:rPr>
          <w:rFonts w:ascii="Arial" w:hAnsi="Arial" w:cs="Arial"/>
          <w:spacing w:val="-2"/>
          <w:sz w:val="18"/>
          <w:szCs w:val="18"/>
          <w:lang w:val="en-US"/>
        </w:rPr>
        <w:t xml:space="preserve">The fair values of long-term loans from financial institutions (net) and forward contracts are disclosed in Note </w:t>
      </w:r>
      <w:r w:rsidR="0083438C" w:rsidRPr="00094E60">
        <w:rPr>
          <w:rFonts w:ascii="Arial" w:hAnsi="Arial" w:cs="Arial"/>
          <w:spacing w:val="-2"/>
          <w:sz w:val="18"/>
          <w:szCs w:val="18"/>
          <w:lang w:val="en-US"/>
        </w:rPr>
        <w:t>30</w:t>
      </w:r>
      <w:r w:rsidRPr="00094E60">
        <w:rPr>
          <w:rFonts w:ascii="Arial" w:hAnsi="Arial" w:cs="Arial"/>
          <w:spacing w:val="-2"/>
          <w:sz w:val="18"/>
          <w:szCs w:val="18"/>
          <w:lang w:val="en-US"/>
        </w:rPr>
        <w:t xml:space="preserve"> and 43.3.</w:t>
      </w:r>
    </w:p>
    <w:p w14:paraId="5F3E5F79" w14:textId="77777777" w:rsidR="006E3477" w:rsidRPr="00094E60" w:rsidRDefault="006E3477" w:rsidP="00272D86">
      <w:pPr>
        <w:pStyle w:val="NoSpacing"/>
        <w:ind w:left="1080"/>
        <w:jc w:val="thaiDistribute"/>
        <w:rPr>
          <w:rFonts w:ascii="Arial" w:hAnsi="Arial" w:cs="Arial"/>
          <w:sz w:val="18"/>
          <w:szCs w:val="18"/>
          <w:lang w:val="en-US"/>
        </w:rPr>
      </w:pPr>
    </w:p>
    <w:tbl>
      <w:tblPr>
        <w:tblW w:w="9439" w:type="dxa"/>
        <w:tblInd w:w="135" w:type="dxa"/>
        <w:tblLayout w:type="fixed"/>
        <w:tblLook w:val="04A0" w:firstRow="1" w:lastRow="0" w:firstColumn="1" w:lastColumn="0" w:noHBand="0" w:noVBand="1"/>
      </w:tblPr>
      <w:tblGrid>
        <w:gridCol w:w="4516"/>
        <w:gridCol w:w="936"/>
        <w:gridCol w:w="936"/>
        <w:gridCol w:w="1521"/>
        <w:gridCol w:w="1530"/>
      </w:tblGrid>
      <w:tr w:rsidR="00272D86" w:rsidRPr="00094E60" w14:paraId="7412DC76" w14:textId="77777777" w:rsidTr="00727617">
        <w:tc>
          <w:tcPr>
            <w:tcW w:w="4516" w:type="dxa"/>
            <w:shd w:val="clear" w:color="auto" w:fill="auto"/>
          </w:tcPr>
          <w:p w14:paraId="76E19532" w14:textId="77777777" w:rsidR="00272D86" w:rsidRPr="00094E60" w:rsidRDefault="00272D86" w:rsidP="00652FC8">
            <w:pPr>
              <w:pStyle w:val="NoSpacing"/>
              <w:ind w:right="-72"/>
              <w:rPr>
                <w:rFonts w:ascii="Arial" w:hAnsi="Arial" w:cs="Arial"/>
                <w:sz w:val="18"/>
                <w:szCs w:val="18"/>
                <w:lang w:val="en-US"/>
              </w:rPr>
            </w:pPr>
          </w:p>
        </w:tc>
        <w:tc>
          <w:tcPr>
            <w:tcW w:w="936" w:type="dxa"/>
            <w:shd w:val="clear" w:color="auto" w:fill="auto"/>
          </w:tcPr>
          <w:p w14:paraId="4725A31D" w14:textId="77777777" w:rsidR="00272D86" w:rsidRPr="00094E60" w:rsidRDefault="00272D86" w:rsidP="00652FC8">
            <w:pPr>
              <w:pStyle w:val="NoSpacing"/>
              <w:ind w:right="-72"/>
              <w:jc w:val="center"/>
              <w:rPr>
                <w:rFonts w:ascii="Arial" w:hAnsi="Arial" w:cs="Arial"/>
                <w:b/>
                <w:bCs/>
                <w:sz w:val="18"/>
                <w:szCs w:val="18"/>
                <w:lang w:val="en-US"/>
              </w:rPr>
            </w:pPr>
          </w:p>
        </w:tc>
        <w:tc>
          <w:tcPr>
            <w:tcW w:w="936" w:type="dxa"/>
            <w:shd w:val="clear" w:color="auto" w:fill="auto"/>
          </w:tcPr>
          <w:p w14:paraId="09EF646F" w14:textId="77777777" w:rsidR="00272D86" w:rsidRPr="00094E60" w:rsidRDefault="00272D86"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3FECA215" w14:textId="77777777" w:rsidR="00272D86" w:rsidRPr="00094E60" w:rsidRDefault="00272D86"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Fair value disclosure</w:t>
            </w:r>
          </w:p>
        </w:tc>
      </w:tr>
      <w:tr w:rsidR="008F6913" w:rsidRPr="00094E60" w14:paraId="363379E2" w14:textId="77777777" w:rsidTr="00FA7605">
        <w:tc>
          <w:tcPr>
            <w:tcW w:w="4516" w:type="dxa"/>
            <w:shd w:val="clear" w:color="auto" w:fill="auto"/>
          </w:tcPr>
          <w:p w14:paraId="12A09D18" w14:textId="77777777" w:rsidR="008F6913" w:rsidRPr="00094E60" w:rsidRDefault="008F6913" w:rsidP="00652FC8">
            <w:pPr>
              <w:pStyle w:val="NoSpacing"/>
              <w:ind w:right="-72"/>
              <w:rPr>
                <w:rFonts w:ascii="Arial" w:hAnsi="Arial" w:cs="Arial"/>
                <w:sz w:val="18"/>
                <w:szCs w:val="18"/>
                <w:lang w:val="en-US"/>
              </w:rPr>
            </w:pPr>
          </w:p>
        </w:tc>
        <w:tc>
          <w:tcPr>
            <w:tcW w:w="936" w:type="dxa"/>
            <w:shd w:val="clear" w:color="auto" w:fill="auto"/>
          </w:tcPr>
          <w:p w14:paraId="36B76FDF" w14:textId="77777777" w:rsidR="008F6913" w:rsidRPr="00094E60" w:rsidRDefault="008F6913" w:rsidP="00652FC8">
            <w:pPr>
              <w:pStyle w:val="NoSpacing"/>
              <w:ind w:right="-72"/>
              <w:jc w:val="center"/>
              <w:rPr>
                <w:rFonts w:ascii="Arial" w:hAnsi="Arial" w:cs="Arial"/>
                <w:b/>
                <w:bCs/>
                <w:sz w:val="18"/>
                <w:szCs w:val="18"/>
                <w:lang w:val="en-US"/>
              </w:rPr>
            </w:pPr>
          </w:p>
        </w:tc>
        <w:tc>
          <w:tcPr>
            <w:tcW w:w="936" w:type="dxa"/>
            <w:shd w:val="clear" w:color="auto" w:fill="auto"/>
          </w:tcPr>
          <w:p w14:paraId="364B82CC" w14:textId="77777777" w:rsidR="008F6913" w:rsidRPr="00094E60" w:rsidRDefault="008F6913" w:rsidP="00652FC8">
            <w:pPr>
              <w:pStyle w:val="NoSpacing"/>
              <w:ind w:right="-72"/>
              <w:jc w:val="center"/>
              <w:rPr>
                <w:rFonts w:ascii="Arial" w:hAnsi="Arial" w:cs="Arial"/>
                <w:b/>
                <w:bCs/>
                <w:sz w:val="18"/>
                <w:szCs w:val="18"/>
                <w:lang w:val="en-US"/>
              </w:rPr>
            </w:pPr>
          </w:p>
        </w:tc>
        <w:tc>
          <w:tcPr>
            <w:tcW w:w="3051" w:type="dxa"/>
            <w:gridSpan w:val="2"/>
            <w:tcBorders>
              <w:top w:val="single" w:sz="4" w:space="0" w:color="auto"/>
              <w:bottom w:val="single" w:sz="4" w:space="0" w:color="auto"/>
            </w:tcBorders>
            <w:shd w:val="clear" w:color="auto" w:fill="auto"/>
          </w:tcPr>
          <w:p w14:paraId="09E59C36" w14:textId="77777777" w:rsidR="00F62AC8" w:rsidRPr="00094E60" w:rsidRDefault="008F6913"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 xml:space="preserve">Consolidated </w:t>
            </w:r>
          </w:p>
          <w:p w14:paraId="48A67DC3" w14:textId="77777777" w:rsidR="008F6913" w:rsidRPr="00094E60" w:rsidRDefault="008F6913"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financial statements</w:t>
            </w:r>
          </w:p>
        </w:tc>
      </w:tr>
      <w:tr w:rsidR="00B52220" w:rsidRPr="00094E60" w14:paraId="2E17C8BC" w14:textId="77777777" w:rsidTr="00FA7605">
        <w:tc>
          <w:tcPr>
            <w:tcW w:w="4516" w:type="dxa"/>
            <w:shd w:val="clear" w:color="auto" w:fill="auto"/>
          </w:tcPr>
          <w:p w14:paraId="6FD796FC" w14:textId="77777777" w:rsidR="00B52220" w:rsidRPr="00094E60" w:rsidRDefault="00B52220" w:rsidP="00652FC8">
            <w:pPr>
              <w:pStyle w:val="NoSpacing"/>
              <w:ind w:right="-72"/>
              <w:rPr>
                <w:rFonts w:ascii="Arial" w:hAnsi="Arial" w:cs="Arial"/>
                <w:sz w:val="18"/>
                <w:szCs w:val="18"/>
                <w:lang w:val="en-US"/>
              </w:rPr>
            </w:pPr>
          </w:p>
        </w:tc>
        <w:tc>
          <w:tcPr>
            <w:tcW w:w="936" w:type="dxa"/>
            <w:shd w:val="clear" w:color="auto" w:fill="auto"/>
          </w:tcPr>
          <w:p w14:paraId="3CC8311E" w14:textId="77777777" w:rsidR="00B52220" w:rsidRPr="00094E60" w:rsidRDefault="00B52220" w:rsidP="00652FC8">
            <w:pPr>
              <w:pStyle w:val="NoSpacing"/>
              <w:ind w:right="-72"/>
              <w:jc w:val="center"/>
              <w:rPr>
                <w:rFonts w:ascii="Arial" w:hAnsi="Arial" w:cs="Arial"/>
                <w:b/>
                <w:bCs/>
                <w:sz w:val="18"/>
                <w:szCs w:val="18"/>
                <w:lang w:val="en-US"/>
              </w:rPr>
            </w:pPr>
          </w:p>
        </w:tc>
        <w:tc>
          <w:tcPr>
            <w:tcW w:w="936" w:type="dxa"/>
            <w:shd w:val="clear" w:color="auto" w:fill="auto"/>
          </w:tcPr>
          <w:p w14:paraId="67111134" w14:textId="77777777" w:rsidR="00B52220" w:rsidRPr="00094E60" w:rsidRDefault="00B52220" w:rsidP="00652FC8">
            <w:pPr>
              <w:pStyle w:val="NoSpacing"/>
              <w:ind w:right="-72"/>
              <w:jc w:val="center"/>
              <w:rPr>
                <w:rFonts w:ascii="Arial" w:hAnsi="Arial" w:cs="Arial"/>
                <w:b/>
                <w:bCs/>
                <w:sz w:val="18"/>
                <w:szCs w:val="18"/>
                <w:lang w:val="en-US"/>
              </w:rPr>
            </w:pPr>
          </w:p>
        </w:tc>
        <w:tc>
          <w:tcPr>
            <w:tcW w:w="1521" w:type="dxa"/>
            <w:tcBorders>
              <w:top w:val="single" w:sz="4" w:space="0" w:color="auto"/>
            </w:tcBorders>
            <w:shd w:val="clear" w:color="auto" w:fill="auto"/>
          </w:tcPr>
          <w:p w14:paraId="14CDF8C5" w14:textId="77777777" w:rsidR="00B52220" w:rsidRPr="00094E60" w:rsidRDefault="00450496" w:rsidP="00652FC8">
            <w:pPr>
              <w:pStyle w:val="NoSpacing"/>
              <w:tabs>
                <w:tab w:val="decimal" w:pos="1273"/>
              </w:tabs>
              <w:ind w:right="-72"/>
              <w:jc w:val="thaiDistribute"/>
              <w:rPr>
                <w:rFonts w:ascii="Arial" w:hAnsi="Arial" w:cs="Arial"/>
                <w:b/>
                <w:bCs/>
                <w:sz w:val="18"/>
                <w:szCs w:val="18"/>
                <w:lang w:val="en-US"/>
              </w:rPr>
            </w:pPr>
            <w:r w:rsidRPr="00094E60">
              <w:rPr>
                <w:rFonts w:ascii="Arial" w:hAnsi="Arial" w:cs="Arial"/>
                <w:b/>
                <w:bCs/>
                <w:sz w:val="18"/>
                <w:szCs w:val="18"/>
              </w:rPr>
              <w:t>2020</w:t>
            </w:r>
          </w:p>
        </w:tc>
        <w:tc>
          <w:tcPr>
            <w:tcW w:w="1530" w:type="dxa"/>
            <w:tcBorders>
              <w:top w:val="single" w:sz="4" w:space="0" w:color="auto"/>
            </w:tcBorders>
            <w:shd w:val="clear" w:color="auto" w:fill="auto"/>
          </w:tcPr>
          <w:p w14:paraId="3CCD613A" w14:textId="77777777" w:rsidR="00B52220" w:rsidRPr="00094E60" w:rsidRDefault="006D25F1" w:rsidP="00652FC8">
            <w:pPr>
              <w:pStyle w:val="NoSpacing"/>
              <w:tabs>
                <w:tab w:val="decimal" w:pos="1273"/>
              </w:tabs>
              <w:ind w:right="-72"/>
              <w:jc w:val="thaiDistribute"/>
              <w:rPr>
                <w:rFonts w:ascii="Arial" w:hAnsi="Arial" w:cs="Arial"/>
                <w:b/>
                <w:bCs/>
                <w:sz w:val="18"/>
                <w:szCs w:val="18"/>
                <w:lang w:val="en-US"/>
              </w:rPr>
            </w:pPr>
            <w:r w:rsidRPr="00094E60">
              <w:rPr>
                <w:rFonts w:ascii="Arial" w:hAnsi="Arial" w:cs="Arial"/>
                <w:b/>
                <w:bCs/>
                <w:sz w:val="18"/>
                <w:szCs w:val="18"/>
              </w:rPr>
              <w:t>2019</w:t>
            </w:r>
          </w:p>
        </w:tc>
      </w:tr>
      <w:tr w:rsidR="00B52220" w:rsidRPr="00094E60" w14:paraId="50841FB3" w14:textId="77777777" w:rsidTr="00FA7605">
        <w:tc>
          <w:tcPr>
            <w:tcW w:w="4516" w:type="dxa"/>
            <w:shd w:val="clear" w:color="auto" w:fill="auto"/>
          </w:tcPr>
          <w:p w14:paraId="617CA5E4" w14:textId="77777777" w:rsidR="00B52220" w:rsidRPr="00094E60" w:rsidRDefault="00B52220" w:rsidP="00652FC8">
            <w:pPr>
              <w:pStyle w:val="NoSpacing"/>
              <w:ind w:right="-72"/>
              <w:rPr>
                <w:rFonts w:ascii="Arial" w:hAnsi="Arial" w:cs="Arial"/>
                <w:sz w:val="18"/>
                <w:szCs w:val="18"/>
                <w:lang w:val="en-US"/>
              </w:rPr>
            </w:pPr>
          </w:p>
        </w:tc>
        <w:tc>
          <w:tcPr>
            <w:tcW w:w="936" w:type="dxa"/>
            <w:tcBorders>
              <w:bottom w:val="single" w:sz="4" w:space="0" w:color="auto"/>
            </w:tcBorders>
            <w:shd w:val="clear" w:color="auto" w:fill="auto"/>
          </w:tcPr>
          <w:p w14:paraId="05F5149E" w14:textId="77777777" w:rsidR="00B52220" w:rsidRPr="00094E60" w:rsidRDefault="00B52220"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Notes</w:t>
            </w:r>
          </w:p>
        </w:tc>
        <w:tc>
          <w:tcPr>
            <w:tcW w:w="936" w:type="dxa"/>
            <w:tcBorders>
              <w:bottom w:val="single" w:sz="4" w:space="0" w:color="auto"/>
            </w:tcBorders>
            <w:shd w:val="clear" w:color="auto" w:fill="auto"/>
          </w:tcPr>
          <w:p w14:paraId="26249D62" w14:textId="77777777" w:rsidR="00B52220" w:rsidRPr="00094E60" w:rsidRDefault="00B52220" w:rsidP="00652FC8">
            <w:pPr>
              <w:pStyle w:val="NoSpacing"/>
              <w:ind w:right="-72"/>
              <w:jc w:val="center"/>
              <w:rPr>
                <w:rFonts w:ascii="Arial" w:hAnsi="Arial" w:cs="Arial"/>
                <w:b/>
                <w:bCs/>
                <w:sz w:val="18"/>
                <w:szCs w:val="18"/>
                <w:lang w:val="en-US"/>
              </w:rPr>
            </w:pPr>
            <w:r w:rsidRPr="00094E60">
              <w:rPr>
                <w:rFonts w:ascii="Arial" w:hAnsi="Arial" w:cs="Arial"/>
                <w:b/>
                <w:bCs/>
                <w:sz w:val="18"/>
                <w:szCs w:val="18"/>
                <w:lang w:val="en-US"/>
              </w:rPr>
              <w:t>Level</w:t>
            </w:r>
          </w:p>
        </w:tc>
        <w:tc>
          <w:tcPr>
            <w:tcW w:w="1521" w:type="dxa"/>
            <w:tcBorders>
              <w:bottom w:val="single" w:sz="4" w:space="0" w:color="auto"/>
            </w:tcBorders>
            <w:shd w:val="clear" w:color="auto" w:fill="auto"/>
          </w:tcPr>
          <w:p w14:paraId="65B683FA" w14:textId="77777777" w:rsidR="00B52220" w:rsidRPr="00094E60" w:rsidRDefault="00B52220" w:rsidP="00652FC8">
            <w:pPr>
              <w:pStyle w:val="NoSpacing"/>
              <w:tabs>
                <w:tab w:val="decimal" w:pos="1296"/>
              </w:tabs>
              <w:ind w:right="-72"/>
              <w:jc w:val="thaiDistribute"/>
              <w:rPr>
                <w:rFonts w:ascii="Arial" w:hAnsi="Arial" w:cs="Arial"/>
                <w:b/>
                <w:bCs/>
                <w:sz w:val="18"/>
                <w:szCs w:val="18"/>
                <w:lang w:val="en-US"/>
              </w:rPr>
            </w:pPr>
            <w:r w:rsidRPr="00094E60">
              <w:rPr>
                <w:rFonts w:ascii="Arial" w:hAnsi="Arial" w:cs="Arial"/>
                <w:b/>
                <w:bCs/>
                <w:sz w:val="18"/>
                <w:szCs w:val="18"/>
                <w:lang w:val="en-US"/>
              </w:rPr>
              <w:t>Baht</w:t>
            </w:r>
          </w:p>
        </w:tc>
        <w:tc>
          <w:tcPr>
            <w:tcW w:w="1530" w:type="dxa"/>
            <w:tcBorders>
              <w:bottom w:val="single" w:sz="4" w:space="0" w:color="auto"/>
            </w:tcBorders>
            <w:shd w:val="clear" w:color="auto" w:fill="auto"/>
          </w:tcPr>
          <w:p w14:paraId="25F203AF" w14:textId="77777777" w:rsidR="00B52220" w:rsidRPr="00094E60" w:rsidRDefault="00B52220" w:rsidP="00652FC8">
            <w:pPr>
              <w:pStyle w:val="NoSpacing"/>
              <w:tabs>
                <w:tab w:val="decimal" w:pos="1296"/>
              </w:tabs>
              <w:ind w:right="-72"/>
              <w:jc w:val="thaiDistribute"/>
              <w:rPr>
                <w:rFonts w:ascii="Arial" w:hAnsi="Arial" w:cs="Arial"/>
                <w:b/>
                <w:bCs/>
                <w:sz w:val="18"/>
                <w:szCs w:val="18"/>
                <w:lang w:val="en-US"/>
              </w:rPr>
            </w:pPr>
            <w:r w:rsidRPr="00094E60">
              <w:rPr>
                <w:rFonts w:ascii="Arial" w:hAnsi="Arial" w:cs="Arial"/>
                <w:b/>
                <w:bCs/>
                <w:sz w:val="18"/>
                <w:szCs w:val="18"/>
                <w:lang w:val="en-US"/>
              </w:rPr>
              <w:t>Baht</w:t>
            </w:r>
          </w:p>
        </w:tc>
      </w:tr>
      <w:tr w:rsidR="00B52220" w:rsidRPr="00094E60" w14:paraId="324496EB" w14:textId="77777777" w:rsidTr="00FA7605">
        <w:tc>
          <w:tcPr>
            <w:tcW w:w="4516" w:type="dxa"/>
            <w:shd w:val="clear" w:color="auto" w:fill="auto"/>
          </w:tcPr>
          <w:p w14:paraId="77C0E8AC" w14:textId="77777777" w:rsidR="00B52220" w:rsidRPr="00094E60" w:rsidRDefault="00B52220" w:rsidP="00652FC8">
            <w:pPr>
              <w:pStyle w:val="NoSpacing"/>
              <w:ind w:right="-72"/>
              <w:rPr>
                <w:rFonts w:ascii="Arial" w:hAnsi="Arial" w:cs="Arial"/>
                <w:sz w:val="12"/>
                <w:szCs w:val="12"/>
                <w:lang w:val="en-US"/>
              </w:rPr>
            </w:pPr>
          </w:p>
        </w:tc>
        <w:tc>
          <w:tcPr>
            <w:tcW w:w="936" w:type="dxa"/>
            <w:tcBorders>
              <w:top w:val="single" w:sz="4" w:space="0" w:color="auto"/>
            </w:tcBorders>
            <w:shd w:val="clear" w:color="auto" w:fill="auto"/>
          </w:tcPr>
          <w:p w14:paraId="3EAAF5BC" w14:textId="77777777" w:rsidR="00B52220" w:rsidRPr="00094E60" w:rsidRDefault="00B52220" w:rsidP="00652FC8">
            <w:pPr>
              <w:pStyle w:val="NoSpacing"/>
              <w:ind w:right="-72"/>
              <w:jc w:val="center"/>
              <w:rPr>
                <w:rFonts w:ascii="Arial" w:hAnsi="Arial" w:cs="Arial"/>
                <w:sz w:val="12"/>
                <w:szCs w:val="12"/>
                <w:lang w:val="en-US"/>
              </w:rPr>
            </w:pPr>
          </w:p>
        </w:tc>
        <w:tc>
          <w:tcPr>
            <w:tcW w:w="936" w:type="dxa"/>
            <w:tcBorders>
              <w:top w:val="single" w:sz="4" w:space="0" w:color="auto"/>
            </w:tcBorders>
            <w:shd w:val="clear" w:color="auto" w:fill="auto"/>
          </w:tcPr>
          <w:p w14:paraId="3FA212D3" w14:textId="77777777" w:rsidR="00B52220" w:rsidRPr="00094E60" w:rsidRDefault="00B52220" w:rsidP="00652FC8">
            <w:pPr>
              <w:pStyle w:val="NoSpacing"/>
              <w:ind w:right="-72"/>
              <w:jc w:val="center"/>
              <w:rPr>
                <w:rFonts w:ascii="Arial" w:hAnsi="Arial" w:cs="Arial"/>
                <w:sz w:val="12"/>
                <w:szCs w:val="12"/>
                <w:lang w:val="en-US"/>
              </w:rPr>
            </w:pPr>
          </w:p>
        </w:tc>
        <w:tc>
          <w:tcPr>
            <w:tcW w:w="1521" w:type="dxa"/>
            <w:tcBorders>
              <w:top w:val="single" w:sz="4" w:space="0" w:color="auto"/>
            </w:tcBorders>
            <w:shd w:val="clear" w:color="auto" w:fill="FAFAFA"/>
          </w:tcPr>
          <w:p w14:paraId="47B90736" w14:textId="77777777" w:rsidR="00B52220" w:rsidRPr="00094E60" w:rsidRDefault="00B52220" w:rsidP="00652FC8">
            <w:pPr>
              <w:pStyle w:val="NoSpacing"/>
              <w:tabs>
                <w:tab w:val="decimal" w:pos="1296"/>
              </w:tabs>
              <w:ind w:right="-72"/>
              <w:jc w:val="thaiDistribute"/>
              <w:rPr>
                <w:rFonts w:ascii="Arial" w:hAnsi="Arial" w:cs="Arial"/>
                <w:sz w:val="12"/>
                <w:szCs w:val="12"/>
                <w:lang w:val="en-US"/>
              </w:rPr>
            </w:pPr>
          </w:p>
        </w:tc>
        <w:tc>
          <w:tcPr>
            <w:tcW w:w="1530" w:type="dxa"/>
            <w:tcBorders>
              <w:top w:val="single" w:sz="4" w:space="0" w:color="auto"/>
            </w:tcBorders>
            <w:shd w:val="clear" w:color="auto" w:fill="auto"/>
          </w:tcPr>
          <w:p w14:paraId="2056854D" w14:textId="77777777" w:rsidR="00B52220" w:rsidRPr="00094E60" w:rsidRDefault="00B52220" w:rsidP="00652FC8">
            <w:pPr>
              <w:pStyle w:val="NoSpacing"/>
              <w:tabs>
                <w:tab w:val="decimal" w:pos="1296"/>
              </w:tabs>
              <w:ind w:right="-72"/>
              <w:jc w:val="thaiDistribute"/>
              <w:rPr>
                <w:rFonts w:ascii="Arial" w:hAnsi="Arial" w:cs="Arial"/>
                <w:sz w:val="12"/>
                <w:szCs w:val="12"/>
                <w:lang w:val="en-US"/>
              </w:rPr>
            </w:pPr>
          </w:p>
        </w:tc>
      </w:tr>
      <w:tr w:rsidR="00B52220" w:rsidRPr="00094E60" w14:paraId="422A3301" w14:textId="77777777" w:rsidTr="00FA7605">
        <w:tc>
          <w:tcPr>
            <w:tcW w:w="4516" w:type="dxa"/>
            <w:shd w:val="clear" w:color="auto" w:fill="auto"/>
          </w:tcPr>
          <w:p w14:paraId="0C5E74D7" w14:textId="373305FB" w:rsidR="00B52220" w:rsidRPr="00094E60" w:rsidRDefault="00B52220" w:rsidP="00FA7605">
            <w:pPr>
              <w:pStyle w:val="NoSpacing"/>
              <w:ind w:left="-109" w:right="-72"/>
              <w:rPr>
                <w:rFonts w:ascii="Arial" w:hAnsi="Arial" w:cs="Arial"/>
                <w:b/>
                <w:bCs/>
                <w:sz w:val="18"/>
                <w:szCs w:val="18"/>
                <w:lang w:val="en-US"/>
              </w:rPr>
            </w:pPr>
            <w:r w:rsidRPr="00094E60">
              <w:rPr>
                <w:rFonts w:ascii="Arial" w:hAnsi="Arial" w:cs="Arial"/>
                <w:b/>
                <w:bCs/>
                <w:sz w:val="18"/>
                <w:szCs w:val="18"/>
                <w:lang w:val="en-US"/>
              </w:rPr>
              <w:t xml:space="preserve">Statement of financial positon </w:t>
            </w:r>
            <w:r w:rsidR="00727617" w:rsidRPr="00094E60">
              <w:rPr>
                <w:rFonts w:ascii="Arial" w:hAnsi="Arial" w:cs="Arial"/>
                <w:b/>
                <w:bCs/>
                <w:sz w:val="18"/>
                <w:szCs w:val="18"/>
                <w:lang w:val="en-US"/>
              </w:rPr>
              <w:t xml:space="preserve">as at </w:t>
            </w:r>
            <w:r w:rsidR="00727617" w:rsidRPr="00094E60">
              <w:rPr>
                <w:rFonts w:ascii="Arial" w:hAnsi="Arial" w:cs="Arial"/>
                <w:b/>
                <w:bCs/>
                <w:sz w:val="18"/>
                <w:szCs w:val="18"/>
              </w:rPr>
              <w:t>31</w:t>
            </w:r>
            <w:r w:rsidR="00727617" w:rsidRPr="00094E60">
              <w:rPr>
                <w:rFonts w:ascii="Arial" w:hAnsi="Arial" w:cs="Arial"/>
                <w:b/>
                <w:bCs/>
                <w:sz w:val="18"/>
                <w:szCs w:val="18"/>
                <w:lang w:val="en-US"/>
              </w:rPr>
              <w:t xml:space="preserve"> December</w:t>
            </w:r>
          </w:p>
        </w:tc>
        <w:tc>
          <w:tcPr>
            <w:tcW w:w="936" w:type="dxa"/>
            <w:shd w:val="clear" w:color="auto" w:fill="auto"/>
          </w:tcPr>
          <w:p w14:paraId="1EB509D0" w14:textId="77777777" w:rsidR="00B52220" w:rsidRPr="00094E60" w:rsidRDefault="00B52220" w:rsidP="00652FC8">
            <w:pPr>
              <w:pStyle w:val="NoSpacing"/>
              <w:ind w:right="-72"/>
              <w:jc w:val="center"/>
              <w:rPr>
                <w:rFonts w:ascii="Arial" w:hAnsi="Arial" w:cs="Arial"/>
                <w:sz w:val="18"/>
                <w:szCs w:val="18"/>
                <w:lang w:val="en-US"/>
              </w:rPr>
            </w:pPr>
          </w:p>
        </w:tc>
        <w:tc>
          <w:tcPr>
            <w:tcW w:w="936" w:type="dxa"/>
            <w:shd w:val="clear" w:color="auto" w:fill="auto"/>
          </w:tcPr>
          <w:p w14:paraId="224642C3" w14:textId="77777777" w:rsidR="00B52220" w:rsidRPr="00094E60" w:rsidRDefault="00B52220" w:rsidP="00652FC8">
            <w:pPr>
              <w:pStyle w:val="NoSpacing"/>
              <w:ind w:right="-72"/>
              <w:jc w:val="center"/>
              <w:rPr>
                <w:rFonts w:ascii="Arial" w:hAnsi="Arial" w:cs="Arial"/>
                <w:sz w:val="18"/>
                <w:szCs w:val="18"/>
                <w:lang w:val="en-US"/>
              </w:rPr>
            </w:pPr>
          </w:p>
        </w:tc>
        <w:tc>
          <w:tcPr>
            <w:tcW w:w="1521" w:type="dxa"/>
            <w:shd w:val="clear" w:color="auto" w:fill="FAFAFA"/>
          </w:tcPr>
          <w:p w14:paraId="7C7BF047" w14:textId="77777777" w:rsidR="00B52220" w:rsidRPr="00094E60" w:rsidRDefault="00B52220" w:rsidP="00652FC8">
            <w:pPr>
              <w:pStyle w:val="NoSpacing"/>
              <w:tabs>
                <w:tab w:val="decimal" w:pos="1296"/>
              </w:tabs>
              <w:ind w:right="-72"/>
              <w:jc w:val="thaiDistribute"/>
              <w:rPr>
                <w:rFonts w:ascii="Arial" w:hAnsi="Arial" w:cs="Arial"/>
                <w:sz w:val="18"/>
                <w:szCs w:val="18"/>
                <w:lang w:val="en-US"/>
              </w:rPr>
            </w:pPr>
          </w:p>
        </w:tc>
        <w:tc>
          <w:tcPr>
            <w:tcW w:w="1530" w:type="dxa"/>
            <w:shd w:val="clear" w:color="auto" w:fill="auto"/>
          </w:tcPr>
          <w:p w14:paraId="39BDD1E6" w14:textId="77777777" w:rsidR="00B52220" w:rsidRPr="00094E60" w:rsidRDefault="00B52220" w:rsidP="00652FC8">
            <w:pPr>
              <w:pStyle w:val="NoSpacing"/>
              <w:tabs>
                <w:tab w:val="decimal" w:pos="1296"/>
              </w:tabs>
              <w:ind w:right="-72"/>
              <w:jc w:val="thaiDistribute"/>
              <w:rPr>
                <w:rFonts w:ascii="Arial" w:hAnsi="Arial" w:cs="Arial"/>
                <w:sz w:val="18"/>
                <w:szCs w:val="18"/>
                <w:lang w:val="en-US"/>
              </w:rPr>
            </w:pPr>
          </w:p>
        </w:tc>
      </w:tr>
      <w:tr w:rsidR="00537904" w:rsidRPr="00094E60" w14:paraId="1D2DA1BD" w14:textId="77777777" w:rsidTr="00FA7605">
        <w:tc>
          <w:tcPr>
            <w:tcW w:w="4516" w:type="dxa"/>
            <w:shd w:val="clear" w:color="auto" w:fill="auto"/>
          </w:tcPr>
          <w:p w14:paraId="1ED9CA62" w14:textId="77777777" w:rsidR="00537904" w:rsidRPr="00094E60" w:rsidRDefault="00537904" w:rsidP="00FA7605">
            <w:pPr>
              <w:pStyle w:val="NoSpacing"/>
              <w:ind w:left="-118" w:right="-72"/>
              <w:rPr>
                <w:rFonts w:ascii="Arial" w:hAnsi="Arial" w:cs="Arial"/>
                <w:sz w:val="18"/>
                <w:szCs w:val="18"/>
                <w:lang w:val="en-US"/>
              </w:rPr>
            </w:pPr>
            <w:r w:rsidRPr="00094E60">
              <w:rPr>
                <w:rFonts w:ascii="Arial" w:hAnsi="Arial" w:cs="Arial"/>
                <w:sz w:val="18"/>
                <w:szCs w:val="18"/>
                <w:lang w:val="en-US"/>
              </w:rPr>
              <w:t>Investment property</w:t>
            </w:r>
          </w:p>
        </w:tc>
        <w:tc>
          <w:tcPr>
            <w:tcW w:w="936" w:type="dxa"/>
            <w:shd w:val="clear" w:color="auto" w:fill="auto"/>
          </w:tcPr>
          <w:p w14:paraId="2435C8AD" w14:textId="77777777" w:rsidR="00537904" w:rsidRPr="00094E60" w:rsidRDefault="00537904" w:rsidP="00652FC8">
            <w:pPr>
              <w:pStyle w:val="NoSpacing"/>
              <w:ind w:right="-72"/>
              <w:jc w:val="center"/>
              <w:rPr>
                <w:rFonts w:ascii="Arial" w:hAnsi="Arial" w:cs="Arial"/>
                <w:sz w:val="18"/>
                <w:szCs w:val="18"/>
              </w:rPr>
            </w:pPr>
            <w:r w:rsidRPr="00094E60">
              <w:rPr>
                <w:rFonts w:ascii="Arial" w:hAnsi="Arial" w:cs="Arial"/>
                <w:sz w:val="18"/>
                <w:szCs w:val="18"/>
              </w:rPr>
              <w:t>1</w:t>
            </w:r>
            <w:r w:rsidR="00554917" w:rsidRPr="00094E60">
              <w:rPr>
                <w:rFonts w:ascii="Arial" w:hAnsi="Arial" w:cs="Arial"/>
                <w:sz w:val="18"/>
                <w:szCs w:val="18"/>
              </w:rPr>
              <w:t>8</w:t>
            </w:r>
          </w:p>
        </w:tc>
        <w:tc>
          <w:tcPr>
            <w:tcW w:w="936" w:type="dxa"/>
            <w:shd w:val="clear" w:color="auto" w:fill="auto"/>
          </w:tcPr>
          <w:p w14:paraId="3E605BBB" w14:textId="77777777" w:rsidR="00537904" w:rsidRPr="00094E60" w:rsidRDefault="00537904" w:rsidP="00652FC8">
            <w:pPr>
              <w:pStyle w:val="NoSpacing"/>
              <w:ind w:right="-72"/>
              <w:jc w:val="center"/>
              <w:rPr>
                <w:rFonts w:ascii="Arial" w:hAnsi="Arial" w:cs="Arial"/>
                <w:sz w:val="18"/>
                <w:szCs w:val="18"/>
              </w:rPr>
            </w:pPr>
            <w:r w:rsidRPr="00094E60">
              <w:rPr>
                <w:rFonts w:ascii="Arial" w:hAnsi="Arial" w:cs="Arial"/>
                <w:sz w:val="18"/>
                <w:szCs w:val="18"/>
              </w:rPr>
              <w:t>2</w:t>
            </w:r>
          </w:p>
        </w:tc>
        <w:tc>
          <w:tcPr>
            <w:tcW w:w="1521" w:type="dxa"/>
            <w:shd w:val="clear" w:color="auto" w:fill="FAFAFA"/>
            <w:vAlign w:val="bottom"/>
          </w:tcPr>
          <w:p w14:paraId="11ABE855" w14:textId="24ACCC27" w:rsidR="00537904" w:rsidRPr="00094E60" w:rsidRDefault="0083438C" w:rsidP="00652FC8">
            <w:pPr>
              <w:tabs>
                <w:tab w:val="decimal" w:pos="1309"/>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150,741,000</w:t>
            </w:r>
          </w:p>
        </w:tc>
        <w:tc>
          <w:tcPr>
            <w:tcW w:w="1530" w:type="dxa"/>
            <w:shd w:val="clear" w:color="auto" w:fill="auto"/>
            <w:vAlign w:val="bottom"/>
          </w:tcPr>
          <w:p w14:paraId="0AFCBEBA" w14:textId="77777777" w:rsidR="00537904" w:rsidRPr="00094E60" w:rsidRDefault="00537904" w:rsidP="00652FC8">
            <w:pPr>
              <w:tabs>
                <w:tab w:val="decimal" w:pos="1309"/>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128,261,000</w:t>
            </w:r>
          </w:p>
        </w:tc>
      </w:tr>
      <w:tr w:rsidR="00537904" w:rsidRPr="00094E60" w14:paraId="6D901C89" w14:textId="77777777" w:rsidTr="00FA7605">
        <w:tc>
          <w:tcPr>
            <w:tcW w:w="4516" w:type="dxa"/>
            <w:shd w:val="clear" w:color="auto" w:fill="auto"/>
          </w:tcPr>
          <w:p w14:paraId="7AA2A407" w14:textId="77777777" w:rsidR="00537904" w:rsidRPr="00094E60" w:rsidRDefault="00537904" w:rsidP="00FA7605">
            <w:pPr>
              <w:pStyle w:val="NoSpacing"/>
              <w:ind w:left="-118" w:right="-72"/>
              <w:rPr>
                <w:rFonts w:ascii="Arial" w:hAnsi="Arial" w:cs="Arial"/>
                <w:sz w:val="18"/>
                <w:szCs w:val="18"/>
                <w:lang w:val="en-US"/>
              </w:rPr>
            </w:pPr>
            <w:r w:rsidRPr="00094E60">
              <w:rPr>
                <w:rFonts w:ascii="Arial" w:hAnsi="Arial" w:cs="Arial"/>
                <w:spacing w:val="-4"/>
                <w:sz w:val="18"/>
                <w:szCs w:val="18"/>
                <w:lang w:val="en-US"/>
              </w:rPr>
              <w:t>Long-term loans from financial institutions</w:t>
            </w:r>
          </w:p>
        </w:tc>
        <w:tc>
          <w:tcPr>
            <w:tcW w:w="936" w:type="dxa"/>
            <w:shd w:val="clear" w:color="auto" w:fill="auto"/>
          </w:tcPr>
          <w:p w14:paraId="4C7B8E9D" w14:textId="77777777" w:rsidR="00537904" w:rsidRPr="00094E60" w:rsidRDefault="00554917" w:rsidP="00652FC8">
            <w:pPr>
              <w:pStyle w:val="NoSpacing"/>
              <w:ind w:right="-72"/>
              <w:jc w:val="center"/>
              <w:rPr>
                <w:rFonts w:ascii="Arial" w:hAnsi="Arial" w:cs="Arial"/>
                <w:sz w:val="18"/>
                <w:szCs w:val="18"/>
                <w:lang w:val="en-US"/>
              </w:rPr>
            </w:pPr>
            <w:r w:rsidRPr="00094E60">
              <w:rPr>
                <w:rFonts w:ascii="Arial" w:hAnsi="Arial" w:cs="Arial"/>
                <w:sz w:val="18"/>
                <w:szCs w:val="18"/>
              </w:rPr>
              <w:t>30</w:t>
            </w:r>
          </w:p>
        </w:tc>
        <w:tc>
          <w:tcPr>
            <w:tcW w:w="936" w:type="dxa"/>
            <w:shd w:val="clear" w:color="auto" w:fill="auto"/>
          </w:tcPr>
          <w:p w14:paraId="3B1AF06E" w14:textId="77777777" w:rsidR="00537904" w:rsidRPr="00094E60" w:rsidRDefault="00537904" w:rsidP="00652FC8">
            <w:pPr>
              <w:pStyle w:val="NoSpacing"/>
              <w:ind w:right="-72"/>
              <w:jc w:val="center"/>
              <w:rPr>
                <w:rFonts w:ascii="Arial" w:hAnsi="Arial" w:cs="Arial"/>
                <w:sz w:val="18"/>
                <w:szCs w:val="18"/>
                <w:lang w:val="en-US"/>
              </w:rPr>
            </w:pPr>
            <w:r w:rsidRPr="00094E60">
              <w:rPr>
                <w:rFonts w:ascii="Arial" w:hAnsi="Arial" w:cs="Arial"/>
                <w:sz w:val="18"/>
                <w:szCs w:val="18"/>
              </w:rPr>
              <w:t>2</w:t>
            </w:r>
          </w:p>
        </w:tc>
        <w:tc>
          <w:tcPr>
            <w:tcW w:w="1521" w:type="dxa"/>
            <w:shd w:val="clear" w:color="auto" w:fill="FAFAFA"/>
          </w:tcPr>
          <w:p w14:paraId="13868C2C" w14:textId="73ECDF41" w:rsidR="00537904" w:rsidRPr="00094E60" w:rsidRDefault="0083438C" w:rsidP="00652FC8">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3,531,678,844</w:t>
            </w:r>
          </w:p>
        </w:tc>
        <w:tc>
          <w:tcPr>
            <w:tcW w:w="1530" w:type="dxa"/>
            <w:shd w:val="clear" w:color="auto" w:fill="auto"/>
          </w:tcPr>
          <w:p w14:paraId="2BBC3027" w14:textId="77777777" w:rsidR="00537904" w:rsidRPr="00094E60" w:rsidRDefault="00537904" w:rsidP="00652FC8">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2,686,782,611</w:t>
            </w:r>
          </w:p>
        </w:tc>
      </w:tr>
      <w:tr w:rsidR="00537904" w:rsidRPr="00094E60" w14:paraId="2B480689" w14:textId="77777777" w:rsidTr="00FA7605">
        <w:tc>
          <w:tcPr>
            <w:tcW w:w="4516" w:type="dxa"/>
            <w:shd w:val="clear" w:color="auto" w:fill="auto"/>
          </w:tcPr>
          <w:p w14:paraId="4CA3A1D7" w14:textId="77777777" w:rsidR="00537904" w:rsidRPr="00094E60" w:rsidRDefault="00537904" w:rsidP="00FA7605">
            <w:pPr>
              <w:pStyle w:val="NoSpacing"/>
              <w:ind w:left="-118" w:right="-72"/>
              <w:rPr>
                <w:rFonts w:ascii="Arial" w:hAnsi="Arial" w:cs="Arial"/>
                <w:spacing w:val="-4"/>
                <w:sz w:val="18"/>
                <w:szCs w:val="18"/>
                <w:lang w:val="en-US"/>
              </w:rPr>
            </w:pPr>
            <w:r w:rsidRPr="00094E60">
              <w:rPr>
                <w:rFonts w:ascii="Arial" w:hAnsi="Arial" w:cs="Arial"/>
                <w:spacing w:val="-4"/>
                <w:sz w:val="18"/>
                <w:szCs w:val="18"/>
                <w:lang w:val="en-US"/>
              </w:rPr>
              <w:t>Forward contracts</w:t>
            </w:r>
          </w:p>
        </w:tc>
        <w:tc>
          <w:tcPr>
            <w:tcW w:w="936" w:type="dxa"/>
            <w:shd w:val="clear" w:color="auto" w:fill="auto"/>
          </w:tcPr>
          <w:p w14:paraId="3C848880" w14:textId="77777777" w:rsidR="00537904" w:rsidRPr="00094E60" w:rsidRDefault="00554917" w:rsidP="00652FC8">
            <w:pPr>
              <w:pStyle w:val="NoSpacing"/>
              <w:ind w:right="-72"/>
              <w:jc w:val="center"/>
              <w:rPr>
                <w:rFonts w:ascii="Arial" w:hAnsi="Arial" w:cs="Arial"/>
                <w:sz w:val="18"/>
                <w:szCs w:val="18"/>
                <w:lang w:val="en-US"/>
              </w:rPr>
            </w:pPr>
            <w:r w:rsidRPr="00094E60">
              <w:rPr>
                <w:rFonts w:ascii="Arial" w:hAnsi="Arial" w:cs="Arial"/>
                <w:sz w:val="18"/>
                <w:szCs w:val="18"/>
              </w:rPr>
              <w:t>43</w:t>
            </w:r>
            <w:r w:rsidR="00537904" w:rsidRPr="00094E60">
              <w:rPr>
                <w:rFonts w:ascii="Arial" w:hAnsi="Arial" w:cs="Arial"/>
                <w:sz w:val="18"/>
                <w:szCs w:val="18"/>
                <w:lang w:val="en-US"/>
              </w:rPr>
              <w:t>.</w:t>
            </w:r>
            <w:r w:rsidR="00537904" w:rsidRPr="00094E60">
              <w:rPr>
                <w:rFonts w:ascii="Arial" w:hAnsi="Arial" w:cs="Arial"/>
                <w:sz w:val="18"/>
                <w:szCs w:val="18"/>
              </w:rPr>
              <w:t>3</w:t>
            </w:r>
          </w:p>
        </w:tc>
        <w:tc>
          <w:tcPr>
            <w:tcW w:w="936" w:type="dxa"/>
            <w:shd w:val="clear" w:color="auto" w:fill="auto"/>
          </w:tcPr>
          <w:p w14:paraId="437576B5" w14:textId="77777777" w:rsidR="00537904" w:rsidRPr="00094E60" w:rsidRDefault="00537904" w:rsidP="00652FC8">
            <w:pPr>
              <w:pStyle w:val="NoSpacing"/>
              <w:ind w:right="-72"/>
              <w:jc w:val="center"/>
              <w:rPr>
                <w:rFonts w:ascii="Arial" w:hAnsi="Arial" w:cs="Arial"/>
                <w:sz w:val="18"/>
                <w:szCs w:val="18"/>
                <w:lang w:val="en-US"/>
              </w:rPr>
            </w:pPr>
            <w:r w:rsidRPr="00094E60">
              <w:rPr>
                <w:rFonts w:ascii="Arial" w:hAnsi="Arial" w:cs="Arial"/>
                <w:sz w:val="18"/>
                <w:szCs w:val="18"/>
              </w:rPr>
              <w:t>2</w:t>
            </w:r>
          </w:p>
        </w:tc>
        <w:tc>
          <w:tcPr>
            <w:tcW w:w="1521" w:type="dxa"/>
            <w:shd w:val="clear" w:color="auto" w:fill="FAFAFA"/>
          </w:tcPr>
          <w:p w14:paraId="0C57E04A" w14:textId="2D654A54" w:rsidR="00537904" w:rsidRPr="00094E60" w:rsidRDefault="0083438C" w:rsidP="00652FC8">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(12,093,276)</w:t>
            </w:r>
          </w:p>
        </w:tc>
        <w:tc>
          <w:tcPr>
            <w:tcW w:w="1530" w:type="dxa"/>
            <w:shd w:val="clear" w:color="auto" w:fill="auto"/>
          </w:tcPr>
          <w:p w14:paraId="224424E4" w14:textId="77777777" w:rsidR="00537904" w:rsidRPr="00094E60" w:rsidRDefault="00537904" w:rsidP="00652FC8">
            <w:pPr>
              <w:pStyle w:val="NoSpacing"/>
              <w:tabs>
                <w:tab w:val="decimal" w:pos="1296"/>
              </w:tabs>
              <w:ind w:right="-72"/>
              <w:jc w:val="thaiDistribute"/>
              <w:rPr>
                <w:rFonts w:ascii="Arial" w:hAnsi="Arial" w:cs="Arial"/>
                <w:sz w:val="18"/>
                <w:szCs w:val="18"/>
              </w:rPr>
            </w:pPr>
            <w:r w:rsidRPr="00094E60">
              <w:rPr>
                <w:rFonts w:ascii="Arial" w:hAnsi="Arial" w:cs="Arial"/>
                <w:sz w:val="18"/>
                <w:szCs w:val="18"/>
              </w:rPr>
              <w:t>(</w:t>
            </w:r>
            <w:r w:rsidRPr="00094E60">
              <w:rPr>
                <w:rFonts w:ascii="Arial" w:hAnsi="Arial" w:cs="Arial"/>
                <w:sz w:val="18"/>
                <w:szCs w:val="22"/>
              </w:rPr>
              <w:t>6,193,305</w:t>
            </w:r>
            <w:r w:rsidRPr="00094E60">
              <w:rPr>
                <w:rFonts w:ascii="Arial" w:hAnsi="Arial" w:cs="Arial"/>
                <w:sz w:val="18"/>
                <w:szCs w:val="18"/>
              </w:rPr>
              <w:t>)</w:t>
            </w:r>
          </w:p>
        </w:tc>
      </w:tr>
    </w:tbl>
    <w:p w14:paraId="5986C720" w14:textId="77777777" w:rsidR="0083438C" w:rsidRPr="00094E60" w:rsidRDefault="0083438C" w:rsidP="006426FF">
      <w:pPr>
        <w:rPr>
          <w:rFonts w:ascii="Arial" w:hAnsi="Arial" w:cs="Arial"/>
          <w:b/>
          <w:bCs/>
          <w:spacing w:val="-2"/>
          <w:sz w:val="18"/>
          <w:szCs w:val="18"/>
        </w:rPr>
      </w:pPr>
    </w:p>
    <w:p w14:paraId="0BAB1099" w14:textId="597ADD40" w:rsidR="00272D86" w:rsidRPr="00094E60" w:rsidRDefault="00272D86" w:rsidP="006426FF">
      <w:pPr>
        <w:rPr>
          <w:rFonts w:ascii="Arial" w:hAnsi="Arial" w:cs="Arial"/>
          <w:b/>
          <w:bCs/>
          <w:spacing w:val="-2"/>
          <w:sz w:val="18"/>
          <w:szCs w:val="18"/>
        </w:rPr>
      </w:pPr>
      <w:r w:rsidRPr="00094E60">
        <w:rPr>
          <w:rFonts w:ascii="Arial" w:hAnsi="Arial" w:cs="Arial"/>
          <w:b/>
          <w:bCs/>
          <w:spacing w:val="-2"/>
          <w:sz w:val="18"/>
          <w:szCs w:val="18"/>
        </w:rPr>
        <w:t xml:space="preserve">Financial instruments in level </w:t>
      </w:r>
      <w:r w:rsidR="00E5515E" w:rsidRPr="00094E60">
        <w:rPr>
          <w:rFonts w:ascii="Arial" w:hAnsi="Arial" w:cs="Arial"/>
          <w:b/>
          <w:bCs/>
          <w:spacing w:val="-2"/>
          <w:sz w:val="18"/>
          <w:szCs w:val="18"/>
        </w:rPr>
        <w:t>2</w:t>
      </w:r>
    </w:p>
    <w:p w14:paraId="3CA87DDF" w14:textId="77777777" w:rsidR="00272D86" w:rsidRPr="00094E60" w:rsidRDefault="00272D86" w:rsidP="00D77236">
      <w:pPr>
        <w:pStyle w:val="NoSpacing"/>
        <w:jc w:val="thaiDistribute"/>
        <w:rPr>
          <w:rFonts w:ascii="Arial" w:hAnsi="Arial" w:cs="Arial"/>
          <w:spacing w:val="-2"/>
          <w:sz w:val="18"/>
          <w:szCs w:val="18"/>
        </w:rPr>
      </w:pPr>
    </w:p>
    <w:p w14:paraId="26F1A802" w14:textId="77777777" w:rsidR="00272D86" w:rsidRPr="008872AC" w:rsidRDefault="00272D86" w:rsidP="00D77236">
      <w:pPr>
        <w:jc w:val="thaiDistribute"/>
        <w:rPr>
          <w:rFonts w:ascii="Arial" w:hAnsi="Arial" w:cs="Arial"/>
          <w:spacing w:val="-8"/>
          <w:sz w:val="18"/>
          <w:szCs w:val="18"/>
        </w:rPr>
      </w:pPr>
      <w:r w:rsidRPr="008872AC">
        <w:rPr>
          <w:rFonts w:ascii="Arial" w:hAnsi="Arial" w:cs="Arial"/>
          <w:spacing w:val="-8"/>
          <w:sz w:val="18"/>
          <w:szCs w:val="18"/>
        </w:rPr>
        <w:t xml:space="preserve">The fair value of financial instruments that are not traded in an active market (over-the-counter)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E5515E" w:rsidRPr="008872AC">
        <w:rPr>
          <w:rFonts w:ascii="Arial" w:hAnsi="Arial" w:cs="Arial"/>
          <w:spacing w:val="-8"/>
          <w:sz w:val="18"/>
          <w:szCs w:val="18"/>
        </w:rPr>
        <w:t>2</w:t>
      </w:r>
      <w:r w:rsidRPr="008872AC">
        <w:rPr>
          <w:rFonts w:ascii="Arial" w:hAnsi="Arial" w:cs="Arial"/>
          <w:spacing w:val="-8"/>
          <w:sz w:val="18"/>
          <w:szCs w:val="18"/>
        </w:rPr>
        <w:t>.</w:t>
      </w:r>
    </w:p>
    <w:p w14:paraId="1FC71FF5" w14:textId="77777777" w:rsidR="00272D86" w:rsidRPr="00094E60" w:rsidRDefault="00272D86" w:rsidP="00D77236">
      <w:pPr>
        <w:pStyle w:val="NoSpacing"/>
        <w:jc w:val="thaiDistribute"/>
        <w:rPr>
          <w:rFonts w:ascii="Arial" w:hAnsi="Arial" w:cs="Arial"/>
          <w:sz w:val="18"/>
          <w:szCs w:val="18"/>
          <w:lang w:val="en-US"/>
        </w:rPr>
      </w:pPr>
    </w:p>
    <w:p w14:paraId="3521BB91" w14:textId="260CF441" w:rsidR="00D77236" w:rsidRPr="00727617" w:rsidRDefault="00272D86" w:rsidP="00D77236">
      <w:pPr>
        <w:pStyle w:val="NoSpacing"/>
        <w:jc w:val="thaiDistribute"/>
        <w:rPr>
          <w:rFonts w:ascii="Arial" w:hAnsi="Arial" w:cs="Arial"/>
          <w:spacing w:val="-4"/>
          <w:sz w:val="18"/>
          <w:szCs w:val="18"/>
        </w:rPr>
      </w:pPr>
      <w:r w:rsidRPr="00727617">
        <w:rPr>
          <w:rFonts w:ascii="Arial" w:hAnsi="Arial" w:cs="Arial"/>
          <w:spacing w:val="-4"/>
          <w:sz w:val="18"/>
          <w:szCs w:val="18"/>
        </w:rPr>
        <w:t xml:space="preserve">The Group’s policy is to recognise transfers into and transfers out of fair value hierarchy levels as the date </w:t>
      </w:r>
      <w:r w:rsidR="00791029" w:rsidRPr="00727617">
        <w:rPr>
          <w:rFonts w:ascii="Arial" w:hAnsi="Arial" w:cs="Arial"/>
          <w:spacing w:val="-4"/>
          <w:sz w:val="18"/>
          <w:szCs w:val="18"/>
        </w:rPr>
        <w:t>end of the report.</w:t>
      </w:r>
    </w:p>
    <w:p w14:paraId="5A0326B2" w14:textId="77777777" w:rsidR="00D77236" w:rsidRPr="00094E60" w:rsidRDefault="00D77236">
      <w:pPr>
        <w:rPr>
          <w:rFonts w:ascii="Arial" w:eastAsia="Calibri" w:hAnsi="Arial" w:cs="Arial"/>
          <w:spacing w:val="-2"/>
          <w:sz w:val="18"/>
          <w:szCs w:val="18"/>
          <w:lang w:eastAsia="en-US"/>
        </w:rPr>
      </w:pPr>
      <w:r w:rsidRPr="00094E60">
        <w:rPr>
          <w:rFonts w:ascii="Arial" w:hAnsi="Arial" w:cs="Arial"/>
          <w:spacing w:val="-2"/>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C10F3" w:rsidRPr="00094E60" w14:paraId="5BC99D1F" w14:textId="77777777" w:rsidTr="004C10F3">
        <w:trPr>
          <w:trHeight w:val="386"/>
        </w:trPr>
        <w:tc>
          <w:tcPr>
            <w:tcW w:w="9461" w:type="dxa"/>
            <w:shd w:val="clear" w:color="auto" w:fill="FFA543"/>
            <w:vAlign w:val="center"/>
          </w:tcPr>
          <w:p w14:paraId="3BD454E5" w14:textId="5E244B05" w:rsidR="004C10F3" w:rsidRPr="00094E60" w:rsidRDefault="00D77236" w:rsidP="004C10F3">
            <w:pPr>
              <w:ind w:left="432" w:hanging="432"/>
              <w:rPr>
                <w:rFonts w:ascii="Arial" w:hAnsi="Arial" w:cs="Arial"/>
                <w:b/>
                <w:bCs/>
                <w:color w:val="FFFFFF"/>
                <w:sz w:val="18"/>
                <w:szCs w:val="18"/>
                <w:cs/>
              </w:rPr>
            </w:pPr>
            <w:r w:rsidRPr="00094E60">
              <w:rPr>
                <w:rFonts w:ascii="Arial" w:hAnsi="Arial" w:cs="Arial"/>
                <w:spacing w:val="-2"/>
                <w:sz w:val="18"/>
                <w:szCs w:val="18"/>
              </w:rPr>
              <w:lastRenderedPageBreak/>
              <w:br w:type="page"/>
            </w:r>
            <w:r w:rsidR="0083438C" w:rsidRPr="00094E60">
              <w:rPr>
                <w:rFonts w:ascii="Arial" w:hAnsi="Arial" w:cs="Arial"/>
                <w:spacing w:val="-6"/>
                <w:sz w:val="18"/>
                <w:szCs w:val="18"/>
              </w:rPr>
              <w:br w:type="page"/>
            </w:r>
            <w:r w:rsidR="00EA6ED7" w:rsidRPr="00094E60">
              <w:rPr>
                <w:rFonts w:ascii="Arial" w:hAnsi="Arial" w:cs="Arial"/>
                <w:b/>
                <w:bCs/>
                <w:color w:val="FFFFFF"/>
                <w:sz w:val="18"/>
                <w:szCs w:val="18"/>
              </w:rPr>
              <w:t>8</w:t>
            </w:r>
            <w:r w:rsidR="004C10F3" w:rsidRPr="00094E60">
              <w:rPr>
                <w:rFonts w:ascii="Arial" w:hAnsi="Arial" w:cs="Arial"/>
                <w:b/>
                <w:bCs/>
                <w:color w:val="FFFFFF"/>
                <w:sz w:val="18"/>
                <w:szCs w:val="18"/>
              </w:rPr>
              <w:tab/>
              <w:t>Critical accounting estimates, assumptions and judgements</w:t>
            </w:r>
          </w:p>
        </w:tc>
      </w:tr>
    </w:tbl>
    <w:p w14:paraId="609D967C" w14:textId="77777777" w:rsidR="004C10F3" w:rsidRPr="00BB20B1" w:rsidRDefault="004C10F3" w:rsidP="00B461C9">
      <w:pPr>
        <w:jc w:val="both"/>
        <w:rPr>
          <w:rFonts w:ascii="Arial" w:hAnsi="Arial" w:cs="Arial"/>
          <w:spacing w:val="-6"/>
          <w:sz w:val="16"/>
          <w:szCs w:val="16"/>
        </w:rPr>
      </w:pPr>
    </w:p>
    <w:p w14:paraId="18A3064A" w14:textId="77777777" w:rsidR="006E7499" w:rsidRPr="00094E60" w:rsidRDefault="006E7499" w:rsidP="00B461C9">
      <w:pPr>
        <w:jc w:val="both"/>
        <w:rPr>
          <w:rFonts w:ascii="Arial" w:hAnsi="Arial" w:cs="Arial"/>
          <w:sz w:val="18"/>
          <w:szCs w:val="18"/>
        </w:rPr>
      </w:pPr>
      <w:r w:rsidRPr="00094E60">
        <w:rPr>
          <w:rFonts w:ascii="Arial" w:hAnsi="Arial" w:cs="Arial"/>
          <w:spacing w:val="-6"/>
          <w:sz w:val="18"/>
          <w:szCs w:val="18"/>
        </w:rPr>
        <w:t>Estimates, assumptions and judgements are continually evaluated and are based on historical experience</w:t>
      </w:r>
      <w:r w:rsidRPr="00094E60">
        <w:rPr>
          <w:rFonts w:ascii="Arial" w:hAnsi="Arial" w:cs="Arial"/>
          <w:spacing w:val="-4"/>
          <w:sz w:val="18"/>
          <w:szCs w:val="18"/>
        </w:rPr>
        <w:t xml:space="preserve"> and other factors, </w:t>
      </w:r>
      <w:r w:rsidRPr="00094E60">
        <w:rPr>
          <w:rFonts w:ascii="Arial" w:hAnsi="Arial" w:cs="Arial"/>
          <w:sz w:val="18"/>
          <w:szCs w:val="18"/>
        </w:rPr>
        <w:t xml:space="preserve">including expectations of future events that are believed to be reasonable under the circumstances. </w:t>
      </w:r>
    </w:p>
    <w:p w14:paraId="4135064C" w14:textId="77777777" w:rsidR="006E7499" w:rsidRPr="00BB20B1" w:rsidRDefault="006E7499" w:rsidP="00B461C9">
      <w:pPr>
        <w:jc w:val="both"/>
        <w:rPr>
          <w:rFonts w:ascii="Arial" w:hAnsi="Arial" w:cs="Arial"/>
          <w:sz w:val="16"/>
          <w:szCs w:val="16"/>
        </w:rPr>
      </w:pPr>
    </w:p>
    <w:p w14:paraId="2A3F5B0A" w14:textId="77777777" w:rsidR="006E7499" w:rsidRPr="00094E60" w:rsidRDefault="006E7499" w:rsidP="00B461C9">
      <w:pPr>
        <w:jc w:val="both"/>
        <w:rPr>
          <w:rFonts w:ascii="Arial" w:hAnsi="Arial" w:cs="Arial"/>
          <w:b/>
          <w:bCs/>
          <w:sz w:val="18"/>
          <w:szCs w:val="18"/>
        </w:rPr>
      </w:pPr>
      <w:r w:rsidRPr="00094E60">
        <w:rPr>
          <w:rFonts w:ascii="Arial" w:hAnsi="Arial" w:cs="Arial"/>
          <w:b/>
          <w:bCs/>
          <w:sz w:val="18"/>
          <w:szCs w:val="18"/>
        </w:rPr>
        <w:t>Critical accounting estimates and assumptions</w:t>
      </w:r>
    </w:p>
    <w:p w14:paraId="5B9468C5" w14:textId="77777777" w:rsidR="006E7499" w:rsidRPr="00BB20B1" w:rsidRDefault="006E7499" w:rsidP="00B461C9">
      <w:pPr>
        <w:jc w:val="both"/>
        <w:rPr>
          <w:rFonts w:ascii="Arial" w:hAnsi="Arial" w:cs="Arial"/>
          <w:sz w:val="16"/>
          <w:szCs w:val="16"/>
        </w:rPr>
      </w:pPr>
    </w:p>
    <w:p w14:paraId="67843B1C" w14:textId="77777777" w:rsidR="006E7499" w:rsidRPr="00094E60" w:rsidRDefault="006E7499" w:rsidP="00B461C9">
      <w:pPr>
        <w:jc w:val="both"/>
        <w:rPr>
          <w:rFonts w:ascii="Arial" w:hAnsi="Arial" w:cs="Arial"/>
          <w:sz w:val="18"/>
          <w:szCs w:val="18"/>
        </w:rPr>
      </w:pPr>
      <w:r w:rsidRPr="00094E60">
        <w:rPr>
          <w:rFonts w:ascii="Arial" w:hAnsi="Arial" w:cs="Arial"/>
          <w:spacing w:val="-2"/>
          <w:sz w:val="18"/>
          <w:szCs w:val="18"/>
        </w:rPr>
        <w:t>The Group makes estimates and assumptions concerning the future. The result of accounting estimates will seldom equal</w:t>
      </w:r>
      <w:r w:rsidRPr="00094E60">
        <w:rPr>
          <w:rFonts w:ascii="Arial" w:hAnsi="Arial" w:cs="Arial"/>
          <w:sz w:val="18"/>
          <w:szCs w:val="18"/>
        </w:rPr>
        <w:t xml:space="preserve"> the related actual results. The estimates and assumptions that have a significant risk of causing a material adjustment to the carrying amounts of assets and liabilities within the next financial year are outlined below.</w:t>
      </w:r>
    </w:p>
    <w:p w14:paraId="56DC9070" w14:textId="77777777" w:rsidR="00290D54" w:rsidRPr="00BB20B1" w:rsidRDefault="00290D54" w:rsidP="00290D54">
      <w:pPr>
        <w:ind w:left="540"/>
        <w:rPr>
          <w:rFonts w:ascii="Arial" w:hAnsi="Arial" w:cs="Arial"/>
          <w:sz w:val="16"/>
          <w:szCs w:val="16"/>
        </w:rPr>
      </w:pPr>
    </w:p>
    <w:p w14:paraId="669E0EC6" w14:textId="77777777" w:rsidR="00290D54" w:rsidRPr="00094E60" w:rsidRDefault="00290D54" w:rsidP="00652FC8">
      <w:pPr>
        <w:pStyle w:val="NoSpacing"/>
        <w:ind w:left="540" w:hanging="540"/>
        <w:jc w:val="thaiDistribute"/>
        <w:rPr>
          <w:rFonts w:ascii="Arial" w:hAnsi="Arial" w:cs="Arial"/>
          <w:b/>
          <w:bCs/>
          <w:color w:val="CF4A02"/>
          <w:sz w:val="18"/>
          <w:szCs w:val="18"/>
          <w:lang w:val="en-US"/>
        </w:rPr>
      </w:pPr>
      <w:r w:rsidRPr="00094E60">
        <w:rPr>
          <w:rFonts w:ascii="Arial" w:hAnsi="Arial" w:cs="Arial"/>
          <w:b/>
          <w:bCs/>
          <w:color w:val="CF4A02"/>
          <w:sz w:val="18"/>
          <w:szCs w:val="18"/>
          <w:lang w:val="en-US"/>
        </w:rPr>
        <w:t>a)</w:t>
      </w:r>
      <w:r w:rsidRPr="00094E60">
        <w:rPr>
          <w:rFonts w:ascii="Arial" w:hAnsi="Arial" w:cs="Arial"/>
          <w:b/>
          <w:bCs/>
          <w:color w:val="CF4A02"/>
          <w:sz w:val="18"/>
          <w:szCs w:val="18"/>
          <w:lang w:val="en-US"/>
        </w:rPr>
        <w:tab/>
      </w:r>
      <w:r w:rsidR="001B7C53" w:rsidRPr="00094E60">
        <w:rPr>
          <w:rFonts w:ascii="Arial" w:hAnsi="Arial" w:cs="Arial"/>
          <w:b/>
          <w:bCs/>
          <w:color w:val="CF4A02"/>
          <w:sz w:val="18"/>
          <w:szCs w:val="18"/>
          <w:lang w:val="en-US"/>
        </w:rPr>
        <w:t>Fair value of certain financial assets and derivatives</w:t>
      </w:r>
    </w:p>
    <w:p w14:paraId="58A9A5F5" w14:textId="77777777" w:rsidR="00290D54" w:rsidRPr="00BB20B1" w:rsidRDefault="00290D54" w:rsidP="00652FC8">
      <w:pPr>
        <w:pStyle w:val="NoSpacing"/>
        <w:ind w:left="540"/>
        <w:jc w:val="thaiDistribute"/>
        <w:rPr>
          <w:rFonts w:ascii="Arial" w:hAnsi="Arial" w:cs="Arial"/>
          <w:sz w:val="16"/>
          <w:szCs w:val="16"/>
          <w:lang w:val="en-US"/>
        </w:rPr>
      </w:pPr>
    </w:p>
    <w:p w14:paraId="7F5094A5" w14:textId="77777777" w:rsidR="007B727A" w:rsidRPr="008872AC" w:rsidRDefault="001B7C53" w:rsidP="00652FC8">
      <w:pPr>
        <w:pStyle w:val="NoSpacing"/>
        <w:ind w:left="540"/>
        <w:jc w:val="thaiDistribute"/>
        <w:rPr>
          <w:rFonts w:ascii="Arial" w:hAnsi="Arial" w:cs="Arial"/>
          <w:spacing w:val="-8"/>
          <w:sz w:val="18"/>
          <w:szCs w:val="18"/>
          <w:lang w:val="en-US"/>
        </w:rPr>
      </w:pPr>
      <w:r w:rsidRPr="008872AC">
        <w:rPr>
          <w:rFonts w:ascii="Arial" w:hAnsi="Arial" w:cs="Arial"/>
          <w:spacing w:val="-8"/>
          <w:sz w:val="18"/>
          <w:szCs w:val="18"/>
          <w:lang w:val="en-US"/>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915D82" w:rsidRPr="008872AC">
        <w:rPr>
          <w:rFonts w:ascii="Arial" w:hAnsi="Arial" w:cs="Arial"/>
          <w:spacing w:val="-8"/>
          <w:sz w:val="18"/>
          <w:szCs w:val="18"/>
          <w:lang w:val="en-US"/>
        </w:rPr>
        <w:t>43.3</w:t>
      </w:r>
      <w:r w:rsidRPr="008872AC">
        <w:rPr>
          <w:rFonts w:ascii="Arial" w:hAnsi="Arial" w:cs="Arial"/>
          <w:spacing w:val="-8"/>
          <w:sz w:val="18"/>
          <w:szCs w:val="18"/>
          <w:lang w:val="en-US"/>
        </w:rPr>
        <w:t>.</w:t>
      </w:r>
    </w:p>
    <w:p w14:paraId="51638CAE" w14:textId="77777777" w:rsidR="001B7C53" w:rsidRPr="00BB20B1" w:rsidRDefault="001B7C53" w:rsidP="00652FC8">
      <w:pPr>
        <w:pStyle w:val="NoSpacing"/>
        <w:ind w:left="540"/>
        <w:jc w:val="thaiDistribute"/>
        <w:rPr>
          <w:rFonts w:ascii="Arial" w:hAnsi="Arial" w:cs="Arial"/>
          <w:sz w:val="16"/>
          <w:szCs w:val="16"/>
          <w:lang w:val="en-US"/>
        </w:rPr>
      </w:pPr>
    </w:p>
    <w:p w14:paraId="4D60747A" w14:textId="45740553" w:rsidR="00290D54" w:rsidRPr="00094E60" w:rsidRDefault="00BB20B1" w:rsidP="00652FC8">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b</w:t>
      </w:r>
      <w:r w:rsidR="00290D54" w:rsidRPr="00094E60">
        <w:rPr>
          <w:rFonts w:ascii="Arial" w:hAnsi="Arial" w:cs="Arial"/>
          <w:b/>
          <w:bCs/>
          <w:color w:val="CF4A02"/>
          <w:sz w:val="18"/>
          <w:szCs w:val="18"/>
          <w:cs/>
          <w:lang w:val="en-US"/>
        </w:rPr>
        <w:t>)</w:t>
      </w:r>
      <w:r w:rsidR="00290D54" w:rsidRPr="00094E60">
        <w:rPr>
          <w:rFonts w:ascii="Arial" w:hAnsi="Arial" w:cs="Arial"/>
          <w:b/>
          <w:bCs/>
          <w:color w:val="CF4A02"/>
          <w:sz w:val="18"/>
          <w:szCs w:val="18"/>
          <w:cs/>
          <w:lang w:val="en-US"/>
        </w:rPr>
        <w:tab/>
      </w:r>
      <w:r w:rsidR="00290D54" w:rsidRPr="00094E60">
        <w:rPr>
          <w:rFonts w:ascii="Arial" w:hAnsi="Arial" w:cs="Arial"/>
          <w:b/>
          <w:bCs/>
          <w:color w:val="CF4A02"/>
          <w:sz w:val="18"/>
          <w:szCs w:val="18"/>
          <w:lang w:val="en-US"/>
        </w:rPr>
        <w:t>Impairment of investment property</w:t>
      </w:r>
    </w:p>
    <w:p w14:paraId="08614ACF" w14:textId="77777777" w:rsidR="00290D54" w:rsidRPr="00BB20B1" w:rsidRDefault="00290D54" w:rsidP="00652FC8">
      <w:pPr>
        <w:pStyle w:val="NoSpacing"/>
        <w:ind w:left="540"/>
        <w:jc w:val="thaiDistribute"/>
        <w:rPr>
          <w:rFonts w:ascii="Arial" w:hAnsi="Arial" w:cs="Arial"/>
          <w:sz w:val="16"/>
          <w:szCs w:val="16"/>
          <w:lang w:val="en-US"/>
        </w:rPr>
      </w:pPr>
    </w:p>
    <w:p w14:paraId="177F9C8D" w14:textId="77777777" w:rsidR="00290D54" w:rsidRPr="00094E60" w:rsidRDefault="00290D54" w:rsidP="00652FC8">
      <w:pPr>
        <w:pStyle w:val="NoSpacing"/>
        <w:ind w:left="540"/>
        <w:jc w:val="thaiDistribute"/>
        <w:rPr>
          <w:rFonts w:ascii="Arial" w:hAnsi="Arial" w:cs="Arial"/>
          <w:sz w:val="18"/>
          <w:szCs w:val="18"/>
          <w:lang w:val="en-US"/>
        </w:rPr>
      </w:pPr>
      <w:r w:rsidRPr="00094E60">
        <w:rPr>
          <w:rFonts w:ascii="Arial" w:hAnsi="Arial" w:cs="Arial"/>
          <w:spacing w:val="-4"/>
          <w:sz w:val="18"/>
          <w:szCs w:val="18"/>
          <w:lang w:val="en-US"/>
        </w:rPr>
        <w:t xml:space="preserve">The Group has assessed the impairment of land </w:t>
      </w:r>
      <w:r w:rsidR="00F06060" w:rsidRPr="00094E60">
        <w:rPr>
          <w:rFonts w:ascii="Arial" w:hAnsi="Arial" w:cs="Arial"/>
          <w:spacing w:val="-4"/>
          <w:sz w:val="18"/>
          <w:szCs w:val="18"/>
          <w:lang w:val="en-US"/>
        </w:rPr>
        <w:t>f</w:t>
      </w:r>
      <w:r w:rsidRPr="00094E60">
        <w:rPr>
          <w:rFonts w:ascii="Arial" w:hAnsi="Arial" w:cs="Arial"/>
          <w:spacing w:val="-4"/>
          <w:sz w:val="18"/>
          <w:szCs w:val="18"/>
          <w:lang w:val="en-US"/>
        </w:rPr>
        <w:t>or rent when there is any indicator that book amount of the property</w:t>
      </w:r>
      <w:r w:rsidRPr="00094E60">
        <w:rPr>
          <w:rFonts w:ascii="Arial" w:hAnsi="Arial" w:cs="Arial"/>
          <w:sz w:val="18"/>
          <w:szCs w:val="18"/>
          <w:lang w:val="en-US"/>
        </w:rPr>
        <w:t xml:space="preserve"> would not be realized or when book amount of the property exceeded recoverable amount the management </w:t>
      </w:r>
      <w:r w:rsidRPr="00094E60">
        <w:rPr>
          <w:rFonts w:ascii="Arial" w:hAnsi="Arial" w:cs="Arial"/>
          <w:spacing w:val="-2"/>
          <w:sz w:val="18"/>
          <w:szCs w:val="18"/>
          <w:lang w:val="en-US"/>
        </w:rPr>
        <w:t>carried out the assessment by considering rental income and fluctuation i</w:t>
      </w:r>
      <w:r w:rsidR="00760DD9" w:rsidRPr="00094E60">
        <w:rPr>
          <w:rFonts w:ascii="Arial" w:hAnsi="Arial" w:cs="Arial"/>
          <w:spacing w:val="-2"/>
          <w:sz w:val="18"/>
          <w:szCs w:val="18"/>
          <w:lang w:val="en-US"/>
        </w:rPr>
        <w:t>n value of land in located area</w:t>
      </w:r>
      <w:r w:rsidRPr="00094E60">
        <w:rPr>
          <w:rFonts w:ascii="Arial" w:hAnsi="Arial" w:cs="Arial"/>
          <w:spacing w:val="-2"/>
          <w:sz w:val="18"/>
          <w:szCs w:val="18"/>
          <w:lang w:val="en-US"/>
        </w:rPr>
        <w:t xml:space="preserve"> </w:t>
      </w:r>
      <w:r w:rsidR="00760DD9" w:rsidRPr="00094E60">
        <w:rPr>
          <w:rFonts w:ascii="Arial" w:hAnsi="Arial" w:cs="Arial"/>
          <w:spacing w:val="-2"/>
          <w:sz w:val="18"/>
          <w:szCs w:val="18"/>
          <w:lang w:val="en-US"/>
        </w:rPr>
        <w:t xml:space="preserve">(Note </w:t>
      </w:r>
      <w:r w:rsidR="00E5515E" w:rsidRPr="00094E60">
        <w:rPr>
          <w:rFonts w:ascii="Arial" w:hAnsi="Arial" w:cs="Arial"/>
          <w:spacing w:val="-2"/>
          <w:sz w:val="18"/>
          <w:szCs w:val="18"/>
          <w:lang w:val="en-US"/>
        </w:rPr>
        <w:t>1</w:t>
      </w:r>
      <w:r w:rsidR="00AD6981" w:rsidRPr="00094E60">
        <w:rPr>
          <w:rFonts w:ascii="Arial" w:hAnsi="Arial" w:cs="Arial"/>
          <w:spacing w:val="-2"/>
          <w:sz w:val="18"/>
          <w:szCs w:val="18"/>
          <w:lang w:val="en-US"/>
        </w:rPr>
        <w:t>8</w:t>
      </w:r>
      <w:r w:rsidR="00760DD9" w:rsidRPr="00094E60">
        <w:rPr>
          <w:rFonts w:ascii="Arial" w:hAnsi="Arial" w:cs="Arial"/>
          <w:spacing w:val="-2"/>
          <w:sz w:val="18"/>
          <w:szCs w:val="18"/>
          <w:lang w:val="en-US"/>
        </w:rPr>
        <w:t>)</w:t>
      </w:r>
      <w:r w:rsidR="00760DD9" w:rsidRPr="00094E60">
        <w:rPr>
          <w:rFonts w:ascii="Arial" w:hAnsi="Arial" w:cs="Arial"/>
          <w:sz w:val="18"/>
          <w:szCs w:val="18"/>
          <w:lang w:val="en-US"/>
        </w:rPr>
        <w:t>.</w:t>
      </w:r>
    </w:p>
    <w:p w14:paraId="15A58D4A" w14:textId="77777777" w:rsidR="009D7A75" w:rsidRPr="00BB20B1" w:rsidRDefault="009D7A75" w:rsidP="00652FC8">
      <w:pPr>
        <w:pStyle w:val="NoSpacing"/>
        <w:ind w:left="540"/>
        <w:jc w:val="thaiDistribute"/>
        <w:rPr>
          <w:rFonts w:ascii="Arial" w:hAnsi="Arial" w:cs="Arial"/>
          <w:sz w:val="16"/>
          <w:szCs w:val="16"/>
          <w:lang w:val="en-US"/>
        </w:rPr>
      </w:pPr>
    </w:p>
    <w:p w14:paraId="0B2A0EFA" w14:textId="2051A4D1" w:rsidR="00290D54" w:rsidRPr="00094E60" w:rsidRDefault="00BB20B1" w:rsidP="00652FC8">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c</w:t>
      </w:r>
      <w:r w:rsidR="00290D54" w:rsidRPr="00094E60">
        <w:rPr>
          <w:rFonts w:ascii="Arial" w:hAnsi="Arial" w:cs="Arial"/>
          <w:b/>
          <w:bCs/>
          <w:color w:val="CF4A02"/>
          <w:sz w:val="18"/>
          <w:szCs w:val="18"/>
          <w:cs/>
          <w:lang w:val="en-US"/>
        </w:rPr>
        <w:t>)</w:t>
      </w:r>
      <w:r w:rsidR="00290D54" w:rsidRPr="00094E60">
        <w:rPr>
          <w:rFonts w:ascii="Arial" w:hAnsi="Arial" w:cs="Arial"/>
          <w:b/>
          <w:bCs/>
          <w:color w:val="CF4A02"/>
          <w:sz w:val="18"/>
          <w:szCs w:val="18"/>
          <w:cs/>
          <w:lang w:val="en-US"/>
        </w:rPr>
        <w:tab/>
      </w:r>
      <w:r w:rsidR="00290D54" w:rsidRPr="00094E60">
        <w:rPr>
          <w:rFonts w:ascii="Arial" w:hAnsi="Arial" w:cs="Arial"/>
          <w:b/>
          <w:bCs/>
          <w:color w:val="CF4A02"/>
          <w:sz w:val="18"/>
          <w:szCs w:val="18"/>
          <w:lang w:val="en-US"/>
        </w:rPr>
        <w:t xml:space="preserve">Property, plant and equipment </w:t>
      </w:r>
    </w:p>
    <w:p w14:paraId="678D3E0C" w14:textId="77777777" w:rsidR="00290D54" w:rsidRPr="00BB20B1" w:rsidRDefault="00290D54" w:rsidP="00652FC8">
      <w:pPr>
        <w:pStyle w:val="NoSpacing"/>
        <w:ind w:left="540"/>
        <w:jc w:val="thaiDistribute"/>
        <w:rPr>
          <w:rFonts w:ascii="Arial" w:hAnsi="Arial" w:cs="Arial"/>
          <w:sz w:val="16"/>
          <w:szCs w:val="16"/>
          <w:lang w:val="en-US"/>
        </w:rPr>
      </w:pPr>
    </w:p>
    <w:p w14:paraId="3092392A" w14:textId="77777777" w:rsidR="00290D54" w:rsidRPr="008872AC" w:rsidRDefault="00290D54" w:rsidP="00652FC8">
      <w:pPr>
        <w:pStyle w:val="NoSpacing"/>
        <w:ind w:left="540"/>
        <w:jc w:val="thaiDistribute"/>
        <w:rPr>
          <w:rFonts w:ascii="Arial" w:hAnsi="Arial" w:cs="Arial"/>
          <w:spacing w:val="-10"/>
          <w:sz w:val="18"/>
          <w:szCs w:val="18"/>
          <w:lang w:val="en-US"/>
        </w:rPr>
      </w:pPr>
      <w:r w:rsidRPr="008872AC">
        <w:rPr>
          <w:rFonts w:ascii="Arial" w:hAnsi="Arial" w:cs="Arial"/>
          <w:spacing w:val="-10"/>
          <w:sz w:val="18"/>
          <w:szCs w:val="18"/>
          <w:lang w:val="en-US"/>
        </w:rPr>
        <w:t>In determining depreciation of plant and equipment, the management is required to make estimates of the useful lives and salvage values of the plant and equipment and to review estimate useful lives and salvage values when there are any changes.</w:t>
      </w:r>
    </w:p>
    <w:p w14:paraId="74A7BBD3" w14:textId="77777777" w:rsidR="00290D54" w:rsidRPr="00BB20B1" w:rsidRDefault="00290D54" w:rsidP="00652FC8">
      <w:pPr>
        <w:pStyle w:val="NoSpacing"/>
        <w:ind w:left="540"/>
        <w:jc w:val="thaiDistribute"/>
        <w:rPr>
          <w:rFonts w:ascii="Arial" w:hAnsi="Arial" w:cs="Arial"/>
          <w:sz w:val="16"/>
          <w:szCs w:val="16"/>
          <w:lang w:val="en-US"/>
        </w:rPr>
      </w:pPr>
    </w:p>
    <w:p w14:paraId="61DD7700" w14:textId="77777777" w:rsidR="00290D54" w:rsidRPr="00094E60" w:rsidRDefault="00290D54" w:rsidP="00652FC8">
      <w:pPr>
        <w:pStyle w:val="NoSpacing"/>
        <w:ind w:left="540"/>
        <w:jc w:val="thaiDistribute"/>
        <w:rPr>
          <w:rFonts w:ascii="Arial" w:hAnsi="Arial" w:cs="Arial"/>
          <w:sz w:val="18"/>
          <w:szCs w:val="18"/>
          <w:lang w:val="en-US"/>
        </w:rPr>
      </w:pPr>
      <w:r w:rsidRPr="00094E60">
        <w:rPr>
          <w:rFonts w:ascii="Arial" w:hAnsi="Arial" w:cs="Arial"/>
          <w:sz w:val="18"/>
          <w:szCs w:val="18"/>
          <w:lang w:val="en-US"/>
        </w:rPr>
        <w:t>In addition, the management is required to review property, plant and equipment for impairment on a periodical basis and record impairment loss in the period when it is determined that their recoverable amount is lower than the carrying amount. This requires judgements regarding forecast of future revenue and expenses relating to t</w:t>
      </w:r>
      <w:r w:rsidR="00760DD9" w:rsidRPr="00094E60">
        <w:rPr>
          <w:rFonts w:ascii="Arial" w:hAnsi="Arial" w:cs="Arial"/>
          <w:sz w:val="18"/>
          <w:szCs w:val="18"/>
          <w:lang w:val="en-US"/>
        </w:rPr>
        <w:t xml:space="preserve">he assets subject to the review (Note </w:t>
      </w:r>
      <w:r w:rsidR="00E5515E" w:rsidRPr="00094E60">
        <w:rPr>
          <w:rFonts w:ascii="Arial" w:hAnsi="Arial" w:cs="Arial"/>
          <w:sz w:val="18"/>
          <w:szCs w:val="18"/>
          <w:lang w:val="en-US"/>
        </w:rPr>
        <w:t>1</w:t>
      </w:r>
      <w:r w:rsidR="008B15CB" w:rsidRPr="00094E60">
        <w:rPr>
          <w:rFonts w:ascii="Arial" w:hAnsi="Arial" w:cs="Arial"/>
          <w:sz w:val="18"/>
          <w:szCs w:val="18"/>
          <w:lang w:val="en-US"/>
        </w:rPr>
        <w:t>9</w:t>
      </w:r>
      <w:r w:rsidR="00760DD9" w:rsidRPr="00094E60">
        <w:rPr>
          <w:rFonts w:ascii="Arial" w:hAnsi="Arial" w:cs="Arial"/>
          <w:sz w:val="18"/>
          <w:szCs w:val="18"/>
          <w:lang w:val="en-US"/>
        </w:rPr>
        <w:t>).</w:t>
      </w:r>
    </w:p>
    <w:p w14:paraId="082B23D4" w14:textId="77777777" w:rsidR="00D15B42" w:rsidRPr="00BB20B1" w:rsidRDefault="00D15B42" w:rsidP="00652FC8">
      <w:pPr>
        <w:pStyle w:val="NoSpacing"/>
        <w:ind w:left="540"/>
        <w:jc w:val="thaiDistribute"/>
        <w:rPr>
          <w:rFonts w:ascii="Arial" w:hAnsi="Arial" w:cs="Arial"/>
          <w:sz w:val="16"/>
          <w:szCs w:val="16"/>
          <w:lang w:val="en-US"/>
        </w:rPr>
      </w:pPr>
    </w:p>
    <w:p w14:paraId="7A0A33E9" w14:textId="076FDA4A" w:rsidR="00D15B42" w:rsidRPr="00094E60" w:rsidRDefault="00BB20B1" w:rsidP="00D15B42">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d</w:t>
      </w:r>
      <w:r w:rsidR="00D15B42" w:rsidRPr="00094E60">
        <w:rPr>
          <w:rFonts w:ascii="Arial" w:hAnsi="Arial" w:cs="Arial"/>
          <w:b/>
          <w:bCs/>
          <w:color w:val="CF4A02"/>
          <w:sz w:val="18"/>
          <w:szCs w:val="18"/>
          <w:cs/>
          <w:lang w:val="en-US"/>
        </w:rPr>
        <w:t>)</w:t>
      </w:r>
      <w:r w:rsidR="00D15B42" w:rsidRPr="00094E60">
        <w:rPr>
          <w:rFonts w:ascii="Arial" w:hAnsi="Arial" w:cs="Arial"/>
          <w:b/>
          <w:bCs/>
          <w:color w:val="CF4A02"/>
          <w:sz w:val="18"/>
          <w:szCs w:val="18"/>
          <w:cs/>
          <w:lang w:val="en-US"/>
        </w:rPr>
        <w:tab/>
      </w:r>
      <w:r w:rsidR="00626A6D" w:rsidRPr="00094E60">
        <w:rPr>
          <w:rFonts w:ascii="Arial" w:hAnsi="Arial" w:cs="Arial"/>
          <w:b/>
          <w:bCs/>
          <w:color w:val="CF4A02"/>
          <w:sz w:val="18"/>
          <w:szCs w:val="18"/>
          <w:lang w:val="en-US"/>
        </w:rPr>
        <w:t>Useful life of intangible asset</w:t>
      </w:r>
    </w:p>
    <w:p w14:paraId="74765ED0" w14:textId="77777777" w:rsidR="00D15B42" w:rsidRPr="00BB20B1" w:rsidRDefault="00D15B42" w:rsidP="00D15B42">
      <w:pPr>
        <w:pStyle w:val="NoSpacing"/>
        <w:ind w:left="540"/>
        <w:jc w:val="thaiDistribute"/>
        <w:rPr>
          <w:rFonts w:ascii="Arial" w:hAnsi="Arial" w:cs="Arial"/>
          <w:sz w:val="16"/>
          <w:szCs w:val="16"/>
          <w:lang w:val="en-US"/>
        </w:rPr>
      </w:pPr>
    </w:p>
    <w:p w14:paraId="7C20446D" w14:textId="77777777" w:rsidR="00D15B42" w:rsidRPr="00094E60" w:rsidRDefault="00626A6D" w:rsidP="00652FC8">
      <w:pPr>
        <w:pStyle w:val="NoSpacing"/>
        <w:ind w:left="540"/>
        <w:jc w:val="thaiDistribute"/>
        <w:rPr>
          <w:rFonts w:ascii="Arial" w:hAnsi="Arial" w:cs="Arial"/>
          <w:sz w:val="18"/>
          <w:szCs w:val="18"/>
          <w:lang w:val="en-US"/>
        </w:rPr>
      </w:pPr>
      <w:r w:rsidRPr="00094E60">
        <w:rPr>
          <w:rFonts w:ascii="Arial" w:hAnsi="Arial" w:cs="Arial"/>
          <w:spacing w:val="-6"/>
          <w:sz w:val="18"/>
          <w:szCs w:val="18"/>
          <w:lang w:val="en-US"/>
        </w:rPr>
        <w:t xml:space="preserve">The Group estimates the useful life of </w:t>
      </w:r>
      <w:r w:rsidR="00647B4C" w:rsidRPr="00094E60">
        <w:rPr>
          <w:rFonts w:ascii="Arial" w:hAnsi="Arial" w:cs="Arial"/>
          <w:spacing w:val="-6"/>
          <w:sz w:val="18"/>
          <w:szCs w:val="18"/>
          <w:lang w:val="en-US"/>
        </w:rPr>
        <w:t>power purchase agreements</w:t>
      </w:r>
      <w:r w:rsidRPr="00094E60">
        <w:rPr>
          <w:rFonts w:ascii="Arial" w:hAnsi="Arial" w:cs="Arial"/>
          <w:spacing w:val="-6"/>
          <w:sz w:val="18"/>
          <w:szCs w:val="18"/>
          <w:lang w:val="en-US"/>
        </w:rPr>
        <w:t xml:space="preserve"> to be at least </w:t>
      </w:r>
      <w:r w:rsidR="00647B4C" w:rsidRPr="00094E60">
        <w:rPr>
          <w:rFonts w:ascii="Arial" w:hAnsi="Arial" w:cs="Arial"/>
          <w:spacing w:val="-6"/>
          <w:sz w:val="18"/>
          <w:szCs w:val="18"/>
          <w:lang w:val="en-US"/>
        </w:rPr>
        <w:t>7</w:t>
      </w:r>
      <w:r w:rsidRPr="00094E60">
        <w:rPr>
          <w:rFonts w:ascii="Arial" w:hAnsi="Arial" w:cs="Arial"/>
          <w:spacing w:val="-6"/>
          <w:sz w:val="18"/>
          <w:szCs w:val="18"/>
          <w:lang w:val="en-US"/>
        </w:rPr>
        <w:t xml:space="preserve"> years based on the </w:t>
      </w:r>
      <w:r w:rsidR="00647B4C" w:rsidRPr="00094E60">
        <w:rPr>
          <w:rFonts w:ascii="Arial" w:hAnsi="Arial" w:cs="Arial"/>
          <w:spacing w:val="-6"/>
          <w:sz w:val="18"/>
          <w:szCs w:val="18"/>
          <w:lang w:val="en-US"/>
        </w:rPr>
        <w:t>remaining power purchase agreement period</w:t>
      </w:r>
      <w:r w:rsidRPr="00094E60">
        <w:rPr>
          <w:rFonts w:ascii="Arial" w:hAnsi="Arial" w:cs="Arial"/>
          <w:spacing w:val="-6"/>
          <w:sz w:val="18"/>
          <w:szCs w:val="18"/>
          <w:lang w:val="en-US"/>
        </w:rPr>
        <w:t xml:space="preserve">. However, the actual useful life may be shorter or longer than the determined life, depending on </w:t>
      </w:r>
      <w:r w:rsidR="00647B4C" w:rsidRPr="00094E60">
        <w:rPr>
          <w:rFonts w:ascii="Arial" w:hAnsi="Arial" w:cs="Arial"/>
          <w:spacing w:val="-6"/>
          <w:sz w:val="18"/>
          <w:szCs w:val="22"/>
          <w:lang w:val="en-US"/>
        </w:rPr>
        <w:t>the indirect subsidiaries’ readiness in extension of the power purchase agreements</w:t>
      </w:r>
      <w:r w:rsidRPr="00094E60">
        <w:rPr>
          <w:rFonts w:ascii="Arial" w:hAnsi="Arial" w:cs="Arial"/>
          <w:spacing w:val="-6"/>
          <w:sz w:val="18"/>
          <w:szCs w:val="18"/>
          <w:lang w:val="en-US"/>
        </w:rPr>
        <w:t>.</w:t>
      </w:r>
    </w:p>
    <w:p w14:paraId="7CEDF4F7" w14:textId="77777777" w:rsidR="00290D54" w:rsidRPr="00BB20B1" w:rsidRDefault="00290D54" w:rsidP="00652FC8">
      <w:pPr>
        <w:pStyle w:val="NoSpacing"/>
        <w:ind w:left="540"/>
        <w:jc w:val="thaiDistribute"/>
        <w:rPr>
          <w:rFonts w:ascii="Arial" w:hAnsi="Arial" w:cs="Arial"/>
          <w:sz w:val="16"/>
          <w:szCs w:val="16"/>
          <w:lang w:val="en-US"/>
        </w:rPr>
      </w:pPr>
    </w:p>
    <w:p w14:paraId="4FDBB32C" w14:textId="0AE3EE15" w:rsidR="00290D54" w:rsidRPr="00094E60" w:rsidRDefault="00BB20B1" w:rsidP="00652FC8">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e</w:t>
      </w:r>
      <w:r w:rsidR="00290D54" w:rsidRPr="00094E60">
        <w:rPr>
          <w:rFonts w:ascii="Arial" w:hAnsi="Arial" w:cs="Arial"/>
          <w:b/>
          <w:bCs/>
          <w:color w:val="CF4A02"/>
          <w:sz w:val="18"/>
          <w:szCs w:val="18"/>
          <w:cs/>
          <w:lang w:val="en-US"/>
        </w:rPr>
        <w:t>)</w:t>
      </w:r>
      <w:r w:rsidR="00290D54" w:rsidRPr="00094E60">
        <w:rPr>
          <w:rFonts w:ascii="Arial" w:hAnsi="Arial" w:cs="Arial"/>
          <w:b/>
          <w:bCs/>
          <w:color w:val="CF4A02"/>
          <w:sz w:val="18"/>
          <w:szCs w:val="18"/>
          <w:cs/>
          <w:lang w:val="en-US"/>
        </w:rPr>
        <w:tab/>
      </w:r>
      <w:r w:rsidR="00290D54" w:rsidRPr="00094E60">
        <w:rPr>
          <w:rFonts w:ascii="Arial" w:hAnsi="Arial" w:cs="Arial"/>
          <w:b/>
          <w:bCs/>
          <w:color w:val="CF4A02"/>
          <w:sz w:val="18"/>
          <w:szCs w:val="18"/>
          <w:lang w:val="en-US"/>
        </w:rPr>
        <w:t>Deferred Income tax</w:t>
      </w:r>
    </w:p>
    <w:p w14:paraId="3A757A2C" w14:textId="77777777" w:rsidR="00290D54" w:rsidRPr="00BB20B1" w:rsidRDefault="00290D54" w:rsidP="00652FC8">
      <w:pPr>
        <w:pStyle w:val="NoSpacing"/>
        <w:ind w:left="540"/>
        <w:jc w:val="thaiDistribute"/>
        <w:rPr>
          <w:rFonts w:ascii="Arial" w:hAnsi="Arial" w:cs="Arial"/>
          <w:sz w:val="16"/>
          <w:szCs w:val="16"/>
          <w:lang w:val="en-US"/>
        </w:rPr>
      </w:pPr>
    </w:p>
    <w:p w14:paraId="47DCC5FF" w14:textId="2E7E1E73" w:rsidR="00290D54" w:rsidRDefault="00290D54" w:rsidP="00652FC8">
      <w:pPr>
        <w:pStyle w:val="NoSpacing"/>
        <w:ind w:left="540"/>
        <w:jc w:val="thaiDistribute"/>
        <w:rPr>
          <w:rFonts w:ascii="Arial" w:hAnsi="Arial" w:cs="Arial"/>
          <w:sz w:val="18"/>
          <w:szCs w:val="18"/>
          <w:lang w:val="en-US"/>
        </w:rPr>
      </w:pPr>
      <w:r w:rsidRPr="00094E60">
        <w:rPr>
          <w:rFonts w:ascii="Arial" w:hAnsi="Arial" w:cs="Arial"/>
          <w:sz w:val="18"/>
          <w:szCs w:val="18"/>
          <w:lang w:val="en-US"/>
        </w:rPr>
        <w:t>Deferred tax assets come from the estimation of some temporary difference effects which is probable to utilise tax benefit.  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3762EBE2" w14:textId="77777777" w:rsidR="00BB20B1" w:rsidRPr="00BB20B1" w:rsidRDefault="00BB20B1" w:rsidP="00652FC8">
      <w:pPr>
        <w:pStyle w:val="NoSpacing"/>
        <w:ind w:left="540"/>
        <w:jc w:val="thaiDistribute"/>
        <w:rPr>
          <w:rFonts w:ascii="Arial" w:hAnsi="Arial" w:cs="Arial"/>
          <w:sz w:val="16"/>
          <w:szCs w:val="16"/>
          <w:lang w:val="en-US"/>
        </w:rPr>
      </w:pPr>
    </w:p>
    <w:p w14:paraId="7BA4A392" w14:textId="416EE4E4" w:rsidR="00516910" w:rsidRPr="00094E60" w:rsidRDefault="00BB20B1" w:rsidP="00516910">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f</w:t>
      </w:r>
      <w:r w:rsidR="00516910" w:rsidRPr="00094E60">
        <w:rPr>
          <w:rFonts w:ascii="Arial" w:hAnsi="Arial" w:cs="Arial"/>
          <w:b/>
          <w:bCs/>
          <w:color w:val="CF4A02"/>
          <w:sz w:val="18"/>
          <w:szCs w:val="18"/>
          <w:cs/>
          <w:lang w:val="en-US"/>
        </w:rPr>
        <w:t>)</w:t>
      </w:r>
      <w:r w:rsidR="00516910" w:rsidRPr="00094E60">
        <w:rPr>
          <w:rFonts w:ascii="Arial" w:hAnsi="Arial" w:cs="Arial"/>
          <w:b/>
          <w:bCs/>
          <w:color w:val="CF4A02"/>
          <w:sz w:val="18"/>
          <w:szCs w:val="18"/>
          <w:cs/>
          <w:lang w:val="en-US"/>
        </w:rPr>
        <w:tab/>
      </w:r>
      <w:r w:rsidR="00516910" w:rsidRPr="00094E60">
        <w:rPr>
          <w:rFonts w:ascii="Arial" w:hAnsi="Arial" w:cs="Arial"/>
          <w:b/>
          <w:bCs/>
          <w:color w:val="CF4A02"/>
          <w:sz w:val="18"/>
          <w:szCs w:val="18"/>
          <w:lang w:val="en-US"/>
        </w:rPr>
        <w:t>Determination of lease terms</w:t>
      </w:r>
    </w:p>
    <w:p w14:paraId="7624135E" w14:textId="77777777" w:rsidR="00516910" w:rsidRPr="00BB20B1" w:rsidRDefault="00516910" w:rsidP="00516910">
      <w:pPr>
        <w:pStyle w:val="NoSpacing"/>
        <w:ind w:left="540"/>
        <w:jc w:val="thaiDistribute"/>
        <w:rPr>
          <w:rFonts w:ascii="Arial" w:hAnsi="Arial" w:cs="Arial"/>
          <w:sz w:val="14"/>
          <w:szCs w:val="14"/>
          <w:lang w:val="en-US"/>
        </w:rPr>
      </w:pPr>
    </w:p>
    <w:p w14:paraId="6107FCC0" w14:textId="77777777" w:rsidR="00516910" w:rsidRPr="007D6540" w:rsidRDefault="00516910" w:rsidP="00767B98">
      <w:pPr>
        <w:ind w:left="540"/>
        <w:jc w:val="both"/>
        <w:rPr>
          <w:rFonts w:ascii="Arial" w:eastAsia="Calibri" w:hAnsi="Arial" w:cs="Arial"/>
          <w:spacing w:val="-4"/>
          <w:sz w:val="18"/>
          <w:szCs w:val="18"/>
          <w:lang w:val="en-US" w:eastAsia="en-US"/>
        </w:rPr>
      </w:pPr>
      <w:r w:rsidRPr="007D6540">
        <w:rPr>
          <w:rFonts w:ascii="Arial" w:eastAsia="Calibri" w:hAnsi="Arial" w:cs="Arial"/>
          <w:spacing w:val="-4"/>
          <w:sz w:val="18"/>
          <w:szCs w:val="18"/>
          <w:lang w:val="en-US" w:eastAsia="en-US"/>
        </w:rPr>
        <w:t xml:space="preserve">Critical judgement in determining the lease term, the Group considers all facts and circumstances that create an economic incentive to exercise an extension option, or not exercise a termination option. Extension options (or periods after termination options) are only included in the lease term if the lease is reasonably certain to be extended (or not terminated). </w:t>
      </w:r>
    </w:p>
    <w:p w14:paraId="0A78387B" w14:textId="77777777" w:rsidR="00516910" w:rsidRPr="00BB20B1" w:rsidRDefault="00516910" w:rsidP="00767B98">
      <w:pPr>
        <w:jc w:val="both"/>
        <w:rPr>
          <w:rFonts w:ascii="Arial" w:eastAsia="Calibri" w:hAnsi="Arial" w:cs="Arial"/>
          <w:sz w:val="14"/>
          <w:szCs w:val="14"/>
          <w:lang w:val="en-US" w:eastAsia="en-US"/>
        </w:rPr>
      </w:pPr>
    </w:p>
    <w:p w14:paraId="411B7B49" w14:textId="77777777" w:rsidR="00516910" w:rsidRPr="00094E60" w:rsidRDefault="00516910" w:rsidP="00767B98">
      <w:pPr>
        <w:ind w:left="540"/>
        <w:jc w:val="both"/>
        <w:rPr>
          <w:rFonts w:ascii="Arial" w:eastAsia="Calibri" w:hAnsi="Arial" w:cs="Arial"/>
          <w:spacing w:val="-8"/>
          <w:sz w:val="18"/>
          <w:szCs w:val="18"/>
          <w:lang w:val="en-US" w:eastAsia="en-US"/>
        </w:rPr>
      </w:pPr>
      <w:r w:rsidRPr="00094E60">
        <w:rPr>
          <w:rFonts w:ascii="Arial" w:eastAsia="Calibri" w:hAnsi="Arial" w:cs="Arial"/>
          <w:spacing w:val="-8"/>
          <w:sz w:val="18"/>
          <w:szCs w:val="18"/>
          <w:lang w:val="en-US" w:eastAsia="en-US"/>
        </w:rPr>
        <w:t xml:space="preserve">For leases of properties, the most relevant factors are historical lease durations, the costs and conditions of leased assets. </w:t>
      </w:r>
    </w:p>
    <w:p w14:paraId="565566A0" w14:textId="77777777" w:rsidR="00516910" w:rsidRPr="00BB20B1" w:rsidRDefault="00516910" w:rsidP="00767B98">
      <w:pPr>
        <w:jc w:val="both"/>
        <w:rPr>
          <w:rFonts w:ascii="Arial" w:eastAsia="Calibri" w:hAnsi="Arial" w:cs="Arial"/>
          <w:sz w:val="14"/>
          <w:szCs w:val="14"/>
          <w:lang w:val="en-US" w:eastAsia="en-US"/>
        </w:rPr>
      </w:pPr>
    </w:p>
    <w:p w14:paraId="254EF06D" w14:textId="77777777" w:rsidR="00516910" w:rsidRPr="00094E60" w:rsidRDefault="00516910" w:rsidP="00767B98">
      <w:pPr>
        <w:ind w:left="540"/>
        <w:jc w:val="both"/>
        <w:rPr>
          <w:rFonts w:ascii="Arial" w:eastAsia="Calibri" w:hAnsi="Arial" w:cs="Arial"/>
          <w:sz w:val="18"/>
          <w:szCs w:val="18"/>
          <w:lang w:val="en-US" w:eastAsia="en-US"/>
        </w:rPr>
      </w:pPr>
      <w:r w:rsidRPr="00094E60">
        <w:rPr>
          <w:rFonts w:ascii="Arial" w:eastAsia="Calibri" w:hAnsi="Arial" w:cs="Arial"/>
          <w:sz w:val="18"/>
          <w:szCs w:val="18"/>
          <w:lang w:val="en-US" w:eastAsia="en-US"/>
        </w:rPr>
        <w:t xml:space="preserve">Most extension options on offices and vehicles leases have not been included in the lease liability, because the Group considers </w:t>
      </w:r>
      <w:r w:rsidR="00B3094F" w:rsidRPr="00094E60">
        <w:rPr>
          <w:rFonts w:ascii="Arial" w:eastAsia="Calibri" w:hAnsi="Arial" w:cs="Arial"/>
          <w:sz w:val="18"/>
          <w:szCs w:val="18"/>
          <w:lang w:val="en-US" w:eastAsia="en-US"/>
        </w:rPr>
        <w:t>a</w:t>
      </w:r>
      <w:r w:rsidRPr="00094E60">
        <w:rPr>
          <w:rFonts w:ascii="Arial" w:eastAsia="Calibri" w:hAnsi="Arial" w:cs="Arial"/>
          <w:sz w:val="18"/>
          <w:szCs w:val="18"/>
          <w:lang w:val="en-US" w:eastAsia="en-US"/>
        </w:rPr>
        <w:t xml:space="preserve">) the underlying asset condition and/or </w:t>
      </w:r>
      <w:r w:rsidR="00B3094F" w:rsidRPr="00094E60">
        <w:rPr>
          <w:rFonts w:ascii="Arial" w:eastAsia="Calibri" w:hAnsi="Arial" w:cs="Arial"/>
          <w:sz w:val="18"/>
          <w:szCs w:val="18"/>
          <w:lang w:val="en-US" w:eastAsia="en-US"/>
        </w:rPr>
        <w:t>b</w:t>
      </w:r>
      <w:r w:rsidRPr="00094E60">
        <w:rPr>
          <w:rFonts w:ascii="Arial" w:eastAsia="Calibri" w:hAnsi="Arial" w:cs="Arial"/>
          <w:sz w:val="18"/>
          <w:szCs w:val="18"/>
          <w:lang w:val="en-US" w:eastAsia="en-US"/>
        </w:rPr>
        <w:t xml:space="preserve">) insignificant cost to replace the leased assets. </w:t>
      </w:r>
    </w:p>
    <w:p w14:paraId="606A5971" w14:textId="77777777" w:rsidR="00516910" w:rsidRPr="00BB20B1" w:rsidRDefault="00516910" w:rsidP="00767B98">
      <w:pPr>
        <w:jc w:val="both"/>
        <w:rPr>
          <w:rFonts w:ascii="Arial" w:eastAsia="Calibri" w:hAnsi="Arial" w:cs="Arial"/>
          <w:sz w:val="14"/>
          <w:szCs w:val="14"/>
          <w:lang w:val="en-US" w:eastAsia="en-US"/>
        </w:rPr>
      </w:pPr>
    </w:p>
    <w:p w14:paraId="6AF627B4" w14:textId="77777777" w:rsidR="00B3094F" w:rsidRPr="00094E60" w:rsidRDefault="00516910" w:rsidP="00767B98">
      <w:pPr>
        <w:ind w:left="540"/>
        <w:jc w:val="both"/>
        <w:rPr>
          <w:rFonts w:ascii="Arial" w:eastAsia="Calibri" w:hAnsi="Arial" w:cs="Arial"/>
          <w:sz w:val="18"/>
          <w:szCs w:val="18"/>
          <w:lang w:val="en-US" w:eastAsia="en-US"/>
        </w:rPr>
      </w:pPr>
      <w:r w:rsidRPr="00094E60">
        <w:rPr>
          <w:rFonts w:ascii="Arial" w:eastAsia="Calibri" w:hAnsi="Arial" w:cs="Arial"/>
          <w:sz w:val="18"/>
          <w:szCs w:val="18"/>
          <w:lang w:val="en-US" w:eastAsia="en-US"/>
        </w:rPr>
        <w:t>The lease term is reassessed if an option is actually exercised (or not exercised) or the Group becomes obliged to exercise (or not exercise) it. The assessment of reasonable certainty is only revised if a significant event or a significant change in circumstance affecting this assessment occur, and that it is within the control of the Group.</w:t>
      </w:r>
    </w:p>
    <w:p w14:paraId="005E1490" w14:textId="77777777" w:rsidR="00B3094F" w:rsidRPr="00BB20B1" w:rsidRDefault="00B3094F" w:rsidP="00516910">
      <w:pPr>
        <w:ind w:left="540"/>
        <w:rPr>
          <w:rFonts w:ascii="Arial" w:eastAsia="Calibri" w:hAnsi="Arial" w:cs="Arial"/>
          <w:sz w:val="14"/>
          <w:szCs w:val="14"/>
          <w:lang w:val="en-US" w:eastAsia="en-US"/>
        </w:rPr>
      </w:pPr>
    </w:p>
    <w:p w14:paraId="344788A4" w14:textId="4E2FA133" w:rsidR="00B3094F" w:rsidRPr="00094E60" w:rsidRDefault="00BB20B1" w:rsidP="00B3094F">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g</w:t>
      </w:r>
      <w:r w:rsidR="00B3094F" w:rsidRPr="00094E60">
        <w:rPr>
          <w:rFonts w:ascii="Arial" w:hAnsi="Arial" w:cs="Arial"/>
          <w:b/>
          <w:bCs/>
          <w:color w:val="CF4A02"/>
          <w:sz w:val="18"/>
          <w:szCs w:val="18"/>
          <w:cs/>
          <w:lang w:val="en-US"/>
        </w:rPr>
        <w:t>)</w:t>
      </w:r>
      <w:r w:rsidR="00B3094F" w:rsidRPr="00094E60">
        <w:rPr>
          <w:rFonts w:ascii="Arial" w:hAnsi="Arial" w:cs="Arial"/>
          <w:b/>
          <w:bCs/>
          <w:color w:val="CF4A02"/>
          <w:sz w:val="18"/>
          <w:szCs w:val="18"/>
          <w:cs/>
          <w:lang w:val="en-US"/>
        </w:rPr>
        <w:tab/>
      </w:r>
      <w:r w:rsidR="00B3094F" w:rsidRPr="00094E60">
        <w:rPr>
          <w:rFonts w:ascii="Arial" w:hAnsi="Arial" w:cs="Arial"/>
          <w:b/>
          <w:bCs/>
          <w:color w:val="CF4A02"/>
          <w:sz w:val="18"/>
          <w:szCs w:val="18"/>
          <w:lang w:val="en-US"/>
        </w:rPr>
        <w:t>Determination of discount rate applied to leases</w:t>
      </w:r>
    </w:p>
    <w:p w14:paraId="3751DB7D" w14:textId="77777777" w:rsidR="00B3094F" w:rsidRPr="00BB20B1" w:rsidRDefault="00B3094F" w:rsidP="00B3094F">
      <w:pPr>
        <w:ind w:left="540"/>
        <w:rPr>
          <w:rFonts w:ascii="Arial" w:eastAsia="Calibri" w:hAnsi="Arial" w:cs="Arial"/>
          <w:sz w:val="14"/>
          <w:szCs w:val="14"/>
          <w:lang w:val="en-US" w:eastAsia="en-US"/>
        </w:rPr>
      </w:pPr>
    </w:p>
    <w:p w14:paraId="5A5E1F74" w14:textId="77777777" w:rsidR="00571C26" w:rsidRPr="00094E60" w:rsidRDefault="00571C26" w:rsidP="00571C26">
      <w:pPr>
        <w:ind w:firstLine="540"/>
        <w:rPr>
          <w:rFonts w:ascii="Arial" w:eastAsia="Calibri" w:hAnsi="Arial" w:cs="Arial"/>
          <w:sz w:val="18"/>
          <w:szCs w:val="18"/>
          <w:lang w:val="en-US" w:eastAsia="en-US"/>
        </w:rPr>
      </w:pPr>
      <w:r w:rsidRPr="00094E60">
        <w:rPr>
          <w:rFonts w:ascii="Arial" w:eastAsia="Calibri" w:hAnsi="Arial" w:cs="Arial"/>
          <w:sz w:val="18"/>
          <w:szCs w:val="18"/>
          <w:lang w:val="en-US" w:eastAsia="en-US"/>
        </w:rPr>
        <w:t>The Group determines the incremental borrowing rate as follows:</w:t>
      </w:r>
    </w:p>
    <w:p w14:paraId="67E98532" w14:textId="77777777" w:rsidR="00571C26" w:rsidRPr="00BB20B1" w:rsidRDefault="00571C26" w:rsidP="00571C26">
      <w:pPr>
        <w:rPr>
          <w:rFonts w:ascii="Arial" w:eastAsia="Calibri" w:hAnsi="Arial" w:cs="Arial"/>
          <w:sz w:val="14"/>
          <w:szCs w:val="14"/>
          <w:lang w:val="en-US" w:eastAsia="en-US"/>
        </w:rPr>
      </w:pPr>
    </w:p>
    <w:p w14:paraId="04A7CA20" w14:textId="439F0BFA" w:rsidR="00571C26" w:rsidRPr="00094E60"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094E60">
        <w:rPr>
          <w:rFonts w:ascii="Arial" w:eastAsia="Calibri" w:hAnsi="Arial" w:cs="Arial"/>
          <w:sz w:val="18"/>
          <w:szCs w:val="18"/>
          <w:lang w:val="en-US" w:eastAsia="en-US"/>
        </w:rPr>
        <w:t xml:space="preserve">Where possible, use recent third-party financing received by the individual lessee as a starting point, adjusting to reflect changes in its financing conditions. </w:t>
      </w:r>
    </w:p>
    <w:p w14:paraId="3401E3E0" w14:textId="479B5E7F" w:rsidR="00652FC8" w:rsidRPr="00094E60" w:rsidRDefault="00571C26" w:rsidP="00A96FB3">
      <w:pPr>
        <w:numPr>
          <w:ilvl w:val="1"/>
          <w:numId w:val="31"/>
        </w:numPr>
        <w:tabs>
          <w:tab w:val="left" w:pos="900"/>
        </w:tabs>
        <w:ind w:left="900"/>
        <w:jc w:val="both"/>
        <w:rPr>
          <w:rFonts w:ascii="Arial" w:eastAsia="Calibri" w:hAnsi="Arial" w:cs="Arial"/>
          <w:sz w:val="18"/>
          <w:szCs w:val="18"/>
          <w:lang w:val="en-US" w:eastAsia="en-US"/>
        </w:rPr>
      </w:pPr>
      <w:r w:rsidRPr="00094E60">
        <w:rPr>
          <w:rFonts w:ascii="Arial" w:eastAsia="Calibri" w:hAnsi="Arial" w:cs="Arial"/>
          <w:sz w:val="18"/>
          <w:szCs w:val="18"/>
          <w:lang w:val="en-US" w:eastAsia="en-US"/>
        </w:rPr>
        <w:t>Make adjustments specific to the lease, e.g. term, country, currency and security.</w:t>
      </w:r>
    </w:p>
    <w:p w14:paraId="3FE8633B" w14:textId="77777777" w:rsidR="00BB20B1" w:rsidRPr="00094E60" w:rsidRDefault="00BB20B1" w:rsidP="00BB20B1">
      <w:pPr>
        <w:numPr>
          <w:ilvl w:val="0"/>
          <w:numId w:val="31"/>
        </w:numPr>
        <w:rPr>
          <w:rFonts w:ascii="Arial" w:eastAsia="Calibri" w:hAnsi="Arial" w:cs="Arial"/>
          <w:spacing w:val="-2"/>
          <w:sz w:val="18"/>
          <w:szCs w:val="18"/>
          <w:lang w:eastAsia="en-US"/>
        </w:rPr>
      </w:pPr>
      <w:r w:rsidRPr="00094E60">
        <w:rPr>
          <w:rFonts w:ascii="Arial" w:hAnsi="Arial" w:cs="Arial"/>
          <w:spacing w:val="-2"/>
          <w:sz w:val="18"/>
          <w:szCs w:val="18"/>
        </w:rPr>
        <w:br w:type="page"/>
      </w:r>
    </w:p>
    <w:p w14:paraId="29AF5364" w14:textId="6E237729" w:rsidR="00290D54" w:rsidRPr="00094E60" w:rsidRDefault="00BB20B1" w:rsidP="00652FC8">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lastRenderedPageBreak/>
        <w:t>h</w:t>
      </w:r>
      <w:r w:rsidR="00290D54" w:rsidRPr="00094E60">
        <w:rPr>
          <w:rFonts w:ascii="Arial" w:hAnsi="Arial" w:cs="Arial"/>
          <w:b/>
          <w:bCs/>
          <w:color w:val="CF4A02"/>
          <w:sz w:val="18"/>
          <w:szCs w:val="18"/>
          <w:cs/>
          <w:lang w:val="en-US"/>
        </w:rPr>
        <w:t>)</w:t>
      </w:r>
      <w:r w:rsidR="00290D54" w:rsidRPr="00094E60">
        <w:rPr>
          <w:rFonts w:ascii="Arial" w:hAnsi="Arial" w:cs="Arial"/>
          <w:b/>
          <w:bCs/>
          <w:color w:val="CF4A02"/>
          <w:sz w:val="18"/>
          <w:szCs w:val="18"/>
          <w:cs/>
          <w:lang w:val="en-US"/>
        </w:rPr>
        <w:tab/>
      </w:r>
      <w:r w:rsidR="00290D54" w:rsidRPr="00094E60">
        <w:rPr>
          <w:rFonts w:ascii="Arial" w:hAnsi="Arial" w:cs="Arial"/>
          <w:b/>
          <w:bCs/>
          <w:color w:val="CF4A02"/>
          <w:sz w:val="18"/>
          <w:szCs w:val="18"/>
          <w:lang w:val="en-US"/>
        </w:rPr>
        <w:t>Employee benefit obligations</w:t>
      </w:r>
    </w:p>
    <w:p w14:paraId="461EF8F9" w14:textId="77777777" w:rsidR="00BC2D89" w:rsidRPr="00094E60" w:rsidRDefault="00BC2D89" w:rsidP="00652FC8">
      <w:pPr>
        <w:pStyle w:val="NoSpacing"/>
        <w:ind w:left="540"/>
        <w:jc w:val="thaiDistribute"/>
        <w:rPr>
          <w:rFonts w:ascii="Arial" w:hAnsi="Arial" w:cs="Arial"/>
          <w:sz w:val="16"/>
          <w:szCs w:val="16"/>
          <w:lang w:val="en-US"/>
        </w:rPr>
      </w:pPr>
    </w:p>
    <w:p w14:paraId="2D423389" w14:textId="77777777" w:rsidR="00462FD8" w:rsidRPr="00094E60" w:rsidRDefault="00290D54" w:rsidP="00767B98">
      <w:pPr>
        <w:pStyle w:val="NoSpacing"/>
        <w:ind w:left="540"/>
        <w:jc w:val="both"/>
        <w:rPr>
          <w:rFonts w:ascii="Arial" w:hAnsi="Arial" w:cs="Arial"/>
          <w:sz w:val="18"/>
          <w:szCs w:val="18"/>
          <w:lang w:val="en-US"/>
        </w:rPr>
      </w:pPr>
      <w:r w:rsidRPr="00094E60">
        <w:rPr>
          <w:rFonts w:ascii="Arial" w:hAnsi="Arial" w:cs="Arial"/>
          <w:spacing w:val="-8"/>
          <w:sz w:val="18"/>
          <w:szCs w:val="18"/>
          <w:lang w:val="en-US"/>
        </w:rPr>
        <w:t>The present value of employee benefit obligations depends on a number of factors that are determined on an actuarial basis</w:t>
      </w:r>
      <w:r w:rsidRPr="00094E60">
        <w:rPr>
          <w:rFonts w:ascii="Arial" w:hAnsi="Arial" w:cs="Arial"/>
          <w:sz w:val="18"/>
          <w:szCs w:val="18"/>
          <w:lang w:val="en-US"/>
        </w:rPr>
        <w:t xml:space="preserve"> using a number of assumptions. Any changes in these assumptions will have an impact on the carrying amount of employee benefit obligations.</w:t>
      </w:r>
      <w:r w:rsidR="00462FD8" w:rsidRPr="00094E60">
        <w:rPr>
          <w:rFonts w:ascii="Arial" w:hAnsi="Arial" w:cs="Arial"/>
          <w:sz w:val="18"/>
          <w:szCs w:val="18"/>
          <w:lang w:val="en-US"/>
        </w:rPr>
        <w:t xml:space="preserve"> </w:t>
      </w:r>
      <w:r w:rsidRPr="00094E60">
        <w:rPr>
          <w:rFonts w:ascii="Arial" w:hAnsi="Arial" w:cs="Arial"/>
          <w:sz w:val="18"/>
          <w:szCs w:val="18"/>
          <w:lang w:val="en-US"/>
        </w:rPr>
        <w:t>The Group determines the appropriate discount rate at the end of each year. This is the interest rate that should be used to determine the present value of estimated future cash outflows expected to be required to settle the employee benefit obligations. In determinin</w:t>
      </w:r>
      <w:r w:rsidR="00E670DF" w:rsidRPr="00094E60">
        <w:rPr>
          <w:rFonts w:ascii="Arial" w:hAnsi="Arial" w:cs="Arial"/>
          <w:sz w:val="18"/>
          <w:szCs w:val="18"/>
          <w:lang w:val="en-US"/>
        </w:rPr>
        <w:t>g the appropriate discount rate.</w:t>
      </w:r>
      <w:r w:rsidRPr="00094E60">
        <w:rPr>
          <w:rFonts w:ascii="Arial" w:hAnsi="Arial" w:cs="Arial"/>
          <w:sz w:val="18"/>
          <w:szCs w:val="18"/>
          <w:lang w:val="en-US"/>
        </w:rPr>
        <w:t xml:space="preserve"> </w:t>
      </w:r>
    </w:p>
    <w:p w14:paraId="5FBFE8C2" w14:textId="77777777" w:rsidR="00462FD8" w:rsidRPr="00094E60" w:rsidRDefault="00462FD8" w:rsidP="00767B98">
      <w:pPr>
        <w:pStyle w:val="NoSpacing"/>
        <w:ind w:left="540"/>
        <w:jc w:val="both"/>
        <w:rPr>
          <w:rFonts w:ascii="Arial" w:hAnsi="Arial" w:cs="Arial"/>
          <w:sz w:val="16"/>
          <w:szCs w:val="16"/>
          <w:lang w:val="en-US"/>
        </w:rPr>
      </w:pPr>
    </w:p>
    <w:p w14:paraId="60513A15" w14:textId="77777777" w:rsidR="00290D54" w:rsidRPr="00094E60" w:rsidRDefault="00462FD8" w:rsidP="00767B98">
      <w:pPr>
        <w:pStyle w:val="NoSpacing"/>
        <w:ind w:left="540"/>
        <w:jc w:val="both"/>
        <w:rPr>
          <w:rFonts w:ascii="Arial" w:hAnsi="Arial" w:cs="Arial"/>
          <w:sz w:val="18"/>
          <w:szCs w:val="18"/>
          <w:lang w:val="en-US"/>
        </w:rPr>
      </w:pPr>
      <w:r w:rsidRPr="00094E60">
        <w:rPr>
          <w:rFonts w:ascii="Arial" w:hAnsi="Arial" w:cs="Arial"/>
          <w:spacing w:val="-6"/>
          <w:sz w:val="18"/>
          <w:szCs w:val="18"/>
          <w:lang w:val="en-US"/>
        </w:rPr>
        <w:t>T</w:t>
      </w:r>
      <w:r w:rsidR="00290D54" w:rsidRPr="00094E60">
        <w:rPr>
          <w:rFonts w:ascii="Arial" w:hAnsi="Arial" w:cs="Arial"/>
          <w:spacing w:val="-6"/>
          <w:sz w:val="18"/>
          <w:szCs w:val="18"/>
          <w:lang w:val="en-US"/>
        </w:rPr>
        <w:t>he Group considers the market yield of government bonds that are denominated in the currency in which the benefits</w:t>
      </w:r>
      <w:r w:rsidR="00290D54" w:rsidRPr="00094E60">
        <w:rPr>
          <w:rFonts w:ascii="Arial" w:hAnsi="Arial" w:cs="Arial"/>
          <w:sz w:val="18"/>
          <w:szCs w:val="18"/>
          <w:lang w:val="en-US"/>
        </w:rPr>
        <w:t xml:space="preserve"> will be paid, and that have terms to maturity approximating the terms of the related employee benefit liability.</w:t>
      </w:r>
    </w:p>
    <w:p w14:paraId="272E2F24" w14:textId="77777777" w:rsidR="00BC2D89" w:rsidRPr="00094E60" w:rsidRDefault="00BC2D89" w:rsidP="00767B98">
      <w:pPr>
        <w:pStyle w:val="NoSpacing"/>
        <w:ind w:left="540"/>
        <w:jc w:val="both"/>
        <w:rPr>
          <w:rFonts w:ascii="Arial" w:hAnsi="Arial" w:cs="Arial"/>
          <w:sz w:val="16"/>
          <w:szCs w:val="16"/>
          <w:lang w:val="en-US"/>
        </w:rPr>
      </w:pPr>
    </w:p>
    <w:p w14:paraId="31D3470E" w14:textId="77777777" w:rsidR="00290D54" w:rsidRPr="00094E60" w:rsidRDefault="00290D54" w:rsidP="00767B98">
      <w:pPr>
        <w:pStyle w:val="NoSpacing"/>
        <w:ind w:left="540"/>
        <w:jc w:val="both"/>
        <w:rPr>
          <w:rFonts w:ascii="Arial" w:hAnsi="Arial" w:cs="Arial"/>
          <w:sz w:val="18"/>
          <w:szCs w:val="18"/>
          <w:lang w:val="en-US"/>
        </w:rPr>
      </w:pPr>
      <w:r w:rsidRPr="00094E60">
        <w:rPr>
          <w:rFonts w:ascii="Arial" w:hAnsi="Arial" w:cs="Arial"/>
          <w:spacing w:val="-2"/>
          <w:sz w:val="18"/>
          <w:szCs w:val="18"/>
          <w:lang w:val="en-US"/>
        </w:rPr>
        <w:t>Other key assumptions for employee benefit obligations are based in part on current market conditions. Additional</w:t>
      </w:r>
      <w:r w:rsidRPr="00094E60">
        <w:rPr>
          <w:rFonts w:ascii="Arial" w:hAnsi="Arial" w:cs="Arial"/>
          <w:sz w:val="18"/>
          <w:szCs w:val="18"/>
          <w:lang w:val="en-US"/>
        </w:rPr>
        <w:t xml:space="preserve"> information is disclosed in Note </w:t>
      </w:r>
      <w:r w:rsidR="00D40DB4" w:rsidRPr="00094E60">
        <w:rPr>
          <w:rFonts w:ascii="Arial" w:hAnsi="Arial" w:cs="Arial"/>
          <w:sz w:val="18"/>
          <w:szCs w:val="18"/>
          <w:lang w:val="en-US"/>
        </w:rPr>
        <w:t>32</w:t>
      </w:r>
      <w:r w:rsidRPr="00094E60">
        <w:rPr>
          <w:rFonts w:ascii="Arial" w:hAnsi="Arial" w:cs="Arial"/>
          <w:sz w:val="18"/>
          <w:szCs w:val="18"/>
          <w:lang w:val="en-US"/>
        </w:rPr>
        <w:t>.</w:t>
      </w:r>
    </w:p>
    <w:p w14:paraId="1159A8CC" w14:textId="77777777" w:rsidR="00944311" w:rsidRPr="00094E60" w:rsidRDefault="00944311" w:rsidP="00652FC8">
      <w:pPr>
        <w:pStyle w:val="NoSpacing"/>
        <w:ind w:left="540"/>
        <w:jc w:val="thaiDistribute"/>
        <w:rPr>
          <w:rFonts w:ascii="Arial" w:hAnsi="Arial" w:cs="Arial"/>
          <w:sz w:val="16"/>
          <w:szCs w:val="16"/>
          <w:lang w:val="en-US"/>
        </w:rPr>
      </w:pPr>
    </w:p>
    <w:p w14:paraId="37AD633D" w14:textId="3AB7CAEF" w:rsidR="00290D54" w:rsidRPr="00094E60" w:rsidRDefault="00BB20B1" w:rsidP="00652FC8">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i</w:t>
      </w:r>
      <w:r w:rsidR="00290D54" w:rsidRPr="00094E60">
        <w:rPr>
          <w:rFonts w:ascii="Arial" w:hAnsi="Arial" w:cs="Arial"/>
          <w:b/>
          <w:bCs/>
          <w:color w:val="CF4A02"/>
          <w:sz w:val="18"/>
          <w:szCs w:val="18"/>
          <w:cs/>
          <w:lang w:val="en-US"/>
        </w:rPr>
        <w:t>)</w:t>
      </w:r>
      <w:r w:rsidR="00290D54" w:rsidRPr="00094E60">
        <w:rPr>
          <w:rFonts w:ascii="Arial" w:hAnsi="Arial" w:cs="Arial"/>
          <w:b/>
          <w:bCs/>
          <w:color w:val="CF4A02"/>
          <w:sz w:val="18"/>
          <w:szCs w:val="18"/>
          <w:lang w:val="en-US"/>
        </w:rPr>
        <w:tab/>
      </w:r>
      <w:r w:rsidR="00944311" w:rsidRPr="00094E60">
        <w:rPr>
          <w:rFonts w:ascii="Arial" w:hAnsi="Arial" w:cs="Arial"/>
          <w:b/>
          <w:bCs/>
          <w:color w:val="CF4A02"/>
          <w:sz w:val="18"/>
          <w:szCs w:val="18"/>
          <w:lang w:val="en-US"/>
        </w:rPr>
        <w:t>Provisions</w:t>
      </w:r>
    </w:p>
    <w:p w14:paraId="11C4FFCB" w14:textId="77777777" w:rsidR="00290D54" w:rsidRPr="00094E60" w:rsidRDefault="00290D54" w:rsidP="00652FC8">
      <w:pPr>
        <w:pStyle w:val="NoSpacing"/>
        <w:ind w:left="540"/>
        <w:jc w:val="thaiDistribute"/>
        <w:rPr>
          <w:rFonts w:ascii="Arial" w:hAnsi="Arial" w:cs="Arial"/>
          <w:sz w:val="16"/>
          <w:szCs w:val="16"/>
          <w:lang w:val="en-US"/>
        </w:rPr>
      </w:pPr>
    </w:p>
    <w:p w14:paraId="4D95C00C" w14:textId="77777777" w:rsidR="00290D54" w:rsidRPr="00094E60" w:rsidRDefault="00944311" w:rsidP="00652FC8">
      <w:pPr>
        <w:pStyle w:val="NoSpacing"/>
        <w:ind w:left="540"/>
        <w:jc w:val="thaiDistribute"/>
        <w:rPr>
          <w:rFonts w:ascii="Arial" w:hAnsi="Arial" w:cs="Arial"/>
          <w:sz w:val="18"/>
          <w:szCs w:val="18"/>
          <w:lang w:val="en-US"/>
        </w:rPr>
      </w:pPr>
      <w:r w:rsidRPr="00094E60">
        <w:rPr>
          <w:rFonts w:ascii="Arial" w:hAnsi="Arial" w:cs="Arial"/>
          <w:spacing w:val="-2"/>
          <w:sz w:val="18"/>
          <w:szCs w:val="18"/>
          <w:lang w:val="en-US"/>
        </w:rPr>
        <w:t>The Group ha</w:t>
      </w:r>
      <w:r w:rsidR="00E869CF" w:rsidRPr="00094E60">
        <w:rPr>
          <w:rFonts w:ascii="Arial" w:hAnsi="Arial" w:cs="Arial"/>
          <w:spacing w:val="-2"/>
          <w:sz w:val="18"/>
          <w:szCs w:val="18"/>
          <w:lang w:val="en-US"/>
        </w:rPr>
        <w:t>s liabilities that may arise fro</w:t>
      </w:r>
      <w:r w:rsidRPr="00094E60">
        <w:rPr>
          <w:rFonts w:ascii="Arial" w:hAnsi="Arial" w:cs="Arial"/>
          <w:spacing w:val="-2"/>
          <w:sz w:val="18"/>
          <w:szCs w:val="18"/>
          <w:lang w:val="en-US"/>
        </w:rPr>
        <w:t xml:space="preserve">m being sued for damages. The management uses judgment </w:t>
      </w:r>
      <w:r w:rsidR="000F1552" w:rsidRPr="00094E60">
        <w:rPr>
          <w:rFonts w:ascii="Arial" w:hAnsi="Arial" w:cs="Arial"/>
          <w:spacing w:val="-2"/>
          <w:sz w:val="18"/>
          <w:szCs w:val="18"/>
          <w:lang w:val="en-US"/>
        </w:rPr>
        <w:t>of</w:t>
      </w:r>
      <w:r w:rsidRPr="00094E60">
        <w:rPr>
          <w:rFonts w:ascii="Arial" w:hAnsi="Arial" w:cs="Arial"/>
          <w:spacing w:val="-2"/>
          <w:sz w:val="18"/>
          <w:szCs w:val="18"/>
          <w:lang w:val="en-US"/>
        </w:rPr>
        <w:t xml:space="preserve"> assess</w:t>
      </w:r>
      <w:r w:rsidRPr="00094E60">
        <w:rPr>
          <w:rFonts w:ascii="Arial" w:hAnsi="Arial" w:cs="Arial"/>
          <w:sz w:val="18"/>
          <w:szCs w:val="18"/>
          <w:lang w:val="en-US"/>
        </w:rPr>
        <w:t xml:space="preserve"> the outcome of the case in which the Group has been charged. If the management considers that th</w:t>
      </w:r>
      <w:r w:rsidR="00F326C5" w:rsidRPr="00094E60">
        <w:rPr>
          <w:rFonts w:ascii="Arial" w:hAnsi="Arial" w:cs="Arial"/>
          <w:sz w:val="18"/>
          <w:szCs w:val="18"/>
          <w:lang w:val="en-US"/>
        </w:rPr>
        <w:t>ere</w:t>
      </w:r>
      <w:r w:rsidRPr="00094E60">
        <w:rPr>
          <w:rFonts w:ascii="Arial" w:hAnsi="Arial" w:cs="Arial"/>
          <w:sz w:val="18"/>
          <w:szCs w:val="18"/>
          <w:lang w:val="en-US"/>
        </w:rPr>
        <w:t xml:space="preserve"> may be </w:t>
      </w:r>
      <w:r w:rsidRPr="00094E60">
        <w:rPr>
          <w:rFonts w:ascii="Arial" w:hAnsi="Arial" w:cs="Arial"/>
          <w:spacing w:val="-4"/>
          <w:sz w:val="18"/>
          <w:szCs w:val="18"/>
          <w:lang w:val="en-US"/>
        </w:rPr>
        <w:t xml:space="preserve">damaged occurred, the Group recorded a provision for losses that might arise in such circumstances. </w:t>
      </w:r>
      <w:r w:rsidR="000F1552" w:rsidRPr="00094E60">
        <w:rPr>
          <w:rFonts w:ascii="Arial" w:hAnsi="Arial" w:cs="Arial"/>
          <w:spacing w:val="-4"/>
          <w:sz w:val="18"/>
          <w:szCs w:val="18"/>
          <w:lang w:val="en-US"/>
        </w:rPr>
        <w:t xml:space="preserve"> If management</w:t>
      </w:r>
      <w:r w:rsidR="000F1552" w:rsidRPr="00094E60">
        <w:rPr>
          <w:rFonts w:ascii="Arial" w:hAnsi="Arial" w:cs="Arial"/>
          <w:sz w:val="18"/>
          <w:szCs w:val="18"/>
          <w:lang w:val="en-US"/>
        </w:rPr>
        <w:t xml:space="preserve"> determines and b</w:t>
      </w:r>
      <w:r w:rsidRPr="00094E60">
        <w:rPr>
          <w:rFonts w:ascii="Arial" w:hAnsi="Arial" w:cs="Arial"/>
          <w:sz w:val="18"/>
          <w:szCs w:val="18"/>
          <w:lang w:val="en-US"/>
        </w:rPr>
        <w:t>e</w:t>
      </w:r>
      <w:r w:rsidR="000F1552" w:rsidRPr="00094E60">
        <w:rPr>
          <w:rFonts w:ascii="Arial" w:hAnsi="Arial" w:cs="Arial"/>
          <w:sz w:val="18"/>
          <w:szCs w:val="18"/>
          <w:lang w:val="en-US"/>
        </w:rPr>
        <w:t>l</w:t>
      </w:r>
      <w:r w:rsidRPr="00094E60">
        <w:rPr>
          <w:rFonts w:ascii="Arial" w:hAnsi="Arial" w:cs="Arial"/>
          <w:sz w:val="18"/>
          <w:szCs w:val="18"/>
          <w:lang w:val="en-US"/>
        </w:rPr>
        <w:t>i</w:t>
      </w:r>
      <w:r w:rsidR="000F1552" w:rsidRPr="00094E60">
        <w:rPr>
          <w:rFonts w:ascii="Arial" w:hAnsi="Arial" w:cs="Arial"/>
          <w:sz w:val="18"/>
          <w:szCs w:val="18"/>
          <w:lang w:val="en-US"/>
        </w:rPr>
        <w:t>e</w:t>
      </w:r>
      <w:r w:rsidRPr="00094E60">
        <w:rPr>
          <w:rFonts w:ascii="Arial" w:hAnsi="Arial" w:cs="Arial"/>
          <w:sz w:val="18"/>
          <w:szCs w:val="18"/>
          <w:lang w:val="en-US"/>
        </w:rPr>
        <w:t>ves that the Group will not be damaged, the Group does not record contingent liabilities as at the end of accounting period.</w:t>
      </w:r>
    </w:p>
    <w:p w14:paraId="04F57A22" w14:textId="77777777" w:rsidR="00576AF7" w:rsidRPr="00094E60" w:rsidRDefault="00576AF7" w:rsidP="00652FC8">
      <w:pPr>
        <w:pStyle w:val="NoSpacing"/>
        <w:ind w:left="540"/>
        <w:jc w:val="thaiDistribute"/>
        <w:rPr>
          <w:rFonts w:ascii="Arial" w:hAnsi="Arial" w:cs="Arial"/>
          <w:sz w:val="16"/>
          <w:szCs w:val="16"/>
          <w:lang w:val="en-US"/>
        </w:rPr>
      </w:pPr>
    </w:p>
    <w:p w14:paraId="585B21CC" w14:textId="3662BD37" w:rsidR="00576AF7" w:rsidRPr="00094E60" w:rsidRDefault="00BB20B1" w:rsidP="00576AF7">
      <w:pPr>
        <w:pStyle w:val="NoSpacing"/>
        <w:ind w:left="540" w:hanging="540"/>
        <w:jc w:val="thaiDistribute"/>
        <w:rPr>
          <w:rFonts w:ascii="Arial" w:hAnsi="Arial" w:cs="Arial"/>
          <w:b/>
          <w:bCs/>
          <w:color w:val="CF4A02"/>
          <w:sz w:val="18"/>
          <w:szCs w:val="18"/>
          <w:lang w:val="en-US"/>
        </w:rPr>
      </w:pPr>
      <w:r>
        <w:rPr>
          <w:rFonts w:ascii="Arial" w:hAnsi="Arial" w:cs="Arial"/>
          <w:b/>
          <w:bCs/>
          <w:color w:val="CF4A02"/>
          <w:sz w:val="18"/>
          <w:szCs w:val="18"/>
          <w:lang w:val="en-US"/>
        </w:rPr>
        <w:t>j</w:t>
      </w:r>
      <w:r w:rsidR="00576AF7" w:rsidRPr="00094E60">
        <w:rPr>
          <w:rFonts w:ascii="Arial" w:hAnsi="Arial" w:cs="Arial"/>
          <w:b/>
          <w:bCs/>
          <w:color w:val="CF4A02"/>
          <w:sz w:val="18"/>
          <w:szCs w:val="18"/>
          <w:cs/>
          <w:lang w:val="en-US"/>
        </w:rPr>
        <w:t>)</w:t>
      </w:r>
      <w:r w:rsidR="00576AF7" w:rsidRPr="00094E60">
        <w:rPr>
          <w:rFonts w:ascii="Arial" w:hAnsi="Arial" w:cs="Arial"/>
          <w:b/>
          <w:bCs/>
          <w:color w:val="CF4A02"/>
          <w:sz w:val="18"/>
          <w:szCs w:val="18"/>
          <w:lang w:val="en-US"/>
        </w:rPr>
        <w:tab/>
        <w:t xml:space="preserve">Fair value provisions for business combination </w:t>
      </w:r>
    </w:p>
    <w:p w14:paraId="3B2C78D5" w14:textId="77777777" w:rsidR="00576AF7" w:rsidRPr="00094E60" w:rsidRDefault="00576AF7" w:rsidP="00A053CF">
      <w:pPr>
        <w:pStyle w:val="NoSpacing"/>
        <w:ind w:left="540"/>
        <w:jc w:val="both"/>
        <w:rPr>
          <w:rFonts w:ascii="Arial" w:hAnsi="Arial" w:cs="Arial"/>
          <w:sz w:val="16"/>
          <w:szCs w:val="16"/>
          <w:lang w:val="en-US"/>
        </w:rPr>
      </w:pPr>
    </w:p>
    <w:p w14:paraId="34246888" w14:textId="480F7BE7" w:rsidR="00232E48" w:rsidRPr="007D6540" w:rsidRDefault="000819A9" w:rsidP="00232E48">
      <w:pPr>
        <w:ind w:left="540"/>
        <w:jc w:val="both"/>
        <w:rPr>
          <w:rFonts w:ascii="Arial" w:eastAsia="Calibri" w:hAnsi="Arial" w:cs="Arial"/>
          <w:spacing w:val="-10"/>
          <w:sz w:val="18"/>
          <w:szCs w:val="18"/>
          <w:lang w:val="en-US" w:eastAsia="en-US"/>
        </w:rPr>
      </w:pPr>
      <w:r w:rsidRPr="007D6540">
        <w:rPr>
          <w:rFonts w:ascii="Arial" w:eastAsia="Calibri" w:hAnsi="Arial" w:cs="Arial"/>
          <w:spacing w:val="-12"/>
          <w:sz w:val="18"/>
          <w:szCs w:val="18"/>
          <w:lang w:val="en-US" w:eastAsia="en-US"/>
        </w:rPr>
        <w:t xml:space="preserve">The Group assessed the fair value of net asset from business combination by appointing the independent valuer with a recognised relevant professional qualification </w:t>
      </w:r>
      <w:r w:rsidR="00A053CF" w:rsidRPr="007D6540">
        <w:rPr>
          <w:rFonts w:ascii="Arial" w:eastAsia="Calibri" w:hAnsi="Arial" w:cs="Arial"/>
          <w:spacing w:val="-12"/>
          <w:sz w:val="18"/>
          <w:szCs w:val="18"/>
          <w:lang w:val="en-US" w:eastAsia="en-US"/>
        </w:rPr>
        <w:t>to</w:t>
      </w:r>
      <w:r w:rsidRPr="007D6540">
        <w:rPr>
          <w:rFonts w:ascii="Arial" w:eastAsia="Calibri" w:hAnsi="Arial" w:cs="Arial"/>
          <w:spacing w:val="-12"/>
          <w:sz w:val="18"/>
          <w:szCs w:val="18"/>
          <w:lang w:val="en-US" w:eastAsia="en-US"/>
        </w:rPr>
        <w:t xml:space="preserve"> estimates </w:t>
      </w:r>
      <w:r w:rsidR="00A053CF" w:rsidRPr="007D6540">
        <w:rPr>
          <w:rFonts w:ascii="Arial" w:eastAsia="Calibri" w:hAnsi="Arial" w:cs="Arial"/>
          <w:spacing w:val="-12"/>
          <w:sz w:val="18"/>
          <w:szCs w:val="18"/>
          <w:lang w:val="en-US" w:eastAsia="en-US"/>
        </w:rPr>
        <w:t xml:space="preserve">the fair value of net asset </w:t>
      </w:r>
      <w:r w:rsidRPr="007D6540">
        <w:rPr>
          <w:rFonts w:ascii="Arial" w:eastAsia="Calibri" w:hAnsi="Arial" w:cs="Arial"/>
          <w:spacing w:val="-12"/>
          <w:sz w:val="18"/>
          <w:szCs w:val="18"/>
          <w:lang w:val="en-US" w:eastAsia="en-US"/>
        </w:rPr>
        <w:t xml:space="preserve">using </w:t>
      </w:r>
      <w:r w:rsidR="00A053CF" w:rsidRPr="007D6540">
        <w:rPr>
          <w:rFonts w:ascii="Arial" w:eastAsia="Calibri" w:hAnsi="Arial" w:cs="Arial"/>
          <w:spacing w:val="-12"/>
          <w:sz w:val="18"/>
          <w:szCs w:val="18"/>
          <w:lang w:val="en-US" w:eastAsia="en-US"/>
        </w:rPr>
        <w:t>the most appropriate valuation approaches.</w:t>
      </w:r>
      <w:r w:rsidR="007D6540">
        <w:rPr>
          <w:rFonts w:ascii="Arial" w:eastAsia="Calibri" w:hAnsi="Arial" w:cs="Arial"/>
          <w:spacing w:val="-12"/>
          <w:sz w:val="18"/>
          <w:szCs w:val="18"/>
          <w:lang w:val="en-US" w:eastAsia="en-US"/>
        </w:rPr>
        <w:br/>
      </w:r>
      <w:r w:rsidR="00A053CF" w:rsidRPr="007D6540">
        <w:rPr>
          <w:rFonts w:ascii="Arial" w:eastAsia="Calibri" w:hAnsi="Arial" w:cs="Arial"/>
          <w:spacing w:val="-10"/>
          <w:sz w:val="18"/>
          <w:szCs w:val="18"/>
          <w:lang w:val="en-US" w:eastAsia="en-US"/>
        </w:rPr>
        <w:t>The calculation depends on management’s judgement in providing information and determining relevant assumptions.</w:t>
      </w:r>
    </w:p>
    <w:p w14:paraId="73CB0B7C" w14:textId="77777777" w:rsidR="00232E48" w:rsidRPr="00094E60" w:rsidRDefault="00232E48" w:rsidP="00A053CF">
      <w:pPr>
        <w:pStyle w:val="NoSpacing"/>
        <w:jc w:val="thaiDistribute"/>
        <w:rPr>
          <w:rFonts w:ascii="Arial" w:hAnsi="Arial" w:cs="Arial"/>
          <w:sz w:val="16"/>
          <w:szCs w:val="16"/>
          <w:lang w:val="en-US"/>
        </w:rPr>
      </w:pPr>
    </w:p>
    <w:p w14:paraId="4F848B55" w14:textId="77777777" w:rsidR="00BE59DC" w:rsidRPr="00094E60" w:rsidRDefault="00BE59DC" w:rsidP="00A053CF">
      <w:pPr>
        <w:pStyle w:val="NoSpacing"/>
        <w:jc w:val="thaiDistribute"/>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4C10F3" w:rsidRPr="00094E60" w14:paraId="3F64FA23" w14:textId="77777777" w:rsidTr="004C10F3">
        <w:trPr>
          <w:trHeight w:val="386"/>
        </w:trPr>
        <w:tc>
          <w:tcPr>
            <w:tcW w:w="9461" w:type="dxa"/>
            <w:shd w:val="clear" w:color="auto" w:fill="FFA543"/>
            <w:vAlign w:val="center"/>
          </w:tcPr>
          <w:p w14:paraId="2AE21C50" w14:textId="77777777" w:rsidR="004C10F3" w:rsidRPr="00094E60" w:rsidRDefault="00D71D5F" w:rsidP="004C10F3">
            <w:pPr>
              <w:ind w:left="432" w:hanging="432"/>
              <w:rPr>
                <w:rFonts w:ascii="Arial" w:hAnsi="Arial" w:cs="Arial"/>
                <w:b/>
                <w:bCs/>
                <w:color w:val="FFFFFF"/>
                <w:sz w:val="18"/>
                <w:szCs w:val="18"/>
                <w:cs/>
              </w:rPr>
            </w:pPr>
            <w:r w:rsidRPr="00094E60">
              <w:rPr>
                <w:rFonts w:ascii="Arial" w:hAnsi="Arial" w:cs="Arial"/>
                <w:b/>
                <w:bCs/>
                <w:color w:val="FFFFFF"/>
                <w:sz w:val="18"/>
                <w:szCs w:val="18"/>
              </w:rPr>
              <w:t>9</w:t>
            </w:r>
            <w:r w:rsidR="004C10F3" w:rsidRPr="00094E60">
              <w:rPr>
                <w:rFonts w:ascii="Arial" w:hAnsi="Arial" w:cs="Arial"/>
                <w:b/>
                <w:bCs/>
                <w:color w:val="FFFFFF"/>
                <w:sz w:val="18"/>
                <w:szCs w:val="18"/>
              </w:rPr>
              <w:tab/>
              <w:t>Capital risk management</w:t>
            </w:r>
          </w:p>
        </w:tc>
      </w:tr>
    </w:tbl>
    <w:p w14:paraId="1FDCD8B9" w14:textId="77777777" w:rsidR="00BC2D89" w:rsidRPr="00094E60" w:rsidRDefault="00BC2D89" w:rsidP="00B461C9">
      <w:pPr>
        <w:jc w:val="both"/>
        <w:rPr>
          <w:rFonts w:ascii="Arial" w:hAnsi="Arial" w:cs="Arial"/>
          <w:sz w:val="16"/>
          <w:szCs w:val="16"/>
        </w:rPr>
      </w:pPr>
    </w:p>
    <w:p w14:paraId="7672FA09" w14:textId="77777777" w:rsidR="00290D54" w:rsidRPr="00094E60" w:rsidRDefault="00290D54" w:rsidP="00B461C9">
      <w:pPr>
        <w:jc w:val="both"/>
        <w:rPr>
          <w:rFonts w:ascii="Arial" w:hAnsi="Arial" w:cs="Arial"/>
          <w:sz w:val="18"/>
          <w:szCs w:val="18"/>
        </w:rPr>
      </w:pPr>
      <w:r w:rsidRPr="00094E60">
        <w:rPr>
          <w:rFonts w:ascii="Arial" w:hAnsi="Arial" w:cs="Arial"/>
          <w:spacing w:val="-4"/>
          <w:sz w:val="18"/>
          <w:szCs w:val="18"/>
        </w:rPr>
        <w:t>The Group’s objectives when managing capital are to safeguard the Group’s ability to continue as a going concern in order</w:t>
      </w:r>
      <w:r w:rsidRPr="00094E60">
        <w:rPr>
          <w:rFonts w:ascii="Arial" w:hAnsi="Arial" w:cs="Arial"/>
          <w:sz w:val="18"/>
          <w:szCs w:val="18"/>
        </w:rPr>
        <w:t xml:space="preserve"> </w:t>
      </w:r>
      <w:r w:rsidRPr="00094E60">
        <w:rPr>
          <w:rFonts w:ascii="Arial" w:hAnsi="Arial" w:cs="Arial"/>
          <w:spacing w:val="-2"/>
          <w:sz w:val="18"/>
          <w:szCs w:val="18"/>
        </w:rPr>
        <w:t xml:space="preserve">to provide returns for shareholders and benefits for other stakeholders and to maintain an optimal capital structure to reduce </w:t>
      </w:r>
      <w:r w:rsidRPr="00094E60">
        <w:rPr>
          <w:rFonts w:ascii="Arial" w:hAnsi="Arial" w:cs="Arial"/>
          <w:sz w:val="18"/>
          <w:szCs w:val="18"/>
        </w:rPr>
        <w:t>the cost of capital.</w:t>
      </w:r>
    </w:p>
    <w:p w14:paraId="33EF1A64" w14:textId="77777777" w:rsidR="00290D54" w:rsidRPr="00094E60" w:rsidRDefault="00290D54" w:rsidP="00B461C9">
      <w:pPr>
        <w:jc w:val="both"/>
        <w:rPr>
          <w:rFonts w:ascii="Arial" w:hAnsi="Arial" w:cs="Arial"/>
          <w:sz w:val="16"/>
          <w:szCs w:val="16"/>
        </w:rPr>
      </w:pPr>
    </w:p>
    <w:p w14:paraId="76D43030" w14:textId="77777777" w:rsidR="00290D54" w:rsidRPr="00094E60" w:rsidRDefault="00290D54" w:rsidP="00B461C9">
      <w:pPr>
        <w:jc w:val="both"/>
        <w:rPr>
          <w:rFonts w:ascii="Arial" w:hAnsi="Arial" w:cs="Arial"/>
          <w:sz w:val="18"/>
          <w:szCs w:val="18"/>
        </w:rPr>
      </w:pPr>
      <w:r w:rsidRPr="00094E60">
        <w:rPr>
          <w:rFonts w:ascii="Arial" w:hAnsi="Arial" w:cs="Arial"/>
          <w:sz w:val="18"/>
          <w:szCs w:val="18"/>
        </w:rPr>
        <w:t>In order to maintain or adjust the capital structure, the Group may adjust the amount of dividends paid to shareholders, return capital to shareholders, and issue new shares or sell assets to reduce debt.</w:t>
      </w:r>
    </w:p>
    <w:p w14:paraId="454994AD" w14:textId="77777777" w:rsidR="00780228" w:rsidRPr="00094E60" w:rsidRDefault="00780228" w:rsidP="00232E48">
      <w:pPr>
        <w:outlineLvl w:val="0"/>
        <w:rPr>
          <w:rFonts w:ascii="Arial" w:hAnsi="Arial" w:cs="Angsana New"/>
          <w:sz w:val="18"/>
          <w:szCs w:val="18"/>
          <w:cs/>
        </w:rPr>
        <w:sectPr w:rsidR="00780228" w:rsidRPr="00094E60" w:rsidSect="00CF597D">
          <w:pgSz w:w="11909" w:h="16834" w:code="9"/>
          <w:pgMar w:top="1440" w:right="720" w:bottom="720" w:left="1728" w:header="706" w:footer="576" w:gutter="0"/>
          <w:cols w:space="720"/>
        </w:sectPr>
      </w:pPr>
    </w:p>
    <w:tbl>
      <w:tblPr>
        <w:tblW w:w="15390" w:type="dxa"/>
        <w:tblInd w:w="108" w:type="dxa"/>
        <w:shd w:val="clear" w:color="auto" w:fill="FFA543"/>
        <w:tblLook w:val="04A0" w:firstRow="1" w:lastRow="0" w:firstColumn="1" w:lastColumn="0" w:noHBand="0" w:noVBand="1"/>
      </w:tblPr>
      <w:tblGrid>
        <w:gridCol w:w="15390"/>
      </w:tblGrid>
      <w:tr w:rsidR="001C7A31" w:rsidRPr="00094E60" w14:paraId="73FAE233" w14:textId="77777777" w:rsidTr="00646FE7">
        <w:trPr>
          <w:trHeight w:val="386"/>
        </w:trPr>
        <w:tc>
          <w:tcPr>
            <w:tcW w:w="15390" w:type="dxa"/>
            <w:shd w:val="clear" w:color="auto" w:fill="FFA543"/>
            <w:vAlign w:val="center"/>
          </w:tcPr>
          <w:p w14:paraId="0073C28A"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10</w:t>
            </w:r>
            <w:r w:rsidRPr="00094E60">
              <w:rPr>
                <w:rFonts w:ascii="Arial" w:hAnsi="Arial" w:cs="Arial"/>
                <w:b/>
                <w:bCs/>
                <w:color w:val="FFFFFF"/>
                <w:sz w:val="18"/>
                <w:szCs w:val="18"/>
              </w:rPr>
              <w:tab/>
              <w:t>Segment information</w:t>
            </w:r>
          </w:p>
        </w:tc>
      </w:tr>
    </w:tbl>
    <w:p w14:paraId="7AC4B5F6" w14:textId="77777777" w:rsidR="001C7A31" w:rsidRPr="00094E60" w:rsidRDefault="001C7A31" w:rsidP="001C7A31">
      <w:pPr>
        <w:pStyle w:val="NoSpacing"/>
        <w:jc w:val="thaiDistribute"/>
        <w:rPr>
          <w:rFonts w:ascii="Arial" w:hAnsi="Arial" w:cs="Arial"/>
          <w:sz w:val="18"/>
          <w:szCs w:val="18"/>
          <w:lang w:val="en-US"/>
        </w:rPr>
      </w:pPr>
    </w:p>
    <w:p w14:paraId="67859846" w14:textId="257FE34F" w:rsidR="001C7A31" w:rsidRPr="007D6540" w:rsidRDefault="001C7A31" w:rsidP="001C7A31">
      <w:pPr>
        <w:pStyle w:val="NoSpacing"/>
        <w:jc w:val="thaiDistribute"/>
        <w:rPr>
          <w:rFonts w:ascii="Arial" w:hAnsi="Arial" w:cs="Arial"/>
          <w:spacing w:val="-12"/>
          <w:sz w:val="18"/>
          <w:szCs w:val="18"/>
        </w:rPr>
      </w:pPr>
      <w:r w:rsidRPr="007D6540">
        <w:rPr>
          <w:rFonts w:ascii="Arial" w:hAnsi="Arial" w:cs="Arial"/>
          <w:spacing w:val="-12"/>
          <w:sz w:val="18"/>
          <w:szCs w:val="18"/>
        </w:rPr>
        <w:t xml:space="preserve">The Group operates in Thailand in four business segments: biomass power plants, solid waste power plant, natural gas power plant and solar energy power plant. Also the Group operates in one geographical segment, i.e., </w:t>
      </w:r>
      <w:r w:rsidR="007D6540">
        <w:rPr>
          <w:rFonts w:ascii="Arial" w:hAnsi="Arial" w:cs="Arial"/>
          <w:spacing w:val="-12"/>
          <w:sz w:val="18"/>
          <w:szCs w:val="18"/>
        </w:rPr>
        <w:br/>
      </w:r>
      <w:r w:rsidRPr="007D6540">
        <w:rPr>
          <w:rFonts w:ascii="Arial" w:hAnsi="Arial" w:cs="Arial"/>
          <w:spacing w:val="-12"/>
          <w:sz w:val="18"/>
          <w:szCs w:val="18"/>
        </w:rPr>
        <w:t>in Thailand. So, the Board of Directors is the highest decision-making authority for the business operations and it considers the Group’s segment information for the years ended 31 December 2020 and 2019 to be as follows:</w:t>
      </w:r>
    </w:p>
    <w:p w14:paraId="0B2FA3A7" w14:textId="77777777" w:rsidR="001C7A31" w:rsidRPr="00094E60" w:rsidRDefault="001C7A31" w:rsidP="001C7A31">
      <w:pPr>
        <w:pStyle w:val="NoSpacing"/>
        <w:jc w:val="thaiDistribute"/>
        <w:rPr>
          <w:rFonts w:ascii="Arial" w:hAnsi="Arial" w:cs="Arial"/>
          <w:sz w:val="18"/>
          <w:szCs w:val="18"/>
          <w:lang w:val="en-US"/>
        </w:rPr>
      </w:pP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094E60" w14:paraId="08FD271B" w14:textId="77777777" w:rsidTr="00646FE7">
        <w:tc>
          <w:tcPr>
            <w:tcW w:w="2880" w:type="dxa"/>
            <w:tcBorders>
              <w:top w:val="nil"/>
              <w:left w:val="nil"/>
              <w:right w:val="nil"/>
            </w:tcBorders>
            <w:shd w:val="clear" w:color="auto" w:fill="auto"/>
            <w:noWrap/>
            <w:vAlign w:val="bottom"/>
          </w:tcPr>
          <w:p w14:paraId="3DA5F890" w14:textId="77777777" w:rsidR="001C7A31" w:rsidRPr="00094E60" w:rsidRDefault="001C7A31" w:rsidP="00D77236">
            <w:pPr>
              <w:ind w:left="-109" w:right="-72"/>
              <w:rPr>
                <w:rFonts w:ascii="Arial" w:hAnsi="Arial" w:cs="Arial"/>
                <w:sz w:val="14"/>
                <w:szCs w:val="14"/>
              </w:rPr>
            </w:pPr>
          </w:p>
        </w:tc>
        <w:tc>
          <w:tcPr>
            <w:tcW w:w="12510" w:type="dxa"/>
            <w:gridSpan w:val="10"/>
            <w:tcBorders>
              <w:top w:val="single" w:sz="4" w:space="0" w:color="auto"/>
              <w:left w:val="nil"/>
              <w:right w:val="nil"/>
            </w:tcBorders>
            <w:shd w:val="clear" w:color="auto" w:fill="auto"/>
            <w:noWrap/>
            <w:vAlign w:val="bottom"/>
          </w:tcPr>
          <w:p w14:paraId="233D7D50"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Certain part of consolidated statement of comprehensive income</w:t>
            </w:r>
          </w:p>
        </w:tc>
      </w:tr>
      <w:tr w:rsidR="001C7A31" w:rsidRPr="00094E60" w14:paraId="18C54026" w14:textId="77777777" w:rsidTr="00646FE7">
        <w:tc>
          <w:tcPr>
            <w:tcW w:w="2880" w:type="dxa"/>
            <w:tcBorders>
              <w:top w:val="nil"/>
              <w:left w:val="nil"/>
              <w:right w:val="nil"/>
            </w:tcBorders>
            <w:shd w:val="clear" w:color="auto" w:fill="auto"/>
            <w:noWrap/>
            <w:vAlign w:val="bottom"/>
          </w:tcPr>
          <w:p w14:paraId="72D1DD65" w14:textId="77777777" w:rsidR="001C7A31" w:rsidRPr="00094E60" w:rsidRDefault="001C7A31" w:rsidP="00D77236">
            <w:pPr>
              <w:ind w:left="-109" w:right="-72"/>
              <w:rPr>
                <w:rFonts w:ascii="Arial" w:hAnsi="Arial" w:cs="Arial"/>
                <w:sz w:val="14"/>
                <w:szCs w:val="14"/>
              </w:rPr>
            </w:pPr>
          </w:p>
        </w:tc>
        <w:tc>
          <w:tcPr>
            <w:tcW w:w="12510" w:type="dxa"/>
            <w:gridSpan w:val="10"/>
            <w:tcBorders>
              <w:top w:val="nil"/>
              <w:left w:val="nil"/>
              <w:bottom w:val="single" w:sz="4" w:space="0" w:color="auto"/>
              <w:right w:val="nil"/>
            </w:tcBorders>
            <w:shd w:val="clear" w:color="auto" w:fill="auto"/>
            <w:noWrap/>
            <w:vAlign w:val="bottom"/>
          </w:tcPr>
          <w:p w14:paraId="78275A6F"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for the years ended 31 December 2020 and 2019 (Baht)</w:t>
            </w:r>
          </w:p>
        </w:tc>
      </w:tr>
      <w:tr w:rsidR="001C7A31" w:rsidRPr="00094E60" w14:paraId="4C3813D2" w14:textId="77777777" w:rsidTr="00646FE7">
        <w:tc>
          <w:tcPr>
            <w:tcW w:w="2880" w:type="dxa"/>
            <w:tcBorders>
              <w:top w:val="nil"/>
              <w:left w:val="nil"/>
              <w:right w:val="nil"/>
            </w:tcBorders>
            <w:shd w:val="clear" w:color="auto" w:fill="auto"/>
            <w:noWrap/>
            <w:vAlign w:val="bottom"/>
          </w:tcPr>
          <w:p w14:paraId="623AB3F7" w14:textId="77777777" w:rsidR="001C7A31" w:rsidRPr="00094E60" w:rsidRDefault="001C7A31" w:rsidP="00D77236">
            <w:pPr>
              <w:ind w:left="-109" w:right="-72"/>
              <w:rPr>
                <w:rFonts w:ascii="Arial" w:hAnsi="Arial" w:cs="Arial"/>
                <w:sz w:val="14"/>
                <w:szCs w:val="14"/>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0116F37C"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68878CF9" w14:textId="65F86F9C"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Solid waste power plant</w:t>
            </w:r>
            <w:r w:rsidR="00911E34">
              <w:rPr>
                <w:rFonts w:ascii="Arial" w:hAnsi="Arial" w:cs="Arial"/>
                <w:b/>
                <w:bCs/>
                <w:spacing w:val="-6"/>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33381DC0"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pacing w:val="-6"/>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0ADA2645"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DFADE89" w14:textId="77777777" w:rsidR="001C7A31" w:rsidRPr="00094E60" w:rsidRDefault="001C7A31" w:rsidP="00646FE7">
            <w:pPr>
              <w:ind w:right="-72"/>
              <w:jc w:val="center"/>
              <w:rPr>
                <w:rFonts w:ascii="Arial" w:hAnsi="Arial" w:cs="Arial"/>
                <w:b/>
                <w:bCs/>
                <w:sz w:val="14"/>
                <w:szCs w:val="14"/>
              </w:rPr>
            </w:pPr>
            <w:r w:rsidRPr="00094E60">
              <w:rPr>
                <w:rFonts w:ascii="Arial" w:hAnsi="Arial" w:cs="Arial"/>
                <w:b/>
                <w:bCs/>
                <w:noProof/>
                <w:snapToGrid w:val="0"/>
                <w:sz w:val="14"/>
                <w:szCs w:val="14"/>
                <w:lang w:eastAsia="th-TH"/>
              </w:rPr>
              <w:t>Total</w:t>
            </w:r>
          </w:p>
        </w:tc>
      </w:tr>
      <w:tr w:rsidR="001C7A31" w:rsidRPr="00094E60" w14:paraId="6F378293" w14:textId="77777777" w:rsidTr="00646FE7">
        <w:tc>
          <w:tcPr>
            <w:tcW w:w="2880" w:type="dxa"/>
            <w:tcBorders>
              <w:top w:val="nil"/>
              <w:left w:val="nil"/>
              <w:right w:val="nil"/>
            </w:tcBorders>
            <w:shd w:val="clear" w:color="auto" w:fill="auto"/>
            <w:noWrap/>
            <w:vAlign w:val="bottom"/>
            <w:hideMark/>
          </w:tcPr>
          <w:p w14:paraId="1E5D486A" w14:textId="77777777" w:rsidR="001C7A31" w:rsidRPr="00094E60" w:rsidRDefault="001C7A31" w:rsidP="00D77236">
            <w:pPr>
              <w:ind w:left="-109" w:right="-72"/>
              <w:rPr>
                <w:rFonts w:ascii="Arial" w:hAnsi="Arial" w:cs="Arial"/>
                <w:sz w:val="14"/>
                <w:szCs w:val="14"/>
              </w:rPr>
            </w:pPr>
          </w:p>
        </w:tc>
        <w:tc>
          <w:tcPr>
            <w:tcW w:w="1251" w:type="dxa"/>
            <w:tcBorders>
              <w:top w:val="single" w:sz="4" w:space="0" w:color="auto"/>
              <w:left w:val="nil"/>
              <w:bottom w:val="single" w:sz="4" w:space="0" w:color="auto"/>
              <w:right w:val="nil"/>
            </w:tcBorders>
            <w:shd w:val="clear" w:color="auto" w:fill="auto"/>
            <w:noWrap/>
            <w:vAlign w:val="bottom"/>
          </w:tcPr>
          <w:p w14:paraId="7BAFDE46"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24EF267B"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2019</w:t>
            </w:r>
          </w:p>
        </w:tc>
        <w:tc>
          <w:tcPr>
            <w:tcW w:w="1251" w:type="dxa"/>
            <w:tcBorders>
              <w:top w:val="single" w:sz="4" w:space="0" w:color="auto"/>
              <w:left w:val="nil"/>
              <w:bottom w:val="single" w:sz="4" w:space="0" w:color="auto"/>
              <w:right w:val="nil"/>
            </w:tcBorders>
            <w:shd w:val="clear" w:color="auto" w:fill="auto"/>
            <w:noWrap/>
            <w:vAlign w:val="bottom"/>
          </w:tcPr>
          <w:p w14:paraId="05A40AB0"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013AB8CA"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2019</w:t>
            </w:r>
          </w:p>
        </w:tc>
        <w:tc>
          <w:tcPr>
            <w:tcW w:w="1251" w:type="dxa"/>
            <w:tcBorders>
              <w:top w:val="single" w:sz="4" w:space="0" w:color="auto"/>
              <w:left w:val="nil"/>
              <w:bottom w:val="single" w:sz="4" w:space="0" w:color="auto"/>
              <w:right w:val="nil"/>
            </w:tcBorders>
            <w:shd w:val="clear" w:color="auto" w:fill="auto"/>
            <w:noWrap/>
            <w:vAlign w:val="bottom"/>
          </w:tcPr>
          <w:p w14:paraId="44CFCF5C"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7352DC2E"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2019</w:t>
            </w:r>
          </w:p>
        </w:tc>
        <w:tc>
          <w:tcPr>
            <w:tcW w:w="1251" w:type="dxa"/>
            <w:tcBorders>
              <w:top w:val="single" w:sz="4" w:space="0" w:color="auto"/>
              <w:left w:val="nil"/>
              <w:bottom w:val="single" w:sz="4" w:space="0" w:color="auto"/>
              <w:right w:val="nil"/>
            </w:tcBorders>
            <w:vAlign w:val="bottom"/>
          </w:tcPr>
          <w:p w14:paraId="4CD5BB42"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2020</w:t>
            </w:r>
          </w:p>
        </w:tc>
        <w:tc>
          <w:tcPr>
            <w:tcW w:w="1251" w:type="dxa"/>
            <w:tcBorders>
              <w:top w:val="single" w:sz="4" w:space="0" w:color="auto"/>
              <w:left w:val="nil"/>
              <w:bottom w:val="single" w:sz="4" w:space="0" w:color="auto"/>
              <w:right w:val="nil"/>
            </w:tcBorders>
            <w:vAlign w:val="bottom"/>
          </w:tcPr>
          <w:p w14:paraId="3E7DB835"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2019</w:t>
            </w:r>
          </w:p>
        </w:tc>
        <w:tc>
          <w:tcPr>
            <w:tcW w:w="1251" w:type="dxa"/>
            <w:tcBorders>
              <w:top w:val="single" w:sz="4" w:space="0" w:color="auto"/>
              <w:left w:val="nil"/>
              <w:bottom w:val="single" w:sz="4" w:space="0" w:color="auto"/>
              <w:right w:val="nil"/>
            </w:tcBorders>
            <w:shd w:val="clear" w:color="auto" w:fill="auto"/>
            <w:noWrap/>
            <w:vAlign w:val="bottom"/>
          </w:tcPr>
          <w:p w14:paraId="78108BF0"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2020</w:t>
            </w:r>
          </w:p>
        </w:tc>
        <w:tc>
          <w:tcPr>
            <w:tcW w:w="1251" w:type="dxa"/>
            <w:tcBorders>
              <w:top w:val="single" w:sz="4" w:space="0" w:color="auto"/>
              <w:left w:val="nil"/>
              <w:bottom w:val="single" w:sz="4" w:space="0" w:color="auto"/>
              <w:right w:val="nil"/>
            </w:tcBorders>
            <w:shd w:val="clear" w:color="auto" w:fill="auto"/>
            <w:noWrap/>
            <w:vAlign w:val="bottom"/>
          </w:tcPr>
          <w:p w14:paraId="2DD5695B" w14:textId="77777777" w:rsidR="001C7A31" w:rsidRPr="00094E60" w:rsidRDefault="001C7A31" w:rsidP="00646FE7">
            <w:pPr>
              <w:tabs>
                <w:tab w:val="decimal" w:pos="1047"/>
              </w:tabs>
              <w:ind w:right="-72"/>
              <w:jc w:val="both"/>
              <w:rPr>
                <w:rFonts w:ascii="Arial" w:hAnsi="Arial" w:cs="Arial"/>
                <w:b/>
                <w:bCs/>
                <w:sz w:val="14"/>
                <w:szCs w:val="14"/>
              </w:rPr>
            </w:pPr>
            <w:r w:rsidRPr="00094E60">
              <w:rPr>
                <w:rFonts w:ascii="Arial" w:hAnsi="Arial" w:cs="Arial"/>
                <w:b/>
                <w:bCs/>
                <w:sz w:val="14"/>
                <w:szCs w:val="14"/>
              </w:rPr>
              <w:t>2019</w:t>
            </w:r>
          </w:p>
        </w:tc>
      </w:tr>
      <w:tr w:rsidR="001C7A31" w:rsidRPr="00094E60" w14:paraId="4B729DD2" w14:textId="77777777" w:rsidTr="00646FE7">
        <w:tc>
          <w:tcPr>
            <w:tcW w:w="2880" w:type="dxa"/>
            <w:tcBorders>
              <w:top w:val="nil"/>
              <w:left w:val="nil"/>
              <w:bottom w:val="nil"/>
              <w:right w:val="nil"/>
            </w:tcBorders>
            <w:shd w:val="clear" w:color="auto" w:fill="auto"/>
            <w:noWrap/>
            <w:vAlign w:val="bottom"/>
          </w:tcPr>
          <w:p w14:paraId="3F993C49" w14:textId="77777777" w:rsidR="001C7A31" w:rsidRPr="00094E60" w:rsidRDefault="001C7A31" w:rsidP="00D77236">
            <w:pPr>
              <w:ind w:left="-109" w:right="-72"/>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74AA9229"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4EB62056"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3C035D6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8223FC8"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04F5CAEE"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6476B5D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vAlign w:val="bottom"/>
          </w:tcPr>
          <w:p w14:paraId="392A1D5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vAlign w:val="bottom"/>
          </w:tcPr>
          <w:p w14:paraId="1FB39913"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48042FE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63AEFED2"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4224E190" w14:textId="77777777" w:rsidTr="00646FE7">
        <w:tc>
          <w:tcPr>
            <w:tcW w:w="2880" w:type="dxa"/>
            <w:tcBorders>
              <w:top w:val="nil"/>
              <w:left w:val="nil"/>
              <w:bottom w:val="nil"/>
              <w:right w:val="nil"/>
            </w:tcBorders>
            <w:shd w:val="clear" w:color="auto" w:fill="auto"/>
            <w:noWrap/>
            <w:vAlign w:val="bottom"/>
          </w:tcPr>
          <w:p w14:paraId="071D71D6"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Sales of goods and services</w:t>
            </w:r>
          </w:p>
        </w:tc>
        <w:tc>
          <w:tcPr>
            <w:tcW w:w="1251" w:type="dxa"/>
            <w:tcBorders>
              <w:top w:val="nil"/>
              <w:left w:val="nil"/>
              <w:bottom w:val="nil"/>
              <w:right w:val="nil"/>
            </w:tcBorders>
            <w:shd w:val="clear" w:color="auto" w:fill="FAFAFA"/>
            <w:noWrap/>
            <w:vAlign w:val="bottom"/>
          </w:tcPr>
          <w:p w14:paraId="0FA4CB7A"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401ECBA8"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FAFAFA"/>
            <w:noWrap/>
            <w:vAlign w:val="bottom"/>
          </w:tcPr>
          <w:p w14:paraId="7877B8A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3F4E47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4ECBF5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975ED0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C12559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66A895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0231E9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E58DD0C"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723B7DC1" w14:textId="77777777" w:rsidTr="00646FE7">
        <w:tc>
          <w:tcPr>
            <w:tcW w:w="2880" w:type="dxa"/>
            <w:tcBorders>
              <w:top w:val="nil"/>
              <w:left w:val="nil"/>
              <w:bottom w:val="nil"/>
              <w:right w:val="nil"/>
            </w:tcBorders>
            <w:shd w:val="clear" w:color="auto" w:fill="auto"/>
            <w:noWrap/>
            <w:vAlign w:val="bottom"/>
          </w:tcPr>
          <w:p w14:paraId="1BEE20BD"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196ABAD2"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E8DBAB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E3FFF2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82D4A3F"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C86381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423999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34C7DC4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725B0A0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99D88A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B8FAF0E"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34DCDFDD" w14:textId="77777777" w:rsidTr="00646FE7">
        <w:tc>
          <w:tcPr>
            <w:tcW w:w="2880" w:type="dxa"/>
            <w:tcBorders>
              <w:top w:val="nil"/>
              <w:left w:val="nil"/>
              <w:bottom w:val="nil"/>
              <w:right w:val="nil"/>
            </w:tcBorders>
            <w:shd w:val="clear" w:color="auto" w:fill="auto"/>
            <w:noWrap/>
            <w:vAlign w:val="bottom"/>
          </w:tcPr>
          <w:p w14:paraId="6F5454DD"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 point in time</w:t>
            </w:r>
          </w:p>
        </w:tc>
        <w:tc>
          <w:tcPr>
            <w:tcW w:w="1251" w:type="dxa"/>
            <w:tcBorders>
              <w:top w:val="nil"/>
              <w:left w:val="nil"/>
              <w:bottom w:val="nil"/>
              <w:right w:val="nil"/>
            </w:tcBorders>
            <w:shd w:val="clear" w:color="auto" w:fill="FAFAFA"/>
            <w:noWrap/>
            <w:vAlign w:val="bottom"/>
          </w:tcPr>
          <w:p w14:paraId="28D3BB13" w14:textId="5E284031" w:rsidR="001C7A31" w:rsidRPr="00094E60" w:rsidRDefault="000D30B1" w:rsidP="00646FE7">
            <w:pPr>
              <w:tabs>
                <w:tab w:val="decimal" w:pos="1047"/>
              </w:tabs>
              <w:ind w:right="-72"/>
              <w:jc w:val="both"/>
              <w:rPr>
                <w:rFonts w:ascii="Arial" w:hAnsi="Arial" w:cs="Arial"/>
                <w:sz w:val="14"/>
                <w:szCs w:val="14"/>
                <w:lang w:val="en-US" w:eastAsia="en-US"/>
              </w:rPr>
            </w:pPr>
            <w:r w:rsidRPr="00094E60">
              <w:rPr>
                <w:rFonts w:ascii="Arial" w:hAnsi="Arial" w:cs="Arial"/>
                <w:sz w:val="14"/>
                <w:szCs w:val="14"/>
                <w:lang w:val="en-US" w:eastAsia="en-US"/>
              </w:rPr>
              <w:t>2,887,714,442</w:t>
            </w:r>
          </w:p>
        </w:tc>
        <w:tc>
          <w:tcPr>
            <w:tcW w:w="1251" w:type="dxa"/>
            <w:tcBorders>
              <w:top w:val="nil"/>
              <w:left w:val="nil"/>
              <w:bottom w:val="nil"/>
              <w:right w:val="nil"/>
            </w:tcBorders>
            <w:shd w:val="clear" w:color="auto" w:fill="auto"/>
            <w:noWrap/>
            <w:vAlign w:val="bottom"/>
          </w:tcPr>
          <w:p w14:paraId="5DBC96BA" w14:textId="77777777" w:rsidR="001C7A31" w:rsidRPr="00094E60" w:rsidRDefault="001C7A31" w:rsidP="00646FE7">
            <w:pPr>
              <w:tabs>
                <w:tab w:val="decimal" w:pos="1047"/>
              </w:tabs>
              <w:ind w:right="-72"/>
              <w:jc w:val="both"/>
              <w:rPr>
                <w:rFonts w:ascii="Arial" w:hAnsi="Arial" w:cs="Arial"/>
                <w:sz w:val="14"/>
                <w:szCs w:val="14"/>
                <w:lang w:val="en-US" w:eastAsia="en-US"/>
              </w:rPr>
            </w:pPr>
            <w:r w:rsidRPr="00094E60">
              <w:rPr>
                <w:rFonts w:ascii="Arial" w:hAnsi="Arial" w:cs="Arial"/>
                <w:sz w:val="14"/>
                <w:szCs w:val="14"/>
                <w:lang w:eastAsia="en-US"/>
              </w:rPr>
              <w:t>2</w:t>
            </w:r>
            <w:r w:rsidRPr="00094E60">
              <w:rPr>
                <w:rFonts w:ascii="Arial" w:hAnsi="Arial" w:cs="Arial"/>
                <w:sz w:val="14"/>
                <w:szCs w:val="14"/>
                <w:lang w:val="en-US" w:eastAsia="en-US"/>
              </w:rPr>
              <w:t>,</w:t>
            </w:r>
            <w:r w:rsidRPr="00094E60">
              <w:rPr>
                <w:rFonts w:ascii="Arial" w:hAnsi="Arial" w:cs="Arial"/>
                <w:sz w:val="14"/>
                <w:szCs w:val="14"/>
                <w:lang w:eastAsia="en-US"/>
              </w:rPr>
              <w:t>603</w:t>
            </w:r>
            <w:r w:rsidRPr="00094E60">
              <w:rPr>
                <w:rFonts w:ascii="Arial" w:hAnsi="Arial" w:cs="Arial"/>
                <w:sz w:val="14"/>
                <w:szCs w:val="14"/>
                <w:lang w:val="en-US" w:eastAsia="en-US"/>
              </w:rPr>
              <w:t>,</w:t>
            </w:r>
            <w:r w:rsidRPr="00094E60">
              <w:rPr>
                <w:rFonts w:ascii="Arial" w:hAnsi="Arial" w:cs="Arial"/>
                <w:sz w:val="14"/>
                <w:szCs w:val="14"/>
                <w:lang w:eastAsia="en-US"/>
              </w:rPr>
              <w:t>337</w:t>
            </w:r>
            <w:r w:rsidRPr="00094E60">
              <w:rPr>
                <w:rFonts w:ascii="Arial" w:hAnsi="Arial" w:cs="Arial"/>
                <w:sz w:val="14"/>
                <w:szCs w:val="14"/>
                <w:lang w:val="en-US" w:eastAsia="en-US"/>
              </w:rPr>
              <w:t>,</w:t>
            </w:r>
            <w:r w:rsidRPr="00094E60">
              <w:rPr>
                <w:rFonts w:ascii="Arial" w:hAnsi="Arial" w:cs="Arial"/>
                <w:sz w:val="14"/>
                <w:szCs w:val="14"/>
                <w:lang w:eastAsia="en-US"/>
              </w:rPr>
              <w:t>988</w:t>
            </w:r>
          </w:p>
        </w:tc>
        <w:tc>
          <w:tcPr>
            <w:tcW w:w="1251" w:type="dxa"/>
            <w:tcBorders>
              <w:top w:val="nil"/>
              <w:left w:val="nil"/>
              <w:bottom w:val="nil"/>
              <w:right w:val="nil"/>
            </w:tcBorders>
            <w:shd w:val="clear" w:color="auto" w:fill="FAFAFA"/>
            <w:noWrap/>
            <w:vAlign w:val="bottom"/>
          </w:tcPr>
          <w:p w14:paraId="42AC0320" w14:textId="2EAD637F" w:rsidR="001C7A31" w:rsidRPr="00094E60" w:rsidRDefault="000D30B1" w:rsidP="00646FE7">
            <w:pPr>
              <w:tabs>
                <w:tab w:val="decimal" w:pos="1047"/>
              </w:tabs>
              <w:ind w:right="-72"/>
              <w:jc w:val="both"/>
              <w:rPr>
                <w:rFonts w:ascii="Arial" w:hAnsi="Arial" w:cs="Arial"/>
                <w:sz w:val="14"/>
                <w:szCs w:val="14"/>
              </w:rPr>
            </w:pPr>
            <w:r w:rsidRPr="00094E60">
              <w:rPr>
                <w:rFonts w:ascii="Arial" w:hAnsi="Arial" w:cs="Arial"/>
                <w:sz w:val="14"/>
                <w:szCs w:val="14"/>
              </w:rPr>
              <w:t>274,025,459</w:t>
            </w:r>
          </w:p>
        </w:tc>
        <w:tc>
          <w:tcPr>
            <w:tcW w:w="1251" w:type="dxa"/>
            <w:tcBorders>
              <w:top w:val="nil"/>
              <w:left w:val="nil"/>
              <w:bottom w:val="nil"/>
              <w:right w:val="nil"/>
            </w:tcBorders>
            <w:shd w:val="clear" w:color="auto" w:fill="auto"/>
            <w:noWrap/>
            <w:vAlign w:val="bottom"/>
          </w:tcPr>
          <w:p w14:paraId="5C00C681"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272,329,165</w:t>
            </w:r>
          </w:p>
        </w:tc>
        <w:tc>
          <w:tcPr>
            <w:tcW w:w="1251" w:type="dxa"/>
            <w:tcBorders>
              <w:top w:val="nil"/>
              <w:left w:val="nil"/>
              <w:bottom w:val="nil"/>
              <w:right w:val="nil"/>
            </w:tcBorders>
            <w:shd w:val="clear" w:color="auto" w:fill="FAFAFA"/>
            <w:noWrap/>
            <w:vAlign w:val="bottom"/>
          </w:tcPr>
          <w:p w14:paraId="24CC2193"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1,413,236,170</w:t>
            </w:r>
          </w:p>
        </w:tc>
        <w:tc>
          <w:tcPr>
            <w:tcW w:w="1251" w:type="dxa"/>
            <w:tcBorders>
              <w:top w:val="nil"/>
              <w:left w:val="nil"/>
              <w:bottom w:val="nil"/>
              <w:right w:val="nil"/>
            </w:tcBorders>
            <w:shd w:val="clear" w:color="auto" w:fill="auto"/>
            <w:noWrap/>
            <w:vAlign w:val="bottom"/>
          </w:tcPr>
          <w:p w14:paraId="4630CEA8"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1,657,464,725</w:t>
            </w:r>
          </w:p>
        </w:tc>
        <w:tc>
          <w:tcPr>
            <w:tcW w:w="1251" w:type="dxa"/>
            <w:tcBorders>
              <w:top w:val="nil"/>
              <w:left w:val="nil"/>
              <w:bottom w:val="nil"/>
              <w:right w:val="nil"/>
            </w:tcBorders>
            <w:shd w:val="clear" w:color="auto" w:fill="FAFAFA"/>
            <w:vAlign w:val="bottom"/>
          </w:tcPr>
          <w:p w14:paraId="5974DD18"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11,388,407</w:t>
            </w:r>
          </w:p>
        </w:tc>
        <w:tc>
          <w:tcPr>
            <w:tcW w:w="1251" w:type="dxa"/>
            <w:tcBorders>
              <w:top w:val="nil"/>
              <w:left w:val="nil"/>
              <w:bottom w:val="nil"/>
              <w:right w:val="nil"/>
            </w:tcBorders>
            <w:shd w:val="clear" w:color="auto" w:fill="auto"/>
            <w:vAlign w:val="bottom"/>
          </w:tcPr>
          <w:p w14:paraId="7352C84B"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7,120,237</w:t>
            </w:r>
          </w:p>
        </w:tc>
        <w:tc>
          <w:tcPr>
            <w:tcW w:w="1251" w:type="dxa"/>
            <w:tcBorders>
              <w:top w:val="nil"/>
              <w:left w:val="nil"/>
              <w:bottom w:val="nil"/>
              <w:right w:val="nil"/>
            </w:tcBorders>
            <w:shd w:val="clear" w:color="auto" w:fill="FAFAFA"/>
            <w:noWrap/>
            <w:vAlign w:val="bottom"/>
          </w:tcPr>
          <w:p w14:paraId="49DAD8A3"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4,586,364,478</w:t>
            </w:r>
          </w:p>
        </w:tc>
        <w:tc>
          <w:tcPr>
            <w:tcW w:w="1251" w:type="dxa"/>
            <w:tcBorders>
              <w:top w:val="nil"/>
              <w:left w:val="nil"/>
              <w:bottom w:val="nil"/>
              <w:right w:val="nil"/>
            </w:tcBorders>
            <w:shd w:val="clear" w:color="auto" w:fill="auto"/>
            <w:noWrap/>
            <w:vAlign w:val="bottom"/>
          </w:tcPr>
          <w:p w14:paraId="6BB5B490"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4,540,252,115</w:t>
            </w:r>
          </w:p>
        </w:tc>
      </w:tr>
      <w:tr w:rsidR="001C7A31" w:rsidRPr="00094E60" w14:paraId="43BD940D" w14:textId="77777777" w:rsidTr="00646FE7">
        <w:tc>
          <w:tcPr>
            <w:tcW w:w="2880" w:type="dxa"/>
            <w:tcBorders>
              <w:top w:val="nil"/>
              <w:left w:val="nil"/>
              <w:bottom w:val="nil"/>
              <w:right w:val="nil"/>
            </w:tcBorders>
            <w:shd w:val="clear" w:color="auto" w:fill="auto"/>
            <w:noWrap/>
            <w:vAlign w:val="bottom"/>
          </w:tcPr>
          <w:p w14:paraId="1884FC53" w14:textId="77777777" w:rsidR="001C7A31" w:rsidRPr="00094E60" w:rsidRDefault="001C7A31" w:rsidP="00D77236">
            <w:pPr>
              <w:ind w:left="-109" w:right="-72"/>
              <w:rPr>
                <w:rFonts w:ascii="Arial" w:hAnsi="Arial" w:cs="Arial"/>
                <w:sz w:val="14"/>
                <w:szCs w:val="14"/>
              </w:rPr>
            </w:pPr>
            <w:r w:rsidRPr="00094E60">
              <w:rPr>
                <w:rFonts w:ascii="Arial" w:hAnsi="Arial" w:cs="Arial"/>
                <w:spacing w:val="-6"/>
                <w:sz w:val="14"/>
                <w:szCs w:val="14"/>
              </w:rPr>
              <w:t>Revenue from finance lease under</w:t>
            </w:r>
          </w:p>
        </w:tc>
        <w:tc>
          <w:tcPr>
            <w:tcW w:w="1251" w:type="dxa"/>
            <w:tcBorders>
              <w:top w:val="nil"/>
              <w:left w:val="nil"/>
              <w:bottom w:val="nil"/>
              <w:right w:val="nil"/>
            </w:tcBorders>
            <w:shd w:val="clear" w:color="auto" w:fill="FAFAFA"/>
            <w:noWrap/>
            <w:vAlign w:val="bottom"/>
          </w:tcPr>
          <w:p w14:paraId="40D0CA3A"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auto"/>
            <w:noWrap/>
            <w:vAlign w:val="bottom"/>
          </w:tcPr>
          <w:p w14:paraId="24EAF740" w14:textId="77777777" w:rsidR="001C7A31" w:rsidRPr="00094E60" w:rsidRDefault="001C7A31" w:rsidP="00646FE7">
            <w:pPr>
              <w:tabs>
                <w:tab w:val="decimal" w:pos="1047"/>
              </w:tabs>
              <w:ind w:right="-72"/>
              <w:jc w:val="both"/>
              <w:rPr>
                <w:rFonts w:ascii="Arial" w:hAnsi="Arial" w:cs="Arial"/>
                <w:sz w:val="14"/>
                <w:szCs w:val="14"/>
                <w:lang w:val="en-US" w:eastAsia="en-US"/>
              </w:rPr>
            </w:pPr>
          </w:p>
        </w:tc>
        <w:tc>
          <w:tcPr>
            <w:tcW w:w="1251" w:type="dxa"/>
            <w:tcBorders>
              <w:top w:val="nil"/>
              <w:left w:val="nil"/>
              <w:bottom w:val="nil"/>
              <w:right w:val="nil"/>
            </w:tcBorders>
            <w:shd w:val="clear" w:color="auto" w:fill="FAFAFA"/>
            <w:noWrap/>
            <w:vAlign w:val="bottom"/>
          </w:tcPr>
          <w:p w14:paraId="651C267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CA9B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08202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C590D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475275C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417E105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C44BAE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3C33B10"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4E7EF5A8" w14:textId="77777777" w:rsidTr="00646FE7">
        <w:tc>
          <w:tcPr>
            <w:tcW w:w="2880" w:type="dxa"/>
            <w:tcBorders>
              <w:top w:val="nil"/>
              <w:left w:val="nil"/>
              <w:bottom w:val="nil"/>
              <w:right w:val="nil"/>
            </w:tcBorders>
            <w:shd w:val="clear" w:color="auto" w:fill="auto"/>
            <w:noWrap/>
            <w:vAlign w:val="bottom"/>
          </w:tcPr>
          <w:p w14:paraId="5AE59C40" w14:textId="77777777" w:rsidR="001C7A31" w:rsidRPr="00094E60" w:rsidRDefault="001C7A31" w:rsidP="00D77236">
            <w:pPr>
              <w:ind w:left="-109" w:right="-72"/>
              <w:rPr>
                <w:rFonts w:ascii="Arial" w:hAnsi="Arial" w:cs="Arial"/>
                <w:sz w:val="14"/>
                <w:szCs w:val="14"/>
              </w:rPr>
            </w:pPr>
            <w:r w:rsidRPr="00094E60">
              <w:rPr>
                <w:rFonts w:ascii="Arial" w:hAnsi="Arial" w:cs="Arial"/>
                <w:spacing w:val="-6"/>
                <w:sz w:val="14"/>
                <w:szCs w:val="14"/>
              </w:rPr>
              <w:t xml:space="preserve">   a Power Purchase Agreement</w:t>
            </w:r>
          </w:p>
        </w:tc>
        <w:tc>
          <w:tcPr>
            <w:tcW w:w="1251" w:type="dxa"/>
            <w:tcBorders>
              <w:top w:val="nil"/>
              <w:left w:val="nil"/>
              <w:bottom w:val="nil"/>
              <w:right w:val="nil"/>
            </w:tcBorders>
            <w:shd w:val="clear" w:color="auto" w:fill="FAFAFA"/>
            <w:noWrap/>
            <w:vAlign w:val="bottom"/>
          </w:tcPr>
          <w:p w14:paraId="35A821CF" w14:textId="45E0CAFC"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0035327D" w:rsidRPr="00094E60">
              <w:rPr>
                <w:rFonts w:ascii="Arial" w:hAnsi="Arial" w:cs="Arial"/>
                <w:sz w:val="14"/>
                <w:szCs w:val="14"/>
              </w:rPr>
              <w:t xml:space="preserve"> </w:t>
            </w:r>
            <w:r w:rsidR="00EE70B3">
              <w:rPr>
                <w:rFonts w:ascii="Arial" w:hAnsi="Arial" w:cs="Arial"/>
                <w:sz w:val="14"/>
                <w:szCs w:val="14"/>
              </w:rPr>
              <w:t xml:space="preserve"> </w:t>
            </w:r>
            <w:r w:rsidR="0035327D" w:rsidRPr="00094E60">
              <w:rPr>
                <w:rFonts w:ascii="Arial" w:hAnsi="Arial" w:cs="Arial"/>
                <w:sz w:val="14"/>
                <w:szCs w:val="14"/>
              </w:rPr>
              <w:t xml:space="preserve">   </w:t>
            </w:r>
            <w:r w:rsidR="00EE70B3">
              <w:rPr>
                <w:rFonts w:ascii="Arial" w:hAnsi="Arial" w:cs="Arial"/>
                <w:sz w:val="14"/>
                <w:szCs w:val="14"/>
              </w:rPr>
              <w:t xml:space="preserve"> </w:t>
            </w:r>
            <w:r w:rsidR="0035327D" w:rsidRPr="00094E60">
              <w:rPr>
                <w:rFonts w:ascii="Arial" w:hAnsi="Arial" w:cs="Arial"/>
                <w:sz w:val="14"/>
                <w:szCs w:val="14"/>
              </w:rPr>
              <w:t xml:space="preserve">  </w:t>
            </w:r>
          </w:p>
        </w:tc>
        <w:tc>
          <w:tcPr>
            <w:tcW w:w="1251" w:type="dxa"/>
            <w:tcBorders>
              <w:top w:val="nil"/>
              <w:left w:val="nil"/>
              <w:bottom w:val="nil"/>
              <w:right w:val="nil"/>
            </w:tcBorders>
            <w:shd w:val="clear" w:color="auto" w:fill="auto"/>
            <w:noWrap/>
            <w:vAlign w:val="bottom"/>
          </w:tcPr>
          <w:p w14:paraId="0E25E4E2" w14:textId="24975D1D"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bottom"/>
          </w:tcPr>
          <w:p w14:paraId="5ECA6E0B" w14:textId="133FB301"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auto"/>
            <w:noWrap/>
            <w:vAlign w:val="bottom"/>
          </w:tcPr>
          <w:p w14:paraId="16EC81D4"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bottom"/>
          </w:tcPr>
          <w:p w14:paraId="0A3D4FBA"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401,233,134</w:t>
            </w:r>
          </w:p>
        </w:tc>
        <w:tc>
          <w:tcPr>
            <w:tcW w:w="1251" w:type="dxa"/>
            <w:tcBorders>
              <w:top w:val="nil"/>
              <w:left w:val="nil"/>
              <w:bottom w:val="nil"/>
              <w:right w:val="nil"/>
            </w:tcBorders>
            <w:shd w:val="clear" w:color="auto" w:fill="auto"/>
            <w:noWrap/>
            <w:vAlign w:val="bottom"/>
          </w:tcPr>
          <w:p w14:paraId="6D283E67"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410,384,524</w:t>
            </w:r>
          </w:p>
        </w:tc>
        <w:tc>
          <w:tcPr>
            <w:tcW w:w="1251" w:type="dxa"/>
            <w:tcBorders>
              <w:top w:val="nil"/>
              <w:left w:val="nil"/>
              <w:bottom w:val="nil"/>
              <w:right w:val="nil"/>
            </w:tcBorders>
            <w:shd w:val="clear" w:color="auto" w:fill="FAFAFA"/>
            <w:vAlign w:val="bottom"/>
          </w:tcPr>
          <w:p w14:paraId="3BEED939" w14:textId="09A064A3"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0035327D" w:rsidRPr="00094E60">
              <w:rPr>
                <w:rFonts w:ascii="Arial" w:hAnsi="Arial" w:cs="Arial"/>
                <w:sz w:val="14"/>
                <w:szCs w:val="14"/>
              </w:rPr>
              <w:t xml:space="preserve">   </w:t>
            </w:r>
            <w:r w:rsidR="00EE70B3">
              <w:rPr>
                <w:rFonts w:ascii="Arial" w:hAnsi="Arial" w:cs="Arial"/>
                <w:sz w:val="14"/>
                <w:szCs w:val="14"/>
              </w:rPr>
              <w:t xml:space="preserve">  </w:t>
            </w:r>
            <w:r w:rsidR="0035327D" w:rsidRPr="00094E60">
              <w:rPr>
                <w:rFonts w:ascii="Arial" w:hAnsi="Arial" w:cs="Arial"/>
                <w:sz w:val="14"/>
                <w:szCs w:val="14"/>
              </w:rPr>
              <w:t xml:space="preserve">  </w:t>
            </w:r>
          </w:p>
        </w:tc>
        <w:tc>
          <w:tcPr>
            <w:tcW w:w="1251" w:type="dxa"/>
            <w:tcBorders>
              <w:top w:val="nil"/>
              <w:left w:val="nil"/>
              <w:bottom w:val="nil"/>
              <w:right w:val="nil"/>
            </w:tcBorders>
            <w:shd w:val="clear" w:color="auto" w:fill="auto"/>
            <w:vAlign w:val="bottom"/>
          </w:tcPr>
          <w:p w14:paraId="55103772"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bottom"/>
          </w:tcPr>
          <w:p w14:paraId="6A2C0526"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401,233,134</w:t>
            </w:r>
          </w:p>
        </w:tc>
        <w:tc>
          <w:tcPr>
            <w:tcW w:w="1251" w:type="dxa"/>
            <w:tcBorders>
              <w:top w:val="nil"/>
              <w:left w:val="nil"/>
              <w:bottom w:val="nil"/>
              <w:right w:val="nil"/>
            </w:tcBorders>
            <w:shd w:val="clear" w:color="auto" w:fill="auto"/>
            <w:noWrap/>
            <w:vAlign w:val="bottom"/>
          </w:tcPr>
          <w:p w14:paraId="35CE82D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410,384,524</w:t>
            </w:r>
          </w:p>
        </w:tc>
      </w:tr>
      <w:tr w:rsidR="001C7A31" w:rsidRPr="00094E60" w14:paraId="07EB359B" w14:textId="77777777" w:rsidTr="00646FE7">
        <w:tc>
          <w:tcPr>
            <w:tcW w:w="2880" w:type="dxa"/>
            <w:tcBorders>
              <w:top w:val="nil"/>
              <w:left w:val="nil"/>
              <w:bottom w:val="nil"/>
              <w:right w:val="nil"/>
            </w:tcBorders>
            <w:shd w:val="clear" w:color="auto" w:fill="auto"/>
            <w:noWrap/>
            <w:vAlign w:val="bottom"/>
          </w:tcPr>
          <w:p w14:paraId="77A30FA9"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Revenue from construction under a </w:t>
            </w:r>
          </w:p>
        </w:tc>
        <w:tc>
          <w:tcPr>
            <w:tcW w:w="1251" w:type="dxa"/>
            <w:tcBorders>
              <w:top w:val="nil"/>
              <w:left w:val="nil"/>
              <w:bottom w:val="nil"/>
              <w:right w:val="nil"/>
            </w:tcBorders>
            <w:shd w:val="clear" w:color="auto" w:fill="FAFAFA"/>
            <w:noWrap/>
            <w:vAlign w:val="bottom"/>
          </w:tcPr>
          <w:p w14:paraId="459CBA3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8A162BF"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255EFC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5DCC6EA"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1C7D12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9AEBBD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2F68698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53A4BAF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1A4FFD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1F82689"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7FBEC35B" w14:textId="77777777" w:rsidTr="00646FE7">
        <w:tc>
          <w:tcPr>
            <w:tcW w:w="2880" w:type="dxa"/>
            <w:tcBorders>
              <w:top w:val="nil"/>
              <w:left w:val="nil"/>
              <w:bottom w:val="nil"/>
              <w:right w:val="nil"/>
            </w:tcBorders>
            <w:shd w:val="clear" w:color="auto" w:fill="auto"/>
            <w:noWrap/>
            <w:vAlign w:val="bottom"/>
          </w:tcPr>
          <w:p w14:paraId="65743AFF"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concession arrangement</w:t>
            </w:r>
          </w:p>
        </w:tc>
        <w:tc>
          <w:tcPr>
            <w:tcW w:w="1251" w:type="dxa"/>
            <w:tcBorders>
              <w:top w:val="nil"/>
              <w:left w:val="nil"/>
              <w:bottom w:val="nil"/>
              <w:right w:val="nil"/>
            </w:tcBorders>
            <w:shd w:val="clear" w:color="auto" w:fill="FAFAFA"/>
            <w:noWrap/>
            <w:vAlign w:val="bottom"/>
          </w:tcPr>
          <w:p w14:paraId="3708319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06419D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2B413E9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10A80F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B017AD7"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2D2430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676330D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6356561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230A47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F223E5A"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1E26F0C9" w14:textId="77777777" w:rsidTr="00646FE7">
        <w:tc>
          <w:tcPr>
            <w:tcW w:w="2880" w:type="dxa"/>
            <w:tcBorders>
              <w:top w:val="nil"/>
              <w:left w:val="nil"/>
              <w:bottom w:val="nil"/>
              <w:right w:val="nil"/>
            </w:tcBorders>
            <w:shd w:val="clear" w:color="auto" w:fill="auto"/>
            <w:noWrap/>
            <w:vAlign w:val="bottom"/>
          </w:tcPr>
          <w:p w14:paraId="545987E6"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 Timing of revenue recognition</w:t>
            </w:r>
          </w:p>
        </w:tc>
        <w:tc>
          <w:tcPr>
            <w:tcW w:w="1251" w:type="dxa"/>
            <w:tcBorders>
              <w:top w:val="nil"/>
              <w:left w:val="nil"/>
              <w:bottom w:val="nil"/>
              <w:right w:val="nil"/>
            </w:tcBorders>
            <w:shd w:val="clear" w:color="auto" w:fill="FAFAFA"/>
            <w:noWrap/>
            <w:vAlign w:val="bottom"/>
          </w:tcPr>
          <w:p w14:paraId="09BF568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C682A7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33165B5"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91781C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D9C16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DDC47C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16BB921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34DF3CB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32813B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3891CE9"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334C7E80" w14:textId="77777777" w:rsidTr="00646FE7">
        <w:tc>
          <w:tcPr>
            <w:tcW w:w="2880" w:type="dxa"/>
            <w:tcBorders>
              <w:top w:val="nil"/>
              <w:left w:val="nil"/>
              <w:bottom w:val="nil"/>
              <w:right w:val="nil"/>
            </w:tcBorders>
            <w:shd w:val="clear" w:color="auto" w:fill="auto"/>
            <w:noWrap/>
            <w:vAlign w:val="bottom"/>
          </w:tcPr>
          <w:p w14:paraId="56F01633"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 over time</w:t>
            </w:r>
          </w:p>
        </w:tc>
        <w:tc>
          <w:tcPr>
            <w:tcW w:w="1251" w:type="dxa"/>
            <w:tcBorders>
              <w:top w:val="nil"/>
              <w:left w:val="nil"/>
              <w:bottom w:val="nil"/>
              <w:right w:val="nil"/>
            </w:tcBorders>
            <w:shd w:val="clear" w:color="auto" w:fill="FAFAFA"/>
            <w:noWrap/>
            <w:vAlign w:val="bottom"/>
          </w:tcPr>
          <w:p w14:paraId="539091CC" w14:textId="3C4B01F8"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0035327D" w:rsidRPr="00094E60">
              <w:rPr>
                <w:rFonts w:ascii="Arial" w:hAnsi="Arial" w:cs="Arial"/>
                <w:sz w:val="14"/>
                <w:szCs w:val="14"/>
              </w:rPr>
              <w:t xml:space="preserve">  </w:t>
            </w:r>
            <w:r w:rsidR="00EE70B3">
              <w:rPr>
                <w:rFonts w:ascii="Arial" w:hAnsi="Arial" w:cs="Arial"/>
                <w:sz w:val="14"/>
                <w:szCs w:val="14"/>
              </w:rPr>
              <w:t xml:space="preserve"> </w:t>
            </w:r>
            <w:r w:rsidR="0035327D" w:rsidRPr="00094E60">
              <w:rPr>
                <w:rFonts w:ascii="Arial" w:hAnsi="Arial" w:cs="Arial"/>
                <w:sz w:val="14"/>
                <w:szCs w:val="14"/>
              </w:rPr>
              <w:t xml:space="preserve">  </w:t>
            </w:r>
            <w:r w:rsidR="00EE70B3">
              <w:rPr>
                <w:rFonts w:ascii="Arial" w:hAnsi="Arial" w:cs="Arial"/>
                <w:sz w:val="14"/>
                <w:szCs w:val="14"/>
              </w:rPr>
              <w:t xml:space="preserve"> </w:t>
            </w:r>
            <w:r w:rsidR="0035327D" w:rsidRPr="00094E60">
              <w:rPr>
                <w:rFonts w:ascii="Arial" w:hAnsi="Arial" w:cs="Arial"/>
                <w:sz w:val="14"/>
                <w:szCs w:val="14"/>
              </w:rPr>
              <w:t xml:space="preserve">  </w:t>
            </w:r>
          </w:p>
        </w:tc>
        <w:tc>
          <w:tcPr>
            <w:tcW w:w="1251" w:type="dxa"/>
            <w:tcBorders>
              <w:top w:val="nil"/>
              <w:left w:val="nil"/>
              <w:bottom w:val="nil"/>
              <w:right w:val="nil"/>
            </w:tcBorders>
            <w:shd w:val="clear" w:color="auto" w:fill="auto"/>
            <w:noWrap/>
            <w:vAlign w:val="bottom"/>
          </w:tcPr>
          <w:p w14:paraId="6C360ED5" w14:textId="5DDBE91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bottom"/>
          </w:tcPr>
          <w:p w14:paraId="70E3E568" w14:textId="352A8EB8"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870,545,68</w:t>
            </w:r>
            <w:r w:rsidR="000D30B1" w:rsidRPr="00094E60">
              <w:rPr>
                <w:rFonts w:ascii="Arial" w:hAnsi="Arial" w:cs="Arial"/>
                <w:sz w:val="14"/>
                <w:szCs w:val="14"/>
              </w:rPr>
              <w:t>4</w:t>
            </w:r>
          </w:p>
        </w:tc>
        <w:tc>
          <w:tcPr>
            <w:tcW w:w="1251" w:type="dxa"/>
            <w:tcBorders>
              <w:top w:val="nil"/>
              <w:left w:val="nil"/>
              <w:bottom w:val="nil"/>
              <w:right w:val="nil"/>
            </w:tcBorders>
            <w:shd w:val="clear" w:color="auto" w:fill="auto"/>
            <w:noWrap/>
            <w:vAlign w:val="bottom"/>
          </w:tcPr>
          <w:p w14:paraId="71E4B380"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104,636,084</w:t>
            </w:r>
          </w:p>
        </w:tc>
        <w:tc>
          <w:tcPr>
            <w:tcW w:w="1251" w:type="dxa"/>
            <w:tcBorders>
              <w:top w:val="nil"/>
              <w:left w:val="nil"/>
              <w:bottom w:val="nil"/>
              <w:right w:val="nil"/>
            </w:tcBorders>
            <w:shd w:val="clear" w:color="auto" w:fill="FAFAFA"/>
            <w:noWrap/>
            <w:vAlign w:val="bottom"/>
          </w:tcPr>
          <w:p w14:paraId="6DC724EA" w14:textId="0DC2E20B"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 xml:space="preserve">-    </w:t>
            </w:r>
            <w:r w:rsidR="00EE70B3">
              <w:rPr>
                <w:rFonts w:ascii="Arial" w:hAnsi="Arial" w:cs="Arial"/>
                <w:sz w:val="14"/>
                <w:szCs w:val="14"/>
              </w:rPr>
              <w:t xml:space="preserve"> </w:t>
            </w:r>
            <w:r w:rsidRPr="00094E60">
              <w:rPr>
                <w:rFonts w:ascii="Arial" w:hAnsi="Arial" w:cs="Arial"/>
                <w:sz w:val="14"/>
                <w:szCs w:val="14"/>
              </w:rPr>
              <w:t xml:space="preserve">  </w:t>
            </w:r>
          </w:p>
        </w:tc>
        <w:tc>
          <w:tcPr>
            <w:tcW w:w="1251" w:type="dxa"/>
            <w:tcBorders>
              <w:top w:val="nil"/>
              <w:left w:val="nil"/>
              <w:bottom w:val="nil"/>
              <w:right w:val="nil"/>
            </w:tcBorders>
            <w:shd w:val="clear" w:color="auto" w:fill="auto"/>
            <w:noWrap/>
            <w:vAlign w:val="bottom"/>
          </w:tcPr>
          <w:p w14:paraId="0BE0291C" w14:textId="276A2EA1"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vAlign w:val="bottom"/>
          </w:tcPr>
          <w:p w14:paraId="3195D3A4" w14:textId="69416B06"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 xml:space="preserve">-    </w:t>
            </w:r>
            <w:r w:rsidR="00EE70B3">
              <w:rPr>
                <w:rFonts w:ascii="Arial" w:hAnsi="Arial" w:cs="Arial"/>
                <w:sz w:val="14"/>
                <w:szCs w:val="14"/>
              </w:rPr>
              <w:t xml:space="preserve"> </w:t>
            </w:r>
            <w:r w:rsidRPr="00094E60">
              <w:rPr>
                <w:rFonts w:ascii="Arial" w:hAnsi="Arial" w:cs="Arial"/>
                <w:sz w:val="14"/>
                <w:szCs w:val="14"/>
              </w:rPr>
              <w:t xml:space="preserve">  </w:t>
            </w:r>
          </w:p>
        </w:tc>
        <w:tc>
          <w:tcPr>
            <w:tcW w:w="1251" w:type="dxa"/>
            <w:tcBorders>
              <w:top w:val="nil"/>
              <w:left w:val="nil"/>
              <w:bottom w:val="nil"/>
              <w:right w:val="nil"/>
            </w:tcBorders>
            <w:shd w:val="clear" w:color="auto" w:fill="auto"/>
            <w:vAlign w:val="bottom"/>
          </w:tcPr>
          <w:p w14:paraId="5BE50475"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c>
          <w:tcPr>
            <w:tcW w:w="1251" w:type="dxa"/>
            <w:tcBorders>
              <w:top w:val="nil"/>
              <w:left w:val="nil"/>
              <w:bottom w:val="nil"/>
              <w:right w:val="nil"/>
            </w:tcBorders>
            <w:shd w:val="clear" w:color="auto" w:fill="FAFAFA"/>
            <w:noWrap/>
            <w:vAlign w:val="bottom"/>
          </w:tcPr>
          <w:p w14:paraId="7BE8DA16" w14:textId="5F1396CF"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870,545,68</w:t>
            </w:r>
            <w:r w:rsidR="006D25B8" w:rsidRPr="00094E60">
              <w:rPr>
                <w:rFonts w:ascii="Arial" w:hAnsi="Arial" w:cs="Arial"/>
                <w:sz w:val="14"/>
                <w:szCs w:val="14"/>
              </w:rPr>
              <w:t>4</w:t>
            </w:r>
          </w:p>
        </w:tc>
        <w:tc>
          <w:tcPr>
            <w:tcW w:w="1251" w:type="dxa"/>
            <w:tcBorders>
              <w:top w:val="nil"/>
              <w:left w:val="nil"/>
              <w:bottom w:val="nil"/>
              <w:right w:val="nil"/>
            </w:tcBorders>
            <w:shd w:val="clear" w:color="auto" w:fill="auto"/>
            <w:noWrap/>
            <w:vAlign w:val="bottom"/>
          </w:tcPr>
          <w:p w14:paraId="2F03792D"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104,636,084</w:t>
            </w:r>
          </w:p>
        </w:tc>
      </w:tr>
      <w:tr w:rsidR="001C7A31" w:rsidRPr="00094E60" w14:paraId="79E16893" w14:textId="77777777" w:rsidTr="00646FE7">
        <w:tc>
          <w:tcPr>
            <w:tcW w:w="2880" w:type="dxa"/>
            <w:tcBorders>
              <w:top w:val="nil"/>
              <w:left w:val="nil"/>
              <w:bottom w:val="nil"/>
              <w:right w:val="nil"/>
            </w:tcBorders>
            <w:shd w:val="clear" w:color="auto" w:fill="auto"/>
            <w:noWrap/>
            <w:vAlign w:val="bottom"/>
          </w:tcPr>
          <w:p w14:paraId="189DD576"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Cost of sales and services</w:t>
            </w:r>
          </w:p>
        </w:tc>
        <w:tc>
          <w:tcPr>
            <w:tcW w:w="1251" w:type="dxa"/>
            <w:tcBorders>
              <w:top w:val="nil"/>
              <w:left w:val="nil"/>
              <w:bottom w:val="nil"/>
              <w:right w:val="nil"/>
            </w:tcBorders>
            <w:shd w:val="clear" w:color="auto" w:fill="FAFAFA"/>
            <w:noWrap/>
            <w:vAlign w:val="bottom"/>
          </w:tcPr>
          <w:p w14:paraId="7A12C4FD" w14:textId="41AD6A9A" w:rsidR="001C7A31" w:rsidRPr="00094E60" w:rsidRDefault="0035327D" w:rsidP="00646FE7">
            <w:pPr>
              <w:tabs>
                <w:tab w:val="decimal" w:pos="1047"/>
              </w:tabs>
              <w:ind w:right="-72"/>
              <w:jc w:val="both"/>
              <w:rPr>
                <w:rFonts w:ascii="Arial" w:hAnsi="Arial" w:cs="Arial"/>
                <w:sz w:val="14"/>
                <w:szCs w:val="14"/>
              </w:rPr>
            </w:pPr>
            <w:r>
              <w:rPr>
                <w:rFonts w:ascii="Arial" w:hAnsi="Arial" w:cs="Arial"/>
                <w:sz w:val="14"/>
                <w:szCs w:val="14"/>
              </w:rPr>
              <w:t>(1</w:t>
            </w:r>
            <w:r w:rsidR="000D30B1" w:rsidRPr="00094E60">
              <w:rPr>
                <w:rFonts w:ascii="Arial" w:hAnsi="Arial" w:cs="Arial"/>
                <w:sz w:val="14"/>
                <w:szCs w:val="14"/>
              </w:rPr>
              <w:t>,79</w:t>
            </w:r>
            <w:r>
              <w:rPr>
                <w:rFonts w:ascii="Arial" w:hAnsi="Arial" w:cs="Arial"/>
                <w:sz w:val="14"/>
                <w:szCs w:val="14"/>
              </w:rPr>
              <w:t>2</w:t>
            </w:r>
            <w:r w:rsidR="000D30B1" w:rsidRPr="00094E60">
              <w:rPr>
                <w:rFonts w:ascii="Arial" w:hAnsi="Arial" w:cs="Arial"/>
                <w:sz w:val="14"/>
                <w:szCs w:val="14"/>
              </w:rPr>
              <w:t>,</w:t>
            </w:r>
            <w:r>
              <w:rPr>
                <w:rFonts w:ascii="Arial" w:hAnsi="Arial" w:cs="Arial"/>
                <w:sz w:val="14"/>
                <w:szCs w:val="14"/>
              </w:rPr>
              <w:t>924</w:t>
            </w:r>
            <w:r w:rsidR="000D30B1" w:rsidRPr="00094E60">
              <w:rPr>
                <w:rFonts w:ascii="Arial" w:hAnsi="Arial" w:cs="Arial"/>
                <w:sz w:val="14"/>
                <w:szCs w:val="14"/>
              </w:rPr>
              <w:t>,</w:t>
            </w:r>
            <w:r>
              <w:rPr>
                <w:rFonts w:ascii="Arial" w:hAnsi="Arial" w:cs="Arial"/>
                <w:sz w:val="14"/>
                <w:szCs w:val="14"/>
              </w:rPr>
              <w:t>407)</w:t>
            </w:r>
          </w:p>
        </w:tc>
        <w:tc>
          <w:tcPr>
            <w:tcW w:w="1251" w:type="dxa"/>
            <w:tcBorders>
              <w:top w:val="nil"/>
              <w:left w:val="nil"/>
              <w:bottom w:val="nil"/>
              <w:right w:val="nil"/>
            </w:tcBorders>
            <w:shd w:val="clear" w:color="auto" w:fill="auto"/>
            <w:noWrap/>
            <w:vAlign w:val="bottom"/>
          </w:tcPr>
          <w:p w14:paraId="3D1C15C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(1,690,841,561)</w:t>
            </w:r>
          </w:p>
        </w:tc>
        <w:tc>
          <w:tcPr>
            <w:tcW w:w="1251" w:type="dxa"/>
            <w:tcBorders>
              <w:top w:val="nil"/>
              <w:left w:val="nil"/>
              <w:bottom w:val="nil"/>
              <w:right w:val="nil"/>
            </w:tcBorders>
            <w:shd w:val="clear" w:color="auto" w:fill="FAFAFA"/>
            <w:noWrap/>
            <w:vAlign w:val="bottom"/>
          </w:tcPr>
          <w:p w14:paraId="797CFE8F"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(130,435,269)</w:t>
            </w:r>
          </w:p>
        </w:tc>
        <w:tc>
          <w:tcPr>
            <w:tcW w:w="1251" w:type="dxa"/>
            <w:tcBorders>
              <w:top w:val="nil"/>
              <w:left w:val="nil"/>
              <w:bottom w:val="nil"/>
              <w:right w:val="nil"/>
            </w:tcBorders>
            <w:shd w:val="clear" w:color="auto" w:fill="auto"/>
            <w:noWrap/>
            <w:vAlign w:val="bottom"/>
          </w:tcPr>
          <w:p w14:paraId="4B3EB0C8"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(136,196,343)</w:t>
            </w:r>
          </w:p>
        </w:tc>
        <w:tc>
          <w:tcPr>
            <w:tcW w:w="1251" w:type="dxa"/>
            <w:tcBorders>
              <w:top w:val="nil"/>
              <w:left w:val="nil"/>
              <w:bottom w:val="nil"/>
              <w:right w:val="nil"/>
            </w:tcBorders>
            <w:shd w:val="clear" w:color="auto" w:fill="FAFAFA"/>
            <w:noWrap/>
            <w:vAlign w:val="bottom"/>
          </w:tcPr>
          <w:p w14:paraId="3F10B3CF"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(1,267,212,413)</w:t>
            </w:r>
          </w:p>
        </w:tc>
        <w:tc>
          <w:tcPr>
            <w:tcW w:w="1251" w:type="dxa"/>
            <w:tcBorders>
              <w:top w:val="nil"/>
              <w:left w:val="nil"/>
              <w:bottom w:val="nil"/>
              <w:right w:val="nil"/>
            </w:tcBorders>
            <w:shd w:val="clear" w:color="auto" w:fill="auto"/>
            <w:noWrap/>
            <w:vAlign w:val="bottom"/>
          </w:tcPr>
          <w:p w14:paraId="7ECEED27"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(1,491,040,419)</w:t>
            </w:r>
          </w:p>
        </w:tc>
        <w:tc>
          <w:tcPr>
            <w:tcW w:w="1251" w:type="dxa"/>
            <w:tcBorders>
              <w:top w:val="nil"/>
              <w:left w:val="nil"/>
              <w:bottom w:val="nil"/>
              <w:right w:val="nil"/>
            </w:tcBorders>
            <w:shd w:val="clear" w:color="auto" w:fill="FAFAFA"/>
            <w:vAlign w:val="bottom"/>
          </w:tcPr>
          <w:p w14:paraId="636CF304"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(5,694,473)</w:t>
            </w:r>
          </w:p>
        </w:tc>
        <w:tc>
          <w:tcPr>
            <w:tcW w:w="1251" w:type="dxa"/>
            <w:tcBorders>
              <w:top w:val="nil"/>
              <w:left w:val="nil"/>
              <w:bottom w:val="nil"/>
              <w:right w:val="nil"/>
            </w:tcBorders>
            <w:shd w:val="clear" w:color="auto" w:fill="auto"/>
            <w:vAlign w:val="bottom"/>
          </w:tcPr>
          <w:p w14:paraId="65B3D869"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(6,622,229)</w:t>
            </w:r>
          </w:p>
        </w:tc>
        <w:tc>
          <w:tcPr>
            <w:tcW w:w="1251" w:type="dxa"/>
            <w:tcBorders>
              <w:top w:val="nil"/>
              <w:left w:val="nil"/>
              <w:bottom w:val="nil"/>
              <w:right w:val="nil"/>
            </w:tcBorders>
            <w:shd w:val="clear" w:color="auto" w:fill="FAFAFA"/>
            <w:noWrap/>
            <w:vAlign w:val="bottom"/>
          </w:tcPr>
          <w:p w14:paraId="3F822CEE" w14:textId="231FD2F7"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(3,</w:t>
            </w:r>
            <w:r w:rsidR="0035327D">
              <w:rPr>
                <w:rFonts w:ascii="Arial" w:hAnsi="Arial" w:cs="Arial"/>
                <w:sz w:val="14"/>
                <w:szCs w:val="14"/>
              </w:rPr>
              <w:t>196</w:t>
            </w:r>
            <w:r w:rsidRPr="00094E60">
              <w:rPr>
                <w:rFonts w:ascii="Arial" w:hAnsi="Arial" w:cs="Arial"/>
                <w:sz w:val="14"/>
                <w:szCs w:val="14"/>
              </w:rPr>
              <w:t>,</w:t>
            </w:r>
            <w:r w:rsidR="0035327D">
              <w:rPr>
                <w:rFonts w:ascii="Arial" w:hAnsi="Arial" w:cs="Arial"/>
                <w:sz w:val="14"/>
                <w:szCs w:val="14"/>
              </w:rPr>
              <w:t>266</w:t>
            </w:r>
            <w:r w:rsidRPr="00094E60">
              <w:rPr>
                <w:rFonts w:ascii="Arial" w:hAnsi="Arial" w:cs="Arial"/>
                <w:sz w:val="14"/>
                <w:szCs w:val="14"/>
              </w:rPr>
              <w:t>,</w:t>
            </w:r>
            <w:r w:rsidR="0035327D">
              <w:rPr>
                <w:rFonts w:ascii="Arial" w:hAnsi="Arial" w:cs="Arial"/>
                <w:sz w:val="14"/>
                <w:szCs w:val="14"/>
              </w:rPr>
              <w:t>562</w:t>
            </w:r>
            <w:r w:rsidRPr="00094E60">
              <w:rPr>
                <w:rFonts w:ascii="Arial" w:hAnsi="Arial" w:cs="Arial"/>
                <w:sz w:val="14"/>
                <w:szCs w:val="14"/>
              </w:rPr>
              <w:t>)</w:t>
            </w:r>
          </w:p>
        </w:tc>
        <w:tc>
          <w:tcPr>
            <w:tcW w:w="1251" w:type="dxa"/>
            <w:tcBorders>
              <w:top w:val="nil"/>
              <w:left w:val="nil"/>
              <w:bottom w:val="nil"/>
              <w:right w:val="nil"/>
            </w:tcBorders>
            <w:shd w:val="clear" w:color="auto" w:fill="auto"/>
            <w:noWrap/>
            <w:vAlign w:val="bottom"/>
          </w:tcPr>
          <w:p w14:paraId="000278D0" w14:textId="0160F553"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(3,324,</w:t>
            </w:r>
            <w:r w:rsidR="00A52C59">
              <w:rPr>
                <w:rFonts w:ascii="Arial" w:hAnsi="Arial" w:cs="Arial"/>
                <w:sz w:val="14"/>
                <w:szCs w:val="14"/>
              </w:rPr>
              <w:t>700</w:t>
            </w:r>
            <w:r w:rsidRPr="00094E60">
              <w:rPr>
                <w:rFonts w:ascii="Arial" w:hAnsi="Arial" w:cs="Arial"/>
                <w:sz w:val="14"/>
                <w:szCs w:val="14"/>
              </w:rPr>
              <w:t>,552)</w:t>
            </w:r>
          </w:p>
        </w:tc>
      </w:tr>
      <w:tr w:rsidR="001C7A31" w:rsidRPr="00094E60" w14:paraId="322BFB1D" w14:textId="77777777" w:rsidTr="00646FE7">
        <w:tc>
          <w:tcPr>
            <w:tcW w:w="2880" w:type="dxa"/>
            <w:tcBorders>
              <w:top w:val="nil"/>
              <w:left w:val="nil"/>
              <w:bottom w:val="nil"/>
              <w:right w:val="nil"/>
            </w:tcBorders>
            <w:shd w:val="clear" w:color="auto" w:fill="auto"/>
            <w:noWrap/>
            <w:vAlign w:val="bottom"/>
          </w:tcPr>
          <w:p w14:paraId="5775C544"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Cost of construction under a</w:t>
            </w:r>
          </w:p>
        </w:tc>
        <w:tc>
          <w:tcPr>
            <w:tcW w:w="1251" w:type="dxa"/>
            <w:tcBorders>
              <w:top w:val="nil"/>
              <w:left w:val="nil"/>
              <w:bottom w:val="nil"/>
              <w:right w:val="nil"/>
            </w:tcBorders>
            <w:shd w:val="clear" w:color="auto" w:fill="FAFAFA"/>
            <w:noWrap/>
            <w:vAlign w:val="bottom"/>
          </w:tcPr>
          <w:p w14:paraId="5C1D9EB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775DAFB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02BAB6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65C05E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35B6D8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5866CA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vAlign w:val="bottom"/>
          </w:tcPr>
          <w:p w14:paraId="0102FF8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vAlign w:val="bottom"/>
          </w:tcPr>
          <w:p w14:paraId="6B110AF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7DDD54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44B2735" w14:textId="77777777" w:rsidR="001C7A31" w:rsidRPr="00094E60" w:rsidRDefault="001C7A31" w:rsidP="00646FE7">
            <w:pPr>
              <w:tabs>
                <w:tab w:val="decimal" w:pos="1047"/>
              </w:tabs>
              <w:ind w:right="-72"/>
              <w:jc w:val="both"/>
              <w:rPr>
                <w:rFonts w:ascii="Arial" w:hAnsi="Arial" w:cs="Arial"/>
                <w:sz w:val="14"/>
                <w:szCs w:val="14"/>
              </w:rPr>
            </w:pPr>
          </w:p>
        </w:tc>
      </w:tr>
      <w:tr w:rsidR="001C7A31" w:rsidRPr="00094E60" w14:paraId="46D6748E" w14:textId="77777777" w:rsidTr="00646FE7">
        <w:tc>
          <w:tcPr>
            <w:tcW w:w="2880" w:type="dxa"/>
            <w:tcBorders>
              <w:top w:val="nil"/>
              <w:left w:val="nil"/>
              <w:bottom w:val="nil"/>
              <w:right w:val="nil"/>
            </w:tcBorders>
            <w:shd w:val="clear" w:color="auto" w:fill="auto"/>
            <w:noWrap/>
            <w:vAlign w:val="bottom"/>
          </w:tcPr>
          <w:p w14:paraId="5C4D5FB9"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   concession arrangement</w:t>
            </w:r>
          </w:p>
        </w:tc>
        <w:tc>
          <w:tcPr>
            <w:tcW w:w="1251" w:type="dxa"/>
            <w:tcBorders>
              <w:top w:val="nil"/>
              <w:left w:val="nil"/>
              <w:bottom w:val="single" w:sz="4" w:space="0" w:color="auto"/>
              <w:right w:val="nil"/>
            </w:tcBorders>
            <w:shd w:val="clear" w:color="auto" w:fill="FAFAFA"/>
            <w:noWrap/>
            <w:vAlign w:val="bottom"/>
          </w:tcPr>
          <w:p w14:paraId="1F5E3465" w14:textId="4D5B9A09"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 xml:space="preserve">-   </w:t>
            </w:r>
            <w:r w:rsidR="00EE70B3">
              <w:rPr>
                <w:rFonts w:ascii="Arial" w:hAnsi="Arial" w:cs="Arial"/>
                <w:sz w:val="14"/>
                <w:szCs w:val="14"/>
              </w:rPr>
              <w:t xml:space="preserve"> </w:t>
            </w:r>
            <w:r w:rsidRPr="00094E60">
              <w:rPr>
                <w:rFonts w:ascii="Arial" w:hAnsi="Arial" w:cs="Arial"/>
                <w:sz w:val="14"/>
                <w:szCs w:val="14"/>
              </w:rPr>
              <w:t xml:space="preserve">   </w:t>
            </w:r>
          </w:p>
        </w:tc>
        <w:tc>
          <w:tcPr>
            <w:tcW w:w="1251" w:type="dxa"/>
            <w:tcBorders>
              <w:top w:val="nil"/>
              <w:left w:val="nil"/>
              <w:bottom w:val="single" w:sz="4" w:space="0" w:color="auto"/>
              <w:right w:val="nil"/>
            </w:tcBorders>
            <w:shd w:val="clear" w:color="auto" w:fill="auto"/>
            <w:noWrap/>
            <w:vAlign w:val="bottom"/>
          </w:tcPr>
          <w:p w14:paraId="7C0CC7A7" w14:textId="588A031A"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noWrap/>
            <w:vAlign w:val="bottom"/>
          </w:tcPr>
          <w:p w14:paraId="11543E04" w14:textId="683119B3" w:rsidR="001C7A31" w:rsidRPr="00094E60" w:rsidRDefault="000D30B1" w:rsidP="00646FE7">
            <w:pPr>
              <w:tabs>
                <w:tab w:val="decimal" w:pos="1047"/>
              </w:tabs>
              <w:ind w:right="-72"/>
              <w:jc w:val="both"/>
              <w:rPr>
                <w:rFonts w:ascii="Arial" w:hAnsi="Arial" w:cs="Arial"/>
                <w:sz w:val="14"/>
                <w:szCs w:val="14"/>
              </w:rPr>
            </w:pPr>
            <w:r w:rsidRPr="00094E60">
              <w:rPr>
                <w:rFonts w:ascii="Arial" w:hAnsi="Arial" w:cs="Arial"/>
                <w:sz w:val="14"/>
                <w:szCs w:val="14"/>
              </w:rPr>
              <w:t>(870,545,684)</w:t>
            </w:r>
          </w:p>
        </w:tc>
        <w:tc>
          <w:tcPr>
            <w:tcW w:w="1251" w:type="dxa"/>
            <w:tcBorders>
              <w:top w:val="nil"/>
              <w:left w:val="nil"/>
              <w:bottom w:val="single" w:sz="4" w:space="0" w:color="auto"/>
              <w:right w:val="nil"/>
            </w:tcBorders>
            <w:shd w:val="clear" w:color="auto" w:fill="auto"/>
            <w:noWrap/>
            <w:vAlign w:val="bottom"/>
          </w:tcPr>
          <w:p w14:paraId="67DBEC1A"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(104,636,084)</w:t>
            </w:r>
          </w:p>
        </w:tc>
        <w:tc>
          <w:tcPr>
            <w:tcW w:w="1251" w:type="dxa"/>
            <w:tcBorders>
              <w:top w:val="nil"/>
              <w:left w:val="nil"/>
              <w:bottom w:val="single" w:sz="4" w:space="0" w:color="auto"/>
              <w:right w:val="nil"/>
            </w:tcBorders>
            <w:shd w:val="clear" w:color="auto" w:fill="FAFAFA"/>
            <w:noWrap/>
            <w:vAlign w:val="bottom"/>
          </w:tcPr>
          <w:p w14:paraId="7AFD9AAD" w14:textId="5D51D521"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 xml:space="preserve">-  </w:t>
            </w:r>
            <w:r w:rsidR="00EE70B3">
              <w:rPr>
                <w:rFonts w:ascii="Arial" w:hAnsi="Arial" w:cs="Arial"/>
                <w:sz w:val="14"/>
                <w:szCs w:val="14"/>
              </w:rPr>
              <w:t xml:space="preserve">    </w:t>
            </w:r>
            <w:r w:rsidRPr="00094E60">
              <w:rPr>
                <w:rFonts w:ascii="Arial" w:hAnsi="Arial" w:cs="Arial"/>
                <w:sz w:val="14"/>
                <w:szCs w:val="14"/>
              </w:rPr>
              <w:t xml:space="preserve"> </w:t>
            </w:r>
          </w:p>
        </w:tc>
        <w:tc>
          <w:tcPr>
            <w:tcW w:w="1251" w:type="dxa"/>
            <w:tcBorders>
              <w:top w:val="nil"/>
              <w:left w:val="nil"/>
              <w:bottom w:val="single" w:sz="4" w:space="0" w:color="auto"/>
              <w:right w:val="nil"/>
            </w:tcBorders>
            <w:shd w:val="clear" w:color="auto" w:fill="auto"/>
            <w:noWrap/>
            <w:vAlign w:val="bottom"/>
          </w:tcPr>
          <w:p w14:paraId="6E23DB00" w14:textId="2F8B8F96"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r w:rsidR="00EE70B3">
              <w:rPr>
                <w:rFonts w:ascii="Arial" w:hAnsi="Arial" w:cs="Arial"/>
                <w:sz w:val="14"/>
                <w:szCs w:val="14"/>
              </w:rPr>
              <w:t xml:space="preserve"> </w:t>
            </w:r>
            <w:r w:rsidRPr="00094E6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vAlign w:val="bottom"/>
          </w:tcPr>
          <w:p w14:paraId="70958E73" w14:textId="0DB3ACA9" w:rsidR="001C7A31" w:rsidRPr="00094E60" w:rsidRDefault="0035327D" w:rsidP="00646FE7">
            <w:pPr>
              <w:tabs>
                <w:tab w:val="decimal" w:pos="1047"/>
              </w:tabs>
              <w:ind w:right="-72"/>
              <w:jc w:val="both"/>
              <w:rPr>
                <w:rFonts w:ascii="Arial" w:hAnsi="Arial" w:cs="Arial"/>
                <w:sz w:val="14"/>
                <w:szCs w:val="14"/>
              </w:rPr>
            </w:pPr>
            <w:r w:rsidRPr="00094E60">
              <w:rPr>
                <w:rFonts w:ascii="Arial" w:hAnsi="Arial" w:cs="Arial"/>
                <w:sz w:val="14"/>
                <w:szCs w:val="14"/>
              </w:rPr>
              <w:t xml:space="preserve">-  </w:t>
            </w:r>
            <w:r w:rsidR="00EE70B3">
              <w:rPr>
                <w:rFonts w:ascii="Arial" w:hAnsi="Arial" w:cs="Arial"/>
                <w:sz w:val="14"/>
                <w:szCs w:val="14"/>
              </w:rPr>
              <w:t xml:space="preserve"> </w:t>
            </w:r>
            <w:r w:rsidRPr="00094E60">
              <w:rPr>
                <w:rFonts w:ascii="Arial" w:hAnsi="Arial" w:cs="Arial"/>
                <w:sz w:val="14"/>
                <w:szCs w:val="14"/>
              </w:rPr>
              <w:t xml:space="preserve">    </w:t>
            </w:r>
          </w:p>
        </w:tc>
        <w:tc>
          <w:tcPr>
            <w:tcW w:w="1251" w:type="dxa"/>
            <w:tcBorders>
              <w:top w:val="nil"/>
              <w:left w:val="nil"/>
              <w:bottom w:val="single" w:sz="4" w:space="0" w:color="auto"/>
              <w:right w:val="nil"/>
            </w:tcBorders>
            <w:shd w:val="clear" w:color="auto" w:fill="auto"/>
            <w:vAlign w:val="bottom"/>
          </w:tcPr>
          <w:p w14:paraId="3486D0EF"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c>
          <w:tcPr>
            <w:tcW w:w="1251" w:type="dxa"/>
            <w:tcBorders>
              <w:top w:val="nil"/>
              <w:left w:val="nil"/>
              <w:bottom w:val="single" w:sz="4" w:space="0" w:color="auto"/>
              <w:right w:val="nil"/>
            </w:tcBorders>
            <w:shd w:val="clear" w:color="auto" w:fill="FAFAFA"/>
            <w:noWrap/>
            <w:vAlign w:val="bottom"/>
          </w:tcPr>
          <w:p w14:paraId="330A1DBE" w14:textId="47EE3A33"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(870,545,684)</w:t>
            </w:r>
          </w:p>
        </w:tc>
        <w:tc>
          <w:tcPr>
            <w:tcW w:w="1251" w:type="dxa"/>
            <w:tcBorders>
              <w:top w:val="nil"/>
              <w:left w:val="nil"/>
              <w:bottom w:val="single" w:sz="4" w:space="0" w:color="auto"/>
              <w:right w:val="nil"/>
            </w:tcBorders>
            <w:shd w:val="clear" w:color="auto" w:fill="auto"/>
            <w:noWrap/>
            <w:vAlign w:val="bottom"/>
          </w:tcPr>
          <w:p w14:paraId="2623CF5A"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(104,636,084)</w:t>
            </w:r>
          </w:p>
        </w:tc>
      </w:tr>
      <w:tr w:rsidR="001C7A31" w:rsidRPr="00094E60" w14:paraId="34C8D9FD" w14:textId="77777777" w:rsidTr="00646FE7">
        <w:tc>
          <w:tcPr>
            <w:tcW w:w="2880" w:type="dxa"/>
            <w:tcBorders>
              <w:left w:val="nil"/>
              <w:bottom w:val="nil"/>
              <w:right w:val="nil"/>
            </w:tcBorders>
            <w:shd w:val="clear" w:color="auto" w:fill="auto"/>
            <w:noWrap/>
            <w:vAlign w:val="bottom"/>
          </w:tcPr>
          <w:p w14:paraId="2C4242A7" w14:textId="77777777" w:rsidR="001C7A31" w:rsidRPr="00094E60" w:rsidRDefault="001C7A31" w:rsidP="00D77236">
            <w:pPr>
              <w:ind w:left="-109" w:right="-72"/>
              <w:rPr>
                <w:rFonts w:ascii="Arial" w:hAnsi="Arial" w:cs="Arial"/>
                <w:sz w:val="8"/>
                <w:szCs w:val="8"/>
                <w:cs/>
              </w:rPr>
            </w:pPr>
          </w:p>
        </w:tc>
        <w:tc>
          <w:tcPr>
            <w:tcW w:w="1251" w:type="dxa"/>
            <w:tcBorders>
              <w:top w:val="single" w:sz="4" w:space="0" w:color="auto"/>
              <w:left w:val="nil"/>
              <w:bottom w:val="nil"/>
              <w:right w:val="nil"/>
            </w:tcBorders>
            <w:shd w:val="clear" w:color="auto" w:fill="FAFAFA"/>
            <w:noWrap/>
            <w:vAlign w:val="bottom"/>
          </w:tcPr>
          <w:p w14:paraId="0503DD0F"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00443A81"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5485273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133EB70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FAFAFA"/>
            <w:noWrap/>
            <w:vAlign w:val="bottom"/>
          </w:tcPr>
          <w:p w14:paraId="6800A9C3"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bottom w:val="nil"/>
              <w:right w:val="nil"/>
            </w:tcBorders>
            <w:shd w:val="clear" w:color="auto" w:fill="auto"/>
            <w:noWrap/>
            <w:vAlign w:val="bottom"/>
          </w:tcPr>
          <w:p w14:paraId="7C7D8157"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vAlign w:val="bottom"/>
          </w:tcPr>
          <w:p w14:paraId="75D7EF3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vAlign w:val="bottom"/>
          </w:tcPr>
          <w:p w14:paraId="78005675"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4001CC1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1FFFD631"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0846AA41" w14:textId="77777777" w:rsidTr="00646FE7">
        <w:tc>
          <w:tcPr>
            <w:tcW w:w="2880" w:type="dxa"/>
            <w:tcBorders>
              <w:top w:val="nil"/>
              <w:left w:val="nil"/>
              <w:bottom w:val="nil"/>
              <w:right w:val="nil"/>
            </w:tcBorders>
            <w:shd w:val="clear" w:color="auto" w:fill="auto"/>
            <w:noWrap/>
            <w:vAlign w:val="bottom"/>
          </w:tcPr>
          <w:p w14:paraId="185F7DA1"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Gross segment profit</w:t>
            </w:r>
          </w:p>
        </w:tc>
        <w:tc>
          <w:tcPr>
            <w:tcW w:w="1251" w:type="dxa"/>
            <w:tcBorders>
              <w:top w:val="nil"/>
              <w:left w:val="nil"/>
              <w:bottom w:val="single" w:sz="4" w:space="0" w:color="auto"/>
              <w:right w:val="nil"/>
            </w:tcBorders>
            <w:shd w:val="clear" w:color="auto" w:fill="FAFAFA"/>
            <w:noWrap/>
            <w:vAlign w:val="bottom"/>
          </w:tcPr>
          <w:p w14:paraId="22633E3D" w14:textId="6487B969" w:rsidR="001C7A31" w:rsidRPr="00094E60" w:rsidRDefault="00EE70B3" w:rsidP="00646FE7">
            <w:pPr>
              <w:tabs>
                <w:tab w:val="decimal" w:pos="1047"/>
              </w:tabs>
              <w:ind w:right="-72"/>
              <w:jc w:val="both"/>
              <w:rPr>
                <w:rFonts w:ascii="Arial" w:hAnsi="Arial" w:cs="Arial"/>
                <w:sz w:val="14"/>
                <w:szCs w:val="14"/>
                <w:lang w:val="en-US" w:eastAsia="en-US"/>
              </w:rPr>
            </w:pPr>
            <w:r>
              <w:rPr>
                <w:rFonts w:ascii="Arial" w:hAnsi="Arial" w:cs="Arial"/>
                <w:sz w:val="14"/>
                <w:szCs w:val="14"/>
                <w:lang w:val="en-US" w:eastAsia="en-US"/>
              </w:rPr>
              <w:t>1,094,790,035</w:t>
            </w:r>
          </w:p>
        </w:tc>
        <w:tc>
          <w:tcPr>
            <w:tcW w:w="1251" w:type="dxa"/>
            <w:tcBorders>
              <w:top w:val="nil"/>
              <w:left w:val="nil"/>
              <w:bottom w:val="single" w:sz="4" w:space="0" w:color="auto"/>
              <w:right w:val="nil"/>
            </w:tcBorders>
            <w:shd w:val="clear" w:color="auto" w:fill="auto"/>
            <w:noWrap/>
            <w:vAlign w:val="bottom"/>
          </w:tcPr>
          <w:p w14:paraId="54577F34" w14:textId="77777777" w:rsidR="001C7A31" w:rsidRPr="00094E60" w:rsidRDefault="001C7A31" w:rsidP="00646FE7">
            <w:pPr>
              <w:tabs>
                <w:tab w:val="decimal" w:pos="1047"/>
              </w:tabs>
              <w:ind w:right="-72"/>
              <w:jc w:val="both"/>
              <w:rPr>
                <w:rFonts w:ascii="Arial" w:hAnsi="Arial" w:cs="Arial"/>
                <w:sz w:val="14"/>
                <w:szCs w:val="14"/>
                <w:lang w:val="en-US" w:eastAsia="en-US"/>
              </w:rPr>
            </w:pPr>
            <w:r w:rsidRPr="00094E60">
              <w:rPr>
                <w:rFonts w:ascii="Arial" w:hAnsi="Arial" w:cs="Arial"/>
                <w:sz w:val="14"/>
                <w:szCs w:val="14"/>
                <w:lang w:eastAsia="en-US"/>
              </w:rPr>
              <w:t>912</w:t>
            </w:r>
            <w:r w:rsidRPr="00094E60">
              <w:rPr>
                <w:rFonts w:ascii="Arial" w:hAnsi="Arial" w:cs="Arial"/>
                <w:sz w:val="14"/>
                <w:szCs w:val="14"/>
                <w:lang w:val="en-US" w:eastAsia="en-US"/>
              </w:rPr>
              <w:t>,</w:t>
            </w:r>
            <w:r w:rsidRPr="00094E60">
              <w:rPr>
                <w:rFonts w:ascii="Arial" w:hAnsi="Arial" w:cs="Arial"/>
                <w:sz w:val="14"/>
                <w:szCs w:val="14"/>
                <w:lang w:eastAsia="en-US"/>
              </w:rPr>
              <w:t>496</w:t>
            </w:r>
            <w:r w:rsidRPr="00094E60">
              <w:rPr>
                <w:rFonts w:ascii="Arial" w:hAnsi="Arial" w:cs="Arial"/>
                <w:sz w:val="14"/>
                <w:szCs w:val="14"/>
                <w:lang w:val="en-US" w:eastAsia="en-US"/>
              </w:rPr>
              <w:t>,</w:t>
            </w:r>
            <w:r w:rsidRPr="00094E60">
              <w:rPr>
                <w:rFonts w:ascii="Arial" w:hAnsi="Arial" w:cs="Arial"/>
                <w:sz w:val="14"/>
                <w:szCs w:val="14"/>
                <w:lang w:eastAsia="en-US"/>
              </w:rPr>
              <w:t>427</w:t>
            </w:r>
          </w:p>
        </w:tc>
        <w:tc>
          <w:tcPr>
            <w:tcW w:w="1251" w:type="dxa"/>
            <w:tcBorders>
              <w:top w:val="nil"/>
              <w:left w:val="nil"/>
              <w:bottom w:val="single" w:sz="4" w:space="0" w:color="auto"/>
              <w:right w:val="nil"/>
            </w:tcBorders>
            <w:shd w:val="clear" w:color="auto" w:fill="FAFAFA"/>
            <w:noWrap/>
            <w:vAlign w:val="bottom"/>
          </w:tcPr>
          <w:p w14:paraId="3BB7CDF3" w14:textId="399A4FC1" w:rsidR="001C7A31" w:rsidRPr="00094E60" w:rsidRDefault="000D30B1" w:rsidP="00646FE7">
            <w:pPr>
              <w:tabs>
                <w:tab w:val="decimal" w:pos="1047"/>
              </w:tabs>
              <w:ind w:right="-72"/>
              <w:jc w:val="both"/>
              <w:rPr>
                <w:rFonts w:ascii="Arial" w:hAnsi="Arial" w:cs="Arial"/>
                <w:sz w:val="14"/>
                <w:szCs w:val="14"/>
              </w:rPr>
            </w:pPr>
            <w:r w:rsidRPr="00094E60">
              <w:rPr>
                <w:rFonts w:ascii="Arial" w:hAnsi="Arial" w:cs="Arial"/>
                <w:sz w:val="14"/>
                <w:szCs w:val="14"/>
              </w:rPr>
              <w:t>143,590,190</w:t>
            </w:r>
          </w:p>
        </w:tc>
        <w:tc>
          <w:tcPr>
            <w:tcW w:w="1251" w:type="dxa"/>
            <w:tcBorders>
              <w:top w:val="nil"/>
              <w:left w:val="nil"/>
              <w:bottom w:val="single" w:sz="4" w:space="0" w:color="auto"/>
              <w:right w:val="nil"/>
            </w:tcBorders>
            <w:shd w:val="clear" w:color="auto" w:fill="auto"/>
            <w:noWrap/>
            <w:vAlign w:val="bottom"/>
          </w:tcPr>
          <w:p w14:paraId="1564B7E0"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136,132,822</w:t>
            </w:r>
          </w:p>
        </w:tc>
        <w:tc>
          <w:tcPr>
            <w:tcW w:w="1251" w:type="dxa"/>
            <w:tcBorders>
              <w:top w:val="nil"/>
              <w:left w:val="nil"/>
              <w:bottom w:val="single" w:sz="4" w:space="0" w:color="auto"/>
              <w:right w:val="nil"/>
            </w:tcBorders>
            <w:shd w:val="clear" w:color="auto" w:fill="FAFAFA"/>
            <w:noWrap/>
            <w:vAlign w:val="bottom"/>
          </w:tcPr>
          <w:p w14:paraId="53EEC29F"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547,256,891</w:t>
            </w:r>
          </w:p>
        </w:tc>
        <w:tc>
          <w:tcPr>
            <w:tcW w:w="1251" w:type="dxa"/>
            <w:tcBorders>
              <w:top w:val="nil"/>
              <w:left w:val="nil"/>
              <w:bottom w:val="single" w:sz="4" w:space="0" w:color="auto"/>
              <w:right w:val="nil"/>
            </w:tcBorders>
            <w:shd w:val="clear" w:color="auto" w:fill="auto"/>
            <w:noWrap/>
            <w:vAlign w:val="bottom"/>
          </w:tcPr>
          <w:p w14:paraId="09AD3B16"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576,808,830</w:t>
            </w:r>
          </w:p>
        </w:tc>
        <w:tc>
          <w:tcPr>
            <w:tcW w:w="1251" w:type="dxa"/>
            <w:tcBorders>
              <w:top w:val="nil"/>
              <w:left w:val="nil"/>
              <w:bottom w:val="single" w:sz="4" w:space="0" w:color="auto"/>
              <w:right w:val="nil"/>
            </w:tcBorders>
            <w:shd w:val="clear" w:color="auto" w:fill="FAFAFA"/>
            <w:vAlign w:val="bottom"/>
          </w:tcPr>
          <w:p w14:paraId="55C06EFE"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5,693,934</w:t>
            </w:r>
          </w:p>
        </w:tc>
        <w:tc>
          <w:tcPr>
            <w:tcW w:w="1251" w:type="dxa"/>
            <w:tcBorders>
              <w:top w:val="nil"/>
              <w:left w:val="nil"/>
              <w:bottom w:val="single" w:sz="4" w:space="0" w:color="auto"/>
              <w:right w:val="nil"/>
            </w:tcBorders>
            <w:shd w:val="clear" w:color="auto" w:fill="auto"/>
            <w:vAlign w:val="bottom"/>
          </w:tcPr>
          <w:p w14:paraId="526EE25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498,008</w:t>
            </w:r>
          </w:p>
        </w:tc>
        <w:tc>
          <w:tcPr>
            <w:tcW w:w="1251" w:type="dxa"/>
            <w:tcBorders>
              <w:top w:val="nil"/>
              <w:left w:val="nil"/>
              <w:bottom w:val="single" w:sz="4" w:space="0" w:color="auto"/>
              <w:right w:val="nil"/>
            </w:tcBorders>
            <w:shd w:val="clear" w:color="auto" w:fill="FAFAFA"/>
            <w:noWrap/>
            <w:vAlign w:val="bottom"/>
          </w:tcPr>
          <w:p w14:paraId="02EEC655" w14:textId="4B08A000" w:rsidR="001C7A31" w:rsidRPr="00094E60" w:rsidRDefault="00DF598E" w:rsidP="00646FE7">
            <w:pPr>
              <w:tabs>
                <w:tab w:val="decimal" w:pos="1047"/>
              </w:tabs>
              <w:ind w:right="-72"/>
              <w:jc w:val="both"/>
              <w:rPr>
                <w:rFonts w:ascii="Arial" w:hAnsi="Arial" w:cs="Arial"/>
                <w:sz w:val="14"/>
                <w:szCs w:val="14"/>
              </w:rPr>
            </w:pPr>
            <w:r w:rsidRPr="00DF598E">
              <w:rPr>
                <w:rFonts w:ascii="Arial" w:hAnsi="Arial" w:cs="Arial"/>
                <w:sz w:val="14"/>
                <w:szCs w:val="14"/>
              </w:rPr>
              <w:t>1,791,331,050</w:t>
            </w:r>
          </w:p>
        </w:tc>
        <w:tc>
          <w:tcPr>
            <w:tcW w:w="1251" w:type="dxa"/>
            <w:tcBorders>
              <w:top w:val="nil"/>
              <w:left w:val="nil"/>
              <w:bottom w:val="single" w:sz="4" w:space="0" w:color="auto"/>
              <w:right w:val="nil"/>
            </w:tcBorders>
            <w:shd w:val="clear" w:color="auto" w:fill="auto"/>
            <w:noWrap/>
            <w:vAlign w:val="bottom"/>
          </w:tcPr>
          <w:p w14:paraId="1D3B555E"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1,625,936,087</w:t>
            </w:r>
          </w:p>
        </w:tc>
      </w:tr>
      <w:tr w:rsidR="001C7A31" w:rsidRPr="00094E60" w14:paraId="35AA0FED" w14:textId="77777777" w:rsidTr="00646FE7">
        <w:tc>
          <w:tcPr>
            <w:tcW w:w="2880" w:type="dxa"/>
            <w:tcBorders>
              <w:top w:val="nil"/>
              <w:left w:val="nil"/>
              <w:bottom w:val="nil"/>
              <w:right w:val="nil"/>
            </w:tcBorders>
            <w:shd w:val="clear" w:color="auto" w:fill="auto"/>
            <w:noWrap/>
            <w:vAlign w:val="bottom"/>
          </w:tcPr>
          <w:p w14:paraId="19FE4573" w14:textId="77777777" w:rsidR="001C7A31" w:rsidRPr="00094E60" w:rsidRDefault="001C7A31" w:rsidP="00D77236">
            <w:pPr>
              <w:ind w:left="-109" w:right="-72"/>
              <w:rPr>
                <w:rFonts w:ascii="Arial" w:hAnsi="Arial" w:cs="Arial"/>
                <w:sz w:val="14"/>
                <w:szCs w:val="14"/>
                <w:cs/>
              </w:rPr>
            </w:pPr>
            <w:r w:rsidRPr="00094E60">
              <w:rPr>
                <w:rFonts w:ascii="Arial" w:hAnsi="Arial" w:cs="Arial"/>
                <w:sz w:val="14"/>
                <w:szCs w:val="14"/>
              </w:rPr>
              <w:t>Net gain (loss) on exchange rate</w:t>
            </w:r>
          </w:p>
        </w:tc>
        <w:tc>
          <w:tcPr>
            <w:tcW w:w="1251" w:type="dxa"/>
            <w:tcBorders>
              <w:top w:val="single" w:sz="4" w:space="0" w:color="auto"/>
              <w:left w:val="nil"/>
              <w:bottom w:val="nil"/>
              <w:right w:val="nil"/>
            </w:tcBorders>
            <w:shd w:val="clear" w:color="auto" w:fill="FAFAFA"/>
            <w:noWrap/>
            <w:vAlign w:val="bottom"/>
          </w:tcPr>
          <w:p w14:paraId="4ABB0B5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04AEFC2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480BF4BA"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0DB862E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75B62D5F"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auto"/>
            <w:noWrap/>
            <w:vAlign w:val="bottom"/>
          </w:tcPr>
          <w:p w14:paraId="68F79B55"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shd w:val="clear" w:color="auto" w:fill="FAFAFA"/>
            <w:vAlign w:val="bottom"/>
          </w:tcPr>
          <w:p w14:paraId="7E0EF59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right w:val="nil"/>
            </w:tcBorders>
            <w:vAlign w:val="bottom"/>
          </w:tcPr>
          <w:p w14:paraId="1EF0FA1A"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single" w:sz="4" w:space="0" w:color="auto"/>
              <w:left w:val="nil"/>
              <w:bottom w:val="nil"/>
              <w:right w:val="nil"/>
            </w:tcBorders>
            <w:shd w:val="clear" w:color="auto" w:fill="FAFAFA"/>
            <w:noWrap/>
            <w:vAlign w:val="bottom"/>
          </w:tcPr>
          <w:p w14:paraId="1DB77351" w14:textId="2EF7ABFA"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18,768,243</w:t>
            </w:r>
          </w:p>
        </w:tc>
        <w:tc>
          <w:tcPr>
            <w:tcW w:w="1251" w:type="dxa"/>
            <w:tcBorders>
              <w:top w:val="single" w:sz="4" w:space="0" w:color="auto"/>
              <w:left w:val="nil"/>
              <w:bottom w:val="nil"/>
              <w:right w:val="nil"/>
            </w:tcBorders>
            <w:shd w:val="clear" w:color="auto" w:fill="auto"/>
            <w:noWrap/>
            <w:vAlign w:val="bottom"/>
          </w:tcPr>
          <w:p w14:paraId="21CFA2ED"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(103,507,119)</w:t>
            </w:r>
          </w:p>
        </w:tc>
      </w:tr>
      <w:tr w:rsidR="001C7A31" w:rsidRPr="00094E60" w14:paraId="2111C5E4" w14:textId="77777777" w:rsidTr="00646FE7">
        <w:tc>
          <w:tcPr>
            <w:tcW w:w="2880" w:type="dxa"/>
            <w:tcBorders>
              <w:top w:val="nil"/>
              <w:left w:val="nil"/>
              <w:bottom w:val="nil"/>
              <w:right w:val="nil"/>
            </w:tcBorders>
            <w:shd w:val="clear" w:color="auto" w:fill="auto"/>
            <w:noWrap/>
            <w:vAlign w:val="bottom"/>
          </w:tcPr>
          <w:p w14:paraId="5831C8EB"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Gain from business acquisition (Note 17)</w:t>
            </w:r>
          </w:p>
        </w:tc>
        <w:tc>
          <w:tcPr>
            <w:tcW w:w="1251" w:type="dxa"/>
            <w:tcBorders>
              <w:top w:val="nil"/>
              <w:left w:val="nil"/>
              <w:bottom w:val="nil"/>
              <w:right w:val="nil"/>
            </w:tcBorders>
            <w:shd w:val="clear" w:color="auto" w:fill="FAFAFA"/>
            <w:noWrap/>
            <w:vAlign w:val="bottom"/>
          </w:tcPr>
          <w:p w14:paraId="08F5C6B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7D4870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0F4C4A9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7CD66E2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94CAC3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D771F3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DF5FA3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608C08E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3DB345"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2,178,074</w:t>
            </w:r>
          </w:p>
        </w:tc>
        <w:tc>
          <w:tcPr>
            <w:tcW w:w="1251" w:type="dxa"/>
            <w:tcBorders>
              <w:top w:val="nil"/>
              <w:left w:val="nil"/>
              <w:bottom w:val="nil"/>
              <w:right w:val="nil"/>
            </w:tcBorders>
            <w:shd w:val="clear" w:color="auto" w:fill="auto"/>
            <w:noWrap/>
            <w:vAlign w:val="bottom"/>
          </w:tcPr>
          <w:p w14:paraId="151350D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r>
      <w:tr w:rsidR="001C7A31" w:rsidRPr="00094E60" w14:paraId="57BE9F20" w14:textId="77777777" w:rsidTr="00646FE7">
        <w:tc>
          <w:tcPr>
            <w:tcW w:w="2880" w:type="dxa"/>
            <w:tcBorders>
              <w:top w:val="nil"/>
              <w:left w:val="nil"/>
              <w:bottom w:val="nil"/>
              <w:right w:val="nil"/>
            </w:tcBorders>
            <w:shd w:val="clear" w:color="auto" w:fill="auto"/>
            <w:noWrap/>
            <w:vAlign w:val="bottom"/>
          </w:tcPr>
          <w:p w14:paraId="41E1779F"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Other income</w:t>
            </w:r>
          </w:p>
        </w:tc>
        <w:tc>
          <w:tcPr>
            <w:tcW w:w="1251" w:type="dxa"/>
            <w:tcBorders>
              <w:top w:val="nil"/>
              <w:left w:val="nil"/>
              <w:bottom w:val="nil"/>
              <w:right w:val="nil"/>
            </w:tcBorders>
            <w:shd w:val="clear" w:color="auto" w:fill="FAFAFA"/>
            <w:noWrap/>
            <w:vAlign w:val="bottom"/>
          </w:tcPr>
          <w:p w14:paraId="01B6E6A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0BB70FA"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1EA1EA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A6085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59AC32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5D3C947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817898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3A037E5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3311E2E3" w14:textId="47C26093"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178,637,026</w:t>
            </w:r>
          </w:p>
        </w:tc>
        <w:tc>
          <w:tcPr>
            <w:tcW w:w="1251" w:type="dxa"/>
            <w:tcBorders>
              <w:top w:val="nil"/>
              <w:left w:val="nil"/>
              <w:bottom w:val="nil"/>
              <w:right w:val="nil"/>
            </w:tcBorders>
            <w:shd w:val="clear" w:color="auto" w:fill="auto"/>
            <w:noWrap/>
            <w:vAlign w:val="bottom"/>
          </w:tcPr>
          <w:p w14:paraId="5039E2C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32,899,176</w:t>
            </w:r>
          </w:p>
        </w:tc>
      </w:tr>
      <w:tr w:rsidR="001C7A31" w:rsidRPr="00094E60" w14:paraId="51FA870B" w14:textId="77777777" w:rsidTr="00646FE7">
        <w:tc>
          <w:tcPr>
            <w:tcW w:w="2880" w:type="dxa"/>
            <w:tcBorders>
              <w:top w:val="nil"/>
              <w:left w:val="nil"/>
              <w:bottom w:val="nil"/>
              <w:right w:val="nil"/>
            </w:tcBorders>
            <w:shd w:val="clear" w:color="auto" w:fill="auto"/>
            <w:noWrap/>
            <w:vAlign w:val="bottom"/>
          </w:tcPr>
          <w:p w14:paraId="46EB617F" w14:textId="0345EE17" w:rsidR="001C7A31" w:rsidRPr="00094E60" w:rsidRDefault="001C7A31" w:rsidP="00D77236">
            <w:pPr>
              <w:ind w:left="-109" w:right="-72"/>
              <w:rPr>
                <w:rFonts w:ascii="Arial" w:hAnsi="Arial" w:cs="Arial"/>
                <w:sz w:val="14"/>
                <w:szCs w:val="14"/>
              </w:rPr>
            </w:pPr>
            <w:r w:rsidRPr="00094E60">
              <w:rPr>
                <w:rFonts w:ascii="Arial" w:hAnsi="Arial" w:cs="Arial"/>
                <w:sz w:val="14"/>
                <w:szCs w:val="14"/>
              </w:rPr>
              <w:t xml:space="preserve">Net </w:t>
            </w:r>
            <w:r w:rsidR="00A52C59">
              <w:rPr>
                <w:rFonts w:ascii="Arial" w:hAnsi="Arial" w:cs="Arial"/>
                <w:sz w:val="14"/>
                <w:szCs w:val="14"/>
              </w:rPr>
              <w:t>loss</w:t>
            </w:r>
            <w:r w:rsidRPr="00094E60">
              <w:rPr>
                <w:rFonts w:ascii="Arial" w:hAnsi="Arial" w:cs="Arial"/>
                <w:sz w:val="14"/>
                <w:szCs w:val="14"/>
              </w:rPr>
              <w:t xml:space="preserve"> on forward contracts</w:t>
            </w:r>
          </w:p>
        </w:tc>
        <w:tc>
          <w:tcPr>
            <w:tcW w:w="1251" w:type="dxa"/>
            <w:tcBorders>
              <w:top w:val="nil"/>
              <w:left w:val="nil"/>
              <w:bottom w:val="nil"/>
              <w:right w:val="nil"/>
            </w:tcBorders>
            <w:shd w:val="clear" w:color="auto" w:fill="FAFAFA"/>
            <w:noWrap/>
            <w:vAlign w:val="bottom"/>
          </w:tcPr>
          <w:p w14:paraId="4F081AE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4FDF57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1DBF1B1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77E3B8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0BEC0DF"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40FA1D8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564AA65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08DB641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39AB691"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(12,093,276)</w:t>
            </w:r>
          </w:p>
        </w:tc>
        <w:tc>
          <w:tcPr>
            <w:tcW w:w="1251" w:type="dxa"/>
            <w:tcBorders>
              <w:top w:val="nil"/>
              <w:left w:val="nil"/>
              <w:bottom w:val="nil"/>
              <w:right w:val="nil"/>
            </w:tcBorders>
            <w:shd w:val="clear" w:color="auto" w:fill="auto"/>
            <w:noWrap/>
            <w:vAlign w:val="bottom"/>
          </w:tcPr>
          <w:p w14:paraId="415AC313"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w:t>
            </w:r>
            <w:r w:rsidRPr="00094E60">
              <w:rPr>
                <w:rFonts w:ascii="Arial" w:hAnsi="Arial" w:cs="Arial"/>
                <w:sz w:val="14"/>
                <w:szCs w:val="14"/>
                <w:cs/>
              </w:rPr>
              <w:t xml:space="preserve">       </w:t>
            </w:r>
          </w:p>
        </w:tc>
      </w:tr>
      <w:tr w:rsidR="001C7A31" w:rsidRPr="00094E60" w14:paraId="3C33C07B" w14:textId="77777777" w:rsidTr="00646FE7">
        <w:trPr>
          <w:trHeight w:val="68"/>
        </w:trPr>
        <w:tc>
          <w:tcPr>
            <w:tcW w:w="2880" w:type="dxa"/>
            <w:tcBorders>
              <w:top w:val="nil"/>
              <w:left w:val="nil"/>
              <w:bottom w:val="nil"/>
              <w:right w:val="nil"/>
            </w:tcBorders>
            <w:shd w:val="clear" w:color="auto" w:fill="auto"/>
            <w:noWrap/>
            <w:vAlign w:val="bottom"/>
          </w:tcPr>
          <w:p w14:paraId="131B945B"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Administrative expenses</w:t>
            </w:r>
          </w:p>
        </w:tc>
        <w:tc>
          <w:tcPr>
            <w:tcW w:w="1251" w:type="dxa"/>
            <w:tcBorders>
              <w:top w:val="nil"/>
              <w:left w:val="nil"/>
              <w:bottom w:val="nil"/>
              <w:right w:val="nil"/>
            </w:tcBorders>
            <w:shd w:val="clear" w:color="auto" w:fill="FAFAFA"/>
            <w:noWrap/>
            <w:vAlign w:val="bottom"/>
          </w:tcPr>
          <w:p w14:paraId="241714F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48D150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36BEB8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E379945"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5FFD63D"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22CACAD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58D4441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62440F3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6808EFBF" w14:textId="79A831A2"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(322,254,7</w:t>
            </w:r>
            <w:r w:rsidR="00DF598E">
              <w:rPr>
                <w:rFonts w:ascii="Arial" w:hAnsi="Arial" w:cs="Arial"/>
                <w:sz w:val="14"/>
                <w:szCs w:val="14"/>
              </w:rPr>
              <w:t>90</w:t>
            </w:r>
            <w:r w:rsidRPr="00094E60">
              <w:rPr>
                <w:rFonts w:ascii="Arial" w:hAnsi="Arial" w:cs="Arial"/>
                <w:sz w:val="14"/>
                <w:szCs w:val="14"/>
              </w:rPr>
              <w:t>)</w:t>
            </w:r>
          </w:p>
        </w:tc>
        <w:tc>
          <w:tcPr>
            <w:tcW w:w="1251" w:type="dxa"/>
            <w:tcBorders>
              <w:top w:val="nil"/>
              <w:left w:val="nil"/>
              <w:bottom w:val="nil"/>
              <w:right w:val="nil"/>
            </w:tcBorders>
            <w:shd w:val="clear" w:color="auto" w:fill="auto"/>
            <w:noWrap/>
            <w:vAlign w:val="bottom"/>
          </w:tcPr>
          <w:p w14:paraId="39E25DC2"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(330,364,776)</w:t>
            </w:r>
          </w:p>
        </w:tc>
      </w:tr>
      <w:tr w:rsidR="001C7A31" w:rsidRPr="00094E60" w14:paraId="613A33EB" w14:textId="77777777" w:rsidTr="00646FE7">
        <w:tc>
          <w:tcPr>
            <w:tcW w:w="2880" w:type="dxa"/>
            <w:tcBorders>
              <w:top w:val="nil"/>
              <w:left w:val="nil"/>
              <w:bottom w:val="nil"/>
              <w:right w:val="nil"/>
            </w:tcBorders>
            <w:shd w:val="clear" w:color="auto" w:fill="auto"/>
            <w:noWrap/>
            <w:vAlign w:val="bottom"/>
          </w:tcPr>
          <w:p w14:paraId="286C02D4"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Finance costs</w:t>
            </w:r>
          </w:p>
        </w:tc>
        <w:tc>
          <w:tcPr>
            <w:tcW w:w="1251" w:type="dxa"/>
            <w:tcBorders>
              <w:top w:val="nil"/>
              <w:left w:val="nil"/>
              <w:bottom w:val="nil"/>
              <w:right w:val="nil"/>
            </w:tcBorders>
            <w:shd w:val="clear" w:color="auto" w:fill="FAFAFA"/>
            <w:noWrap/>
            <w:vAlign w:val="bottom"/>
          </w:tcPr>
          <w:p w14:paraId="52B5582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204BC6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ABC46C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3F53E0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25A642B"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10C1B19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71C6E45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7631D7EE"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135C3DD" w14:textId="198E077F"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(106,319,758)</w:t>
            </w:r>
          </w:p>
        </w:tc>
        <w:tc>
          <w:tcPr>
            <w:tcW w:w="1251" w:type="dxa"/>
            <w:tcBorders>
              <w:top w:val="nil"/>
              <w:left w:val="nil"/>
              <w:bottom w:val="nil"/>
              <w:right w:val="nil"/>
            </w:tcBorders>
            <w:shd w:val="clear" w:color="auto" w:fill="auto"/>
            <w:noWrap/>
            <w:vAlign w:val="bottom"/>
          </w:tcPr>
          <w:p w14:paraId="36A7DF9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(412,570,690)</w:t>
            </w:r>
          </w:p>
        </w:tc>
      </w:tr>
      <w:tr w:rsidR="001C7A31" w:rsidRPr="00094E60" w14:paraId="0B363C55" w14:textId="77777777" w:rsidTr="00646FE7">
        <w:tc>
          <w:tcPr>
            <w:tcW w:w="2880" w:type="dxa"/>
            <w:tcBorders>
              <w:top w:val="nil"/>
              <w:left w:val="nil"/>
              <w:bottom w:val="nil"/>
              <w:right w:val="nil"/>
            </w:tcBorders>
            <w:shd w:val="clear" w:color="auto" w:fill="auto"/>
            <w:noWrap/>
            <w:vAlign w:val="bottom"/>
          </w:tcPr>
          <w:p w14:paraId="10E6ACD2"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Tax income (expenses)</w:t>
            </w:r>
          </w:p>
        </w:tc>
        <w:tc>
          <w:tcPr>
            <w:tcW w:w="1251" w:type="dxa"/>
            <w:tcBorders>
              <w:top w:val="nil"/>
              <w:left w:val="nil"/>
              <w:bottom w:val="nil"/>
              <w:right w:val="nil"/>
            </w:tcBorders>
            <w:shd w:val="clear" w:color="auto" w:fill="FAFAFA"/>
            <w:noWrap/>
            <w:vAlign w:val="bottom"/>
          </w:tcPr>
          <w:p w14:paraId="7C809DB9"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D2FAD3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9148C6A"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045BA75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4B2F4623"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FA299E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4BF665E4"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46AFC028"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F6BA0B0" w14:textId="1133B8E0"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w:t>
            </w:r>
            <w:r w:rsidR="00DF598E">
              <w:rPr>
                <w:rFonts w:ascii="Arial" w:hAnsi="Arial" w:cs="Arial"/>
                <w:sz w:val="14"/>
                <w:szCs w:val="14"/>
              </w:rPr>
              <w:t>42</w:t>
            </w:r>
            <w:r w:rsidRPr="00094E60">
              <w:rPr>
                <w:rFonts w:ascii="Arial" w:hAnsi="Arial" w:cs="Arial"/>
                <w:sz w:val="14"/>
                <w:szCs w:val="14"/>
              </w:rPr>
              <w:t>,</w:t>
            </w:r>
            <w:r w:rsidR="00DF598E">
              <w:rPr>
                <w:rFonts w:ascii="Arial" w:hAnsi="Arial" w:cs="Arial"/>
                <w:sz w:val="14"/>
                <w:szCs w:val="14"/>
              </w:rPr>
              <w:t>605</w:t>
            </w:r>
            <w:r w:rsidRPr="00094E60">
              <w:rPr>
                <w:rFonts w:ascii="Arial" w:hAnsi="Arial" w:cs="Arial"/>
                <w:sz w:val="14"/>
                <w:szCs w:val="14"/>
              </w:rPr>
              <w:t>,</w:t>
            </w:r>
            <w:r w:rsidR="00DF598E">
              <w:rPr>
                <w:rFonts w:ascii="Arial" w:hAnsi="Arial" w:cs="Arial"/>
                <w:sz w:val="14"/>
                <w:szCs w:val="14"/>
              </w:rPr>
              <w:t>837</w:t>
            </w:r>
            <w:r w:rsidRPr="00094E60">
              <w:rPr>
                <w:rFonts w:ascii="Arial" w:hAnsi="Arial" w:cs="Arial"/>
                <w:sz w:val="14"/>
                <w:szCs w:val="14"/>
              </w:rPr>
              <w:t>)</w:t>
            </w:r>
          </w:p>
        </w:tc>
        <w:tc>
          <w:tcPr>
            <w:tcW w:w="1251" w:type="dxa"/>
            <w:tcBorders>
              <w:top w:val="nil"/>
              <w:left w:val="nil"/>
              <w:bottom w:val="single" w:sz="4" w:space="0" w:color="auto"/>
              <w:right w:val="nil"/>
            </w:tcBorders>
            <w:shd w:val="clear" w:color="auto" w:fill="auto"/>
            <w:noWrap/>
            <w:vAlign w:val="bottom"/>
          </w:tcPr>
          <w:p w14:paraId="3F0057D4"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2,913,009</w:t>
            </w:r>
          </w:p>
        </w:tc>
      </w:tr>
      <w:tr w:rsidR="001C7A31" w:rsidRPr="00094E60" w14:paraId="372A8244" w14:textId="77777777" w:rsidTr="00646FE7">
        <w:tc>
          <w:tcPr>
            <w:tcW w:w="2880" w:type="dxa"/>
            <w:tcBorders>
              <w:left w:val="nil"/>
              <w:bottom w:val="nil"/>
              <w:right w:val="nil"/>
            </w:tcBorders>
            <w:shd w:val="clear" w:color="auto" w:fill="auto"/>
            <w:noWrap/>
            <w:vAlign w:val="bottom"/>
          </w:tcPr>
          <w:p w14:paraId="3AB533F7" w14:textId="77777777" w:rsidR="001C7A31" w:rsidRPr="00094E60" w:rsidRDefault="001C7A31" w:rsidP="00D77236">
            <w:pPr>
              <w:ind w:left="-109" w:right="-72"/>
              <w:rPr>
                <w:rFonts w:ascii="Arial" w:hAnsi="Arial" w:cs="Arial"/>
                <w:sz w:val="8"/>
                <w:szCs w:val="8"/>
                <w:cs/>
              </w:rPr>
            </w:pPr>
          </w:p>
        </w:tc>
        <w:tc>
          <w:tcPr>
            <w:tcW w:w="1251" w:type="dxa"/>
            <w:tcBorders>
              <w:top w:val="nil"/>
              <w:left w:val="nil"/>
              <w:bottom w:val="nil"/>
              <w:right w:val="nil"/>
            </w:tcBorders>
            <w:shd w:val="clear" w:color="auto" w:fill="FAFAFA"/>
            <w:noWrap/>
            <w:vAlign w:val="bottom"/>
          </w:tcPr>
          <w:p w14:paraId="54974F37"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4BC6CB9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247C6AA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5414F8AA"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439463B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2EC2CBD6"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right w:val="nil"/>
            </w:tcBorders>
            <w:shd w:val="clear" w:color="auto" w:fill="FAFAFA"/>
            <w:vAlign w:val="bottom"/>
          </w:tcPr>
          <w:p w14:paraId="02128E7D"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right w:val="nil"/>
            </w:tcBorders>
            <w:vAlign w:val="bottom"/>
          </w:tcPr>
          <w:p w14:paraId="1CF0F84D"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63725FDD"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35D4937A"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2E4E0C72" w14:textId="77777777" w:rsidTr="00646FE7">
        <w:tc>
          <w:tcPr>
            <w:tcW w:w="2880" w:type="dxa"/>
            <w:tcBorders>
              <w:top w:val="nil"/>
              <w:left w:val="nil"/>
              <w:bottom w:val="nil"/>
              <w:right w:val="nil"/>
            </w:tcBorders>
            <w:shd w:val="clear" w:color="auto" w:fill="auto"/>
            <w:noWrap/>
            <w:vAlign w:val="bottom"/>
          </w:tcPr>
          <w:p w14:paraId="74D44776"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Net profit for the year</w:t>
            </w:r>
          </w:p>
        </w:tc>
        <w:tc>
          <w:tcPr>
            <w:tcW w:w="1251" w:type="dxa"/>
            <w:tcBorders>
              <w:top w:val="nil"/>
              <w:left w:val="nil"/>
              <w:bottom w:val="nil"/>
              <w:right w:val="nil"/>
            </w:tcBorders>
            <w:shd w:val="clear" w:color="auto" w:fill="FAFAFA"/>
            <w:noWrap/>
            <w:vAlign w:val="bottom"/>
          </w:tcPr>
          <w:p w14:paraId="0EC6752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6E881ED2"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77134217"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8DB6A7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FAFAFA"/>
            <w:noWrap/>
            <w:vAlign w:val="bottom"/>
          </w:tcPr>
          <w:p w14:paraId="548FFF51"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nil"/>
              <w:right w:val="nil"/>
            </w:tcBorders>
            <w:shd w:val="clear" w:color="auto" w:fill="auto"/>
            <w:noWrap/>
            <w:vAlign w:val="bottom"/>
          </w:tcPr>
          <w:p w14:paraId="3342A716"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shd w:val="clear" w:color="auto" w:fill="FAFAFA"/>
            <w:vAlign w:val="bottom"/>
          </w:tcPr>
          <w:p w14:paraId="1F10B69C"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left w:val="nil"/>
              <w:right w:val="nil"/>
            </w:tcBorders>
            <w:vAlign w:val="bottom"/>
          </w:tcPr>
          <w:p w14:paraId="5F3A3A50" w14:textId="77777777" w:rsidR="001C7A31" w:rsidRPr="00094E60" w:rsidRDefault="001C7A31" w:rsidP="00646FE7">
            <w:pPr>
              <w:tabs>
                <w:tab w:val="decimal" w:pos="1047"/>
              </w:tabs>
              <w:ind w:right="-72"/>
              <w:jc w:val="both"/>
              <w:rPr>
                <w:rFonts w:ascii="Arial" w:hAnsi="Arial" w:cs="Arial"/>
                <w:sz w:val="14"/>
                <w:szCs w:val="14"/>
              </w:rPr>
            </w:pPr>
          </w:p>
        </w:tc>
        <w:tc>
          <w:tcPr>
            <w:tcW w:w="1251" w:type="dxa"/>
            <w:tcBorders>
              <w:top w:val="nil"/>
              <w:left w:val="nil"/>
              <w:bottom w:val="single" w:sz="4" w:space="0" w:color="auto"/>
              <w:right w:val="nil"/>
            </w:tcBorders>
            <w:shd w:val="clear" w:color="auto" w:fill="FAFAFA"/>
            <w:noWrap/>
            <w:vAlign w:val="bottom"/>
          </w:tcPr>
          <w:p w14:paraId="57DBFF61" w14:textId="08EA3040" w:rsidR="001C7A31" w:rsidRPr="00094E60" w:rsidRDefault="00DF598E" w:rsidP="00646FE7">
            <w:pPr>
              <w:tabs>
                <w:tab w:val="decimal" w:pos="1047"/>
              </w:tabs>
              <w:ind w:right="-72"/>
              <w:jc w:val="both"/>
              <w:rPr>
                <w:rFonts w:ascii="Arial" w:hAnsi="Arial" w:cs="Arial"/>
                <w:sz w:val="14"/>
                <w:szCs w:val="14"/>
              </w:rPr>
            </w:pPr>
            <w:r>
              <w:rPr>
                <w:rFonts w:ascii="Arial" w:hAnsi="Arial" w:cs="Arial"/>
                <w:sz w:val="14"/>
                <w:szCs w:val="14"/>
              </w:rPr>
              <w:fldChar w:fldCharType="begin"/>
            </w:r>
            <w:r>
              <w:rPr>
                <w:rFonts w:ascii="Arial" w:hAnsi="Arial" w:cs="Arial"/>
                <w:sz w:val="14"/>
                <w:szCs w:val="14"/>
              </w:rPr>
              <w:instrText xml:space="preserve"> =SUM(ABOVE) </w:instrText>
            </w:r>
            <w:r>
              <w:rPr>
                <w:rFonts w:ascii="Arial" w:hAnsi="Arial" w:cs="Arial"/>
                <w:sz w:val="14"/>
                <w:szCs w:val="14"/>
              </w:rPr>
              <w:fldChar w:fldCharType="separate"/>
            </w:r>
            <w:r>
              <w:rPr>
                <w:rFonts w:ascii="Arial" w:hAnsi="Arial" w:cs="Arial"/>
                <w:noProof/>
                <w:sz w:val="14"/>
                <w:szCs w:val="14"/>
              </w:rPr>
              <w:t>1,507,640,732</w:t>
            </w:r>
            <w:r>
              <w:rPr>
                <w:rFonts w:ascii="Arial" w:hAnsi="Arial" w:cs="Arial"/>
                <w:sz w:val="14"/>
                <w:szCs w:val="14"/>
              </w:rPr>
              <w:fldChar w:fldCharType="end"/>
            </w:r>
          </w:p>
        </w:tc>
        <w:tc>
          <w:tcPr>
            <w:tcW w:w="1251" w:type="dxa"/>
            <w:tcBorders>
              <w:top w:val="nil"/>
              <w:left w:val="nil"/>
              <w:bottom w:val="single" w:sz="4" w:space="0" w:color="auto"/>
              <w:right w:val="nil"/>
            </w:tcBorders>
            <w:shd w:val="clear" w:color="auto" w:fill="auto"/>
            <w:noWrap/>
            <w:vAlign w:val="bottom"/>
          </w:tcPr>
          <w:p w14:paraId="2DE110CB"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815,305,687</w:t>
            </w:r>
          </w:p>
        </w:tc>
      </w:tr>
      <w:tr w:rsidR="001C7A31" w:rsidRPr="00094E60" w14:paraId="66927673" w14:textId="77777777" w:rsidTr="00646FE7">
        <w:tc>
          <w:tcPr>
            <w:tcW w:w="2880" w:type="dxa"/>
            <w:tcBorders>
              <w:top w:val="nil"/>
              <w:left w:val="nil"/>
              <w:bottom w:val="nil"/>
              <w:right w:val="nil"/>
            </w:tcBorders>
            <w:shd w:val="clear" w:color="auto" w:fill="auto"/>
            <w:noWrap/>
            <w:vAlign w:val="bottom"/>
          </w:tcPr>
          <w:p w14:paraId="03403CF2" w14:textId="77777777" w:rsidR="001C7A31" w:rsidRPr="00094E60" w:rsidRDefault="001C7A31" w:rsidP="00D77236">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526EC6FC"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7ED49EC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3DDCBC25"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582AAE95"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78786D7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3F0D0257"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left w:val="nil"/>
              <w:right w:val="nil"/>
            </w:tcBorders>
            <w:shd w:val="clear" w:color="auto" w:fill="FAFAFA"/>
            <w:vAlign w:val="bottom"/>
          </w:tcPr>
          <w:p w14:paraId="711FAAC7"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left w:val="nil"/>
              <w:right w:val="nil"/>
            </w:tcBorders>
            <w:vAlign w:val="bottom"/>
          </w:tcPr>
          <w:p w14:paraId="66E79910"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5DE7F5E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26D222EC"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473D10A4" w14:textId="77777777" w:rsidTr="00646FE7">
        <w:tc>
          <w:tcPr>
            <w:tcW w:w="2880" w:type="dxa"/>
            <w:tcBorders>
              <w:top w:val="nil"/>
              <w:left w:val="nil"/>
              <w:bottom w:val="nil"/>
              <w:right w:val="nil"/>
            </w:tcBorders>
            <w:shd w:val="clear" w:color="auto" w:fill="auto"/>
            <w:noWrap/>
            <w:vAlign w:val="bottom"/>
          </w:tcPr>
          <w:p w14:paraId="1BD6F4E5"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Depreciation (Note 19 and 21)</w:t>
            </w:r>
          </w:p>
        </w:tc>
        <w:tc>
          <w:tcPr>
            <w:tcW w:w="1251" w:type="dxa"/>
            <w:tcBorders>
              <w:top w:val="nil"/>
              <w:left w:val="nil"/>
              <w:bottom w:val="nil"/>
              <w:right w:val="nil"/>
            </w:tcBorders>
            <w:shd w:val="clear" w:color="auto" w:fill="FAFAFA"/>
            <w:noWrap/>
            <w:vAlign w:val="bottom"/>
          </w:tcPr>
          <w:p w14:paraId="207DA3E0" w14:textId="25C46BC8" w:rsidR="001C7A31" w:rsidRPr="00094E60" w:rsidRDefault="000D30B1" w:rsidP="00646FE7">
            <w:pPr>
              <w:tabs>
                <w:tab w:val="decimal" w:pos="1047"/>
              </w:tabs>
              <w:ind w:right="-72"/>
              <w:jc w:val="both"/>
              <w:rPr>
                <w:rFonts w:ascii="Arial" w:hAnsi="Arial" w:cs="Arial"/>
                <w:sz w:val="14"/>
                <w:szCs w:val="14"/>
                <w:lang w:val="en-US" w:eastAsia="en-US"/>
              </w:rPr>
            </w:pPr>
            <w:r w:rsidRPr="00094E60">
              <w:rPr>
                <w:rFonts w:ascii="Arial" w:hAnsi="Arial" w:cs="Arial"/>
                <w:sz w:val="14"/>
                <w:szCs w:val="14"/>
                <w:lang w:val="en-US" w:eastAsia="en-US"/>
              </w:rPr>
              <w:t>4</w:t>
            </w:r>
            <w:r w:rsidR="00A52C59">
              <w:rPr>
                <w:rFonts w:ascii="Arial" w:hAnsi="Arial" w:cs="Arial"/>
                <w:sz w:val="14"/>
                <w:szCs w:val="14"/>
                <w:lang w:val="en-US" w:eastAsia="en-US"/>
              </w:rPr>
              <w:t>5</w:t>
            </w:r>
            <w:r w:rsidR="0035327D">
              <w:rPr>
                <w:rFonts w:ascii="Arial" w:hAnsi="Arial" w:cs="Arial"/>
                <w:sz w:val="14"/>
                <w:szCs w:val="14"/>
                <w:lang w:val="en-US" w:eastAsia="en-US"/>
              </w:rPr>
              <w:t>9</w:t>
            </w:r>
            <w:r w:rsidRPr="00094E60">
              <w:rPr>
                <w:rFonts w:ascii="Arial" w:hAnsi="Arial" w:cs="Arial"/>
                <w:sz w:val="14"/>
                <w:szCs w:val="14"/>
                <w:lang w:val="en-US" w:eastAsia="en-US"/>
              </w:rPr>
              <w:t>,</w:t>
            </w:r>
            <w:r w:rsidR="0035327D">
              <w:rPr>
                <w:rFonts w:ascii="Arial" w:hAnsi="Arial" w:cs="Arial"/>
                <w:sz w:val="14"/>
                <w:szCs w:val="14"/>
                <w:lang w:val="en-US" w:eastAsia="en-US"/>
              </w:rPr>
              <w:t>772</w:t>
            </w:r>
            <w:r w:rsidRPr="00094E60">
              <w:rPr>
                <w:rFonts w:ascii="Arial" w:hAnsi="Arial" w:cs="Arial"/>
                <w:sz w:val="14"/>
                <w:szCs w:val="14"/>
                <w:lang w:val="en-US" w:eastAsia="en-US"/>
              </w:rPr>
              <w:t>,</w:t>
            </w:r>
            <w:r w:rsidR="0035327D">
              <w:rPr>
                <w:rFonts w:ascii="Arial" w:hAnsi="Arial" w:cs="Arial"/>
                <w:sz w:val="14"/>
                <w:szCs w:val="14"/>
                <w:lang w:val="en-US" w:eastAsia="en-US"/>
              </w:rPr>
              <w:t>154</w:t>
            </w:r>
          </w:p>
        </w:tc>
        <w:tc>
          <w:tcPr>
            <w:tcW w:w="1251" w:type="dxa"/>
            <w:tcBorders>
              <w:top w:val="nil"/>
              <w:left w:val="nil"/>
              <w:bottom w:val="nil"/>
              <w:right w:val="nil"/>
            </w:tcBorders>
            <w:shd w:val="clear" w:color="auto" w:fill="auto"/>
            <w:noWrap/>
            <w:vAlign w:val="bottom"/>
          </w:tcPr>
          <w:p w14:paraId="0F048213" w14:textId="77777777" w:rsidR="001C7A31" w:rsidRPr="00094E60" w:rsidRDefault="001C7A31" w:rsidP="00646FE7">
            <w:pPr>
              <w:tabs>
                <w:tab w:val="decimal" w:pos="1047"/>
              </w:tabs>
              <w:ind w:right="-72"/>
              <w:jc w:val="both"/>
              <w:rPr>
                <w:rFonts w:ascii="Arial" w:hAnsi="Arial" w:cs="Arial"/>
                <w:sz w:val="14"/>
                <w:szCs w:val="14"/>
                <w:lang w:val="en-US" w:eastAsia="en-US"/>
              </w:rPr>
            </w:pPr>
            <w:r w:rsidRPr="00094E60">
              <w:rPr>
                <w:rFonts w:ascii="Arial" w:hAnsi="Arial" w:cs="Arial"/>
                <w:sz w:val="14"/>
                <w:szCs w:val="14"/>
                <w:lang w:eastAsia="en-US"/>
              </w:rPr>
              <w:t>440</w:t>
            </w:r>
            <w:r w:rsidRPr="00094E60">
              <w:rPr>
                <w:rFonts w:ascii="Arial" w:hAnsi="Arial" w:cs="Arial"/>
                <w:sz w:val="14"/>
                <w:szCs w:val="14"/>
                <w:lang w:val="en-US" w:eastAsia="en-US"/>
              </w:rPr>
              <w:t>,</w:t>
            </w:r>
            <w:r w:rsidRPr="00094E60">
              <w:rPr>
                <w:rFonts w:ascii="Arial" w:hAnsi="Arial" w:cs="Arial"/>
                <w:sz w:val="14"/>
                <w:szCs w:val="14"/>
                <w:lang w:eastAsia="en-US"/>
              </w:rPr>
              <w:t>730</w:t>
            </w:r>
            <w:r w:rsidRPr="00094E60">
              <w:rPr>
                <w:rFonts w:ascii="Arial" w:hAnsi="Arial" w:cs="Arial"/>
                <w:sz w:val="14"/>
                <w:szCs w:val="14"/>
                <w:lang w:val="en-US" w:eastAsia="en-US"/>
              </w:rPr>
              <w:t>,</w:t>
            </w:r>
            <w:r w:rsidRPr="00094E60">
              <w:rPr>
                <w:rFonts w:ascii="Arial" w:hAnsi="Arial" w:cs="Arial"/>
                <w:sz w:val="14"/>
                <w:szCs w:val="14"/>
                <w:lang w:eastAsia="en-US"/>
              </w:rPr>
              <w:t>030</w:t>
            </w:r>
          </w:p>
        </w:tc>
        <w:tc>
          <w:tcPr>
            <w:tcW w:w="1251" w:type="dxa"/>
            <w:tcBorders>
              <w:top w:val="nil"/>
              <w:left w:val="nil"/>
              <w:bottom w:val="nil"/>
              <w:right w:val="nil"/>
            </w:tcBorders>
            <w:shd w:val="clear" w:color="auto" w:fill="FAFAFA"/>
            <w:noWrap/>
            <w:vAlign w:val="bottom"/>
          </w:tcPr>
          <w:p w14:paraId="3AFEC122"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6,576,050</w:t>
            </w:r>
          </w:p>
        </w:tc>
        <w:tc>
          <w:tcPr>
            <w:tcW w:w="1251" w:type="dxa"/>
            <w:tcBorders>
              <w:top w:val="nil"/>
              <w:left w:val="nil"/>
              <w:bottom w:val="nil"/>
              <w:right w:val="nil"/>
            </w:tcBorders>
            <w:shd w:val="clear" w:color="auto" w:fill="auto"/>
            <w:noWrap/>
            <w:vAlign w:val="bottom"/>
          </w:tcPr>
          <w:p w14:paraId="5A4411F6"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4,699,323</w:t>
            </w:r>
          </w:p>
        </w:tc>
        <w:tc>
          <w:tcPr>
            <w:tcW w:w="1251" w:type="dxa"/>
            <w:tcBorders>
              <w:top w:val="nil"/>
              <w:left w:val="nil"/>
              <w:bottom w:val="nil"/>
              <w:right w:val="nil"/>
            </w:tcBorders>
            <w:shd w:val="clear" w:color="auto" w:fill="FAFAFA"/>
            <w:noWrap/>
            <w:vAlign w:val="bottom"/>
          </w:tcPr>
          <w:p w14:paraId="0071F7B1"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23,800,387</w:t>
            </w:r>
          </w:p>
        </w:tc>
        <w:tc>
          <w:tcPr>
            <w:tcW w:w="1251" w:type="dxa"/>
            <w:tcBorders>
              <w:top w:val="nil"/>
              <w:left w:val="nil"/>
              <w:bottom w:val="nil"/>
              <w:right w:val="nil"/>
            </w:tcBorders>
            <w:shd w:val="clear" w:color="auto" w:fill="auto"/>
            <w:noWrap/>
            <w:vAlign w:val="bottom"/>
          </w:tcPr>
          <w:p w14:paraId="2F37F54D"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21,063,429</w:t>
            </w:r>
          </w:p>
        </w:tc>
        <w:tc>
          <w:tcPr>
            <w:tcW w:w="1251" w:type="dxa"/>
            <w:tcBorders>
              <w:top w:val="nil"/>
              <w:left w:val="nil"/>
              <w:bottom w:val="nil"/>
              <w:right w:val="nil"/>
            </w:tcBorders>
            <w:shd w:val="clear" w:color="auto" w:fill="FAFAFA"/>
            <w:vAlign w:val="bottom"/>
          </w:tcPr>
          <w:p w14:paraId="10CA6710"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4,381,727</w:t>
            </w:r>
          </w:p>
        </w:tc>
        <w:tc>
          <w:tcPr>
            <w:tcW w:w="1251" w:type="dxa"/>
            <w:tcBorders>
              <w:top w:val="nil"/>
              <w:left w:val="nil"/>
              <w:bottom w:val="nil"/>
              <w:right w:val="nil"/>
            </w:tcBorders>
            <w:shd w:val="clear" w:color="auto" w:fill="auto"/>
            <w:vAlign w:val="bottom"/>
          </w:tcPr>
          <w:p w14:paraId="3FE098DB"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2,845,109</w:t>
            </w:r>
          </w:p>
        </w:tc>
        <w:tc>
          <w:tcPr>
            <w:tcW w:w="1251" w:type="dxa"/>
            <w:tcBorders>
              <w:left w:val="nil"/>
              <w:bottom w:val="single" w:sz="4" w:space="0" w:color="auto"/>
              <w:right w:val="nil"/>
            </w:tcBorders>
            <w:shd w:val="clear" w:color="auto" w:fill="FAFAFA"/>
            <w:noWrap/>
            <w:vAlign w:val="bottom"/>
          </w:tcPr>
          <w:p w14:paraId="2654E90E" w14:textId="3AC8753D" w:rsidR="001C7A31" w:rsidRPr="00094E60" w:rsidRDefault="00DF598E" w:rsidP="00646FE7">
            <w:pPr>
              <w:tabs>
                <w:tab w:val="decimal" w:pos="1047"/>
              </w:tabs>
              <w:ind w:right="-72"/>
              <w:jc w:val="both"/>
              <w:rPr>
                <w:rFonts w:ascii="Arial" w:hAnsi="Arial" w:cs="Arial"/>
                <w:sz w:val="14"/>
                <w:szCs w:val="14"/>
              </w:rPr>
            </w:pPr>
            <w:r>
              <w:rPr>
                <w:rFonts w:ascii="Arial" w:hAnsi="Arial" w:cs="Arial"/>
                <w:sz w:val="14"/>
                <w:szCs w:val="14"/>
              </w:rPr>
              <w:t>494,530</w:t>
            </w:r>
            <w:r w:rsidR="006D25B8" w:rsidRPr="00094E60">
              <w:rPr>
                <w:rFonts w:ascii="Arial" w:hAnsi="Arial" w:cs="Arial"/>
                <w:sz w:val="14"/>
                <w:szCs w:val="14"/>
              </w:rPr>
              <w:t>,</w:t>
            </w:r>
            <w:r>
              <w:rPr>
                <w:rFonts w:ascii="Arial" w:hAnsi="Arial" w:cs="Arial"/>
                <w:sz w:val="14"/>
                <w:szCs w:val="14"/>
              </w:rPr>
              <w:t>318</w:t>
            </w:r>
          </w:p>
        </w:tc>
        <w:tc>
          <w:tcPr>
            <w:tcW w:w="1251" w:type="dxa"/>
            <w:tcBorders>
              <w:left w:val="nil"/>
              <w:bottom w:val="single" w:sz="4" w:space="0" w:color="auto"/>
              <w:right w:val="nil"/>
            </w:tcBorders>
            <w:shd w:val="clear" w:color="auto" w:fill="auto"/>
            <w:noWrap/>
            <w:vAlign w:val="bottom"/>
          </w:tcPr>
          <w:p w14:paraId="227D9801"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469,337,891</w:t>
            </w:r>
          </w:p>
        </w:tc>
      </w:tr>
      <w:tr w:rsidR="001C7A31" w:rsidRPr="00094E60" w14:paraId="046736A2" w14:textId="77777777" w:rsidTr="00646FE7">
        <w:tc>
          <w:tcPr>
            <w:tcW w:w="2880" w:type="dxa"/>
            <w:tcBorders>
              <w:top w:val="nil"/>
              <w:left w:val="nil"/>
              <w:bottom w:val="nil"/>
              <w:right w:val="nil"/>
            </w:tcBorders>
            <w:shd w:val="clear" w:color="auto" w:fill="auto"/>
            <w:noWrap/>
            <w:vAlign w:val="bottom"/>
          </w:tcPr>
          <w:p w14:paraId="0CB438DA" w14:textId="77777777" w:rsidR="001C7A31" w:rsidRPr="00094E60" w:rsidRDefault="001C7A31" w:rsidP="00D77236">
            <w:pPr>
              <w:ind w:left="-109" w:right="-72"/>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78F5AB6E"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03BE898F"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3FAFEA5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5ABD2E8B"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FAFAFA"/>
            <w:noWrap/>
            <w:vAlign w:val="bottom"/>
          </w:tcPr>
          <w:p w14:paraId="26AF73C6"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nil"/>
              <w:left w:val="nil"/>
              <w:bottom w:val="nil"/>
              <w:right w:val="nil"/>
            </w:tcBorders>
            <w:shd w:val="clear" w:color="auto" w:fill="auto"/>
            <w:noWrap/>
            <w:vAlign w:val="bottom"/>
          </w:tcPr>
          <w:p w14:paraId="33F92E46"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left w:val="nil"/>
              <w:right w:val="nil"/>
            </w:tcBorders>
            <w:shd w:val="clear" w:color="auto" w:fill="FAFAFA"/>
            <w:vAlign w:val="bottom"/>
          </w:tcPr>
          <w:p w14:paraId="797107DF"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left w:val="nil"/>
              <w:right w:val="nil"/>
            </w:tcBorders>
            <w:vAlign w:val="bottom"/>
          </w:tcPr>
          <w:p w14:paraId="0047EB0E"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FAFAFA"/>
            <w:noWrap/>
            <w:vAlign w:val="bottom"/>
          </w:tcPr>
          <w:p w14:paraId="62112112" w14:textId="77777777" w:rsidR="001C7A31" w:rsidRPr="00094E60" w:rsidRDefault="001C7A31" w:rsidP="00646FE7">
            <w:pPr>
              <w:tabs>
                <w:tab w:val="decimal" w:pos="1047"/>
              </w:tabs>
              <w:ind w:right="-72"/>
              <w:jc w:val="both"/>
              <w:rPr>
                <w:rFonts w:ascii="Arial" w:hAnsi="Arial" w:cs="Arial"/>
                <w:sz w:val="8"/>
                <w:szCs w:val="8"/>
              </w:rPr>
            </w:pPr>
          </w:p>
        </w:tc>
        <w:tc>
          <w:tcPr>
            <w:tcW w:w="1251" w:type="dxa"/>
            <w:tcBorders>
              <w:top w:val="single" w:sz="4" w:space="0" w:color="auto"/>
              <w:left w:val="nil"/>
              <w:right w:val="nil"/>
            </w:tcBorders>
            <w:shd w:val="clear" w:color="auto" w:fill="auto"/>
            <w:noWrap/>
            <w:vAlign w:val="bottom"/>
          </w:tcPr>
          <w:p w14:paraId="462E9717" w14:textId="77777777" w:rsidR="001C7A31" w:rsidRPr="00094E60" w:rsidRDefault="001C7A31" w:rsidP="00646FE7">
            <w:pPr>
              <w:tabs>
                <w:tab w:val="decimal" w:pos="1047"/>
              </w:tabs>
              <w:ind w:right="-72"/>
              <w:jc w:val="both"/>
              <w:rPr>
                <w:rFonts w:ascii="Arial" w:hAnsi="Arial" w:cs="Arial"/>
                <w:sz w:val="8"/>
                <w:szCs w:val="8"/>
              </w:rPr>
            </w:pPr>
          </w:p>
        </w:tc>
      </w:tr>
      <w:tr w:rsidR="001C7A31" w:rsidRPr="00094E60" w14:paraId="65C56DCD" w14:textId="77777777" w:rsidTr="00646FE7">
        <w:tc>
          <w:tcPr>
            <w:tcW w:w="2880" w:type="dxa"/>
            <w:tcBorders>
              <w:top w:val="nil"/>
              <w:left w:val="nil"/>
              <w:bottom w:val="nil"/>
              <w:right w:val="nil"/>
            </w:tcBorders>
            <w:shd w:val="clear" w:color="auto" w:fill="auto"/>
            <w:noWrap/>
            <w:vAlign w:val="bottom"/>
          </w:tcPr>
          <w:p w14:paraId="06A7A033" w14:textId="77777777" w:rsidR="001C7A31" w:rsidRPr="00094E60" w:rsidRDefault="001C7A31" w:rsidP="00D77236">
            <w:pPr>
              <w:ind w:left="-109" w:right="-72"/>
              <w:rPr>
                <w:rFonts w:ascii="Arial" w:hAnsi="Arial" w:cs="Arial"/>
                <w:sz w:val="14"/>
                <w:szCs w:val="14"/>
              </w:rPr>
            </w:pPr>
            <w:r w:rsidRPr="00094E60">
              <w:rPr>
                <w:rFonts w:ascii="Arial" w:hAnsi="Arial" w:cs="Arial"/>
                <w:sz w:val="14"/>
                <w:szCs w:val="14"/>
              </w:rPr>
              <w:t>Amortisation (Note 20 and 22)</w:t>
            </w:r>
          </w:p>
        </w:tc>
        <w:tc>
          <w:tcPr>
            <w:tcW w:w="1251" w:type="dxa"/>
            <w:tcBorders>
              <w:top w:val="nil"/>
              <w:left w:val="nil"/>
              <w:bottom w:val="nil"/>
              <w:right w:val="nil"/>
            </w:tcBorders>
            <w:shd w:val="clear" w:color="auto" w:fill="FAFAFA"/>
            <w:noWrap/>
            <w:vAlign w:val="bottom"/>
          </w:tcPr>
          <w:p w14:paraId="67B9729B" w14:textId="77777777" w:rsidR="001C7A31" w:rsidRPr="00094E60" w:rsidRDefault="001C7A31" w:rsidP="00646FE7">
            <w:pPr>
              <w:tabs>
                <w:tab w:val="decimal" w:pos="1047"/>
              </w:tabs>
              <w:ind w:right="-72"/>
              <w:jc w:val="both"/>
              <w:rPr>
                <w:rFonts w:ascii="Arial" w:hAnsi="Arial" w:cs="Arial"/>
                <w:sz w:val="14"/>
                <w:szCs w:val="17"/>
              </w:rPr>
            </w:pPr>
            <w:r w:rsidRPr="00094E60">
              <w:rPr>
                <w:rFonts w:ascii="Arial" w:hAnsi="Arial" w:cs="Arial"/>
                <w:sz w:val="14"/>
                <w:szCs w:val="17"/>
              </w:rPr>
              <w:t>3,685,229</w:t>
            </w:r>
          </w:p>
        </w:tc>
        <w:tc>
          <w:tcPr>
            <w:tcW w:w="1251" w:type="dxa"/>
            <w:tcBorders>
              <w:top w:val="nil"/>
              <w:left w:val="nil"/>
              <w:bottom w:val="nil"/>
              <w:right w:val="nil"/>
            </w:tcBorders>
            <w:shd w:val="clear" w:color="auto" w:fill="auto"/>
            <w:noWrap/>
            <w:vAlign w:val="bottom"/>
          </w:tcPr>
          <w:p w14:paraId="506E9959" w14:textId="77777777" w:rsidR="001C7A31" w:rsidRPr="00094E60" w:rsidRDefault="001C7A31" w:rsidP="00646FE7">
            <w:pPr>
              <w:tabs>
                <w:tab w:val="decimal" w:pos="1047"/>
              </w:tabs>
              <w:ind w:right="-72"/>
              <w:jc w:val="both"/>
              <w:rPr>
                <w:rFonts w:ascii="Arial" w:hAnsi="Arial" w:cs="Arial"/>
                <w:sz w:val="14"/>
                <w:szCs w:val="17"/>
              </w:rPr>
            </w:pPr>
            <w:r w:rsidRPr="00094E60">
              <w:rPr>
                <w:rFonts w:ascii="Arial" w:hAnsi="Arial" w:cs="Arial"/>
                <w:sz w:val="14"/>
                <w:szCs w:val="14"/>
              </w:rPr>
              <w:t>3,352,3</w:t>
            </w:r>
            <w:r w:rsidRPr="00094E60">
              <w:rPr>
                <w:rFonts w:ascii="Arial" w:hAnsi="Arial" w:cs="Arial"/>
                <w:sz w:val="14"/>
                <w:szCs w:val="17"/>
              </w:rPr>
              <w:t>80</w:t>
            </w:r>
          </w:p>
        </w:tc>
        <w:tc>
          <w:tcPr>
            <w:tcW w:w="1251" w:type="dxa"/>
            <w:tcBorders>
              <w:top w:val="nil"/>
              <w:left w:val="nil"/>
              <w:bottom w:val="nil"/>
              <w:right w:val="nil"/>
            </w:tcBorders>
            <w:shd w:val="clear" w:color="auto" w:fill="FAFAFA"/>
            <w:noWrap/>
            <w:vAlign w:val="bottom"/>
          </w:tcPr>
          <w:p w14:paraId="3DFDBA88"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42,678,290</w:t>
            </w:r>
          </w:p>
        </w:tc>
        <w:tc>
          <w:tcPr>
            <w:tcW w:w="1251" w:type="dxa"/>
            <w:tcBorders>
              <w:top w:val="nil"/>
              <w:left w:val="nil"/>
              <w:bottom w:val="nil"/>
              <w:right w:val="nil"/>
            </w:tcBorders>
            <w:shd w:val="clear" w:color="auto" w:fill="auto"/>
            <w:noWrap/>
            <w:vAlign w:val="bottom"/>
          </w:tcPr>
          <w:p w14:paraId="49E9CD05"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53,950,508</w:t>
            </w:r>
          </w:p>
        </w:tc>
        <w:tc>
          <w:tcPr>
            <w:tcW w:w="1251" w:type="dxa"/>
            <w:tcBorders>
              <w:top w:val="nil"/>
              <w:left w:val="nil"/>
              <w:bottom w:val="nil"/>
              <w:right w:val="nil"/>
            </w:tcBorders>
            <w:shd w:val="clear" w:color="auto" w:fill="FAFAFA"/>
            <w:noWrap/>
            <w:vAlign w:val="bottom"/>
          </w:tcPr>
          <w:p w14:paraId="296B1BF3"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358,201</w:t>
            </w:r>
          </w:p>
        </w:tc>
        <w:tc>
          <w:tcPr>
            <w:tcW w:w="1251" w:type="dxa"/>
            <w:tcBorders>
              <w:top w:val="nil"/>
              <w:left w:val="nil"/>
              <w:bottom w:val="nil"/>
              <w:right w:val="nil"/>
            </w:tcBorders>
            <w:shd w:val="clear" w:color="auto" w:fill="auto"/>
            <w:noWrap/>
            <w:vAlign w:val="bottom"/>
          </w:tcPr>
          <w:p w14:paraId="0D1BF8AC"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358,199</w:t>
            </w:r>
          </w:p>
        </w:tc>
        <w:tc>
          <w:tcPr>
            <w:tcW w:w="1251" w:type="dxa"/>
            <w:tcBorders>
              <w:top w:val="nil"/>
              <w:left w:val="nil"/>
              <w:bottom w:val="nil"/>
              <w:right w:val="nil"/>
            </w:tcBorders>
            <w:shd w:val="clear" w:color="auto" w:fill="FAFAFA"/>
            <w:vAlign w:val="bottom"/>
          </w:tcPr>
          <w:p w14:paraId="051F853A"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138,396</w:t>
            </w:r>
          </w:p>
        </w:tc>
        <w:tc>
          <w:tcPr>
            <w:tcW w:w="1251" w:type="dxa"/>
            <w:tcBorders>
              <w:top w:val="nil"/>
              <w:left w:val="nil"/>
              <w:bottom w:val="nil"/>
              <w:right w:val="nil"/>
            </w:tcBorders>
            <w:shd w:val="clear" w:color="auto" w:fill="auto"/>
            <w:vAlign w:val="bottom"/>
          </w:tcPr>
          <w:p w14:paraId="2546B207"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127,817</w:t>
            </w:r>
          </w:p>
        </w:tc>
        <w:tc>
          <w:tcPr>
            <w:tcW w:w="1251" w:type="dxa"/>
            <w:tcBorders>
              <w:left w:val="nil"/>
              <w:bottom w:val="single" w:sz="4" w:space="0" w:color="auto"/>
              <w:right w:val="nil"/>
            </w:tcBorders>
            <w:shd w:val="clear" w:color="auto" w:fill="FAFAFA"/>
            <w:noWrap/>
            <w:vAlign w:val="bottom"/>
          </w:tcPr>
          <w:p w14:paraId="2428739D" w14:textId="1910A919" w:rsidR="001C7A31" w:rsidRPr="00094E60" w:rsidRDefault="006D25B8" w:rsidP="00646FE7">
            <w:pPr>
              <w:tabs>
                <w:tab w:val="decimal" w:pos="1047"/>
              </w:tabs>
              <w:ind w:right="-72"/>
              <w:jc w:val="both"/>
              <w:rPr>
                <w:rFonts w:ascii="Arial" w:hAnsi="Arial" w:cs="Arial"/>
                <w:sz w:val="14"/>
                <w:szCs w:val="14"/>
              </w:rPr>
            </w:pPr>
            <w:r w:rsidRPr="00094E60">
              <w:rPr>
                <w:rFonts w:ascii="Arial" w:hAnsi="Arial" w:cs="Arial"/>
                <w:sz w:val="14"/>
                <w:szCs w:val="14"/>
              </w:rPr>
              <w:t>46,860,116</w:t>
            </w:r>
          </w:p>
        </w:tc>
        <w:tc>
          <w:tcPr>
            <w:tcW w:w="1251" w:type="dxa"/>
            <w:tcBorders>
              <w:left w:val="nil"/>
              <w:bottom w:val="single" w:sz="4" w:space="0" w:color="auto"/>
              <w:right w:val="nil"/>
            </w:tcBorders>
            <w:shd w:val="clear" w:color="auto" w:fill="auto"/>
            <w:noWrap/>
            <w:vAlign w:val="bottom"/>
          </w:tcPr>
          <w:p w14:paraId="3EE802EF" w14:textId="77777777" w:rsidR="001C7A31" w:rsidRPr="00094E60" w:rsidRDefault="001C7A31" w:rsidP="00646FE7">
            <w:pPr>
              <w:tabs>
                <w:tab w:val="decimal" w:pos="1047"/>
              </w:tabs>
              <w:ind w:right="-72"/>
              <w:jc w:val="both"/>
              <w:rPr>
                <w:rFonts w:ascii="Arial" w:hAnsi="Arial" w:cs="Arial"/>
                <w:sz w:val="14"/>
                <w:szCs w:val="14"/>
              </w:rPr>
            </w:pPr>
            <w:r w:rsidRPr="00094E60">
              <w:rPr>
                <w:rFonts w:ascii="Arial" w:hAnsi="Arial" w:cs="Arial"/>
                <w:sz w:val="14"/>
                <w:szCs w:val="14"/>
              </w:rPr>
              <w:t>57,788,904</w:t>
            </w:r>
          </w:p>
        </w:tc>
      </w:tr>
    </w:tbl>
    <w:p w14:paraId="62124FA6" w14:textId="7B8F3856" w:rsidR="001C7A31" w:rsidRPr="00094E60" w:rsidRDefault="001C7A31" w:rsidP="001C7A31">
      <w:pPr>
        <w:jc w:val="both"/>
        <w:outlineLvl w:val="0"/>
        <w:rPr>
          <w:rFonts w:ascii="Arial" w:hAnsi="Arial" w:cs="Arial"/>
          <w:spacing w:val="-6"/>
          <w:sz w:val="18"/>
          <w:szCs w:val="18"/>
        </w:rPr>
      </w:pPr>
      <w:r w:rsidRPr="00094E60">
        <w:rPr>
          <w:rFonts w:ascii="Arial" w:hAnsi="Arial" w:cs="Arial"/>
          <w:sz w:val="26"/>
          <w:szCs w:val="26"/>
          <w:cs/>
        </w:rPr>
        <w:br w:type="page"/>
      </w:r>
    </w:p>
    <w:tbl>
      <w:tblPr>
        <w:tblW w:w="15390" w:type="dxa"/>
        <w:tblInd w:w="108" w:type="dxa"/>
        <w:tblLayout w:type="fixed"/>
        <w:tblLook w:val="04A0" w:firstRow="1" w:lastRow="0" w:firstColumn="1" w:lastColumn="0" w:noHBand="0" w:noVBand="1"/>
      </w:tblPr>
      <w:tblGrid>
        <w:gridCol w:w="2880"/>
        <w:gridCol w:w="1251"/>
        <w:gridCol w:w="1251"/>
        <w:gridCol w:w="1251"/>
        <w:gridCol w:w="1251"/>
        <w:gridCol w:w="1251"/>
        <w:gridCol w:w="1251"/>
        <w:gridCol w:w="1251"/>
        <w:gridCol w:w="1251"/>
        <w:gridCol w:w="1251"/>
        <w:gridCol w:w="1251"/>
      </w:tblGrid>
      <w:tr w:rsidR="001C7A31" w:rsidRPr="00094E60" w14:paraId="2154A0B7" w14:textId="77777777" w:rsidTr="00646FE7">
        <w:tc>
          <w:tcPr>
            <w:tcW w:w="2880" w:type="dxa"/>
            <w:tcBorders>
              <w:top w:val="nil"/>
              <w:left w:val="nil"/>
              <w:right w:val="nil"/>
            </w:tcBorders>
            <w:shd w:val="clear" w:color="auto" w:fill="auto"/>
            <w:noWrap/>
            <w:vAlign w:val="bottom"/>
          </w:tcPr>
          <w:p w14:paraId="0C293BA9" w14:textId="77777777" w:rsidR="001C7A31" w:rsidRPr="00094E60" w:rsidRDefault="001C7A31" w:rsidP="00D77236">
            <w:pPr>
              <w:ind w:left="-109" w:right="-72"/>
              <w:rPr>
                <w:rFonts w:ascii="Arial" w:hAnsi="Arial" w:cs="Arial"/>
                <w:sz w:val="15"/>
                <w:szCs w:val="15"/>
              </w:rPr>
            </w:pPr>
          </w:p>
        </w:tc>
        <w:tc>
          <w:tcPr>
            <w:tcW w:w="12510" w:type="dxa"/>
            <w:gridSpan w:val="10"/>
            <w:tcBorders>
              <w:top w:val="single" w:sz="4" w:space="0" w:color="auto"/>
              <w:left w:val="nil"/>
              <w:right w:val="nil"/>
            </w:tcBorders>
            <w:shd w:val="clear" w:color="auto" w:fill="auto"/>
            <w:noWrap/>
            <w:vAlign w:val="bottom"/>
          </w:tcPr>
          <w:p w14:paraId="24E286A8" w14:textId="77777777" w:rsidR="001C7A31" w:rsidRPr="00094E60" w:rsidRDefault="001C7A31" w:rsidP="00646FE7">
            <w:pPr>
              <w:tabs>
                <w:tab w:val="decimal" w:pos="1047"/>
              </w:tabs>
              <w:ind w:right="-72"/>
              <w:jc w:val="center"/>
              <w:rPr>
                <w:rFonts w:ascii="Arial" w:hAnsi="Arial" w:cs="Arial"/>
                <w:b/>
                <w:bCs/>
                <w:sz w:val="15"/>
                <w:szCs w:val="15"/>
              </w:rPr>
            </w:pPr>
            <w:r w:rsidRPr="00094E60">
              <w:rPr>
                <w:rFonts w:ascii="Arial" w:hAnsi="Arial" w:cs="Arial"/>
                <w:b/>
                <w:bCs/>
                <w:sz w:val="15"/>
                <w:szCs w:val="15"/>
              </w:rPr>
              <w:t>Certain part of consolidated statement of financial position</w:t>
            </w:r>
          </w:p>
        </w:tc>
      </w:tr>
      <w:tr w:rsidR="001C7A31" w:rsidRPr="00094E60" w14:paraId="3ABFB569" w14:textId="77777777" w:rsidTr="00646FE7">
        <w:tc>
          <w:tcPr>
            <w:tcW w:w="2880" w:type="dxa"/>
            <w:tcBorders>
              <w:top w:val="nil"/>
              <w:left w:val="nil"/>
              <w:right w:val="nil"/>
            </w:tcBorders>
            <w:shd w:val="clear" w:color="auto" w:fill="auto"/>
            <w:noWrap/>
            <w:vAlign w:val="bottom"/>
          </w:tcPr>
          <w:p w14:paraId="46A66379" w14:textId="77777777" w:rsidR="001C7A31" w:rsidRPr="00094E60" w:rsidRDefault="001C7A31" w:rsidP="00D77236">
            <w:pPr>
              <w:ind w:left="-109" w:right="-72"/>
              <w:rPr>
                <w:rFonts w:ascii="Arial" w:hAnsi="Arial" w:cs="Arial"/>
                <w:sz w:val="15"/>
                <w:szCs w:val="15"/>
              </w:rPr>
            </w:pPr>
          </w:p>
        </w:tc>
        <w:tc>
          <w:tcPr>
            <w:tcW w:w="12510" w:type="dxa"/>
            <w:gridSpan w:val="10"/>
            <w:tcBorders>
              <w:top w:val="nil"/>
              <w:left w:val="nil"/>
              <w:bottom w:val="single" w:sz="4" w:space="0" w:color="auto"/>
              <w:right w:val="nil"/>
            </w:tcBorders>
            <w:shd w:val="clear" w:color="auto" w:fill="auto"/>
            <w:noWrap/>
            <w:vAlign w:val="bottom"/>
          </w:tcPr>
          <w:p w14:paraId="7842EE5F" w14:textId="77777777" w:rsidR="001C7A31" w:rsidRPr="00094E60" w:rsidRDefault="001C7A31" w:rsidP="00646FE7">
            <w:pPr>
              <w:tabs>
                <w:tab w:val="decimal" w:pos="1047"/>
              </w:tabs>
              <w:ind w:right="-72"/>
              <w:jc w:val="center"/>
              <w:rPr>
                <w:rFonts w:ascii="Arial" w:hAnsi="Arial" w:cs="Arial"/>
                <w:b/>
                <w:bCs/>
                <w:sz w:val="15"/>
                <w:szCs w:val="15"/>
              </w:rPr>
            </w:pPr>
            <w:r w:rsidRPr="00094E60">
              <w:rPr>
                <w:rFonts w:ascii="Arial" w:hAnsi="Arial" w:cs="Arial"/>
                <w:b/>
                <w:bCs/>
                <w:sz w:val="15"/>
                <w:szCs w:val="15"/>
              </w:rPr>
              <w:t>as at 31 December 2020 and 2019 (Baht)</w:t>
            </w:r>
          </w:p>
        </w:tc>
      </w:tr>
      <w:tr w:rsidR="001C7A31" w:rsidRPr="00094E60" w14:paraId="079960CF" w14:textId="77777777" w:rsidTr="00646FE7">
        <w:tc>
          <w:tcPr>
            <w:tcW w:w="2880" w:type="dxa"/>
            <w:tcBorders>
              <w:top w:val="nil"/>
              <w:left w:val="nil"/>
              <w:right w:val="nil"/>
            </w:tcBorders>
            <w:shd w:val="clear" w:color="auto" w:fill="auto"/>
            <w:noWrap/>
            <w:vAlign w:val="bottom"/>
          </w:tcPr>
          <w:p w14:paraId="679F6392" w14:textId="77777777" w:rsidR="001C7A31" w:rsidRPr="00094E60" w:rsidRDefault="001C7A31" w:rsidP="00D77236">
            <w:pPr>
              <w:ind w:left="-109" w:right="-72"/>
              <w:rPr>
                <w:rFonts w:ascii="Arial" w:hAnsi="Arial" w:cs="Arial"/>
                <w:sz w:val="15"/>
                <w:szCs w:val="15"/>
              </w:rPr>
            </w:pPr>
          </w:p>
        </w:tc>
        <w:tc>
          <w:tcPr>
            <w:tcW w:w="2502" w:type="dxa"/>
            <w:gridSpan w:val="2"/>
            <w:tcBorders>
              <w:top w:val="single" w:sz="4" w:space="0" w:color="auto"/>
              <w:left w:val="nil"/>
              <w:bottom w:val="single" w:sz="4" w:space="0" w:color="auto"/>
              <w:right w:val="nil"/>
            </w:tcBorders>
            <w:shd w:val="clear" w:color="auto" w:fill="auto"/>
            <w:noWrap/>
            <w:vAlign w:val="bottom"/>
          </w:tcPr>
          <w:p w14:paraId="68BBBD7D"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Biomass power plants</w:t>
            </w:r>
          </w:p>
        </w:tc>
        <w:tc>
          <w:tcPr>
            <w:tcW w:w="2502" w:type="dxa"/>
            <w:gridSpan w:val="2"/>
            <w:tcBorders>
              <w:top w:val="single" w:sz="4" w:space="0" w:color="auto"/>
              <w:left w:val="nil"/>
              <w:bottom w:val="single" w:sz="4" w:space="0" w:color="auto"/>
              <w:right w:val="nil"/>
            </w:tcBorders>
            <w:shd w:val="clear" w:color="auto" w:fill="auto"/>
            <w:noWrap/>
            <w:vAlign w:val="bottom"/>
          </w:tcPr>
          <w:p w14:paraId="0561625E" w14:textId="06DEADBC"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Solid waste power plant</w:t>
            </w:r>
            <w:r w:rsidR="00911E34">
              <w:rPr>
                <w:rFonts w:ascii="Arial" w:hAnsi="Arial" w:cs="Arial"/>
                <w:b/>
                <w:bCs/>
                <w:sz w:val="14"/>
                <w:szCs w:val="14"/>
              </w:rPr>
              <w:t>s</w:t>
            </w:r>
          </w:p>
        </w:tc>
        <w:tc>
          <w:tcPr>
            <w:tcW w:w="2502" w:type="dxa"/>
            <w:gridSpan w:val="2"/>
            <w:tcBorders>
              <w:top w:val="single" w:sz="4" w:space="0" w:color="auto"/>
              <w:left w:val="nil"/>
              <w:bottom w:val="single" w:sz="4" w:space="0" w:color="auto"/>
              <w:right w:val="nil"/>
            </w:tcBorders>
            <w:shd w:val="clear" w:color="auto" w:fill="auto"/>
            <w:noWrap/>
            <w:vAlign w:val="bottom"/>
          </w:tcPr>
          <w:p w14:paraId="04077097"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Natural gas power plant</w:t>
            </w:r>
          </w:p>
        </w:tc>
        <w:tc>
          <w:tcPr>
            <w:tcW w:w="2502" w:type="dxa"/>
            <w:gridSpan w:val="2"/>
            <w:tcBorders>
              <w:top w:val="single" w:sz="4" w:space="0" w:color="auto"/>
              <w:left w:val="nil"/>
              <w:bottom w:val="single" w:sz="4" w:space="0" w:color="auto"/>
              <w:right w:val="nil"/>
            </w:tcBorders>
            <w:vAlign w:val="bottom"/>
          </w:tcPr>
          <w:p w14:paraId="2C770C6D" w14:textId="77777777" w:rsidR="001C7A31" w:rsidRPr="00094E60" w:rsidRDefault="001C7A31" w:rsidP="00646FE7">
            <w:pPr>
              <w:tabs>
                <w:tab w:val="decimal" w:pos="1047"/>
              </w:tabs>
              <w:ind w:right="-72"/>
              <w:jc w:val="center"/>
              <w:rPr>
                <w:rFonts w:ascii="Arial" w:hAnsi="Arial" w:cs="Arial"/>
                <w:b/>
                <w:bCs/>
                <w:sz w:val="14"/>
                <w:szCs w:val="14"/>
              </w:rPr>
            </w:pPr>
            <w:r w:rsidRPr="00094E60">
              <w:rPr>
                <w:rFonts w:ascii="Arial" w:hAnsi="Arial" w:cs="Arial"/>
                <w:b/>
                <w:bCs/>
                <w:sz w:val="14"/>
                <w:szCs w:val="14"/>
              </w:rPr>
              <w:t>Solar energy power plant</w:t>
            </w:r>
          </w:p>
        </w:tc>
        <w:tc>
          <w:tcPr>
            <w:tcW w:w="2502" w:type="dxa"/>
            <w:gridSpan w:val="2"/>
            <w:tcBorders>
              <w:top w:val="single" w:sz="4" w:space="0" w:color="auto"/>
              <w:left w:val="nil"/>
              <w:bottom w:val="single" w:sz="4" w:space="0" w:color="auto"/>
              <w:right w:val="nil"/>
            </w:tcBorders>
            <w:shd w:val="clear" w:color="auto" w:fill="auto"/>
            <w:noWrap/>
            <w:vAlign w:val="bottom"/>
          </w:tcPr>
          <w:p w14:paraId="6E247495" w14:textId="77777777" w:rsidR="001C7A31" w:rsidRPr="00094E60" w:rsidRDefault="001C7A31" w:rsidP="00646FE7">
            <w:pPr>
              <w:ind w:right="-72"/>
              <w:jc w:val="center"/>
              <w:rPr>
                <w:rFonts w:ascii="Arial" w:hAnsi="Arial" w:cs="Arial"/>
                <w:b/>
                <w:bCs/>
                <w:sz w:val="14"/>
                <w:szCs w:val="14"/>
              </w:rPr>
            </w:pPr>
            <w:r w:rsidRPr="00094E60">
              <w:rPr>
                <w:rFonts w:ascii="Arial" w:hAnsi="Arial" w:cs="Arial"/>
                <w:b/>
                <w:bCs/>
                <w:noProof/>
                <w:snapToGrid w:val="0"/>
                <w:sz w:val="14"/>
                <w:szCs w:val="14"/>
                <w:lang w:eastAsia="th-TH"/>
              </w:rPr>
              <w:t>Total</w:t>
            </w:r>
          </w:p>
        </w:tc>
      </w:tr>
      <w:tr w:rsidR="001C7A31" w:rsidRPr="00094E60" w14:paraId="50C5BF4D" w14:textId="77777777" w:rsidTr="00646FE7">
        <w:tc>
          <w:tcPr>
            <w:tcW w:w="2880" w:type="dxa"/>
            <w:tcBorders>
              <w:top w:val="nil"/>
              <w:left w:val="nil"/>
              <w:right w:val="nil"/>
            </w:tcBorders>
            <w:shd w:val="clear" w:color="auto" w:fill="auto"/>
            <w:noWrap/>
            <w:vAlign w:val="bottom"/>
            <w:hideMark/>
          </w:tcPr>
          <w:p w14:paraId="22238F3C" w14:textId="77777777" w:rsidR="001C7A31" w:rsidRPr="00094E60" w:rsidRDefault="001C7A31" w:rsidP="00D77236">
            <w:pPr>
              <w:ind w:left="-109" w:right="-72"/>
              <w:rPr>
                <w:rFonts w:ascii="Arial" w:hAnsi="Arial" w:cs="Arial"/>
                <w:sz w:val="15"/>
                <w:szCs w:val="15"/>
              </w:rPr>
            </w:pPr>
          </w:p>
        </w:tc>
        <w:tc>
          <w:tcPr>
            <w:tcW w:w="1251" w:type="dxa"/>
            <w:tcBorders>
              <w:top w:val="single" w:sz="4" w:space="0" w:color="auto"/>
              <w:left w:val="nil"/>
              <w:bottom w:val="single" w:sz="4" w:space="0" w:color="auto"/>
              <w:right w:val="nil"/>
            </w:tcBorders>
            <w:shd w:val="clear" w:color="auto" w:fill="auto"/>
            <w:noWrap/>
            <w:vAlign w:val="bottom"/>
          </w:tcPr>
          <w:p w14:paraId="493AC6D0"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6EEA077B"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2019</w:t>
            </w:r>
          </w:p>
        </w:tc>
        <w:tc>
          <w:tcPr>
            <w:tcW w:w="1251" w:type="dxa"/>
            <w:tcBorders>
              <w:top w:val="single" w:sz="4" w:space="0" w:color="auto"/>
              <w:left w:val="nil"/>
              <w:bottom w:val="single" w:sz="4" w:space="0" w:color="auto"/>
              <w:right w:val="nil"/>
            </w:tcBorders>
            <w:shd w:val="clear" w:color="auto" w:fill="auto"/>
            <w:noWrap/>
            <w:vAlign w:val="bottom"/>
          </w:tcPr>
          <w:p w14:paraId="232DE56F"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32C78E98"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2019</w:t>
            </w:r>
          </w:p>
        </w:tc>
        <w:tc>
          <w:tcPr>
            <w:tcW w:w="1251" w:type="dxa"/>
            <w:tcBorders>
              <w:top w:val="single" w:sz="4" w:space="0" w:color="auto"/>
              <w:left w:val="nil"/>
              <w:bottom w:val="single" w:sz="4" w:space="0" w:color="auto"/>
              <w:right w:val="nil"/>
            </w:tcBorders>
            <w:shd w:val="clear" w:color="auto" w:fill="auto"/>
            <w:noWrap/>
            <w:vAlign w:val="bottom"/>
          </w:tcPr>
          <w:p w14:paraId="2CB62AB2"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6390C175"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2019</w:t>
            </w:r>
          </w:p>
        </w:tc>
        <w:tc>
          <w:tcPr>
            <w:tcW w:w="1251" w:type="dxa"/>
            <w:tcBorders>
              <w:top w:val="single" w:sz="4" w:space="0" w:color="auto"/>
              <w:left w:val="nil"/>
              <w:bottom w:val="single" w:sz="4" w:space="0" w:color="auto"/>
              <w:right w:val="nil"/>
            </w:tcBorders>
            <w:vAlign w:val="bottom"/>
          </w:tcPr>
          <w:p w14:paraId="435A9AB1"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2020</w:t>
            </w:r>
          </w:p>
        </w:tc>
        <w:tc>
          <w:tcPr>
            <w:tcW w:w="1251" w:type="dxa"/>
            <w:tcBorders>
              <w:top w:val="single" w:sz="4" w:space="0" w:color="auto"/>
              <w:left w:val="nil"/>
              <w:bottom w:val="single" w:sz="4" w:space="0" w:color="auto"/>
              <w:right w:val="nil"/>
            </w:tcBorders>
            <w:vAlign w:val="bottom"/>
          </w:tcPr>
          <w:p w14:paraId="05ED5571"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2019</w:t>
            </w:r>
          </w:p>
        </w:tc>
        <w:tc>
          <w:tcPr>
            <w:tcW w:w="1251" w:type="dxa"/>
            <w:tcBorders>
              <w:top w:val="single" w:sz="4" w:space="0" w:color="auto"/>
              <w:left w:val="nil"/>
              <w:bottom w:val="single" w:sz="4" w:space="0" w:color="auto"/>
              <w:right w:val="nil"/>
            </w:tcBorders>
            <w:shd w:val="clear" w:color="auto" w:fill="auto"/>
            <w:noWrap/>
            <w:vAlign w:val="bottom"/>
          </w:tcPr>
          <w:p w14:paraId="7CF37B0E"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2020</w:t>
            </w:r>
          </w:p>
        </w:tc>
        <w:tc>
          <w:tcPr>
            <w:tcW w:w="1251" w:type="dxa"/>
            <w:tcBorders>
              <w:top w:val="single" w:sz="4" w:space="0" w:color="auto"/>
              <w:left w:val="nil"/>
              <w:bottom w:val="single" w:sz="4" w:space="0" w:color="auto"/>
              <w:right w:val="nil"/>
            </w:tcBorders>
            <w:shd w:val="clear" w:color="auto" w:fill="auto"/>
            <w:noWrap/>
            <w:vAlign w:val="bottom"/>
          </w:tcPr>
          <w:p w14:paraId="23C4D255" w14:textId="77777777" w:rsidR="001C7A31" w:rsidRPr="00094E60" w:rsidRDefault="001C7A31" w:rsidP="00646FE7">
            <w:pPr>
              <w:tabs>
                <w:tab w:val="decimal" w:pos="1047"/>
              </w:tabs>
              <w:ind w:right="-72"/>
              <w:jc w:val="both"/>
              <w:rPr>
                <w:rFonts w:ascii="Arial" w:hAnsi="Arial" w:cs="Arial"/>
                <w:b/>
                <w:bCs/>
                <w:sz w:val="15"/>
                <w:szCs w:val="15"/>
              </w:rPr>
            </w:pPr>
            <w:r w:rsidRPr="00094E60">
              <w:rPr>
                <w:rFonts w:ascii="Arial" w:hAnsi="Arial" w:cs="Arial"/>
                <w:b/>
                <w:bCs/>
                <w:sz w:val="15"/>
                <w:szCs w:val="15"/>
              </w:rPr>
              <w:t>2019</w:t>
            </w:r>
          </w:p>
        </w:tc>
      </w:tr>
      <w:tr w:rsidR="001C7A31" w:rsidRPr="00094E60" w14:paraId="1B258387" w14:textId="77777777" w:rsidTr="00A96FB3">
        <w:tc>
          <w:tcPr>
            <w:tcW w:w="2880" w:type="dxa"/>
            <w:tcBorders>
              <w:top w:val="nil"/>
              <w:left w:val="nil"/>
              <w:bottom w:val="nil"/>
              <w:right w:val="nil"/>
            </w:tcBorders>
            <w:shd w:val="clear" w:color="auto" w:fill="auto"/>
            <w:noWrap/>
            <w:vAlign w:val="bottom"/>
          </w:tcPr>
          <w:p w14:paraId="4D48BE32" w14:textId="77777777" w:rsidR="001C7A31" w:rsidRPr="00094E60" w:rsidRDefault="001C7A31" w:rsidP="00D77236">
            <w:pPr>
              <w:ind w:left="-109" w:right="-72"/>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7AB55A1B"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A4EA4C3"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613967E"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48814ED1"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23B9891C"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1FCDC134"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vAlign w:val="bottom"/>
          </w:tcPr>
          <w:p w14:paraId="3379AD0D"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vAlign w:val="bottom"/>
          </w:tcPr>
          <w:p w14:paraId="5DF0984C"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FAFAFA"/>
            <w:noWrap/>
            <w:vAlign w:val="bottom"/>
          </w:tcPr>
          <w:p w14:paraId="720F8DDF"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right w:val="nil"/>
            </w:tcBorders>
            <w:shd w:val="clear" w:color="auto" w:fill="auto"/>
            <w:noWrap/>
            <w:vAlign w:val="bottom"/>
          </w:tcPr>
          <w:p w14:paraId="59C2A44A" w14:textId="77777777" w:rsidR="001C7A31" w:rsidRPr="00094E60" w:rsidRDefault="001C7A31" w:rsidP="00646FE7">
            <w:pPr>
              <w:tabs>
                <w:tab w:val="decimal" w:pos="1047"/>
              </w:tabs>
              <w:ind w:right="-72"/>
              <w:jc w:val="both"/>
              <w:rPr>
                <w:rFonts w:ascii="Arial" w:hAnsi="Arial" w:cs="Arial"/>
                <w:sz w:val="12"/>
                <w:szCs w:val="12"/>
              </w:rPr>
            </w:pPr>
          </w:p>
        </w:tc>
      </w:tr>
      <w:tr w:rsidR="001C7A31" w:rsidRPr="00094E60" w14:paraId="25785E6D" w14:textId="77777777" w:rsidTr="00A96FB3">
        <w:tc>
          <w:tcPr>
            <w:tcW w:w="2880" w:type="dxa"/>
            <w:tcBorders>
              <w:top w:val="nil"/>
              <w:left w:val="nil"/>
              <w:bottom w:val="nil"/>
              <w:right w:val="nil"/>
            </w:tcBorders>
            <w:shd w:val="clear" w:color="auto" w:fill="auto"/>
            <w:noWrap/>
            <w:vAlign w:val="bottom"/>
          </w:tcPr>
          <w:p w14:paraId="093380F4"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Segment assets</w:t>
            </w:r>
          </w:p>
        </w:tc>
        <w:tc>
          <w:tcPr>
            <w:tcW w:w="1251" w:type="dxa"/>
            <w:tcBorders>
              <w:top w:val="nil"/>
              <w:left w:val="nil"/>
              <w:right w:val="nil"/>
            </w:tcBorders>
            <w:shd w:val="clear" w:color="auto" w:fill="FAFAFA"/>
            <w:noWrap/>
            <w:vAlign w:val="bottom"/>
          </w:tcPr>
          <w:p w14:paraId="17E6B8E1" w14:textId="580D60E6" w:rsidR="001C7A31" w:rsidRPr="00094E60" w:rsidRDefault="006D25B8" w:rsidP="00646FE7">
            <w:pPr>
              <w:tabs>
                <w:tab w:val="decimal" w:pos="1047"/>
              </w:tabs>
              <w:ind w:right="-72"/>
              <w:jc w:val="both"/>
              <w:rPr>
                <w:rFonts w:ascii="Arial" w:hAnsi="Arial" w:cs="Arial"/>
                <w:sz w:val="15"/>
                <w:szCs w:val="15"/>
                <w:lang w:val="en-US" w:eastAsia="en-US"/>
              </w:rPr>
            </w:pPr>
            <w:r w:rsidRPr="00094E60">
              <w:rPr>
                <w:rFonts w:ascii="Arial" w:hAnsi="Arial" w:cs="Arial"/>
                <w:sz w:val="15"/>
                <w:szCs w:val="15"/>
                <w:lang w:val="en-US" w:eastAsia="en-US"/>
              </w:rPr>
              <w:t>9,53</w:t>
            </w:r>
            <w:r w:rsidR="00911E34">
              <w:rPr>
                <w:rFonts w:ascii="Arial" w:hAnsi="Arial" w:cs="Arial"/>
                <w:sz w:val="15"/>
                <w:szCs w:val="15"/>
                <w:lang w:val="en-US" w:eastAsia="en-US"/>
              </w:rPr>
              <w:t>6</w:t>
            </w:r>
            <w:r w:rsidRPr="00094E60">
              <w:rPr>
                <w:rFonts w:ascii="Arial" w:hAnsi="Arial" w:cs="Arial"/>
                <w:sz w:val="15"/>
                <w:szCs w:val="15"/>
                <w:lang w:val="en-US" w:eastAsia="en-US"/>
              </w:rPr>
              <w:t>,</w:t>
            </w:r>
            <w:r w:rsidR="00911E34">
              <w:rPr>
                <w:rFonts w:ascii="Arial" w:hAnsi="Arial" w:cs="Arial"/>
                <w:sz w:val="15"/>
                <w:szCs w:val="15"/>
                <w:lang w:val="en-US" w:eastAsia="en-US"/>
              </w:rPr>
              <w:t>734</w:t>
            </w:r>
            <w:r w:rsidRPr="00094E60">
              <w:rPr>
                <w:rFonts w:ascii="Arial" w:hAnsi="Arial" w:cs="Arial"/>
                <w:sz w:val="15"/>
                <w:szCs w:val="15"/>
                <w:lang w:val="en-US" w:eastAsia="en-US"/>
              </w:rPr>
              <w:t>,</w:t>
            </w:r>
            <w:r w:rsidR="00EE70B3">
              <w:rPr>
                <w:rFonts w:ascii="Arial" w:hAnsi="Arial" w:cs="Arial"/>
                <w:sz w:val="15"/>
                <w:szCs w:val="15"/>
                <w:lang w:val="en-US" w:eastAsia="en-US"/>
              </w:rPr>
              <w:t>6</w:t>
            </w:r>
            <w:r w:rsidR="00911E34">
              <w:rPr>
                <w:rFonts w:ascii="Arial" w:hAnsi="Arial" w:cs="Arial"/>
                <w:sz w:val="15"/>
                <w:szCs w:val="15"/>
                <w:lang w:val="en-US" w:eastAsia="en-US"/>
              </w:rPr>
              <w:t>85</w:t>
            </w:r>
          </w:p>
        </w:tc>
        <w:tc>
          <w:tcPr>
            <w:tcW w:w="1251" w:type="dxa"/>
            <w:tcBorders>
              <w:top w:val="nil"/>
              <w:left w:val="nil"/>
              <w:right w:val="nil"/>
            </w:tcBorders>
            <w:shd w:val="clear" w:color="auto" w:fill="auto"/>
            <w:noWrap/>
            <w:vAlign w:val="bottom"/>
          </w:tcPr>
          <w:p w14:paraId="094F57F9" w14:textId="77777777" w:rsidR="001C7A31" w:rsidRPr="00094E60" w:rsidRDefault="001C7A31" w:rsidP="00646FE7">
            <w:pPr>
              <w:tabs>
                <w:tab w:val="decimal" w:pos="1047"/>
              </w:tabs>
              <w:ind w:right="-72"/>
              <w:jc w:val="both"/>
              <w:rPr>
                <w:rFonts w:ascii="Arial" w:hAnsi="Arial" w:cs="Arial"/>
                <w:sz w:val="15"/>
                <w:szCs w:val="15"/>
                <w:lang w:val="en-US" w:eastAsia="en-US"/>
              </w:rPr>
            </w:pPr>
            <w:r w:rsidRPr="00094E60">
              <w:rPr>
                <w:rFonts w:ascii="Arial" w:hAnsi="Arial" w:cs="Arial"/>
                <w:sz w:val="15"/>
                <w:szCs w:val="15"/>
                <w:lang w:eastAsia="en-US"/>
              </w:rPr>
              <w:t>8</w:t>
            </w:r>
            <w:r w:rsidRPr="00094E60">
              <w:rPr>
                <w:rFonts w:ascii="Arial" w:hAnsi="Arial" w:cs="Arial"/>
                <w:sz w:val="15"/>
                <w:szCs w:val="15"/>
                <w:lang w:val="en-US" w:eastAsia="en-US"/>
              </w:rPr>
              <w:t>,</w:t>
            </w:r>
            <w:r w:rsidRPr="00094E60">
              <w:rPr>
                <w:rFonts w:ascii="Arial" w:hAnsi="Arial" w:cs="Arial"/>
                <w:sz w:val="15"/>
                <w:szCs w:val="15"/>
                <w:lang w:eastAsia="en-US"/>
              </w:rPr>
              <w:t>485</w:t>
            </w:r>
            <w:r w:rsidRPr="00094E60">
              <w:rPr>
                <w:rFonts w:ascii="Arial" w:hAnsi="Arial" w:cs="Arial"/>
                <w:sz w:val="15"/>
                <w:szCs w:val="15"/>
                <w:lang w:val="en-US" w:eastAsia="en-US"/>
              </w:rPr>
              <w:t>,</w:t>
            </w:r>
            <w:r w:rsidRPr="00094E60">
              <w:rPr>
                <w:rFonts w:ascii="Arial" w:hAnsi="Arial" w:cs="Arial"/>
                <w:sz w:val="15"/>
                <w:szCs w:val="15"/>
                <w:lang w:eastAsia="en-US"/>
              </w:rPr>
              <w:t>804</w:t>
            </w:r>
            <w:r w:rsidRPr="00094E60">
              <w:rPr>
                <w:rFonts w:ascii="Arial" w:hAnsi="Arial" w:cs="Arial"/>
                <w:sz w:val="15"/>
                <w:szCs w:val="15"/>
                <w:lang w:val="en-US" w:eastAsia="en-US"/>
              </w:rPr>
              <w:t>,</w:t>
            </w:r>
            <w:r w:rsidRPr="00094E60">
              <w:rPr>
                <w:rFonts w:ascii="Arial" w:hAnsi="Arial" w:cs="Arial"/>
                <w:sz w:val="15"/>
                <w:szCs w:val="15"/>
                <w:lang w:eastAsia="en-US"/>
              </w:rPr>
              <w:t>431</w:t>
            </w:r>
          </w:p>
        </w:tc>
        <w:tc>
          <w:tcPr>
            <w:tcW w:w="1251" w:type="dxa"/>
            <w:tcBorders>
              <w:top w:val="nil"/>
              <w:left w:val="nil"/>
              <w:right w:val="nil"/>
            </w:tcBorders>
            <w:shd w:val="clear" w:color="auto" w:fill="FAFAFA"/>
            <w:noWrap/>
            <w:vAlign w:val="bottom"/>
          </w:tcPr>
          <w:p w14:paraId="43EEA2D4" w14:textId="26DBC2E9"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1,768,190,324</w:t>
            </w:r>
          </w:p>
        </w:tc>
        <w:tc>
          <w:tcPr>
            <w:tcW w:w="1251" w:type="dxa"/>
            <w:tcBorders>
              <w:top w:val="nil"/>
              <w:left w:val="nil"/>
              <w:right w:val="nil"/>
            </w:tcBorders>
            <w:shd w:val="clear" w:color="auto" w:fill="auto"/>
            <w:noWrap/>
            <w:vAlign w:val="bottom"/>
          </w:tcPr>
          <w:p w14:paraId="34E981C6"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952,235,342</w:t>
            </w:r>
          </w:p>
        </w:tc>
        <w:tc>
          <w:tcPr>
            <w:tcW w:w="1251" w:type="dxa"/>
            <w:tcBorders>
              <w:top w:val="nil"/>
              <w:left w:val="nil"/>
              <w:right w:val="nil"/>
            </w:tcBorders>
            <w:shd w:val="clear" w:color="auto" w:fill="FAFAFA"/>
            <w:noWrap/>
            <w:vAlign w:val="bottom"/>
          </w:tcPr>
          <w:p w14:paraId="7D244BD6" w14:textId="603DF410"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4,277,506,962</w:t>
            </w:r>
          </w:p>
        </w:tc>
        <w:tc>
          <w:tcPr>
            <w:tcW w:w="1251" w:type="dxa"/>
            <w:tcBorders>
              <w:top w:val="nil"/>
              <w:left w:val="nil"/>
              <w:right w:val="nil"/>
            </w:tcBorders>
            <w:shd w:val="clear" w:color="auto" w:fill="auto"/>
            <w:noWrap/>
            <w:vAlign w:val="bottom"/>
          </w:tcPr>
          <w:p w14:paraId="747E58CF"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4,346,486,273</w:t>
            </w:r>
          </w:p>
        </w:tc>
        <w:tc>
          <w:tcPr>
            <w:tcW w:w="1251" w:type="dxa"/>
            <w:tcBorders>
              <w:top w:val="nil"/>
              <w:left w:val="nil"/>
              <w:right w:val="nil"/>
            </w:tcBorders>
            <w:shd w:val="clear" w:color="auto" w:fill="FAFAFA"/>
            <w:vAlign w:val="bottom"/>
          </w:tcPr>
          <w:p w14:paraId="2E21F802" w14:textId="7D9CCB1C"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278,457,562</w:t>
            </w:r>
          </w:p>
        </w:tc>
        <w:tc>
          <w:tcPr>
            <w:tcW w:w="1251" w:type="dxa"/>
            <w:tcBorders>
              <w:top w:val="nil"/>
              <w:left w:val="nil"/>
              <w:right w:val="nil"/>
            </w:tcBorders>
            <w:shd w:val="clear" w:color="auto" w:fill="auto"/>
            <w:vAlign w:val="bottom"/>
          </w:tcPr>
          <w:p w14:paraId="68343379"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220,383,142</w:t>
            </w:r>
          </w:p>
        </w:tc>
        <w:tc>
          <w:tcPr>
            <w:tcW w:w="1251" w:type="dxa"/>
            <w:tcBorders>
              <w:top w:val="nil"/>
              <w:left w:val="nil"/>
              <w:bottom w:val="nil"/>
              <w:right w:val="nil"/>
            </w:tcBorders>
            <w:shd w:val="clear" w:color="auto" w:fill="FAFAFA"/>
            <w:noWrap/>
            <w:vAlign w:val="bottom"/>
          </w:tcPr>
          <w:p w14:paraId="35A7A57D" w14:textId="5E3DDE65"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15,8</w:t>
            </w:r>
            <w:r w:rsidR="00911E34">
              <w:rPr>
                <w:rFonts w:ascii="Arial" w:hAnsi="Arial" w:cs="Arial"/>
                <w:sz w:val="15"/>
                <w:szCs w:val="15"/>
              </w:rPr>
              <w:t>60</w:t>
            </w:r>
            <w:r w:rsidRPr="00094E60">
              <w:rPr>
                <w:rFonts w:ascii="Arial" w:hAnsi="Arial" w:cs="Arial"/>
                <w:sz w:val="15"/>
                <w:szCs w:val="15"/>
              </w:rPr>
              <w:t>,</w:t>
            </w:r>
            <w:r w:rsidR="00911E34">
              <w:rPr>
                <w:rFonts w:ascii="Arial" w:hAnsi="Arial" w:cs="Arial"/>
                <w:sz w:val="15"/>
                <w:szCs w:val="15"/>
              </w:rPr>
              <w:t>889</w:t>
            </w:r>
            <w:r w:rsidRPr="00094E60">
              <w:rPr>
                <w:rFonts w:ascii="Arial" w:hAnsi="Arial" w:cs="Arial"/>
                <w:sz w:val="15"/>
                <w:szCs w:val="15"/>
              </w:rPr>
              <w:t>,</w:t>
            </w:r>
            <w:r w:rsidR="00911E34">
              <w:rPr>
                <w:rFonts w:ascii="Arial" w:hAnsi="Arial" w:cs="Arial"/>
                <w:sz w:val="15"/>
                <w:szCs w:val="15"/>
              </w:rPr>
              <w:t>533</w:t>
            </w:r>
          </w:p>
        </w:tc>
        <w:tc>
          <w:tcPr>
            <w:tcW w:w="1251" w:type="dxa"/>
            <w:tcBorders>
              <w:top w:val="nil"/>
              <w:left w:val="nil"/>
              <w:bottom w:val="nil"/>
              <w:right w:val="nil"/>
            </w:tcBorders>
            <w:shd w:val="clear" w:color="auto" w:fill="auto"/>
            <w:noWrap/>
            <w:vAlign w:val="bottom"/>
          </w:tcPr>
          <w:p w14:paraId="7B8481E6"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14,004,909,188</w:t>
            </w:r>
          </w:p>
        </w:tc>
      </w:tr>
      <w:tr w:rsidR="001C7A31" w:rsidRPr="00094E60" w14:paraId="758B6DA1" w14:textId="77777777" w:rsidTr="00A96FB3">
        <w:tc>
          <w:tcPr>
            <w:tcW w:w="2880" w:type="dxa"/>
            <w:tcBorders>
              <w:top w:val="nil"/>
              <w:left w:val="nil"/>
              <w:bottom w:val="nil"/>
              <w:right w:val="nil"/>
            </w:tcBorders>
            <w:shd w:val="clear" w:color="auto" w:fill="auto"/>
            <w:noWrap/>
            <w:vAlign w:val="bottom"/>
          </w:tcPr>
          <w:p w14:paraId="15CB3778"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Unallocated assets</w:t>
            </w:r>
          </w:p>
        </w:tc>
        <w:tc>
          <w:tcPr>
            <w:tcW w:w="1251" w:type="dxa"/>
            <w:tcBorders>
              <w:top w:val="nil"/>
              <w:left w:val="nil"/>
              <w:bottom w:val="nil"/>
              <w:right w:val="nil"/>
            </w:tcBorders>
            <w:shd w:val="clear" w:color="auto" w:fill="FAFAFA"/>
            <w:noWrap/>
            <w:vAlign w:val="bottom"/>
          </w:tcPr>
          <w:p w14:paraId="301BAF17"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8DD8C"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1F815AF"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5649B89"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FAFC31E"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DD2266"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27D8E5A"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65CAF0BA"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35820E33" w14:textId="725882D3"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568,798,715</w:t>
            </w:r>
          </w:p>
        </w:tc>
        <w:tc>
          <w:tcPr>
            <w:tcW w:w="1251" w:type="dxa"/>
            <w:tcBorders>
              <w:top w:val="nil"/>
              <w:left w:val="nil"/>
              <w:bottom w:val="single" w:sz="4" w:space="0" w:color="auto"/>
              <w:right w:val="nil"/>
            </w:tcBorders>
            <w:shd w:val="clear" w:color="auto" w:fill="auto"/>
            <w:noWrap/>
            <w:vAlign w:val="bottom"/>
          </w:tcPr>
          <w:p w14:paraId="59679351"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140,267,811</w:t>
            </w:r>
          </w:p>
        </w:tc>
      </w:tr>
      <w:tr w:rsidR="001C7A31" w:rsidRPr="00094E60" w14:paraId="4EB00E04" w14:textId="77777777" w:rsidTr="00A96FB3">
        <w:tc>
          <w:tcPr>
            <w:tcW w:w="2880" w:type="dxa"/>
            <w:tcBorders>
              <w:top w:val="nil"/>
              <w:left w:val="nil"/>
              <w:bottom w:val="nil"/>
              <w:right w:val="nil"/>
            </w:tcBorders>
            <w:shd w:val="clear" w:color="auto" w:fill="auto"/>
            <w:noWrap/>
            <w:vAlign w:val="bottom"/>
          </w:tcPr>
          <w:p w14:paraId="00F9A637" w14:textId="77777777" w:rsidR="001C7A31" w:rsidRPr="00094E60" w:rsidRDefault="001C7A31" w:rsidP="00D77236">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046A2EAD"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88D5A25"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1C824B9"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635C1B8"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67559AFD"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5A27D25F"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44BE6705"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78302DB"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581175CE" w14:textId="77777777" w:rsidR="001C7A31" w:rsidRPr="00094E60" w:rsidRDefault="001C7A31" w:rsidP="00646FE7">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30E14F68" w14:textId="77777777" w:rsidR="001C7A31" w:rsidRPr="00094E60" w:rsidRDefault="001C7A31" w:rsidP="00646FE7">
            <w:pPr>
              <w:ind w:right="-72"/>
              <w:jc w:val="right"/>
              <w:rPr>
                <w:rFonts w:ascii="Arial" w:hAnsi="Arial" w:cs="Arial"/>
                <w:sz w:val="12"/>
                <w:szCs w:val="12"/>
              </w:rPr>
            </w:pPr>
          </w:p>
        </w:tc>
      </w:tr>
      <w:tr w:rsidR="001C7A31" w:rsidRPr="00094E60" w14:paraId="2B6BB4E9" w14:textId="77777777" w:rsidTr="00A96FB3">
        <w:tc>
          <w:tcPr>
            <w:tcW w:w="2880" w:type="dxa"/>
            <w:tcBorders>
              <w:top w:val="nil"/>
              <w:left w:val="nil"/>
              <w:bottom w:val="nil"/>
              <w:right w:val="nil"/>
            </w:tcBorders>
            <w:shd w:val="clear" w:color="auto" w:fill="auto"/>
            <w:noWrap/>
            <w:vAlign w:val="bottom"/>
          </w:tcPr>
          <w:p w14:paraId="531682FF"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Consolidated total assets</w:t>
            </w:r>
          </w:p>
        </w:tc>
        <w:tc>
          <w:tcPr>
            <w:tcW w:w="1251" w:type="dxa"/>
            <w:tcBorders>
              <w:top w:val="nil"/>
              <w:left w:val="nil"/>
              <w:bottom w:val="nil"/>
              <w:right w:val="nil"/>
            </w:tcBorders>
            <w:shd w:val="clear" w:color="auto" w:fill="FAFAFA"/>
            <w:noWrap/>
            <w:vAlign w:val="bottom"/>
          </w:tcPr>
          <w:p w14:paraId="21AC5EC9"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CBCF8F1"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28A73109"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3110E6EF"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0782F4B"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BB5398"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2682D818"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04A8DD73"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D443840" w14:textId="071396BF" w:rsidR="001C7A31" w:rsidRPr="00094E60" w:rsidRDefault="00911E34" w:rsidP="00646FE7">
            <w:pPr>
              <w:tabs>
                <w:tab w:val="decimal" w:pos="1047"/>
              </w:tabs>
              <w:ind w:right="-72"/>
              <w:jc w:val="both"/>
              <w:rPr>
                <w:rFonts w:ascii="Arial" w:hAnsi="Arial" w:cs="Arial"/>
                <w:sz w:val="15"/>
                <w:szCs w:val="15"/>
              </w:rPr>
            </w:pPr>
            <w:r>
              <w:rPr>
                <w:rFonts w:ascii="Arial" w:hAnsi="Arial" w:cs="Arial"/>
                <w:sz w:val="15"/>
                <w:szCs w:val="15"/>
              </w:rPr>
              <w:fldChar w:fldCharType="begin"/>
            </w:r>
            <w:r>
              <w:rPr>
                <w:rFonts w:ascii="Arial" w:hAnsi="Arial" w:cs="Arial"/>
                <w:sz w:val="15"/>
                <w:szCs w:val="15"/>
              </w:rPr>
              <w:instrText xml:space="preserve"> =SUM(ABOVE) </w:instrText>
            </w:r>
            <w:r>
              <w:rPr>
                <w:rFonts w:ascii="Arial" w:hAnsi="Arial" w:cs="Arial"/>
                <w:sz w:val="15"/>
                <w:szCs w:val="15"/>
              </w:rPr>
              <w:fldChar w:fldCharType="separate"/>
            </w:r>
            <w:r>
              <w:rPr>
                <w:rFonts w:ascii="Arial" w:hAnsi="Arial" w:cs="Arial"/>
                <w:noProof/>
                <w:sz w:val="15"/>
                <w:szCs w:val="15"/>
              </w:rPr>
              <w:t>16,429,688,248</w:t>
            </w:r>
            <w:r>
              <w:rPr>
                <w:rFonts w:ascii="Arial" w:hAnsi="Arial" w:cs="Arial"/>
                <w:sz w:val="15"/>
                <w:szCs w:val="15"/>
              </w:rPr>
              <w:fldChar w:fldCharType="end"/>
            </w:r>
          </w:p>
        </w:tc>
        <w:tc>
          <w:tcPr>
            <w:tcW w:w="1251" w:type="dxa"/>
            <w:tcBorders>
              <w:top w:val="nil"/>
              <w:left w:val="nil"/>
              <w:bottom w:val="single" w:sz="4" w:space="0" w:color="auto"/>
              <w:right w:val="nil"/>
            </w:tcBorders>
            <w:shd w:val="clear" w:color="auto" w:fill="auto"/>
            <w:noWrap/>
            <w:vAlign w:val="bottom"/>
          </w:tcPr>
          <w:p w14:paraId="1D2EE74A"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14,145,176,999</w:t>
            </w:r>
          </w:p>
        </w:tc>
      </w:tr>
      <w:tr w:rsidR="001C7A31" w:rsidRPr="00094E60" w14:paraId="33ECF0B1" w14:textId="77777777" w:rsidTr="00A96FB3">
        <w:tc>
          <w:tcPr>
            <w:tcW w:w="2880" w:type="dxa"/>
            <w:tcBorders>
              <w:top w:val="nil"/>
              <w:left w:val="nil"/>
              <w:bottom w:val="nil"/>
              <w:right w:val="nil"/>
            </w:tcBorders>
            <w:shd w:val="clear" w:color="auto" w:fill="auto"/>
            <w:noWrap/>
            <w:vAlign w:val="bottom"/>
          </w:tcPr>
          <w:p w14:paraId="5E081CDE" w14:textId="77777777" w:rsidR="001C7A31" w:rsidRPr="00094E60" w:rsidRDefault="001C7A31" w:rsidP="00D77236">
            <w:pPr>
              <w:ind w:left="-109" w:right="-72"/>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784862C3"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C01C52F"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AF656BE"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76A997B"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6F8ED115"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54F804D2"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49DDBF3C"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5AFE3D8F"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single" w:sz="4" w:space="0" w:color="auto"/>
              <w:left w:val="nil"/>
              <w:bottom w:val="nil"/>
              <w:right w:val="nil"/>
            </w:tcBorders>
            <w:shd w:val="clear" w:color="auto" w:fill="FAFAFA"/>
            <w:noWrap/>
            <w:vAlign w:val="bottom"/>
          </w:tcPr>
          <w:p w14:paraId="668C6BD7" w14:textId="77777777" w:rsidR="001C7A31" w:rsidRPr="00094E60" w:rsidRDefault="001C7A31" w:rsidP="00646FE7">
            <w:pPr>
              <w:tabs>
                <w:tab w:val="decimal" w:pos="1192"/>
              </w:tabs>
              <w:ind w:right="-72"/>
              <w:rPr>
                <w:rFonts w:ascii="Arial" w:hAnsi="Arial" w:cs="Arial"/>
                <w:sz w:val="15"/>
                <w:szCs w:val="15"/>
              </w:rPr>
            </w:pPr>
          </w:p>
        </w:tc>
        <w:tc>
          <w:tcPr>
            <w:tcW w:w="1251" w:type="dxa"/>
            <w:tcBorders>
              <w:top w:val="single" w:sz="4" w:space="0" w:color="auto"/>
              <w:left w:val="nil"/>
              <w:bottom w:val="nil"/>
              <w:right w:val="nil"/>
            </w:tcBorders>
            <w:shd w:val="clear" w:color="auto" w:fill="auto"/>
            <w:noWrap/>
            <w:vAlign w:val="bottom"/>
          </w:tcPr>
          <w:p w14:paraId="34120F97" w14:textId="77777777" w:rsidR="001C7A31" w:rsidRPr="00094E60" w:rsidRDefault="001C7A31" w:rsidP="00646FE7">
            <w:pPr>
              <w:tabs>
                <w:tab w:val="decimal" w:pos="1192"/>
              </w:tabs>
              <w:ind w:right="-72"/>
              <w:rPr>
                <w:rFonts w:ascii="Arial" w:hAnsi="Arial" w:cs="Arial"/>
                <w:sz w:val="15"/>
                <w:szCs w:val="15"/>
              </w:rPr>
            </w:pPr>
          </w:p>
        </w:tc>
      </w:tr>
      <w:tr w:rsidR="001C7A31" w:rsidRPr="00094E60" w14:paraId="50D514EB" w14:textId="77777777" w:rsidTr="00A96FB3">
        <w:tc>
          <w:tcPr>
            <w:tcW w:w="2880" w:type="dxa"/>
            <w:tcBorders>
              <w:top w:val="nil"/>
              <w:left w:val="nil"/>
              <w:bottom w:val="nil"/>
              <w:right w:val="nil"/>
            </w:tcBorders>
            <w:shd w:val="clear" w:color="auto" w:fill="auto"/>
            <w:noWrap/>
            <w:vAlign w:val="bottom"/>
          </w:tcPr>
          <w:p w14:paraId="23DA922A"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Segment liabilities</w:t>
            </w:r>
          </w:p>
        </w:tc>
        <w:tc>
          <w:tcPr>
            <w:tcW w:w="1251" w:type="dxa"/>
            <w:tcBorders>
              <w:top w:val="nil"/>
              <w:left w:val="nil"/>
              <w:bottom w:val="nil"/>
              <w:right w:val="nil"/>
            </w:tcBorders>
            <w:shd w:val="clear" w:color="auto" w:fill="FAFAFA"/>
            <w:noWrap/>
            <w:vAlign w:val="bottom"/>
          </w:tcPr>
          <w:p w14:paraId="13262343" w14:textId="77777777" w:rsidR="001C7A31" w:rsidRPr="00094E60" w:rsidRDefault="001C7A31" w:rsidP="00646FE7">
            <w:pPr>
              <w:tabs>
                <w:tab w:val="decimal" w:pos="1047"/>
              </w:tabs>
              <w:ind w:right="-72"/>
              <w:jc w:val="both"/>
              <w:rPr>
                <w:rFonts w:ascii="Arial" w:hAnsi="Arial" w:cs="Arial"/>
                <w:sz w:val="15"/>
                <w:szCs w:val="15"/>
                <w:lang w:val="en-US" w:eastAsia="en-US"/>
              </w:rPr>
            </w:pPr>
            <w:r w:rsidRPr="00094E60">
              <w:rPr>
                <w:rFonts w:ascii="Arial" w:hAnsi="Arial" w:cs="Arial"/>
                <w:sz w:val="15"/>
                <w:szCs w:val="15"/>
                <w:lang w:val="en-US" w:eastAsia="en-US"/>
              </w:rPr>
              <w:t>2,065,828,796</w:t>
            </w:r>
          </w:p>
        </w:tc>
        <w:tc>
          <w:tcPr>
            <w:tcW w:w="1251" w:type="dxa"/>
            <w:tcBorders>
              <w:top w:val="nil"/>
              <w:left w:val="nil"/>
              <w:bottom w:val="nil"/>
              <w:right w:val="nil"/>
            </w:tcBorders>
            <w:shd w:val="clear" w:color="auto" w:fill="auto"/>
            <w:noWrap/>
            <w:vAlign w:val="bottom"/>
          </w:tcPr>
          <w:p w14:paraId="39237830" w14:textId="77777777" w:rsidR="001C7A31" w:rsidRPr="00094E60" w:rsidRDefault="001C7A31" w:rsidP="00646FE7">
            <w:pPr>
              <w:tabs>
                <w:tab w:val="decimal" w:pos="1047"/>
              </w:tabs>
              <w:ind w:right="-72"/>
              <w:jc w:val="both"/>
              <w:rPr>
                <w:rFonts w:ascii="Arial" w:hAnsi="Arial" w:cs="Arial"/>
                <w:sz w:val="15"/>
                <w:szCs w:val="15"/>
                <w:lang w:val="en-US" w:eastAsia="en-US"/>
              </w:rPr>
            </w:pPr>
            <w:r w:rsidRPr="00094E60">
              <w:rPr>
                <w:rFonts w:ascii="Arial" w:hAnsi="Arial" w:cs="Arial"/>
                <w:sz w:val="15"/>
                <w:szCs w:val="15"/>
                <w:lang w:eastAsia="en-US"/>
              </w:rPr>
              <w:t>2</w:t>
            </w:r>
            <w:r w:rsidRPr="00094E60">
              <w:rPr>
                <w:rFonts w:ascii="Arial" w:hAnsi="Arial" w:cs="Arial"/>
                <w:sz w:val="15"/>
                <w:szCs w:val="15"/>
                <w:lang w:val="en-US" w:eastAsia="en-US"/>
              </w:rPr>
              <w:t>,</w:t>
            </w:r>
            <w:r w:rsidRPr="00094E60">
              <w:rPr>
                <w:rFonts w:ascii="Arial" w:hAnsi="Arial" w:cs="Arial"/>
                <w:sz w:val="15"/>
                <w:szCs w:val="15"/>
                <w:lang w:eastAsia="en-US"/>
              </w:rPr>
              <w:t>273</w:t>
            </w:r>
            <w:r w:rsidRPr="00094E60">
              <w:rPr>
                <w:rFonts w:ascii="Arial" w:hAnsi="Arial" w:cs="Arial"/>
                <w:sz w:val="15"/>
                <w:szCs w:val="15"/>
                <w:lang w:val="en-US" w:eastAsia="en-US"/>
              </w:rPr>
              <w:t>,</w:t>
            </w:r>
            <w:r w:rsidRPr="00094E60">
              <w:rPr>
                <w:rFonts w:ascii="Arial" w:hAnsi="Arial" w:cs="Arial"/>
                <w:sz w:val="15"/>
                <w:szCs w:val="15"/>
                <w:lang w:eastAsia="en-US"/>
              </w:rPr>
              <w:t>689</w:t>
            </w:r>
            <w:r w:rsidRPr="00094E60">
              <w:rPr>
                <w:rFonts w:ascii="Arial" w:hAnsi="Arial" w:cs="Arial"/>
                <w:sz w:val="15"/>
                <w:szCs w:val="15"/>
                <w:lang w:val="en-US" w:eastAsia="en-US"/>
              </w:rPr>
              <w:t>,</w:t>
            </w:r>
            <w:r w:rsidRPr="00094E60">
              <w:rPr>
                <w:rFonts w:ascii="Arial" w:hAnsi="Arial" w:cs="Arial"/>
                <w:sz w:val="15"/>
                <w:szCs w:val="15"/>
                <w:lang w:eastAsia="en-US"/>
              </w:rPr>
              <w:t>607</w:t>
            </w:r>
          </w:p>
        </w:tc>
        <w:tc>
          <w:tcPr>
            <w:tcW w:w="1251" w:type="dxa"/>
            <w:tcBorders>
              <w:top w:val="nil"/>
              <w:left w:val="nil"/>
              <w:bottom w:val="nil"/>
              <w:right w:val="nil"/>
            </w:tcBorders>
            <w:shd w:val="clear" w:color="auto" w:fill="FAFAFA"/>
            <w:noWrap/>
            <w:vAlign w:val="bottom"/>
          </w:tcPr>
          <w:p w14:paraId="20C6A1C8" w14:textId="0EFA7DF9"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963,940,010</w:t>
            </w:r>
          </w:p>
        </w:tc>
        <w:tc>
          <w:tcPr>
            <w:tcW w:w="1251" w:type="dxa"/>
            <w:tcBorders>
              <w:top w:val="nil"/>
              <w:left w:val="nil"/>
              <w:bottom w:val="nil"/>
              <w:right w:val="nil"/>
            </w:tcBorders>
            <w:shd w:val="clear" w:color="auto" w:fill="auto"/>
            <w:noWrap/>
            <w:vAlign w:val="bottom"/>
          </w:tcPr>
          <w:p w14:paraId="7F392F0C"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400,363,006</w:t>
            </w:r>
          </w:p>
        </w:tc>
        <w:tc>
          <w:tcPr>
            <w:tcW w:w="1251" w:type="dxa"/>
            <w:tcBorders>
              <w:top w:val="nil"/>
              <w:left w:val="nil"/>
              <w:bottom w:val="nil"/>
              <w:right w:val="nil"/>
            </w:tcBorders>
            <w:shd w:val="clear" w:color="auto" w:fill="FAFAFA"/>
            <w:noWrap/>
            <w:vAlign w:val="bottom"/>
          </w:tcPr>
          <w:p w14:paraId="4FCEE4CE" w14:textId="7B2BBA46"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1,227,180,681</w:t>
            </w:r>
          </w:p>
        </w:tc>
        <w:tc>
          <w:tcPr>
            <w:tcW w:w="1251" w:type="dxa"/>
            <w:tcBorders>
              <w:top w:val="nil"/>
              <w:left w:val="nil"/>
              <w:bottom w:val="nil"/>
              <w:right w:val="nil"/>
            </w:tcBorders>
            <w:shd w:val="clear" w:color="auto" w:fill="auto"/>
            <w:noWrap/>
            <w:vAlign w:val="bottom"/>
          </w:tcPr>
          <w:p w14:paraId="4F2CA001"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623,311,168</w:t>
            </w:r>
          </w:p>
        </w:tc>
        <w:tc>
          <w:tcPr>
            <w:tcW w:w="1251" w:type="dxa"/>
            <w:tcBorders>
              <w:top w:val="nil"/>
              <w:left w:val="nil"/>
              <w:bottom w:val="nil"/>
              <w:right w:val="nil"/>
            </w:tcBorders>
            <w:shd w:val="clear" w:color="auto" w:fill="FAFAFA"/>
            <w:vAlign w:val="bottom"/>
          </w:tcPr>
          <w:p w14:paraId="7E033926" w14:textId="1C304F7D"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3,227,919</w:t>
            </w:r>
          </w:p>
        </w:tc>
        <w:tc>
          <w:tcPr>
            <w:tcW w:w="1251" w:type="dxa"/>
            <w:tcBorders>
              <w:top w:val="nil"/>
              <w:left w:val="nil"/>
              <w:bottom w:val="nil"/>
              <w:right w:val="nil"/>
            </w:tcBorders>
            <w:shd w:val="clear" w:color="auto" w:fill="auto"/>
            <w:vAlign w:val="bottom"/>
          </w:tcPr>
          <w:p w14:paraId="5CB4717F"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2,904,821</w:t>
            </w:r>
          </w:p>
        </w:tc>
        <w:tc>
          <w:tcPr>
            <w:tcW w:w="1251" w:type="dxa"/>
            <w:tcBorders>
              <w:top w:val="nil"/>
              <w:left w:val="nil"/>
              <w:bottom w:val="nil"/>
              <w:right w:val="nil"/>
            </w:tcBorders>
            <w:shd w:val="clear" w:color="auto" w:fill="FAFAFA"/>
            <w:noWrap/>
            <w:vAlign w:val="bottom"/>
          </w:tcPr>
          <w:p w14:paraId="1172F75F" w14:textId="21A38BC3"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4,260,177,406</w:t>
            </w:r>
          </w:p>
        </w:tc>
        <w:tc>
          <w:tcPr>
            <w:tcW w:w="1251" w:type="dxa"/>
            <w:tcBorders>
              <w:top w:val="nil"/>
              <w:left w:val="nil"/>
              <w:bottom w:val="nil"/>
              <w:right w:val="nil"/>
            </w:tcBorders>
            <w:shd w:val="clear" w:color="auto" w:fill="auto"/>
            <w:noWrap/>
            <w:vAlign w:val="bottom"/>
          </w:tcPr>
          <w:p w14:paraId="0288B003"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3,300,268,602</w:t>
            </w:r>
          </w:p>
        </w:tc>
      </w:tr>
      <w:tr w:rsidR="001C7A31" w:rsidRPr="00094E60" w14:paraId="46212FFC" w14:textId="77777777" w:rsidTr="00A96FB3">
        <w:tc>
          <w:tcPr>
            <w:tcW w:w="2880" w:type="dxa"/>
            <w:tcBorders>
              <w:top w:val="nil"/>
              <w:left w:val="nil"/>
              <w:bottom w:val="nil"/>
              <w:right w:val="nil"/>
            </w:tcBorders>
            <w:shd w:val="clear" w:color="auto" w:fill="auto"/>
            <w:noWrap/>
            <w:vAlign w:val="bottom"/>
          </w:tcPr>
          <w:p w14:paraId="19904D33"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Unallocated liabilities</w:t>
            </w:r>
          </w:p>
        </w:tc>
        <w:tc>
          <w:tcPr>
            <w:tcW w:w="1251" w:type="dxa"/>
            <w:tcBorders>
              <w:top w:val="nil"/>
              <w:left w:val="nil"/>
              <w:bottom w:val="nil"/>
              <w:right w:val="nil"/>
            </w:tcBorders>
            <w:shd w:val="clear" w:color="auto" w:fill="FAFAFA"/>
            <w:noWrap/>
            <w:vAlign w:val="bottom"/>
          </w:tcPr>
          <w:p w14:paraId="4FEE4F21"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045E8846"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399E8C65"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27CC38E"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5766CF4A"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E2B2646"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7867FD7B"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48743E69"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2E8B1D2F" w14:textId="47E478A6"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176,677,736</w:t>
            </w:r>
          </w:p>
        </w:tc>
        <w:tc>
          <w:tcPr>
            <w:tcW w:w="1251" w:type="dxa"/>
            <w:tcBorders>
              <w:top w:val="nil"/>
              <w:left w:val="nil"/>
              <w:bottom w:val="single" w:sz="4" w:space="0" w:color="auto"/>
              <w:right w:val="nil"/>
            </w:tcBorders>
            <w:shd w:val="clear" w:color="auto" w:fill="auto"/>
            <w:noWrap/>
            <w:vAlign w:val="bottom"/>
          </w:tcPr>
          <w:p w14:paraId="29EB6227"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51,868,778</w:t>
            </w:r>
          </w:p>
        </w:tc>
      </w:tr>
      <w:tr w:rsidR="001C7A31" w:rsidRPr="00094E60" w14:paraId="1B5B7BCD" w14:textId="77777777" w:rsidTr="00A96FB3">
        <w:tc>
          <w:tcPr>
            <w:tcW w:w="2880" w:type="dxa"/>
            <w:tcBorders>
              <w:top w:val="nil"/>
              <w:left w:val="nil"/>
              <w:bottom w:val="nil"/>
              <w:right w:val="nil"/>
            </w:tcBorders>
            <w:shd w:val="clear" w:color="auto" w:fill="auto"/>
            <w:noWrap/>
            <w:vAlign w:val="bottom"/>
          </w:tcPr>
          <w:p w14:paraId="023AAAC5" w14:textId="77777777" w:rsidR="001C7A31" w:rsidRPr="00094E60" w:rsidRDefault="001C7A31" w:rsidP="00D77236">
            <w:pPr>
              <w:ind w:left="-109" w:right="-72"/>
              <w:rPr>
                <w:rFonts w:ascii="Arial" w:hAnsi="Arial" w:cs="Arial"/>
                <w:sz w:val="12"/>
                <w:szCs w:val="12"/>
                <w:cs/>
              </w:rPr>
            </w:pPr>
          </w:p>
        </w:tc>
        <w:tc>
          <w:tcPr>
            <w:tcW w:w="1251" w:type="dxa"/>
            <w:tcBorders>
              <w:top w:val="nil"/>
              <w:left w:val="nil"/>
              <w:bottom w:val="nil"/>
              <w:right w:val="nil"/>
            </w:tcBorders>
            <w:shd w:val="clear" w:color="auto" w:fill="FAFAFA"/>
            <w:noWrap/>
            <w:vAlign w:val="bottom"/>
          </w:tcPr>
          <w:p w14:paraId="1FB60157"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45E1BCF"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495D9D54"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27698425"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noWrap/>
            <w:vAlign w:val="bottom"/>
          </w:tcPr>
          <w:p w14:paraId="15FF571C"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noWrap/>
            <w:vAlign w:val="bottom"/>
          </w:tcPr>
          <w:p w14:paraId="7FBD9493"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FAFAFA"/>
            <w:vAlign w:val="bottom"/>
          </w:tcPr>
          <w:p w14:paraId="26F9CF94"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nil"/>
              <w:left w:val="nil"/>
              <w:bottom w:val="nil"/>
              <w:right w:val="nil"/>
            </w:tcBorders>
            <w:shd w:val="clear" w:color="auto" w:fill="auto"/>
            <w:vAlign w:val="bottom"/>
          </w:tcPr>
          <w:p w14:paraId="589D2420" w14:textId="77777777" w:rsidR="001C7A31" w:rsidRPr="00094E60" w:rsidRDefault="001C7A31" w:rsidP="00646FE7">
            <w:pPr>
              <w:tabs>
                <w:tab w:val="decimal" w:pos="1047"/>
              </w:tabs>
              <w:ind w:right="-72"/>
              <w:jc w:val="both"/>
              <w:rPr>
                <w:rFonts w:ascii="Arial" w:hAnsi="Arial" w:cs="Arial"/>
                <w:sz w:val="12"/>
                <w:szCs w:val="12"/>
              </w:rPr>
            </w:pPr>
          </w:p>
        </w:tc>
        <w:tc>
          <w:tcPr>
            <w:tcW w:w="1251" w:type="dxa"/>
            <w:tcBorders>
              <w:top w:val="single" w:sz="4" w:space="0" w:color="auto"/>
              <w:left w:val="nil"/>
              <w:bottom w:val="nil"/>
              <w:right w:val="nil"/>
            </w:tcBorders>
            <w:shd w:val="clear" w:color="auto" w:fill="FAFAFA"/>
            <w:noWrap/>
            <w:vAlign w:val="bottom"/>
          </w:tcPr>
          <w:p w14:paraId="1F7FC4C8" w14:textId="77777777" w:rsidR="001C7A31" w:rsidRPr="00094E60" w:rsidRDefault="001C7A31" w:rsidP="00646FE7">
            <w:pPr>
              <w:ind w:right="-72"/>
              <w:jc w:val="right"/>
              <w:rPr>
                <w:rFonts w:ascii="Arial" w:hAnsi="Arial" w:cs="Arial"/>
                <w:sz w:val="12"/>
                <w:szCs w:val="12"/>
              </w:rPr>
            </w:pPr>
          </w:p>
        </w:tc>
        <w:tc>
          <w:tcPr>
            <w:tcW w:w="1251" w:type="dxa"/>
            <w:tcBorders>
              <w:top w:val="single" w:sz="4" w:space="0" w:color="auto"/>
              <w:left w:val="nil"/>
              <w:bottom w:val="nil"/>
              <w:right w:val="nil"/>
            </w:tcBorders>
            <w:shd w:val="clear" w:color="auto" w:fill="auto"/>
            <w:noWrap/>
            <w:vAlign w:val="bottom"/>
          </w:tcPr>
          <w:p w14:paraId="03ACE861" w14:textId="77777777" w:rsidR="001C7A31" w:rsidRPr="00094E60" w:rsidRDefault="001C7A31" w:rsidP="00646FE7">
            <w:pPr>
              <w:ind w:right="-72"/>
              <w:jc w:val="right"/>
              <w:rPr>
                <w:rFonts w:ascii="Arial" w:hAnsi="Arial" w:cs="Arial"/>
                <w:sz w:val="12"/>
                <w:szCs w:val="12"/>
              </w:rPr>
            </w:pPr>
          </w:p>
        </w:tc>
      </w:tr>
      <w:tr w:rsidR="001C7A31" w:rsidRPr="00094E60" w14:paraId="095C8565" w14:textId="77777777" w:rsidTr="00A96FB3">
        <w:tc>
          <w:tcPr>
            <w:tcW w:w="2880" w:type="dxa"/>
            <w:tcBorders>
              <w:top w:val="nil"/>
              <w:left w:val="nil"/>
              <w:bottom w:val="nil"/>
              <w:right w:val="nil"/>
            </w:tcBorders>
            <w:shd w:val="clear" w:color="auto" w:fill="auto"/>
            <w:noWrap/>
            <w:vAlign w:val="bottom"/>
          </w:tcPr>
          <w:p w14:paraId="1FA9218B" w14:textId="77777777" w:rsidR="001C7A31" w:rsidRPr="00094E60" w:rsidRDefault="001C7A31" w:rsidP="00D77236">
            <w:pPr>
              <w:ind w:left="-109" w:right="-72"/>
              <w:rPr>
                <w:rFonts w:ascii="Arial" w:hAnsi="Arial" w:cs="Arial"/>
                <w:sz w:val="15"/>
                <w:szCs w:val="15"/>
              </w:rPr>
            </w:pPr>
            <w:r w:rsidRPr="00094E60">
              <w:rPr>
                <w:rFonts w:ascii="Arial" w:hAnsi="Arial" w:cs="Arial"/>
                <w:sz w:val="15"/>
                <w:szCs w:val="15"/>
              </w:rPr>
              <w:t>Consolidated total liabilities</w:t>
            </w:r>
          </w:p>
        </w:tc>
        <w:tc>
          <w:tcPr>
            <w:tcW w:w="1251" w:type="dxa"/>
            <w:tcBorders>
              <w:top w:val="nil"/>
              <w:left w:val="nil"/>
              <w:bottom w:val="nil"/>
              <w:right w:val="nil"/>
            </w:tcBorders>
            <w:shd w:val="clear" w:color="auto" w:fill="FAFAFA"/>
            <w:noWrap/>
            <w:vAlign w:val="bottom"/>
          </w:tcPr>
          <w:p w14:paraId="3678A292"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4D01830B"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E0D2C30"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6A651C8E"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noWrap/>
            <w:vAlign w:val="bottom"/>
          </w:tcPr>
          <w:p w14:paraId="44055BBD"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noWrap/>
            <w:vAlign w:val="bottom"/>
          </w:tcPr>
          <w:p w14:paraId="1C9D2792"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FAFAFA"/>
            <w:vAlign w:val="bottom"/>
          </w:tcPr>
          <w:p w14:paraId="5403D192"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nil"/>
              <w:right w:val="nil"/>
            </w:tcBorders>
            <w:shd w:val="clear" w:color="auto" w:fill="auto"/>
            <w:vAlign w:val="bottom"/>
          </w:tcPr>
          <w:p w14:paraId="318BBD75" w14:textId="77777777" w:rsidR="001C7A31" w:rsidRPr="00094E60" w:rsidRDefault="001C7A31" w:rsidP="00646FE7">
            <w:pPr>
              <w:tabs>
                <w:tab w:val="decimal" w:pos="1047"/>
              </w:tabs>
              <w:ind w:right="-72"/>
              <w:jc w:val="both"/>
              <w:rPr>
                <w:rFonts w:ascii="Arial" w:hAnsi="Arial" w:cs="Arial"/>
                <w:sz w:val="15"/>
                <w:szCs w:val="15"/>
              </w:rPr>
            </w:pPr>
          </w:p>
        </w:tc>
        <w:tc>
          <w:tcPr>
            <w:tcW w:w="1251" w:type="dxa"/>
            <w:tcBorders>
              <w:top w:val="nil"/>
              <w:left w:val="nil"/>
              <w:bottom w:val="single" w:sz="4" w:space="0" w:color="auto"/>
              <w:right w:val="nil"/>
            </w:tcBorders>
            <w:shd w:val="clear" w:color="auto" w:fill="FAFAFA"/>
            <w:noWrap/>
            <w:vAlign w:val="bottom"/>
          </w:tcPr>
          <w:p w14:paraId="58F00F2A" w14:textId="234AD7DE" w:rsidR="001C7A31" w:rsidRPr="00094E60" w:rsidRDefault="006D25B8" w:rsidP="00646FE7">
            <w:pPr>
              <w:tabs>
                <w:tab w:val="decimal" w:pos="1047"/>
              </w:tabs>
              <w:ind w:right="-72"/>
              <w:jc w:val="both"/>
              <w:rPr>
                <w:rFonts w:ascii="Arial" w:hAnsi="Arial" w:cs="Arial"/>
                <w:sz w:val="15"/>
                <w:szCs w:val="15"/>
              </w:rPr>
            </w:pPr>
            <w:r w:rsidRPr="00094E60">
              <w:rPr>
                <w:rFonts w:ascii="Arial" w:hAnsi="Arial" w:cs="Arial"/>
                <w:sz w:val="15"/>
                <w:szCs w:val="15"/>
              </w:rPr>
              <w:t>4,436,855,142</w:t>
            </w:r>
          </w:p>
        </w:tc>
        <w:tc>
          <w:tcPr>
            <w:tcW w:w="1251" w:type="dxa"/>
            <w:tcBorders>
              <w:top w:val="nil"/>
              <w:left w:val="nil"/>
              <w:bottom w:val="single" w:sz="4" w:space="0" w:color="auto"/>
              <w:right w:val="nil"/>
            </w:tcBorders>
            <w:shd w:val="clear" w:color="auto" w:fill="auto"/>
            <w:noWrap/>
            <w:vAlign w:val="bottom"/>
          </w:tcPr>
          <w:p w14:paraId="0C829A0C" w14:textId="77777777" w:rsidR="001C7A31" w:rsidRPr="00094E60" w:rsidRDefault="001C7A31" w:rsidP="00646FE7">
            <w:pPr>
              <w:tabs>
                <w:tab w:val="decimal" w:pos="1047"/>
              </w:tabs>
              <w:ind w:right="-72"/>
              <w:jc w:val="both"/>
              <w:rPr>
                <w:rFonts w:ascii="Arial" w:hAnsi="Arial" w:cs="Arial"/>
                <w:sz w:val="15"/>
                <w:szCs w:val="15"/>
              </w:rPr>
            </w:pPr>
            <w:r w:rsidRPr="00094E60">
              <w:rPr>
                <w:rFonts w:ascii="Arial" w:hAnsi="Arial" w:cs="Arial"/>
                <w:sz w:val="15"/>
                <w:szCs w:val="15"/>
              </w:rPr>
              <w:t>3,352,137,380</w:t>
            </w:r>
          </w:p>
        </w:tc>
      </w:tr>
    </w:tbl>
    <w:p w14:paraId="3D762EA9" w14:textId="77777777" w:rsidR="001C7A31" w:rsidRPr="00094E60" w:rsidRDefault="001C7A31" w:rsidP="001C7A31">
      <w:pPr>
        <w:pStyle w:val="NoSpacing"/>
        <w:jc w:val="thaiDistribute"/>
        <w:rPr>
          <w:rFonts w:ascii="Arial" w:hAnsi="Arial" w:cs="Arial"/>
          <w:spacing w:val="-6"/>
          <w:sz w:val="18"/>
          <w:szCs w:val="18"/>
        </w:rPr>
      </w:pPr>
    </w:p>
    <w:p w14:paraId="79E8E15B" w14:textId="0AA6FBEA" w:rsidR="001C7A31" w:rsidRPr="007D6540" w:rsidRDefault="001C7A31" w:rsidP="001C7A31">
      <w:pPr>
        <w:pStyle w:val="NoSpacing"/>
        <w:jc w:val="thaiDistribute"/>
        <w:rPr>
          <w:rFonts w:ascii="Arial" w:hAnsi="Arial" w:cs="Arial"/>
          <w:spacing w:val="-6"/>
          <w:sz w:val="18"/>
          <w:szCs w:val="18"/>
          <w:lang w:val="en-US"/>
        </w:rPr>
      </w:pPr>
      <w:r w:rsidRPr="007D6540">
        <w:rPr>
          <w:rFonts w:ascii="Arial" w:hAnsi="Arial" w:cs="Arial"/>
          <w:spacing w:val="-6"/>
          <w:sz w:val="18"/>
          <w:szCs w:val="18"/>
          <w:lang w:val="en-US"/>
        </w:rPr>
        <w:t xml:space="preserve">The Group has </w:t>
      </w:r>
      <w:r w:rsidRPr="007D6540">
        <w:rPr>
          <w:rFonts w:ascii="Arial" w:hAnsi="Arial" w:cs="Arial"/>
          <w:spacing w:val="-6"/>
          <w:sz w:val="18"/>
          <w:szCs w:val="18"/>
        </w:rPr>
        <w:t>two</w:t>
      </w:r>
      <w:r w:rsidRPr="007D6540">
        <w:rPr>
          <w:rFonts w:ascii="Arial" w:hAnsi="Arial" w:cs="Arial"/>
          <w:spacing w:val="-6"/>
          <w:sz w:val="18"/>
          <w:szCs w:val="18"/>
          <w:lang w:val="en-US"/>
        </w:rPr>
        <w:t xml:space="preserve"> main customers whose combine revenue for the year ended </w:t>
      </w:r>
      <w:r w:rsidRPr="007D6540">
        <w:rPr>
          <w:rFonts w:ascii="Arial" w:hAnsi="Arial" w:cs="Arial"/>
          <w:spacing w:val="-6"/>
          <w:sz w:val="18"/>
          <w:szCs w:val="18"/>
        </w:rPr>
        <w:t>31</w:t>
      </w:r>
      <w:r w:rsidRPr="007D6540">
        <w:rPr>
          <w:rFonts w:ascii="Arial" w:hAnsi="Arial" w:cs="Arial"/>
          <w:spacing w:val="-6"/>
          <w:sz w:val="18"/>
          <w:szCs w:val="18"/>
          <w:lang w:val="en-US"/>
        </w:rPr>
        <w:t xml:space="preserve"> December </w:t>
      </w:r>
      <w:r w:rsidRPr="007D6540">
        <w:rPr>
          <w:rFonts w:ascii="Arial" w:hAnsi="Arial" w:cs="Arial"/>
          <w:spacing w:val="-6"/>
          <w:sz w:val="18"/>
          <w:szCs w:val="18"/>
        </w:rPr>
        <w:t>2020</w:t>
      </w:r>
      <w:r w:rsidRPr="007D6540">
        <w:rPr>
          <w:rFonts w:ascii="Arial" w:hAnsi="Arial" w:cs="Arial"/>
          <w:spacing w:val="-6"/>
          <w:sz w:val="18"/>
          <w:szCs w:val="18"/>
          <w:lang w:val="en-US"/>
        </w:rPr>
        <w:t xml:space="preserve"> is </w:t>
      </w:r>
      <w:r w:rsidRPr="007D6540">
        <w:rPr>
          <w:rFonts w:ascii="Arial" w:hAnsi="Arial" w:cs="Arial"/>
          <w:spacing w:val="-6"/>
          <w:sz w:val="18"/>
          <w:szCs w:val="18"/>
        </w:rPr>
        <w:t>97.17</w:t>
      </w:r>
      <w:r w:rsidRPr="007D6540">
        <w:rPr>
          <w:rFonts w:ascii="Arial" w:hAnsi="Arial" w:cs="Arial"/>
          <w:spacing w:val="-6"/>
          <w:sz w:val="18"/>
          <w:szCs w:val="18"/>
          <w:lang w:val="en-US"/>
        </w:rPr>
        <w:t>% of total revenues (</w:t>
      </w:r>
      <w:r w:rsidRPr="007D6540">
        <w:rPr>
          <w:rFonts w:ascii="Arial" w:hAnsi="Arial" w:cs="Arial"/>
          <w:spacing w:val="-6"/>
          <w:sz w:val="18"/>
          <w:szCs w:val="18"/>
        </w:rPr>
        <w:t>2019</w:t>
      </w:r>
      <w:r w:rsidRPr="007D6540">
        <w:rPr>
          <w:rFonts w:ascii="Arial" w:hAnsi="Arial" w:cs="Arial"/>
          <w:spacing w:val="-6"/>
          <w:sz w:val="18"/>
          <w:szCs w:val="18"/>
          <w:lang w:val="en-US"/>
        </w:rPr>
        <w:t xml:space="preserve"> : </w:t>
      </w:r>
      <w:r w:rsidRPr="007D6540">
        <w:rPr>
          <w:rFonts w:ascii="Arial" w:hAnsi="Arial" w:cs="Arial"/>
          <w:spacing w:val="-6"/>
          <w:sz w:val="18"/>
          <w:szCs w:val="18"/>
        </w:rPr>
        <w:t>98</w:t>
      </w:r>
      <w:r w:rsidRPr="007D6540">
        <w:rPr>
          <w:rFonts w:ascii="Arial" w:hAnsi="Arial" w:cs="Arial"/>
          <w:spacing w:val="-6"/>
          <w:sz w:val="18"/>
          <w:szCs w:val="18"/>
          <w:lang w:val="en-US"/>
        </w:rPr>
        <w:t>.26%). These customers are the Provincial Electricity Authority, purchasing from the biomass power plants and the solid waste power plant</w:t>
      </w:r>
      <w:r w:rsidR="00911E34" w:rsidRPr="007D6540">
        <w:rPr>
          <w:rFonts w:ascii="Arial" w:hAnsi="Arial" w:cs="Arial"/>
          <w:spacing w:val="-6"/>
          <w:sz w:val="18"/>
          <w:szCs w:val="18"/>
          <w:lang w:val="en-US"/>
        </w:rPr>
        <w:t>s</w:t>
      </w:r>
      <w:r w:rsidRPr="007D6540">
        <w:rPr>
          <w:rFonts w:ascii="Arial" w:hAnsi="Arial" w:cs="Arial"/>
          <w:spacing w:val="-6"/>
          <w:sz w:val="18"/>
          <w:szCs w:val="18"/>
          <w:lang w:val="en-US"/>
        </w:rPr>
        <w:t>, and the Electricity Generating Authority of Thailand, purchasing from the natural gas power plant.</w:t>
      </w:r>
    </w:p>
    <w:p w14:paraId="761A69B3" w14:textId="77777777" w:rsidR="001C7A31" w:rsidRPr="007D6540" w:rsidRDefault="001C7A31" w:rsidP="001C7A31">
      <w:pPr>
        <w:pStyle w:val="NoSpacing"/>
        <w:jc w:val="thaiDistribute"/>
        <w:rPr>
          <w:rFonts w:ascii="Arial" w:hAnsi="Arial" w:cs="Arial"/>
          <w:spacing w:val="-6"/>
          <w:sz w:val="18"/>
          <w:szCs w:val="18"/>
          <w:lang w:val="en-US"/>
        </w:rPr>
      </w:pPr>
    </w:p>
    <w:p w14:paraId="6E55EBCA" w14:textId="77777777" w:rsidR="001C7A31" w:rsidRPr="007D6540" w:rsidRDefault="001C7A31" w:rsidP="001C7A31">
      <w:pPr>
        <w:pStyle w:val="NoSpacing"/>
        <w:jc w:val="thaiDistribute"/>
        <w:rPr>
          <w:rFonts w:ascii="Arial" w:hAnsi="Arial" w:cs="Arial"/>
          <w:spacing w:val="-6"/>
          <w:sz w:val="18"/>
          <w:szCs w:val="18"/>
          <w:lang w:val="en-US"/>
        </w:rPr>
      </w:pPr>
    </w:p>
    <w:p w14:paraId="714396A5" w14:textId="77777777" w:rsidR="001C7A31" w:rsidRPr="00094E60" w:rsidRDefault="001C7A31" w:rsidP="001C7A31">
      <w:pPr>
        <w:pStyle w:val="NoSpacing"/>
        <w:ind w:left="540"/>
        <w:jc w:val="thaiDistribute"/>
        <w:rPr>
          <w:rFonts w:ascii="Arial" w:hAnsi="Arial" w:cs="Arial"/>
          <w:sz w:val="18"/>
          <w:szCs w:val="18"/>
          <w:lang w:val="en-US"/>
        </w:rPr>
      </w:pPr>
    </w:p>
    <w:p w14:paraId="48F7384B" w14:textId="77777777" w:rsidR="001C7A31" w:rsidRPr="00094E60" w:rsidRDefault="001C7A31" w:rsidP="001C7A31">
      <w:pPr>
        <w:pStyle w:val="NoSpacing"/>
        <w:jc w:val="both"/>
        <w:rPr>
          <w:rFonts w:ascii="Arial" w:hAnsi="Arial" w:cs="Angsana New"/>
          <w:sz w:val="26"/>
          <w:szCs w:val="26"/>
          <w:cs/>
          <w:lang w:val="en-US"/>
        </w:rPr>
        <w:sectPr w:rsidR="001C7A31" w:rsidRPr="00094E60" w:rsidSect="006507F9">
          <w:pgSz w:w="16834" w:h="11909" w:orient="landscape" w:code="9"/>
          <w:pgMar w:top="1728" w:right="720" w:bottom="720" w:left="720" w:header="706" w:footer="576" w:gutter="0"/>
          <w:cols w:space="720"/>
        </w:sectPr>
      </w:pPr>
    </w:p>
    <w:tbl>
      <w:tblPr>
        <w:tblW w:w="9461" w:type="dxa"/>
        <w:tblInd w:w="108" w:type="dxa"/>
        <w:shd w:val="clear" w:color="auto" w:fill="FFA543"/>
        <w:tblLook w:val="04A0" w:firstRow="1" w:lastRow="0" w:firstColumn="1" w:lastColumn="0" w:noHBand="0" w:noVBand="1"/>
      </w:tblPr>
      <w:tblGrid>
        <w:gridCol w:w="9461"/>
      </w:tblGrid>
      <w:tr w:rsidR="001C7A31" w:rsidRPr="00094E60" w14:paraId="1D8DA694" w14:textId="77777777" w:rsidTr="00646FE7">
        <w:trPr>
          <w:trHeight w:val="386"/>
        </w:trPr>
        <w:tc>
          <w:tcPr>
            <w:tcW w:w="9461" w:type="dxa"/>
            <w:shd w:val="clear" w:color="auto" w:fill="FFA543"/>
            <w:vAlign w:val="center"/>
          </w:tcPr>
          <w:p w14:paraId="4F3774EE"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11</w:t>
            </w:r>
            <w:r w:rsidRPr="00094E60">
              <w:rPr>
                <w:rFonts w:ascii="Arial" w:hAnsi="Arial" w:cs="Arial"/>
                <w:b/>
                <w:bCs/>
                <w:color w:val="FFFFFF"/>
                <w:sz w:val="18"/>
                <w:szCs w:val="18"/>
              </w:rPr>
              <w:tab/>
              <w:t>Cash and cash equivalents</w:t>
            </w:r>
          </w:p>
        </w:tc>
      </w:tr>
    </w:tbl>
    <w:p w14:paraId="5E3C469E" w14:textId="77777777" w:rsidR="001C7A31" w:rsidRPr="00094E60" w:rsidRDefault="001C7A31" w:rsidP="001C7A31">
      <w:pPr>
        <w:ind w:left="540" w:hanging="540"/>
        <w:outlineLvl w:val="0"/>
        <w:rPr>
          <w:rFonts w:ascii="Arial" w:hAnsi="Arial" w:cs="Arial"/>
          <w:b/>
          <w:bCs/>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3A96357E" w14:textId="77777777" w:rsidTr="00646FE7">
        <w:tc>
          <w:tcPr>
            <w:tcW w:w="4003" w:type="dxa"/>
          </w:tcPr>
          <w:p w14:paraId="496E06D8"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1D097871"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F5E5714"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313F4D71" w14:textId="77777777" w:rsidR="001C7A31" w:rsidRPr="00094E60" w:rsidRDefault="001C7A31" w:rsidP="00646FE7">
            <w:pPr>
              <w:spacing w:line="200" w:lineRule="exact"/>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48AC436"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80D61B9" w14:textId="77777777" w:rsidTr="00646FE7">
        <w:tc>
          <w:tcPr>
            <w:tcW w:w="4003" w:type="dxa"/>
          </w:tcPr>
          <w:p w14:paraId="2F8EEF80"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1986DB57" w14:textId="77777777"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5996A46" w14:textId="77777777"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498EFF2F" w14:textId="77777777"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DE07C4E" w14:textId="77777777" w:rsidR="001C7A31" w:rsidRPr="00094E60" w:rsidRDefault="001C7A31" w:rsidP="00646FE7">
            <w:pPr>
              <w:tabs>
                <w:tab w:val="right" w:pos="1152"/>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51108542" w14:textId="77777777" w:rsidTr="00646FE7">
        <w:tc>
          <w:tcPr>
            <w:tcW w:w="4003" w:type="dxa"/>
          </w:tcPr>
          <w:p w14:paraId="346AE88C" w14:textId="77777777" w:rsidR="001C7A31" w:rsidRPr="00094E60" w:rsidRDefault="001C7A31" w:rsidP="00646FE7">
            <w:pPr>
              <w:tabs>
                <w:tab w:val="left" w:pos="1181"/>
              </w:tabs>
              <w:spacing w:line="200" w:lineRule="exact"/>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46823E5"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A35C449"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6BB7F1EB"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AC8B691" w14:textId="77777777" w:rsidR="001C7A31" w:rsidRPr="00094E60" w:rsidRDefault="001C7A31" w:rsidP="00646FE7">
            <w:pPr>
              <w:tabs>
                <w:tab w:val="right" w:pos="1152"/>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6F8F6D47" w14:textId="77777777" w:rsidTr="00646FE7">
        <w:tc>
          <w:tcPr>
            <w:tcW w:w="4003" w:type="dxa"/>
          </w:tcPr>
          <w:p w14:paraId="01D511BE" w14:textId="77777777" w:rsidR="001C7A31" w:rsidRPr="00094E60" w:rsidRDefault="001C7A31" w:rsidP="00646FE7">
            <w:pPr>
              <w:tabs>
                <w:tab w:val="left" w:pos="1181"/>
              </w:tabs>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6616548D" w14:textId="77777777" w:rsidR="001C7A31" w:rsidRPr="00094E60"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tcPr>
          <w:p w14:paraId="01B69DB7" w14:textId="77777777" w:rsidR="001C7A31" w:rsidRPr="00094E60" w:rsidRDefault="001C7A31" w:rsidP="00646FE7">
            <w:pPr>
              <w:pStyle w:val="a"/>
              <w:tabs>
                <w:tab w:val="decimal" w:pos="1152"/>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55CD1C98" w14:textId="77777777" w:rsidR="001C7A31" w:rsidRPr="00094E60" w:rsidRDefault="001C7A31" w:rsidP="00646FE7">
            <w:pPr>
              <w:tabs>
                <w:tab w:val="decimal" w:pos="1152"/>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38CEC605" w14:textId="77777777" w:rsidR="001C7A31" w:rsidRPr="00094E60" w:rsidRDefault="001C7A31" w:rsidP="00646FE7">
            <w:pPr>
              <w:tabs>
                <w:tab w:val="decimal" w:pos="1152"/>
              </w:tabs>
              <w:ind w:left="432"/>
              <w:jc w:val="both"/>
              <w:rPr>
                <w:rFonts w:ascii="Arial" w:hAnsi="Arial" w:cs="Arial"/>
                <w:snapToGrid w:val="0"/>
                <w:spacing w:val="-4"/>
                <w:sz w:val="18"/>
                <w:szCs w:val="18"/>
                <w:cs/>
                <w:lang w:eastAsia="th-TH"/>
              </w:rPr>
            </w:pPr>
          </w:p>
        </w:tc>
      </w:tr>
      <w:tr w:rsidR="001C7A31" w:rsidRPr="00094E60" w14:paraId="5D5D9039" w14:textId="77777777" w:rsidTr="00646FE7">
        <w:tc>
          <w:tcPr>
            <w:tcW w:w="4003" w:type="dxa"/>
            <w:vAlign w:val="bottom"/>
          </w:tcPr>
          <w:p w14:paraId="6C603739" w14:textId="77777777" w:rsidR="001C7A31" w:rsidRPr="00094E60" w:rsidRDefault="001C7A31" w:rsidP="00646FE7">
            <w:pPr>
              <w:tabs>
                <w:tab w:val="left" w:pos="1181"/>
              </w:tabs>
              <w:spacing w:line="200" w:lineRule="exact"/>
              <w:ind w:left="-72"/>
              <w:rPr>
                <w:rFonts w:ascii="Arial" w:hAnsi="Arial" w:cs="Arial"/>
                <w:sz w:val="18"/>
                <w:szCs w:val="18"/>
                <w:cs/>
              </w:rPr>
            </w:pPr>
            <w:r w:rsidRPr="00094E60">
              <w:rPr>
                <w:rFonts w:ascii="Arial" w:hAnsi="Arial" w:cs="Arial"/>
                <w:sz w:val="18"/>
                <w:szCs w:val="18"/>
              </w:rPr>
              <w:t>Cash on hand</w:t>
            </w:r>
          </w:p>
        </w:tc>
        <w:tc>
          <w:tcPr>
            <w:tcW w:w="1368" w:type="dxa"/>
            <w:shd w:val="clear" w:color="auto" w:fill="FAFAFA"/>
          </w:tcPr>
          <w:p w14:paraId="42337E6B"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228,409</w:t>
            </w:r>
          </w:p>
        </w:tc>
        <w:tc>
          <w:tcPr>
            <w:tcW w:w="1368" w:type="dxa"/>
          </w:tcPr>
          <w:p w14:paraId="4C859A53"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473,635</w:t>
            </w:r>
          </w:p>
        </w:tc>
        <w:tc>
          <w:tcPr>
            <w:tcW w:w="1368" w:type="dxa"/>
            <w:shd w:val="clear" w:color="auto" w:fill="FAFAFA"/>
          </w:tcPr>
          <w:p w14:paraId="3C7E389F" w14:textId="74C8E70D"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r w:rsidR="00911E34">
              <w:rPr>
                <w:rFonts w:ascii="Arial" w:hAnsi="Arial" w:cs="Arial"/>
                <w:noProof/>
                <w:snapToGrid w:val="0"/>
                <w:sz w:val="18"/>
                <w:szCs w:val="18"/>
                <w:lang w:eastAsia="th-TH"/>
              </w:rPr>
              <w:t xml:space="preserve"> </w:t>
            </w:r>
            <w:r w:rsidRPr="00094E60">
              <w:rPr>
                <w:rFonts w:ascii="Arial" w:hAnsi="Arial" w:cs="Arial"/>
                <w:noProof/>
                <w:snapToGrid w:val="0"/>
                <w:sz w:val="18"/>
                <w:szCs w:val="18"/>
                <w:lang w:eastAsia="th-TH"/>
              </w:rPr>
              <w:t xml:space="preserve">     </w:t>
            </w:r>
          </w:p>
        </w:tc>
        <w:tc>
          <w:tcPr>
            <w:tcW w:w="1368" w:type="dxa"/>
          </w:tcPr>
          <w:p w14:paraId="514EF6C4"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3F4CD428" w14:textId="77777777" w:rsidTr="00646FE7">
        <w:tc>
          <w:tcPr>
            <w:tcW w:w="4003" w:type="dxa"/>
            <w:vAlign w:val="bottom"/>
          </w:tcPr>
          <w:p w14:paraId="6972BE6F" w14:textId="77777777" w:rsidR="001C7A31" w:rsidRPr="00094E60" w:rsidRDefault="001C7A31" w:rsidP="00646FE7">
            <w:pPr>
              <w:tabs>
                <w:tab w:val="left" w:pos="1181"/>
              </w:tabs>
              <w:spacing w:line="200" w:lineRule="exact"/>
              <w:ind w:left="-72"/>
              <w:rPr>
                <w:rFonts w:ascii="Arial" w:hAnsi="Arial" w:cs="Arial"/>
                <w:sz w:val="18"/>
                <w:szCs w:val="18"/>
                <w:cs/>
              </w:rPr>
            </w:pPr>
            <w:r w:rsidRPr="00094E60">
              <w:rPr>
                <w:rFonts w:ascii="Arial" w:hAnsi="Arial" w:cs="Arial"/>
                <w:sz w:val="18"/>
                <w:szCs w:val="18"/>
              </w:rPr>
              <w:t>Cash at banks</w:t>
            </w:r>
            <w:r w:rsidRPr="00094E60">
              <w:rPr>
                <w:rFonts w:ascii="Arial" w:hAnsi="Arial" w:cs="Arial"/>
                <w:sz w:val="18"/>
                <w:szCs w:val="18"/>
              </w:rPr>
              <w:tab/>
              <w:t>- current accounts</w:t>
            </w:r>
          </w:p>
        </w:tc>
        <w:tc>
          <w:tcPr>
            <w:tcW w:w="1368" w:type="dxa"/>
            <w:shd w:val="clear" w:color="auto" w:fill="FAFAFA"/>
          </w:tcPr>
          <w:p w14:paraId="72009F75"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247,446</w:t>
            </w:r>
          </w:p>
        </w:tc>
        <w:tc>
          <w:tcPr>
            <w:tcW w:w="1368" w:type="dxa"/>
          </w:tcPr>
          <w:p w14:paraId="1CF2445E"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shd w:val="clear" w:color="auto" w:fill="FAFAFA"/>
          </w:tcPr>
          <w:p w14:paraId="15357D2D"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241,548</w:t>
            </w:r>
          </w:p>
        </w:tc>
        <w:tc>
          <w:tcPr>
            <w:tcW w:w="1368" w:type="dxa"/>
          </w:tcPr>
          <w:p w14:paraId="400FF593"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4935AC89" w14:textId="77777777" w:rsidTr="00646FE7">
        <w:tc>
          <w:tcPr>
            <w:tcW w:w="4003" w:type="dxa"/>
            <w:vAlign w:val="bottom"/>
          </w:tcPr>
          <w:p w14:paraId="0173CE83" w14:textId="77777777" w:rsidR="001C7A31" w:rsidRPr="00094E60" w:rsidRDefault="001C7A31" w:rsidP="00646FE7">
            <w:pPr>
              <w:tabs>
                <w:tab w:val="left" w:pos="1181"/>
              </w:tabs>
              <w:spacing w:line="200" w:lineRule="exact"/>
              <w:ind w:left="-72"/>
              <w:rPr>
                <w:rFonts w:ascii="Arial" w:hAnsi="Arial" w:cs="Arial"/>
                <w:sz w:val="18"/>
                <w:szCs w:val="18"/>
                <w:cs/>
              </w:rPr>
            </w:pPr>
            <w:r w:rsidRPr="00094E60">
              <w:rPr>
                <w:rFonts w:ascii="Arial" w:hAnsi="Arial" w:cs="Arial"/>
                <w:sz w:val="18"/>
                <w:szCs w:val="18"/>
              </w:rPr>
              <w:tab/>
              <w:t>- savings accounts</w:t>
            </w:r>
          </w:p>
        </w:tc>
        <w:tc>
          <w:tcPr>
            <w:tcW w:w="1368" w:type="dxa"/>
            <w:shd w:val="clear" w:color="auto" w:fill="FAFAFA"/>
          </w:tcPr>
          <w:p w14:paraId="52C6321C" w14:textId="77777777" w:rsidR="001C7A31" w:rsidRPr="00094E60" w:rsidRDefault="001C7A31" w:rsidP="00646FE7">
            <w:pPr>
              <w:tabs>
                <w:tab w:val="decimal" w:pos="1134"/>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482,416,690</w:t>
            </w:r>
          </w:p>
        </w:tc>
        <w:tc>
          <w:tcPr>
            <w:tcW w:w="1368" w:type="dxa"/>
          </w:tcPr>
          <w:p w14:paraId="187D30B2" w14:textId="77777777" w:rsidR="001C7A31" w:rsidRPr="00094E60" w:rsidRDefault="001C7A31" w:rsidP="00646FE7">
            <w:pPr>
              <w:tabs>
                <w:tab w:val="decimal" w:pos="1134"/>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69,643,956</w:t>
            </w:r>
          </w:p>
        </w:tc>
        <w:tc>
          <w:tcPr>
            <w:tcW w:w="1368" w:type="dxa"/>
            <w:shd w:val="clear" w:color="auto" w:fill="FAFAFA"/>
          </w:tcPr>
          <w:p w14:paraId="15C1D769"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13,328,097</w:t>
            </w:r>
          </w:p>
        </w:tc>
        <w:tc>
          <w:tcPr>
            <w:tcW w:w="1368" w:type="dxa"/>
          </w:tcPr>
          <w:p w14:paraId="48719A35"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13,881,505</w:t>
            </w:r>
          </w:p>
        </w:tc>
      </w:tr>
      <w:tr w:rsidR="001C7A31" w:rsidRPr="00094E60" w14:paraId="18441D75" w14:textId="77777777" w:rsidTr="00646FE7">
        <w:tc>
          <w:tcPr>
            <w:tcW w:w="4003" w:type="dxa"/>
            <w:vAlign w:val="bottom"/>
          </w:tcPr>
          <w:p w14:paraId="2B28CFF9" w14:textId="77777777" w:rsidR="001C7A31" w:rsidRPr="00094E60" w:rsidRDefault="001C7A31" w:rsidP="00646FE7">
            <w:pPr>
              <w:tabs>
                <w:tab w:val="left" w:pos="1181"/>
              </w:tabs>
              <w:spacing w:line="200" w:lineRule="exact"/>
              <w:ind w:left="-72"/>
              <w:rPr>
                <w:rFonts w:ascii="Arial" w:hAnsi="Arial" w:cs="Arial"/>
                <w:sz w:val="18"/>
                <w:szCs w:val="18"/>
                <w:cs/>
              </w:rPr>
            </w:pPr>
            <w:r w:rsidRPr="00094E60">
              <w:rPr>
                <w:rFonts w:ascii="Arial" w:hAnsi="Arial" w:cs="Arial"/>
                <w:sz w:val="18"/>
                <w:szCs w:val="18"/>
              </w:rPr>
              <w:t>Cheque on hand</w:t>
            </w:r>
          </w:p>
        </w:tc>
        <w:tc>
          <w:tcPr>
            <w:tcW w:w="1368" w:type="dxa"/>
            <w:tcBorders>
              <w:bottom w:val="single" w:sz="4" w:space="0" w:color="auto"/>
            </w:tcBorders>
            <w:shd w:val="clear" w:color="auto" w:fill="FAFAFA"/>
          </w:tcPr>
          <w:p w14:paraId="57BF52E1" w14:textId="77A6B7F0"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r w:rsidR="00911E34">
              <w:rPr>
                <w:rFonts w:ascii="Arial" w:hAnsi="Arial" w:cs="Arial"/>
                <w:noProof/>
                <w:snapToGrid w:val="0"/>
                <w:sz w:val="18"/>
                <w:szCs w:val="18"/>
                <w:lang w:eastAsia="th-TH"/>
              </w:rPr>
              <w:t xml:space="preserve"> </w:t>
            </w: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61DB7041"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1,802,820</w:t>
            </w:r>
          </w:p>
        </w:tc>
        <w:tc>
          <w:tcPr>
            <w:tcW w:w="1368" w:type="dxa"/>
            <w:tcBorders>
              <w:bottom w:val="single" w:sz="4" w:space="0" w:color="auto"/>
            </w:tcBorders>
            <w:shd w:val="clear" w:color="auto" w:fill="FAFAFA"/>
          </w:tcPr>
          <w:p w14:paraId="3A6E6ABF" w14:textId="5A472D6E"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00911E34" w:rsidRPr="00094E60">
              <w:rPr>
                <w:rFonts w:ascii="Arial" w:hAnsi="Arial" w:cs="Arial"/>
                <w:noProof/>
                <w:snapToGrid w:val="0"/>
                <w:sz w:val="18"/>
                <w:szCs w:val="18"/>
                <w:lang w:eastAsia="th-TH"/>
              </w:rPr>
              <w:t xml:space="preserve"> </w:t>
            </w:r>
            <w:r w:rsidR="00911E34">
              <w:rPr>
                <w:rFonts w:ascii="Arial" w:hAnsi="Arial" w:cs="Arial"/>
                <w:noProof/>
                <w:snapToGrid w:val="0"/>
                <w:sz w:val="18"/>
                <w:szCs w:val="18"/>
                <w:lang w:eastAsia="th-TH"/>
              </w:rPr>
              <w:t xml:space="preserve"> </w:t>
            </w:r>
            <w:r w:rsidR="00911E34"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3901E1E7"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5E34C90B" w14:textId="77777777" w:rsidTr="00646FE7">
        <w:tc>
          <w:tcPr>
            <w:tcW w:w="4003" w:type="dxa"/>
          </w:tcPr>
          <w:p w14:paraId="082AD05F" w14:textId="77777777" w:rsidR="001C7A31" w:rsidRPr="00094E60" w:rsidRDefault="001C7A31" w:rsidP="00646FE7">
            <w:pPr>
              <w:tabs>
                <w:tab w:val="left" w:pos="1181"/>
              </w:tabs>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6D888F32"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2AEA6455"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D17CB65" w14:textId="77777777" w:rsidR="001C7A31" w:rsidRPr="00094E60" w:rsidRDefault="001C7A31" w:rsidP="00646FE7">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14E2DC94" w14:textId="77777777" w:rsidR="001C7A31" w:rsidRPr="00094E60" w:rsidRDefault="001C7A31" w:rsidP="00646FE7">
            <w:pPr>
              <w:tabs>
                <w:tab w:val="decimal" w:pos="1152"/>
              </w:tabs>
              <w:ind w:left="432"/>
              <w:jc w:val="both"/>
              <w:rPr>
                <w:rFonts w:ascii="Arial" w:hAnsi="Arial" w:cs="Arial"/>
                <w:snapToGrid w:val="0"/>
                <w:spacing w:val="-4"/>
                <w:sz w:val="12"/>
                <w:szCs w:val="12"/>
                <w:cs/>
                <w:lang w:eastAsia="th-TH"/>
              </w:rPr>
            </w:pPr>
          </w:p>
        </w:tc>
      </w:tr>
      <w:tr w:rsidR="001C7A31" w:rsidRPr="00094E60" w14:paraId="642136F0" w14:textId="77777777" w:rsidTr="00646FE7">
        <w:tc>
          <w:tcPr>
            <w:tcW w:w="4003" w:type="dxa"/>
          </w:tcPr>
          <w:p w14:paraId="2A119C70" w14:textId="77777777" w:rsidR="001C7A31" w:rsidRPr="00094E60" w:rsidRDefault="001C7A31" w:rsidP="00646FE7">
            <w:pPr>
              <w:tabs>
                <w:tab w:val="left" w:pos="1181"/>
              </w:tabs>
              <w:spacing w:line="200" w:lineRule="exact"/>
              <w:ind w:left="-72" w:right="-162"/>
              <w:jc w:val="thaiDistribute"/>
              <w:rPr>
                <w:rFonts w:ascii="Arial" w:hAnsi="Arial" w:cs="Arial"/>
                <w:sz w:val="18"/>
                <w:szCs w:val="18"/>
                <w:cs/>
              </w:rPr>
            </w:pPr>
          </w:p>
        </w:tc>
        <w:tc>
          <w:tcPr>
            <w:tcW w:w="1368" w:type="dxa"/>
            <w:tcBorders>
              <w:bottom w:val="single" w:sz="4" w:space="0" w:color="auto"/>
            </w:tcBorders>
            <w:shd w:val="clear" w:color="auto" w:fill="FAFAFA"/>
          </w:tcPr>
          <w:p w14:paraId="00AB4EAE"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482,892,545</w:t>
            </w:r>
          </w:p>
        </w:tc>
        <w:tc>
          <w:tcPr>
            <w:tcW w:w="1368" w:type="dxa"/>
            <w:tcBorders>
              <w:bottom w:val="single" w:sz="4" w:space="0" w:color="auto"/>
            </w:tcBorders>
          </w:tcPr>
          <w:p w14:paraId="46F62275"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71,920,411</w:t>
            </w:r>
          </w:p>
        </w:tc>
        <w:tc>
          <w:tcPr>
            <w:tcW w:w="1368" w:type="dxa"/>
            <w:tcBorders>
              <w:bottom w:val="single" w:sz="4" w:space="0" w:color="auto"/>
            </w:tcBorders>
            <w:shd w:val="clear" w:color="auto" w:fill="FAFAFA"/>
          </w:tcPr>
          <w:p w14:paraId="6B94B3A6"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13,569,645</w:t>
            </w:r>
          </w:p>
        </w:tc>
        <w:tc>
          <w:tcPr>
            <w:tcW w:w="1368" w:type="dxa"/>
            <w:tcBorders>
              <w:bottom w:val="single" w:sz="4" w:space="0" w:color="auto"/>
            </w:tcBorders>
          </w:tcPr>
          <w:p w14:paraId="42BCE81B" w14:textId="77777777" w:rsidR="001C7A31" w:rsidRPr="00094E60" w:rsidRDefault="001C7A31" w:rsidP="00646FE7">
            <w:pPr>
              <w:tabs>
                <w:tab w:val="decimal" w:pos="1152"/>
              </w:tabs>
              <w:spacing w:line="200" w:lineRule="exact"/>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13,881,505</w:t>
            </w:r>
          </w:p>
        </w:tc>
      </w:tr>
    </w:tbl>
    <w:p w14:paraId="69457AF0" w14:textId="77777777" w:rsidR="001C7A31" w:rsidRPr="00094E60" w:rsidRDefault="001C7A31" w:rsidP="001C7A31">
      <w:pPr>
        <w:pStyle w:val="NoSpacing"/>
        <w:jc w:val="thaiDistribute"/>
        <w:rPr>
          <w:rFonts w:ascii="Arial" w:hAnsi="Arial" w:cs="Arial"/>
          <w:sz w:val="16"/>
          <w:szCs w:val="16"/>
          <w:lang w:val="en-US"/>
        </w:rPr>
      </w:pPr>
    </w:p>
    <w:p w14:paraId="298A3CA7" w14:textId="77777777" w:rsidR="001C7A31" w:rsidRPr="00094E60" w:rsidRDefault="001C7A31" w:rsidP="001C7A31">
      <w:pPr>
        <w:pStyle w:val="a"/>
        <w:ind w:right="0"/>
        <w:jc w:val="thaiDistribute"/>
        <w:outlineLvl w:val="0"/>
        <w:rPr>
          <w:rFonts w:ascii="Arial" w:hAnsi="Arial" w:cs="Arial"/>
          <w:color w:val="auto"/>
          <w:spacing w:val="-4"/>
          <w:sz w:val="18"/>
          <w:szCs w:val="18"/>
        </w:rPr>
      </w:pPr>
      <w:r w:rsidRPr="00094E60">
        <w:rPr>
          <w:rFonts w:ascii="Arial" w:hAnsi="Arial" w:cs="Arial"/>
          <w:color w:val="auto"/>
          <w:spacing w:val="-4"/>
          <w:sz w:val="18"/>
          <w:szCs w:val="18"/>
        </w:rPr>
        <w:t xml:space="preserve">Cash at banks - savings accounts as at 31 December 2020 carries interest at the rates of 0.05% to 0.30% per annum (2019 : 0.38% to 0.70% per annum). </w:t>
      </w:r>
    </w:p>
    <w:p w14:paraId="3745A8FC" w14:textId="77777777" w:rsidR="001C7A31" w:rsidRPr="00094E60" w:rsidRDefault="001C7A31" w:rsidP="001C7A31">
      <w:pPr>
        <w:pStyle w:val="NoSpacing"/>
        <w:jc w:val="thaiDistribute"/>
        <w:rPr>
          <w:rFonts w:ascii="Arial" w:hAnsi="Arial" w:cs="Arial"/>
          <w:spacing w:val="-4"/>
          <w:sz w:val="16"/>
          <w:szCs w:val="16"/>
        </w:rPr>
      </w:pPr>
    </w:p>
    <w:p w14:paraId="0670AEFB" w14:textId="77777777" w:rsidR="001C7A31" w:rsidRPr="00094E60" w:rsidRDefault="001C7A31" w:rsidP="001C7A31">
      <w:pPr>
        <w:pStyle w:val="NoSpacing"/>
        <w:jc w:val="thaiDistribute"/>
        <w:rPr>
          <w:rFonts w:ascii="Arial" w:hAnsi="Arial" w:cs="Arial"/>
          <w:spacing w:val="-4"/>
          <w:sz w:val="16"/>
          <w:szCs w:val="16"/>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0572709D" w14:textId="77777777" w:rsidTr="00646FE7">
        <w:trPr>
          <w:trHeight w:val="386"/>
        </w:trPr>
        <w:tc>
          <w:tcPr>
            <w:tcW w:w="9461" w:type="dxa"/>
            <w:shd w:val="clear" w:color="auto" w:fill="FFA543"/>
            <w:vAlign w:val="center"/>
          </w:tcPr>
          <w:p w14:paraId="2BF58816"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12</w:t>
            </w:r>
            <w:r w:rsidRPr="00094E60">
              <w:rPr>
                <w:rFonts w:ascii="Arial" w:hAnsi="Arial" w:cs="Arial"/>
                <w:b/>
                <w:bCs/>
                <w:color w:val="FFFFFF"/>
                <w:sz w:val="18"/>
                <w:szCs w:val="18"/>
              </w:rPr>
              <w:tab/>
              <w:t>Restricted deposits at financial institutions</w:t>
            </w:r>
          </w:p>
        </w:tc>
      </w:tr>
    </w:tbl>
    <w:p w14:paraId="1256E87E" w14:textId="77777777" w:rsidR="001C7A31" w:rsidRPr="00094E60" w:rsidRDefault="001C7A31" w:rsidP="001C7A31">
      <w:pPr>
        <w:pStyle w:val="a"/>
        <w:ind w:right="0"/>
        <w:jc w:val="thaiDistribute"/>
        <w:rPr>
          <w:rFonts w:ascii="Arial" w:hAnsi="Arial" w:cs="Arial"/>
          <w:color w:val="auto"/>
          <w:spacing w:val="-4"/>
          <w:sz w:val="16"/>
          <w:szCs w:val="16"/>
        </w:rPr>
      </w:pPr>
    </w:p>
    <w:p w14:paraId="2B21D8C1" w14:textId="4E499EB8" w:rsidR="001C7A31" w:rsidRPr="00530F4E" w:rsidRDefault="001C7A31" w:rsidP="001C7A31">
      <w:pPr>
        <w:pStyle w:val="a"/>
        <w:ind w:right="0"/>
        <w:jc w:val="thaiDistribute"/>
        <w:rPr>
          <w:rFonts w:ascii="Arial" w:hAnsi="Arial" w:cs="Arial"/>
          <w:color w:val="auto"/>
          <w:sz w:val="18"/>
          <w:szCs w:val="18"/>
        </w:rPr>
      </w:pPr>
      <w:r w:rsidRPr="00530F4E">
        <w:rPr>
          <w:rFonts w:ascii="Arial" w:hAnsi="Arial" w:cs="Arial"/>
          <w:color w:val="auto"/>
          <w:sz w:val="18"/>
          <w:szCs w:val="18"/>
        </w:rPr>
        <w:t>Restricted deposits at financial institutions</w:t>
      </w:r>
      <w:r w:rsidRPr="00530F4E">
        <w:rPr>
          <w:rFonts w:ascii="Arial" w:hAnsi="Arial" w:cs="Arial"/>
          <w:color w:val="auto"/>
          <w:sz w:val="18"/>
          <w:szCs w:val="18"/>
          <w:cs/>
        </w:rPr>
        <w:t xml:space="preserve"> </w:t>
      </w:r>
      <w:r w:rsidRPr="00530F4E">
        <w:rPr>
          <w:rFonts w:ascii="Arial" w:hAnsi="Arial" w:cs="Arial"/>
          <w:color w:val="auto"/>
          <w:sz w:val="18"/>
          <w:szCs w:val="18"/>
        </w:rPr>
        <w:t>which are savings accounts as at 31 December 2020 and 2019 as follows:</w:t>
      </w:r>
    </w:p>
    <w:p w14:paraId="4C8539AE" w14:textId="77777777" w:rsidR="001C7A31" w:rsidRPr="00094E60" w:rsidRDefault="001C7A31" w:rsidP="001C7A31">
      <w:pPr>
        <w:pStyle w:val="a"/>
        <w:ind w:right="0"/>
        <w:jc w:val="thaiDistribute"/>
        <w:rPr>
          <w:rFonts w:ascii="Arial" w:hAnsi="Arial" w:cs="Arial"/>
          <w:color w:val="auto"/>
          <w:sz w:val="16"/>
          <w:szCs w:val="16"/>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1F518C46" w14:textId="77777777" w:rsidTr="00646FE7">
        <w:tc>
          <w:tcPr>
            <w:tcW w:w="4003" w:type="dxa"/>
          </w:tcPr>
          <w:p w14:paraId="2E02B2AF"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88DC1A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14C35C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53B91ADE"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7F489A3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10F06AAB" w14:textId="77777777" w:rsidTr="00646FE7">
        <w:tc>
          <w:tcPr>
            <w:tcW w:w="4003" w:type="dxa"/>
          </w:tcPr>
          <w:p w14:paraId="167F0DCF"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3417067" w14:textId="77777777" w:rsidR="001C7A31" w:rsidRPr="00094E60" w:rsidRDefault="001C7A31" w:rsidP="00646FE7">
            <w:pPr>
              <w:tabs>
                <w:tab w:val="right" w:pos="1152"/>
              </w:tabs>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2081EDB8" w14:textId="77777777" w:rsidR="001C7A31" w:rsidRPr="00094E60" w:rsidRDefault="001C7A31" w:rsidP="00646FE7">
            <w:pPr>
              <w:tabs>
                <w:tab w:val="right" w:pos="1152"/>
              </w:tabs>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33897E91" w14:textId="77777777" w:rsidR="001C7A31" w:rsidRPr="00094E60" w:rsidRDefault="001C7A31" w:rsidP="00646FE7">
            <w:pPr>
              <w:tabs>
                <w:tab w:val="right" w:pos="1152"/>
              </w:tabs>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3CC94888" w14:textId="77777777" w:rsidR="001C7A31" w:rsidRPr="00094E60" w:rsidRDefault="001C7A31" w:rsidP="00646FE7">
            <w:pPr>
              <w:tabs>
                <w:tab w:val="right" w:pos="1152"/>
              </w:tabs>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r>
      <w:tr w:rsidR="001C7A31" w:rsidRPr="00094E60" w14:paraId="00B6F86F" w14:textId="77777777" w:rsidTr="00646FE7">
        <w:tc>
          <w:tcPr>
            <w:tcW w:w="4003" w:type="dxa"/>
          </w:tcPr>
          <w:p w14:paraId="7238CCC1"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0813EF85"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FD867E7"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C16F7AA"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827FA38"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Baht</w:t>
            </w:r>
          </w:p>
        </w:tc>
      </w:tr>
      <w:tr w:rsidR="001C7A31" w:rsidRPr="00094E60" w14:paraId="515C98F7" w14:textId="77777777" w:rsidTr="00911E34">
        <w:tc>
          <w:tcPr>
            <w:tcW w:w="4003" w:type="dxa"/>
          </w:tcPr>
          <w:p w14:paraId="066575BF" w14:textId="77777777" w:rsidR="001C7A31" w:rsidRPr="00094E60" w:rsidRDefault="001C7A31" w:rsidP="00646FE7">
            <w:pPr>
              <w:tabs>
                <w:tab w:val="left" w:pos="2923"/>
              </w:tabs>
              <w:ind w:left="-72"/>
              <w:rPr>
                <w:rFonts w:ascii="Arial" w:hAnsi="Arial" w:cs="Arial"/>
                <w:sz w:val="16"/>
                <w:szCs w:val="16"/>
              </w:rPr>
            </w:pPr>
          </w:p>
        </w:tc>
        <w:tc>
          <w:tcPr>
            <w:tcW w:w="1368" w:type="dxa"/>
            <w:tcBorders>
              <w:top w:val="single" w:sz="4" w:space="0" w:color="auto"/>
            </w:tcBorders>
            <w:shd w:val="clear" w:color="auto" w:fill="FAFAFA"/>
          </w:tcPr>
          <w:p w14:paraId="7D62D56F"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3A2FFBD"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shd w:val="clear" w:color="auto" w:fill="FAFAFA"/>
          </w:tcPr>
          <w:p w14:paraId="2F39CC5B"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c>
          <w:tcPr>
            <w:tcW w:w="1368" w:type="dxa"/>
            <w:tcBorders>
              <w:top w:val="single" w:sz="4" w:space="0" w:color="auto"/>
            </w:tcBorders>
          </w:tcPr>
          <w:p w14:paraId="5761789A" w14:textId="77777777" w:rsidR="001C7A31" w:rsidRPr="00094E60" w:rsidRDefault="001C7A31" w:rsidP="00646FE7">
            <w:pPr>
              <w:tabs>
                <w:tab w:val="decimal" w:pos="1152"/>
              </w:tabs>
              <w:ind w:right="-72"/>
              <w:rPr>
                <w:rFonts w:ascii="Arial" w:hAnsi="Arial" w:cs="Arial"/>
                <w:noProof/>
                <w:snapToGrid w:val="0"/>
                <w:sz w:val="16"/>
                <w:szCs w:val="16"/>
                <w:lang w:eastAsia="th-TH"/>
              </w:rPr>
            </w:pPr>
          </w:p>
        </w:tc>
      </w:tr>
      <w:tr w:rsidR="001C7A31" w:rsidRPr="00094E60" w14:paraId="0CBC906B" w14:textId="77777777" w:rsidTr="00911E34">
        <w:tc>
          <w:tcPr>
            <w:tcW w:w="4003" w:type="dxa"/>
          </w:tcPr>
          <w:p w14:paraId="68652095" w14:textId="77777777" w:rsidR="001C7A31" w:rsidRPr="00094E60" w:rsidRDefault="001C7A31" w:rsidP="00646FE7">
            <w:pPr>
              <w:ind w:left="-72"/>
              <w:jc w:val="thaiDistribute"/>
              <w:rPr>
                <w:rFonts w:ascii="Arial" w:hAnsi="Arial" w:cs="Arial"/>
                <w:snapToGrid w:val="0"/>
                <w:spacing w:val="-4"/>
                <w:sz w:val="18"/>
                <w:szCs w:val="18"/>
                <w:lang w:eastAsia="th-TH"/>
              </w:rPr>
            </w:pPr>
            <w:r w:rsidRPr="00094E60">
              <w:rPr>
                <w:rFonts w:ascii="Arial" w:hAnsi="Arial" w:cs="Arial"/>
                <w:snapToGrid w:val="0"/>
                <w:spacing w:val="-4"/>
                <w:sz w:val="18"/>
                <w:szCs w:val="18"/>
                <w:lang w:eastAsia="th-TH"/>
              </w:rPr>
              <w:t>Restricted deposits at financial institutions</w:t>
            </w:r>
          </w:p>
        </w:tc>
        <w:tc>
          <w:tcPr>
            <w:tcW w:w="1368" w:type="dxa"/>
            <w:shd w:val="clear" w:color="auto" w:fill="FAFAFA"/>
            <w:vAlign w:val="bottom"/>
          </w:tcPr>
          <w:p w14:paraId="0A9FE0B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277,601,630</w:t>
            </w:r>
          </w:p>
        </w:tc>
        <w:tc>
          <w:tcPr>
            <w:tcW w:w="1368" w:type="dxa"/>
            <w:vAlign w:val="bottom"/>
          </w:tcPr>
          <w:p w14:paraId="327C146F"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498,643,911</w:t>
            </w:r>
          </w:p>
        </w:tc>
        <w:tc>
          <w:tcPr>
            <w:tcW w:w="1368" w:type="dxa"/>
            <w:shd w:val="clear" w:color="auto" w:fill="FAFAFA"/>
            <w:vAlign w:val="bottom"/>
          </w:tcPr>
          <w:p w14:paraId="5D28C54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vAlign w:val="bottom"/>
          </w:tcPr>
          <w:p w14:paraId="0024542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6AA6E6F0" w14:textId="77777777" w:rsidTr="00911E34">
        <w:tc>
          <w:tcPr>
            <w:tcW w:w="4003" w:type="dxa"/>
          </w:tcPr>
          <w:p w14:paraId="38FD1A36" w14:textId="77777777" w:rsidR="001C7A31" w:rsidRPr="00094E60" w:rsidRDefault="001C7A31" w:rsidP="00646FE7">
            <w:pPr>
              <w:ind w:left="-72"/>
              <w:jc w:val="thaiDistribute"/>
              <w:rPr>
                <w:rFonts w:ascii="Arial" w:hAnsi="Arial" w:cs="Arial"/>
                <w:snapToGrid w:val="0"/>
                <w:spacing w:val="-4"/>
                <w:sz w:val="18"/>
                <w:szCs w:val="18"/>
                <w:lang w:eastAsia="th-TH"/>
              </w:rPr>
            </w:pPr>
            <w:r w:rsidRPr="00094E60">
              <w:rPr>
                <w:rFonts w:ascii="Arial" w:hAnsi="Arial" w:cs="Arial"/>
                <w:sz w:val="18"/>
                <w:szCs w:val="18"/>
                <w:u w:val="single"/>
              </w:rPr>
              <w:t>Less</w:t>
            </w:r>
            <w:r w:rsidRPr="00094E60">
              <w:rPr>
                <w:rFonts w:ascii="Arial" w:hAnsi="Arial" w:cs="Arial"/>
                <w:sz w:val="18"/>
                <w:szCs w:val="18"/>
              </w:rPr>
              <w:t xml:space="preserve">  Current portion</w:t>
            </w:r>
          </w:p>
        </w:tc>
        <w:tc>
          <w:tcPr>
            <w:tcW w:w="1368" w:type="dxa"/>
            <w:shd w:val="clear" w:color="auto" w:fill="FAFAFA"/>
            <w:vAlign w:val="bottom"/>
          </w:tcPr>
          <w:p w14:paraId="60E35A74"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p>
        </w:tc>
        <w:tc>
          <w:tcPr>
            <w:tcW w:w="1368" w:type="dxa"/>
            <w:vAlign w:val="bottom"/>
          </w:tcPr>
          <w:p w14:paraId="0D1204B0"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p>
        </w:tc>
        <w:tc>
          <w:tcPr>
            <w:tcW w:w="1368" w:type="dxa"/>
            <w:shd w:val="clear" w:color="auto" w:fill="FAFAFA"/>
            <w:vAlign w:val="bottom"/>
          </w:tcPr>
          <w:p w14:paraId="074A80AC"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p>
        </w:tc>
        <w:tc>
          <w:tcPr>
            <w:tcW w:w="1368" w:type="dxa"/>
            <w:vAlign w:val="bottom"/>
          </w:tcPr>
          <w:p w14:paraId="50370AD1" w14:textId="77777777" w:rsidR="001C7A31" w:rsidRPr="00094E60" w:rsidRDefault="001C7A31" w:rsidP="00646FE7">
            <w:pPr>
              <w:tabs>
                <w:tab w:val="right" w:pos="1152"/>
              </w:tabs>
              <w:ind w:right="-72"/>
              <w:jc w:val="right"/>
              <w:rPr>
                <w:rFonts w:ascii="Arial" w:hAnsi="Arial" w:cs="Arial"/>
                <w:b/>
                <w:bCs/>
                <w:snapToGrid w:val="0"/>
                <w:spacing w:val="-4"/>
                <w:sz w:val="18"/>
                <w:szCs w:val="18"/>
                <w:lang w:eastAsia="th-TH"/>
              </w:rPr>
            </w:pPr>
          </w:p>
        </w:tc>
      </w:tr>
      <w:tr w:rsidR="001C7A31" w:rsidRPr="00094E60" w14:paraId="5A2DFC8A" w14:textId="77777777" w:rsidTr="00911E34">
        <w:tc>
          <w:tcPr>
            <w:tcW w:w="4003" w:type="dxa"/>
          </w:tcPr>
          <w:p w14:paraId="1FF67E6C" w14:textId="77777777" w:rsidR="001C7A31" w:rsidRPr="00094E60" w:rsidRDefault="001C7A31" w:rsidP="00646FE7">
            <w:pPr>
              <w:tabs>
                <w:tab w:val="left" w:pos="2923"/>
              </w:tabs>
              <w:ind w:left="-72"/>
              <w:rPr>
                <w:rFonts w:ascii="Arial" w:hAnsi="Arial" w:cs="Arial"/>
                <w:spacing w:val="-6"/>
                <w:sz w:val="18"/>
                <w:szCs w:val="18"/>
              </w:rPr>
            </w:pPr>
            <w:r w:rsidRPr="00094E60">
              <w:rPr>
                <w:rFonts w:ascii="Arial" w:hAnsi="Arial" w:cs="Arial"/>
                <w:spacing w:val="-6"/>
                <w:sz w:val="18"/>
                <w:szCs w:val="18"/>
              </w:rPr>
              <w:t xml:space="preserve">           Guarantee for compliance with Power</w:t>
            </w:r>
          </w:p>
          <w:p w14:paraId="4E5CCB07" w14:textId="77777777" w:rsidR="001C7A31" w:rsidRPr="00094E60" w:rsidRDefault="001C7A31" w:rsidP="00646FE7">
            <w:pPr>
              <w:tabs>
                <w:tab w:val="left" w:pos="2923"/>
              </w:tabs>
              <w:ind w:left="-72"/>
              <w:rPr>
                <w:rFonts w:ascii="Arial" w:hAnsi="Arial" w:cs="Arial"/>
                <w:spacing w:val="-6"/>
                <w:sz w:val="18"/>
                <w:szCs w:val="18"/>
              </w:rPr>
            </w:pPr>
            <w:r w:rsidRPr="00094E60">
              <w:rPr>
                <w:rFonts w:ascii="Arial" w:hAnsi="Arial" w:cs="Arial"/>
                <w:spacing w:val="-6"/>
                <w:sz w:val="18"/>
                <w:szCs w:val="18"/>
              </w:rPr>
              <w:t xml:space="preserve">              Purchase Agreements before the </w:t>
            </w:r>
          </w:p>
          <w:p w14:paraId="58E5A48E" w14:textId="77777777" w:rsidR="001C7A31" w:rsidRPr="00094E60" w:rsidRDefault="001C7A31" w:rsidP="00646FE7">
            <w:pPr>
              <w:tabs>
                <w:tab w:val="left" w:pos="2923"/>
              </w:tabs>
              <w:ind w:left="-72"/>
              <w:rPr>
                <w:rFonts w:ascii="Arial" w:hAnsi="Arial" w:cs="Arial"/>
                <w:spacing w:val="-6"/>
                <w:sz w:val="18"/>
                <w:szCs w:val="18"/>
              </w:rPr>
            </w:pPr>
            <w:r w:rsidRPr="00094E60">
              <w:rPr>
                <w:rFonts w:ascii="Arial" w:hAnsi="Arial" w:cs="Arial"/>
                <w:spacing w:val="-6"/>
                <w:sz w:val="18"/>
                <w:szCs w:val="18"/>
              </w:rPr>
              <w:t xml:space="preserve">              commercial opertion date</w:t>
            </w:r>
          </w:p>
        </w:tc>
        <w:tc>
          <w:tcPr>
            <w:tcW w:w="1368" w:type="dxa"/>
            <w:shd w:val="clear" w:color="auto" w:fill="FAFAFA"/>
          </w:tcPr>
          <w:p w14:paraId="7CE6D3B1" w14:textId="77777777" w:rsidR="001C7A31" w:rsidRPr="00094E60" w:rsidRDefault="001C7A31" w:rsidP="00646FE7">
            <w:pPr>
              <w:tabs>
                <w:tab w:val="decimal" w:pos="1152"/>
              </w:tabs>
              <w:ind w:right="-72"/>
              <w:rPr>
                <w:rFonts w:ascii="Arial" w:hAnsi="Arial" w:cs="Arial"/>
                <w:noProof/>
                <w:snapToGrid w:val="0"/>
                <w:sz w:val="18"/>
                <w:szCs w:val="18"/>
                <w:cs/>
                <w:lang w:eastAsia="th-TH"/>
              </w:rPr>
            </w:pPr>
          </w:p>
        </w:tc>
        <w:tc>
          <w:tcPr>
            <w:tcW w:w="1368" w:type="dxa"/>
          </w:tcPr>
          <w:p w14:paraId="3E543406" w14:textId="77777777" w:rsidR="001C7A31" w:rsidRPr="00094E60" w:rsidRDefault="001C7A31" w:rsidP="00646FE7">
            <w:pPr>
              <w:tabs>
                <w:tab w:val="decimal" w:pos="1152"/>
              </w:tabs>
              <w:ind w:right="-72"/>
              <w:rPr>
                <w:rFonts w:ascii="Arial" w:hAnsi="Arial" w:cs="Arial"/>
                <w:noProof/>
                <w:snapToGrid w:val="0"/>
                <w:sz w:val="18"/>
                <w:szCs w:val="18"/>
                <w:cs/>
                <w:lang w:eastAsia="th-TH"/>
              </w:rPr>
            </w:pPr>
          </w:p>
        </w:tc>
        <w:tc>
          <w:tcPr>
            <w:tcW w:w="1368" w:type="dxa"/>
            <w:shd w:val="clear" w:color="auto" w:fill="FAFAFA"/>
          </w:tcPr>
          <w:p w14:paraId="3F5C946F"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5DB74063"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r>
      <w:tr w:rsidR="001C7A31" w:rsidRPr="00094E60" w14:paraId="46F74D7E" w14:textId="77777777" w:rsidTr="00911E34">
        <w:tc>
          <w:tcPr>
            <w:tcW w:w="4003" w:type="dxa"/>
          </w:tcPr>
          <w:p w14:paraId="313E2D86" w14:textId="77777777" w:rsidR="001C7A31" w:rsidRPr="00094E60" w:rsidRDefault="001C7A31" w:rsidP="00646FE7">
            <w:pPr>
              <w:tabs>
                <w:tab w:val="left" w:pos="2923"/>
              </w:tabs>
              <w:ind w:left="-72"/>
              <w:rPr>
                <w:rFonts w:ascii="Arial" w:hAnsi="Arial" w:cs="Arial"/>
                <w:spacing w:val="-6"/>
                <w:sz w:val="18"/>
                <w:szCs w:val="18"/>
              </w:rPr>
            </w:pPr>
            <w:r w:rsidRPr="00094E60">
              <w:rPr>
                <w:rFonts w:ascii="Arial" w:hAnsi="Arial" w:cs="Arial"/>
                <w:spacing w:val="-6"/>
                <w:sz w:val="18"/>
                <w:szCs w:val="18"/>
                <w:cs/>
              </w:rPr>
              <w:t xml:space="preserve">              </w:t>
            </w:r>
            <w:r w:rsidRPr="00094E60">
              <w:rPr>
                <w:rFonts w:ascii="Arial" w:hAnsi="Arial" w:cs="Arial"/>
                <w:spacing w:val="-6"/>
                <w:sz w:val="18"/>
                <w:szCs w:val="18"/>
              </w:rPr>
              <w:t xml:space="preserve">- Cash at bank </w:t>
            </w:r>
          </w:p>
        </w:tc>
        <w:tc>
          <w:tcPr>
            <w:tcW w:w="1368" w:type="dxa"/>
            <w:tcBorders>
              <w:bottom w:val="single" w:sz="4" w:space="0" w:color="auto"/>
            </w:tcBorders>
            <w:shd w:val="clear" w:color="auto" w:fill="FAFAFA"/>
          </w:tcPr>
          <w:p w14:paraId="39653D08" w14:textId="77777777" w:rsidR="001C7A31" w:rsidRPr="00094E60" w:rsidRDefault="001C7A31" w:rsidP="00646FE7">
            <w:pPr>
              <w:tabs>
                <w:tab w:val="decimal" w:pos="1152"/>
              </w:tabs>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7BE31D17" w14:textId="77777777" w:rsidR="001C7A31" w:rsidRPr="00094E60" w:rsidRDefault="001C7A31" w:rsidP="00646FE7">
            <w:pPr>
              <w:tabs>
                <w:tab w:val="decimal" w:pos="1152"/>
              </w:tabs>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(250,265,060)</w:t>
            </w:r>
          </w:p>
        </w:tc>
        <w:tc>
          <w:tcPr>
            <w:tcW w:w="1368" w:type="dxa"/>
            <w:tcBorders>
              <w:bottom w:val="single" w:sz="4" w:space="0" w:color="auto"/>
            </w:tcBorders>
            <w:shd w:val="clear" w:color="auto" w:fill="FAFAFA"/>
            <w:vAlign w:val="bottom"/>
          </w:tcPr>
          <w:p w14:paraId="52DFFC9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75EAACE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6F03DF73" w14:textId="77777777" w:rsidTr="00911E34">
        <w:tc>
          <w:tcPr>
            <w:tcW w:w="4003" w:type="dxa"/>
          </w:tcPr>
          <w:p w14:paraId="1864AA20" w14:textId="77777777" w:rsidR="001C7A31" w:rsidRPr="00094E60" w:rsidRDefault="001C7A31" w:rsidP="00646FE7">
            <w:pPr>
              <w:tabs>
                <w:tab w:val="left" w:pos="2923"/>
              </w:tabs>
              <w:ind w:left="-72"/>
              <w:rPr>
                <w:rFonts w:ascii="Arial" w:hAnsi="Arial" w:cs="Arial"/>
                <w:sz w:val="12"/>
                <w:szCs w:val="12"/>
              </w:rPr>
            </w:pPr>
          </w:p>
        </w:tc>
        <w:tc>
          <w:tcPr>
            <w:tcW w:w="1368" w:type="dxa"/>
            <w:tcBorders>
              <w:top w:val="single" w:sz="4" w:space="0" w:color="auto"/>
            </w:tcBorders>
            <w:shd w:val="clear" w:color="auto" w:fill="FAFAFA"/>
          </w:tcPr>
          <w:p w14:paraId="68DF4ECF"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59DF5C73"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shd w:val="clear" w:color="auto" w:fill="FAFAFA"/>
          </w:tcPr>
          <w:p w14:paraId="68EA8E47"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09612638"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r>
      <w:tr w:rsidR="001C7A31" w:rsidRPr="00094E60" w14:paraId="5337206D" w14:textId="77777777" w:rsidTr="00911E34">
        <w:tc>
          <w:tcPr>
            <w:tcW w:w="4003" w:type="dxa"/>
          </w:tcPr>
          <w:p w14:paraId="02A025F5" w14:textId="77777777" w:rsidR="001C7A31" w:rsidRPr="00094E60" w:rsidRDefault="001C7A31" w:rsidP="00646FE7">
            <w:pPr>
              <w:tabs>
                <w:tab w:val="left" w:pos="2923"/>
              </w:tabs>
              <w:ind w:left="-72"/>
              <w:rPr>
                <w:rFonts w:ascii="Arial" w:hAnsi="Arial" w:cs="Arial"/>
                <w:sz w:val="18"/>
                <w:szCs w:val="18"/>
              </w:rPr>
            </w:pPr>
            <w:r w:rsidRPr="00094E60">
              <w:rPr>
                <w:rFonts w:ascii="Arial" w:hAnsi="Arial" w:cs="Arial"/>
                <w:sz w:val="18"/>
                <w:szCs w:val="18"/>
              </w:rPr>
              <w:t>Non-current portion</w:t>
            </w:r>
          </w:p>
        </w:tc>
        <w:tc>
          <w:tcPr>
            <w:tcW w:w="1368" w:type="dxa"/>
            <w:shd w:val="clear" w:color="auto" w:fill="FAFAFA"/>
          </w:tcPr>
          <w:p w14:paraId="54DCE020"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388F0757"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shd w:val="clear" w:color="auto" w:fill="FAFAFA"/>
          </w:tcPr>
          <w:p w14:paraId="62196BAC"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044481E0"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r>
      <w:tr w:rsidR="001C7A31" w:rsidRPr="00094E60" w14:paraId="75BE64BF" w14:textId="77777777" w:rsidTr="00911E34">
        <w:tc>
          <w:tcPr>
            <w:tcW w:w="4003" w:type="dxa"/>
          </w:tcPr>
          <w:p w14:paraId="04E3DC54" w14:textId="77777777" w:rsidR="001C7A31" w:rsidRPr="00094E60" w:rsidRDefault="001C7A31" w:rsidP="00646FE7">
            <w:pPr>
              <w:tabs>
                <w:tab w:val="left" w:pos="2923"/>
              </w:tabs>
              <w:ind w:left="-72"/>
              <w:rPr>
                <w:rFonts w:ascii="Arial" w:hAnsi="Arial" w:cs="Arial"/>
                <w:sz w:val="18"/>
                <w:szCs w:val="18"/>
              </w:rPr>
            </w:pPr>
            <w:r w:rsidRPr="00094E60">
              <w:rPr>
                <w:rFonts w:ascii="Arial" w:hAnsi="Arial" w:cs="Arial"/>
                <w:sz w:val="18"/>
                <w:szCs w:val="18"/>
              </w:rPr>
              <w:t xml:space="preserve">   Guarantee for long-term loans from </w:t>
            </w:r>
          </w:p>
          <w:p w14:paraId="3488371E"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 xml:space="preserve">      financial institutions (Note</w:t>
            </w:r>
            <w:r w:rsidRPr="00094E60">
              <w:rPr>
                <w:rFonts w:ascii="Arial" w:hAnsi="Arial" w:cs="Arial"/>
                <w:sz w:val="18"/>
                <w:szCs w:val="18"/>
                <w:cs/>
              </w:rPr>
              <w:t xml:space="preserve"> </w:t>
            </w:r>
            <w:r w:rsidRPr="00094E60">
              <w:rPr>
                <w:rFonts w:ascii="Arial" w:hAnsi="Arial" w:cs="Arial"/>
                <w:sz w:val="18"/>
                <w:szCs w:val="18"/>
              </w:rPr>
              <w:t>30)</w:t>
            </w:r>
          </w:p>
        </w:tc>
        <w:tc>
          <w:tcPr>
            <w:tcW w:w="1368" w:type="dxa"/>
            <w:shd w:val="clear" w:color="auto" w:fill="FAFAFA"/>
          </w:tcPr>
          <w:p w14:paraId="68B74101"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5945ABAA"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shd w:val="clear" w:color="auto" w:fill="FAFAFA"/>
          </w:tcPr>
          <w:p w14:paraId="60D76C9A"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436E339A"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r>
      <w:tr w:rsidR="001C7A31" w:rsidRPr="00094E60" w14:paraId="5F641ED2" w14:textId="77777777" w:rsidTr="00911E34">
        <w:tc>
          <w:tcPr>
            <w:tcW w:w="4003" w:type="dxa"/>
          </w:tcPr>
          <w:p w14:paraId="242BF05E" w14:textId="77777777" w:rsidR="001C7A31" w:rsidRPr="00094E60" w:rsidRDefault="001C7A31" w:rsidP="00646FE7">
            <w:pPr>
              <w:tabs>
                <w:tab w:val="left" w:pos="1959"/>
              </w:tabs>
              <w:ind w:left="-72"/>
              <w:rPr>
                <w:rFonts w:ascii="Arial" w:hAnsi="Arial" w:cs="Arial"/>
                <w:sz w:val="18"/>
                <w:szCs w:val="18"/>
                <w:cs/>
              </w:rPr>
            </w:pPr>
            <w:r w:rsidRPr="00094E60">
              <w:rPr>
                <w:rFonts w:ascii="Arial" w:hAnsi="Arial" w:cs="Arial"/>
                <w:sz w:val="18"/>
                <w:szCs w:val="18"/>
              </w:rPr>
              <w:t xml:space="preserve">      - Cash at bank</w:t>
            </w:r>
          </w:p>
        </w:tc>
        <w:tc>
          <w:tcPr>
            <w:tcW w:w="1368" w:type="dxa"/>
            <w:shd w:val="clear" w:color="auto" w:fill="FAFAFA"/>
          </w:tcPr>
          <w:p w14:paraId="44B11F17"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276,801,630</w:t>
            </w:r>
          </w:p>
        </w:tc>
        <w:tc>
          <w:tcPr>
            <w:tcW w:w="1368" w:type="dxa"/>
          </w:tcPr>
          <w:p w14:paraId="5A02802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247,578,851</w:t>
            </w:r>
          </w:p>
        </w:tc>
        <w:tc>
          <w:tcPr>
            <w:tcW w:w="1368" w:type="dxa"/>
            <w:shd w:val="clear" w:color="auto" w:fill="FAFAFA"/>
            <w:vAlign w:val="bottom"/>
          </w:tcPr>
          <w:p w14:paraId="2CFA7CD5"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vAlign w:val="bottom"/>
          </w:tcPr>
          <w:p w14:paraId="2093C11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2D766489" w14:textId="77777777" w:rsidTr="00911E34">
        <w:tc>
          <w:tcPr>
            <w:tcW w:w="4003" w:type="dxa"/>
          </w:tcPr>
          <w:p w14:paraId="1EFF3B5A" w14:textId="77777777" w:rsidR="001C7A31" w:rsidRPr="00094E60" w:rsidRDefault="001C7A31" w:rsidP="00646FE7">
            <w:pPr>
              <w:ind w:left="-72"/>
              <w:rPr>
                <w:rFonts w:ascii="Arial" w:hAnsi="Arial" w:cs="Arial"/>
                <w:spacing w:val="-6"/>
                <w:sz w:val="18"/>
                <w:szCs w:val="18"/>
              </w:rPr>
            </w:pPr>
            <w:r w:rsidRPr="00094E60">
              <w:rPr>
                <w:rFonts w:ascii="Arial" w:hAnsi="Arial" w:cs="Arial"/>
                <w:spacing w:val="-6"/>
                <w:sz w:val="18"/>
                <w:szCs w:val="18"/>
              </w:rPr>
              <w:t xml:space="preserve">   Guarantee for electricity usage</w:t>
            </w:r>
            <w:r w:rsidRPr="00094E60">
              <w:rPr>
                <w:rFonts w:ascii="Arial" w:hAnsi="Arial" w:cs="Arial"/>
                <w:spacing w:val="-6"/>
                <w:sz w:val="18"/>
                <w:szCs w:val="18"/>
                <w:cs/>
              </w:rPr>
              <w:t xml:space="preserve"> </w:t>
            </w:r>
            <w:r w:rsidRPr="00094E60">
              <w:rPr>
                <w:rFonts w:ascii="Arial" w:hAnsi="Arial" w:cs="Arial"/>
                <w:spacing w:val="-6"/>
                <w:sz w:val="18"/>
                <w:szCs w:val="18"/>
              </w:rPr>
              <w:t>(Note</w:t>
            </w:r>
            <w:r w:rsidRPr="00094E60">
              <w:rPr>
                <w:rFonts w:ascii="Arial" w:hAnsi="Arial" w:cs="Arial"/>
                <w:spacing w:val="-6"/>
                <w:sz w:val="18"/>
                <w:szCs w:val="18"/>
                <w:cs/>
              </w:rPr>
              <w:t xml:space="preserve"> </w:t>
            </w:r>
            <w:r w:rsidRPr="00094E60">
              <w:rPr>
                <w:rFonts w:ascii="Arial" w:hAnsi="Arial" w:cs="Arial"/>
                <w:spacing w:val="-6"/>
                <w:sz w:val="18"/>
                <w:szCs w:val="18"/>
              </w:rPr>
              <w:t>44.1)</w:t>
            </w:r>
          </w:p>
        </w:tc>
        <w:tc>
          <w:tcPr>
            <w:tcW w:w="1368" w:type="dxa"/>
            <w:shd w:val="clear" w:color="auto" w:fill="FAFAFA"/>
          </w:tcPr>
          <w:p w14:paraId="4094B619"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241AC516"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shd w:val="clear" w:color="auto" w:fill="FAFAFA"/>
          </w:tcPr>
          <w:p w14:paraId="320794F7"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c>
          <w:tcPr>
            <w:tcW w:w="1368" w:type="dxa"/>
          </w:tcPr>
          <w:p w14:paraId="67EA9581" w14:textId="77777777" w:rsidR="001C7A31" w:rsidRPr="00094E60" w:rsidRDefault="001C7A31" w:rsidP="00646FE7">
            <w:pPr>
              <w:tabs>
                <w:tab w:val="decimal" w:pos="1152"/>
              </w:tabs>
              <w:ind w:right="-72"/>
              <w:rPr>
                <w:rFonts w:ascii="Arial" w:hAnsi="Arial" w:cs="Arial"/>
                <w:noProof/>
                <w:snapToGrid w:val="0"/>
                <w:sz w:val="18"/>
                <w:szCs w:val="18"/>
                <w:lang w:eastAsia="th-TH"/>
              </w:rPr>
            </w:pPr>
          </w:p>
        </w:tc>
      </w:tr>
      <w:tr w:rsidR="001C7A31" w:rsidRPr="00094E60" w14:paraId="3E2FBBC3" w14:textId="77777777" w:rsidTr="00911E34">
        <w:tc>
          <w:tcPr>
            <w:tcW w:w="4003" w:type="dxa"/>
          </w:tcPr>
          <w:p w14:paraId="31FB9A1C" w14:textId="77777777" w:rsidR="001C7A31" w:rsidRPr="00094E60" w:rsidRDefault="001C7A31" w:rsidP="00646FE7">
            <w:pPr>
              <w:tabs>
                <w:tab w:val="left" w:pos="1959"/>
              </w:tabs>
              <w:ind w:left="-72"/>
              <w:rPr>
                <w:rFonts w:ascii="Arial" w:hAnsi="Arial" w:cs="Arial"/>
                <w:sz w:val="18"/>
                <w:szCs w:val="18"/>
                <w:cs/>
              </w:rPr>
            </w:pPr>
            <w:r w:rsidRPr="00094E60">
              <w:rPr>
                <w:rFonts w:ascii="Arial" w:hAnsi="Arial" w:cs="Arial"/>
                <w:sz w:val="18"/>
                <w:szCs w:val="18"/>
              </w:rPr>
              <w:t xml:space="preserve">      - Cash at bank</w:t>
            </w:r>
          </w:p>
        </w:tc>
        <w:tc>
          <w:tcPr>
            <w:tcW w:w="1368" w:type="dxa"/>
            <w:shd w:val="clear" w:color="auto" w:fill="FAFAFA"/>
          </w:tcPr>
          <w:p w14:paraId="1C5402CF"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800,000</w:t>
            </w:r>
          </w:p>
        </w:tc>
        <w:tc>
          <w:tcPr>
            <w:tcW w:w="1368" w:type="dxa"/>
          </w:tcPr>
          <w:p w14:paraId="5DFC827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800,000</w:t>
            </w:r>
          </w:p>
        </w:tc>
        <w:tc>
          <w:tcPr>
            <w:tcW w:w="1368" w:type="dxa"/>
            <w:shd w:val="clear" w:color="auto" w:fill="FAFAFA"/>
            <w:vAlign w:val="bottom"/>
          </w:tcPr>
          <w:p w14:paraId="3B26AD3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55D096A3"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78D19375" w14:textId="77777777" w:rsidTr="00911E34">
        <w:tc>
          <w:tcPr>
            <w:tcW w:w="4003" w:type="dxa"/>
          </w:tcPr>
          <w:p w14:paraId="48430BCB"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28506C"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58A22BBB"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747F5F"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0474290"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A31" w:rsidRPr="00094E60" w14:paraId="0109D79C" w14:textId="77777777" w:rsidTr="00911E34">
        <w:tc>
          <w:tcPr>
            <w:tcW w:w="4003" w:type="dxa"/>
          </w:tcPr>
          <w:p w14:paraId="1B12E72B" w14:textId="77777777" w:rsidR="001C7A31" w:rsidRPr="00094E60" w:rsidRDefault="001C7A31" w:rsidP="00646FE7">
            <w:pPr>
              <w:ind w:left="-72"/>
              <w:rPr>
                <w:rFonts w:ascii="Arial" w:hAnsi="Arial" w:cs="Arial"/>
                <w:sz w:val="18"/>
                <w:szCs w:val="18"/>
              </w:rPr>
            </w:pPr>
          </w:p>
        </w:tc>
        <w:tc>
          <w:tcPr>
            <w:tcW w:w="1368" w:type="dxa"/>
            <w:tcBorders>
              <w:bottom w:val="single" w:sz="4" w:space="0" w:color="auto"/>
            </w:tcBorders>
            <w:shd w:val="clear" w:color="auto" w:fill="FAFAFA"/>
          </w:tcPr>
          <w:p w14:paraId="3F3B133F"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277,601,630</w:t>
            </w:r>
          </w:p>
        </w:tc>
        <w:tc>
          <w:tcPr>
            <w:tcW w:w="1368" w:type="dxa"/>
            <w:tcBorders>
              <w:bottom w:val="single" w:sz="4" w:space="0" w:color="auto"/>
            </w:tcBorders>
          </w:tcPr>
          <w:p w14:paraId="585E1B5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248,378,851</w:t>
            </w:r>
          </w:p>
        </w:tc>
        <w:tc>
          <w:tcPr>
            <w:tcW w:w="1368" w:type="dxa"/>
            <w:tcBorders>
              <w:bottom w:val="single" w:sz="4" w:space="0" w:color="auto"/>
            </w:tcBorders>
            <w:shd w:val="clear" w:color="auto" w:fill="FAFAFA"/>
            <w:vAlign w:val="bottom"/>
          </w:tcPr>
          <w:p w14:paraId="2D4B04E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32083C9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71A13238" w14:textId="77777777" w:rsidR="001C7A31" w:rsidRPr="005D4F44" w:rsidRDefault="001C7A31" w:rsidP="001C7A31">
      <w:pPr>
        <w:pStyle w:val="a"/>
        <w:ind w:right="0"/>
        <w:jc w:val="thaiDistribute"/>
        <w:rPr>
          <w:rFonts w:ascii="Arial" w:hAnsi="Arial" w:cs="Arial"/>
          <w:color w:val="auto"/>
          <w:spacing w:val="-6"/>
          <w:sz w:val="16"/>
          <w:szCs w:val="16"/>
        </w:rPr>
      </w:pPr>
    </w:p>
    <w:p w14:paraId="5010712D" w14:textId="37BC7C16" w:rsidR="001C7A31" w:rsidRPr="005D4F44" w:rsidRDefault="001C7A31" w:rsidP="001C7A31">
      <w:pPr>
        <w:jc w:val="thaiDistribute"/>
        <w:rPr>
          <w:rFonts w:ascii="Arial" w:hAnsi="Arial" w:cs="Arial"/>
          <w:spacing w:val="-6"/>
          <w:sz w:val="18"/>
          <w:szCs w:val="18"/>
        </w:rPr>
      </w:pPr>
      <w:r w:rsidRPr="005D4F44">
        <w:rPr>
          <w:rFonts w:ascii="Arial" w:hAnsi="Arial" w:cs="Arial"/>
          <w:spacing w:val="-6"/>
          <w:sz w:val="18"/>
          <w:szCs w:val="18"/>
        </w:rPr>
        <w:t xml:space="preserve">On 6 March 2020, the Company entered into a Collateral Deposit Agreement for the issuance of letters of guarantee for compliance with the Power Purchase Agreements before the commercial operation date of Bio Power Plant Company Limited and ACE Solar Company Limited on behalf of a direct subsidiary and releasing restricted deposits at a financial institution of </w:t>
      </w:r>
      <w:r w:rsidR="005D4F44">
        <w:rPr>
          <w:rFonts w:ascii="Arial" w:hAnsi="Arial" w:cs="Arial"/>
          <w:spacing w:val="-6"/>
          <w:sz w:val="18"/>
          <w:szCs w:val="18"/>
        </w:rPr>
        <w:br/>
      </w:r>
      <w:r w:rsidRPr="005D4F44">
        <w:rPr>
          <w:rFonts w:ascii="Arial" w:hAnsi="Arial" w:cs="Arial"/>
          <w:spacing w:val="-6"/>
          <w:sz w:val="18"/>
          <w:szCs w:val="18"/>
        </w:rPr>
        <w:t>a direct subsidiary amounting to Baht 250,265,060.</w:t>
      </w:r>
    </w:p>
    <w:p w14:paraId="21D2A0D8" w14:textId="77777777" w:rsidR="001C7A31" w:rsidRPr="00094E60" w:rsidRDefault="001C7A31" w:rsidP="001C7A31">
      <w:pPr>
        <w:jc w:val="thaiDistribute"/>
        <w:rPr>
          <w:rFonts w:ascii="Arial" w:hAnsi="Arial" w:cs="Arial"/>
          <w:spacing w:val="-4"/>
          <w:sz w:val="16"/>
          <w:szCs w:val="16"/>
        </w:rPr>
      </w:pPr>
    </w:p>
    <w:p w14:paraId="28713B9D" w14:textId="77777777" w:rsidR="001C7A31" w:rsidRPr="00094E60" w:rsidRDefault="001C7A31" w:rsidP="001C7A31">
      <w:pPr>
        <w:pStyle w:val="a"/>
        <w:ind w:right="0"/>
        <w:jc w:val="thaiDistribute"/>
        <w:rPr>
          <w:rFonts w:ascii="Arial" w:hAnsi="Arial" w:cs="Arial"/>
          <w:b/>
          <w:bCs/>
          <w:color w:val="auto"/>
          <w:sz w:val="18"/>
          <w:szCs w:val="18"/>
        </w:rPr>
      </w:pPr>
      <w:r w:rsidRPr="00094E60">
        <w:rPr>
          <w:rFonts w:ascii="Arial" w:hAnsi="Arial" w:cs="Arial"/>
          <w:b/>
          <w:bCs/>
          <w:color w:val="auto"/>
          <w:sz w:val="18"/>
          <w:szCs w:val="18"/>
        </w:rPr>
        <w:t xml:space="preserve">Non-current portion of restricted deposits at financial institutions </w:t>
      </w:r>
    </w:p>
    <w:p w14:paraId="1B08B1E8" w14:textId="77777777" w:rsidR="001C7A31" w:rsidRPr="00094E60" w:rsidRDefault="001C7A31" w:rsidP="001C7A31">
      <w:pPr>
        <w:jc w:val="thaiDistribute"/>
        <w:rPr>
          <w:rFonts w:ascii="Arial" w:hAnsi="Arial" w:cs="Arial"/>
          <w:spacing w:val="-4"/>
          <w:sz w:val="16"/>
          <w:szCs w:val="16"/>
        </w:rPr>
      </w:pPr>
    </w:p>
    <w:p w14:paraId="379DC9C7" w14:textId="77777777" w:rsidR="001C7A31" w:rsidRPr="00734078" w:rsidRDefault="001C7A31" w:rsidP="001C7A31">
      <w:pPr>
        <w:jc w:val="thaiDistribute"/>
        <w:rPr>
          <w:rFonts w:ascii="Arial" w:hAnsi="Arial" w:cs="Arial"/>
          <w:spacing w:val="-2"/>
          <w:sz w:val="18"/>
          <w:szCs w:val="18"/>
          <w:lang w:val="en-US" w:eastAsia="en-US"/>
        </w:rPr>
      </w:pPr>
      <w:r w:rsidRPr="00734078">
        <w:rPr>
          <w:rFonts w:ascii="Arial" w:hAnsi="Arial" w:cs="Arial"/>
          <w:spacing w:val="-2"/>
          <w:sz w:val="18"/>
          <w:szCs w:val="18"/>
          <w:lang w:val="en-US" w:eastAsia="en-US"/>
        </w:rPr>
        <w:t>The Group’s restricted deposits at financial institutions as at 31 December 2020 amounting to</w:t>
      </w:r>
      <w:r w:rsidRPr="00734078">
        <w:rPr>
          <w:rFonts w:ascii="Arial" w:hAnsi="Arial" w:cs="Arial"/>
          <w:spacing w:val="-2"/>
          <w:sz w:val="18"/>
          <w:szCs w:val="18"/>
          <w:cs/>
          <w:lang w:val="en-US" w:eastAsia="en-US"/>
        </w:rPr>
        <w:t xml:space="preserve"> </w:t>
      </w:r>
      <w:r w:rsidRPr="00734078">
        <w:rPr>
          <w:rFonts w:ascii="Arial" w:hAnsi="Arial" w:cs="Arial"/>
          <w:spacing w:val="-2"/>
          <w:sz w:val="18"/>
          <w:szCs w:val="18"/>
          <w:lang w:val="en-US" w:eastAsia="en-US"/>
        </w:rPr>
        <w:t>Baht 276,801,630</w:t>
      </w:r>
      <w:r w:rsidRPr="00734078">
        <w:rPr>
          <w:rFonts w:ascii="Arial" w:hAnsi="Arial" w:cs="Arial"/>
          <w:spacing w:val="-2"/>
          <w:sz w:val="18"/>
          <w:szCs w:val="18"/>
          <w:cs/>
          <w:lang w:val="en-US" w:eastAsia="en-US"/>
        </w:rPr>
        <w:t xml:space="preserve"> (</w:t>
      </w:r>
      <w:r w:rsidRPr="00734078">
        <w:rPr>
          <w:rFonts w:ascii="Arial" w:hAnsi="Arial" w:cs="Arial"/>
          <w:spacing w:val="-2"/>
          <w:sz w:val="18"/>
          <w:szCs w:val="18"/>
          <w:lang w:val="en-US" w:eastAsia="en-US"/>
        </w:rPr>
        <w:t xml:space="preserve">2019 : </w:t>
      </w:r>
      <w:r w:rsidRPr="00530F4E">
        <w:rPr>
          <w:rFonts w:ascii="Arial" w:hAnsi="Arial" w:cs="Arial"/>
          <w:spacing w:val="-14"/>
          <w:sz w:val="18"/>
          <w:szCs w:val="18"/>
          <w:lang w:val="en-US" w:eastAsia="en-US"/>
        </w:rPr>
        <w:t>Baht 247,578,851)</w:t>
      </w:r>
      <w:r w:rsidRPr="00530F4E">
        <w:rPr>
          <w:rFonts w:ascii="Arial" w:hAnsi="Arial" w:cs="Arial"/>
          <w:spacing w:val="-14"/>
          <w:sz w:val="18"/>
          <w:szCs w:val="18"/>
          <w:cs/>
          <w:lang w:val="en-US" w:eastAsia="en-US"/>
        </w:rPr>
        <w:t xml:space="preserve"> </w:t>
      </w:r>
      <w:r w:rsidRPr="00530F4E">
        <w:rPr>
          <w:rFonts w:ascii="Arial" w:hAnsi="Arial" w:cs="Arial"/>
          <w:spacing w:val="-14"/>
          <w:sz w:val="18"/>
          <w:szCs w:val="18"/>
          <w:lang w:val="en-US" w:eastAsia="en-US"/>
        </w:rPr>
        <w:t>are savings accounts reserved with financial institutions for receiving payment under the Power Purchase Agreements,</w:t>
      </w:r>
      <w:r w:rsidRPr="00734078">
        <w:rPr>
          <w:rFonts w:ascii="Arial" w:hAnsi="Arial" w:cs="Arial"/>
          <w:spacing w:val="-2"/>
          <w:sz w:val="18"/>
          <w:szCs w:val="18"/>
          <w:lang w:val="en-US" w:eastAsia="en-US"/>
        </w:rPr>
        <w:t xml:space="preserve"> </w:t>
      </w:r>
      <w:r w:rsidRPr="00530F4E">
        <w:rPr>
          <w:rFonts w:ascii="Arial" w:hAnsi="Arial" w:cs="Arial"/>
          <w:spacing w:val="-6"/>
          <w:sz w:val="18"/>
          <w:szCs w:val="18"/>
          <w:lang w:val="en-US" w:eastAsia="en-US"/>
        </w:rPr>
        <w:t>which have been pledged as securities for loans from financial institutions with sufficient reserves for the repayment of principal,</w:t>
      </w:r>
      <w:r w:rsidRPr="00530F4E">
        <w:rPr>
          <w:rFonts w:ascii="Arial" w:hAnsi="Arial" w:cs="Arial"/>
          <w:spacing w:val="-4"/>
          <w:sz w:val="18"/>
          <w:szCs w:val="18"/>
          <w:lang w:val="en-US" w:eastAsia="en-US"/>
        </w:rPr>
        <w:t xml:space="preserve"> interest and repair and major maintenance reserve accounts. These reserves are retained from revenue received from the sales of electricity. However, withdrawals of cash from each deposit must be made with the financial institutions’ approval.</w:t>
      </w:r>
    </w:p>
    <w:p w14:paraId="082FEE35" w14:textId="77777777" w:rsidR="006D25B8" w:rsidRPr="00094E60" w:rsidRDefault="006D25B8" w:rsidP="001C7A31">
      <w:pPr>
        <w:jc w:val="thaiDistribute"/>
        <w:rPr>
          <w:rFonts w:ascii="Arial" w:hAnsi="Arial" w:cs="Arial"/>
          <w:sz w:val="18"/>
          <w:szCs w:val="18"/>
        </w:rPr>
      </w:pPr>
    </w:p>
    <w:p w14:paraId="3B52AF7C" w14:textId="3F645C26" w:rsidR="001C7A31" w:rsidRPr="00094E60" w:rsidRDefault="001C7A31" w:rsidP="001C7A31">
      <w:pPr>
        <w:jc w:val="thaiDistribute"/>
        <w:rPr>
          <w:rFonts w:ascii="Arial" w:hAnsi="Arial" w:cs="Arial"/>
          <w:spacing w:val="-4"/>
          <w:sz w:val="18"/>
          <w:szCs w:val="18"/>
        </w:rPr>
      </w:pPr>
      <w:r w:rsidRPr="00094E60">
        <w:rPr>
          <w:rFonts w:ascii="Arial" w:hAnsi="Arial" w:cs="Arial"/>
          <w:sz w:val="18"/>
          <w:szCs w:val="18"/>
        </w:rPr>
        <w:t xml:space="preserve">Restricted deposits at financial institutions as at 31 December 2020 and 2019 </w:t>
      </w:r>
      <w:r w:rsidRPr="00094E60">
        <w:rPr>
          <w:rFonts w:ascii="Arial" w:hAnsi="Arial" w:cs="Arial"/>
          <w:spacing w:val="-4"/>
          <w:sz w:val="18"/>
          <w:szCs w:val="18"/>
        </w:rPr>
        <w:t>have interest rates as follows:</w:t>
      </w:r>
    </w:p>
    <w:p w14:paraId="6E22F9DE" w14:textId="77777777" w:rsidR="001C7A31" w:rsidRPr="00094E60"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78BF736" w14:textId="77777777" w:rsidTr="00646FE7">
        <w:trPr>
          <w:trHeight w:val="108"/>
        </w:trPr>
        <w:tc>
          <w:tcPr>
            <w:tcW w:w="3989" w:type="dxa"/>
          </w:tcPr>
          <w:p w14:paraId="4ED8A0F9"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5472" w:type="dxa"/>
            <w:gridSpan w:val="4"/>
            <w:tcBorders>
              <w:top w:val="single" w:sz="4" w:space="0" w:color="auto"/>
              <w:bottom w:val="single" w:sz="4" w:space="0" w:color="auto"/>
            </w:tcBorders>
            <w:vAlign w:val="bottom"/>
          </w:tcPr>
          <w:p w14:paraId="67A45CE0"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Interest rate</w:t>
            </w:r>
            <w:r w:rsidRPr="00094E60">
              <w:rPr>
                <w:rFonts w:ascii="Arial" w:hAnsi="Arial" w:cs="Arial"/>
                <w:b/>
                <w:bCs/>
                <w:snapToGrid w:val="0"/>
                <w:sz w:val="18"/>
                <w:szCs w:val="18"/>
                <w:cs/>
                <w:lang w:eastAsia="th-TH"/>
              </w:rPr>
              <w:t xml:space="preserve"> (</w:t>
            </w:r>
            <w:r w:rsidRPr="00094E60">
              <w:rPr>
                <w:rFonts w:ascii="Arial" w:hAnsi="Arial" w:cs="Arial"/>
                <w:b/>
                <w:bCs/>
                <w:snapToGrid w:val="0"/>
                <w:sz w:val="18"/>
                <w:szCs w:val="18"/>
                <w:lang w:eastAsia="th-TH"/>
              </w:rPr>
              <w:t>% per annum</w:t>
            </w:r>
            <w:r w:rsidRPr="00094E60">
              <w:rPr>
                <w:rFonts w:ascii="Arial" w:hAnsi="Arial" w:cs="Arial"/>
                <w:b/>
                <w:bCs/>
                <w:snapToGrid w:val="0"/>
                <w:sz w:val="18"/>
                <w:szCs w:val="18"/>
                <w:cs/>
                <w:lang w:eastAsia="th-TH"/>
              </w:rPr>
              <w:t>)</w:t>
            </w:r>
          </w:p>
        </w:tc>
      </w:tr>
      <w:tr w:rsidR="001C7A31" w:rsidRPr="00094E60" w14:paraId="16873E93" w14:textId="77777777" w:rsidTr="00646FE7">
        <w:tc>
          <w:tcPr>
            <w:tcW w:w="3989" w:type="dxa"/>
          </w:tcPr>
          <w:p w14:paraId="3F97936E"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34FFC15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2AA2E4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65BD5E29"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CD22FF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5B2874B" w14:textId="77777777" w:rsidTr="00646FE7">
        <w:tc>
          <w:tcPr>
            <w:tcW w:w="3989" w:type="dxa"/>
          </w:tcPr>
          <w:p w14:paraId="5D783C15"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bottom w:val="single" w:sz="4" w:space="0" w:color="auto"/>
            </w:tcBorders>
            <w:vAlign w:val="bottom"/>
          </w:tcPr>
          <w:p w14:paraId="68A5D1AF" w14:textId="77777777"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t>2020</w:t>
            </w:r>
          </w:p>
        </w:tc>
        <w:tc>
          <w:tcPr>
            <w:tcW w:w="1368" w:type="dxa"/>
            <w:tcBorders>
              <w:top w:val="single" w:sz="4" w:space="0" w:color="auto"/>
              <w:bottom w:val="single" w:sz="4" w:space="0" w:color="auto"/>
            </w:tcBorders>
            <w:vAlign w:val="bottom"/>
          </w:tcPr>
          <w:p w14:paraId="3C6A2188" w14:textId="77777777"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bottom w:val="single" w:sz="4" w:space="0" w:color="auto"/>
            </w:tcBorders>
            <w:vAlign w:val="bottom"/>
          </w:tcPr>
          <w:p w14:paraId="4E953B04" w14:textId="77777777"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t>2020</w:t>
            </w:r>
          </w:p>
        </w:tc>
        <w:tc>
          <w:tcPr>
            <w:tcW w:w="1368" w:type="dxa"/>
            <w:tcBorders>
              <w:top w:val="single" w:sz="4" w:space="0" w:color="auto"/>
              <w:bottom w:val="single" w:sz="4" w:space="0" w:color="auto"/>
            </w:tcBorders>
            <w:vAlign w:val="bottom"/>
          </w:tcPr>
          <w:p w14:paraId="4E05F5C6" w14:textId="77777777" w:rsidR="001C7A31" w:rsidRPr="00094E60" w:rsidRDefault="001C7A31" w:rsidP="00646FE7">
            <w:pPr>
              <w:tabs>
                <w:tab w:val="right" w:pos="1146"/>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5AC8290" w14:textId="77777777" w:rsidTr="00646FE7">
        <w:tc>
          <w:tcPr>
            <w:tcW w:w="3989" w:type="dxa"/>
          </w:tcPr>
          <w:p w14:paraId="3CFD2455" w14:textId="77777777" w:rsidR="001C7A31" w:rsidRPr="00094E60" w:rsidRDefault="001C7A31" w:rsidP="00646FE7">
            <w:pPr>
              <w:ind w:left="-72" w:right="-72"/>
              <w:rPr>
                <w:rFonts w:ascii="Arial" w:hAnsi="Arial" w:cs="Arial"/>
                <w:snapToGrid w:val="0"/>
                <w:spacing w:val="-4"/>
                <w:sz w:val="18"/>
                <w:szCs w:val="18"/>
                <w:cs/>
                <w:lang w:eastAsia="th-TH"/>
              </w:rPr>
            </w:pPr>
          </w:p>
        </w:tc>
        <w:tc>
          <w:tcPr>
            <w:tcW w:w="1368" w:type="dxa"/>
            <w:tcBorders>
              <w:top w:val="single" w:sz="4" w:space="0" w:color="auto"/>
            </w:tcBorders>
            <w:shd w:val="clear" w:color="auto" w:fill="FAFAFA"/>
          </w:tcPr>
          <w:p w14:paraId="5667B3C9" w14:textId="77777777" w:rsidR="001C7A31" w:rsidRPr="00094E60"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tcPr>
          <w:p w14:paraId="6368F6DE" w14:textId="77777777" w:rsidR="001C7A31" w:rsidRPr="00094E60" w:rsidRDefault="001C7A31" w:rsidP="00646FE7">
            <w:pPr>
              <w:pStyle w:val="a"/>
              <w:tabs>
                <w:tab w:val="right" w:pos="1146"/>
              </w:tabs>
              <w:ind w:right="-72"/>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4CD37C1D" w14:textId="77777777" w:rsidR="001C7A31" w:rsidRPr="00094E60" w:rsidRDefault="001C7A31" w:rsidP="00646FE7">
            <w:pPr>
              <w:tabs>
                <w:tab w:val="right" w:pos="1146"/>
              </w:tabs>
              <w:ind w:left="432"/>
              <w:jc w:val="both"/>
              <w:rPr>
                <w:rFonts w:ascii="Arial" w:hAnsi="Arial" w:cs="Arial"/>
                <w:snapToGrid w:val="0"/>
                <w:spacing w:val="-4"/>
                <w:sz w:val="18"/>
                <w:szCs w:val="18"/>
                <w:cs/>
                <w:lang w:eastAsia="th-TH"/>
              </w:rPr>
            </w:pPr>
          </w:p>
        </w:tc>
        <w:tc>
          <w:tcPr>
            <w:tcW w:w="1368" w:type="dxa"/>
            <w:tcBorders>
              <w:top w:val="single" w:sz="4" w:space="0" w:color="auto"/>
            </w:tcBorders>
          </w:tcPr>
          <w:p w14:paraId="684D39BA" w14:textId="77777777" w:rsidR="001C7A31" w:rsidRPr="00094E60" w:rsidRDefault="001C7A31" w:rsidP="00646FE7">
            <w:pPr>
              <w:tabs>
                <w:tab w:val="right" w:pos="1146"/>
              </w:tabs>
              <w:ind w:left="432"/>
              <w:jc w:val="both"/>
              <w:rPr>
                <w:rFonts w:ascii="Arial" w:hAnsi="Arial" w:cs="Arial"/>
                <w:snapToGrid w:val="0"/>
                <w:spacing w:val="-4"/>
                <w:sz w:val="18"/>
                <w:szCs w:val="18"/>
                <w:cs/>
                <w:lang w:eastAsia="th-TH"/>
              </w:rPr>
            </w:pPr>
          </w:p>
        </w:tc>
      </w:tr>
      <w:tr w:rsidR="001C7A31" w:rsidRPr="00094E60" w14:paraId="2AA7319F" w14:textId="77777777" w:rsidTr="00646FE7">
        <w:tc>
          <w:tcPr>
            <w:tcW w:w="3989" w:type="dxa"/>
          </w:tcPr>
          <w:p w14:paraId="7619C106" w14:textId="77777777" w:rsidR="001C7A31" w:rsidRPr="00094E60" w:rsidRDefault="001C7A31" w:rsidP="00646FE7">
            <w:pPr>
              <w:tabs>
                <w:tab w:val="left" w:pos="1548"/>
              </w:tabs>
              <w:ind w:left="-72"/>
              <w:rPr>
                <w:rFonts w:ascii="Arial" w:hAnsi="Arial" w:cs="Arial"/>
                <w:sz w:val="18"/>
                <w:szCs w:val="18"/>
                <w:cs/>
              </w:rPr>
            </w:pPr>
            <w:r w:rsidRPr="00094E60">
              <w:rPr>
                <w:rFonts w:ascii="Arial" w:hAnsi="Arial" w:cs="Arial"/>
                <w:sz w:val="18"/>
                <w:szCs w:val="18"/>
              </w:rPr>
              <w:t xml:space="preserve">Cash at bank </w:t>
            </w:r>
            <w:r w:rsidRPr="00094E60">
              <w:rPr>
                <w:rFonts w:ascii="Arial" w:hAnsi="Arial" w:cs="Arial"/>
                <w:sz w:val="18"/>
                <w:szCs w:val="18"/>
                <w:cs/>
              </w:rPr>
              <w:t xml:space="preserve">- </w:t>
            </w:r>
            <w:r w:rsidRPr="00094E60">
              <w:rPr>
                <w:rFonts w:ascii="Arial" w:hAnsi="Arial" w:cs="Arial"/>
                <w:sz w:val="18"/>
                <w:szCs w:val="18"/>
              </w:rPr>
              <w:t>savings accounts</w:t>
            </w:r>
          </w:p>
        </w:tc>
        <w:tc>
          <w:tcPr>
            <w:tcW w:w="1368" w:type="dxa"/>
            <w:shd w:val="clear" w:color="auto" w:fill="FAFAFA"/>
          </w:tcPr>
          <w:p w14:paraId="550F06FA" w14:textId="4072768C" w:rsidR="001C7A31" w:rsidRPr="00094E60" w:rsidRDefault="001C7A31" w:rsidP="00646FE7">
            <w:pPr>
              <w:tabs>
                <w:tab w:val="right" w:pos="1146"/>
              </w:tabs>
              <w:ind w:right="-47"/>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ab/>
              <w:t>0.05 to 0.</w:t>
            </w:r>
            <w:r w:rsidR="006D25B8" w:rsidRPr="00094E60">
              <w:rPr>
                <w:rFonts w:ascii="Arial" w:hAnsi="Arial" w:cs="Arial"/>
                <w:noProof/>
                <w:snapToGrid w:val="0"/>
                <w:sz w:val="18"/>
                <w:szCs w:val="18"/>
                <w:lang w:eastAsia="th-TH"/>
              </w:rPr>
              <w:t>5</w:t>
            </w:r>
            <w:r w:rsidRPr="00094E60">
              <w:rPr>
                <w:rFonts w:ascii="Arial" w:hAnsi="Arial" w:cs="Arial"/>
                <w:noProof/>
                <w:snapToGrid w:val="0"/>
                <w:sz w:val="18"/>
                <w:szCs w:val="18"/>
                <w:lang w:eastAsia="th-TH"/>
              </w:rPr>
              <w:t>0</w:t>
            </w:r>
          </w:p>
        </w:tc>
        <w:tc>
          <w:tcPr>
            <w:tcW w:w="1368" w:type="dxa"/>
          </w:tcPr>
          <w:p w14:paraId="3C8B9224" w14:textId="77777777" w:rsidR="001C7A31" w:rsidRPr="00094E60" w:rsidRDefault="001C7A31" w:rsidP="00646FE7">
            <w:pPr>
              <w:tabs>
                <w:tab w:val="right" w:pos="1146"/>
              </w:tabs>
              <w:ind w:right="-72"/>
              <w:jc w:val="both"/>
              <w:rPr>
                <w:rFonts w:ascii="Arial" w:hAnsi="Arial" w:cs="Arial"/>
                <w:noProof/>
                <w:snapToGrid w:val="0"/>
                <w:sz w:val="18"/>
                <w:szCs w:val="18"/>
                <w:lang w:eastAsia="th-TH"/>
              </w:rPr>
            </w:pPr>
            <w:r w:rsidRPr="00094E60">
              <w:rPr>
                <w:rFonts w:ascii="Arial" w:hAnsi="Arial" w:cs="Arial"/>
                <w:noProof/>
                <w:snapToGrid w:val="0"/>
                <w:sz w:val="18"/>
                <w:szCs w:val="18"/>
                <w:cs/>
                <w:lang w:eastAsia="th-TH"/>
              </w:rPr>
              <w:tab/>
            </w:r>
            <w:r w:rsidRPr="00094E60">
              <w:rPr>
                <w:rFonts w:ascii="Arial" w:hAnsi="Arial" w:cs="Arial"/>
                <w:noProof/>
                <w:snapToGrid w:val="0"/>
                <w:sz w:val="18"/>
                <w:szCs w:val="18"/>
                <w:lang w:eastAsia="th-TH"/>
              </w:rPr>
              <w:t>0.38 to 0.70</w:t>
            </w:r>
          </w:p>
        </w:tc>
        <w:tc>
          <w:tcPr>
            <w:tcW w:w="1368" w:type="dxa"/>
            <w:shd w:val="clear" w:color="auto" w:fill="FAFAFA"/>
          </w:tcPr>
          <w:p w14:paraId="51724971" w14:textId="77777777" w:rsidR="001C7A31" w:rsidRPr="00094E60" w:rsidRDefault="001C7A31" w:rsidP="00646FE7">
            <w:pPr>
              <w:tabs>
                <w:tab w:val="right" w:pos="1146"/>
              </w:tabs>
              <w:ind w:right="-72"/>
              <w:jc w:val="center"/>
              <w:rPr>
                <w:rFonts w:ascii="Arial" w:hAnsi="Arial" w:cs="Arial"/>
                <w:noProof/>
                <w:snapToGrid w:val="0"/>
                <w:sz w:val="18"/>
                <w:szCs w:val="18"/>
                <w:lang w:eastAsia="th-TH"/>
              </w:rPr>
            </w:pPr>
            <w:r w:rsidRPr="00094E60">
              <w:rPr>
                <w:rFonts w:ascii="Arial" w:hAnsi="Arial" w:cs="Arial"/>
                <w:noProof/>
                <w:snapToGrid w:val="0"/>
                <w:sz w:val="18"/>
                <w:szCs w:val="18"/>
                <w:lang w:eastAsia="th-TH"/>
              </w:rPr>
              <w:t>-</w:t>
            </w:r>
          </w:p>
        </w:tc>
        <w:tc>
          <w:tcPr>
            <w:tcW w:w="1368" w:type="dxa"/>
          </w:tcPr>
          <w:p w14:paraId="28785024" w14:textId="77777777" w:rsidR="001C7A31" w:rsidRPr="00094E60" w:rsidRDefault="001C7A31" w:rsidP="00646FE7">
            <w:pPr>
              <w:tabs>
                <w:tab w:val="decimal" w:pos="1146"/>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25A502C9" w14:textId="77777777" w:rsidR="00D77236" w:rsidRPr="00094E60" w:rsidRDefault="00D77236">
      <w:pPr>
        <w:rPr>
          <w:rFonts w:ascii="Arial" w:hAnsi="Arial" w:cs="Arial"/>
          <w:spacing w:val="-6"/>
          <w:sz w:val="18"/>
          <w:szCs w:val="18"/>
        </w:rPr>
      </w:pPr>
      <w:r w:rsidRPr="00094E60">
        <w:rPr>
          <w:rFonts w:ascii="Arial" w:hAnsi="Arial" w:cs="Arial"/>
          <w:spacing w:val="-6"/>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7EE91804" w14:textId="77777777" w:rsidTr="00646FE7">
        <w:trPr>
          <w:trHeight w:val="386"/>
        </w:trPr>
        <w:tc>
          <w:tcPr>
            <w:tcW w:w="9461" w:type="dxa"/>
            <w:shd w:val="clear" w:color="auto" w:fill="FFA543"/>
            <w:vAlign w:val="center"/>
          </w:tcPr>
          <w:p w14:paraId="673BDF0E" w14:textId="023AB3E7" w:rsidR="001C7A31" w:rsidRPr="00094E60" w:rsidRDefault="006D25B8" w:rsidP="00646FE7">
            <w:pPr>
              <w:ind w:left="432" w:hanging="432"/>
              <w:rPr>
                <w:rFonts w:ascii="Arial" w:hAnsi="Arial" w:cs="Arial"/>
                <w:b/>
                <w:bCs/>
                <w:color w:val="FFFFFF"/>
                <w:sz w:val="18"/>
                <w:szCs w:val="18"/>
                <w:cs/>
              </w:rPr>
            </w:pPr>
            <w:r w:rsidRPr="00094E60">
              <w:rPr>
                <w:rFonts w:ascii="Arial" w:hAnsi="Arial" w:cs="Arial"/>
                <w:spacing w:val="-6"/>
                <w:sz w:val="18"/>
                <w:szCs w:val="18"/>
              </w:rPr>
              <w:lastRenderedPageBreak/>
              <w:br w:type="page"/>
            </w:r>
            <w:r w:rsidR="001C7A31" w:rsidRPr="00094E60">
              <w:rPr>
                <w:rFonts w:ascii="Arial" w:hAnsi="Arial" w:cs="Arial"/>
                <w:b/>
                <w:bCs/>
                <w:color w:val="FFFFFF"/>
                <w:sz w:val="18"/>
                <w:szCs w:val="18"/>
              </w:rPr>
              <w:t>13</w:t>
            </w:r>
            <w:r w:rsidR="001C7A31" w:rsidRPr="00094E60">
              <w:rPr>
                <w:rFonts w:ascii="Arial" w:hAnsi="Arial" w:cs="Arial"/>
                <w:b/>
                <w:bCs/>
                <w:color w:val="FFFFFF"/>
                <w:sz w:val="18"/>
                <w:szCs w:val="18"/>
              </w:rPr>
              <w:tab/>
              <w:t>Trade and other receivables</w:t>
            </w:r>
          </w:p>
        </w:tc>
      </w:tr>
    </w:tbl>
    <w:p w14:paraId="4F4B3BED" w14:textId="77777777" w:rsidR="001C7A31" w:rsidRPr="00094E60" w:rsidRDefault="001C7A31"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31F981CF" w14:textId="77777777" w:rsidTr="00646FE7">
        <w:tc>
          <w:tcPr>
            <w:tcW w:w="4003" w:type="dxa"/>
          </w:tcPr>
          <w:p w14:paraId="1446D149" w14:textId="77777777" w:rsidR="001C7A31" w:rsidRPr="00094E60" w:rsidRDefault="001C7A31" w:rsidP="00D77236">
            <w:pPr>
              <w:ind w:left="-109"/>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BD79D5B"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9BCA2F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74C4E81F"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4109D9E8"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9B6948B" w14:textId="77777777" w:rsidTr="00646FE7">
        <w:tc>
          <w:tcPr>
            <w:tcW w:w="4003" w:type="dxa"/>
          </w:tcPr>
          <w:p w14:paraId="4BF5A496" w14:textId="77777777" w:rsidR="001C7A31" w:rsidRPr="00094E60" w:rsidRDefault="001C7A31" w:rsidP="00D77236">
            <w:pPr>
              <w:ind w:left="-109"/>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29B7E5C9"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EF71AF3"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38D1A855"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5E33865D"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E8CC2B2" w14:textId="77777777" w:rsidTr="00646FE7">
        <w:tc>
          <w:tcPr>
            <w:tcW w:w="4003" w:type="dxa"/>
          </w:tcPr>
          <w:p w14:paraId="6C6D94E0" w14:textId="77777777" w:rsidR="001C7A31" w:rsidRPr="00094E60" w:rsidRDefault="001C7A31" w:rsidP="00D77236">
            <w:pPr>
              <w:ind w:left="-109"/>
              <w:jc w:val="thaiDistribute"/>
              <w:rPr>
                <w:rFonts w:ascii="Arial" w:hAnsi="Arial" w:cs="Arial"/>
                <w:snapToGrid w:val="0"/>
                <w:spacing w:val="-4"/>
                <w:sz w:val="18"/>
                <w:szCs w:val="18"/>
                <w:lang w:eastAsia="th-TH"/>
              </w:rPr>
            </w:pPr>
          </w:p>
        </w:tc>
        <w:tc>
          <w:tcPr>
            <w:tcW w:w="1368" w:type="dxa"/>
            <w:tcBorders>
              <w:bottom w:val="single" w:sz="4" w:space="0" w:color="auto"/>
            </w:tcBorders>
          </w:tcPr>
          <w:p w14:paraId="42F5434C" w14:textId="77777777" w:rsidR="001C7A31" w:rsidRPr="00094E60" w:rsidRDefault="001C7A31" w:rsidP="00646FE7">
            <w:pPr>
              <w:tabs>
                <w:tab w:val="right" w:pos="1152"/>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6238011" w14:textId="77777777" w:rsidR="001C7A31" w:rsidRPr="00094E60" w:rsidRDefault="001C7A31" w:rsidP="00646FE7">
            <w:pPr>
              <w:tabs>
                <w:tab w:val="right" w:pos="1152"/>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AF4F4A1" w14:textId="77777777" w:rsidR="001C7A31" w:rsidRPr="00094E60" w:rsidRDefault="001C7A31" w:rsidP="00646FE7">
            <w:pPr>
              <w:tabs>
                <w:tab w:val="right" w:pos="1152"/>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2597FE9" w14:textId="77777777" w:rsidR="001C7A31" w:rsidRPr="00094E60" w:rsidRDefault="001C7A31" w:rsidP="00646FE7">
            <w:pPr>
              <w:tabs>
                <w:tab w:val="right" w:pos="1152"/>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1649D785" w14:textId="77777777" w:rsidTr="00646FE7">
        <w:tc>
          <w:tcPr>
            <w:tcW w:w="4003" w:type="dxa"/>
            <w:vAlign w:val="bottom"/>
          </w:tcPr>
          <w:p w14:paraId="4915F138" w14:textId="77777777" w:rsidR="001C7A31" w:rsidRPr="00094E60" w:rsidRDefault="001C7A31" w:rsidP="00D77236">
            <w:pPr>
              <w:ind w:left="-109"/>
              <w:rPr>
                <w:rFonts w:ascii="Arial" w:hAnsi="Arial" w:cs="Arial"/>
                <w:sz w:val="18"/>
                <w:szCs w:val="18"/>
              </w:rPr>
            </w:pPr>
            <w:r w:rsidRPr="00094E60">
              <w:rPr>
                <w:rFonts w:ascii="Arial" w:hAnsi="Arial" w:cs="Arial"/>
                <w:sz w:val="18"/>
                <w:szCs w:val="18"/>
              </w:rPr>
              <w:t>Trade accounts receivable</w:t>
            </w:r>
          </w:p>
        </w:tc>
        <w:tc>
          <w:tcPr>
            <w:tcW w:w="1368" w:type="dxa"/>
            <w:tcBorders>
              <w:top w:val="single" w:sz="4" w:space="0" w:color="auto"/>
            </w:tcBorders>
            <w:shd w:val="clear" w:color="auto" w:fill="FAFAFA"/>
          </w:tcPr>
          <w:p w14:paraId="69D3C0EA"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7B9CCD76"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49831CC1"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45F2FFBD"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r>
      <w:tr w:rsidR="001C7A31" w:rsidRPr="00094E60" w14:paraId="10CC9C5A" w14:textId="77777777" w:rsidTr="006D25B8">
        <w:trPr>
          <w:trHeight w:val="114"/>
        </w:trPr>
        <w:tc>
          <w:tcPr>
            <w:tcW w:w="4003" w:type="dxa"/>
            <w:vAlign w:val="bottom"/>
          </w:tcPr>
          <w:p w14:paraId="29DDC556"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cs/>
              </w:rPr>
              <w:t xml:space="preserve">   </w:t>
            </w:r>
            <w:r w:rsidRPr="00094E60">
              <w:rPr>
                <w:rFonts w:ascii="Arial" w:hAnsi="Arial" w:cs="Arial"/>
                <w:sz w:val="18"/>
                <w:szCs w:val="18"/>
              </w:rPr>
              <w:t>- Billed</w:t>
            </w:r>
          </w:p>
        </w:tc>
        <w:tc>
          <w:tcPr>
            <w:tcW w:w="1368" w:type="dxa"/>
            <w:shd w:val="clear" w:color="auto" w:fill="FAFAFA"/>
          </w:tcPr>
          <w:p w14:paraId="3BE83AAD"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571FCECC"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7A4D3AAD"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c>
          <w:tcPr>
            <w:tcW w:w="1368" w:type="dxa"/>
          </w:tcPr>
          <w:p w14:paraId="7FD1057D"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p>
        </w:tc>
      </w:tr>
      <w:tr w:rsidR="001C7A31" w:rsidRPr="00094E60" w14:paraId="594FA0CF" w14:textId="77777777" w:rsidTr="00646FE7">
        <w:tc>
          <w:tcPr>
            <w:tcW w:w="4003" w:type="dxa"/>
            <w:vAlign w:val="bottom"/>
          </w:tcPr>
          <w:p w14:paraId="1496D9A0" w14:textId="77777777" w:rsidR="001C7A31" w:rsidRPr="00094E60" w:rsidRDefault="001C7A31" w:rsidP="00D77236">
            <w:pPr>
              <w:tabs>
                <w:tab w:val="left" w:pos="2052"/>
              </w:tabs>
              <w:ind w:left="-109"/>
              <w:rPr>
                <w:rFonts w:ascii="Arial" w:hAnsi="Arial" w:cs="Arial"/>
                <w:sz w:val="18"/>
                <w:szCs w:val="18"/>
                <w:cs/>
              </w:rPr>
            </w:pPr>
            <w:r w:rsidRPr="00094E60">
              <w:rPr>
                <w:rFonts w:ascii="Arial" w:hAnsi="Arial" w:cs="Arial"/>
                <w:sz w:val="18"/>
                <w:szCs w:val="18"/>
              </w:rPr>
              <w:t xml:space="preserve">        - Provincial Electricity Authority</w:t>
            </w:r>
          </w:p>
        </w:tc>
        <w:tc>
          <w:tcPr>
            <w:tcW w:w="1368" w:type="dxa"/>
            <w:shd w:val="clear" w:color="auto" w:fill="FAFAFA"/>
          </w:tcPr>
          <w:p w14:paraId="7A279A0D"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288,269,148</w:t>
            </w:r>
          </w:p>
        </w:tc>
        <w:tc>
          <w:tcPr>
            <w:tcW w:w="1368" w:type="dxa"/>
          </w:tcPr>
          <w:p w14:paraId="5C4DD723"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247,390,698</w:t>
            </w:r>
          </w:p>
        </w:tc>
        <w:tc>
          <w:tcPr>
            <w:tcW w:w="1368" w:type="dxa"/>
            <w:shd w:val="clear" w:color="auto" w:fill="FAFAFA"/>
          </w:tcPr>
          <w:p w14:paraId="314341A4"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7C3A07F1" w14:textId="77777777" w:rsidR="001C7A31" w:rsidRPr="00094E60" w:rsidRDefault="001C7A31" w:rsidP="00646FE7">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431C9E37" w14:textId="77777777" w:rsidTr="00A3647A">
        <w:tc>
          <w:tcPr>
            <w:tcW w:w="4003" w:type="dxa"/>
          </w:tcPr>
          <w:p w14:paraId="5CF7BC33" w14:textId="2B330A38" w:rsidR="00911E34" w:rsidRPr="00094E60" w:rsidRDefault="00911E34" w:rsidP="00911E34">
            <w:pPr>
              <w:tabs>
                <w:tab w:val="left" w:pos="2052"/>
              </w:tabs>
              <w:ind w:left="-109" w:right="-91"/>
              <w:rPr>
                <w:rFonts w:ascii="Arial" w:hAnsi="Arial" w:cs="Arial"/>
                <w:sz w:val="18"/>
                <w:szCs w:val="18"/>
              </w:rPr>
            </w:pPr>
            <w:r w:rsidRPr="00094E60">
              <w:rPr>
                <w:rFonts w:ascii="Arial" w:hAnsi="Arial" w:cs="Arial"/>
                <w:sz w:val="18"/>
                <w:szCs w:val="18"/>
              </w:rPr>
              <w:t xml:space="preserve">        - Electricity Generating Authority of Thailand</w:t>
            </w:r>
          </w:p>
        </w:tc>
        <w:tc>
          <w:tcPr>
            <w:tcW w:w="1368" w:type="dxa"/>
            <w:shd w:val="clear" w:color="auto" w:fill="FAFAFA"/>
          </w:tcPr>
          <w:p w14:paraId="26FBEAD0" w14:textId="084131AD"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107,280,109</w:t>
            </w:r>
          </w:p>
        </w:tc>
        <w:tc>
          <w:tcPr>
            <w:tcW w:w="1368" w:type="dxa"/>
          </w:tcPr>
          <w:p w14:paraId="296BF1D3" w14:textId="691C6AD9"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142,461,205</w:t>
            </w:r>
          </w:p>
        </w:tc>
        <w:tc>
          <w:tcPr>
            <w:tcW w:w="1368" w:type="dxa"/>
            <w:shd w:val="clear" w:color="auto" w:fill="FAFAFA"/>
          </w:tcPr>
          <w:p w14:paraId="2D28F156" w14:textId="5A916C96"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16BF473D" w14:textId="17FFA33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911E34" w:rsidRPr="00094E60" w14:paraId="67CB05B3" w14:textId="77777777" w:rsidTr="00646FE7">
        <w:tc>
          <w:tcPr>
            <w:tcW w:w="4003" w:type="dxa"/>
            <w:vAlign w:val="bottom"/>
          </w:tcPr>
          <w:p w14:paraId="5ED91391" w14:textId="1ADA45AB" w:rsidR="00911E34" w:rsidRPr="00094E60" w:rsidRDefault="00911E34" w:rsidP="00911E34">
            <w:pPr>
              <w:tabs>
                <w:tab w:val="left" w:pos="2052"/>
              </w:tabs>
              <w:ind w:left="-109"/>
              <w:rPr>
                <w:rFonts w:ascii="Arial" w:hAnsi="Arial" w:cs="Arial"/>
                <w:sz w:val="18"/>
                <w:szCs w:val="18"/>
              </w:rPr>
            </w:pPr>
            <w:r w:rsidRPr="00094E60">
              <w:rPr>
                <w:rFonts w:ascii="Arial" w:hAnsi="Arial" w:cs="Arial"/>
                <w:sz w:val="18"/>
                <w:szCs w:val="18"/>
              </w:rPr>
              <w:t xml:space="preserve">        - third </w:t>
            </w:r>
            <w:r w:rsidR="008F70C3">
              <w:rPr>
                <w:rFonts w:ascii="Arial" w:hAnsi="Arial" w:cs="Arial"/>
                <w:sz w:val="18"/>
                <w:szCs w:val="18"/>
              </w:rPr>
              <w:t>party</w:t>
            </w:r>
          </w:p>
        </w:tc>
        <w:tc>
          <w:tcPr>
            <w:tcW w:w="1368" w:type="dxa"/>
            <w:shd w:val="clear" w:color="auto" w:fill="FAFAFA"/>
          </w:tcPr>
          <w:p w14:paraId="48D090D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7,921,377</w:t>
            </w:r>
          </w:p>
        </w:tc>
        <w:tc>
          <w:tcPr>
            <w:tcW w:w="1368" w:type="dxa"/>
          </w:tcPr>
          <w:p w14:paraId="045283C5"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5,661,416</w:t>
            </w:r>
          </w:p>
        </w:tc>
        <w:tc>
          <w:tcPr>
            <w:tcW w:w="1368" w:type="dxa"/>
            <w:shd w:val="clear" w:color="auto" w:fill="FAFAFA"/>
          </w:tcPr>
          <w:p w14:paraId="6C95DE5A"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4C800EF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6295D0F9" w14:textId="77777777" w:rsidTr="00646FE7">
        <w:tc>
          <w:tcPr>
            <w:tcW w:w="4003" w:type="dxa"/>
            <w:vAlign w:val="bottom"/>
          </w:tcPr>
          <w:p w14:paraId="72A69A69" w14:textId="66E9D3C9" w:rsidR="00911E34" w:rsidRPr="00094E60" w:rsidRDefault="00911E34" w:rsidP="00911E34">
            <w:pPr>
              <w:tabs>
                <w:tab w:val="left" w:pos="2052"/>
              </w:tabs>
              <w:ind w:left="-109"/>
              <w:rPr>
                <w:rFonts w:ascii="Arial" w:hAnsi="Arial" w:cs="Arial"/>
                <w:sz w:val="18"/>
                <w:szCs w:val="18"/>
              </w:rPr>
            </w:pPr>
            <w:r w:rsidRPr="00094E60">
              <w:rPr>
                <w:rFonts w:ascii="Arial" w:hAnsi="Arial" w:cs="Arial"/>
                <w:sz w:val="18"/>
                <w:szCs w:val="18"/>
              </w:rPr>
              <w:t xml:space="preserve">        - related </w:t>
            </w:r>
            <w:r w:rsidR="008F70C3">
              <w:rPr>
                <w:rFonts w:ascii="Arial" w:hAnsi="Arial" w:cs="Arial"/>
                <w:sz w:val="18"/>
                <w:szCs w:val="18"/>
              </w:rPr>
              <w:t>party</w:t>
            </w:r>
            <w:r w:rsidR="008F70C3" w:rsidRPr="00094E60">
              <w:rPr>
                <w:rFonts w:ascii="Arial" w:hAnsi="Arial" w:cs="Arial"/>
                <w:sz w:val="18"/>
                <w:szCs w:val="18"/>
                <w:cs/>
              </w:rPr>
              <w:t xml:space="preserve">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368" w:type="dxa"/>
            <w:tcBorders>
              <w:bottom w:val="single" w:sz="4" w:space="0" w:color="auto"/>
            </w:tcBorders>
            <w:shd w:val="clear" w:color="auto" w:fill="FAFAFA"/>
          </w:tcPr>
          <w:p w14:paraId="7C7EAE0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7,917,744</w:t>
            </w:r>
          </w:p>
        </w:tc>
        <w:tc>
          <w:tcPr>
            <w:tcW w:w="1368" w:type="dxa"/>
            <w:tcBorders>
              <w:bottom w:val="single" w:sz="4" w:space="0" w:color="auto"/>
            </w:tcBorders>
          </w:tcPr>
          <w:p w14:paraId="22E7DE9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7,598,611</w:t>
            </w:r>
          </w:p>
        </w:tc>
        <w:tc>
          <w:tcPr>
            <w:tcW w:w="1368" w:type="dxa"/>
            <w:tcBorders>
              <w:bottom w:val="single" w:sz="4" w:space="0" w:color="auto"/>
            </w:tcBorders>
            <w:shd w:val="clear" w:color="auto" w:fill="FAFAFA"/>
          </w:tcPr>
          <w:p w14:paraId="34535E2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7D4F344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363,800</w:t>
            </w:r>
          </w:p>
        </w:tc>
      </w:tr>
      <w:tr w:rsidR="00911E34" w:rsidRPr="00094E60" w14:paraId="37C0D97F" w14:textId="77777777" w:rsidTr="00646FE7">
        <w:tc>
          <w:tcPr>
            <w:tcW w:w="4003" w:type="dxa"/>
          </w:tcPr>
          <w:p w14:paraId="287ED56C" w14:textId="77777777" w:rsidR="00911E34" w:rsidRPr="00094E60" w:rsidRDefault="00911E34" w:rsidP="00911E34">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24CE5878"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B24AAF8"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8BFA87C"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1BAF8653"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r>
      <w:tr w:rsidR="00911E34" w:rsidRPr="00094E60" w14:paraId="7EBAC197" w14:textId="77777777" w:rsidTr="00646FE7">
        <w:tc>
          <w:tcPr>
            <w:tcW w:w="4003" w:type="dxa"/>
            <w:vAlign w:val="bottom"/>
          </w:tcPr>
          <w:p w14:paraId="7C64B194" w14:textId="77777777" w:rsidR="00911E34" w:rsidRPr="00094E60" w:rsidRDefault="00911E34" w:rsidP="00911E34">
            <w:pPr>
              <w:ind w:left="-109"/>
              <w:rPr>
                <w:rFonts w:ascii="Arial" w:hAnsi="Arial" w:cs="Arial"/>
                <w:sz w:val="18"/>
                <w:szCs w:val="18"/>
              </w:rPr>
            </w:pPr>
          </w:p>
        </w:tc>
        <w:tc>
          <w:tcPr>
            <w:tcW w:w="1368" w:type="dxa"/>
            <w:tcBorders>
              <w:bottom w:val="single" w:sz="4" w:space="0" w:color="auto"/>
            </w:tcBorders>
            <w:shd w:val="clear" w:color="auto" w:fill="FAFAFA"/>
          </w:tcPr>
          <w:p w14:paraId="3DFD6FCE" w14:textId="1950BA9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411,388,378</w:t>
            </w:r>
          </w:p>
        </w:tc>
        <w:tc>
          <w:tcPr>
            <w:tcW w:w="1368" w:type="dxa"/>
            <w:tcBorders>
              <w:bottom w:val="single" w:sz="4" w:space="0" w:color="auto"/>
            </w:tcBorders>
          </w:tcPr>
          <w:p w14:paraId="3EB7012F" w14:textId="3D4C8039"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403,111,930</w:t>
            </w:r>
          </w:p>
        </w:tc>
        <w:tc>
          <w:tcPr>
            <w:tcW w:w="1368" w:type="dxa"/>
            <w:tcBorders>
              <w:bottom w:val="single" w:sz="4" w:space="0" w:color="auto"/>
            </w:tcBorders>
            <w:shd w:val="clear" w:color="auto" w:fill="FAFAFA"/>
          </w:tcPr>
          <w:p w14:paraId="0DB54FA1"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7FBC8802"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363,800</w:t>
            </w:r>
          </w:p>
        </w:tc>
      </w:tr>
      <w:tr w:rsidR="00911E34" w:rsidRPr="00094E60" w14:paraId="2E09C4F6" w14:textId="77777777" w:rsidTr="00646FE7">
        <w:tc>
          <w:tcPr>
            <w:tcW w:w="4003" w:type="dxa"/>
            <w:vAlign w:val="bottom"/>
          </w:tcPr>
          <w:p w14:paraId="5DA1AA46" w14:textId="77777777" w:rsidR="00911E34" w:rsidRPr="00094E60" w:rsidRDefault="00911E34" w:rsidP="00911E34">
            <w:pPr>
              <w:tabs>
                <w:tab w:val="left" w:pos="2304"/>
              </w:tabs>
              <w:ind w:left="-109"/>
              <w:rPr>
                <w:rFonts w:ascii="Arial" w:hAnsi="Arial" w:cs="Arial"/>
                <w:sz w:val="18"/>
                <w:szCs w:val="18"/>
                <w:cs/>
              </w:rPr>
            </w:pPr>
            <w:r w:rsidRPr="00094E60">
              <w:rPr>
                <w:rFonts w:ascii="Arial" w:hAnsi="Arial" w:cs="Arial"/>
                <w:sz w:val="18"/>
                <w:szCs w:val="18"/>
              </w:rPr>
              <w:t xml:space="preserve">   - Unbilled</w:t>
            </w:r>
          </w:p>
        </w:tc>
        <w:tc>
          <w:tcPr>
            <w:tcW w:w="1368" w:type="dxa"/>
            <w:tcBorders>
              <w:top w:val="single" w:sz="4" w:space="0" w:color="auto"/>
            </w:tcBorders>
            <w:shd w:val="clear" w:color="auto" w:fill="FAFAFA"/>
          </w:tcPr>
          <w:p w14:paraId="1E0E395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22BA8664"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shd w:val="clear" w:color="auto" w:fill="FAFAFA"/>
          </w:tcPr>
          <w:p w14:paraId="68C25E40"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Borders>
              <w:top w:val="single" w:sz="4" w:space="0" w:color="auto"/>
            </w:tcBorders>
          </w:tcPr>
          <w:p w14:paraId="03A6B8BC"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7038F5C3" w14:textId="77777777" w:rsidTr="00646FE7">
        <w:tc>
          <w:tcPr>
            <w:tcW w:w="4003" w:type="dxa"/>
            <w:vAlign w:val="bottom"/>
          </w:tcPr>
          <w:p w14:paraId="47D5E1D7" w14:textId="77777777" w:rsidR="00911E34" w:rsidRPr="00094E60" w:rsidRDefault="00911E34" w:rsidP="00911E34">
            <w:pPr>
              <w:tabs>
                <w:tab w:val="left" w:pos="2052"/>
              </w:tabs>
              <w:ind w:left="-109"/>
              <w:rPr>
                <w:rFonts w:ascii="Arial" w:hAnsi="Arial" w:cs="Arial"/>
                <w:sz w:val="18"/>
                <w:szCs w:val="18"/>
                <w:cs/>
              </w:rPr>
            </w:pPr>
            <w:r w:rsidRPr="00094E60">
              <w:rPr>
                <w:rFonts w:ascii="Arial" w:hAnsi="Arial" w:cs="Arial"/>
                <w:sz w:val="18"/>
                <w:szCs w:val="18"/>
              </w:rPr>
              <w:t xml:space="preserve">        - Provincial Electricity Authority</w:t>
            </w:r>
          </w:p>
        </w:tc>
        <w:tc>
          <w:tcPr>
            <w:tcW w:w="1368" w:type="dxa"/>
            <w:shd w:val="clear" w:color="auto" w:fill="FAFAFA"/>
          </w:tcPr>
          <w:p w14:paraId="7345D21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290,135,821</w:t>
            </w:r>
          </w:p>
        </w:tc>
        <w:tc>
          <w:tcPr>
            <w:tcW w:w="1368" w:type="dxa"/>
          </w:tcPr>
          <w:p w14:paraId="5899A62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257,500,774</w:t>
            </w:r>
          </w:p>
        </w:tc>
        <w:tc>
          <w:tcPr>
            <w:tcW w:w="1368" w:type="dxa"/>
            <w:shd w:val="clear" w:color="auto" w:fill="FAFAFA"/>
          </w:tcPr>
          <w:p w14:paraId="1988124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14327ED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44F3B550" w14:textId="77777777" w:rsidTr="00A3647A">
        <w:tc>
          <w:tcPr>
            <w:tcW w:w="4003" w:type="dxa"/>
          </w:tcPr>
          <w:p w14:paraId="07008147" w14:textId="6F2B2FB2" w:rsidR="00911E34" w:rsidRPr="00094E60" w:rsidRDefault="00911E34" w:rsidP="00911E34">
            <w:pPr>
              <w:tabs>
                <w:tab w:val="left" w:pos="2052"/>
              </w:tabs>
              <w:ind w:left="-109" w:right="-64"/>
              <w:rPr>
                <w:rFonts w:ascii="Arial" w:hAnsi="Arial" w:cs="Arial"/>
                <w:sz w:val="18"/>
                <w:szCs w:val="18"/>
              </w:rPr>
            </w:pPr>
            <w:r w:rsidRPr="00094E60">
              <w:rPr>
                <w:rFonts w:ascii="Arial" w:hAnsi="Arial" w:cs="Arial"/>
                <w:sz w:val="18"/>
                <w:szCs w:val="18"/>
              </w:rPr>
              <w:t xml:space="preserve">        - Electricity Generating Authority</w:t>
            </w:r>
            <w:r>
              <w:rPr>
                <w:rFonts w:ascii="Arial" w:hAnsi="Arial" w:cs="Arial"/>
                <w:sz w:val="18"/>
                <w:szCs w:val="18"/>
              </w:rPr>
              <w:t xml:space="preserve"> </w:t>
            </w:r>
            <w:r w:rsidRPr="00094E60">
              <w:rPr>
                <w:rFonts w:ascii="Arial" w:hAnsi="Arial" w:cs="Arial"/>
                <w:sz w:val="18"/>
                <w:szCs w:val="18"/>
              </w:rPr>
              <w:t>of Thailand</w:t>
            </w:r>
          </w:p>
        </w:tc>
        <w:tc>
          <w:tcPr>
            <w:tcW w:w="1368" w:type="dxa"/>
            <w:shd w:val="clear" w:color="auto" w:fill="FAFAFA"/>
          </w:tcPr>
          <w:p w14:paraId="396C28F5" w14:textId="5C6EDA2C"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77,979,608</w:t>
            </w:r>
          </w:p>
        </w:tc>
        <w:tc>
          <w:tcPr>
            <w:tcW w:w="1368" w:type="dxa"/>
          </w:tcPr>
          <w:p w14:paraId="056C0045" w14:textId="549893CD"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125,374,466</w:t>
            </w:r>
          </w:p>
        </w:tc>
        <w:tc>
          <w:tcPr>
            <w:tcW w:w="1368" w:type="dxa"/>
            <w:shd w:val="clear" w:color="auto" w:fill="FAFAFA"/>
          </w:tcPr>
          <w:p w14:paraId="1B531290" w14:textId="0B1B04B9"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5CFBDA54" w14:textId="2690F4EA"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33D17C5A" w14:textId="77777777" w:rsidTr="00646FE7">
        <w:tc>
          <w:tcPr>
            <w:tcW w:w="4003" w:type="dxa"/>
            <w:vAlign w:val="bottom"/>
          </w:tcPr>
          <w:p w14:paraId="54393D1D" w14:textId="18F97E33" w:rsidR="00911E34" w:rsidRPr="00094E60" w:rsidRDefault="00911E34" w:rsidP="00911E34">
            <w:pPr>
              <w:tabs>
                <w:tab w:val="left" w:pos="2052"/>
              </w:tabs>
              <w:ind w:left="-109"/>
              <w:rPr>
                <w:rFonts w:ascii="Arial" w:hAnsi="Arial" w:cs="Arial"/>
                <w:sz w:val="18"/>
                <w:szCs w:val="18"/>
              </w:rPr>
            </w:pPr>
            <w:r w:rsidRPr="00094E60">
              <w:rPr>
                <w:rFonts w:ascii="Arial" w:hAnsi="Arial" w:cs="Arial"/>
                <w:sz w:val="18"/>
                <w:szCs w:val="18"/>
              </w:rPr>
              <w:t xml:space="preserve">        - third </w:t>
            </w:r>
            <w:r w:rsidR="008F70C3">
              <w:rPr>
                <w:rFonts w:ascii="Arial" w:hAnsi="Arial" w:cs="Arial"/>
                <w:sz w:val="18"/>
                <w:szCs w:val="18"/>
              </w:rPr>
              <w:t>party</w:t>
            </w:r>
          </w:p>
        </w:tc>
        <w:tc>
          <w:tcPr>
            <w:tcW w:w="1368" w:type="dxa"/>
            <w:shd w:val="clear" w:color="auto" w:fill="FAFAFA"/>
          </w:tcPr>
          <w:p w14:paraId="32EA645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899,273</w:t>
            </w:r>
          </w:p>
        </w:tc>
        <w:tc>
          <w:tcPr>
            <w:tcW w:w="1368" w:type="dxa"/>
          </w:tcPr>
          <w:p w14:paraId="6519340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708,701</w:t>
            </w:r>
          </w:p>
        </w:tc>
        <w:tc>
          <w:tcPr>
            <w:tcW w:w="1368" w:type="dxa"/>
            <w:shd w:val="clear" w:color="auto" w:fill="FAFAFA"/>
          </w:tcPr>
          <w:p w14:paraId="12EDCE22"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48099CC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74909DF2" w14:textId="77777777" w:rsidTr="00646FE7">
        <w:tc>
          <w:tcPr>
            <w:tcW w:w="4003" w:type="dxa"/>
            <w:vAlign w:val="bottom"/>
          </w:tcPr>
          <w:p w14:paraId="069C69A8" w14:textId="0297B5B4" w:rsidR="00911E34" w:rsidRPr="00094E60" w:rsidRDefault="00911E34" w:rsidP="00911E34">
            <w:pPr>
              <w:tabs>
                <w:tab w:val="left" w:pos="2052"/>
              </w:tabs>
              <w:ind w:left="-109"/>
              <w:rPr>
                <w:rFonts w:ascii="Arial" w:hAnsi="Arial" w:cs="Arial"/>
                <w:sz w:val="18"/>
                <w:szCs w:val="18"/>
              </w:rPr>
            </w:pPr>
            <w:r w:rsidRPr="00094E60">
              <w:rPr>
                <w:rFonts w:ascii="Arial" w:hAnsi="Arial" w:cs="Arial"/>
                <w:sz w:val="18"/>
                <w:szCs w:val="18"/>
              </w:rPr>
              <w:t xml:space="preserve">        - related </w:t>
            </w:r>
            <w:r w:rsidR="008F70C3">
              <w:rPr>
                <w:rFonts w:ascii="Arial" w:hAnsi="Arial" w:cs="Arial"/>
                <w:sz w:val="18"/>
                <w:szCs w:val="18"/>
              </w:rPr>
              <w:t>party</w:t>
            </w:r>
            <w:r w:rsidR="008F70C3" w:rsidRPr="00094E60">
              <w:rPr>
                <w:rFonts w:ascii="Arial" w:hAnsi="Arial" w:cs="Arial"/>
                <w:sz w:val="18"/>
                <w:szCs w:val="18"/>
                <w:cs/>
              </w:rPr>
              <w:t xml:space="preserve">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368" w:type="dxa"/>
            <w:tcBorders>
              <w:bottom w:val="single" w:sz="4" w:space="0" w:color="auto"/>
            </w:tcBorders>
            <w:shd w:val="clear" w:color="auto" w:fill="FAFAFA"/>
          </w:tcPr>
          <w:p w14:paraId="398E072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3,390,121</w:t>
            </w:r>
          </w:p>
        </w:tc>
        <w:tc>
          <w:tcPr>
            <w:tcW w:w="1368" w:type="dxa"/>
            <w:tcBorders>
              <w:bottom w:val="single" w:sz="4" w:space="0" w:color="auto"/>
            </w:tcBorders>
          </w:tcPr>
          <w:p w14:paraId="18B55B0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4,128,767</w:t>
            </w:r>
          </w:p>
        </w:tc>
        <w:tc>
          <w:tcPr>
            <w:tcW w:w="1368" w:type="dxa"/>
            <w:tcBorders>
              <w:bottom w:val="single" w:sz="4" w:space="0" w:color="auto"/>
            </w:tcBorders>
            <w:shd w:val="clear" w:color="auto" w:fill="FAFAFA"/>
          </w:tcPr>
          <w:p w14:paraId="0072F38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54F5CB9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27C2BD8D" w14:textId="77777777" w:rsidTr="00646FE7">
        <w:tc>
          <w:tcPr>
            <w:tcW w:w="4003" w:type="dxa"/>
          </w:tcPr>
          <w:p w14:paraId="6B0851C2" w14:textId="77777777" w:rsidR="00911E34" w:rsidRPr="00094E60" w:rsidRDefault="00911E34" w:rsidP="00911E34">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93581A1"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54BAC498"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1C14E385"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68693929"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r>
      <w:tr w:rsidR="00911E34" w:rsidRPr="00094E60" w14:paraId="5A7013BA" w14:textId="77777777" w:rsidTr="00646FE7">
        <w:tc>
          <w:tcPr>
            <w:tcW w:w="4003" w:type="dxa"/>
            <w:vAlign w:val="bottom"/>
          </w:tcPr>
          <w:p w14:paraId="74EE9406" w14:textId="77777777" w:rsidR="00911E34" w:rsidRPr="00094E60" w:rsidRDefault="00911E34" w:rsidP="00911E34">
            <w:pPr>
              <w:ind w:left="-109"/>
              <w:rPr>
                <w:rFonts w:ascii="Arial" w:hAnsi="Arial" w:cs="Arial"/>
                <w:sz w:val="18"/>
                <w:szCs w:val="18"/>
              </w:rPr>
            </w:pPr>
          </w:p>
        </w:tc>
        <w:tc>
          <w:tcPr>
            <w:tcW w:w="1368" w:type="dxa"/>
            <w:tcBorders>
              <w:bottom w:val="single" w:sz="4" w:space="0" w:color="auto"/>
            </w:tcBorders>
            <w:shd w:val="clear" w:color="auto" w:fill="FAFAFA"/>
          </w:tcPr>
          <w:p w14:paraId="7FB1A728" w14:textId="094DB83C"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372,404,823</w:t>
            </w:r>
          </w:p>
        </w:tc>
        <w:tc>
          <w:tcPr>
            <w:tcW w:w="1368" w:type="dxa"/>
            <w:tcBorders>
              <w:bottom w:val="single" w:sz="4" w:space="0" w:color="auto"/>
            </w:tcBorders>
          </w:tcPr>
          <w:p w14:paraId="5D66A8D5" w14:textId="20114EE0"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387,712,708</w:t>
            </w:r>
          </w:p>
        </w:tc>
        <w:tc>
          <w:tcPr>
            <w:tcW w:w="1368" w:type="dxa"/>
            <w:tcBorders>
              <w:bottom w:val="single" w:sz="4" w:space="0" w:color="auto"/>
            </w:tcBorders>
            <w:shd w:val="clear" w:color="auto" w:fill="FAFAFA"/>
          </w:tcPr>
          <w:p w14:paraId="4667E49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1AB986A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740BE97D" w14:textId="77777777" w:rsidTr="00646FE7">
        <w:tc>
          <w:tcPr>
            <w:tcW w:w="4003" w:type="dxa"/>
          </w:tcPr>
          <w:p w14:paraId="318870A0" w14:textId="77777777" w:rsidR="00911E34" w:rsidRPr="00094E60" w:rsidRDefault="00911E34" w:rsidP="00911E34">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5A557427"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1B55E7B1"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9A63DE1"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c>
          <w:tcPr>
            <w:tcW w:w="1368" w:type="dxa"/>
            <w:tcBorders>
              <w:top w:val="single" w:sz="4" w:space="0" w:color="auto"/>
            </w:tcBorders>
          </w:tcPr>
          <w:p w14:paraId="09A0ACA5" w14:textId="77777777" w:rsidR="00911E34" w:rsidRPr="00094E60" w:rsidRDefault="00911E34" w:rsidP="00911E34">
            <w:pPr>
              <w:tabs>
                <w:tab w:val="decimal" w:pos="1152"/>
              </w:tabs>
              <w:ind w:left="432"/>
              <w:jc w:val="both"/>
              <w:rPr>
                <w:rFonts w:ascii="Arial" w:hAnsi="Arial" w:cs="Arial"/>
                <w:snapToGrid w:val="0"/>
                <w:spacing w:val="-4"/>
                <w:sz w:val="12"/>
                <w:szCs w:val="12"/>
                <w:cs/>
                <w:lang w:eastAsia="th-TH"/>
              </w:rPr>
            </w:pPr>
          </w:p>
        </w:tc>
      </w:tr>
      <w:tr w:rsidR="00911E34" w:rsidRPr="00094E60" w14:paraId="38F05B38" w14:textId="77777777" w:rsidTr="00646FE7">
        <w:tc>
          <w:tcPr>
            <w:tcW w:w="4003" w:type="dxa"/>
          </w:tcPr>
          <w:p w14:paraId="08095F6B"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Total trade accounts receivable</w:t>
            </w:r>
          </w:p>
        </w:tc>
        <w:tc>
          <w:tcPr>
            <w:tcW w:w="1368" w:type="dxa"/>
            <w:tcBorders>
              <w:bottom w:val="single" w:sz="4" w:space="0" w:color="auto"/>
            </w:tcBorders>
            <w:shd w:val="clear" w:color="auto" w:fill="FAFAFA"/>
          </w:tcPr>
          <w:p w14:paraId="6A9E3AD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783,793,201</w:t>
            </w:r>
          </w:p>
        </w:tc>
        <w:tc>
          <w:tcPr>
            <w:tcW w:w="1368" w:type="dxa"/>
            <w:tcBorders>
              <w:bottom w:val="single" w:sz="4" w:space="0" w:color="auto"/>
            </w:tcBorders>
          </w:tcPr>
          <w:p w14:paraId="534492C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790,824,638</w:t>
            </w:r>
          </w:p>
        </w:tc>
        <w:tc>
          <w:tcPr>
            <w:tcW w:w="1368" w:type="dxa"/>
            <w:tcBorders>
              <w:bottom w:val="single" w:sz="4" w:space="0" w:color="auto"/>
            </w:tcBorders>
            <w:shd w:val="clear" w:color="auto" w:fill="FAFAFA"/>
          </w:tcPr>
          <w:p w14:paraId="08BF2D51" w14:textId="77777777" w:rsidR="00911E34" w:rsidRPr="00094E60" w:rsidRDefault="00911E34" w:rsidP="00911E34">
            <w:pPr>
              <w:tabs>
                <w:tab w:val="decimal" w:pos="1152"/>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293A342D" w14:textId="77777777" w:rsidR="00911E34" w:rsidRPr="00094E60" w:rsidRDefault="00911E34" w:rsidP="00911E34">
            <w:pPr>
              <w:tabs>
                <w:tab w:val="decimal" w:pos="1152"/>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363,800</w:t>
            </w:r>
          </w:p>
        </w:tc>
      </w:tr>
      <w:tr w:rsidR="00911E34" w:rsidRPr="00094E60" w14:paraId="5CC8352C" w14:textId="77777777" w:rsidTr="00646FE7">
        <w:tc>
          <w:tcPr>
            <w:tcW w:w="4003" w:type="dxa"/>
          </w:tcPr>
          <w:p w14:paraId="77E84802" w14:textId="77777777" w:rsidR="00911E34" w:rsidRPr="00094E60" w:rsidRDefault="00911E34" w:rsidP="00911E34">
            <w:pPr>
              <w:ind w:left="-109"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tcPr>
          <w:p w14:paraId="251F7EAC" w14:textId="77777777" w:rsidR="00911E34" w:rsidRPr="00094E60" w:rsidRDefault="00911E34" w:rsidP="00911E34">
            <w:pPr>
              <w:pStyle w:val="a"/>
              <w:tabs>
                <w:tab w:val="decimal" w:pos="1152"/>
              </w:tabs>
              <w:ind w:right="-72"/>
              <w:jc w:val="both"/>
              <w:rPr>
                <w:rFonts w:ascii="Arial" w:hAnsi="Arial" w:cs="Arial"/>
                <w:color w:val="auto"/>
                <w:spacing w:val="-4"/>
                <w:sz w:val="12"/>
                <w:szCs w:val="12"/>
                <w:highlight w:val="magenta"/>
              </w:rPr>
            </w:pPr>
          </w:p>
        </w:tc>
        <w:tc>
          <w:tcPr>
            <w:tcW w:w="1368" w:type="dxa"/>
            <w:tcBorders>
              <w:top w:val="single" w:sz="4" w:space="0" w:color="auto"/>
            </w:tcBorders>
          </w:tcPr>
          <w:p w14:paraId="444B4F65" w14:textId="77777777" w:rsidR="00911E34" w:rsidRPr="00094E60" w:rsidRDefault="00911E34" w:rsidP="00911E34">
            <w:pPr>
              <w:pStyle w:val="a"/>
              <w:tabs>
                <w:tab w:val="decimal" w:pos="1152"/>
              </w:tabs>
              <w:ind w:right="-72"/>
              <w:jc w:val="both"/>
              <w:rPr>
                <w:rFonts w:ascii="Arial" w:hAnsi="Arial" w:cs="Arial"/>
                <w:color w:val="auto"/>
                <w:spacing w:val="-4"/>
                <w:sz w:val="12"/>
                <w:szCs w:val="12"/>
                <w:highlight w:val="magenta"/>
              </w:rPr>
            </w:pPr>
          </w:p>
        </w:tc>
        <w:tc>
          <w:tcPr>
            <w:tcW w:w="1368" w:type="dxa"/>
            <w:tcBorders>
              <w:top w:val="single" w:sz="4" w:space="0" w:color="auto"/>
            </w:tcBorders>
            <w:shd w:val="clear" w:color="auto" w:fill="FAFAFA"/>
          </w:tcPr>
          <w:p w14:paraId="1831B767"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46559880"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r>
      <w:tr w:rsidR="00911E34" w:rsidRPr="00094E60" w14:paraId="0DC729CE" w14:textId="77777777" w:rsidTr="00646FE7">
        <w:tc>
          <w:tcPr>
            <w:tcW w:w="4003" w:type="dxa"/>
            <w:vAlign w:val="bottom"/>
          </w:tcPr>
          <w:p w14:paraId="07ACCE8D"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Other accounts receivable</w:t>
            </w:r>
          </w:p>
        </w:tc>
        <w:tc>
          <w:tcPr>
            <w:tcW w:w="1368" w:type="dxa"/>
            <w:shd w:val="clear" w:color="auto" w:fill="FAFAFA"/>
          </w:tcPr>
          <w:p w14:paraId="0B7CAA7A" w14:textId="77777777" w:rsidR="00911E34" w:rsidRPr="00094E60" w:rsidRDefault="00911E34" w:rsidP="00911E34">
            <w:pPr>
              <w:tabs>
                <w:tab w:val="decimal" w:pos="1152"/>
              </w:tabs>
              <w:ind w:right="-72"/>
              <w:jc w:val="both"/>
              <w:rPr>
                <w:rFonts w:ascii="Arial" w:hAnsi="Arial" w:cs="Arial"/>
                <w:noProof/>
                <w:snapToGrid w:val="0"/>
                <w:sz w:val="18"/>
                <w:szCs w:val="18"/>
                <w:highlight w:val="magenta"/>
                <w:lang w:eastAsia="th-TH"/>
              </w:rPr>
            </w:pPr>
          </w:p>
        </w:tc>
        <w:tc>
          <w:tcPr>
            <w:tcW w:w="1368" w:type="dxa"/>
          </w:tcPr>
          <w:p w14:paraId="48A4C716" w14:textId="77777777" w:rsidR="00911E34" w:rsidRPr="00094E60" w:rsidRDefault="00911E34" w:rsidP="00911E34">
            <w:pPr>
              <w:tabs>
                <w:tab w:val="decimal" w:pos="1152"/>
              </w:tabs>
              <w:ind w:right="-72"/>
              <w:jc w:val="both"/>
              <w:rPr>
                <w:rFonts w:ascii="Arial" w:hAnsi="Arial" w:cs="Arial"/>
                <w:noProof/>
                <w:snapToGrid w:val="0"/>
                <w:sz w:val="18"/>
                <w:szCs w:val="18"/>
                <w:highlight w:val="magenta"/>
                <w:lang w:eastAsia="th-TH"/>
              </w:rPr>
            </w:pPr>
          </w:p>
        </w:tc>
        <w:tc>
          <w:tcPr>
            <w:tcW w:w="1368" w:type="dxa"/>
            <w:shd w:val="clear" w:color="auto" w:fill="FAFAFA"/>
          </w:tcPr>
          <w:p w14:paraId="74767CB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009C787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7FE39A53" w14:textId="77777777" w:rsidTr="00646FE7">
        <w:tc>
          <w:tcPr>
            <w:tcW w:w="4003" w:type="dxa"/>
            <w:vAlign w:val="bottom"/>
          </w:tcPr>
          <w:p w14:paraId="2C9B87E0" w14:textId="6F6AE001" w:rsidR="00911E34" w:rsidRPr="00094E60" w:rsidRDefault="00911E34" w:rsidP="00911E34">
            <w:pPr>
              <w:ind w:left="-109"/>
              <w:rPr>
                <w:rFonts w:ascii="Arial" w:hAnsi="Arial" w:cs="Arial"/>
                <w:sz w:val="18"/>
                <w:szCs w:val="18"/>
                <w:cs/>
              </w:rPr>
            </w:pPr>
            <w:r w:rsidRPr="00094E60">
              <w:rPr>
                <w:rFonts w:ascii="Arial" w:hAnsi="Arial" w:cs="Arial"/>
                <w:sz w:val="18"/>
                <w:szCs w:val="18"/>
              </w:rPr>
              <w:t xml:space="preserve">   - third </w:t>
            </w:r>
            <w:r w:rsidR="008F70C3">
              <w:rPr>
                <w:rFonts w:ascii="Arial" w:hAnsi="Arial" w:cs="Arial"/>
                <w:sz w:val="18"/>
                <w:szCs w:val="18"/>
              </w:rPr>
              <w:t>party</w:t>
            </w:r>
          </w:p>
        </w:tc>
        <w:tc>
          <w:tcPr>
            <w:tcW w:w="1368" w:type="dxa"/>
            <w:shd w:val="clear" w:color="auto" w:fill="FAFAFA"/>
          </w:tcPr>
          <w:p w14:paraId="65B858A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492,362</w:t>
            </w:r>
          </w:p>
        </w:tc>
        <w:tc>
          <w:tcPr>
            <w:tcW w:w="1368" w:type="dxa"/>
          </w:tcPr>
          <w:p w14:paraId="6C2DF0A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2,725,390</w:t>
            </w:r>
          </w:p>
        </w:tc>
        <w:tc>
          <w:tcPr>
            <w:tcW w:w="1368" w:type="dxa"/>
            <w:shd w:val="clear" w:color="auto" w:fill="FAFAFA"/>
          </w:tcPr>
          <w:p w14:paraId="3976CB2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1D5C7AE6"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632411ED" w14:textId="77777777" w:rsidTr="00646FE7">
        <w:tc>
          <w:tcPr>
            <w:tcW w:w="4003" w:type="dxa"/>
            <w:vAlign w:val="bottom"/>
          </w:tcPr>
          <w:p w14:paraId="16B8E500" w14:textId="35DCE9EB" w:rsidR="00911E34" w:rsidRPr="00094E60" w:rsidRDefault="00911E34" w:rsidP="00911E34">
            <w:pPr>
              <w:ind w:left="-109"/>
              <w:rPr>
                <w:rFonts w:ascii="Arial" w:hAnsi="Arial" w:cs="Arial"/>
                <w:sz w:val="18"/>
                <w:szCs w:val="18"/>
              </w:rPr>
            </w:pPr>
            <w:r w:rsidRPr="00094E60">
              <w:rPr>
                <w:rFonts w:ascii="Arial" w:hAnsi="Arial" w:cs="Arial"/>
                <w:sz w:val="18"/>
                <w:szCs w:val="18"/>
              </w:rPr>
              <w:t xml:space="preserve"> </w:t>
            </w:r>
            <w:r w:rsidR="0081727F">
              <w:rPr>
                <w:rFonts w:ascii="Arial" w:hAnsi="Arial" w:cs="Arial"/>
                <w:sz w:val="18"/>
                <w:szCs w:val="18"/>
              </w:rPr>
              <w:t xml:space="preserve"> </w:t>
            </w:r>
            <w:r w:rsidRPr="00094E60">
              <w:rPr>
                <w:rFonts w:ascii="Arial" w:hAnsi="Arial" w:cs="Arial"/>
                <w:sz w:val="18"/>
                <w:szCs w:val="18"/>
              </w:rPr>
              <w:t xml:space="preserve"> - related </w:t>
            </w:r>
            <w:r w:rsidR="008F70C3">
              <w:rPr>
                <w:rFonts w:ascii="Arial" w:hAnsi="Arial" w:cs="Arial"/>
                <w:sz w:val="18"/>
                <w:szCs w:val="18"/>
              </w:rPr>
              <w:t>party</w:t>
            </w:r>
            <w:r w:rsidR="008F70C3" w:rsidRPr="00094E60">
              <w:rPr>
                <w:rFonts w:ascii="Arial" w:hAnsi="Arial" w:cs="Arial"/>
                <w:sz w:val="18"/>
                <w:szCs w:val="18"/>
                <w:cs/>
              </w:rPr>
              <w:t xml:space="preserve">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368" w:type="dxa"/>
            <w:shd w:val="clear" w:color="auto" w:fill="FAFAFA"/>
          </w:tcPr>
          <w:p w14:paraId="4E35F8B5" w14:textId="45A2490C"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5,882,170</w:t>
            </w:r>
          </w:p>
        </w:tc>
        <w:tc>
          <w:tcPr>
            <w:tcW w:w="1368" w:type="dxa"/>
          </w:tcPr>
          <w:p w14:paraId="07930B14" w14:textId="7DD92F8A"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shd w:val="clear" w:color="auto" w:fill="FAFAFA"/>
          </w:tcPr>
          <w:p w14:paraId="2F1CB125" w14:textId="1001CDB4"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7AC498BA" w14:textId="303D1C94"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571B11CA" w14:textId="77777777" w:rsidTr="00646FE7">
        <w:tc>
          <w:tcPr>
            <w:tcW w:w="4003" w:type="dxa"/>
            <w:vAlign w:val="bottom"/>
          </w:tcPr>
          <w:p w14:paraId="59A45B03"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Accrued interest income</w:t>
            </w:r>
          </w:p>
        </w:tc>
        <w:tc>
          <w:tcPr>
            <w:tcW w:w="1368" w:type="dxa"/>
            <w:shd w:val="clear" w:color="auto" w:fill="FAFAFA"/>
          </w:tcPr>
          <w:p w14:paraId="11445B7C" w14:textId="337E175C"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06764BEA" w14:textId="0752E3BD"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034AF567" w14:textId="11F78FCC"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8" w:type="dxa"/>
          </w:tcPr>
          <w:p w14:paraId="6DB51608" w14:textId="6154392F"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61F75974" w14:textId="77777777" w:rsidTr="00646FE7">
        <w:tc>
          <w:tcPr>
            <w:tcW w:w="4003" w:type="dxa"/>
            <w:vAlign w:val="bottom"/>
          </w:tcPr>
          <w:p w14:paraId="44865DE8" w14:textId="2CCA4F60" w:rsidR="00911E34" w:rsidRPr="00094E60" w:rsidRDefault="00911E34" w:rsidP="00911E34">
            <w:pPr>
              <w:ind w:left="-109"/>
              <w:rPr>
                <w:rFonts w:ascii="Arial" w:hAnsi="Arial" w:cs="Arial"/>
                <w:sz w:val="18"/>
                <w:szCs w:val="18"/>
                <w:cs/>
              </w:rPr>
            </w:pPr>
            <w:r w:rsidRPr="00094E60">
              <w:rPr>
                <w:rFonts w:ascii="Arial" w:hAnsi="Arial" w:cs="Arial"/>
                <w:sz w:val="18"/>
                <w:szCs w:val="18"/>
              </w:rPr>
              <w:t xml:space="preserve">   - third </w:t>
            </w:r>
            <w:r w:rsidR="008F70C3">
              <w:rPr>
                <w:rFonts w:ascii="Arial" w:hAnsi="Arial" w:cs="Arial"/>
                <w:sz w:val="18"/>
                <w:szCs w:val="18"/>
              </w:rPr>
              <w:t>party</w:t>
            </w:r>
          </w:p>
        </w:tc>
        <w:tc>
          <w:tcPr>
            <w:tcW w:w="1368" w:type="dxa"/>
            <w:shd w:val="clear" w:color="auto" w:fill="FAFAFA"/>
          </w:tcPr>
          <w:p w14:paraId="71CD59D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15,751</w:t>
            </w:r>
          </w:p>
        </w:tc>
        <w:tc>
          <w:tcPr>
            <w:tcW w:w="1368" w:type="dxa"/>
          </w:tcPr>
          <w:p w14:paraId="6DFD18D2"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98,084</w:t>
            </w:r>
          </w:p>
        </w:tc>
        <w:tc>
          <w:tcPr>
            <w:tcW w:w="1368" w:type="dxa"/>
            <w:shd w:val="clear" w:color="auto" w:fill="FAFAFA"/>
          </w:tcPr>
          <w:p w14:paraId="21AE30A5"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189</w:t>
            </w:r>
          </w:p>
        </w:tc>
        <w:tc>
          <w:tcPr>
            <w:tcW w:w="1368" w:type="dxa"/>
          </w:tcPr>
          <w:p w14:paraId="328CE34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681</w:t>
            </w:r>
          </w:p>
        </w:tc>
      </w:tr>
      <w:tr w:rsidR="00911E34" w:rsidRPr="00094E60" w14:paraId="2F192331" w14:textId="77777777" w:rsidTr="00646FE7">
        <w:tc>
          <w:tcPr>
            <w:tcW w:w="4003" w:type="dxa"/>
            <w:vAlign w:val="bottom"/>
          </w:tcPr>
          <w:p w14:paraId="692FA85B"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Accrued land rental income</w:t>
            </w:r>
          </w:p>
        </w:tc>
        <w:tc>
          <w:tcPr>
            <w:tcW w:w="1368" w:type="dxa"/>
            <w:shd w:val="clear" w:color="auto" w:fill="FAFAFA"/>
          </w:tcPr>
          <w:p w14:paraId="645A9681"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024CBED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41E7C4"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5C6523B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5DCB933C" w14:textId="77777777" w:rsidTr="00646FE7">
        <w:tc>
          <w:tcPr>
            <w:tcW w:w="4003" w:type="dxa"/>
            <w:vAlign w:val="bottom"/>
          </w:tcPr>
          <w:p w14:paraId="7267C93E" w14:textId="77AFCAAF" w:rsidR="00911E34" w:rsidRPr="00094E60" w:rsidRDefault="00911E34" w:rsidP="00911E34">
            <w:pPr>
              <w:ind w:left="-109"/>
              <w:rPr>
                <w:rFonts w:ascii="Arial" w:hAnsi="Arial" w:cs="Arial"/>
                <w:sz w:val="18"/>
                <w:szCs w:val="18"/>
              </w:rPr>
            </w:pPr>
            <w:r w:rsidRPr="00094E60">
              <w:rPr>
                <w:rFonts w:ascii="Arial" w:hAnsi="Arial" w:cs="Arial"/>
                <w:sz w:val="18"/>
                <w:szCs w:val="18"/>
              </w:rPr>
              <w:t xml:space="preserve">   - related party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368" w:type="dxa"/>
            <w:shd w:val="clear" w:color="auto" w:fill="FAFAFA"/>
          </w:tcPr>
          <w:p w14:paraId="12A04371"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54,925</w:t>
            </w:r>
          </w:p>
        </w:tc>
        <w:tc>
          <w:tcPr>
            <w:tcW w:w="1368" w:type="dxa"/>
          </w:tcPr>
          <w:p w14:paraId="2947F98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54,925</w:t>
            </w:r>
          </w:p>
        </w:tc>
        <w:tc>
          <w:tcPr>
            <w:tcW w:w="1368" w:type="dxa"/>
            <w:shd w:val="clear" w:color="auto" w:fill="FAFAFA"/>
          </w:tcPr>
          <w:p w14:paraId="493C81B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314922D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7F785397" w14:textId="77777777" w:rsidTr="00646FE7">
        <w:tc>
          <w:tcPr>
            <w:tcW w:w="4003" w:type="dxa"/>
            <w:vAlign w:val="bottom"/>
          </w:tcPr>
          <w:p w14:paraId="65DC56E9" w14:textId="77777777" w:rsidR="00911E34" w:rsidRPr="00094E60" w:rsidRDefault="00911E34" w:rsidP="00911E34">
            <w:pPr>
              <w:ind w:left="-109"/>
              <w:rPr>
                <w:rFonts w:ascii="Arial" w:hAnsi="Arial" w:cs="Arial"/>
                <w:sz w:val="18"/>
                <w:szCs w:val="18"/>
              </w:rPr>
            </w:pPr>
            <w:r w:rsidRPr="00094E60">
              <w:rPr>
                <w:rFonts w:ascii="Arial" w:hAnsi="Arial" w:cs="Arial"/>
                <w:sz w:val="18"/>
                <w:szCs w:val="18"/>
              </w:rPr>
              <w:t>Advance payment</w:t>
            </w:r>
          </w:p>
        </w:tc>
        <w:tc>
          <w:tcPr>
            <w:tcW w:w="1368" w:type="dxa"/>
            <w:shd w:val="clear" w:color="auto" w:fill="FAFAFA"/>
          </w:tcPr>
          <w:p w14:paraId="50FF1AFC"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65BB166D"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5584E7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37C79A54"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5B6E8C39" w14:textId="77777777" w:rsidTr="00646FE7">
        <w:tc>
          <w:tcPr>
            <w:tcW w:w="4003" w:type="dxa"/>
            <w:vAlign w:val="bottom"/>
          </w:tcPr>
          <w:p w14:paraId="462BC835"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 xml:space="preserve">   - employees</w:t>
            </w:r>
          </w:p>
        </w:tc>
        <w:tc>
          <w:tcPr>
            <w:tcW w:w="1368" w:type="dxa"/>
            <w:shd w:val="clear" w:color="auto" w:fill="FAFAFA"/>
          </w:tcPr>
          <w:p w14:paraId="18AC78F1"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207,466</w:t>
            </w:r>
          </w:p>
        </w:tc>
        <w:tc>
          <w:tcPr>
            <w:tcW w:w="1368" w:type="dxa"/>
          </w:tcPr>
          <w:p w14:paraId="2BA8674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235,779</w:t>
            </w:r>
          </w:p>
        </w:tc>
        <w:tc>
          <w:tcPr>
            <w:tcW w:w="1368" w:type="dxa"/>
            <w:shd w:val="clear" w:color="auto" w:fill="FAFAFA"/>
          </w:tcPr>
          <w:p w14:paraId="768FE630"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097EAAE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12ACE679" w14:textId="77777777" w:rsidTr="00646FE7">
        <w:tc>
          <w:tcPr>
            <w:tcW w:w="4003" w:type="dxa"/>
            <w:vAlign w:val="bottom"/>
          </w:tcPr>
          <w:p w14:paraId="3B0644AB" w14:textId="77777777" w:rsidR="00911E34" w:rsidRPr="00094E60" w:rsidRDefault="00911E34" w:rsidP="00911E34">
            <w:pPr>
              <w:ind w:left="-109"/>
              <w:rPr>
                <w:rFonts w:ascii="Arial" w:hAnsi="Arial" w:cs="Arial"/>
                <w:sz w:val="18"/>
                <w:szCs w:val="18"/>
              </w:rPr>
            </w:pPr>
            <w:r w:rsidRPr="00094E60">
              <w:rPr>
                <w:rFonts w:ascii="Arial" w:hAnsi="Arial" w:cs="Arial"/>
                <w:sz w:val="18"/>
                <w:szCs w:val="18"/>
              </w:rPr>
              <w:t>Advance payment for repair and</w:t>
            </w:r>
          </w:p>
        </w:tc>
        <w:tc>
          <w:tcPr>
            <w:tcW w:w="1368" w:type="dxa"/>
            <w:shd w:val="clear" w:color="auto" w:fill="FAFAFA"/>
          </w:tcPr>
          <w:p w14:paraId="7A85256A"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60F956C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5883197C"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38759A4A"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13A5B7B1" w14:textId="77777777" w:rsidTr="00646FE7">
        <w:tc>
          <w:tcPr>
            <w:tcW w:w="4003" w:type="dxa"/>
            <w:vAlign w:val="bottom"/>
          </w:tcPr>
          <w:p w14:paraId="0E125E6A"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 xml:space="preserve">   maintenance of machinery</w:t>
            </w:r>
          </w:p>
        </w:tc>
        <w:tc>
          <w:tcPr>
            <w:tcW w:w="1368" w:type="dxa"/>
            <w:shd w:val="clear" w:color="auto" w:fill="FAFAFA"/>
          </w:tcPr>
          <w:p w14:paraId="71BCD3A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7410DB5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45BBE755"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54A6876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4A47EFA8" w14:textId="77777777" w:rsidTr="00646FE7">
        <w:tc>
          <w:tcPr>
            <w:tcW w:w="4003" w:type="dxa"/>
            <w:vAlign w:val="bottom"/>
          </w:tcPr>
          <w:p w14:paraId="5784AE08" w14:textId="3FD48C63" w:rsidR="00911E34" w:rsidRPr="00094E60" w:rsidRDefault="00911E34" w:rsidP="00911E34">
            <w:pPr>
              <w:ind w:left="-109"/>
              <w:rPr>
                <w:rFonts w:ascii="Arial" w:hAnsi="Arial" w:cs="Arial"/>
                <w:sz w:val="18"/>
                <w:szCs w:val="18"/>
                <w:cs/>
              </w:rPr>
            </w:pPr>
            <w:r w:rsidRPr="00094E60">
              <w:rPr>
                <w:rFonts w:ascii="Arial" w:hAnsi="Arial" w:cs="Arial"/>
                <w:sz w:val="18"/>
                <w:szCs w:val="18"/>
              </w:rPr>
              <w:t xml:space="preserve">   - third </w:t>
            </w:r>
            <w:r w:rsidR="008F70C3">
              <w:rPr>
                <w:rFonts w:ascii="Arial" w:hAnsi="Arial" w:cs="Arial"/>
                <w:sz w:val="18"/>
                <w:szCs w:val="18"/>
              </w:rPr>
              <w:t>party</w:t>
            </w:r>
          </w:p>
        </w:tc>
        <w:tc>
          <w:tcPr>
            <w:tcW w:w="1368" w:type="dxa"/>
            <w:shd w:val="clear" w:color="auto" w:fill="FAFAFA"/>
          </w:tcPr>
          <w:p w14:paraId="1815539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4,326,077</w:t>
            </w:r>
          </w:p>
        </w:tc>
        <w:tc>
          <w:tcPr>
            <w:tcW w:w="1368" w:type="dxa"/>
          </w:tcPr>
          <w:p w14:paraId="05352DF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4,958,505</w:t>
            </w:r>
          </w:p>
        </w:tc>
        <w:tc>
          <w:tcPr>
            <w:tcW w:w="1368" w:type="dxa"/>
            <w:shd w:val="clear" w:color="auto" w:fill="FAFAFA"/>
          </w:tcPr>
          <w:p w14:paraId="6431093C"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483C3EF4"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0A403290" w14:textId="77777777" w:rsidTr="00646FE7">
        <w:tc>
          <w:tcPr>
            <w:tcW w:w="4003" w:type="dxa"/>
            <w:vAlign w:val="bottom"/>
          </w:tcPr>
          <w:p w14:paraId="44C1D1C7" w14:textId="0EBCC0A3" w:rsidR="00911E34" w:rsidRPr="00094E60" w:rsidRDefault="00911E34" w:rsidP="00911E34">
            <w:pPr>
              <w:ind w:left="-109"/>
              <w:rPr>
                <w:rFonts w:ascii="Arial" w:hAnsi="Arial" w:cs="Arial"/>
                <w:sz w:val="18"/>
                <w:szCs w:val="18"/>
              </w:rPr>
            </w:pPr>
            <w:r w:rsidRPr="00094E60">
              <w:rPr>
                <w:rFonts w:ascii="Arial" w:hAnsi="Arial" w:cs="Arial"/>
                <w:sz w:val="18"/>
                <w:szCs w:val="18"/>
              </w:rPr>
              <w:t xml:space="preserve">   - related party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p>
        </w:tc>
        <w:tc>
          <w:tcPr>
            <w:tcW w:w="1368" w:type="dxa"/>
            <w:shd w:val="clear" w:color="auto" w:fill="FAFAFA"/>
          </w:tcPr>
          <w:p w14:paraId="5A999FA6"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3,086,107</w:t>
            </w:r>
          </w:p>
        </w:tc>
        <w:tc>
          <w:tcPr>
            <w:tcW w:w="1368" w:type="dxa"/>
          </w:tcPr>
          <w:p w14:paraId="528E93C5"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1,548,391</w:t>
            </w:r>
          </w:p>
        </w:tc>
        <w:tc>
          <w:tcPr>
            <w:tcW w:w="1368" w:type="dxa"/>
            <w:shd w:val="clear" w:color="auto" w:fill="FAFAFA"/>
          </w:tcPr>
          <w:p w14:paraId="42C7DF0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08C50AE9"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5EA19F51" w14:textId="77777777" w:rsidTr="00646FE7">
        <w:tc>
          <w:tcPr>
            <w:tcW w:w="4003" w:type="dxa"/>
            <w:vAlign w:val="bottom"/>
          </w:tcPr>
          <w:p w14:paraId="5BE06E57" w14:textId="77777777" w:rsidR="00911E34" w:rsidRPr="00094E60" w:rsidRDefault="00911E34" w:rsidP="00911E34">
            <w:pPr>
              <w:ind w:left="-109"/>
              <w:rPr>
                <w:rFonts w:ascii="Arial" w:hAnsi="Arial" w:cs="Arial"/>
                <w:sz w:val="18"/>
                <w:szCs w:val="18"/>
              </w:rPr>
            </w:pPr>
            <w:r w:rsidRPr="00094E60">
              <w:rPr>
                <w:rFonts w:ascii="Arial" w:hAnsi="Arial" w:cs="Arial"/>
                <w:sz w:val="18"/>
                <w:szCs w:val="18"/>
              </w:rPr>
              <w:t>Prepaid insurance expenses</w:t>
            </w:r>
          </w:p>
        </w:tc>
        <w:tc>
          <w:tcPr>
            <w:tcW w:w="1368" w:type="dxa"/>
            <w:shd w:val="clear" w:color="auto" w:fill="FAFAFA"/>
          </w:tcPr>
          <w:p w14:paraId="4BF5EA01" w14:textId="77777777" w:rsidR="00911E34" w:rsidRPr="00094E60" w:rsidRDefault="00911E34" w:rsidP="00911E34">
            <w:pPr>
              <w:tabs>
                <w:tab w:val="decimal" w:pos="1152"/>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9,546,099</w:t>
            </w:r>
          </w:p>
        </w:tc>
        <w:tc>
          <w:tcPr>
            <w:tcW w:w="1368" w:type="dxa"/>
          </w:tcPr>
          <w:p w14:paraId="341EFF82" w14:textId="77777777" w:rsidR="00911E34" w:rsidRPr="00094E60" w:rsidRDefault="00911E34" w:rsidP="00911E34">
            <w:pPr>
              <w:tabs>
                <w:tab w:val="decimal" w:pos="1152"/>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12,858,570</w:t>
            </w:r>
          </w:p>
        </w:tc>
        <w:tc>
          <w:tcPr>
            <w:tcW w:w="1368" w:type="dxa"/>
            <w:shd w:val="clear" w:color="auto" w:fill="FAFAFA"/>
          </w:tcPr>
          <w:p w14:paraId="243CDB3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266,046</w:t>
            </w:r>
          </w:p>
        </w:tc>
        <w:tc>
          <w:tcPr>
            <w:tcW w:w="1368" w:type="dxa"/>
          </w:tcPr>
          <w:p w14:paraId="4DB2C7A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266,992</w:t>
            </w:r>
          </w:p>
        </w:tc>
      </w:tr>
      <w:tr w:rsidR="00911E34" w:rsidRPr="00094E60" w14:paraId="597D275B" w14:textId="77777777" w:rsidTr="00646FE7">
        <w:tc>
          <w:tcPr>
            <w:tcW w:w="4003" w:type="dxa"/>
            <w:vAlign w:val="bottom"/>
          </w:tcPr>
          <w:p w14:paraId="7969BDDD" w14:textId="06D907C7" w:rsidR="00911E34" w:rsidRPr="00094E60" w:rsidRDefault="00911E34" w:rsidP="00911E34">
            <w:pPr>
              <w:ind w:left="-109"/>
              <w:rPr>
                <w:rFonts w:ascii="Arial" w:hAnsi="Arial" w:cs="Arial"/>
                <w:spacing w:val="-4"/>
                <w:sz w:val="18"/>
                <w:szCs w:val="18"/>
              </w:rPr>
            </w:pPr>
            <w:r w:rsidRPr="00094E60">
              <w:rPr>
                <w:rFonts w:ascii="Arial" w:hAnsi="Arial" w:cs="Arial"/>
                <w:spacing w:val="-4"/>
                <w:sz w:val="18"/>
                <w:szCs w:val="18"/>
              </w:rPr>
              <w:t xml:space="preserve">Advance payment for land rental due </w:t>
            </w:r>
            <w:r w:rsidRPr="00094E60">
              <w:rPr>
                <w:rFonts w:ascii="Arial" w:hAnsi="Arial" w:cs="Arial"/>
                <w:spacing w:val="-2"/>
                <w:sz w:val="18"/>
                <w:szCs w:val="18"/>
              </w:rPr>
              <w:t>within 1 year</w:t>
            </w:r>
          </w:p>
        </w:tc>
        <w:tc>
          <w:tcPr>
            <w:tcW w:w="1368" w:type="dxa"/>
            <w:shd w:val="clear" w:color="auto" w:fill="FAFAFA"/>
          </w:tcPr>
          <w:p w14:paraId="68A5C68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3ABD79EA"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shd w:val="clear" w:color="auto" w:fill="FAFAFA"/>
          </w:tcPr>
          <w:p w14:paraId="11FAD62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c>
          <w:tcPr>
            <w:tcW w:w="1368" w:type="dxa"/>
          </w:tcPr>
          <w:p w14:paraId="5EF78A2F"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p>
        </w:tc>
      </w:tr>
      <w:tr w:rsidR="00911E34" w:rsidRPr="00094E60" w14:paraId="6E38AEDD" w14:textId="77777777" w:rsidTr="00646FE7">
        <w:tc>
          <w:tcPr>
            <w:tcW w:w="4003" w:type="dxa"/>
            <w:vAlign w:val="bottom"/>
          </w:tcPr>
          <w:p w14:paraId="646D387B" w14:textId="1842A886" w:rsidR="00911E34" w:rsidRPr="00094E60" w:rsidRDefault="00911E34" w:rsidP="008F70C3">
            <w:pPr>
              <w:ind w:left="-109"/>
              <w:rPr>
                <w:rFonts w:ascii="Arial" w:hAnsi="Arial" w:cs="Arial"/>
                <w:spacing w:val="-2"/>
                <w:sz w:val="18"/>
                <w:szCs w:val="18"/>
              </w:rPr>
            </w:pPr>
            <w:r w:rsidRPr="00094E60">
              <w:rPr>
                <w:rFonts w:ascii="Arial" w:hAnsi="Arial" w:cs="Arial"/>
                <w:spacing w:val="-2"/>
                <w:sz w:val="18"/>
                <w:szCs w:val="18"/>
              </w:rPr>
              <w:t xml:space="preserve">   - related person and related party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p>
        </w:tc>
        <w:tc>
          <w:tcPr>
            <w:tcW w:w="1368" w:type="dxa"/>
            <w:shd w:val="clear" w:color="auto" w:fill="FAFAFA"/>
          </w:tcPr>
          <w:p w14:paraId="4D1CAD09" w14:textId="13A9767D"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55BA97D3"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515,552</w:t>
            </w:r>
          </w:p>
        </w:tc>
        <w:tc>
          <w:tcPr>
            <w:tcW w:w="1368" w:type="dxa"/>
            <w:shd w:val="clear" w:color="auto" w:fill="FAFAFA"/>
          </w:tcPr>
          <w:p w14:paraId="725F6014" w14:textId="2EE38FF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002559BF" w:rsidRPr="00094E60">
              <w:rPr>
                <w:rFonts w:ascii="Arial" w:hAnsi="Arial" w:cs="Arial"/>
                <w:noProof/>
                <w:snapToGrid w:val="0"/>
                <w:sz w:val="18"/>
                <w:szCs w:val="18"/>
                <w:cs/>
                <w:lang w:eastAsia="th-TH"/>
              </w:rPr>
              <w:t xml:space="preserve">       </w:t>
            </w:r>
          </w:p>
        </w:tc>
        <w:tc>
          <w:tcPr>
            <w:tcW w:w="1368" w:type="dxa"/>
          </w:tcPr>
          <w:p w14:paraId="22889E96"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08254A4A" w14:textId="77777777" w:rsidTr="00646FE7">
        <w:tc>
          <w:tcPr>
            <w:tcW w:w="4003" w:type="dxa"/>
            <w:vAlign w:val="bottom"/>
          </w:tcPr>
          <w:p w14:paraId="0F995457" w14:textId="77777777" w:rsidR="00911E34" w:rsidRPr="00094E60" w:rsidRDefault="00911E34" w:rsidP="00911E34">
            <w:pPr>
              <w:ind w:left="-109"/>
              <w:rPr>
                <w:rFonts w:ascii="Arial" w:hAnsi="Arial" w:cs="Arial"/>
                <w:sz w:val="18"/>
                <w:szCs w:val="18"/>
              </w:rPr>
            </w:pPr>
            <w:r w:rsidRPr="00094E60">
              <w:rPr>
                <w:rFonts w:ascii="Arial" w:hAnsi="Arial" w:cs="Arial"/>
                <w:sz w:val="18"/>
                <w:szCs w:val="18"/>
              </w:rPr>
              <w:t>Prepaid expenses</w:t>
            </w:r>
          </w:p>
        </w:tc>
        <w:tc>
          <w:tcPr>
            <w:tcW w:w="1368" w:type="dxa"/>
            <w:shd w:val="clear" w:color="auto" w:fill="FAFAFA"/>
          </w:tcPr>
          <w:p w14:paraId="0845516B" w14:textId="2E84E032"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5,727,615</w:t>
            </w:r>
          </w:p>
        </w:tc>
        <w:tc>
          <w:tcPr>
            <w:tcW w:w="1368" w:type="dxa"/>
          </w:tcPr>
          <w:p w14:paraId="6651381B"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5,627,068</w:t>
            </w:r>
          </w:p>
        </w:tc>
        <w:tc>
          <w:tcPr>
            <w:tcW w:w="1368" w:type="dxa"/>
            <w:shd w:val="clear" w:color="auto" w:fill="FAFAFA"/>
          </w:tcPr>
          <w:p w14:paraId="54E25387"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1,629,200</w:t>
            </w:r>
          </w:p>
        </w:tc>
        <w:tc>
          <w:tcPr>
            <w:tcW w:w="1368" w:type="dxa"/>
          </w:tcPr>
          <w:p w14:paraId="09AB353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585,647</w:t>
            </w:r>
          </w:p>
        </w:tc>
      </w:tr>
      <w:tr w:rsidR="00911E34" w:rsidRPr="00094E60" w14:paraId="0703B6CB" w14:textId="77777777" w:rsidTr="00646FE7">
        <w:trPr>
          <w:trHeight w:val="162"/>
        </w:trPr>
        <w:tc>
          <w:tcPr>
            <w:tcW w:w="4003" w:type="dxa"/>
            <w:vAlign w:val="bottom"/>
          </w:tcPr>
          <w:p w14:paraId="199F9B0E"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Deposits received within 1 year</w:t>
            </w:r>
          </w:p>
        </w:tc>
        <w:tc>
          <w:tcPr>
            <w:tcW w:w="1368" w:type="dxa"/>
            <w:tcBorders>
              <w:bottom w:val="single" w:sz="4" w:space="0" w:color="auto"/>
            </w:tcBorders>
            <w:shd w:val="clear" w:color="auto" w:fill="FAFAFA"/>
          </w:tcPr>
          <w:p w14:paraId="1B0C14F8"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15,882,500</w:t>
            </w:r>
          </w:p>
        </w:tc>
        <w:tc>
          <w:tcPr>
            <w:tcW w:w="1368" w:type="dxa"/>
            <w:tcBorders>
              <w:bottom w:val="single" w:sz="4" w:space="0" w:color="auto"/>
            </w:tcBorders>
          </w:tcPr>
          <w:p w14:paraId="398D405E"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539,130</w:t>
            </w:r>
          </w:p>
        </w:tc>
        <w:tc>
          <w:tcPr>
            <w:tcW w:w="1368" w:type="dxa"/>
            <w:tcBorders>
              <w:bottom w:val="single" w:sz="4" w:space="0" w:color="auto"/>
            </w:tcBorders>
            <w:shd w:val="clear" w:color="auto" w:fill="FAFAFA"/>
          </w:tcPr>
          <w:p w14:paraId="7AEB1A8E" w14:textId="61F968FD"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002559BF"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2866B392" w14:textId="77777777" w:rsidR="00911E34" w:rsidRPr="00094E60" w:rsidRDefault="00911E34" w:rsidP="00911E34">
            <w:pPr>
              <w:tabs>
                <w:tab w:val="decimal" w:pos="1152"/>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911E34" w:rsidRPr="00094E60" w14:paraId="469DB05C" w14:textId="77777777" w:rsidTr="00646FE7">
        <w:tc>
          <w:tcPr>
            <w:tcW w:w="4003" w:type="dxa"/>
          </w:tcPr>
          <w:p w14:paraId="3488398D" w14:textId="77777777" w:rsidR="00911E34" w:rsidRPr="00094E60" w:rsidRDefault="00911E34" w:rsidP="00911E34">
            <w:pPr>
              <w:ind w:left="-109"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6914ABB7"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590C6EFC" w14:textId="77777777" w:rsidR="00911E34" w:rsidRPr="00094E60" w:rsidRDefault="00911E34" w:rsidP="00911E34">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4D0A9BC7" w14:textId="77777777" w:rsidR="00911E34" w:rsidRPr="00094E60" w:rsidRDefault="00911E34" w:rsidP="00911E34">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2B070027" w14:textId="77777777" w:rsidR="00911E34" w:rsidRPr="00094E60" w:rsidRDefault="00911E34" w:rsidP="00911E34">
            <w:pPr>
              <w:tabs>
                <w:tab w:val="decimal" w:pos="1152"/>
              </w:tabs>
              <w:ind w:left="432"/>
              <w:jc w:val="thaiDistribute"/>
              <w:rPr>
                <w:rFonts w:ascii="Arial" w:hAnsi="Arial" w:cs="Arial"/>
                <w:snapToGrid w:val="0"/>
                <w:spacing w:val="-4"/>
                <w:sz w:val="12"/>
                <w:szCs w:val="12"/>
                <w:cs/>
                <w:lang w:eastAsia="th-TH"/>
              </w:rPr>
            </w:pPr>
          </w:p>
        </w:tc>
      </w:tr>
      <w:tr w:rsidR="00911E34" w:rsidRPr="00094E60" w14:paraId="311F66EA" w14:textId="77777777" w:rsidTr="00646FE7">
        <w:tc>
          <w:tcPr>
            <w:tcW w:w="4003" w:type="dxa"/>
            <w:vAlign w:val="bottom"/>
          </w:tcPr>
          <w:p w14:paraId="2A838B3F" w14:textId="77777777" w:rsidR="00911E34" w:rsidRPr="00094E60" w:rsidRDefault="00911E34" w:rsidP="00911E34">
            <w:pPr>
              <w:ind w:left="-109"/>
              <w:rPr>
                <w:rFonts w:ascii="Arial" w:hAnsi="Arial" w:cs="Arial"/>
                <w:sz w:val="18"/>
                <w:szCs w:val="18"/>
                <w:cs/>
              </w:rPr>
            </w:pPr>
            <w:r w:rsidRPr="00094E60">
              <w:rPr>
                <w:rFonts w:ascii="Arial" w:hAnsi="Arial" w:cs="Arial"/>
                <w:sz w:val="18"/>
                <w:szCs w:val="18"/>
              </w:rPr>
              <w:t>Total</w:t>
            </w:r>
          </w:p>
        </w:tc>
        <w:tc>
          <w:tcPr>
            <w:tcW w:w="1368" w:type="dxa"/>
            <w:tcBorders>
              <w:bottom w:val="single" w:sz="4" w:space="0" w:color="auto"/>
            </w:tcBorders>
            <w:shd w:val="clear" w:color="auto" w:fill="FAFAFA"/>
          </w:tcPr>
          <w:p w14:paraId="1381B0DA" w14:textId="77777777" w:rsidR="00911E34" w:rsidRPr="00094E60" w:rsidRDefault="00911E34" w:rsidP="00911E34">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829,014,273</w:t>
            </w:r>
          </w:p>
        </w:tc>
        <w:tc>
          <w:tcPr>
            <w:tcW w:w="1368" w:type="dxa"/>
            <w:tcBorders>
              <w:bottom w:val="single" w:sz="4" w:space="0" w:color="auto"/>
            </w:tcBorders>
          </w:tcPr>
          <w:p w14:paraId="716A612D" w14:textId="77777777" w:rsidR="00911E34" w:rsidRPr="00094E60" w:rsidRDefault="00911E34" w:rsidP="00911E34">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819,986,032</w:t>
            </w:r>
          </w:p>
        </w:tc>
        <w:tc>
          <w:tcPr>
            <w:tcW w:w="1368" w:type="dxa"/>
            <w:tcBorders>
              <w:bottom w:val="single" w:sz="4" w:space="0" w:color="auto"/>
            </w:tcBorders>
            <w:shd w:val="clear" w:color="auto" w:fill="FAFAFA"/>
          </w:tcPr>
          <w:p w14:paraId="191EEE37" w14:textId="77777777" w:rsidR="00911E34" w:rsidRPr="00094E60" w:rsidRDefault="00911E34" w:rsidP="00911E34">
            <w:pPr>
              <w:tabs>
                <w:tab w:val="decimal" w:pos="1152"/>
              </w:tabs>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1,895,435</w:t>
            </w:r>
          </w:p>
        </w:tc>
        <w:tc>
          <w:tcPr>
            <w:tcW w:w="1368" w:type="dxa"/>
            <w:tcBorders>
              <w:bottom w:val="single" w:sz="4" w:space="0" w:color="auto"/>
            </w:tcBorders>
          </w:tcPr>
          <w:p w14:paraId="52A578FD" w14:textId="77777777" w:rsidR="00911E34" w:rsidRPr="00094E60" w:rsidRDefault="00911E34" w:rsidP="00911E34">
            <w:pPr>
              <w:tabs>
                <w:tab w:val="decimal" w:pos="1152"/>
              </w:tabs>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1,217,120</w:t>
            </w:r>
          </w:p>
        </w:tc>
      </w:tr>
    </w:tbl>
    <w:p w14:paraId="1CBBF328" w14:textId="77777777" w:rsidR="001C7A31" w:rsidRPr="00094E60" w:rsidRDefault="001C7A31" w:rsidP="001C7A31">
      <w:pPr>
        <w:pStyle w:val="NoSpacing"/>
        <w:jc w:val="thaiDistribute"/>
        <w:rPr>
          <w:rFonts w:ascii="Arial" w:hAnsi="Arial" w:cs="Arial"/>
          <w:sz w:val="18"/>
          <w:szCs w:val="18"/>
          <w:lang w:val="en-US"/>
        </w:rPr>
      </w:pPr>
    </w:p>
    <w:p w14:paraId="716BF854" w14:textId="739108B3" w:rsidR="001C7A31" w:rsidRPr="00094E60" w:rsidRDefault="001C7A31" w:rsidP="001C7A31">
      <w:pPr>
        <w:pStyle w:val="NoSpacing"/>
        <w:jc w:val="thaiDistribute"/>
        <w:rPr>
          <w:rFonts w:ascii="Arial" w:hAnsi="Arial" w:cs="Arial"/>
          <w:sz w:val="18"/>
          <w:szCs w:val="18"/>
        </w:rPr>
      </w:pPr>
      <w:r w:rsidRPr="00094E60">
        <w:rPr>
          <w:rFonts w:ascii="Arial" w:hAnsi="Arial" w:cs="Arial"/>
          <w:sz w:val="18"/>
          <w:szCs w:val="18"/>
          <w:lang w:val="en-US"/>
        </w:rPr>
        <w:br w:type="page"/>
      </w:r>
      <w:r w:rsidRPr="00094E60">
        <w:rPr>
          <w:rFonts w:ascii="Arial" w:hAnsi="Arial" w:cs="Arial"/>
          <w:sz w:val="18"/>
          <w:szCs w:val="18"/>
        </w:rPr>
        <w:lastRenderedPageBreak/>
        <w:t xml:space="preserve">Outstanding trade accounts receivable as at 31 December 2020 and 2019 can be analysed </w:t>
      </w:r>
      <w:r w:rsidR="0081727F">
        <w:rPr>
          <w:rFonts w:ascii="Arial" w:hAnsi="Arial" w:cs="Arial"/>
          <w:sz w:val="18"/>
          <w:szCs w:val="18"/>
        </w:rPr>
        <w:t xml:space="preserve">by aging </w:t>
      </w:r>
      <w:r w:rsidRPr="00094E60">
        <w:rPr>
          <w:rFonts w:ascii="Arial" w:hAnsi="Arial" w:cs="Arial"/>
          <w:sz w:val="18"/>
          <w:szCs w:val="18"/>
        </w:rPr>
        <w:t>as follows:</w:t>
      </w:r>
    </w:p>
    <w:p w14:paraId="5622B490" w14:textId="77777777" w:rsidR="001C7A31" w:rsidRPr="00094E60" w:rsidRDefault="001C7A31" w:rsidP="001C7A31">
      <w:pPr>
        <w:ind w:left="540"/>
        <w:jc w:val="thaiDistribute"/>
        <w:rPr>
          <w:rFonts w:ascii="Arial" w:hAnsi="Arial" w:cs="Arial"/>
          <w:spacing w:val="-2"/>
          <w:sz w:val="18"/>
          <w:szCs w:val="18"/>
        </w:rPr>
      </w:pPr>
    </w:p>
    <w:tbl>
      <w:tblPr>
        <w:tblW w:w="9461" w:type="dxa"/>
        <w:tblInd w:w="108" w:type="dxa"/>
        <w:tblLayout w:type="fixed"/>
        <w:tblLook w:val="0000" w:firstRow="0" w:lastRow="0" w:firstColumn="0" w:lastColumn="0" w:noHBand="0" w:noVBand="0"/>
      </w:tblPr>
      <w:tblGrid>
        <w:gridCol w:w="3330"/>
        <w:gridCol w:w="1523"/>
        <w:gridCol w:w="1512"/>
        <w:gridCol w:w="1584"/>
        <w:gridCol w:w="1512"/>
      </w:tblGrid>
      <w:tr w:rsidR="001C7A31" w:rsidRPr="00094E60" w14:paraId="717C672A" w14:textId="77777777" w:rsidTr="00646FE7">
        <w:tc>
          <w:tcPr>
            <w:tcW w:w="3330" w:type="dxa"/>
          </w:tcPr>
          <w:p w14:paraId="0C75D082" w14:textId="77777777" w:rsidR="001C7A31" w:rsidRPr="00094E60" w:rsidRDefault="001C7A31" w:rsidP="00D77236">
            <w:pPr>
              <w:ind w:left="-109" w:right="-72"/>
              <w:jc w:val="thaiDistribute"/>
              <w:rPr>
                <w:rFonts w:ascii="Arial" w:hAnsi="Arial" w:cs="Arial"/>
                <w:snapToGrid w:val="0"/>
                <w:sz w:val="18"/>
                <w:szCs w:val="18"/>
                <w:lang w:eastAsia="th-TH"/>
              </w:rPr>
            </w:pPr>
          </w:p>
        </w:tc>
        <w:tc>
          <w:tcPr>
            <w:tcW w:w="3035" w:type="dxa"/>
            <w:gridSpan w:val="2"/>
            <w:tcBorders>
              <w:top w:val="single" w:sz="4" w:space="0" w:color="auto"/>
              <w:bottom w:val="single" w:sz="4" w:space="0" w:color="auto"/>
            </w:tcBorders>
            <w:vAlign w:val="bottom"/>
          </w:tcPr>
          <w:p w14:paraId="1ECCB6B0"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E893EE7"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3096" w:type="dxa"/>
            <w:gridSpan w:val="2"/>
            <w:tcBorders>
              <w:top w:val="single" w:sz="4" w:space="0" w:color="auto"/>
              <w:bottom w:val="single" w:sz="4" w:space="0" w:color="auto"/>
            </w:tcBorders>
            <w:vAlign w:val="bottom"/>
          </w:tcPr>
          <w:p w14:paraId="623EE9E6"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2A00F6C"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62AD0260" w14:textId="77777777" w:rsidTr="00646FE7">
        <w:tc>
          <w:tcPr>
            <w:tcW w:w="3330" w:type="dxa"/>
          </w:tcPr>
          <w:p w14:paraId="4C8EBAA8" w14:textId="77777777" w:rsidR="001C7A31" w:rsidRPr="00094E60" w:rsidRDefault="001C7A31" w:rsidP="00D77236">
            <w:pPr>
              <w:ind w:left="-109" w:right="-72"/>
              <w:jc w:val="thaiDistribute"/>
              <w:rPr>
                <w:rFonts w:ascii="Arial" w:hAnsi="Arial" w:cs="Arial"/>
                <w:snapToGrid w:val="0"/>
                <w:sz w:val="18"/>
                <w:szCs w:val="18"/>
                <w:lang w:eastAsia="th-TH"/>
              </w:rPr>
            </w:pPr>
          </w:p>
        </w:tc>
        <w:tc>
          <w:tcPr>
            <w:tcW w:w="1523" w:type="dxa"/>
            <w:tcBorders>
              <w:top w:val="single" w:sz="4" w:space="0" w:color="auto"/>
            </w:tcBorders>
            <w:vAlign w:val="bottom"/>
          </w:tcPr>
          <w:p w14:paraId="1A9B9760" w14:textId="77777777" w:rsidR="001C7A31" w:rsidRPr="00094E60" w:rsidRDefault="001C7A31" w:rsidP="00646FE7">
            <w:pPr>
              <w:tabs>
                <w:tab w:val="right" w:pos="1304"/>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512" w:type="dxa"/>
            <w:tcBorders>
              <w:top w:val="single" w:sz="4" w:space="0" w:color="auto"/>
            </w:tcBorders>
            <w:vAlign w:val="bottom"/>
          </w:tcPr>
          <w:p w14:paraId="5E0AF745" w14:textId="77777777" w:rsidR="001C7A31" w:rsidRPr="00094E60" w:rsidRDefault="001C7A31" w:rsidP="00646FE7">
            <w:pPr>
              <w:tabs>
                <w:tab w:val="right" w:pos="1303"/>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584" w:type="dxa"/>
            <w:tcBorders>
              <w:top w:val="single" w:sz="4" w:space="0" w:color="auto"/>
            </w:tcBorders>
            <w:vAlign w:val="bottom"/>
          </w:tcPr>
          <w:p w14:paraId="65BCF126" w14:textId="77777777" w:rsidR="001C7A31" w:rsidRPr="00094E60" w:rsidRDefault="001C7A31" w:rsidP="00646FE7">
            <w:pPr>
              <w:tabs>
                <w:tab w:val="right" w:pos="1353"/>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512" w:type="dxa"/>
            <w:tcBorders>
              <w:top w:val="single" w:sz="4" w:space="0" w:color="auto"/>
            </w:tcBorders>
            <w:vAlign w:val="bottom"/>
          </w:tcPr>
          <w:p w14:paraId="1C7C2BE7" w14:textId="77777777" w:rsidR="001C7A31" w:rsidRPr="00094E60" w:rsidRDefault="001C7A31" w:rsidP="00646FE7">
            <w:pPr>
              <w:tabs>
                <w:tab w:val="right" w:pos="1304"/>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15F5B72E" w14:textId="77777777" w:rsidTr="00646FE7">
        <w:tc>
          <w:tcPr>
            <w:tcW w:w="3330" w:type="dxa"/>
          </w:tcPr>
          <w:p w14:paraId="22410554" w14:textId="77777777" w:rsidR="001C7A31" w:rsidRPr="00094E60" w:rsidRDefault="001C7A31" w:rsidP="00D77236">
            <w:pPr>
              <w:ind w:left="-109" w:right="-72"/>
              <w:jc w:val="thaiDistribute"/>
              <w:rPr>
                <w:rFonts w:ascii="Arial" w:hAnsi="Arial" w:cs="Arial"/>
                <w:snapToGrid w:val="0"/>
                <w:sz w:val="18"/>
                <w:szCs w:val="18"/>
                <w:lang w:eastAsia="th-TH"/>
              </w:rPr>
            </w:pPr>
          </w:p>
        </w:tc>
        <w:tc>
          <w:tcPr>
            <w:tcW w:w="1523" w:type="dxa"/>
            <w:tcBorders>
              <w:bottom w:val="single" w:sz="4" w:space="0" w:color="auto"/>
            </w:tcBorders>
          </w:tcPr>
          <w:p w14:paraId="337622EF" w14:textId="77777777" w:rsidR="001C7A31" w:rsidRPr="00094E60" w:rsidRDefault="001C7A31" w:rsidP="00646FE7">
            <w:pPr>
              <w:tabs>
                <w:tab w:val="right" w:pos="1304"/>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512" w:type="dxa"/>
            <w:tcBorders>
              <w:bottom w:val="single" w:sz="4" w:space="0" w:color="auto"/>
            </w:tcBorders>
          </w:tcPr>
          <w:p w14:paraId="5627063C" w14:textId="77777777" w:rsidR="001C7A31" w:rsidRPr="00094E60" w:rsidRDefault="001C7A31" w:rsidP="00646FE7">
            <w:pPr>
              <w:tabs>
                <w:tab w:val="right" w:pos="1303"/>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584" w:type="dxa"/>
            <w:tcBorders>
              <w:bottom w:val="single" w:sz="4" w:space="0" w:color="auto"/>
            </w:tcBorders>
          </w:tcPr>
          <w:p w14:paraId="32271CB7" w14:textId="77777777" w:rsidR="001C7A31" w:rsidRPr="00094E60" w:rsidRDefault="001C7A31" w:rsidP="00646FE7">
            <w:pPr>
              <w:tabs>
                <w:tab w:val="right" w:pos="1353"/>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512" w:type="dxa"/>
            <w:tcBorders>
              <w:bottom w:val="single" w:sz="4" w:space="0" w:color="auto"/>
            </w:tcBorders>
          </w:tcPr>
          <w:p w14:paraId="2185680E" w14:textId="77777777" w:rsidR="001C7A31" w:rsidRPr="00094E60" w:rsidRDefault="001C7A31" w:rsidP="00646FE7">
            <w:pPr>
              <w:tabs>
                <w:tab w:val="right" w:pos="1304"/>
              </w:tabs>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67C651AA" w14:textId="77777777" w:rsidTr="00646FE7">
        <w:tc>
          <w:tcPr>
            <w:tcW w:w="3330" w:type="dxa"/>
          </w:tcPr>
          <w:p w14:paraId="0E812E3D"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0CD79B6D" w14:textId="77777777" w:rsidR="001C7A31" w:rsidRPr="00094E60" w:rsidRDefault="001C7A31" w:rsidP="00646FE7">
            <w:pPr>
              <w:tabs>
                <w:tab w:val="decimal" w:pos="1393"/>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46726017" w14:textId="77777777" w:rsidR="001C7A31" w:rsidRPr="00094E60" w:rsidRDefault="001C7A31" w:rsidP="00646FE7">
            <w:pPr>
              <w:tabs>
                <w:tab w:val="decimal" w:pos="1393"/>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CDD34BD"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3D3CFD18"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r>
      <w:tr w:rsidR="001C7A31" w:rsidRPr="00094E60" w14:paraId="08E5E10A" w14:textId="77777777" w:rsidTr="00646FE7">
        <w:tc>
          <w:tcPr>
            <w:tcW w:w="3330" w:type="dxa"/>
          </w:tcPr>
          <w:p w14:paraId="3E37DFB1" w14:textId="77777777" w:rsidR="001C7A31" w:rsidRPr="00094E60" w:rsidRDefault="001C7A31" w:rsidP="00D77236">
            <w:pPr>
              <w:ind w:left="-109"/>
              <w:rPr>
                <w:rFonts w:ascii="Arial" w:hAnsi="Arial" w:cs="Arial"/>
                <w:sz w:val="18"/>
                <w:szCs w:val="18"/>
                <w:cs/>
              </w:rPr>
            </w:pPr>
            <w:r w:rsidRPr="00094E60">
              <w:rPr>
                <w:rFonts w:ascii="Arial" w:hAnsi="Arial" w:cs="Arial"/>
                <w:spacing w:val="-2"/>
                <w:sz w:val="18"/>
                <w:szCs w:val="18"/>
              </w:rPr>
              <w:t>Trade accounts receivable</w:t>
            </w:r>
          </w:p>
        </w:tc>
        <w:tc>
          <w:tcPr>
            <w:tcW w:w="1523" w:type="dxa"/>
            <w:shd w:val="clear" w:color="auto" w:fill="FAFAFA"/>
          </w:tcPr>
          <w:p w14:paraId="008D6996"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4C1862A1" w14:textId="77777777" w:rsidR="001C7A31" w:rsidRPr="00094E60"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E8C8ABC"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50B34834"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r>
      <w:tr w:rsidR="001C7A31" w:rsidRPr="00094E60" w14:paraId="6CBA605D" w14:textId="77777777" w:rsidTr="00646FE7">
        <w:tc>
          <w:tcPr>
            <w:tcW w:w="3330" w:type="dxa"/>
          </w:tcPr>
          <w:p w14:paraId="75F6F08E" w14:textId="77777777" w:rsidR="001C7A31" w:rsidRPr="00094E60" w:rsidRDefault="001C7A31" w:rsidP="00D77236">
            <w:pPr>
              <w:ind w:left="-109"/>
              <w:rPr>
                <w:rFonts w:ascii="Arial" w:hAnsi="Arial" w:cs="Arial"/>
                <w:spacing w:val="-2"/>
                <w:sz w:val="18"/>
                <w:szCs w:val="18"/>
                <w:cs/>
              </w:rPr>
            </w:pPr>
            <w:r w:rsidRPr="00094E60">
              <w:rPr>
                <w:rFonts w:ascii="Arial" w:hAnsi="Arial" w:cs="Arial"/>
                <w:spacing w:val="-2"/>
                <w:sz w:val="18"/>
                <w:szCs w:val="18"/>
              </w:rPr>
              <w:t xml:space="preserve">   </w:t>
            </w:r>
            <w:r w:rsidRPr="00094E60">
              <w:rPr>
                <w:rFonts w:ascii="Arial" w:hAnsi="Arial" w:cs="Arial"/>
                <w:spacing w:val="-2"/>
                <w:sz w:val="18"/>
                <w:szCs w:val="18"/>
                <w:cs/>
              </w:rPr>
              <w:t xml:space="preserve">- </w:t>
            </w:r>
            <w:r w:rsidRPr="00094E60">
              <w:rPr>
                <w:rFonts w:ascii="Arial" w:hAnsi="Arial" w:cs="Arial"/>
                <w:sz w:val="18"/>
                <w:szCs w:val="18"/>
              </w:rPr>
              <w:t>Provincial Electricity Authority</w:t>
            </w:r>
          </w:p>
        </w:tc>
        <w:tc>
          <w:tcPr>
            <w:tcW w:w="1523" w:type="dxa"/>
            <w:shd w:val="clear" w:color="auto" w:fill="FAFAFA"/>
          </w:tcPr>
          <w:p w14:paraId="1D777312"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0A863A35" w14:textId="77777777" w:rsidR="001C7A31" w:rsidRPr="00094E60"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5A73AD5D"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2CEA5C6"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r>
      <w:tr w:rsidR="001C7A31" w:rsidRPr="00094E60" w14:paraId="40461AAC" w14:textId="77777777" w:rsidTr="00646FE7">
        <w:tc>
          <w:tcPr>
            <w:tcW w:w="3330" w:type="dxa"/>
          </w:tcPr>
          <w:p w14:paraId="450FBBE8"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Billed</w:t>
            </w:r>
          </w:p>
        </w:tc>
        <w:tc>
          <w:tcPr>
            <w:tcW w:w="1523" w:type="dxa"/>
            <w:shd w:val="clear" w:color="auto" w:fill="FAFAFA"/>
          </w:tcPr>
          <w:p w14:paraId="07A89152"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68DBA8B0" w14:textId="77777777" w:rsidR="001C7A31" w:rsidRPr="00094E60" w:rsidRDefault="001C7A31" w:rsidP="00646FE7">
            <w:pPr>
              <w:tabs>
                <w:tab w:val="decimal" w:pos="1296"/>
              </w:tabs>
              <w:ind w:right="-72"/>
              <w:jc w:val="both"/>
              <w:rPr>
                <w:rFonts w:ascii="Arial" w:hAnsi="Arial" w:cs="Arial"/>
                <w:noProof/>
                <w:snapToGrid w:val="0"/>
                <w:sz w:val="18"/>
                <w:szCs w:val="18"/>
                <w:cs/>
                <w:lang w:eastAsia="th-TH"/>
              </w:rPr>
            </w:pPr>
          </w:p>
        </w:tc>
        <w:tc>
          <w:tcPr>
            <w:tcW w:w="1584" w:type="dxa"/>
            <w:shd w:val="clear" w:color="auto" w:fill="FAFAFA"/>
          </w:tcPr>
          <w:p w14:paraId="4DE36717"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7F6C090"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r>
      <w:tr w:rsidR="001C7A31" w:rsidRPr="00094E60" w14:paraId="055FF1C5" w14:textId="77777777" w:rsidTr="00646FE7">
        <w:tc>
          <w:tcPr>
            <w:tcW w:w="3330" w:type="dxa"/>
          </w:tcPr>
          <w:p w14:paraId="5C7A0177"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Not yet due</w:t>
            </w:r>
          </w:p>
        </w:tc>
        <w:tc>
          <w:tcPr>
            <w:tcW w:w="1523" w:type="dxa"/>
            <w:shd w:val="clear" w:color="auto" w:fill="FAFAFA"/>
          </w:tcPr>
          <w:p w14:paraId="4F9708EC"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288,269,148</w:t>
            </w:r>
          </w:p>
        </w:tc>
        <w:tc>
          <w:tcPr>
            <w:tcW w:w="1512" w:type="dxa"/>
          </w:tcPr>
          <w:p w14:paraId="703E25A4"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247,390,698</w:t>
            </w:r>
          </w:p>
        </w:tc>
        <w:tc>
          <w:tcPr>
            <w:tcW w:w="1584" w:type="dxa"/>
            <w:shd w:val="clear" w:color="auto" w:fill="FAFAFA"/>
          </w:tcPr>
          <w:p w14:paraId="1B36F19A"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25DF5F83"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475F66E2" w14:textId="77777777" w:rsidTr="00646FE7">
        <w:tc>
          <w:tcPr>
            <w:tcW w:w="3330" w:type="dxa"/>
          </w:tcPr>
          <w:p w14:paraId="4CCAC97D" w14:textId="77777777" w:rsidR="001C7A31" w:rsidRPr="00094E60" w:rsidRDefault="001C7A31" w:rsidP="00D77236">
            <w:pPr>
              <w:tabs>
                <w:tab w:val="left" w:pos="9000"/>
              </w:tabs>
              <w:ind w:left="-109" w:right="-71"/>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Unbilled</w:t>
            </w:r>
          </w:p>
        </w:tc>
        <w:tc>
          <w:tcPr>
            <w:tcW w:w="1523" w:type="dxa"/>
            <w:tcBorders>
              <w:bottom w:val="single" w:sz="4" w:space="0" w:color="auto"/>
            </w:tcBorders>
            <w:shd w:val="clear" w:color="auto" w:fill="FAFAFA"/>
          </w:tcPr>
          <w:p w14:paraId="1AA09FB9"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290,135,821</w:t>
            </w:r>
          </w:p>
        </w:tc>
        <w:tc>
          <w:tcPr>
            <w:tcW w:w="1512" w:type="dxa"/>
            <w:tcBorders>
              <w:bottom w:val="single" w:sz="4" w:space="0" w:color="auto"/>
            </w:tcBorders>
          </w:tcPr>
          <w:p w14:paraId="1F1C317C"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257,500,774</w:t>
            </w:r>
          </w:p>
        </w:tc>
        <w:tc>
          <w:tcPr>
            <w:tcW w:w="1584" w:type="dxa"/>
            <w:tcBorders>
              <w:bottom w:val="single" w:sz="4" w:space="0" w:color="auto"/>
            </w:tcBorders>
            <w:shd w:val="clear" w:color="auto" w:fill="FAFAFA"/>
          </w:tcPr>
          <w:p w14:paraId="17A31B25"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67551DA6"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2CD81A6E" w14:textId="77777777" w:rsidTr="00646FE7">
        <w:tc>
          <w:tcPr>
            <w:tcW w:w="3330" w:type="dxa"/>
          </w:tcPr>
          <w:p w14:paraId="31FAD66D"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7F00E3C4"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02EE40A"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01EF4DFF"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548FD480" w14:textId="77777777" w:rsidR="001C7A31" w:rsidRPr="00094E60" w:rsidRDefault="001C7A31" w:rsidP="00646FE7">
            <w:pPr>
              <w:tabs>
                <w:tab w:val="decimal" w:pos="1310"/>
              </w:tabs>
              <w:ind w:right="-72"/>
              <w:jc w:val="both"/>
              <w:rPr>
                <w:rFonts w:ascii="Arial" w:hAnsi="Arial" w:cs="Arial"/>
                <w:noProof/>
                <w:snapToGrid w:val="0"/>
                <w:sz w:val="12"/>
                <w:szCs w:val="12"/>
                <w:lang w:eastAsia="th-TH"/>
              </w:rPr>
            </w:pPr>
          </w:p>
        </w:tc>
      </w:tr>
      <w:tr w:rsidR="001C7A31" w:rsidRPr="00094E60" w14:paraId="784BAFF2" w14:textId="77777777" w:rsidTr="00646FE7">
        <w:tc>
          <w:tcPr>
            <w:tcW w:w="3330" w:type="dxa"/>
          </w:tcPr>
          <w:p w14:paraId="797AB5F7" w14:textId="77777777" w:rsidR="001C7A31" w:rsidRPr="00094E60" w:rsidRDefault="001C7A31" w:rsidP="00D77236">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73A3B3EC"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578,404,969</w:t>
            </w:r>
          </w:p>
        </w:tc>
        <w:tc>
          <w:tcPr>
            <w:tcW w:w="1512" w:type="dxa"/>
            <w:tcBorders>
              <w:bottom w:val="single" w:sz="4" w:space="0" w:color="auto"/>
            </w:tcBorders>
          </w:tcPr>
          <w:p w14:paraId="6A3A53DA"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504,891,472</w:t>
            </w:r>
          </w:p>
        </w:tc>
        <w:tc>
          <w:tcPr>
            <w:tcW w:w="1584" w:type="dxa"/>
            <w:tcBorders>
              <w:bottom w:val="single" w:sz="4" w:space="0" w:color="auto"/>
            </w:tcBorders>
            <w:shd w:val="clear" w:color="auto" w:fill="FAFAFA"/>
          </w:tcPr>
          <w:p w14:paraId="5AAFBA6B"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228F8E1D"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5B7AE744" w14:textId="77777777" w:rsidTr="00646FE7">
        <w:tc>
          <w:tcPr>
            <w:tcW w:w="3330" w:type="dxa"/>
          </w:tcPr>
          <w:p w14:paraId="0AA9C6B6" w14:textId="77777777" w:rsidR="001C7A31" w:rsidRPr="00094E60" w:rsidRDefault="001C7A31" w:rsidP="00D77236">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2E38E7E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25035F"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1EFF42C8"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41B1C26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1CDCF435" w14:textId="77777777" w:rsidTr="00646FE7">
        <w:tc>
          <w:tcPr>
            <w:tcW w:w="3330" w:type="dxa"/>
          </w:tcPr>
          <w:p w14:paraId="1507085A" w14:textId="302F09E8" w:rsidR="001C7A31" w:rsidRPr="00094E60" w:rsidRDefault="001C7A31" w:rsidP="00D77236">
            <w:pPr>
              <w:tabs>
                <w:tab w:val="left" w:pos="9000"/>
              </w:tabs>
              <w:ind w:left="-109" w:right="-71"/>
              <w:rPr>
                <w:rFonts w:ascii="Arial" w:hAnsi="Arial" w:cs="Arial"/>
                <w:sz w:val="18"/>
                <w:szCs w:val="18"/>
                <w:cs/>
                <w:lang w:val="th-TH"/>
              </w:rPr>
            </w:pPr>
            <w:r w:rsidRPr="00094E60">
              <w:rPr>
                <w:rFonts w:ascii="Arial" w:hAnsi="Arial" w:cs="Arial"/>
                <w:sz w:val="18"/>
                <w:szCs w:val="18"/>
                <w:cs/>
              </w:rPr>
              <w:t xml:space="preserve">   - </w:t>
            </w:r>
            <w:r w:rsidRPr="00094E60">
              <w:rPr>
                <w:rFonts w:ascii="Arial" w:hAnsi="Arial" w:cs="Arial"/>
                <w:sz w:val="18"/>
                <w:szCs w:val="18"/>
              </w:rPr>
              <w:t xml:space="preserve">Third </w:t>
            </w:r>
            <w:r w:rsidR="00517882" w:rsidRPr="00094E60">
              <w:rPr>
                <w:rFonts w:ascii="Arial" w:hAnsi="Arial" w:cs="Arial"/>
                <w:sz w:val="18"/>
                <w:szCs w:val="18"/>
              </w:rPr>
              <w:t>party</w:t>
            </w:r>
          </w:p>
        </w:tc>
        <w:tc>
          <w:tcPr>
            <w:tcW w:w="1523" w:type="dxa"/>
            <w:shd w:val="clear" w:color="auto" w:fill="FAFAFA"/>
          </w:tcPr>
          <w:p w14:paraId="49D826B5"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0451C892"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50884235"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1660DBCD"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48406C13" w14:textId="77777777" w:rsidTr="00646FE7">
        <w:tc>
          <w:tcPr>
            <w:tcW w:w="3330" w:type="dxa"/>
          </w:tcPr>
          <w:p w14:paraId="63915996"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Billed</w:t>
            </w:r>
          </w:p>
        </w:tc>
        <w:tc>
          <w:tcPr>
            <w:tcW w:w="1523" w:type="dxa"/>
            <w:shd w:val="clear" w:color="auto" w:fill="FAFAFA"/>
          </w:tcPr>
          <w:p w14:paraId="5A26C281"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1C00C81A"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5093CDF"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E713664"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4A1A1FA2" w14:textId="77777777" w:rsidTr="00646FE7">
        <w:tc>
          <w:tcPr>
            <w:tcW w:w="3330" w:type="dxa"/>
          </w:tcPr>
          <w:p w14:paraId="6A7EF542"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Not yet due</w:t>
            </w:r>
          </w:p>
        </w:tc>
        <w:tc>
          <w:tcPr>
            <w:tcW w:w="1523" w:type="dxa"/>
            <w:shd w:val="clear" w:color="auto" w:fill="FAFAFA"/>
          </w:tcPr>
          <w:p w14:paraId="2393D572"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7,921,377</w:t>
            </w:r>
          </w:p>
        </w:tc>
        <w:tc>
          <w:tcPr>
            <w:tcW w:w="1512" w:type="dxa"/>
          </w:tcPr>
          <w:p w14:paraId="7970428A"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3,277,</w:t>
            </w:r>
            <w:r w:rsidRPr="00094E60">
              <w:rPr>
                <w:rFonts w:ascii="Arial" w:hAnsi="Arial" w:cs="Arial"/>
                <w:noProof/>
                <w:snapToGrid w:val="0"/>
                <w:sz w:val="18"/>
                <w:szCs w:val="22"/>
                <w:lang w:eastAsia="th-TH"/>
              </w:rPr>
              <w:t>66</w:t>
            </w:r>
            <w:r w:rsidRPr="00094E60">
              <w:rPr>
                <w:rFonts w:ascii="Arial" w:hAnsi="Arial" w:cs="Arial"/>
                <w:noProof/>
                <w:snapToGrid w:val="0"/>
                <w:sz w:val="18"/>
                <w:szCs w:val="18"/>
                <w:lang w:eastAsia="th-TH"/>
              </w:rPr>
              <w:t>8</w:t>
            </w:r>
          </w:p>
        </w:tc>
        <w:tc>
          <w:tcPr>
            <w:tcW w:w="1584" w:type="dxa"/>
            <w:shd w:val="clear" w:color="auto" w:fill="FAFAFA"/>
          </w:tcPr>
          <w:p w14:paraId="62B596F3"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6B6CDAFD"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7FE42425" w14:textId="77777777" w:rsidTr="00646FE7">
        <w:tc>
          <w:tcPr>
            <w:tcW w:w="3330" w:type="dxa"/>
          </w:tcPr>
          <w:p w14:paraId="673C7047" w14:textId="77777777" w:rsidR="001C7A31" w:rsidRPr="00094E60" w:rsidRDefault="001C7A31" w:rsidP="00D77236">
            <w:pPr>
              <w:ind w:left="-109" w:right="-74"/>
              <w:rPr>
                <w:rFonts w:ascii="Arial" w:hAnsi="Arial" w:cs="Arial"/>
                <w:spacing w:val="-8"/>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pacing w:val="-8"/>
                <w:sz w:val="18"/>
                <w:szCs w:val="18"/>
              </w:rPr>
              <w:t>Over due less than 3 months</w:t>
            </w:r>
          </w:p>
        </w:tc>
        <w:tc>
          <w:tcPr>
            <w:tcW w:w="1523" w:type="dxa"/>
            <w:shd w:val="clear" w:color="auto" w:fill="FAFAFA"/>
          </w:tcPr>
          <w:p w14:paraId="14AC3940"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512" w:type="dxa"/>
          </w:tcPr>
          <w:p w14:paraId="2E1CFD7B"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2,383,748</w:t>
            </w:r>
          </w:p>
        </w:tc>
        <w:tc>
          <w:tcPr>
            <w:tcW w:w="1584" w:type="dxa"/>
            <w:shd w:val="clear" w:color="auto" w:fill="FAFAFA"/>
          </w:tcPr>
          <w:p w14:paraId="29351820"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74EB3F3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0393599F" w14:textId="77777777" w:rsidTr="00646FE7">
        <w:tc>
          <w:tcPr>
            <w:tcW w:w="3330" w:type="dxa"/>
          </w:tcPr>
          <w:p w14:paraId="6E4BAEA0" w14:textId="77777777" w:rsidR="001C7A31" w:rsidRPr="00094E60" w:rsidRDefault="001C7A31" w:rsidP="00D77236">
            <w:pPr>
              <w:tabs>
                <w:tab w:val="left" w:pos="9000"/>
              </w:tabs>
              <w:ind w:left="-109" w:right="-71"/>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Unbilled</w:t>
            </w:r>
          </w:p>
        </w:tc>
        <w:tc>
          <w:tcPr>
            <w:tcW w:w="1523" w:type="dxa"/>
            <w:tcBorders>
              <w:bottom w:val="single" w:sz="4" w:space="0" w:color="auto"/>
            </w:tcBorders>
            <w:shd w:val="clear" w:color="auto" w:fill="FAFAFA"/>
          </w:tcPr>
          <w:p w14:paraId="687734D2"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899,273</w:t>
            </w:r>
          </w:p>
        </w:tc>
        <w:tc>
          <w:tcPr>
            <w:tcW w:w="1512" w:type="dxa"/>
            <w:tcBorders>
              <w:bottom w:val="single" w:sz="4" w:space="0" w:color="auto"/>
            </w:tcBorders>
          </w:tcPr>
          <w:p w14:paraId="4032508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708,701</w:t>
            </w:r>
          </w:p>
        </w:tc>
        <w:tc>
          <w:tcPr>
            <w:tcW w:w="1584" w:type="dxa"/>
            <w:tcBorders>
              <w:bottom w:val="single" w:sz="4" w:space="0" w:color="auto"/>
            </w:tcBorders>
            <w:shd w:val="clear" w:color="auto" w:fill="FAFAFA"/>
          </w:tcPr>
          <w:p w14:paraId="65473423"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77A8034B"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6A2A8222" w14:textId="77777777" w:rsidTr="00646FE7">
        <w:tc>
          <w:tcPr>
            <w:tcW w:w="3330" w:type="dxa"/>
          </w:tcPr>
          <w:p w14:paraId="46E1E887"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63A24C9F"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646257D6"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2BD0920C"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B7FA003" w14:textId="77777777" w:rsidR="001C7A31" w:rsidRPr="00094E60" w:rsidRDefault="001C7A31" w:rsidP="00646FE7">
            <w:pPr>
              <w:tabs>
                <w:tab w:val="decimal" w:pos="1310"/>
              </w:tabs>
              <w:ind w:right="-72"/>
              <w:jc w:val="both"/>
              <w:rPr>
                <w:rFonts w:ascii="Arial" w:hAnsi="Arial" w:cs="Arial"/>
                <w:noProof/>
                <w:snapToGrid w:val="0"/>
                <w:sz w:val="12"/>
                <w:szCs w:val="12"/>
                <w:lang w:eastAsia="th-TH"/>
              </w:rPr>
            </w:pPr>
          </w:p>
        </w:tc>
      </w:tr>
      <w:tr w:rsidR="001C7A31" w:rsidRPr="00094E60" w14:paraId="6974ABCD" w14:textId="77777777" w:rsidTr="00646FE7">
        <w:tc>
          <w:tcPr>
            <w:tcW w:w="3330" w:type="dxa"/>
          </w:tcPr>
          <w:p w14:paraId="7BCF33AE" w14:textId="77777777" w:rsidR="001C7A31" w:rsidRPr="00094E60" w:rsidRDefault="001C7A31" w:rsidP="00D77236">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56FE988A"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8,820,650</w:t>
            </w:r>
          </w:p>
        </w:tc>
        <w:tc>
          <w:tcPr>
            <w:tcW w:w="1512" w:type="dxa"/>
            <w:tcBorders>
              <w:bottom w:val="single" w:sz="4" w:space="0" w:color="auto"/>
            </w:tcBorders>
          </w:tcPr>
          <w:p w14:paraId="002EC99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6,370,117</w:t>
            </w:r>
          </w:p>
        </w:tc>
        <w:tc>
          <w:tcPr>
            <w:tcW w:w="1584" w:type="dxa"/>
            <w:tcBorders>
              <w:bottom w:val="single" w:sz="4" w:space="0" w:color="auto"/>
            </w:tcBorders>
            <w:shd w:val="clear" w:color="auto" w:fill="FAFAFA"/>
          </w:tcPr>
          <w:p w14:paraId="1DF77494"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39400E63"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5E1DADA8" w14:textId="77777777" w:rsidTr="00646FE7">
        <w:tc>
          <w:tcPr>
            <w:tcW w:w="3330" w:type="dxa"/>
          </w:tcPr>
          <w:p w14:paraId="3BEFCE62" w14:textId="77777777" w:rsidR="001C7A31" w:rsidRPr="00094E60" w:rsidRDefault="001C7A31" w:rsidP="00D77236">
            <w:pPr>
              <w:tabs>
                <w:tab w:val="left" w:pos="9000"/>
              </w:tabs>
              <w:ind w:left="-109" w:right="-71"/>
              <w:rPr>
                <w:rFonts w:ascii="Arial" w:hAnsi="Arial" w:cs="Arial"/>
                <w:sz w:val="18"/>
                <w:szCs w:val="18"/>
                <w:cs/>
              </w:rPr>
            </w:pPr>
          </w:p>
        </w:tc>
        <w:tc>
          <w:tcPr>
            <w:tcW w:w="1523" w:type="dxa"/>
            <w:tcBorders>
              <w:top w:val="single" w:sz="4" w:space="0" w:color="auto"/>
            </w:tcBorders>
            <w:shd w:val="clear" w:color="auto" w:fill="FAFAFA"/>
          </w:tcPr>
          <w:p w14:paraId="79CD698D"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tcPr>
          <w:p w14:paraId="58575243"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tcBorders>
              <w:top w:val="single" w:sz="4" w:space="0" w:color="auto"/>
            </w:tcBorders>
            <w:shd w:val="clear" w:color="auto" w:fill="FAFAFA"/>
          </w:tcPr>
          <w:p w14:paraId="28FBC0EA"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D248C0D"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7A0088CF" w14:textId="77777777" w:rsidTr="00646FE7">
        <w:trPr>
          <w:trHeight w:val="225"/>
        </w:trPr>
        <w:tc>
          <w:tcPr>
            <w:tcW w:w="3330" w:type="dxa"/>
          </w:tcPr>
          <w:p w14:paraId="339BE531" w14:textId="509622C1" w:rsidR="001C7A31" w:rsidRPr="00094E60" w:rsidRDefault="001C7A31" w:rsidP="00D77236">
            <w:pPr>
              <w:tabs>
                <w:tab w:val="left" w:pos="9000"/>
              </w:tabs>
              <w:ind w:left="-109" w:right="-71"/>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Related </w:t>
            </w:r>
            <w:r w:rsidR="00517882" w:rsidRPr="00094E60">
              <w:rPr>
                <w:rFonts w:ascii="Arial" w:hAnsi="Arial" w:cs="Arial"/>
                <w:sz w:val="18"/>
                <w:szCs w:val="18"/>
              </w:rPr>
              <w:t xml:space="preserve">party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523" w:type="dxa"/>
            <w:shd w:val="clear" w:color="auto" w:fill="FAFAFA"/>
          </w:tcPr>
          <w:p w14:paraId="7EB4567F"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67675433"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0216115B"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3A487F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05A01AE9" w14:textId="77777777" w:rsidTr="00646FE7">
        <w:tc>
          <w:tcPr>
            <w:tcW w:w="3330" w:type="dxa"/>
          </w:tcPr>
          <w:p w14:paraId="018D76FF"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Billed</w:t>
            </w:r>
          </w:p>
        </w:tc>
        <w:tc>
          <w:tcPr>
            <w:tcW w:w="1523" w:type="dxa"/>
            <w:shd w:val="clear" w:color="auto" w:fill="FAFAFA"/>
          </w:tcPr>
          <w:p w14:paraId="2B1AC99D"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3DB54F9F"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FBC65F5"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29A04C69"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14097A49" w14:textId="77777777" w:rsidTr="00646FE7">
        <w:tc>
          <w:tcPr>
            <w:tcW w:w="3330" w:type="dxa"/>
          </w:tcPr>
          <w:p w14:paraId="6A350A0D"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Not yet due</w:t>
            </w:r>
          </w:p>
        </w:tc>
        <w:tc>
          <w:tcPr>
            <w:tcW w:w="1523" w:type="dxa"/>
            <w:shd w:val="clear" w:color="auto" w:fill="FAFAFA"/>
          </w:tcPr>
          <w:p w14:paraId="0FCF716A"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3,703,457</w:t>
            </w:r>
          </w:p>
        </w:tc>
        <w:tc>
          <w:tcPr>
            <w:tcW w:w="1512" w:type="dxa"/>
          </w:tcPr>
          <w:p w14:paraId="243E9712"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4,219,998</w:t>
            </w:r>
          </w:p>
        </w:tc>
        <w:tc>
          <w:tcPr>
            <w:tcW w:w="1584" w:type="dxa"/>
            <w:shd w:val="clear" w:color="auto" w:fill="FAFAFA"/>
          </w:tcPr>
          <w:p w14:paraId="103663C9"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119ECC1F"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149,800</w:t>
            </w:r>
          </w:p>
        </w:tc>
      </w:tr>
      <w:tr w:rsidR="001C7A31" w:rsidRPr="00094E60" w14:paraId="25C98A22" w14:textId="77777777" w:rsidTr="00646FE7">
        <w:tc>
          <w:tcPr>
            <w:tcW w:w="3330" w:type="dxa"/>
          </w:tcPr>
          <w:p w14:paraId="4AA4FEC3" w14:textId="77777777" w:rsidR="001C7A31" w:rsidRPr="00094E60" w:rsidRDefault="001C7A31" w:rsidP="00D77236">
            <w:pPr>
              <w:ind w:left="-109"/>
              <w:rPr>
                <w:rFonts w:ascii="Arial" w:hAnsi="Arial" w:cs="Arial"/>
                <w:sz w:val="18"/>
                <w:szCs w:val="18"/>
              </w:rPr>
            </w:pPr>
            <w:r w:rsidRPr="00094E60">
              <w:rPr>
                <w:rFonts w:ascii="Arial" w:hAnsi="Arial" w:cs="Arial"/>
                <w:sz w:val="18"/>
                <w:szCs w:val="18"/>
              </w:rPr>
              <w:t xml:space="preserve">           </w:t>
            </w:r>
            <w:r w:rsidRPr="00094E60">
              <w:rPr>
                <w:rFonts w:ascii="Arial" w:hAnsi="Arial" w:cs="Arial"/>
                <w:spacing w:val="-8"/>
                <w:sz w:val="18"/>
                <w:szCs w:val="18"/>
              </w:rPr>
              <w:t>Over due less than 3 months</w:t>
            </w:r>
          </w:p>
        </w:tc>
        <w:tc>
          <w:tcPr>
            <w:tcW w:w="1523" w:type="dxa"/>
            <w:shd w:val="clear" w:color="auto" w:fill="FAFAFA"/>
          </w:tcPr>
          <w:p w14:paraId="36CE5A2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4,214,287</w:t>
            </w:r>
          </w:p>
        </w:tc>
        <w:tc>
          <w:tcPr>
            <w:tcW w:w="1512" w:type="dxa"/>
          </w:tcPr>
          <w:p w14:paraId="25665A4C"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3,378,613</w:t>
            </w:r>
          </w:p>
        </w:tc>
        <w:tc>
          <w:tcPr>
            <w:tcW w:w="1584" w:type="dxa"/>
            <w:shd w:val="clear" w:color="auto" w:fill="FAFAFA"/>
          </w:tcPr>
          <w:p w14:paraId="62A2E94D"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1EDD2B0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214,000</w:t>
            </w:r>
          </w:p>
        </w:tc>
      </w:tr>
      <w:tr w:rsidR="001C7A31" w:rsidRPr="00094E60" w14:paraId="4EC5C853" w14:textId="77777777" w:rsidTr="00646FE7">
        <w:tc>
          <w:tcPr>
            <w:tcW w:w="3330" w:type="dxa"/>
          </w:tcPr>
          <w:p w14:paraId="3FC51038" w14:textId="77777777" w:rsidR="001C7A31" w:rsidRPr="00094E60" w:rsidRDefault="001C7A31" w:rsidP="00D77236">
            <w:pPr>
              <w:tabs>
                <w:tab w:val="left" w:pos="9000"/>
              </w:tabs>
              <w:ind w:left="-109" w:right="-71"/>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Unbilled</w:t>
            </w:r>
          </w:p>
        </w:tc>
        <w:tc>
          <w:tcPr>
            <w:tcW w:w="1523" w:type="dxa"/>
            <w:tcBorders>
              <w:bottom w:val="single" w:sz="4" w:space="0" w:color="auto"/>
            </w:tcBorders>
            <w:shd w:val="clear" w:color="auto" w:fill="FAFAFA"/>
          </w:tcPr>
          <w:p w14:paraId="060C145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3,390,121</w:t>
            </w:r>
          </w:p>
        </w:tc>
        <w:tc>
          <w:tcPr>
            <w:tcW w:w="1512" w:type="dxa"/>
            <w:tcBorders>
              <w:bottom w:val="single" w:sz="4" w:space="0" w:color="auto"/>
            </w:tcBorders>
          </w:tcPr>
          <w:p w14:paraId="1874A82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4,128,767</w:t>
            </w:r>
          </w:p>
        </w:tc>
        <w:tc>
          <w:tcPr>
            <w:tcW w:w="1584" w:type="dxa"/>
            <w:tcBorders>
              <w:bottom w:val="single" w:sz="4" w:space="0" w:color="auto"/>
            </w:tcBorders>
            <w:shd w:val="clear" w:color="auto" w:fill="FAFAFA"/>
          </w:tcPr>
          <w:p w14:paraId="4E634DCF"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52ACEB2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5C663B9E" w14:textId="77777777" w:rsidTr="00646FE7">
        <w:tc>
          <w:tcPr>
            <w:tcW w:w="3330" w:type="dxa"/>
          </w:tcPr>
          <w:p w14:paraId="14A308D9"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4D972780"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12" w:type="dxa"/>
            <w:tcBorders>
              <w:top w:val="single" w:sz="4" w:space="0" w:color="auto"/>
            </w:tcBorders>
          </w:tcPr>
          <w:p w14:paraId="3AD33BF5"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4AFF367"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7D19A89B" w14:textId="77777777" w:rsidR="001C7A31" w:rsidRPr="00094E60" w:rsidRDefault="001C7A31" w:rsidP="00646FE7">
            <w:pPr>
              <w:tabs>
                <w:tab w:val="decimal" w:pos="1310"/>
              </w:tabs>
              <w:ind w:right="-72"/>
              <w:jc w:val="both"/>
              <w:rPr>
                <w:rFonts w:ascii="Arial" w:hAnsi="Arial" w:cs="Arial"/>
                <w:noProof/>
                <w:snapToGrid w:val="0"/>
                <w:sz w:val="12"/>
                <w:szCs w:val="12"/>
                <w:lang w:eastAsia="th-TH"/>
              </w:rPr>
            </w:pPr>
          </w:p>
        </w:tc>
      </w:tr>
      <w:tr w:rsidR="001C7A31" w:rsidRPr="00094E60" w14:paraId="352095A0" w14:textId="77777777" w:rsidTr="00646FE7">
        <w:tc>
          <w:tcPr>
            <w:tcW w:w="3330" w:type="dxa"/>
          </w:tcPr>
          <w:p w14:paraId="5909F93C" w14:textId="77777777" w:rsidR="001C7A31" w:rsidRPr="00094E60" w:rsidRDefault="001C7A31" w:rsidP="00D77236">
            <w:pPr>
              <w:tabs>
                <w:tab w:val="left" w:pos="9000"/>
              </w:tabs>
              <w:ind w:left="-109" w:right="-71"/>
              <w:rPr>
                <w:rFonts w:ascii="Arial" w:hAnsi="Arial" w:cs="Arial"/>
                <w:sz w:val="18"/>
                <w:szCs w:val="18"/>
                <w:cs/>
                <w:lang w:val="th-TH"/>
              </w:rPr>
            </w:pPr>
          </w:p>
        </w:tc>
        <w:tc>
          <w:tcPr>
            <w:tcW w:w="1523" w:type="dxa"/>
            <w:tcBorders>
              <w:bottom w:val="single" w:sz="4" w:space="0" w:color="auto"/>
            </w:tcBorders>
            <w:shd w:val="clear" w:color="auto" w:fill="FAFAFA"/>
          </w:tcPr>
          <w:p w14:paraId="6EAB4EA8"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11,307,865</w:t>
            </w:r>
          </w:p>
        </w:tc>
        <w:tc>
          <w:tcPr>
            <w:tcW w:w="1512" w:type="dxa"/>
            <w:tcBorders>
              <w:bottom w:val="single" w:sz="4" w:space="0" w:color="auto"/>
            </w:tcBorders>
          </w:tcPr>
          <w:p w14:paraId="3CF57765"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11,727,378</w:t>
            </w:r>
          </w:p>
        </w:tc>
        <w:tc>
          <w:tcPr>
            <w:tcW w:w="1584" w:type="dxa"/>
            <w:tcBorders>
              <w:bottom w:val="single" w:sz="4" w:space="0" w:color="auto"/>
            </w:tcBorders>
            <w:shd w:val="clear" w:color="auto" w:fill="FAFAFA"/>
          </w:tcPr>
          <w:p w14:paraId="2FF23AFA"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7ACD6820"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363,800</w:t>
            </w:r>
          </w:p>
        </w:tc>
      </w:tr>
      <w:tr w:rsidR="001C7A31" w:rsidRPr="00094E60" w14:paraId="6399FE90" w14:textId="77777777" w:rsidTr="00646FE7">
        <w:tc>
          <w:tcPr>
            <w:tcW w:w="3330" w:type="dxa"/>
          </w:tcPr>
          <w:p w14:paraId="3E18FAA9" w14:textId="77777777" w:rsidR="001C7A31" w:rsidRPr="00094E60" w:rsidRDefault="001C7A31" w:rsidP="00D77236">
            <w:pPr>
              <w:tabs>
                <w:tab w:val="left" w:pos="9000"/>
              </w:tabs>
              <w:ind w:left="-109" w:right="-71"/>
              <w:rPr>
                <w:rFonts w:ascii="Arial" w:hAnsi="Arial" w:cs="Arial"/>
                <w:sz w:val="18"/>
                <w:szCs w:val="18"/>
                <w:cs/>
                <w:lang w:val="th-TH"/>
              </w:rPr>
            </w:pPr>
          </w:p>
        </w:tc>
        <w:tc>
          <w:tcPr>
            <w:tcW w:w="1523" w:type="dxa"/>
            <w:tcBorders>
              <w:top w:val="single" w:sz="4" w:space="0" w:color="auto"/>
            </w:tcBorders>
            <w:shd w:val="clear" w:color="auto" w:fill="FAFAFA"/>
          </w:tcPr>
          <w:p w14:paraId="5F54EF92"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12" w:type="dxa"/>
            <w:tcBorders>
              <w:top w:val="single" w:sz="4" w:space="0" w:color="auto"/>
            </w:tcBorders>
          </w:tcPr>
          <w:p w14:paraId="5877AD7F"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84" w:type="dxa"/>
            <w:tcBorders>
              <w:top w:val="single" w:sz="4" w:space="0" w:color="auto"/>
            </w:tcBorders>
            <w:shd w:val="clear" w:color="auto" w:fill="FAFAFA"/>
          </w:tcPr>
          <w:p w14:paraId="0247CBD7"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Borders>
              <w:top w:val="single" w:sz="4" w:space="0" w:color="auto"/>
            </w:tcBorders>
          </w:tcPr>
          <w:p w14:paraId="17639D66"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42A95439" w14:textId="77777777" w:rsidTr="00646FE7">
        <w:tc>
          <w:tcPr>
            <w:tcW w:w="3330" w:type="dxa"/>
            <w:vAlign w:val="bottom"/>
          </w:tcPr>
          <w:p w14:paraId="25C7C71C" w14:textId="77777777" w:rsidR="001C7A31" w:rsidRPr="00094E60" w:rsidRDefault="001C7A31" w:rsidP="00D77236">
            <w:pPr>
              <w:ind w:left="-109"/>
              <w:rPr>
                <w:rFonts w:ascii="Arial" w:hAnsi="Arial" w:cs="Arial"/>
                <w:sz w:val="18"/>
                <w:szCs w:val="18"/>
              </w:rPr>
            </w:pPr>
            <w:r w:rsidRPr="00094E60">
              <w:rPr>
                <w:rFonts w:ascii="Arial" w:hAnsi="Arial" w:cs="Arial"/>
                <w:sz w:val="18"/>
                <w:szCs w:val="18"/>
              </w:rPr>
              <w:t>Receivable from service under</w:t>
            </w:r>
          </w:p>
        </w:tc>
        <w:tc>
          <w:tcPr>
            <w:tcW w:w="1523" w:type="dxa"/>
            <w:shd w:val="clear" w:color="auto" w:fill="FAFAFA"/>
          </w:tcPr>
          <w:p w14:paraId="7C2E4D1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12" w:type="dxa"/>
          </w:tcPr>
          <w:p w14:paraId="175170D6"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A627BD0"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1F34ABA3"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14910B0F" w14:textId="77777777" w:rsidTr="00646FE7">
        <w:tc>
          <w:tcPr>
            <w:tcW w:w="3330" w:type="dxa"/>
          </w:tcPr>
          <w:p w14:paraId="7510D789"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Power Purchase Agreement</w:t>
            </w:r>
          </w:p>
        </w:tc>
        <w:tc>
          <w:tcPr>
            <w:tcW w:w="1523" w:type="dxa"/>
            <w:shd w:val="clear" w:color="auto" w:fill="FAFAFA"/>
          </w:tcPr>
          <w:p w14:paraId="222991E4"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12" w:type="dxa"/>
          </w:tcPr>
          <w:p w14:paraId="2FCE99B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c>
          <w:tcPr>
            <w:tcW w:w="1584" w:type="dxa"/>
            <w:shd w:val="clear" w:color="auto" w:fill="FAFAFA"/>
          </w:tcPr>
          <w:p w14:paraId="23EAE82E"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05D9EE2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6262051D" w14:textId="77777777" w:rsidTr="00646FE7">
        <w:tc>
          <w:tcPr>
            <w:tcW w:w="3330" w:type="dxa"/>
          </w:tcPr>
          <w:p w14:paraId="1B61F23A" w14:textId="77777777" w:rsidR="001C7A31" w:rsidRPr="00094E60" w:rsidRDefault="001C7A31" w:rsidP="00D77236">
            <w:pPr>
              <w:tabs>
                <w:tab w:val="left" w:pos="2052"/>
              </w:tabs>
              <w:ind w:left="-109"/>
              <w:rPr>
                <w:rFonts w:ascii="Arial" w:hAnsi="Arial" w:cs="Arial"/>
                <w:sz w:val="18"/>
                <w:szCs w:val="18"/>
                <w:cs/>
              </w:rPr>
            </w:pPr>
            <w:r w:rsidRPr="00094E60">
              <w:rPr>
                <w:rFonts w:ascii="Arial" w:hAnsi="Arial" w:cs="Arial"/>
                <w:sz w:val="18"/>
                <w:szCs w:val="18"/>
              </w:rPr>
              <w:t xml:space="preserve">   - Electricity Generating </w:t>
            </w:r>
          </w:p>
        </w:tc>
        <w:tc>
          <w:tcPr>
            <w:tcW w:w="1523" w:type="dxa"/>
            <w:shd w:val="clear" w:color="auto" w:fill="FAFAFA"/>
          </w:tcPr>
          <w:p w14:paraId="17966241"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7F442084"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73A05E0A"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6A4489A9"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2DD076E6" w14:textId="77777777" w:rsidTr="00646FE7">
        <w:tc>
          <w:tcPr>
            <w:tcW w:w="3330" w:type="dxa"/>
          </w:tcPr>
          <w:p w14:paraId="656B18E0" w14:textId="77777777" w:rsidR="001C7A31" w:rsidRPr="00094E60" w:rsidRDefault="001C7A31" w:rsidP="00D77236">
            <w:pPr>
              <w:tabs>
                <w:tab w:val="left" w:pos="2052"/>
              </w:tabs>
              <w:ind w:left="-109"/>
              <w:rPr>
                <w:rFonts w:ascii="Arial" w:hAnsi="Arial" w:cs="Arial"/>
                <w:sz w:val="18"/>
                <w:szCs w:val="18"/>
              </w:rPr>
            </w:pPr>
            <w:r w:rsidRPr="00094E60">
              <w:rPr>
                <w:rFonts w:ascii="Arial" w:hAnsi="Arial" w:cs="Arial"/>
                <w:sz w:val="18"/>
                <w:szCs w:val="18"/>
              </w:rPr>
              <w:t xml:space="preserve">         Authority of Thailand</w:t>
            </w:r>
          </w:p>
        </w:tc>
        <w:tc>
          <w:tcPr>
            <w:tcW w:w="1523" w:type="dxa"/>
            <w:shd w:val="clear" w:color="auto" w:fill="FAFAFA"/>
          </w:tcPr>
          <w:p w14:paraId="58A6466E"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7DE8C9DE"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669536AB"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055F230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57787118" w14:textId="77777777" w:rsidTr="00646FE7">
        <w:tc>
          <w:tcPr>
            <w:tcW w:w="3330" w:type="dxa"/>
          </w:tcPr>
          <w:p w14:paraId="316E32D7"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Billed</w:t>
            </w:r>
          </w:p>
        </w:tc>
        <w:tc>
          <w:tcPr>
            <w:tcW w:w="1523" w:type="dxa"/>
            <w:shd w:val="clear" w:color="auto" w:fill="FAFAFA"/>
          </w:tcPr>
          <w:p w14:paraId="6BA14169"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Pr>
          <w:p w14:paraId="24575B26"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84" w:type="dxa"/>
            <w:shd w:val="clear" w:color="auto" w:fill="FAFAFA"/>
          </w:tcPr>
          <w:p w14:paraId="465079FA"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p>
        </w:tc>
        <w:tc>
          <w:tcPr>
            <w:tcW w:w="1512" w:type="dxa"/>
          </w:tcPr>
          <w:p w14:paraId="18643601"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p>
        </w:tc>
      </w:tr>
      <w:tr w:rsidR="001C7A31" w:rsidRPr="00094E60" w14:paraId="695CDE57" w14:textId="77777777" w:rsidTr="00646FE7">
        <w:tc>
          <w:tcPr>
            <w:tcW w:w="3330" w:type="dxa"/>
          </w:tcPr>
          <w:p w14:paraId="4297906B" w14:textId="77777777" w:rsidR="001C7A31" w:rsidRPr="00094E60" w:rsidRDefault="001C7A31" w:rsidP="00D77236">
            <w:pPr>
              <w:ind w:left="-109"/>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Not yet due</w:t>
            </w:r>
          </w:p>
        </w:tc>
        <w:tc>
          <w:tcPr>
            <w:tcW w:w="1523" w:type="dxa"/>
            <w:shd w:val="clear" w:color="auto" w:fill="FAFAFA"/>
          </w:tcPr>
          <w:p w14:paraId="4B8C2586"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107,280,109</w:t>
            </w:r>
          </w:p>
        </w:tc>
        <w:tc>
          <w:tcPr>
            <w:tcW w:w="1512" w:type="dxa"/>
          </w:tcPr>
          <w:p w14:paraId="5A88588D"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142,461,205</w:t>
            </w:r>
          </w:p>
        </w:tc>
        <w:tc>
          <w:tcPr>
            <w:tcW w:w="1584" w:type="dxa"/>
            <w:shd w:val="clear" w:color="auto" w:fill="FAFAFA"/>
          </w:tcPr>
          <w:p w14:paraId="3BB9EF04"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Pr>
          <w:p w14:paraId="67134577"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3009A868" w14:textId="77777777" w:rsidTr="00646FE7">
        <w:tc>
          <w:tcPr>
            <w:tcW w:w="3330" w:type="dxa"/>
          </w:tcPr>
          <w:p w14:paraId="2ACA8FF7" w14:textId="77777777" w:rsidR="001C7A31" w:rsidRPr="00094E60" w:rsidRDefault="001C7A31" w:rsidP="00D77236">
            <w:pPr>
              <w:tabs>
                <w:tab w:val="left" w:pos="9000"/>
              </w:tabs>
              <w:ind w:left="-109" w:right="-71"/>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 </w:t>
            </w:r>
            <w:r w:rsidRPr="00094E60">
              <w:rPr>
                <w:rFonts w:ascii="Arial" w:hAnsi="Arial" w:cs="Arial"/>
                <w:sz w:val="18"/>
                <w:szCs w:val="18"/>
              </w:rPr>
              <w:t>Unbilled</w:t>
            </w:r>
          </w:p>
        </w:tc>
        <w:tc>
          <w:tcPr>
            <w:tcW w:w="1523" w:type="dxa"/>
            <w:tcBorders>
              <w:bottom w:val="single" w:sz="4" w:space="0" w:color="auto"/>
            </w:tcBorders>
            <w:shd w:val="clear" w:color="auto" w:fill="FAFAFA"/>
          </w:tcPr>
          <w:p w14:paraId="3801C0D6"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77,979,608</w:t>
            </w:r>
          </w:p>
        </w:tc>
        <w:tc>
          <w:tcPr>
            <w:tcW w:w="1512" w:type="dxa"/>
            <w:tcBorders>
              <w:bottom w:val="single" w:sz="4" w:space="0" w:color="auto"/>
            </w:tcBorders>
          </w:tcPr>
          <w:p w14:paraId="364F9DDF"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125,374,466</w:t>
            </w:r>
          </w:p>
        </w:tc>
        <w:tc>
          <w:tcPr>
            <w:tcW w:w="1584" w:type="dxa"/>
            <w:tcBorders>
              <w:bottom w:val="single" w:sz="4" w:space="0" w:color="auto"/>
            </w:tcBorders>
            <w:shd w:val="clear" w:color="auto" w:fill="FAFAFA"/>
          </w:tcPr>
          <w:p w14:paraId="27683C78"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64E493D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1E39B9A2" w14:textId="77777777" w:rsidTr="00646FE7">
        <w:tc>
          <w:tcPr>
            <w:tcW w:w="3330" w:type="dxa"/>
          </w:tcPr>
          <w:p w14:paraId="7D8E61D0"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5A4B6611"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tcPr>
          <w:p w14:paraId="19977D9C"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63BA7E92"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04968A06" w14:textId="77777777" w:rsidR="001C7A31" w:rsidRPr="00094E60" w:rsidRDefault="001C7A31" w:rsidP="00646FE7">
            <w:pPr>
              <w:tabs>
                <w:tab w:val="decimal" w:pos="1310"/>
              </w:tabs>
              <w:ind w:right="-72"/>
              <w:jc w:val="both"/>
              <w:rPr>
                <w:rFonts w:ascii="Arial" w:hAnsi="Arial" w:cs="Arial"/>
                <w:noProof/>
                <w:snapToGrid w:val="0"/>
                <w:sz w:val="12"/>
                <w:szCs w:val="12"/>
                <w:lang w:eastAsia="th-TH"/>
              </w:rPr>
            </w:pPr>
          </w:p>
        </w:tc>
      </w:tr>
      <w:tr w:rsidR="001C7A31" w:rsidRPr="00094E60" w14:paraId="6B06977B" w14:textId="77777777" w:rsidTr="00646FE7">
        <w:tc>
          <w:tcPr>
            <w:tcW w:w="3330" w:type="dxa"/>
          </w:tcPr>
          <w:p w14:paraId="27935132" w14:textId="77777777" w:rsidR="001C7A31" w:rsidRPr="00094E60" w:rsidRDefault="001C7A31" w:rsidP="00D77236">
            <w:pPr>
              <w:tabs>
                <w:tab w:val="left" w:pos="9000"/>
              </w:tabs>
              <w:ind w:left="-109" w:right="-71"/>
              <w:rPr>
                <w:rFonts w:ascii="Arial" w:hAnsi="Arial" w:cs="Arial"/>
                <w:sz w:val="18"/>
                <w:szCs w:val="18"/>
                <w:cs/>
              </w:rPr>
            </w:pPr>
          </w:p>
        </w:tc>
        <w:tc>
          <w:tcPr>
            <w:tcW w:w="1523" w:type="dxa"/>
            <w:tcBorders>
              <w:bottom w:val="single" w:sz="4" w:space="0" w:color="auto"/>
            </w:tcBorders>
            <w:shd w:val="clear" w:color="auto" w:fill="FAFAFA"/>
          </w:tcPr>
          <w:p w14:paraId="599EC0BB"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185,259,717</w:t>
            </w:r>
          </w:p>
        </w:tc>
        <w:tc>
          <w:tcPr>
            <w:tcW w:w="1512" w:type="dxa"/>
            <w:tcBorders>
              <w:bottom w:val="single" w:sz="4" w:space="0" w:color="auto"/>
            </w:tcBorders>
          </w:tcPr>
          <w:p w14:paraId="3A54B068"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r w:rsidRPr="00094E60">
              <w:rPr>
                <w:rFonts w:ascii="Arial" w:hAnsi="Arial" w:cs="Arial"/>
                <w:noProof/>
                <w:snapToGrid w:val="0"/>
                <w:sz w:val="18"/>
                <w:szCs w:val="18"/>
                <w:lang w:eastAsia="th-TH"/>
              </w:rPr>
              <w:t>267,835,671</w:t>
            </w:r>
          </w:p>
        </w:tc>
        <w:tc>
          <w:tcPr>
            <w:tcW w:w="1584" w:type="dxa"/>
            <w:tcBorders>
              <w:bottom w:val="single" w:sz="4" w:space="0" w:color="auto"/>
            </w:tcBorders>
            <w:shd w:val="clear" w:color="auto" w:fill="FAFAFA"/>
          </w:tcPr>
          <w:p w14:paraId="5E0063E4" w14:textId="77777777" w:rsidR="001C7A31" w:rsidRPr="00094E60" w:rsidRDefault="001C7A31" w:rsidP="00646FE7">
            <w:pPr>
              <w:tabs>
                <w:tab w:val="decimal" w:pos="136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50050110"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52D86178" w14:textId="77777777" w:rsidTr="00646FE7">
        <w:tc>
          <w:tcPr>
            <w:tcW w:w="3330" w:type="dxa"/>
          </w:tcPr>
          <w:p w14:paraId="76EE2D43" w14:textId="77777777" w:rsidR="001C7A31" w:rsidRPr="00094E60" w:rsidRDefault="001C7A31" w:rsidP="00D77236">
            <w:pPr>
              <w:tabs>
                <w:tab w:val="left" w:pos="9000"/>
              </w:tabs>
              <w:ind w:left="-109" w:right="-71"/>
              <w:rPr>
                <w:rFonts w:ascii="Arial" w:hAnsi="Arial" w:cs="Arial"/>
                <w:sz w:val="12"/>
                <w:szCs w:val="12"/>
                <w:cs/>
                <w:lang w:val="th-TH"/>
              </w:rPr>
            </w:pPr>
          </w:p>
        </w:tc>
        <w:tc>
          <w:tcPr>
            <w:tcW w:w="1523" w:type="dxa"/>
            <w:tcBorders>
              <w:top w:val="single" w:sz="4" w:space="0" w:color="auto"/>
            </w:tcBorders>
            <w:shd w:val="clear" w:color="auto" w:fill="FAFAFA"/>
          </w:tcPr>
          <w:p w14:paraId="2A4B4C9E" w14:textId="77777777" w:rsidR="001C7A31" w:rsidRPr="00094E60" w:rsidRDefault="001C7A31" w:rsidP="00646FE7">
            <w:pPr>
              <w:tabs>
                <w:tab w:val="decimal" w:pos="1310"/>
              </w:tabs>
              <w:ind w:right="-72"/>
              <w:jc w:val="both"/>
              <w:rPr>
                <w:rFonts w:ascii="Arial" w:hAnsi="Arial" w:cs="Arial"/>
                <w:noProof/>
                <w:snapToGrid w:val="0"/>
                <w:sz w:val="18"/>
                <w:szCs w:val="18"/>
                <w:cs/>
                <w:lang w:eastAsia="th-TH"/>
              </w:rPr>
            </w:pPr>
          </w:p>
        </w:tc>
        <w:tc>
          <w:tcPr>
            <w:tcW w:w="1512" w:type="dxa"/>
            <w:tcBorders>
              <w:top w:val="single" w:sz="4" w:space="0" w:color="auto"/>
            </w:tcBorders>
          </w:tcPr>
          <w:p w14:paraId="25C704D2" w14:textId="77777777" w:rsidR="001C7A31" w:rsidRPr="00094E60" w:rsidRDefault="001C7A31" w:rsidP="00646FE7">
            <w:pPr>
              <w:tabs>
                <w:tab w:val="decimal" w:pos="1310"/>
              </w:tabs>
              <w:ind w:right="-72"/>
              <w:jc w:val="both"/>
              <w:rPr>
                <w:rFonts w:ascii="Arial" w:hAnsi="Arial" w:cs="Arial"/>
                <w:noProof/>
                <w:snapToGrid w:val="0"/>
                <w:sz w:val="12"/>
                <w:szCs w:val="12"/>
                <w:cs/>
                <w:lang w:eastAsia="th-TH"/>
              </w:rPr>
            </w:pPr>
          </w:p>
        </w:tc>
        <w:tc>
          <w:tcPr>
            <w:tcW w:w="1584" w:type="dxa"/>
            <w:tcBorders>
              <w:top w:val="single" w:sz="4" w:space="0" w:color="auto"/>
            </w:tcBorders>
            <w:shd w:val="clear" w:color="auto" w:fill="FAFAFA"/>
          </w:tcPr>
          <w:p w14:paraId="5F10A156" w14:textId="77777777" w:rsidR="001C7A31" w:rsidRPr="00094E60" w:rsidRDefault="001C7A31" w:rsidP="00646FE7">
            <w:pPr>
              <w:tabs>
                <w:tab w:val="decimal" w:pos="1368"/>
              </w:tabs>
              <w:ind w:right="-72"/>
              <w:jc w:val="both"/>
              <w:rPr>
                <w:rFonts w:ascii="Arial" w:hAnsi="Arial" w:cs="Arial"/>
                <w:noProof/>
                <w:snapToGrid w:val="0"/>
                <w:sz w:val="12"/>
                <w:szCs w:val="12"/>
                <w:lang w:eastAsia="th-TH"/>
              </w:rPr>
            </w:pPr>
          </w:p>
        </w:tc>
        <w:tc>
          <w:tcPr>
            <w:tcW w:w="1512" w:type="dxa"/>
            <w:tcBorders>
              <w:top w:val="single" w:sz="4" w:space="0" w:color="auto"/>
            </w:tcBorders>
          </w:tcPr>
          <w:p w14:paraId="1C0A5129" w14:textId="77777777" w:rsidR="001C7A31" w:rsidRPr="00094E60" w:rsidRDefault="001C7A31" w:rsidP="00646FE7">
            <w:pPr>
              <w:tabs>
                <w:tab w:val="decimal" w:pos="1310"/>
              </w:tabs>
              <w:ind w:right="-72"/>
              <w:jc w:val="both"/>
              <w:rPr>
                <w:rFonts w:ascii="Arial" w:hAnsi="Arial" w:cs="Arial"/>
                <w:noProof/>
                <w:snapToGrid w:val="0"/>
                <w:sz w:val="12"/>
                <w:szCs w:val="12"/>
                <w:lang w:eastAsia="th-TH"/>
              </w:rPr>
            </w:pPr>
          </w:p>
        </w:tc>
      </w:tr>
      <w:tr w:rsidR="001C7A31" w:rsidRPr="00094E60" w14:paraId="050F7873" w14:textId="77777777" w:rsidTr="00646FE7">
        <w:tc>
          <w:tcPr>
            <w:tcW w:w="3330" w:type="dxa"/>
          </w:tcPr>
          <w:p w14:paraId="52200EB0" w14:textId="77777777" w:rsidR="001C7A31" w:rsidRPr="00094E60" w:rsidRDefault="001C7A31" w:rsidP="00D77236">
            <w:pPr>
              <w:tabs>
                <w:tab w:val="left" w:pos="9000"/>
              </w:tabs>
              <w:ind w:left="-109" w:right="-71"/>
              <w:rPr>
                <w:rFonts w:ascii="Arial" w:hAnsi="Arial" w:cs="Arial"/>
                <w:sz w:val="18"/>
                <w:szCs w:val="18"/>
                <w:cs/>
              </w:rPr>
            </w:pPr>
            <w:r w:rsidRPr="00094E60">
              <w:rPr>
                <w:rFonts w:ascii="Arial" w:hAnsi="Arial" w:cs="Arial"/>
                <w:sz w:val="18"/>
                <w:szCs w:val="18"/>
              </w:rPr>
              <w:t xml:space="preserve">   </w:t>
            </w:r>
            <w:r w:rsidRPr="00094E60">
              <w:rPr>
                <w:rFonts w:ascii="Arial" w:hAnsi="Arial" w:cs="Arial"/>
                <w:sz w:val="18"/>
                <w:szCs w:val="18"/>
                <w:cs/>
              </w:rPr>
              <w:t xml:space="preserve">   Total</w:t>
            </w:r>
          </w:p>
        </w:tc>
        <w:tc>
          <w:tcPr>
            <w:tcW w:w="1523" w:type="dxa"/>
            <w:tcBorders>
              <w:bottom w:val="single" w:sz="4" w:space="0" w:color="auto"/>
            </w:tcBorders>
            <w:shd w:val="clear" w:color="auto" w:fill="FAFAFA"/>
          </w:tcPr>
          <w:p w14:paraId="32E04477"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783,793,201</w:t>
            </w:r>
          </w:p>
        </w:tc>
        <w:tc>
          <w:tcPr>
            <w:tcW w:w="1512" w:type="dxa"/>
            <w:tcBorders>
              <w:bottom w:val="single" w:sz="4" w:space="0" w:color="auto"/>
            </w:tcBorders>
          </w:tcPr>
          <w:p w14:paraId="60AF4A7E"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790,824,638</w:t>
            </w:r>
          </w:p>
        </w:tc>
        <w:tc>
          <w:tcPr>
            <w:tcW w:w="1584" w:type="dxa"/>
            <w:tcBorders>
              <w:bottom w:val="single" w:sz="4" w:space="0" w:color="auto"/>
            </w:tcBorders>
            <w:shd w:val="clear" w:color="auto" w:fill="FAFAFA"/>
          </w:tcPr>
          <w:p w14:paraId="3FC9A5A1" w14:textId="77777777" w:rsidR="001C7A31" w:rsidRPr="00094E60" w:rsidRDefault="001C7A31" w:rsidP="00646FE7">
            <w:pPr>
              <w:tabs>
                <w:tab w:val="decimal" w:pos="1353"/>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512" w:type="dxa"/>
            <w:tcBorders>
              <w:bottom w:val="single" w:sz="4" w:space="0" w:color="auto"/>
            </w:tcBorders>
          </w:tcPr>
          <w:p w14:paraId="35E3F3DF" w14:textId="77777777" w:rsidR="001C7A31" w:rsidRPr="00094E60" w:rsidRDefault="001C7A31" w:rsidP="00646FE7">
            <w:pPr>
              <w:tabs>
                <w:tab w:val="decimal" w:pos="1310"/>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363,800</w:t>
            </w:r>
          </w:p>
        </w:tc>
      </w:tr>
    </w:tbl>
    <w:p w14:paraId="3D8C7D5D" w14:textId="77777777" w:rsidR="001C7A31" w:rsidRPr="00094E60" w:rsidRDefault="001C7A31" w:rsidP="001C7A31">
      <w:pPr>
        <w:jc w:val="thaiDistribute"/>
        <w:rPr>
          <w:rFonts w:ascii="Arial" w:hAnsi="Arial" w:cs="Arial"/>
          <w:sz w:val="18"/>
          <w:szCs w:val="18"/>
        </w:rPr>
      </w:pPr>
    </w:p>
    <w:p w14:paraId="51B22B5B" w14:textId="77777777" w:rsidR="001C7A31" w:rsidRPr="00094E60" w:rsidRDefault="001C7A31" w:rsidP="001C7A31">
      <w:pPr>
        <w:jc w:val="thaiDistribute"/>
        <w:rPr>
          <w:rFonts w:ascii="Arial" w:hAnsi="Arial" w:cs="Arial"/>
          <w:sz w:val="18"/>
          <w:szCs w:val="18"/>
          <w:cs/>
        </w:rPr>
      </w:pPr>
      <w:r w:rsidRPr="00094E60">
        <w:rPr>
          <w:rFonts w:ascii="Arial" w:hAnsi="Arial" w:cs="Arial"/>
          <w:sz w:val="18"/>
          <w:szCs w:val="18"/>
        </w:rPr>
        <w:t xml:space="preserve">The Group’s credit term for trade accounts receivable - not yet due is 30 days. </w:t>
      </w:r>
    </w:p>
    <w:p w14:paraId="3B362258" w14:textId="77777777" w:rsidR="001C7A31" w:rsidRPr="00094E60" w:rsidRDefault="001C7A31" w:rsidP="001C7A31">
      <w:pPr>
        <w:jc w:val="thaiDistribute"/>
        <w:rPr>
          <w:rFonts w:ascii="Arial" w:hAnsi="Arial" w:cs="Arial"/>
          <w:b/>
          <w:bCs/>
          <w:sz w:val="18"/>
          <w:szCs w:val="18"/>
        </w:rPr>
      </w:pPr>
    </w:p>
    <w:p w14:paraId="26D04D1B" w14:textId="77777777" w:rsidR="001C7A31" w:rsidRPr="00094E60"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263C6888" w14:textId="77777777" w:rsidTr="00646FE7">
        <w:trPr>
          <w:trHeight w:val="386"/>
        </w:trPr>
        <w:tc>
          <w:tcPr>
            <w:tcW w:w="9461" w:type="dxa"/>
            <w:shd w:val="clear" w:color="auto" w:fill="FFA543"/>
            <w:vAlign w:val="center"/>
          </w:tcPr>
          <w:p w14:paraId="202AD50F"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14</w:t>
            </w:r>
            <w:r w:rsidRPr="00094E60">
              <w:rPr>
                <w:rFonts w:ascii="Arial" w:hAnsi="Arial" w:cs="Arial"/>
                <w:b/>
                <w:bCs/>
                <w:color w:val="FFFFFF"/>
                <w:sz w:val="18"/>
                <w:szCs w:val="18"/>
              </w:rPr>
              <w:tab/>
              <w:t>Receivable under finance lease (net)</w:t>
            </w:r>
          </w:p>
        </w:tc>
      </w:tr>
    </w:tbl>
    <w:p w14:paraId="7682F934" w14:textId="77777777" w:rsidR="001C7A31" w:rsidRPr="00094E60" w:rsidRDefault="001C7A31" w:rsidP="001C7A31">
      <w:pPr>
        <w:jc w:val="thaiDistribute"/>
        <w:rPr>
          <w:rFonts w:ascii="Arial" w:hAnsi="Arial" w:cs="Arial"/>
          <w:sz w:val="18"/>
          <w:szCs w:val="18"/>
        </w:rPr>
      </w:pPr>
    </w:p>
    <w:p w14:paraId="199F2AE4"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 xml:space="preserve">During the year ended 31 December 2017, Advance Agro Asia Company Limited, an indirect subsidiary, completed </w:t>
      </w:r>
      <w:r w:rsidRPr="00094E60">
        <w:rPr>
          <w:rFonts w:ascii="Arial" w:hAnsi="Arial" w:cs="Arial"/>
          <w:sz w:val="18"/>
          <w:szCs w:val="18"/>
        </w:rPr>
        <w:br/>
      </w:r>
      <w:r w:rsidRPr="00094E60">
        <w:rPr>
          <w:rFonts w:ascii="Arial" w:hAnsi="Arial" w:cs="Arial"/>
          <w:spacing w:val="-2"/>
          <w:sz w:val="18"/>
          <w:szCs w:val="18"/>
        </w:rPr>
        <w:t>the construction of a natural gas power plant in Chachoengsao and started selling electricity to the Electricity Generating</w:t>
      </w:r>
      <w:r w:rsidRPr="00094E60">
        <w:rPr>
          <w:rFonts w:ascii="Arial" w:hAnsi="Arial" w:cs="Arial"/>
          <w:sz w:val="18"/>
          <w:szCs w:val="18"/>
        </w:rPr>
        <w:t xml:space="preserve"> </w:t>
      </w:r>
      <w:r w:rsidRPr="00094E60">
        <w:rPr>
          <w:rFonts w:ascii="Arial" w:hAnsi="Arial" w:cs="Arial"/>
          <w:spacing w:val="-2"/>
          <w:sz w:val="18"/>
          <w:szCs w:val="18"/>
        </w:rPr>
        <w:t>Authority of Thailand.  The Group’s management assessed the Power Purchase Agreement in accordance with TFRIC 4</w:t>
      </w:r>
      <w:r w:rsidRPr="00094E60">
        <w:rPr>
          <w:rFonts w:ascii="Arial" w:hAnsi="Arial" w:cs="Arial"/>
          <w:sz w:val="18"/>
          <w:szCs w:val="18"/>
        </w:rPr>
        <w:t xml:space="preserve"> “Determining whether an arrangement contains a lease” and found that the agreements are finance lease. Therefore, the Group’s management derecognised building and equipment and recognised to receivables under finance lease net of unearned financial income. Revenue from sales of electricity under Power Purchase Agreement will be recognised as revenue from finance lease agreement under Power Purchase Agreement and revenue from service under Power Purchase Agreement and are included in sales of goods and services.</w:t>
      </w:r>
    </w:p>
    <w:p w14:paraId="0A3D2EFE" w14:textId="0E70B769" w:rsidR="00D77236" w:rsidRPr="00094E60" w:rsidRDefault="00D77236">
      <w:pPr>
        <w:rPr>
          <w:rFonts w:ascii="Arial" w:hAnsi="Arial" w:cs="Arial"/>
          <w:sz w:val="18"/>
          <w:szCs w:val="18"/>
        </w:rPr>
      </w:pPr>
      <w:r w:rsidRPr="00094E60">
        <w:rPr>
          <w:rFonts w:ascii="Arial" w:hAnsi="Arial" w:cs="Arial"/>
          <w:sz w:val="18"/>
          <w:szCs w:val="18"/>
        </w:rPr>
        <w:br w:type="page"/>
      </w: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2AEC4ACF" w14:textId="77777777" w:rsidTr="00646FE7">
        <w:tc>
          <w:tcPr>
            <w:tcW w:w="4003" w:type="dxa"/>
          </w:tcPr>
          <w:p w14:paraId="0EC792B0" w14:textId="77777777" w:rsidR="001C7A31" w:rsidRPr="00094E60" w:rsidRDefault="001C7A31" w:rsidP="00646FE7">
            <w:pPr>
              <w:ind w:left="-72"/>
              <w:jc w:val="thaiDistribute"/>
              <w:rPr>
                <w:rFonts w:ascii="Arial" w:hAnsi="Arial" w:cs="Arial"/>
                <w:snapToGrid w:val="0"/>
                <w:spacing w:val="-4"/>
                <w:sz w:val="18"/>
                <w:szCs w:val="18"/>
                <w:lang w:eastAsia="th-TH"/>
              </w:rPr>
            </w:pPr>
            <w:r w:rsidRPr="00094E60">
              <w:rPr>
                <w:rFonts w:ascii="Arial" w:hAnsi="Arial" w:cs="Arial"/>
                <w:sz w:val="18"/>
                <w:szCs w:val="18"/>
                <w:cs/>
              </w:rPr>
              <w:lastRenderedPageBreak/>
              <w:br w:type="page"/>
            </w:r>
          </w:p>
        </w:tc>
        <w:tc>
          <w:tcPr>
            <w:tcW w:w="2736" w:type="dxa"/>
            <w:gridSpan w:val="2"/>
            <w:tcBorders>
              <w:top w:val="single" w:sz="4" w:space="0" w:color="auto"/>
              <w:bottom w:val="single" w:sz="4" w:space="0" w:color="auto"/>
            </w:tcBorders>
            <w:shd w:val="clear" w:color="auto" w:fill="auto"/>
            <w:vAlign w:val="bottom"/>
          </w:tcPr>
          <w:p w14:paraId="195334DE"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81FF4B4"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6CFB5EE0"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0273AE24"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3D54D2AC" w14:textId="77777777" w:rsidTr="00646FE7">
        <w:tc>
          <w:tcPr>
            <w:tcW w:w="4003" w:type="dxa"/>
          </w:tcPr>
          <w:p w14:paraId="45FEB5BA"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78E78D6"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FBE8289"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1AA27E9D"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6E01364"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A66DDDA" w14:textId="77777777" w:rsidTr="00646FE7">
        <w:tc>
          <w:tcPr>
            <w:tcW w:w="4003" w:type="dxa"/>
          </w:tcPr>
          <w:p w14:paraId="7A22E72C"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280B894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D9D6FA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BD07EB4"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0899ABF7"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DB6932D" w14:textId="77777777" w:rsidTr="00646FE7">
        <w:tc>
          <w:tcPr>
            <w:tcW w:w="4003" w:type="dxa"/>
          </w:tcPr>
          <w:p w14:paraId="2759B3BD"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510E56"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tcPr>
          <w:p w14:paraId="3B9FC751"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7BAE529A"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9A3D887"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A31" w:rsidRPr="00094E60" w14:paraId="44A3C791" w14:textId="77777777" w:rsidTr="00646FE7">
        <w:tc>
          <w:tcPr>
            <w:tcW w:w="4003" w:type="dxa"/>
            <w:vAlign w:val="bottom"/>
          </w:tcPr>
          <w:p w14:paraId="703900E8"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Receivable under finance lease</w:t>
            </w:r>
          </w:p>
        </w:tc>
        <w:tc>
          <w:tcPr>
            <w:tcW w:w="1368" w:type="dxa"/>
            <w:shd w:val="clear" w:color="auto" w:fill="FAFAFA"/>
          </w:tcPr>
          <w:p w14:paraId="55E4C322"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9,408,527,198</w:t>
            </w:r>
          </w:p>
        </w:tc>
        <w:tc>
          <w:tcPr>
            <w:tcW w:w="1368" w:type="dxa"/>
          </w:tcPr>
          <w:p w14:paraId="441EDD1F"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9,858,315,960</w:t>
            </w:r>
          </w:p>
        </w:tc>
        <w:tc>
          <w:tcPr>
            <w:tcW w:w="1368" w:type="dxa"/>
            <w:shd w:val="clear" w:color="auto" w:fill="FAFAFA"/>
          </w:tcPr>
          <w:p w14:paraId="6F15CC1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3242B84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68EDE037" w14:textId="77777777" w:rsidTr="00646FE7">
        <w:tc>
          <w:tcPr>
            <w:tcW w:w="4003" w:type="dxa"/>
            <w:vAlign w:val="bottom"/>
          </w:tcPr>
          <w:p w14:paraId="5A2BEEB9" w14:textId="77777777" w:rsidR="001C7A31" w:rsidRPr="00094E60" w:rsidRDefault="001C7A31" w:rsidP="00646FE7">
            <w:pPr>
              <w:ind w:left="-72"/>
              <w:rPr>
                <w:rFonts w:ascii="Arial" w:hAnsi="Arial" w:cs="Arial"/>
                <w:sz w:val="18"/>
                <w:szCs w:val="18"/>
                <w:u w:val="single"/>
                <w:cs/>
              </w:rPr>
            </w:pPr>
            <w:r w:rsidRPr="00094E60">
              <w:rPr>
                <w:rFonts w:ascii="Arial" w:hAnsi="Arial" w:cs="Arial"/>
                <w:sz w:val="18"/>
                <w:szCs w:val="18"/>
                <w:u w:val="single"/>
              </w:rPr>
              <w:t>Less</w:t>
            </w:r>
            <w:r w:rsidRPr="00094E60">
              <w:rPr>
                <w:rFonts w:ascii="Arial" w:hAnsi="Arial" w:cs="Arial"/>
                <w:sz w:val="18"/>
                <w:szCs w:val="18"/>
              </w:rPr>
              <w:t xml:space="preserve">  Unearned financial income</w:t>
            </w:r>
          </w:p>
        </w:tc>
        <w:tc>
          <w:tcPr>
            <w:tcW w:w="1368" w:type="dxa"/>
            <w:tcBorders>
              <w:bottom w:val="single" w:sz="4" w:space="0" w:color="auto"/>
            </w:tcBorders>
            <w:shd w:val="clear" w:color="auto" w:fill="FAFAFA"/>
          </w:tcPr>
          <w:p w14:paraId="6272225F"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(6,152,193,770)</w:t>
            </w:r>
          </w:p>
        </w:tc>
        <w:tc>
          <w:tcPr>
            <w:tcW w:w="1368" w:type="dxa"/>
            <w:tcBorders>
              <w:bottom w:val="single" w:sz="4" w:space="0" w:color="auto"/>
            </w:tcBorders>
          </w:tcPr>
          <w:p w14:paraId="4F9D7752"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(6,564,996,867)</w:t>
            </w:r>
          </w:p>
        </w:tc>
        <w:tc>
          <w:tcPr>
            <w:tcW w:w="1368" w:type="dxa"/>
            <w:tcBorders>
              <w:bottom w:val="single" w:sz="4" w:space="0" w:color="auto"/>
            </w:tcBorders>
            <w:shd w:val="clear" w:color="auto" w:fill="FAFAFA"/>
          </w:tcPr>
          <w:p w14:paraId="66F75256"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391EAD5F"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30EAE8D6" w14:textId="77777777" w:rsidTr="00646FE7">
        <w:tc>
          <w:tcPr>
            <w:tcW w:w="4003" w:type="dxa"/>
          </w:tcPr>
          <w:p w14:paraId="08BF7B7F"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4F15EA0" w14:textId="77777777" w:rsidR="001C7A31" w:rsidRPr="00094E60" w:rsidRDefault="001C7A31" w:rsidP="00646FE7">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2AC7EF67"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5337FCA3"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25E3D83A"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A31" w:rsidRPr="00094E60" w14:paraId="43FB6B40" w14:textId="77777777" w:rsidTr="00646FE7">
        <w:tc>
          <w:tcPr>
            <w:tcW w:w="4003" w:type="dxa"/>
            <w:vAlign w:val="bottom"/>
          </w:tcPr>
          <w:p w14:paraId="3EF32352" w14:textId="77777777" w:rsidR="001C7A31" w:rsidRPr="00094E60" w:rsidRDefault="001C7A31" w:rsidP="00646FE7">
            <w:pPr>
              <w:ind w:left="-72"/>
              <w:rPr>
                <w:rFonts w:ascii="Arial" w:hAnsi="Arial" w:cs="Arial"/>
                <w:sz w:val="18"/>
                <w:szCs w:val="18"/>
                <w:u w:val="single"/>
                <w:cs/>
              </w:rPr>
            </w:pPr>
          </w:p>
        </w:tc>
        <w:tc>
          <w:tcPr>
            <w:tcW w:w="1368" w:type="dxa"/>
            <w:shd w:val="clear" w:color="auto" w:fill="FAFAFA"/>
          </w:tcPr>
          <w:p w14:paraId="109EE8DE"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3,256,333,428</w:t>
            </w:r>
          </w:p>
        </w:tc>
        <w:tc>
          <w:tcPr>
            <w:tcW w:w="1368" w:type="dxa"/>
          </w:tcPr>
          <w:p w14:paraId="3B584B97"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3,293,319,093</w:t>
            </w:r>
          </w:p>
        </w:tc>
        <w:tc>
          <w:tcPr>
            <w:tcW w:w="1368" w:type="dxa"/>
            <w:shd w:val="clear" w:color="auto" w:fill="FAFAFA"/>
          </w:tcPr>
          <w:p w14:paraId="4558A983"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756BCF4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3E71DBB0" w14:textId="77777777" w:rsidTr="00646FE7">
        <w:tc>
          <w:tcPr>
            <w:tcW w:w="4003" w:type="dxa"/>
            <w:vAlign w:val="bottom"/>
          </w:tcPr>
          <w:p w14:paraId="1F4E405B" w14:textId="77777777" w:rsidR="001C7A31" w:rsidRPr="00094E60" w:rsidRDefault="001C7A31" w:rsidP="00646FE7">
            <w:pPr>
              <w:ind w:left="-72" w:right="-61"/>
              <w:rPr>
                <w:rFonts w:ascii="Arial" w:hAnsi="Arial" w:cs="Arial"/>
                <w:b/>
                <w:bCs/>
                <w:sz w:val="18"/>
                <w:szCs w:val="18"/>
                <w:cs/>
              </w:rPr>
            </w:pPr>
            <w:r w:rsidRPr="00094E60">
              <w:rPr>
                <w:rFonts w:ascii="Arial" w:hAnsi="Arial" w:cs="Arial"/>
                <w:sz w:val="18"/>
                <w:szCs w:val="18"/>
                <w:u w:val="single"/>
              </w:rPr>
              <w:t>Less</w:t>
            </w:r>
            <w:r w:rsidRPr="00094E60">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1807AF30"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(93,311,714)</w:t>
            </w:r>
          </w:p>
        </w:tc>
        <w:tc>
          <w:tcPr>
            <w:tcW w:w="1368" w:type="dxa"/>
            <w:tcBorders>
              <w:bottom w:val="single" w:sz="4" w:space="0" w:color="auto"/>
            </w:tcBorders>
          </w:tcPr>
          <w:p w14:paraId="79D88CE4"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(96,169,495)</w:t>
            </w:r>
          </w:p>
        </w:tc>
        <w:tc>
          <w:tcPr>
            <w:tcW w:w="1368" w:type="dxa"/>
            <w:tcBorders>
              <w:bottom w:val="single" w:sz="4" w:space="0" w:color="auto"/>
            </w:tcBorders>
            <w:shd w:val="clear" w:color="auto" w:fill="FAFAFA"/>
          </w:tcPr>
          <w:p w14:paraId="03A1F97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77EC472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43E556B5" w14:textId="77777777" w:rsidTr="00646FE7">
        <w:tc>
          <w:tcPr>
            <w:tcW w:w="4003" w:type="dxa"/>
          </w:tcPr>
          <w:p w14:paraId="3105BDFD"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44565E96"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40778BDD"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453D824A"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63BC2507"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A31" w:rsidRPr="00094E60" w14:paraId="4E676F6D" w14:textId="77777777" w:rsidTr="00646FE7">
        <w:tc>
          <w:tcPr>
            <w:tcW w:w="4003" w:type="dxa"/>
            <w:vAlign w:val="bottom"/>
          </w:tcPr>
          <w:p w14:paraId="503C3D70" w14:textId="77777777" w:rsidR="001C7A31" w:rsidRPr="00094E60" w:rsidRDefault="001C7A31" w:rsidP="00646FE7">
            <w:pPr>
              <w:ind w:left="-72"/>
              <w:rPr>
                <w:rFonts w:ascii="Arial" w:hAnsi="Arial" w:cs="Arial"/>
                <w:sz w:val="18"/>
                <w:szCs w:val="18"/>
                <w:cs/>
              </w:rPr>
            </w:pPr>
          </w:p>
        </w:tc>
        <w:tc>
          <w:tcPr>
            <w:tcW w:w="1368" w:type="dxa"/>
            <w:shd w:val="clear" w:color="auto" w:fill="FAFAFA"/>
          </w:tcPr>
          <w:p w14:paraId="320DC9CE"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3,163,021,714</w:t>
            </w:r>
          </w:p>
        </w:tc>
        <w:tc>
          <w:tcPr>
            <w:tcW w:w="1368" w:type="dxa"/>
            <w:shd w:val="clear" w:color="auto" w:fill="auto"/>
          </w:tcPr>
          <w:p w14:paraId="5603AEB0"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3,197,149,598</w:t>
            </w:r>
          </w:p>
        </w:tc>
        <w:tc>
          <w:tcPr>
            <w:tcW w:w="1368" w:type="dxa"/>
            <w:shd w:val="clear" w:color="auto" w:fill="FAFAFA"/>
          </w:tcPr>
          <w:p w14:paraId="6651816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shd w:val="clear" w:color="auto" w:fill="auto"/>
          </w:tcPr>
          <w:p w14:paraId="5FDD789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56A08B8C" w14:textId="77777777" w:rsidTr="00646FE7">
        <w:tc>
          <w:tcPr>
            <w:tcW w:w="4003" w:type="dxa"/>
            <w:vAlign w:val="bottom"/>
          </w:tcPr>
          <w:p w14:paraId="712A8222" w14:textId="77777777" w:rsidR="001C7A31" w:rsidRPr="00094E60" w:rsidRDefault="001C7A31" w:rsidP="00646FE7">
            <w:pPr>
              <w:ind w:left="-72" w:right="-58"/>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rPr>
              <w:t xml:space="preserve">  Due over 1 year but not over 5 years</w:t>
            </w:r>
          </w:p>
        </w:tc>
        <w:tc>
          <w:tcPr>
            <w:tcW w:w="1368" w:type="dxa"/>
            <w:tcBorders>
              <w:bottom w:val="single" w:sz="4" w:space="0" w:color="auto"/>
            </w:tcBorders>
            <w:shd w:val="clear" w:color="auto" w:fill="FAFAFA"/>
          </w:tcPr>
          <w:p w14:paraId="06CF54E1"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(160,696,884)</w:t>
            </w:r>
          </w:p>
        </w:tc>
        <w:tc>
          <w:tcPr>
            <w:tcW w:w="1368" w:type="dxa"/>
            <w:tcBorders>
              <w:bottom w:val="single" w:sz="4" w:space="0" w:color="auto"/>
            </w:tcBorders>
          </w:tcPr>
          <w:p w14:paraId="5AF7FF66"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(121,607,888)</w:t>
            </w:r>
          </w:p>
        </w:tc>
        <w:tc>
          <w:tcPr>
            <w:tcW w:w="1368" w:type="dxa"/>
            <w:tcBorders>
              <w:bottom w:val="single" w:sz="4" w:space="0" w:color="auto"/>
            </w:tcBorders>
            <w:shd w:val="clear" w:color="auto" w:fill="FAFAFA"/>
          </w:tcPr>
          <w:p w14:paraId="770DC6B7"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668D5270"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7B5FF13E" w14:textId="77777777" w:rsidTr="00646FE7">
        <w:tc>
          <w:tcPr>
            <w:tcW w:w="4003" w:type="dxa"/>
            <w:vAlign w:val="bottom"/>
          </w:tcPr>
          <w:p w14:paraId="6816532C" w14:textId="77777777" w:rsidR="001C7A31" w:rsidRPr="00094E60" w:rsidRDefault="001C7A31" w:rsidP="00646FE7">
            <w:pPr>
              <w:ind w:left="-72" w:right="-58"/>
              <w:rPr>
                <w:rFonts w:ascii="Arial" w:hAnsi="Arial" w:cs="Arial"/>
                <w:sz w:val="12"/>
                <w:szCs w:val="12"/>
              </w:rPr>
            </w:pPr>
          </w:p>
        </w:tc>
        <w:tc>
          <w:tcPr>
            <w:tcW w:w="1368" w:type="dxa"/>
            <w:tcBorders>
              <w:top w:val="single" w:sz="4" w:space="0" w:color="auto"/>
            </w:tcBorders>
            <w:shd w:val="clear" w:color="auto" w:fill="FAFAFA"/>
          </w:tcPr>
          <w:p w14:paraId="3B81AC9B" w14:textId="77777777" w:rsidR="001C7A31" w:rsidRPr="00094E60" w:rsidRDefault="001C7A31" w:rsidP="00646FE7">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tcPr>
          <w:p w14:paraId="78C7862E" w14:textId="77777777" w:rsidR="001C7A31" w:rsidRPr="00094E60" w:rsidRDefault="001C7A31" w:rsidP="00646FE7">
            <w:pPr>
              <w:tabs>
                <w:tab w:val="decimal" w:pos="1152"/>
              </w:tabs>
              <w:ind w:right="-72"/>
              <w:rPr>
                <w:rFonts w:ascii="Arial" w:hAnsi="Arial" w:cs="Arial"/>
                <w:noProof/>
                <w:snapToGrid w:val="0"/>
                <w:spacing w:val="-6"/>
                <w:sz w:val="12"/>
                <w:szCs w:val="12"/>
                <w:lang w:eastAsia="th-TH"/>
              </w:rPr>
            </w:pPr>
          </w:p>
        </w:tc>
        <w:tc>
          <w:tcPr>
            <w:tcW w:w="1368" w:type="dxa"/>
            <w:tcBorders>
              <w:top w:val="single" w:sz="4" w:space="0" w:color="auto"/>
            </w:tcBorders>
            <w:shd w:val="clear" w:color="auto" w:fill="FAFAFA"/>
          </w:tcPr>
          <w:p w14:paraId="197384AE"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c>
          <w:tcPr>
            <w:tcW w:w="1368" w:type="dxa"/>
            <w:tcBorders>
              <w:top w:val="single" w:sz="4" w:space="0" w:color="auto"/>
            </w:tcBorders>
          </w:tcPr>
          <w:p w14:paraId="7FB5C553" w14:textId="77777777" w:rsidR="001C7A31" w:rsidRPr="00094E60" w:rsidRDefault="001C7A31" w:rsidP="00646FE7">
            <w:pPr>
              <w:tabs>
                <w:tab w:val="decimal" w:pos="1152"/>
              </w:tabs>
              <w:ind w:right="-72"/>
              <w:rPr>
                <w:rFonts w:ascii="Arial" w:hAnsi="Arial" w:cs="Arial"/>
                <w:noProof/>
                <w:snapToGrid w:val="0"/>
                <w:sz w:val="12"/>
                <w:szCs w:val="12"/>
                <w:lang w:eastAsia="th-TH"/>
              </w:rPr>
            </w:pPr>
          </w:p>
        </w:tc>
      </w:tr>
      <w:tr w:rsidR="001C7A31" w:rsidRPr="00094E60" w14:paraId="19C7904C" w14:textId="77777777" w:rsidTr="00646FE7">
        <w:tc>
          <w:tcPr>
            <w:tcW w:w="4003" w:type="dxa"/>
            <w:vAlign w:val="bottom"/>
          </w:tcPr>
          <w:p w14:paraId="2AB6CD8A" w14:textId="77777777" w:rsidR="001C7A31" w:rsidRPr="00094E60" w:rsidRDefault="001C7A31" w:rsidP="00646FE7">
            <w:pPr>
              <w:ind w:left="-72" w:right="-58"/>
              <w:rPr>
                <w:rFonts w:ascii="Arial" w:hAnsi="Arial" w:cs="Arial"/>
                <w:spacing w:val="-4"/>
                <w:sz w:val="18"/>
                <w:szCs w:val="18"/>
                <w:cs/>
              </w:rPr>
            </w:pPr>
            <w:r w:rsidRPr="00094E60">
              <w:rPr>
                <w:rFonts w:ascii="Arial" w:hAnsi="Arial" w:cs="Arial"/>
                <w:spacing w:val="-4"/>
                <w:sz w:val="18"/>
                <w:szCs w:val="18"/>
              </w:rPr>
              <w:t>Over 5 years but not over 25 years</w:t>
            </w:r>
          </w:p>
        </w:tc>
        <w:tc>
          <w:tcPr>
            <w:tcW w:w="1368" w:type="dxa"/>
            <w:tcBorders>
              <w:bottom w:val="single" w:sz="4" w:space="0" w:color="auto"/>
            </w:tcBorders>
            <w:shd w:val="clear" w:color="auto" w:fill="FAFAFA"/>
          </w:tcPr>
          <w:p w14:paraId="41F7DDE8"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3,002,324,830</w:t>
            </w:r>
          </w:p>
        </w:tc>
        <w:tc>
          <w:tcPr>
            <w:tcW w:w="1368" w:type="dxa"/>
            <w:tcBorders>
              <w:bottom w:val="single" w:sz="4" w:space="0" w:color="auto"/>
            </w:tcBorders>
          </w:tcPr>
          <w:p w14:paraId="5D08DEA7" w14:textId="77777777" w:rsidR="001C7A31" w:rsidRPr="00094E60" w:rsidRDefault="001C7A31" w:rsidP="00646FE7">
            <w:pPr>
              <w:tabs>
                <w:tab w:val="decimal" w:pos="1152"/>
              </w:tabs>
              <w:ind w:right="-72"/>
              <w:rPr>
                <w:rFonts w:ascii="Arial" w:hAnsi="Arial" w:cs="Arial"/>
                <w:noProof/>
                <w:snapToGrid w:val="0"/>
                <w:spacing w:val="-6"/>
                <w:sz w:val="18"/>
                <w:szCs w:val="18"/>
                <w:lang w:eastAsia="th-TH"/>
              </w:rPr>
            </w:pPr>
            <w:r w:rsidRPr="00094E60">
              <w:rPr>
                <w:rFonts w:ascii="Arial" w:hAnsi="Arial" w:cs="Arial"/>
                <w:noProof/>
                <w:snapToGrid w:val="0"/>
                <w:spacing w:val="-6"/>
                <w:sz w:val="18"/>
                <w:szCs w:val="18"/>
                <w:lang w:eastAsia="th-TH"/>
              </w:rPr>
              <w:t>3,075,541,710</w:t>
            </w:r>
          </w:p>
        </w:tc>
        <w:tc>
          <w:tcPr>
            <w:tcW w:w="1368" w:type="dxa"/>
            <w:tcBorders>
              <w:bottom w:val="single" w:sz="4" w:space="0" w:color="auto"/>
            </w:tcBorders>
            <w:shd w:val="clear" w:color="auto" w:fill="FAFAFA"/>
          </w:tcPr>
          <w:p w14:paraId="3852908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52802991"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bl>
    <w:p w14:paraId="17F76750" w14:textId="77777777" w:rsidR="001C7A31" w:rsidRPr="00094E60" w:rsidRDefault="001C7A31" w:rsidP="001C7A31">
      <w:pPr>
        <w:pStyle w:val="NoSpacing"/>
        <w:jc w:val="thaiDistribute"/>
        <w:rPr>
          <w:rFonts w:ascii="Arial" w:hAnsi="Arial" w:cs="Arial"/>
          <w:sz w:val="18"/>
          <w:szCs w:val="18"/>
        </w:rPr>
      </w:pPr>
    </w:p>
    <w:p w14:paraId="09432848" w14:textId="77777777" w:rsidR="001C7A31" w:rsidRPr="00094E60" w:rsidRDefault="001C7A31" w:rsidP="001C7A31">
      <w:pPr>
        <w:pStyle w:val="NoSpacing"/>
        <w:jc w:val="thaiDistribute"/>
        <w:rPr>
          <w:rFonts w:ascii="Arial" w:hAnsi="Arial" w:cs="Arial"/>
          <w:sz w:val="18"/>
          <w:szCs w:val="18"/>
        </w:rPr>
      </w:pPr>
      <w:r w:rsidRPr="00094E60">
        <w:rPr>
          <w:rFonts w:ascii="Arial" w:hAnsi="Arial" w:cs="Arial"/>
          <w:spacing w:val="-6"/>
          <w:sz w:val="18"/>
          <w:szCs w:val="18"/>
        </w:rPr>
        <w:t>As at 31 December 2020, the Group had receivable under finance lease which had not yet received the payments for 2 months</w:t>
      </w:r>
      <w:r w:rsidRPr="00094E60">
        <w:rPr>
          <w:rFonts w:ascii="Arial" w:hAnsi="Arial" w:cs="Arial"/>
          <w:sz w:val="18"/>
          <w:szCs w:val="18"/>
        </w:rPr>
        <w:t xml:space="preserve"> amounting to Baht 63,988,488 (2019 : not yet received the payment for 2 months amounting to Baht 71,337,604).</w:t>
      </w:r>
    </w:p>
    <w:p w14:paraId="706CF8D1" w14:textId="77777777" w:rsidR="001C7A31" w:rsidRPr="00094E60" w:rsidRDefault="001C7A31" w:rsidP="001C7A31">
      <w:pPr>
        <w:pStyle w:val="NoSpacing"/>
        <w:jc w:val="thaiDistribute"/>
        <w:rPr>
          <w:rFonts w:ascii="Arial" w:hAnsi="Arial" w:cs="Arial"/>
          <w:sz w:val="18"/>
          <w:szCs w:val="18"/>
          <w:lang w:val="en-US"/>
        </w:rPr>
      </w:pPr>
    </w:p>
    <w:p w14:paraId="1F925FA4" w14:textId="77777777" w:rsidR="001C7A31" w:rsidRPr="00094E60" w:rsidRDefault="001C7A31" w:rsidP="001C7A31">
      <w:pPr>
        <w:rPr>
          <w:rFonts w:ascii="Arial" w:hAnsi="Arial" w:cs="Arial"/>
          <w:sz w:val="18"/>
          <w:szCs w:val="18"/>
        </w:rPr>
      </w:pPr>
      <w:r w:rsidRPr="00094E60">
        <w:rPr>
          <w:rFonts w:ascii="Arial" w:hAnsi="Arial" w:cs="Arial"/>
          <w:sz w:val="18"/>
          <w:szCs w:val="18"/>
        </w:rPr>
        <w:t>Minimum receivables under finance lease as at 31 December 2020 and 2019 are as follow:</w:t>
      </w:r>
    </w:p>
    <w:p w14:paraId="4D6BD7D7" w14:textId="77777777" w:rsidR="001C7A31" w:rsidRPr="00094E60" w:rsidRDefault="001C7A31" w:rsidP="001C7A31">
      <w:pPr>
        <w:pStyle w:val="NoSpacing"/>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67B54008" w14:textId="77777777" w:rsidTr="00646FE7">
        <w:tc>
          <w:tcPr>
            <w:tcW w:w="4003" w:type="dxa"/>
          </w:tcPr>
          <w:p w14:paraId="3D4434F6"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vAlign w:val="bottom"/>
          </w:tcPr>
          <w:p w14:paraId="7CB0A3BF"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F86C32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vAlign w:val="bottom"/>
          </w:tcPr>
          <w:p w14:paraId="0FFAB207"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F8C62C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3BBE547" w14:textId="77777777" w:rsidTr="00646FE7">
        <w:tc>
          <w:tcPr>
            <w:tcW w:w="4003" w:type="dxa"/>
          </w:tcPr>
          <w:p w14:paraId="2F665C68"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F3D209" w14:textId="77777777"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8CD44FD" w14:textId="77777777"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15DC6DB6" w14:textId="77777777"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469A3C0" w14:textId="77777777" w:rsidR="001C7A31" w:rsidRPr="00094E60" w:rsidRDefault="001C7A31" w:rsidP="00646FE7">
            <w:pPr>
              <w:tabs>
                <w:tab w:val="right" w:pos="1152"/>
              </w:tabs>
              <w:ind w:left="-65"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57281B78" w14:textId="77777777" w:rsidTr="00646FE7">
        <w:tc>
          <w:tcPr>
            <w:tcW w:w="4003" w:type="dxa"/>
          </w:tcPr>
          <w:p w14:paraId="7A57972D" w14:textId="77777777" w:rsidR="001C7A31" w:rsidRPr="00094E60" w:rsidRDefault="001C7A31" w:rsidP="0081727F">
            <w:pPr>
              <w:ind w:left="-104"/>
              <w:jc w:val="thaiDistribute"/>
              <w:rPr>
                <w:rFonts w:ascii="Arial" w:hAnsi="Arial" w:cs="Arial"/>
                <w:snapToGrid w:val="0"/>
                <w:spacing w:val="-4"/>
                <w:sz w:val="18"/>
                <w:szCs w:val="18"/>
                <w:lang w:eastAsia="th-TH"/>
              </w:rPr>
            </w:pPr>
          </w:p>
        </w:tc>
        <w:tc>
          <w:tcPr>
            <w:tcW w:w="1368" w:type="dxa"/>
            <w:tcBorders>
              <w:bottom w:val="single" w:sz="4" w:space="0" w:color="auto"/>
            </w:tcBorders>
          </w:tcPr>
          <w:p w14:paraId="0D4F9701"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4160CC5E"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98D052B"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720C2659" w14:textId="77777777" w:rsidR="001C7A31" w:rsidRPr="00094E60" w:rsidRDefault="001C7A31" w:rsidP="00646FE7">
            <w:pPr>
              <w:tabs>
                <w:tab w:val="right" w:pos="1152"/>
              </w:tabs>
              <w:ind w:left="-65"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7989CC0" w14:textId="77777777" w:rsidTr="00646FE7">
        <w:tc>
          <w:tcPr>
            <w:tcW w:w="4003" w:type="dxa"/>
          </w:tcPr>
          <w:p w14:paraId="38B29D3E" w14:textId="77777777" w:rsidR="001C7A31" w:rsidRPr="00094E60" w:rsidRDefault="001C7A31" w:rsidP="0081727F">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3747146A" w14:textId="77777777" w:rsidR="001C7A31" w:rsidRPr="00094E60"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tcPr>
          <w:p w14:paraId="3CE6E586" w14:textId="77777777" w:rsidR="001C7A31" w:rsidRPr="00094E60" w:rsidRDefault="001C7A31" w:rsidP="00646FE7">
            <w:pPr>
              <w:pStyle w:val="a"/>
              <w:tabs>
                <w:tab w:val="decimal" w:pos="1152"/>
              </w:tabs>
              <w:ind w:left="-65"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100164F"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7B6472E4"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81727F" w:rsidRPr="00094E60" w14:paraId="7087F7B2" w14:textId="77777777" w:rsidTr="00646FE7">
        <w:tc>
          <w:tcPr>
            <w:tcW w:w="4003" w:type="dxa"/>
            <w:vAlign w:val="bottom"/>
          </w:tcPr>
          <w:p w14:paraId="07253EC6" w14:textId="6C18759D" w:rsidR="0081727F" w:rsidRPr="00FD022F" w:rsidRDefault="0081727F" w:rsidP="0081727F">
            <w:pPr>
              <w:ind w:left="-104"/>
              <w:rPr>
                <w:rFonts w:ascii="Arial" w:hAnsi="Arial" w:cs="Arial"/>
                <w:b/>
                <w:bCs/>
                <w:sz w:val="18"/>
                <w:szCs w:val="18"/>
              </w:rPr>
            </w:pPr>
            <w:r w:rsidRPr="00FD022F">
              <w:rPr>
                <w:rFonts w:ascii="Arial" w:hAnsi="Arial" w:cs="Arial"/>
                <w:b/>
                <w:bCs/>
                <w:sz w:val="18"/>
                <w:szCs w:val="18"/>
              </w:rPr>
              <w:t>Due for payment</w:t>
            </w:r>
          </w:p>
        </w:tc>
        <w:tc>
          <w:tcPr>
            <w:tcW w:w="1368" w:type="dxa"/>
            <w:shd w:val="clear" w:color="auto" w:fill="FAFAFA"/>
          </w:tcPr>
          <w:p w14:paraId="3AE5F883" w14:textId="77777777" w:rsidR="0081727F" w:rsidRPr="00094E60"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vAlign w:val="bottom"/>
          </w:tcPr>
          <w:p w14:paraId="237B977A" w14:textId="77777777" w:rsidR="0081727F" w:rsidRPr="00094E60" w:rsidRDefault="0081727F" w:rsidP="00646FE7">
            <w:pPr>
              <w:tabs>
                <w:tab w:val="decimal" w:pos="1152"/>
              </w:tabs>
              <w:ind w:left="-65" w:right="-72"/>
              <w:rPr>
                <w:rFonts w:ascii="Arial" w:hAnsi="Arial" w:cs="Arial"/>
                <w:noProof/>
                <w:snapToGrid w:val="0"/>
                <w:spacing w:val="-4"/>
                <w:sz w:val="18"/>
                <w:szCs w:val="18"/>
                <w:lang w:eastAsia="th-TH"/>
              </w:rPr>
            </w:pPr>
          </w:p>
        </w:tc>
        <w:tc>
          <w:tcPr>
            <w:tcW w:w="1368" w:type="dxa"/>
            <w:shd w:val="clear" w:color="auto" w:fill="FAFAFA"/>
          </w:tcPr>
          <w:p w14:paraId="576EEDA6" w14:textId="77777777" w:rsidR="0081727F" w:rsidRPr="00094E60" w:rsidRDefault="0081727F" w:rsidP="00646FE7">
            <w:pPr>
              <w:tabs>
                <w:tab w:val="decimal" w:pos="1152"/>
              </w:tabs>
              <w:ind w:right="-72"/>
              <w:rPr>
                <w:rFonts w:ascii="Arial" w:hAnsi="Arial" w:cs="Arial"/>
                <w:noProof/>
                <w:snapToGrid w:val="0"/>
                <w:sz w:val="18"/>
                <w:szCs w:val="18"/>
                <w:lang w:eastAsia="th-TH"/>
              </w:rPr>
            </w:pPr>
          </w:p>
        </w:tc>
        <w:tc>
          <w:tcPr>
            <w:tcW w:w="1368" w:type="dxa"/>
          </w:tcPr>
          <w:p w14:paraId="559FDA56" w14:textId="77777777" w:rsidR="0081727F" w:rsidRPr="00094E60" w:rsidRDefault="0081727F" w:rsidP="00646FE7">
            <w:pPr>
              <w:tabs>
                <w:tab w:val="decimal" w:pos="1152"/>
              </w:tabs>
              <w:ind w:right="-72"/>
              <w:rPr>
                <w:rFonts w:ascii="Arial" w:hAnsi="Arial" w:cs="Arial"/>
                <w:noProof/>
                <w:snapToGrid w:val="0"/>
                <w:sz w:val="18"/>
                <w:szCs w:val="18"/>
                <w:lang w:eastAsia="th-TH"/>
              </w:rPr>
            </w:pPr>
          </w:p>
        </w:tc>
      </w:tr>
      <w:tr w:rsidR="001C7A31" w:rsidRPr="00094E60" w14:paraId="011C0F6C" w14:textId="77777777" w:rsidTr="00646FE7">
        <w:tc>
          <w:tcPr>
            <w:tcW w:w="4003" w:type="dxa"/>
            <w:vAlign w:val="bottom"/>
          </w:tcPr>
          <w:p w14:paraId="14C243CD" w14:textId="77777777" w:rsidR="001C7A31" w:rsidRPr="00094E60" w:rsidRDefault="001C7A31" w:rsidP="0081727F">
            <w:pPr>
              <w:ind w:left="-104"/>
              <w:rPr>
                <w:rFonts w:ascii="Arial" w:hAnsi="Arial" w:cs="Arial"/>
                <w:sz w:val="18"/>
                <w:szCs w:val="18"/>
                <w:cs/>
              </w:rPr>
            </w:pPr>
            <w:r w:rsidRPr="00094E60">
              <w:rPr>
                <w:rFonts w:ascii="Arial" w:hAnsi="Arial" w:cs="Arial"/>
                <w:sz w:val="18"/>
                <w:szCs w:val="18"/>
              </w:rPr>
              <w:t>Due within 1 year</w:t>
            </w:r>
          </w:p>
        </w:tc>
        <w:tc>
          <w:tcPr>
            <w:tcW w:w="1368" w:type="dxa"/>
            <w:shd w:val="clear" w:color="auto" w:fill="FAFAFA"/>
          </w:tcPr>
          <w:p w14:paraId="7BAFBEF9" w14:textId="77777777" w:rsidR="001C7A31" w:rsidRPr="00094E60" w:rsidRDefault="001C7A31" w:rsidP="00646FE7">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490,550,107</w:t>
            </w:r>
          </w:p>
        </w:tc>
        <w:tc>
          <w:tcPr>
            <w:tcW w:w="1368" w:type="dxa"/>
            <w:vAlign w:val="bottom"/>
          </w:tcPr>
          <w:p w14:paraId="203E5CCE" w14:textId="77777777" w:rsidR="001C7A31" w:rsidRPr="00094E60" w:rsidRDefault="001C7A31" w:rsidP="00646FE7">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498,617,213</w:t>
            </w:r>
          </w:p>
        </w:tc>
        <w:tc>
          <w:tcPr>
            <w:tcW w:w="1368" w:type="dxa"/>
            <w:shd w:val="clear" w:color="auto" w:fill="FAFAFA"/>
          </w:tcPr>
          <w:p w14:paraId="137B188A"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74692778"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60714C12" w14:textId="77777777" w:rsidTr="00646FE7">
        <w:tc>
          <w:tcPr>
            <w:tcW w:w="4003" w:type="dxa"/>
            <w:vAlign w:val="bottom"/>
          </w:tcPr>
          <w:p w14:paraId="2C885A35" w14:textId="77777777" w:rsidR="001C7A31" w:rsidRPr="00094E60" w:rsidRDefault="001C7A31" w:rsidP="0081727F">
            <w:pPr>
              <w:ind w:left="-104" w:right="-58"/>
              <w:rPr>
                <w:rFonts w:ascii="Arial" w:hAnsi="Arial" w:cs="Arial"/>
                <w:sz w:val="18"/>
                <w:szCs w:val="18"/>
                <w:cs/>
              </w:rPr>
            </w:pPr>
            <w:r w:rsidRPr="00094E60">
              <w:rPr>
                <w:rFonts w:ascii="Arial" w:hAnsi="Arial" w:cs="Arial"/>
                <w:sz w:val="18"/>
                <w:szCs w:val="18"/>
              </w:rPr>
              <w:t>Due over 1 year but not over 5 years</w:t>
            </w:r>
          </w:p>
        </w:tc>
        <w:tc>
          <w:tcPr>
            <w:tcW w:w="1368" w:type="dxa"/>
            <w:shd w:val="clear" w:color="auto" w:fill="FAFAFA"/>
          </w:tcPr>
          <w:p w14:paraId="05F97109" w14:textId="77777777" w:rsidR="001C7A31" w:rsidRPr="00094E60" w:rsidRDefault="001C7A31" w:rsidP="00646FE7">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1,706,246,479</w:t>
            </w:r>
          </w:p>
        </w:tc>
        <w:tc>
          <w:tcPr>
            <w:tcW w:w="1368" w:type="dxa"/>
            <w:vAlign w:val="bottom"/>
          </w:tcPr>
          <w:p w14:paraId="4D7213B7" w14:textId="77777777" w:rsidR="001C7A31" w:rsidRPr="00094E60" w:rsidRDefault="001C7A31" w:rsidP="00646FE7">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1,495,478,630</w:t>
            </w:r>
          </w:p>
        </w:tc>
        <w:tc>
          <w:tcPr>
            <w:tcW w:w="1368" w:type="dxa"/>
            <w:shd w:val="clear" w:color="auto" w:fill="FAFAFA"/>
          </w:tcPr>
          <w:p w14:paraId="2C6B207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Pr>
          <w:p w14:paraId="24C97A9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46B9FC68" w14:textId="77777777" w:rsidTr="00646FE7">
        <w:tc>
          <w:tcPr>
            <w:tcW w:w="4003" w:type="dxa"/>
            <w:vAlign w:val="bottom"/>
          </w:tcPr>
          <w:p w14:paraId="75803E7B" w14:textId="77777777" w:rsidR="001C7A31" w:rsidRPr="00094E60" w:rsidRDefault="001C7A31" w:rsidP="0081727F">
            <w:pPr>
              <w:ind w:left="-104" w:right="-58"/>
              <w:rPr>
                <w:rFonts w:ascii="Arial" w:hAnsi="Arial" w:cs="Arial"/>
                <w:sz w:val="18"/>
                <w:szCs w:val="18"/>
                <w:cs/>
              </w:rPr>
            </w:pPr>
            <w:r w:rsidRPr="00094E60">
              <w:rPr>
                <w:rFonts w:ascii="Arial" w:hAnsi="Arial" w:cs="Arial"/>
                <w:sz w:val="18"/>
                <w:szCs w:val="18"/>
              </w:rPr>
              <w:t>Due over 5 years but not over 25 years</w:t>
            </w:r>
          </w:p>
        </w:tc>
        <w:tc>
          <w:tcPr>
            <w:tcW w:w="1368" w:type="dxa"/>
            <w:tcBorders>
              <w:bottom w:val="single" w:sz="4" w:space="0" w:color="auto"/>
            </w:tcBorders>
            <w:shd w:val="clear" w:color="auto" w:fill="FAFAFA"/>
          </w:tcPr>
          <w:p w14:paraId="53E9DCC2" w14:textId="77777777" w:rsidR="001C7A31" w:rsidRPr="00094E60" w:rsidRDefault="001C7A31" w:rsidP="00646FE7">
            <w:pPr>
              <w:tabs>
                <w:tab w:val="decimal" w:pos="1152"/>
              </w:tabs>
              <w:ind w:left="-65"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7,211,730,612</w:t>
            </w:r>
          </w:p>
        </w:tc>
        <w:tc>
          <w:tcPr>
            <w:tcW w:w="1368" w:type="dxa"/>
            <w:tcBorders>
              <w:bottom w:val="single" w:sz="4" w:space="0" w:color="auto"/>
            </w:tcBorders>
            <w:vAlign w:val="bottom"/>
          </w:tcPr>
          <w:p w14:paraId="4DC6E3DB" w14:textId="77777777" w:rsidR="001C7A31" w:rsidRPr="00094E60" w:rsidRDefault="001C7A31" w:rsidP="00646FE7">
            <w:pPr>
              <w:tabs>
                <w:tab w:val="decimal" w:pos="1152"/>
              </w:tabs>
              <w:ind w:left="-43"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7,864,220,117</w:t>
            </w:r>
          </w:p>
        </w:tc>
        <w:tc>
          <w:tcPr>
            <w:tcW w:w="1368" w:type="dxa"/>
            <w:tcBorders>
              <w:bottom w:val="single" w:sz="4" w:space="0" w:color="auto"/>
            </w:tcBorders>
            <w:shd w:val="clear" w:color="auto" w:fill="FAFAFA"/>
          </w:tcPr>
          <w:p w14:paraId="6220192E"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0472E4A3"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r w:rsidR="001C7A31" w:rsidRPr="00094E60" w14:paraId="5C1A0D70" w14:textId="77777777" w:rsidTr="00646FE7">
        <w:tc>
          <w:tcPr>
            <w:tcW w:w="4003" w:type="dxa"/>
          </w:tcPr>
          <w:p w14:paraId="68150EA6" w14:textId="77777777" w:rsidR="001C7A31" w:rsidRPr="00094E60" w:rsidRDefault="001C7A31" w:rsidP="0081727F">
            <w:pPr>
              <w:ind w:left="-104"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ADFF397" w14:textId="77777777" w:rsidR="001C7A31" w:rsidRPr="00094E60" w:rsidRDefault="001C7A31" w:rsidP="00646FE7">
            <w:pPr>
              <w:tabs>
                <w:tab w:val="decimal" w:pos="1152"/>
              </w:tabs>
              <w:ind w:left="-65" w:right="-72"/>
              <w:rPr>
                <w:rFonts w:ascii="Arial" w:hAnsi="Arial" w:cs="Arial"/>
                <w:noProof/>
                <w:snapToGrid w:val="0"/>
                <w:spacing w:val="-4"/>
                <w:sz w:val="12"/>
                <w:szCs w:val="12"/>
                <w:lang w:eastAsia="th-TH"/>
              </w:rPr>
            </w:pPr>
          </w:p>
        </w:tc>
        <w:tc>
          <w:tcPr>
            <w:tcW w:w="1368" w:type="dxa"/>
            <w:tcBorders>
              <w:top w:val="single" w:sz="4" w:space="0" w:color="auto"/>
            </w:tcBorders>
          </w:tcPr>
          <w:p w14:paraId="4C908FF1" w14:textId="77777777" w:rsidR="001C7A31" w:rsidRPr="00094E60" w:rsidRDefault="001C7A31" w:rsidP="00646FE7">
            <w:pPr>
              <w:pStyle w:val="a"/>
              <w:tabs>
                <w:tab w:val="decimal" w:pos="1152"/>
              </w:tabs>
              <w:ind w:left="-43"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0EEF135"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c>
          <w:tcPr>
            <w:tcW w:w="1368" w:type="dxa"/>
            <w:tcBorders>
              <w:top w:val="single" w:sz="4" w:space="0" w:color="auto"/>
            </w:tcBorders>
          </w:tcPr>
          <w:p w14:paraId="49A8643B" w14:textId="77777777" w:rsidR="001C7A31" w:rsidRPr="00094E60" w:rsidRDefault="001C7A31" w:rsidP="00646FE7">
            <w:pPr>
              <w:tabs>
                <w:tab w:val="decimal" w:pos="1152"/>
              </w:tabs>
              <w:ind w:left="432"/>
              <w:jc w:val="thaiDistribute"/>
              <w:rPr>
                <w:rFonts w:ascii="Arial" w:hAnsi="Arial" w:cs="Arial"/>
                <w:snapToGrid w:val="0"/>
                <w:spacing w:val="-4"/>
                <w:sz w:val="12"/>
                <w:szCs w:val="12"/>
                <w:cs/>
                <w:lang w:eastAsia="th-TH"/>
              </w:rPr>
            </w:pPr>
          </w:p>
        </w:tc>
      </w:tr>
      <w:tr w:rsidR="001C7A31" w:rsidRPr="00094E60" w14:paraId="42789D24" w14:textId="77777777" w:rsidTr="00646FE7">
        <w:tc>
          <w:tcPr>
            <w:tcW w:w="4003" w:type="dxa"/>
            <w:vAlign w:val="bottom"/>
          </w:tcPr>
          <w:p w14:paraId="6E827201" w14:textId="77777777" w:rsidR="001C7A31" w:rsidRPr="00094E60" w:rsidRDefault="001C7A31" w:rsidP="0081727F">
            <w:pPr>
              <w:ind w:left="-104"/>
              <w:rPr>
                <w:rFonts w:ascii="Arial" w:hAnsi="Arial" w:cs="Arial"/>
                <w:sz w:val="18"/>
                <w:szCs w:val="18"/>
                <w:cs/>
              </w:rPr>
            </w:pPr>
          </w:p>
        </w:tc>
        <w:tc>
          <w:tcPr>
            <w:tcW w:w="1368" w:type="dxa"/>
            <w:tcBorders>
              <w:bottom w:val="single" w:sz="4" w:space="0" w:color="auto"/>
            </w:tcBorders>
            <w:shd w:val="clear" w:color="auto" w:fill="FAFAFA"/>
          </w:tcPr>
          <w:p w14:paraId="1D5C74EB" w14:textId="77777777" w:rsidR="001C7A31" w:rsidRPr="00094E60" w:rsidRDefault="001C7A31" w:rsidP="00646FE7">
            <w:pPr>
              <w:tabs>
                <w:tab w:val="decimal" w:pos="1152"/>
              </w:tabs>
              <w:ind w:left="-43"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9,408,527,198</w:t>
            </w:r>
          </w:p>
        </w:tc>
        <w:tc>
          <w:tcPr>
            <w:tcW w:w="1368" w:type="dxa"/>
            <w:tcBorders>
              <w:bottom w:val="single" w:sz="4" w:space="0" w:color="auto"/>
            </w:tcBorders>
          </w:tcPr>
          <w:p w14:paraId="7EFE2C37" w14:textId="77777777" w:rsidR="001C7A31" w:rsidRPr="00094E60" w:rsidRDefault="001C7A31" w:rsidP="00646FE7">
            <w:pPr>
              <w:tabs>
                <w:tab w:val="decimal" w:pos="1152"/>
              </w:tabs>
              <w:ind w:left="-43" w:right="-72"/>
              <w:rPr>
                <w:rFonts w:ascii="Arial" w:hAnsi="Arial" w:cs="Arial"/>
                <w:noProof/>
                <w:snapToGrid w:val="0"/>
                <w:spacing w:val="-4"/>
                <w:sz w:val="18"/>
                <w:szCs w:val="18"/>
                <w:lang w:eastAsia="th-TH"/>
              </w:rPr>
            </w:pPr>
            <w:r w:rsidRPr="00094E60">
              <w:rPr>
                <w:rFonts w:ascii="Arial" w:hAnsi="Arial" w:cs="Arial"/>
                <w:noProof/>
                <w:snapToGrid w:val="0"/>
                <w:spacing w:val="-4"/>
                <w:sz w:val="18"/>
                <w:szCs w:val="18"/>
                <w:lang w:eastAsia="th-TH"/>
              </w:rPr>
              <w:t>9,858,315,960</w:t>
            </w:r>
          </w:p>
        </w:tc>
        <w:tc>
          <w:tcPr>
            <w:tcW w:w="1368" w:type="dxa"/>
            <w:tcBorders>
              <w:bottom w:val="single" w:sz="4" w:space="0" w:color="auto"/>
            </w:tcBorders>
            <w:shd w:val="clear" w:color="auto" w:fill="FAFAFA"/>
          </w:tcPr>
          <w:p w14:paraId="77F339CE"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tcPr>
          <w:p w14:paraId="48FD8F8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r>
    </w:tbl>
    <w:p w14:paraId="28313928" w14:textId="77777777" w:rsidR="001C7A31" w:rsidRPr="00094E60" w:rsidRDefault="001C7A31" w:rsidP="001C7A31">
      <w:pPr>
        <w:ind w:left="540" w:hanging="540"/>
        <w:jc w:val="thaiDistribute"/>
        <w:rPr>
          <w:rFonts w:ascii="Arial" w:hAnsi="Arial" w:cs="Arial"/>
          <w:sz w:val="18"/>
          <w:szCs w:val="18"/>
        </w:rPr>
      </w:pPr>
    </w:p>
    <w:p w14:paraId="036A8D86" w14:textId="77777777" w:rsidR="001C7A31" w:rsidRPr="00094E60" w:rsidRDefault="001C7A31" w:rsidP="001C7A31">
      <w:pPr>
        <w:ind w:left="540" w:hanging="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2599D6DD" w14:textId="77777777" w:rsidTr="00646FE7">
        <w:trPr>
          <w:trHeight w:val="386"/>
        </w:trPr>
        <w:tc>
          <w:tcPr>
            <w:tcW w:w="9461" w:type="dxa"/>
            <w:shd w:val="clear" w:color="auto" w:fill="FFA543"/>
            <w:vAlign w:val="center"/>
          </w:tcPr>
          <w:p w14:paraId="604A833E"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15</w:t>
            </w:r>
            <w:r w:rsidRPr="00094E60">
              <w:rPr>
                <w:rFonts w:ascii="Arial" w:hAnsi="Arial" w:cs="Arial"/>
                <w:b/>
                <w:bCs/>
                <w:color w:val="FFFFFF"/>
                <w:sz w:val="18"/>
                <w:szCs w:val="18"/>
              </w:rPr>
              <w:tab/>
              <w:t>Inventories</w:t>
            </w:r>
          </w:p>
        </w:tc>
      </w:tr>
    </w:tbl>
    <w:p w14:paraId="19D4A0FF" w14:textId="77777777" w:rsidR="001C7A31" w:rsidRPr="00094E60" w:rsidRDefault="001C7A31" w:rsidP="001C7A31">
      <w:pPr>
        <w:ind w:left="540" w:hanging="540"/>
        <w:jc w:val="thaiDistribute"/>
        <w:rPr>
          <w:rFonts w:ascii="Arial" w:hAnsi="Arial" w:cs="Arial"/>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0F5A05B0" w14:textId="77777777" w:rsidTr="00646FE7">
        <w:tc>
          <w:tcPr>
            <w:tcW w:w="4003" w:type="dxa"/>
          </w:tcPr>
          <w:p w14:paraId="0D311FC5"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09C86D5"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FED710B"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316A0C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6225D17"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320A5A3B" w14:textId="77777777" w:rsidTr="00646FE7">
        <w:tc>
          <w:tcPr>
            <w:tcW w:w="4003" w:type="dxa"/>
          </w:tcPr>
          <w:p w14:paraId="0B98EB9C"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04937BC5"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28FFDB9B"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7A989522"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A9E32A9"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53205348" w14:textId="77777777" w:rsidTr="00646FE7">
        <w:tc>
          <w:tcPr>
            <w:tcW w:w="4003" w:type="dxa"/>
          </w:tcPr>
          <w:p w14:paraId="5234654B"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tcPr>
          <w:p w14:paraId="3F1EE29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EE857E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280517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FC13BD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3441520A" w14:textId="77777777" w:rsidTr="00646FE7">
        <w:tc>
          <w:tcPr>
            <w:tcW w:w="4003" w:type="dxa"/>
          </w:tcPr>
          <w:p w14:paraId="1A27DE41"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06862913" w14:textId="77777777" w:rsidR="001C7A31" w:rsidRPr="00094E60"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tcPr>
          <w:p w14:paraId="63E27FFD" w14:textId="77777777" w:rsidR="001C7A31" w:rsidRPr="00094E60"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0354EEB2"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6C55D7B6"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r>
      <w:tr w:rsidR="001C7A31" w:rsidRPr="00094E60" w14:paraId="7941AFE9" w14:textId="77777777" w:rsidTr="00646FE7">
        <w:tc>
          <w:tcPr>
            <w:tcW w:w="4003" w:type="dxa"/>
            <w:vAlign w:val="bottom"/>
          </w:tcPr>
          <w:p w14:paraId="48F509D9"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Fuel raw materials</w:t>
            </w:r>
          </w:p>
        </w:tc>
        <w:tc>
          <w:tcPr>
            <w:tcW w:w="1368" w:type="dxa"/>
            <w:shd w:val="clear" w:color="auto" w:fill="FAFAFA"/>
          </w:tcPr>
          <w:p w14:paraId="7B8796DB"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292,624,559</w:t>
            </w:r>
          </w:p>
        </w:tc>
        <w:tc>
          <w:tcPr>
            <w:tcW w:w="1368" w:type="dxa"/>
          </w:tcPr>
          <w:p w14:paraId="1BB34546"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118,883,148</w:t>
            </w:r>
          </w:p>
        </w:tc>
        <w:tc>
          <w:tcPr>
            <w:tcW w:w="1368" w:type="dxa"/>
            <w:shd w:val="clear" w:color="auto" w:fill="FAFAFA"/>
          </w:tcPr>
          <w:p w14:paraId="47754FB1"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7A7F1B27"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21D93C8F" w14:textId="77777777" w:rsidTr="00646FE7">
        <w:tc>
          <w:tcPr>
            <w:tcW w:w="4003" w:type="dxa"/>
            <w:vAlign w:val="bottom"/>
          </w:tcPr>
          <w:p w14:paraId="68066A83"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Consumable materials</w:t>
            </w:r>
          </w:p>
        </w:tc>
        <w:tc>
          <w:tcPr>
            <w:tcW w:w="1368" w:type="dxa"/>
            <w:shd w:val="clear" w:color="auto" w:fill="FAFAFA"/>
          </w:tcPr>
          <w:p w14:paraId="593120F2"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10,638,617</w:t>
            </w:r>
          </w:p>
        </w:tc>
        <w:tc>
          <w:tcPr>
            <w:tcW w:w="1368" w:type="dxa"/>
          </w:tcPr>
          <w:p w14:paraId="4CC9B955"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13,030,446</w:t>
            </w:r>
          </w:p>
        </w:tc>
        <w:tc>
          <w:tcPr>
            <w:tcW w:w="1368" w:type="dxa"/>
            <w:shd w:val="clear" w:color="auto" w:fill="FAFAFA"/>
          </w:tcPr>
          <w:p w14:paraId="71D7CE6A"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Pr>
          <w:p w14:paraId="7F169EDB"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613D3727" w14:textId="77777777" w:rsidTr="00646FE7">
        <w:tc>
          <w:tcPr>
            <w:tcW w:w="4003" w:type="dxa"/>
            <w:vAlign w:val="bottom"/>
          </w:tcPr>
          <w:p w14:paraId="25F4FD50"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Spare parts</w:t>
            </w:r>
          </w:p>
        </w:tc>
        <w:tc>
          <w:tcPr>
            <w:tcW w:w="1368" w:type="dxa"/>
            <w:tcBorders>
              <w:bottom w:val="single" w:sz="4" w:space="0" w:color="auto"/>
            </w:tcBorders>
            <w:shd w:val="clear" w:color="auto" w:fill="FAFAFA"/>
          </w:tcPr>
          <w:p w14:paraId="42A6A4DA"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98,812,799</w:t>
            </w:r>
          </w:p>
        </w:tc>
        <w:tc>
          <w:tcPr>
            <w:tcW w:w="1368" w:type="dxa"/>
            <w:tcBorders>
              <w:bottom w:val="single" w:sz="4" w:space="0" w:color="auto"/>
            </w:tcBorders>
          </w:tcPr>
          <w:p w14:paraId="0E0F2148"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53,300,223</w:t>
            </w:r>
          </w:p>
        </w:tc>
        <w:tc>
          <w:tcPr>
            <w:tcW w:w="1368" w:type="dxa"/>
            <w:tcBorders>
              <w:bottom w:val="single" w:sz="4" w:space="0" w:color="auto"/>
            </w:tcBorders>
            <w:shd w:val="clear" w:color="auto" w:fill="FAFAFA"/>
          </w:tcPr>
          <w:p w14:paraId="757C71B6"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422359EA"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41048285" w14:textId="77777777" w:rsidTr="00646FE7">
        <w:tc>
          <w:tcPr>
            <w:tcW w:w="4003" w:type="dxa"/>
          </w:tcPr>
          <w:p w14:paraId="0479C882"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F0DE7EF" w14:textId="77777777" w:rsidR="001C7A31" w:rsidRPr="00094E60" w:rsidRDefault="001C7A31" w:rsidP="00646FE7">
            <w:pPr>
              <w:tabs>
                <w:tab w:val="decimal" w:pos="1155"/>
              </w:tabs>
              <w:ind w:right="-72"/>
              <w:jc w:val="both"/>
              <w:rPr>
                <w:rFonts w:ascii="Arial" w:hAnsi="Arial" w:cs="Arial"/>
                <w:noProof/>
                <w:snapToGrid w:val="0"/>
                <w:sz w:val="12"/>
                <w:szCs w:val="12"/>
                <w:lang w:eastAsia="th-TH"/>
              </w:rPr>
            </w:pPr>
          </w:p>
        </w:tc>
        <w:tc>
          <w:tcPr>
            <w:tcW w:w="1368" w:type="dxa"/>
            <w:tcBorders>
              <w:top w:val="single" w:sz="4" w:space="0" w:color="auto"/>
            </w:tcBorders>
          </w:tcPr>
          <w:p w14:paraId="6387AB51" w14:textId="77777777" w:rsidR="001C7A31" w:rsidRPr="00094E60" w:rsidRDefault="001C7A31" w:rsidP="00646FE7">
            <w:pPr>
              <w:pStyle w:val="a"/>
              <w:tabs>
                <w:tab w:val="decimal" w:pos="1155"/>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tcPr>
          <w:p w14:paraId="66C4270D"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c>
          <w:tcPr>
            <w:tcW w:w="1368" w:type="dxa"/>
            <w:tcBorders>
              <w:top w:val="single" w:sz="4" w:space="0" w:color="auto"/>
            </w:tcBorders>
          </w:tcPr>
          <w:p w14:paraId="0E1B1BC1" w14:textId="77777777" w:rsidR="001C7A31" w:rsidRPr="00094E60" w:rsidRDefault="001C7A31" w:rsidP="00646FE7">
            <w:pPr>
              <w:tabs>
                <w:tab w:val="decimal" w:pos="1155"/>
              </w:tabs>
              <w:ind w:right="-72"/>
              <w:jc w:val="both"/>
              <w:rPr>
                <w:rFonts w:ascii="Arial" w:hAnsi="Arial" w:cs="Arial"/>
                <w:snapToGrid w:val="0"/>
                <w:spacing w:val="-4"/>
                <w:sz w:val="12"/>
                <w:szCs w:val="12"/>
                <w:cs/>
                <w:lang w:eastAsia="th-TH"/>
              </w:rPr>
            </w:pPr>
          </w:p>
        </w:tc>
      </w:tr>
      <w:tr w:rsidR="001C7A31" w:rsidRPr="00094E60" w14:paraId="4B1F2E14" w14:textId="77777777" w:rsidTr="00646FE7">
        <w:tc>
          <w:tcPr>
            <w:tcW w:w="4003" w:type="dxa"/>
            <w:vAlign w:val="bottom"/>
          </w:tcPr>
          <w:p w14:paraId="65100620" w14:textId="77777777" w:rsidR="001C7A31" w:rsidRPr="00094E60" w:rsidRDefault="001C7A31" w:rsidP="00646FE7">
            <w:pPr>
              <w:ind w:left="-72"/>
              <w:rPr>
                <w:rFonts w:ascii="Arial" w:hAnsi="Arial" w:cs="Arial"/>
                <w:sz w:val="18"/>
                <w:szCs w:val="18"/>
                <w:cs/>
              </w:rPr>
            </w:pPr>
          </w:p>
        </w:tc>
        <w:tc>
          <w:tcPr>
            <w:tcW w:w="1368" w:type="dxa"/>
            <w:tcBorders>
              <w:bottom w:val="single" w:sz="4" w:space="0" w:color="auto"/>
            </w:tcBorders>
            <w:shd w:val="clear" w:color="auto" w:fill="FAFAFA"/>
          </w:tcPr>
          <w:p w14:paraId="32C7E35A"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402,075,975</w:t>
            </w:r>
          </w:p>
        </w:tc>
        <w:tc>
          <w:tcPr>
            <w:tcW w:w="1368" w:type="dxa"/>
            <w:tcBorders>
              <w:bottom w:val="single" w:sz="4" w:space="0" w:color="auto"/>
            </w:tcBorders>
          </w:tcPr>
          <w:p w14:paraId="3969B27C"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185,213,817</w:t>
            </w:r>
          </w:p>
        </w:tc>
        <w:tc>
          <w:tcPr>
            <w:tcW w:w="1368" w:type="dxa"/>
            <w:tcBorders>
              <w:bottom w:val="single" w:sz="4" w:space="0" w:color="auto"/>
            </w:tcBorders>
            <w:shd w:val="clear" w:color="auto" w:fill="FAFAFA"/>
          </w:tcPr>
          <w:p w14:paraId="26F12121"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tcPr>
          <w:p w14:paraId="0B90BFEA" w14:textId="77777777" w:rsidR="001C7A31" w:rsidRPr="00094E60" w:rsidRDefault="001C7A31" w:rsidP="00646FE7">
            <w:pPr>
              <w:tabs>
                <w:tab w:val="decimal" w:pos="1155"/>
              </w:tabs>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06378658" w14:textId="77777777" w:rsidR="001C7A31" w:rsidRPr="00094E60" w:rsidRDefault="001C7A31" w:rsidP="001C7A31">
      <w:pPr>
        <w:jc w:val="thaiDistribute"/>
        <w:rPr>
          <w:rFonts w:ascii="Arial" w:hAnsi="Arial" w:cs="Arial"/>
          <w:b/>
          <w:bCs/>
          <w:sz w:val="18"/>
          <w:szCs w:val="18"/>
        </w:rPr>
      </w:pPr>
    </w:p>
    <w:p w14:paraId="1B297F9D" w14:textId="2B9D42CF" w:rsidR="001C7A31" w:rsidRPr="00094E60" w:rsidRDefault="001C7A31" w:rsidP="001C7A31">
      <w:pPr>
        <w:jc w:val="thaiDistribute"/>
        <w:rPr>
          <w:rFonts w:ascii="Arial" w:hAnsi="Arial" w:cs="Arial"/>
          <w:sz w:val="18"/>
          <w:szCs w:val="18"/>
        </w:rPr>
      </w:pPr>
      <w:r w:rsidRPr="00094E60">
        <w:rPr>
          <w:rFonts w:ascii="Arial" w:hAnsi="Arial" w:cs="Arial"/>
          <w:sz w:val="18"/>
          <w:szCs w:val="18"/>
        </w:rPr>
        <w:t>The cost of inventories recognised as expenses and included in cost of sales amounting to Baht 2,084,</w:t>
      </w:r>
      <w:r w:rsidR="00C90673">
        <w:rPr>
          <w:rFonts w:ascii="Arial" w:hAnsi="Arial" w:cs="Arial"/>
          <w:sz w:val="18"/>
          <w:szCs w:val="18"/>
        </w:rPr>
        <w:t>668,904</w:t>
      </w:r>
      <w:r w:rsidRPr="00094E60">
        <w:rPr>
          <w:rFonts w:ascii="Arial" w:hAnsi="Arial" w:cs="Arial"/>
          <w:sz w:val="18"/>
          <w:szCs w:val="18"/>
        </w:rPr>
        <w:t xml:space="preserve"> (2019 : Baht 2,211,493,779).</w:t>
      </w:r>
    </w:p>
    <w:p w14:paraId="221172DE" w14:textId="77777777" w:rsidR="001C7A31" w:rsidRPr="00094E60" w:rsidRDefault="001C7A31" w:rsidP="001C7A31">
      <w:pPr>
        <w:jc w:val="thaiDistribute"/>
        <w:rPr>
          <w:rFonts w:ascii="Arial" w:hAnsi="Arial" w:cs="Arial"/>
          <w:b/>
          <w:bCs/>
          <w:sz w:val="18"/>
          <w:szCs w:val="18"/>
        </w:rPr>
      </w:pPr>
    </w:p>
    <w:p w14:paraId="12707768" w14:textId="77777777" w:rsidR="001C7A31" w:rsidRPr="00094E60"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480B0F2" w14:textId="77777777" w:rsidTr="00646FE7">
        <w:trPr>
          <w:trHeight w:val="386"/>
        </w:trPr>
        <w:tc>
          <w:tcPr>
            <w:tcW w:w="9461" w:type="dxa"/>
            <w:shd w:val="clear" w:color="auto" w:fill="FFA543"/>
            <w:vAlign w:val="center"/>
          </w:tcPr>
          <w:p w14:paraId="7FA19291"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16</w:t>
            </w:r>
            <w:r w:rsidRPr="00094E60">
              <w:rPr>
                <w:rFonts w:ascii="Arial" w:hAnsi="Arial" w:cs="Arial"/>
                <w:b/>
                <w:bCs/>
                <w:color w:val="FFFFFF"/>
                <w:sz w:val="18"/>
                <w:szCs w:val="18"/>
              </w:rPr>
              <w:tab/>
              <w:t>Value added tax (net)</w:t>
            </w:r>
          </w:p>
        </w:tc>
      </w:tr>
    </w:tbl>
    <w:p w14:paraId="08111FE4" w14:textId="77777777" w:rsidR="001C7A31" w:rsidRPr="00094E60" w:rsidRDefault="001C7A31" w:rsidP="001C7A31">
      <w:pPr>
        <w:ind w:left="540" w:hanging="540"/>
        <w:jc w:val="thaiDistribute"/>
        <w:rPr>
          <w:rFonts w:ascii="Arial" w:hAnsi="Arial" w:cs="Arial"/>
          <w:b/>
          <w:bCs/>
          <w:sz w:val="18"/>
          <w:szCs w:val="18"/>
        </w:rPr>
      </w:pPr>
    </w:p>
    <w:tbl>
      <w:tblPr>
        <w:tblW w:w="9475" w:type="dxa"/>
        <w:tblInd w:w="108" w:type="dxa"/>
        <w:tblLayout w:type="fixed"/>
        <w:tblLook w:val="0000" w:firstRow="0" w:lastRow="0" w:firstColumn="0" w:lastColumn="0" w:noHBand="0" w:noVBand="0"/>
      </w:tblPr>
      <w:tblGrid>
        <w:gridCol w:w="4003"/>
        <w:gridCol w:w="1368"/>
        <w:gridCol w:w="1368"/>
        <w:gridCol w:w="1368"/>
        <w:gridCol w:w="1368"/>
      </w:tblGrid>
      <w:tr w:rsidR="001C7A31" w:rsidRPr="00094E60" w14:paraId="63F31860" w14:textId="77777777" w:rsidTr="00646FE7">
        <w:tc>
          <w:tcPr>
            <w:tcW w:w="4003" w:type="dxa"/>
            <w:vAlign w:val="bottom"/>
          </w:tcPr>
          <w:p w14:paraId="14011791"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08F1CFD3"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FBE8355"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0AC117C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CB9836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015962CA" w14:textId="77777777" w:rsidTr="00646FE7">
        <w:tc>
          <w:tcPr>
            <w:tcW w:w="4003" w:type="dxa"/>
            <w:vAlign w:val="bottom"/>
          </w:tcPr>
          <w:p w14:paraId="7FFB14C8"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top w:val="single" w:sz="4" w:space="0" w:color="auto"/>
            </w:tcBorders>
            <w:vAlign w:val="bottom"/>
          </w:tcPr>
          <w:p w14:paraId="5E592ACD"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DCBD4EA"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2FB3D1B3"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20809ED0"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39ED292" w14:textId="77777777" w:rsidTr="00646FE7">
        <w:tc>
          <w:tcPr>
            <w:tcW w:w="4003" w:type="dxa"/>
            <w:vAlign w:val="bottom"/>
          </w:tcPr>
          <w:p w14:paraId="5D2F8EF6" w14:textId="77777777" w:rsidR="001C7A31" w:rsidRPr="00094E60" w:rsidRDefault="001C7A31" w:rsidP="00646FE7">
            <w:pPr>
              <w:ind w:left="-72"/>
              <w:jc w:val="thaiDistribute"/>
              <w:rPr>
                <w:rFonts w:ascii="Arial" w:hAnsi="Arial" w:cs="Arial"/>
                <w:snapToGrid w:val="0"/>
                <w:spacing w:val="-4"/>
                <w:sz w:val="18"/>
                <w:szCs w:val="18"/>
                <w:lang w:eastAsia="th-TH"/>
              </w:rPr>
            </w:pPr>
          </w:p>
        </w:tc>
        <w:tc>
          <w:tcPr>
            <w:tcW w:w="1368" w:type="dxa"/>
            <w:tcBorders>
              <w:bottom w:val="single" w:sz="4" w:space="0" w:color="auto"/>
            </w:tcBorders>
            <w:vAlign w:val="bottom"/>
          </w:tcPr>
          <w:p w14:paraId="048C5A5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771D0C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4627B9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512B4264"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FB3A1AA" w14:textId="77777777" w:rsidTr="00646FE7">
        <w:tc>
          <w:tcPr>
            <w:tcW w:w="4003" w:type="dxa"/>
            <w:vAlign w:val="bottom"/>
          </w:tcPr>
          <w:p w14:paraId="7F00CF27"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5D17FA23"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auto"/>
            <w:vAlign w:val="bottom"/>
          </w:tcPr>
          <w:p w14:paraId="7BE3EB00"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71BB5A7B"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3B8B07B6"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r>
      <w:tr w:rsidR="001C7A31" w:rsidRPr="00094E60" w14:paraId="6E81B704" w14:textId="77777777" w:rsidTr="00646FE7">
        <w:tc>
          <w:tcPr>
            <w:tcW w:w="4003" w:type="dxa"/>
            <w:vAlign w:val="bottom"/>
          </w:tcPr>
          <w:p w14:paraId="094DDAB7"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Value added tax receivables</w:t>
            </w:r>
          </w:p>
        </w:tc>
        <w:tc>
          <w:tcPr>
            <w:tcW w:w="1368" w:type="dxa"/>
            <w:shd w:val="clear" w:color="auto" w:fill="FAFAFA"/>
          </w:tcPr>
          <w:p w14:paraId="0ACC5DC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29,287,709</w:t>
            </w:r>
          </w:p>
        </w:tc>
        <w:tc>
          <w:tcPr>
            <w:tcW w:w="1368" w:type="dxa"/>
            <w:shd w:val="clear" w:color="auto" w:fill="auto"/>
            <w:vAlign w:val="bottom"/>
          </w:tcPr>
          <w:p w14:paraId="5D37213E"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15,630,230</w:t>
            </w:r>
          </w:p>
        </w:tc>
        <w:tc>
          <w:tcPr>
            <w:tcW w:w="1368" w:type="dxa"/>
            <w:shd w:val="clear" w:color="auto" w:fill="FAFAFA"/>
          </w:tcPr>
          <w:p w14:paraId="270321F7"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945,149</w:t>
            </w:r>
          </w:p>
        </w:tc>
        <w:tc>
          <w:tcPr>
            <w:tcW w:w="1368" w:type="dxa"/>
            <w:shd w:val="clear" w:color="auto" w:fill="auto"/>
            <w:vAlign w:val="bottom"/>
          </w:tcPr>
          <w:p w14:paraId="3E3ABD6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4,487,832</w:t>
            </w:r>
          </w:p>
        </w:tc>
      </w:tr>
      <w:tr w:rsidR="001C7A31" w:rsidRPr="00094E60" w14:paraId="52BA63DA" w14:textId="77777777" w:rsidTr="00646FE7">
        <w:tc>
          <w:tcPr>
            <w:tcW w:w="4003" w:type="dxa"/>
            <w:vAlign w:val="bottom"/>
          </w:tcPr>
          <w:p w14:paraId="01570C0B"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Value added tax payables</w:t>
            </w:r>
          </w:p>
        </w:tc>
        <w:tc>
          <w:tcPr>
            <w:tcW w:w="1368" w:type="dxa"/>
            <w:shd w:val="clear" w:color="auto" w:fill="FAFAFA"/>
          </w:tcPr>
          <w:p w14:paraId="0375B19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(7,676,513)</w:t>
            </w:r>
          </w:p>
        </w:tc>
        <w:tc>
          <w:tcPr>
            <w:tcW w:w="1368" w:type="dxa"/>
            <w:shd w:val="clear" w:color="auto" w:fill="auto"/>
            <w:vAlign w:val="bottom"/>
          </w:tcPr>
          <w:p w14:paraId="552A3B5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(9,274,264)</w:t>
            </w:r>
          </w:p>
        </w:tc>
        <w:tc>
          <w:tcPr>
            <w:tcW w:w="1368" w:type="dxa"/>
            <w:shd w:val="clear" w:color="auto" w:fill="FAFAFA"/>
          </w:tcPr>
          <w:p w14:paraId="5033E70F"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shd w:val="clear" w:color="auto" w:fill="auto"/>
            <w:vAlign w:val="bottom"/>
          </w:tcPr>
          <w:p w14:paraId="7234129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r w:rsidR="001C7A31" w:rsidRPr="00094E60" w14:paraId="0D9FA4B3" w14:textId="77777777" w:rsidTr="00646FE7">
        <w:tc>
          <w:tcPr>
            <w:tcW w:w="4003" w:type="dxa"/>
            <w:vAlign w:val="bottom"/>
          </w:tcPr>
          <w:p w14:paraId="53958E2B"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Undue input tax</w:t>
            </w:r>
          </w:p>
        </w:tc>
        <w:tc>
          <w:tcPr>
            <w:tcW w:w="1368" w:type="dxa"/>
            <w:shd w:val="clear" w:color="auto" w:fill="FAFAFA"/>
          </w:tcPr>
          <w:p w14:paraId="2B7BD7A5"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10,102,775</w:t>
            </w:r>
          </w:p>
        </w:tc>
        <w:tc>
          <w:tcPr>
            <w:tcW w:w="1368" w:type="dxa"/>
            <w:shd w:val="clear" w:color="auto" w:fill="auto"/>
            <w:vAlign w:val="bottom"/>
          </w:tcPr>
          <w:p w14:paraId="490CAE7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2,853,393</w:t>
            </w:r>
          </w:p>
        </w:tc>
        <w:tc>
          <w:tcPr>
            <w:tcW w:w="1368" w:type="dxa"/>
            <w:shd w:val="clear" w:color="auto" w:fill="FAFAFA"/>
          </w:tcPr>
          <w:p w14:paraId="068E80D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210,317</w:t>
            </w:r>
          </w:p>
        </w:tc>
        <w:tc>
          <w:tcPr>
            <w:tcW w:w="1368" w:type="dxa"/>
            <w:shd w:val="clear" w:color="auto" w:fill="auto"/>
            <w:vAlign w:val="bottom"/>
          </w:tcPr>
          <w:p w14:paraId="23F1C858"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280,399</w:t>
            </w:r>
          </w:p>
        </w:tc>
      </w:tr>
      <w:tr w:rsidR="001C7A31" w:rsidRPr="00094E60" w14:paraId="723F3A6E" w14:textId="77777777" w:rsidTr="00646FE7">
        <w:tc>
          <w:tcPr>
            <w:tcW w:w="4003" w:type="dxa"/>
            <w:vAlign w:val="bottom"/>
          </w:tcPr>
          <w:p w14:paraId="407E1A81"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Undue output tax</w:t>
            </w:r>
          </w:p>
        </w:tc>
        <w:tc>
          <w:tcPr>
            <w:tcW w:w="1368" w:type="dxa"/>
            <w:tcBorders>
              <w:bottom w:val="single" w:sz="4" w:space="0" w:color="auto"/>
            </w:tcBorders>
            <w:shd w:val="clear" w:color="auto" w:fill="FAFAFA"/>
          </w:tcPr>
          <w:p w14:paraId="40CB988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(34,115,150)</w:t>
            </w:r>
          </w:p>
        </w:tc>
        <w:tc>
          <w:tcPr>
            <w:tcW w:w="1368" w:type="dxa"/>
            <w:tcBorders>
              <w:bottom w:val="single" w:sz="4" w:space="0" w:color="auto"/>
            </w:tcBorders>
            <w:shd w:val="clear" w:color="auto" w:fill="auto"/>
            <w:vAlign w:val="bottom"/>
          </w:tcPr>
          <w:p w14:paraId="5DA79928"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(28,879,644)</w:t>
            </w:r>
          </w:p>
        </w:tc>
        <w:tc>
          <w:tcPr>
            <w:tcW w:w="1368" w:type="dxa"/>
            <w:tcBorders>
              <w:bottom w:val="single" w:sz="4" w:space="0" w:color="auto"/>
            </w:tcBorders>
            <w:shd w:val="clear" w:color="auto" w:fill="FAFAFA"/>
          </w:tcPr>
          <w:p w14:paraId="01AB8820"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 xml:space="preserve">-      </w:t>
            </w:r>
          </w:p>
        </w:tc>
        <w:tc>
          <w:tcPr>
            <w:tcW w:w="1368" w:type="dxa"/>
            <w:tcBorders>
              <w:bottom w:val="single" w:sz="4" w:space="0" w:color="auto"/>
            </w:tcBorders>
            <w:shd w:val="clear" w:color="auto" w:fill="auto"/>
            <w:vAlign w:val="bottom"/>
          </w:tcPr>
          <w:p w14:paraId="2C91D90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(23,800)</w:t>
            </w:r>
          </w:p>
        </w:tc>
      </w:tr>
      <w:tr w:rsidR="001C7A31" w:rsidRPr="00094E60" w14:paraId="63EE013C" w14:textId="77777777" w:rsidTr="00646FE7">
        <w:tc>
          <w:tcPr>
            <w:tcW w:w="4003" w:type="dxa"/>
            <w:vAlign w:val="bottom"/>
          </w:tcPr>
          <w:p w14:paraId="7EB185D8"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B68A148"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vAlign w:val="bottom"/>
          </w:tcPr>
          <w:p w14:paraId="7800440F" w14:textId="77777777" w:rsidR="001C7A31" w:rsidRPr="00094E60" w:rsidRDefault="001C7A31" w:rsidP="00646FE7">
            <w:pPr>
              <w:pStyle w:val="a"/>
              <w:tabs>
                <w:tab w:val="decimal" w:pos="1152"/>
              </w:tabs>
              <w:ind w:right="-72"/>
              <w:jc w:val="both"/>
              <w:rPr>
                <w:rFonts w:ascii="Arial" w:hAnsi="Arial" w:cs="Arial"/>
                <w:color w:val="auto"/>
                <w:spacing w:val="-4"/>
                <w:sz w:val="12"/>
                <w:szCs w:val="12"/>
              </w:rPr>
            </w:pPr>
          </w:p>
        </w:tc>
        <w:tc>
          <w:tcPr>
            <w:tcW w:w="1368" w:type="dxa"/>
            <w:tcBorders>
              <w:top w:val="single" w:sz="4" w:space="0" w:color="auto"/>
            </w:tcBorders>
            <w:shd w:val="clear" w:color="auto" w:fill="FAFAFA"/>
            <w:vAlign w:val="bottom"/>
          </w:tcPr>
          <w:p w14:paraId="3D3FEBDC"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vAlign w:val="bottom"/>
          </w:tcPr>
          <w:p w14:paraId="58482CDD"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r>
      <w:tr w:rsidR="001C7A31" w:rsidRPr="00094E60" w14:paraId="3C393A67" w14:textId="77777777" w:rsidTr="00646FE7">
        <w:tc>
          <w:tcPr>
            <w:tcW w:w="4003" w:type="dxa"/>
            <w:vAlign w:val="bottom"/>
          </w:tcPr>
          <w:p w14:paraId="3CB24AAA" w14:textId="77777777" w:rsidR="001C7A31" w:rsidRPr="00094E60" w:rsidRDefault="001C7A31" w:rsidP="00646FE7">
            <w:pPr>
              <w:ind w:left="-72"/>
              <w:rPr>
                <w:rFonts w:ascii="Arial" w:hAnsi="Arial" w:cs="Arial"/>
                <w:sz w:val="18"/>
                <w:szCs w:val="18"/>
                <w:cs/>
              </w:rPr>
            </w:pPr>
          </w:p>
        </w:tc>
        <w:tc>
          <w:tcPr>
            <w:tcW w:w="1368" w:type="dxa"/>
            <w:tcBorders>
              <w:bottom w:val="single" w:sz="4" w:space="0" w:color="auto"/>
            </w:tcBorders>
            <w:shd w:val="clear" w:color="auto" w:fill="FAFAFA"/>
            <w:vAlign w:val="bottom"/>
          </w:tcPr>
          <w:p w14:paraId="1EE73CDE"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(2,401,179)</w:t>
            </w:r>
          </w:p>
        </w:tc>
        <w:tc>
          <w:tcPr>
            <w:tcW w:w="1368" w:type="dxa"/>
            <w:tcBorders>
              <w:bottom w:val="single" w:sz="4" w:space="0" w:color="auto"/>
            </w:tcBorders>
            <w:vAlign w:val="bottom"/>
          </w:tcPr>
          <w:p w14:paraId="2816D3B6"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(19,670,285)</w:t>
            </w:r>
          </w:p>
        </w:tc>
        <w:tc>
          <w:tcPr>
            <w:tcW w:w="1368" w:type="dxa"/>
            <w:tcBorders>
              <w:bottom w:val="single" w:sz="4" w:space="0" w:color="auto"/>
            </w:tcBorders>
            <w:shd w:val="clear" w:color="auto" w:fill="FAFAFA"/>
            <w:vAlign w:val="bottom"/>
          </w:tcPr>
          <w:p w14:paraId="0EC4B666"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1,155,466</w:t>
            </w:r>
          </w:p>
        </w:tc>
        <w:tc>
          <w:tcPr>
            <w:tcW w:w="1368" w:type="dxa"/>
            <w:tcBorders>
              <w:bottom w:val="single" w:sz="4" w:space="0" w:color="auto"/>
            </w:tcBorders>
            <w:vAlign w:val="bottom"/>
          </w:tcPr>
          <w:p w14:paraId="2B96334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4,744,431</w:t>
            </w:r>
          </w:p>
        </w:tc>
      </w:tr>
      <w:tr w:rsidR="001C7A31" w:rsidRPr="00094E60" w14:paraId="0287255B" w14:textId="77777777" w:rsidTr="00646FE7">
        <w:tc>
          <w:tcPr>
            <w:tcW w:w="4003" w:type="dxa"/>
            <w:vAlign w:val="bottom"/>
          </w:tcPr>
          <w:p w14:paraId="7A824992"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734D632B" w14:textId="77777777" w:rsidR="001C7A31" w:rsidRPr="00094E60" w:rsidRDefault="001C7A31" w:rsidP="00646FE7">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7AE24FA5" w14:textId="77777777" w:rsidR="001C7A31" w:rsidRPr="00094E60" w:rsidRDefault="001C7A31" w:rsidP="00646FE7">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71663DA"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c>
          <w:tcPr>
            <w:tcW w:w="1368" w:type="dxa"/>
            <w:tcBorders>
              <w:top w:val="single" w:sz="4" w:space="0" w:color="auto"/>
            </w:tcBorders>
            <w:shd w:val="clear" w:color="auto" w:fill="auto"/>
            <w:vAlign w:val="bottom"/>
          </w:tcPr>
          <w:p w14:paraId="1101863A" w14:textId="77777777" w:rsidR="001C7A31" w:rsidRPr="00094E60" w:rsidRDefault="001C7A31" w:rsidP="00646FE7">
            <w:pPr>
              <w:tabs>
                <w:tab w:val="decimal" w:pos="1152"/>
              </w:tabs>
              <w:ind w:right="-72"/>
              <w:jc w:val="thaiDistribute"/>
              <w:rPr>
                <w:rFonts w:ascii="Arial" w:hAnsi="Arial" w:cs="Arial"/>
                <w:snapToGrid w:val="0"/>
                <w:spacing w:val="-4"/>
                <w:sz w:val="12"/>
                <w:szCs w:val="12"/>
                <w:cs/>
                <w:lang w:eastAsia="th-TH"/>
              </w:rPr>
            </w:pPr>
          </w:p>
        </w:tc>
      </w:tr>
      <w:tr w:rsidR="001C7A31" w:rsidRPr="00094E60" w14:paraId="7EB10CCD" w14:textId="77777777" w:rsidTr="00646FE7">
        <w:tc>
          <w:tcPr>
            <w:tcW w:w="4003" w:type="dxa"/>
            <w:vAlign w:val="bottom"/>
          </w:tcPr>
          <w:p w14:paraId="15B0D613"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Presented as assets (net)</w:t>
            </w:r>
          </w:p>
        </w:tc>
        <w:tc>
          <w:tcPr>
            <w:tcW w:w="1368" w:type="dxa"/>
            <w:tcBorders>
              <w:bottom w:val="single" w:sz="4" w:space="0" w:color="auto"/>
            </w:tcBorders>
            <w:shd w:val="clear" w:color="auto" w:fill="FAFAFA"/>
            <w:vAlign w:val="bottom"/>
          </w:tcPr>
          <w:p w14:paraId="3C114B5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33,941,900</w:t>
            </w:r>
          </w:p>
        </w:tc>
        <w:tc>
          <w:tcPr>
            <w:tcW w:w="1368" w:type="dxa"/>
            <w:tcBorders>
              <w:bottom w:val="single" w:sz="4" w:space="0" w:color="auto"/>
            </w:tcBorders>
            <w:shd w:val="clear" w:color="auto" w:fill="auto"/>
            <w:vAlign w:val="bottom"/>
          </w:tcPr>
          <w:p w14:paraId="7E84B23A"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11,058,924</w:t>
            </w:r>
          </w:p>
        </w:tc>
        <w:tc>
          <w:tcPr>
            <w:tcW w:w="1368" w:type="dxa"/>
            <w:tcBorders>
              <w:bottom w:val="single" w:sz="4" w:space="0" w:color="auto"/>
            </w:tcBorders>
            <w:shd w:val="clear" w:color="auto" w:fill="FAFAFA"/>
            <w:vAlign w:val="bottom"/>
          </w:tcPr>
          <w:p w14:paraId="43B668E9"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1,155,466</w:t>
            </w:r>
          </w:p>
        </w:tc>
        <w:tc>
          <w:tcPr>
            <w:tcW w:w="1368" w:type="dxa"/>
            <w:tcBorders>
              <w:bottom w:val="single" w:sz="4" w:space="0" w:color="auto"/>
            </w:tcBorders>
            <w:shd w:val="clear" w:color="auto" w:fill="auto"/>
            <w:vAlign w:val="bottom"/>
          </w:tcPr>
          <w:p w14:paraId="47E386A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4,744,431</w:t>
            </w:r>
          </w:p>
        </w:tc>
      </w:tr>
      <w:tr w:rsidR="001C7A31" w:rsidRPr="00094E60" w14:paraId="39CF1EF2" w14:textId="77777777" w:rsidTr="00646FE7">
        <w:tc>
          <w:tcPr>
            <w:tcW w:w="4003" w:type="dxa"/>
            <w:vAlign w:val="bottom"/>
          </w:tcPr>
          <w:p w14:paraId="694522C2" w14:textId="77777777" w:rsidR="001C7A31" w:rsidRPr="00094E60" w:rsidRDefault="001C7A31" w:rsidP="00646FE7">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vAlign w:val="bottom"/>
          </w:tcPr>
          <w:p w14:paraId="1C536A49" w14:textId="77777777" w:rsidR="001C7A31" w:rsidRPr="00094E60" w:rsidRDefault="001C7A31" w:rsidP="00646FE7">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47212505" w14:textId="77777777" w:rsidR="001C7A31" w:rsidRPr="00094E60" w:rsidRDefault="001C7A31" w:rsidP="00646FE7">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FAFAFA"/>
            <w:vAlign w:val="bottom"/>
          </w:tcPr>
          <w:p w14:paraId="5D961AFD" w14:textId="77777777" w:rsidR="001C7A31" w:rsidRPr="00094E60" w:rsidRDefault="001C7A31" w:rsidP="00646FE7">
            <w:pPr>
              <w:ind w:right="-72"/>
              <w:rPr>
                <w:rFonts w:ascii="Arial" w:hAnsi="Arial" w:cs="Arial"/>
                <w:snapToGrid w:val="0"/>
                <w:spacing w:val="-4"/>
                <w:sz w:val="12"/>
                <w:szCs w:val="12"/>
                <w:lang w:eastAsia="th-TH"/>
              </w:rPr>
            </w:pPr>
          </w:p>
        </w:tc>
        <w:tc>
          <w:tcPr>
            <w:tcW w:w="1368" w:type="dxa"/>
            <w:tcBorders>
              <w:top w:val="single" w:sz="4" w:space="0" w:color="auto"/>
            </w:tcBorders>
            <w:shd w:val="clear" w:color="auto" w:fill="auto"/>
            <w:vAlign w:val="bottom"/>
          </w:tcPr>
          <w:p w14:paraId="62964482" w14:textId="77777777" w:rsidR="001C7A31" w:rsidRPr="00094E60" w:rsidRDefault="001C7A31" w:rsidP="00646FE7">
            <w:pPr>
              <w:ind w:right="-72"/>
              <w:rPr>
                <w:rFonts w:ascii="Arial" w:hAnsi="Arial" w:cs="Arial"/>
                <w:snapToGrid w:val="0"/>
                <w:spacing w:val="-4"/>
                <w:sz w:val="12"/>
                <w:szCs w:val="12"/>
                <w:lang w:eastAsia="th-TH"/>
              </w:rPr>
            </w:pPr>
          </w:p>
        </w:tc>
      </w:tr>
      <w:tr w:rsidR="001C7A31" w:rsidRPr="00094E60" w14:paraId="2DE8E829" w14:textId="77777777" w:rsidTr="00646FE7">
        <w:tc>
          <w:tcPr>
            <w:tcW w:w="4003" w:type="dxa"/>
            <w:vAlign w:val="bottom"/>
          </w:tcPr>
          <w:p w14:paraId="59E2FD15"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Presented as liabilities (net)</w:t>
            </w:r>
          </w:p>
        </w:tc>
        <w:tc>
          <w:tcPr>
            <w:tcW w:w="1368" w:type="dxa"/>
            <w:tcBorders>
              <w:bottom w:val="single" w:sz="4" w:space="0" w:color="auto"/>
            </w:tcBorders>
            <w:shd w:val="clear" w:color="auto" w:fill="FAFAFA"/>
            <w:vAlign w:val="bottom"/>
          </w:tcPr>
          <w:p w14:paraId="7414004B"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(36,343,079)</w:t>
            </w:r>
          </w:p>
        </w:tc>
        <w:tc>
          <w:tcPr>
            <w:tcW w:w="1368" w:type="dxa"/>
            <w:tcBorders>
              <w:bottom w:val="single" w:sz="4" w:space="0" w:color="auto"/>
            </w:tcBorders>
            <w:shd w:val="clear" w:color="auto" w:fill="auto"/>
            <w:vAlign w:val="bottom"/>
          </w:tcPr>
          <w:p w14:paraId="3E5C2C24"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(30,729,209)</w:t>
            </w:r>
          </w:p>
        </w:tc>
        <w:tc>
          <w:tcPr>
            <w:tcW w:w="1368" w:type="dxa"/>
            <w:tcBorders>
              <w:bottom w:val="single" w:sz="4" w:space="0" w:color="auto"/>
            </w:tcBorders>
            <w:shd w:val="clear" w:color="auto" w:fill="FAFAFA"/>
            <w:vAlign w:val="bottom"/>
          </w:tcPr>
          <w:p w14:paraId="71163452"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c>
          <w:tcPr>
            <w:tcW w:w="1368" w:type="dxa"/>
            <w:tcBorders>
              <w:bottom w:val="single" w:sz="4" w:space="0" w:color="auto"/>
            </w:tcBorders>
            <w:shd w:val="clear" w:color="auto" w:fill="auto"/>
            <w:vAlign w:val="bottom"/>
          </w:tcPr>
          <w:p w14:paraId="7BE2266C" w14:textId="77777777" w:rsidR="001C7A31" w:rsidRPr="00094E60" w:rsidRDefault="001C7A31" w:rsidP="00646FE7">
            <w:pPr>
              <w:tabs>
                <w:tab w:val="decimal" w:pos="1152"/>
              </w:tabs>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 xml:space="preserve">       </w:t>
            </w:r>
          </w:p>
        </w:tc>
      </w:tr>
    </w:tbl>
    <w:p w14:paraId="5F7B73A1" w14:textId="77777777" w:rsidR="001C7A31" w:rsidRPr="00094E60" w:rsidRDefault="001C7A31" w:rsidP="001C7A31">
      <w:pPr>
        <w:ind w:left="540" w:hanging="540"/>
        <w:jc w:val="both"/>
        <w:rPr>
          <w:rFonts w:ascii="Arial" w:hAnsi="Arial" w:cs="Arial"/>
          <w:sz w:val="18"/>
          <w:szCs w:val="18"/>
        </w:rPr>
        <w:sectPr w:rsidR="001C7A31" w:rsidRPr="00094E60" w:rsidSect="006507F9">
          <w:pgSz w:w="11909" w:h="16834" w:code="9"/>
          <w:pgMar w:top="1440" w:right="720" w:bottom="720" w:left="1728" w:header="706" w:footer="576" w:gutter="0"/>
          <w:cols w:space="720"/>
        </w:sectPr>
      </w:pPr>
    </w:p>
    <w:tbl>
      <w:tblPr>
        <w:tblW w:w="15390" w:type="dxa"/>
        <w:tblInd w:w="108" w:type="dxa"/>
        <w:shd w:val="clear" w:color="auto" w:fill="FFA543"/>
        <w:tblLook w:val="04A0" w:firstRow="1" w:lastRow="0" w:firstColumn="1" w:lastColumn="0" w:noHBand="0" w:noVBand="1"/>
      </w:tblPr>
      <w:tblGrid>
        <w:gridCol w:w="15390"/>
      </w:tblGrid>
      <w:tr w:rsidR="001C7A31" w:rsidRPr="00094E60" w14:paraId="61F37196" w14:textId="77777777" w:rsidTr="00646FE7">
        <w:trPr>
          <w:trHeight w:val="386"/>
        </w:trPr>
        <w:tc>
          <w:tcPr>
            <w:tcW w:w="15390" w:type="dxa"/>
            <w:shd w:val="clear" w:color="auto" w:fill="FFA543"/>
            <w:vAlign w:val="center"/>
          </w:tcPr>
          <w:p w14:paraId="1E0FDF3A"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17</w:t>
            </w:r>
            <w:r w:rsidRPr="00094E60">
              <w:rPr>
                <w:rFonts w:ascii="Arial" w:hAnsi="Arial" w:cs="Arial"/>
                <w:b/>
                <w:bCs/>
                <w:color w:val="FFFFFF"/>
                <w:sz w:val="18"/>
                <w:szCs w:val="18"/>
              </w:rPr>
              <w:tab/>
              <w:t>Investment in subsidiaries</w:t>
            </w:r>
          </w:p>
        </w:tc>
      </w:tr>
    </w:tbl>
    <w:p w14:paraId="53596633" w14:textId="77777777" w:rsidR="001C7A31" w:rsidRPr="00094E60" w:rsidRDefault="001C7A31" w:rsidP="001C7A31">
      <w:pPr>
        <w:pStyle w:val="a"/>
        <w:tabs>
          <w:tab w:val="left" w:pos="5247"/>
        </w:tabs>
        <w:ind w:right="0"/>
        <w:jc w:val="both"/>
        <w:rPr>
          <w:rFonts w:ascii="Arial" w:hAnsi="Arial" w:cs="Arial"/>
          <w:color w:val="auto"/>
          <w:sz w:val="18"/>
          <w:szCs w:val="18"/>
        </w:rPr>
      </w:pPr>
    </w:p>
    <w:p w14:paraId="27B2A325" w14:textId="77777777" w:rsidR="001C7A31" w:rsidRPr="00094E60" w:rsidRDefault="001C7A31" w:rsidP="001C7A31">
      <w:pPr>
        <w:pStyle w:val="a"/>
        <w:tabs>
          <w:tab w:val="left" w:pos="5247"/>
        </w:tabs>
        <w:ind w:right="0"/>
        <w:jc w:val="both"/>
        <w:rPr>
          <w:rFonts w:ascii="Arial" w:hAnsi="Arial" w:cs="Arial"/>
          <w:color w:val="auto"/>
          <w:sz w:val="18"/>
          <w:szCs w:val="18"/>
        </w:rPr>
      </w:pPr>
      <w:r w:rsidRPr="00094E60">
        <w:rPr>
          <w:rFonts w:ascii="Arial" w:hAnsi="Arial" w:cs="Arial"/>
          <w:color w:val="auto"/>
          <w:sz w:val="18"/>
          <w:szCs w:val="18"/>
        </w:rPr>
        <w:t>Investment in subsidiaries as at 31 December 2020 and 2019 comprise the following:</w:t>
      </w:r>
    </w:p>
    <w:p w14:paraId="0B299C82" w14:textId="77777777" w:rsidR="001C7A31" w:rsidRPr="00094E60" w:rsidRDefault="001C7A31" w:rsidP="001C7A31">
      <w:pPr>
        <w:pStyle w:val="a"/>
        <w:tabs>
          <w:tab w:val="left" w:pos="5247"/>
        </w:tabs>
        <w:ind w:right="0"/>
        <w:jc w:val="both"/>
        <w:rPr>
          <w:rFonts w:ascii="Arial" w:hAnsi="Arial" w:cs="Arial"/>
          <w:color w:val="auto"/>
          <w:sz w:val="18"/>
          <w:szCs w:val="18"/>
          <w:cs/>
        </w:rPr>
      </w:pPr>
    </w:p>
    <w:tbl>
      <w:tblPr>
        <w:tblW w:w="15380" w:type="dxa"/>
        <w:tblInd w:w="108" w:type="dxa"/>
        <w:tblLayout w:type="fixed"/>
        <w:tblLook w:val="04A0" w:firstRow="1" w:lastRow="0" w:firstColumn="1" w:lastColumn="0" w:noHBand="0" w:noVBand="1"/>
      </w:tblPr>
      <w:tblGrid>
        <w:gridCol w:w="1843"/>
        <w:gridCol w:w="1296"/>
        <w:gridCol w:w="1296"/>
        <w:gridCol w:w="1094"/>
        <w:gridCol w:w="1095"/>
        <w:gridCol w:w="1094"/>
        <w:gridCol w:w="1095"/>
        <w:gridCol w:w="1094"/>
        <w:gridCol w:w="1095"/>
        <w:gridCol w:w="1094"/>
        <w:gridCol w:w="1095"/>
        <w:gridCol w:w="1094"/>
        <w:gridCol w:w="1095"/>
      </w:tblGrid>
      <w:tr w:rsidR="001C7A31" w:rsidRPr="00E30AB9" w14:paraId="3A321976" w14:textId="77777777" w:rsidTr="00F34B4C">
        <w:trPr>
          <w:trHeight w:val="70"/>
        </w:trPr>
        <w:tc>
          <w:tcPr>
            <w:tcW w:w="1843" w:type="dxa"/>
            <w:tcBorders>
              <w:top w:val="single" w:sz="4" w:space="0" w:color="auto"/>
              <w:left w:val="nil"/>
              <w:right w:val="nil"/>
            </w:tcBorders>
            <w:shd w:val="clear" w:color="auto" w:fill="auto"/>
            <w:noWrap/>
            <w:vAlign w:val="bottom"/>
          </w:tcPr>
          <w:p w14:paraId="5665E770" w14:textId="77777777" w:rsidR="001C7A31" w:rsidRPr="00E30AB9" w:rsidRDefault="001C7A31" w:rsidP="00646FE7">
            <w:pPr>
              <w:ind w:left="-72"/>
              <w:rPr>
                <w:rFonts w:ascii="Arial" w:hAnsi="Arial" w:cs="Arial"/>
                <w:sz w:val="14"/>
                <w:szCs w:val="14"/>
              </w:rPr>
            </w:pPr>
          </w:p>
        </w:tc>
        <w:tc>
          <w:tcPr>
            <w:tcW w:w="1296" w:type="dxa"/>
            <w:tcBorders>
              <w:top w:val="single" w:sz="4" w:space="0" w:color="auto"/>
              <w:left w:val="nil"/>
              <w:right w:val="nil"/>
            </w:tcBorders>
            <w:shd w:val="clear" w:color="auto" w:fill="auto"/>
            <w:vAlign w:val="bottom"/>
          </w:tcPr>
          <w:p w14:paraId="1E6CA714" w14:textId="77777777" w:rsidR="001C7A31" w:rsidRPr="00E30AB9" w:rsidRDefault="001C7A31" w:rsidP="00646FE7">
            <w:pPr>
              <w:spacing w:line="200" w:lineRule="exact"/>
              <w:jc w:val="center"/>
              <w:rPr>
                <w:rFonts w:ascii="Arial" w:hAnsi="Arial" w:cs="Arial"/>
                <w:sz w:val="14"/>
                <w:szCs w:val="14"/>
              </w:rPr>
            </w:pPr>
          </w:p>
        </w:tc>
        <w:tc>
          <w:tcPr>
            <w:tcW w:w="1296" w:type="dxa"/>
            <w:tcBorders>
              <w:top w:val="single" w:sz="4" w:space="0" w:color="auto"/>
              <w:left w:val="nil"/>
              <w:right w:val="nil"/>
            </w:tcBorders>
            <w:shd w:val="clear" w:color="auto" w:fill="auto"/>
            <w:noWrap/>
            <w:vAlign w:val="bottom"/>
          </w:tcPr>
          <w:p w14:paraId="4952799D" w14:textId="77777777" w:rsidR="001C7A31" w:rsidRPr="00E30AB9" w:rsidRDefault="001C7A31" w:rsidP="00646FE7">
            <w:pPr>
              <w:spacing w:line="200" w:lineRule="exact"/>
              <w:rPr>
                <w:rFonts w:ascii="Arial" w:hAnsi="Arial" w:cs="Arial"/>
                <w:sz w:val="14"/>
                <w:szCs w:val="14"/>
              </w:rPr>
            </w:pPr>
          </w:p>
        </w:tc>
        <w:tc>
          <w:tcPr>
            <w:tcW w:w="2189" w:type="dxa"/>
            <w:gridSpan w:val="2"/>
            <w:tcBorders>
              <w:top w:val="single" w:sz="4" w:space="0" w:color="auto"/>
              <w:left w:val="nil"/>
              <w:right w:val="nil"/>
            </w:tcBorders>
            <w:shd w:val="clear" w:color="auto" w:fill="auto"/>
            <w:noWrap/>
            <w:vAlign w:val="bottom"/>
          </w:tcPr>
          <w:p w14:paraId="7C106395" w14:textId="77777777" w:rsidR="001C7A31" w:rsidRPr="00E30AB9" w:rsidRDefault="001C7A31" w:rsidP="00646FE7">
            <w:pPr>
              <w:spacing w:line="200" w:lineRule="exact"/>
              <w:ind w:right="-72"/>
              <w:jc w:val="center"/>
              <w:rPr>
                <w:rFonts w:ascii="Arial" w:hAnsi="Arial" w:cs="Arial"/>
                <w:sz w:val="14"/>
                <w:szCs w:val="14"/>
                <w:cs/>
              </w:rPr>
            </w:pPr>
          </w:p>
        </w:tc>
        <w:tc>
          <w:tcPr>
            <w:tcW w:w="2189" w:type="dxa"/>
            <w:gridSpan w:val="2"/>
            <w:tcBorders>
              <w:top w:val="single" w:sz="4" w:space="0" w:color="auto"/>
              <w:left w:val="nil"/>
              <w:right w:val="nil"/>
            </w:tcBorders>
            <w:shd w:val="clear" w:color="auto" w:fill="auto"/>
            <w:noWrap/>
            <w:vAlign w:val="bottom"/>
          </w:tcPr>
          <w:p w14:paraId="1BC94C62" w14:textId="77777777" w:rsidR="001C7A31" w:rsidRPr="00E30AB9" w:rsidRDefault="001C7A31" w:rsidP="00646FE7">
            <w:pPr>
              <w:spacing w:line="200" w:lineRule="exact"/>
              <w:ind w:right="-72"/>
              <w:jc w:val="center"/>
              <w:rPr>
                <w:rFonts w:ascii="Arial" w:hAnsi="Arial" w:cs="Arial"/>
                <w:spacing w:val="-6"/>
                <w:sz w:val="14"/>
                <w:szCs w:val="14"/>
                <w:cs/>
              </w:rPr>
            </w:pPr>
          </w:p>
        </w:tc>
        <w:tc>
          <w:tcPr>
            <w:tcW w:w="2189" w:type="dxa"/>
            <w:gridSpan w:val="2"/>
            <w:tcBorders>
              <w:top w:val="single" w:sz="4" w:space="0" w:color="auto"/>
              <w:left w:val="nil"/>
              <w:right w:val="nil"/>
            </w:tcBorders>
            <w:shd w:val="clear" w:color="auto" w:fill="auto"/>
            <w:noWrap/>
            <w:vAlign w:val="bottom"/>
          </w:tcPr>
          <w:p w14:paraId="14840BD1" w14:textId="77777777" w:rsidR="001C7A31" w:rsidRPr="00E30AB9" w:rsidRDefault="001C7A31" w:rsidP="00646FE7">
            <w:pPr>
              <w:spacing w:line="200" w:lineRule="exact"/>
              <w:ind w:right="-72"/>
              <w:jc w:val="center"/>
              <w:rPr>
                <w:rFonts w:ascii="Arial" w:hAnsi="Arial" w:cs="Arial"/>
                <w:spacing w:val="-6"/>
                <w:sz w:val="14"/>
                <w:szCs w:val="14"/>
                <w:cs/>
              </w:rPr>
            </w:pPr>
          </w:p>
        </w:tc>
        <w:tc>
          <w:tcPr>
            <w:tcW w:w="2189" w:type="dxa"/>
            <w:gridSpan w:val="2"/>
            <w:tcBorders>
              <w:top w:val="single" w:sz="4" w:space="0" w:color="auto"/>
              <w:left w:val="nil"/>
              <w:bottom w:val="single" w:sz="4" w:space="0" w:color="auto"/>
              <w:right w:val="nil"/>
            </w:tcBorders>
            <w:shd w:val="clear" w:color="auto" w:fill="auto"/>
            <w:noWrap/>
            <w:vAlign w:val="bottom"/>
          </w:tcPr>
          <w:p w14:paraId="28C61DF4" w14:textId="77777777" w:rsidR="001C7A31" w:rsidRPr="00E30AB9" w:rsidRDefault="001C7A31" w:rsidP="00646FE7">
            <w:pPr>
              <w:spacing w:line="200" w:lineRule="exact"/>
              <w:ind w:right="-72"/>
              <w:jc w:val="center"/>
              <w:rPr>
                <w:rFonts w:ascii="Arial" w:hAnsi="Arial" w:cs="Arial"/>
                <w:b/>
                <w:bCs/>
                <w:sz w:val="14"/>
                <w:szCs w:val="14"/>
                <w:cs/>
              </w:rPr>
            </w:pPr>
            <w:r w:rsidRPr="00E30AB9">
              <w:rPr>
                <w:rFonts w:ascii="Arial" w:hAnsi="Arial" w:cs="Arial"/>
                <w:b/>
                <w:bCs/>
                <w:sz w:val="14"/>
                <w:szCs w:val="14"/>
              </w:rPr>
              <w:t>Separate financial statements</w:t>
            </w:r>
          </w:p>
        </w:tc>
        <w:tc>
          <w:tcPr>
            <w:tcW w:w="2189" w:type="dxa"/>
            <w:gridSpan w:val="2"/>
            <w:tcBorders>
              <w:top w:val="single" w:sz="4" w:space="0" w:color="auto"/>
              <w:left w:val="nil"/>
              <w:bottom w:val="nil"/>
              <w:right w:val="nil"/>
            </w:tcBorders>
            <w:shd w:val="clear" w:color="auto" w:fill="auto"/>
          </w:tcPr>
          <w:p w14:paraId="5377E8FD" w14:textId="77777777" w:rsidR="001C7A31" w:rsidRPr="00E30AB9" w:rsidRDefault="001C7A31" w:rsidP="00646FE7">
            <w:pPr>
              <w:spacing w:line="200" w:lineRule="exact"/>
              <w:ind w:right="-72"/>
              <w:jc w:val="center"/>
              <w:rPr>
                <w:rFonts w:ascii="Arial" w:hAnsi="Arial" w:cs="Arial"/>
                <w:sz w:val="14"/>
                <w:szCs w:val="14"/>
              </w:rPr>
            </w:pPr>
          </w:p>
        </w:tc>
      </w:tr>
      <w:tr w:rsidR="001C7A31" w:rsidRPr="00E30AB9" w14:paraId="02E73C6E" w14:textId="77777777" w:rsidTr="00F34B4C">
        <w:trPr>
          <w:trHeight w:val="70"/>
        </w:trPr>
        <w:tc>
          <w:tcPr>
            <w:tcW w:w="1843" w:type="dxa"/>
            <w:tcBorders>
              <w:left w:val="nil"/>
              <w:right w:val="nil"/>
            </w:tcBorders>
            <w:shd w:val="clear" w:color="auto" w:fill="auto"/>
            <w:noWrap/>
            <w:vAlign w:val="bottom"/>
          </w:tcPr>
          <w:p w14:paraId="2F079EC2" w14:textId="77777777" w:rsidR="001C7A31" w:rsidRPr="00E30AB9" w:rsidRDefault="001C7A31" w:rsidP="00646FE7">
            <w:pPr>
              <w:ind w:left="-72"/>
              <w:rPr>
                <w:rFonts w:ascii="Arial" w:hAnsi="Arial" w:cs="Arial"/>
                <w:sz w:val="14"/>
                <w:szCs w:val="14"/>
              </w:rPr>
            </w:pPr>
          </w:p>
        </w:tc>
        <w:tc>
          <w:tcPr>
            <w:tcW w:w="1296" w:type="dxa"/>
            <w:tcBorders>
              <w:left w:val="nil"/>
              <w:right w:val="nil"/>
            </w:tcBorders>
            <w:shd w:val="clear" w:color="auto" w:fill="auto"/>
            <w:vAlign w:val="bottom"/>
          </w:tcPr>
          <w:p w14:paraId="5262389D" w14:textId="77777777" w:rsidR="001C7A31" w:rsidRPr="00E30AB9" w:rsidRDefault="001C7A31" w:rsidP="00646FE7">
            <w:pPr>
              <w:spacing w:line="200" w:lineRule="exact"/>
              <w:jc w:val="center"/>
              <w:rPr>
                <w:rFonts w:ascii="Arial" w:hAnsi="Arial" w:cs="Arial"/>
                <w:sz w:val="14"/>
                <w:szCs w:val="14"/>
              </w:rPr>
            </w:pPr>
          </w:p>
        </w:tc>
        <w:tc>
          <w:tcPr>
            <w:tcW w:w="1296" w:type="dxa"/>
            <w:tcBorders>
              <w:left w:val="nil"/>
              <w:right w:val="nil"/>
            </w:tcBorders>
            <w:shd w:val="clear" w:color="auto" w:fill="auto"/>
            <w:noWrap/>
            <w:vAlign w:val="bottom"/>
          </w:tcPr>
          <w:p w14:paraId="1D22CB75" w14:textId="77777777" w:rsidR="001C7A31" w:rsidRPr="00E30AB9" w:rsidRDefault="001C7A31" w:rsidP="00646FE7">
            <w:pPr>
              <w:spacing w:line="200" w:lineRule="exact"/>
              <w:rPr>
                <w:rFonts w:ascii="Arial" w:hAnsi="Arial" w:cs="Arial"/>
                <w:sz w:val="14"/>
                <w:szCs w:val="14"/>
              </w:rPr>
            </w:pPr>
          </w:p>
        </w:tc>
        <w:tc>
          <w:tcPr>
            <w:tcW w:w="2189" w:type="dxa"/>
            <w:gridSpan w:val="2"/>
            <w:tcBorders>
              <w:left w:val="nil"/>
              <w:bottom w:val="single" w:sz="4" w:space="0" w:color="auto"/>
              <w:right w:val="nil"/>
            </w:tcBorders>
            <w:shd w:val="clear" w:color="auto" w:fill="auto"/>
            <w:noWrap/>
            <w:vAlign w:val="bottom"/>
          </w:tcPr>
          <w:p w14:paraId="5AE41AF9" w14:textId="77777777" w:rsidR="001C7A31" w:rsidRPr="00E30AB9" w:rsidRDefault="001C7A31" w:rsidP="00646FE7">
            <w:pPr>
              <w:spacing w:line="200" w:lineRule="exact"/>
              <w:ind w:right="-72"/>
              <w:jc w:val="center"/>
              <w:rPr>
                <w:rFonts w:ascii="Arial" w:hAnsi="Arial" w:cs="Arial"/>
                <w:b/>
                <w:bCs/>
                <w:sz w:val="14"/>
                <w:szCs w:val="14"/>
                <w:cs/>
              </w:rPr>
            </w:pPr>
            <w:r w:rsidRPr="00E30AB9">
              <w:rPr>
                <w:rFonts w:ascii="Arial" w:hAnsi="Arial" w:cs="Arial"/>
                <w:b/>
                <w:bCs/>
                <w:sz w:val="14"/>
                <w:szCs w:val="14"/>
              </w:rPr>
              <w:t>Registered share capital</w:t>
            </w:r>
          </w:p>
        </w:tc>
        <w:tc>
          <w:tcPr>
            <w:tcW w:w="2189" w:type="dxa"/>
            <w:gridSpan w:val="2"/>
            <w:tcBorders>
              <w:left w:val="nil"/>
              <w:bottom w:val="single" w:sz="4" w:space="0" w:color="auto"/>
              <w:right w:val="nil"/>
            </w:tcBorders>
            <w:shd w:val="clear" w:color="auto" w:fill="auto"/>
            <w:noWrap/>
            <w:vAlign w:val="bottom"/>
          </w:tcPr>
          <w:p w14:paraId="7BEBA9A1" w14:textId="77777777" w:rsidR="001C7A31" w:rsidRPr="00E30AB9" w:rsidRDefault="001C7A31" w:rsidP="00646FE7">
            <w:pPr>
              <w:spacing w:line="200" w:lineRule="exact"/>
              <w:ind w:right="-72"/>
              <w:jc w:val="center"/>
              <w:rPr>
                <w:rFonts w:ascii="Arial" w:hAnsi="Arial" w:cs="Arial"/>
                <w:b/>
                <w:bCs/>
                <w:spacing w:val="-6"/>
                <w:sz w:val="14"/>
                <w:szCs w:val="14"/>
                <w:cs/>
              </w:rPr>
            </w:pPr>
            <w:r w:rsidRPr="00E30AB9">
              <w:rPr>
                <w:rFonts w:ascii="Arial" w:hAnsi="Arial" w:cs="Arial"/>
                <w:b/>
                <w:bCs/>
                <w:sz w:val="14"/>
                <w:szCs w:val="14"/>
              </w:rPr>
              <w:t>Paid-up share capital</w:t>
            </w:r>
          </w:p>
        </w:tc>
        <w:tc>
          <w:tcPr>
            <w:tcW w:w="2189" w:type="dxa"/>
            <w:gridSpan w:val="2"/>
            <w:tcBorders>
              <w:left w:val="nil"/>
              <w:bottom w:val="single" w:sz="4" w:space="0" w:color="auto"/>
              <w:right w:val="nil"/>
            </w:tcBorders>
            <w:shd w:val="clear" w:color="auto" w:fill="auto"/>
            <w:noWrap/>
            <w:vAlign w:val="bottom"/>
          </w:tcPr>
          <w:p w14:paraId="1AD78A44" w14:textId="77777777" w:rsidR="001C7A31" w:rsidRPr="00E30AB9" w:rsidRDefault="001C7A31" w:rsidP="00646FE7">
            <w:pPr>
              <w:spacing w:line="200" w:lineRule="exact"/>
              <w:ind w:right="-72"/>
              <w:jc w:val="center"/>
              <w:rPr>
                <w:rFonts w:ascii="Arial" w:hAnsi="Arial" w:cs="Arial"/>
                <w:b/>
                <w:bCs/>
                <w:spacing w:val="-6"/>
                <w:sz w:val="14"/>
                <w:szCs w:val="14"/>
                <w:cs/>
              </w:rPr>
            </w:pPr>
            <w:r w:rsidRPr="00E30AB9">
              <w:rPr>
                <w:rFonts w:ascii="Arial" w:hAnsi="Arial" w:cs="Arial"/>
                <w:b/>
                <w:bCs/>
                <w:sz w:val="14"/>
                <w:szCs w:val="14"/>
              </w:rPr>
              <w:t>Percentage of shareholding</w:t>
            </w:r>
          </w:p>
        </w:tc>
        <w:tc>
          <w:tcPr>
            <w:tcW w:w="2189" w:type="dxa"/>
            <w:gridSpan w:val="2"/>
            <w:tcBorders>
              <w:top w:val="single" w:sz="4" w:space="0" w:color="auto"/>
              <w:left w:val="nil"/>
              <w:bottom w:val="single" w:sz="4" w:space="0" w:color="auto"/>
              <w:right w:val="nil"/>
            </w:tcBorders>
            <w:shd w:val="clear" w:color="auto" w:fill="auto"/>
            <w:noWrap/>
            <w:vAlign w:val="bottom"/>
          </w:tcPr>
          <w:p w14:paraId="59E00115" w14:textId="77777777" w:rsidR="001C7A31" w:rsidRPr="00E30AB9" w:rsidRDefault="001C7A31" w:rsidP="00646FE7">
            <w:pPr>
              <w:spacing w:line="200" w:lineRule="exact"/>
              <w:ind w:right="-72"/>
              <w:jc w:val="center"/>
              <w:rPr>
                <w:rFonts w:ascii="Arial" w:hAnsi="Arial" w:cs="Arial"/>
                <w:b/>
                <w:bCs/>
                <w:sz w:val="14"/>
                <w:szCs w:val="14"/>
                <w:cs/>
              </w:rPr>
            </w:pPr>
            <w:r w:rsidRPr="00E30AB9">
              <w:rPr>
                <w:rFonts w:ascii="Arial" w:hAnsi="Arial" w:cs="Arial"/>
                <w:b/>
                <w:bCs/>
                <w:sz w:val="14"/>
                <w:szCs w:val="14"/>
              </w:rPr>
              <w:t>Cost method</w:t>
            </w:r>
          </w:p>
        </w:tc>
        <w:tc>
          <w:tcPr>
            <w:tcW w:w="2189" w:type="dxa"/>
            <w:gridSpan w:val="2"/>
            <w:tcBorders>
              <w:left w:val="nil"/>
              <w:bottom w:val="single" w:sz="4" w:space="0" w:color="auto"/>
              <w:right w:val="nil"/>
            </w:tcBorders>
            <w:shd w:val="clear" w:color="auto" w:fill="auto"/>
          </w:tcPr>
          <w:p w14:paraId="01966D2E" w14:textId="77777777" w:rsidR="001C7A31" w:rsidRPr="00E30AB9" w:rsidRDefault="001C7A31" w:rsidP="00646FE7">
            <w:pPr>
              <w:spacing w:line="200" w:lineRule="exact"/>
              <w:ind w:right="-72"/>
              <w:jc w:val="center"/>
              <w:rPr>
                <w:rFonts w:ascii="Arial" w:hAnsi="Arial" w:cs="Arial"/>
                <w:b/>
                <w:bCs/>
                <w:sz w:val="14"/>
                <w:szCs w:val="14"/>
              </w:rPr>
            </w:pPr>
            <w:r w:rsidRPr="00E30AB9">
              <w:rPr>
                <w:rFonts w:ascii="Arial" w:hAnsi="Arial" w:cs="Arial"/>
                <w:b/>
                <w:bCs/>
                <w:sz w:val="14"/>
                <w:szCs w:val="14"/>
              </w:rPr>
              <w:t>Dividend income</w:t>
            </w:r>
          </w:p>
        </w:tc>
      </w:tr>
      <w:tr w:rsidR="001C7A31" w:rsidRPr="00E30AB9" w14:paraId="3C52CE92" w14:textId="77777777" w:rsidTr="00646FE7">
        <w:trPr>
          <w:trHeight w:val="70"/>
        </w:trPr>
        <w:tc>
          <w:tcPr>
            <w:tcW w:w="1843" w:type="dxa"/>
            <w:tcBorders>
              <w:left w:val="nil"/>
              <w:right w:val="nil"/>
            </w:tcBorders>
            <w:shd w:val="clear" w:color="auto" w:fill="auto"/>
            <w:noWrap/>
            <w:vAlign w:val="bottom"/>
            <w:hideMark/>
          </w:tcPr>
          <w:p w14:paraId="7C05FCB5" w14:textId="77777777" w:rsidR="001C7A31" w:rsidRPr="00E30AB9" w:rsidRDefault="001C7A31" w:rsidP="00646FE7">
            <w:pPr>
              <w:ind w:left="-72"/>
              <w:rPr>
                <w:rFonts w:ascii="Arial" w:hAnsi="Arial" w:cs="Arial"/>
                <w:sz w:val="14"/>
                <w:szCs w:val="14"/>
              </w:rPr>
            </w:pPr>
          </w:p>
        </w:tc>
        <w:tc>
          <w:tcPr>
            <w:tcW w:w="1296" w:type="dxa"/>
            <w:tcBorders>
              <w:left w:val="nil"/>
              <w:right w:val="nil"/>
            </w:tcBorders>
            <w:shd w:val="clear" w:color="auto" w:fill="auto"/>
            <w:vAlign w:val="bottom"/>
          </w:tcPr>
          <w:p w14:paraId="0CBCB2AA" w14:textId="77777777" w:rsidR="001C7A31" w:rsidRPr="00E30AB9" w:rsidRDefault="001C7A31" w:rsidP="00646FE7">
            <w:pPr>
              <w:spacing w:line="200" w:lineRule="exact"/>
              <w:jc w:val="center"/>
              <w:rPr>
                <w:rFonts w:ascii="Arial" w:hAnsi="Arial" w:cs="Arial"/>
                <w:b/>
                <w:bCs/>
                <w:sz w:val="14"/>
                <w:szCs w:val="14"/>
              </w:rPr>
            </w:pPr>
            <w:r w:rsidRPr="00E30AB9">
              <w:rPr>
                <w:rFonts w:ascii="Arial" w:hAnsi="Arial" w:cs="Arial"/>
                <w:b/>
                <w:bCs/>
                <w:sz w:val="14"/>
                <w:szCs w:val="14"/>
              </w:rPr>
              <w:t>Located in/</w:t>
            </w:r>
          </w:p>
        </w:tc>
        <w:tc>
          <w:tcPr>
            <w:tcW w:w="1296" w:type="dxa"/>
            <w:tcBorders>
              <w:left w:val="nil"/>
              <w:right w:val="nil"/>
            </w:tcBorders>
            <w:shd w:val="clear" w:color="auto" w:fill="auto"/>
            <w:noWrap/>
            <w:vAlign w:val="bottom"/>
            <w:hideMark/>
          </w:tcPr>
          <w:p w14:paraId="3E1ED523" w14:textId="77777777" w:rsidR="001C7A31" w:rsidRPr="00E30AB9" w:rsidRDefault="001C7A31" w:rsidP="00646FE7">
            <w:pPr>
              <w:spacing w:line="200" w:lineRule="exact"/>
              <w:ind w:right="-72"/>
              <w:jc w:val="center"/>
              <w:rPr>
                <w:rFonts w:ascii="Arial" w:hAnsi="Arial" w:cs="Arial"/>
                <w:sz w:val="14"/>
                <w:szCs w:val="14"/>
              </w:rPr>
            </w:pPr>
            <w:r w:rsidRPr="00E30AB9">
              <w:rPr>
                <w:rFonts w:ascii="Arial" w:hAnsi="Arial" w:cs="Arial"/>
                <w:b/>
                <w:bCs/>
                <w:snapToGrid w:val="0"/>
                <w:sz w:val="14"/>
                <w:szCs w:val="14"/>
                <w:lang w:eastAsia="th-TH"/>
              </w:rPr>
              <w:t>Nature of</w:t>
            </w:r>
          </w:p>
        </w:tc>
        <w:tc>
          <w:tcPr>
            <w:tcW w:w="1094" w:type="dxa"/>
            <w:tcBorders>
              <w:top w:val="single" w:sz="4" w:space="0" w:color="auto"/>
              <w:left w:val="nil"/>
              <w:right w:val="nil"/>
            </w:tcBorders>
            <w:shd w:val="clear" w:color="auto" w:fill="auto"/>
            <w:noWrap/>
          </w:tcPr>
          <w:p w14:paraId="3FE36E17"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2020</w:t>
            </w:r>
          </w:p>
        </w:tc>
        <w:tc>
          <w:tcPr>
            <w:tcW w:w="1095" w:type="dxa"/>
            <w:tcBorders>
              <w:top w:val="single" w:sz="4" w:space="0" w:color="auto"/>
              <w:left w:val="nil"/>
              <w:right w:val="nil"/>
            </w:tcBorders>
            <w:shd w:val="clear" w:color="auto" w:fill="auto"/>
            <w:noWrap/>
          </w:tcPr>
          <w:p w14:paraId="1303420C"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2019</w:t>
            </w:r>
          </w:p>
        </w:tc>
        <w:tc>
          <w:tcPr>
            <w:tcW w:w="1094" w:type="dxa"/>
            <w:tcBorders>
              <w:top w:val="single" w:sz="4" w:space="0" w:color="auto"/>
              <w:left w:val="nil"/>
              <w:right w:val="nil"/>
            </w:tcBorders>
            <w:shd w:val="clear" w:color="auto" w:fill="auto"/>
            <w:noWrap/>
          </w:tcPr>
          <w:p w14:paraId="7F098A17"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2020</w:t>
            </w:r>
          </w:p>
        </w:tc>
        <w:tc>
          <w:tcPr>
            <w:tcW w:w="1095" w:type="dxa"/>
            <w:tcBorders>
              <w:top w:val="single" w:sz="4" w:space="0" w:color="auto"/>
              <w:left w:val="nil"/>
              <w:right w:val="nil"/>
            </w:tcBorders>
            <w:shd w:val="clear" w:color="auto" w:fill="auto"/>
            <w:noWrap/>
          </w:tcPr>
          <w:p w14:paraId="2C039C5A"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2019</w:t>
            </w:r>
          </w:p>
        </w:tc>
        <w:tc>
          <w:tcPr>
            <w:tcW w:w="1094" w:type="dxa"/>
            <w:tcBorders>
              <w:top w:val="single" w:sz="4" w:space="0" w:color="auto"/>
              <w:left w:val="nil"/>
              <w:right w:val="nil"/>
            </w:tcBorders>
            <w:shd w:val="clear" w:color="auto" w:fill="auto"/>
            <w:noWrap/>
          </w:tcPr>
          <w:p w14:paraId="2191F640"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2020</w:t>
            </w:r>
          </w:p>
        </w:tc>
        <w:tc>
          <w:tcPr>
            <w:tcW w:w="1095" w:type="dxa"/>
            <w:tcBorders>
              <w:top w:val="single" w:sz="4" w:space="0" w:color="auto"/>
              <w:left w:val="nil"/>
              <w:right w:val="nil"/>
            </w:tcBorders>
            <w:shd w:val="clear" w:color="auto" w:fill="auto"/>
            <w:noWrap/>
          </w:tcPr>
          <w:p w14:paraId="77A0A8A6"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2019</w:t>
            </w:r>
          </w:p>
        </w:tc>
        <w:tc>
          <w:tcPr>
            <w:tcW w:w="1094" w:type="dxa"/>
            <w:tcBorders>
              <w:top w:val="single" w:sz="4" w:space="0" w:color="auto"/>
              <w:left w:val="nil"/>
              <w:bottom w:val="nil"/>
              <w:right w:val="nil"/>
            </w:tcBorders>
            <w:shd w:val="clear" w:color="auto" w:fill="auto"/>
            <w:noWrap/>
          </w:tcPr>
          <w:p w14:paraId="6972D95F"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2020</w:t>
            </w:r>
          </w:p>
        </w:tc>
        <w:tc>
          <w:tcPr>
            <w:tcW w:w="1095" w:type="dxa"/>
            <w:tcBorders>
              <w:top w:val="single" w:sz="4" w:space="0" w:color="auto"/>
              <w:left w:val="nil"/>
              <w:bottom w:val="nil"/>
              <w:right w:val="nil"/>
            </w:tcBorders>
            <w:shd w:val="clear" w:color="auto" w:fill="auto"/>
            <w:noWrap/>
          </w:tcPr>
          <w:p w14:paraId="7609EF18"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2019</w:t>
            </w:r>
          </w:p>
        </w:tc>
        <w:tc>
          <w:tcPr>
            <w:tcW w:w="1094" w:type="dxa"/>
            <w:tcBorders>
              <w:top w:val="single" w:sz="4" w:space="0" w:color="auto"/>
              <w:left w:val="nil"/>
              <w:bottom w:val="nil"/>
              <w:right w:val="nil"/>
            </w:tcBorders>
            <w:shd w:val="clear" w:color="auto" w:fill="auto"/>
          </w:tcPr>
          <w:p w14:paraId="762666E6"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2020</w:t>
            </w:r>
          </w:p>
        </w:tc>
        <w:tc>
          <w:tcPr>
            <w:tcW w:w="1095" w:type="dxa"/>
            <w:tcBorders>
              <w:top w:val="single" w:sz="4" w:space="0" w:color="auto"/>
              <w:left w:val="nil"/>
              <w:bottom w:val="nil"/>
              <w:right w:val="nil"/>
            </w:tcBorders>
            <w:shd w:val="clear" w:color="auto" w:fill="auto"/>
          </w:tcPr>
          <w:p w14:paraId="3A467712"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2019</w:t>
            </w:r>
          </w:p>
        </w:tc>
      </w:tr>
      <w:tr w:rsidR="001C7A31" w:rsidRPr="00E30AB9" w14:paraId="57CF5936" w14:textId="77777777" w:rsidTr="00646FE7">
        <w:trPr>
          <w:trHeight w:val="70"/>
        </w:trPr>
        <w:tc>
          <w:tcPr>
            <w:tcW w:w="1843" w:type="dxa"/>
            <w:tcBorders>
              <w:top w:val="nil"/>
              <w:left w:val="nil"/>
              <w:bottom w:val="single" w:sz="4" w:space="0" w:color="auto"/>
              <w:right w:val="nil"/>
            </w:tcBorders>
            <w:shd w:val="clear" w:color="auto" w:fill="auto"/>
            <w:noWrap/>
            <w:vAlign w:val="bottom"/>
            <w:hideMark/>
          </w:tcPr>
          <w:p w14:paraId="4FCB997F" w14:textId="77777777" w:rsidR="001C7A31" w:rsidRPr="00E30AB9" w:rsidRDefault="001C7A31" w:rsidP="00646FE7">
            <w:pPr>
              <w:ind w:left="-72" w:right="-115"/>
              <w:jc w:val="center"/>
              <w:rPr>
                <w:rFonts w:ascii="Arial" w:hAnsi="Arial" w:cs="Arial"/>
                <w:b/>
                <w:bCs/>
                <w:snapToGrid w:val="0"/>
                <w:sz w:val="14"/>
                <w:szCs w:val="14"/>
                <w:lang w:eastAsia="th-TH"/>
              </w:rPr>
            </w:pPr>
            <w:r w:rsidRPr="00E30AB9">
              <w:rPr>
                <w:rFonts w:ascii="Arial" w:eastAsia="Calibri" w:hAnsi="Arial" w:cs="Arial"/>
                <w:b/>
                <w:bCs/>
                <w:sz w:val="14"/>
                <w:szCs w:val="14"/>
              </w:rPr>
              <w:t>Direct subsidiary</w:t>
            </w:r>
          </w:p>
        </w:tc>
        <w:tc>
          <w:tcPr>
            <w:tcW w:w="1296" w:type="dxa"/>
            <w:tcBorders>
              <w:top w:val="nil"/>
              <w:left w:val="nil"/>
              <w:bottom w:val="single" w:sz="4" w:space="0" w:color="auto"/>
              <w:right w:val="nil"/>
            </w:tcBorders>
            <w:shd w:val="clear" w:color="auto" w:fill="auto"/>
          </w:tcPr>
          <w:p w14:paraId="50CC6A89" w14:textId="77777777" w:rsidR="001C7A31" w:rsidRPr="00E30AB9" w:rsidRDefault="001C7A31" w:rsidP="00646FE7">
            <w:pPr>
              <w:spacing w:line="200" w:lineRule="exact"/>
              <w:ind w:right="-72"/>
              <w:jc w:val="center"/>
              <w:rPr>
                <w:rFonts w:ascii="Arial" w:hAnsi="Arial" w:cs="Arial"/>
                <w:b/>
                <w:bCs/>
                <w:spacing w:val="-8"/>
                <w:sz w:val="14"/>
                <w:szCs w:val="14"/>
                <w:cs/>
              </w:rPr>
            </w:pPr>
            <w:r w:rsidRPr="00E30AB9">
              <w:rPr>
                <w:rFonts w:ascii="Arial" w:hAnsi="Arial" w:cs="Arial"/>
                <w:b/>
                <w:bCs/>
                <w:spacing w:val="-8"/>
                <w:sz w:val="14"/>
                <w:szCs w:val="14"/>
              </w:rPr>
              <w:t>Incorporated in</w:t>
            </w:r>
          </w:p>
        </w:tc>
        <w:tc>
          <w:tcPr>
            <w:tcW w:w="1296" w:type="dxa"/>
            <w:tcBorders>
              <w:top w:val="nil"/>
              <w:left w:val="nil"/>
              <w:bottom w:val="single" w:sz="4" w:space="0" w:color="auto"/>
              <w:right w:val="nil"/>
            </w:tcBorders>
            <w:shd w:val="clear" w:color="auto" w:fill="auto"/>
            <w:noWrap/>
            <w:hideMark/>
          </w:tcPr>
          <w:p w14:paraId="4D1FFBF6" w14:textId="77777777" w:rsidR="001C7A31" w:rsidRPr="00E30AB9" w:rsidRDefault="001C7A31" w:rsidP="00646FE7">
            <w:pPr>
              <w:spacing w:line="200" w:lineRule="exact"/>
              <w:ind w:right="-72"/>
              <w:jc w:val="center"/>
              <w:rPr>
                <w:rFonts w:ascii="Arial" w:hAnsi="Arial" w:cs="Arial"/>
                <w:b/>
                <w:bCs/>
                <w:snapToGrid w:val="0"/>
                <w:sz w:val="14"/>
                <w:szCs w:val="14"/>
                <w:cs/>
                <w:lang w:eastAsia="th-TH"/>
              </w:rPr>
            </w:pPr>
            <w:r w:rsidRPr="00E30AB9">
              <w:rPr>
                <w:rFonts w:ascii="Arial" w:hAnsi="Arial" w:cs="Arial"/>
                <w:b/>
                <w:bCs/>
                <w:snapToGrid w:val="0"/>
                <w:sz w:val="14"/>
                <w:szCs w:val="14"/>
                <w:lang w:eastAsia="th-TH"/>
              </w:rPr>
              <w:t>business</w:t>
            </w:r>
          </w:p>
        </w:tc>
        <w:tc>
          <w:tcPr>
            <w:tcW w:w="1094" w:type="dxa"/>
            <w:tcBorders>
              <w:top w:val="nil"/>
              <w:left w:val="nil"/>
              <w:bottom w:val="single" w:sz="4" w:space="0" w:color="auto"/>
              <w:right w:val="nil"/>
            </w:tcBorders>
            <w:shd w:val="clear" w:color="auto" w:fill="auto"/>
            <w:noWrap/>
          </w:tcPr>
          <w:p w14:paraId="5F11DF50"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BB0DCD3"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5B145F8B"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37A24FFB" w14:textId="77777777" w:rsidR="001C7A31" w:rsidRPr="00E30AB9" w:rsidRDefault="001C7A31" w:rsidP="00646FE7">
            <w:pPr>
              <w:tabs>
                <w:tab w:val="right" w:pos="894"/>
                <w:tab w:val="right" w:pos="1017"/>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noWrap/>
          </w:tcPr>
          <w:p w14:paraId="68E32D04" w14:textId="77777777" w:rsidR="001C7A31" w:rsidRPr="00E30AB9" w:rsidRDefault="001C7A31" w:rsidP="00646FE7">
            <w:pPr>
              <w:tabs>
                <w:tab w:val="right" w:pos="894"/>
                <w:tab w:val="right" w:pos="1019"/>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w:t>
            </w:r>
          </w:p>
        </w:tc>
        <w:tc>
          <w:tcPr>
            <w:tcW w:w="1095" w:type="dxa"/>
            <w:tcBorders>
              <w:top w:val="nil"/>
              <w:left w:val="nil"/>
              <w:bottom w:val="single" w:sz="4" w:space="0" w:color="auto"/>
              <w:right w:val="nil"/>
            </w:tcBorders>
            <w:shd w:val="clear" w:color="auto" w:fill="auto"/>
            <w:noWrap/>
          </w:tcPr>
          <w:p w14:paraId="6E42F4AD" w14:textId="77777777" w:rsidR="001C7A31" w:rsidRPr="00E30AB9" w:rsidRDefault="001C7A31" w:rsidP="00646FE7">
            <w:pPr>
              <w:tabs>
                <w:tab w:val="right" w:pos="894"/>
                <w:tab w:val="right" w:pos="1019"/>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w:t>
            </w:r>
          </w:p>
        </w:tc>
        <w:tc>
          <w:tcPr>
            <w:tcW w:w="1094" w:type="dxa"/>
            <w:tcBorders>
              <w:top w:val="nil"/>
              <w:left w:val="nil"/>
              <w:bottom w:val="single" w:sz="4" w:space="0" w:color="auto"/>
              <w:right w:val="nil"/>
            </w:tcBorders>
            <w:shd w:val="clear" w:color="auto" w:fill="auto"/>
            <w:noWrap/>
          </w:tcPr>
          <w:p w14:paraId="19B18537"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noWrap/>
          </w:tcPr>
          <w:p w14:paraId="4A5045E7" w14:textId="77777777" w:rsidR="001C7A31" w:rsidRPr="00E30AB9" w:rsidRDefault="001C7A31" w:rsidP="00646FE7">
            <w:pPr>
              <w:tabs>
                <w:tab w:val="right" w:pos="894"/>
                <w:tab w:val="right" w:pos="119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4" w:type="dxa"/>
            <w:tcBorders>
              <w:top w:val="nil"/>
              <w:left w:val="nil"/>
              <w:bottom w:val="single" w:sz="4" w:space="0" w:color="auto"/>
              <w:right w:val="nil"/>
            </w:tcBorders>
            <w:shd w:val="clear" w:color="auto" w:fill="auto"/>
          </w:tcPr>
          <w:p w14:paraId="04968E3B" w14:textId="77777777" w:rsidR="001C7A31" w:rsidRPr="00E30AB9" w:rsidRDefault="001C7A31" w:rsidP="00646FE7">
            <w:pPr>
              <w:tabs>
                <w:tab w:val="right" w:pos="894"/>
                <w:tab w:val="right" w:pos="103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c>
          <w:tcPr>
            <w:tcW w:w="1095" w:type="dxa"/>
            <w:tcBorders>
              <w:top w:val="nil"/>
              <w:left w:val="nil"/>
              <w:bottom w:val="single" w:sz="4" w:space="0" w:color="auto"/>
              <w:right w:val="nil"/>
            </w:tcBorders>
            <w:shd w:val="clear" w:color="auto" w:fill="auto"/>
          </w:tcPr>
          <w:p w14:paraId="1EDB22B6" w14:textId="77777777" w:rsidR="001C7A31" w:rsidRPr="00E30AB9" w:rsidRDefault="001C7A31" w:rsidP="00646FE7">
            <w:pPr>
              <w:tabs>
                <w:tab w:val="right" w:pos="894"/>
                <w:tab w:val="right" w:pos="1193"/>
              </w:tabs>
              <w:spacing w:line="200" w:lineRule="exact"/>
              <w:ind w:right="-72"/>
              <w:rPr>
                <w:rFonts w:ascii="Arial" w:hAnsi="Arial" w:cs="Arial"/>
                <w:b/>
                <w:bCs/>
                <w:snapToGrid w:val="0"/>
                <w:sz w:val="14"/>
                <w:szCs w:val="14"/>
                <w:cs/>
                <w:lang w:eastAsia="th-TH"/>
              </w:rPr>
            </w:pPr>
            <w:r w:rsidRPr="00E30AB9">
              <w:rPr>
                <w:rFonts w:ascii="Arial" w:hAnsi="Arial" w:cs="Arial"/>
                <w:b/>
                <w:bCs/>
                <w:snapToGrid w:val="0"/>
                <w:sz w:val="14"/>
                <w:szCs w:val="14"/>
                <w:cs/>
                <w:lang w:eastAsia="th-TH"/>
              </w:rPr>
              <w:tab/>
            </w:r>
            <w:r w:rsidRPr="00E30AB9">
              <w:rPr>
                <w:rFonts w:ascii="Arial" w:hAnsi="Arial" w:cs="Arial"/>
                <w:b/>
                <w:bCs/>
                <w:snapToGrid w:val="0"/>
                <w:sz w:val="14"/>
                <w:szCs w:val="14"/>
                <w:lang w:eastAsia="th-TH"/>
              </w:rPr>
              <w:t>Baht</w:t>
            </w:r>
          </w:p>
        </w:tc>
      </w:tr>
      <w:tr w:rsidR="001C7A31" w:rsidRPr="00E30AB9" w14:paraId="01BFB600" w14:textId="77777777" w:rsidTr="00E30AB9">
        <w:trPr>
          <w:trHeight w:val="69"/>
        </w:trPr>
        <w:tc>
          <w:tcPr>
            <w:tcW w:w="1843" w:type="dxa"/>
            <w:tcBorders>
              <w:top w:val="single" w:sz="4" w:space="0" w:color="auto"/>
              <w:left w:val="nil"/>
              <w:right w:val="nil"/>
            </w:tcBorders>
            <w:shd w:val="clear" w:color="auto" w:fill="auto"/>
            <w:noWrap/>
            <w:vAlign w:val="bottom"/>
          </w:tcPr>
          <w:p w14:paraId="489E5631" w14:textId="77777777" w:rsidR="001C7A31" w:rsidRPr="00E30AB9" w:rsidRDefault="001C7A31" w:rsidP="00646FE7">
            <w:pPr>
              <w:ind w:left="-72"/>
              <w:rPr>
                <w:rFonts w:ascii="Arial" w:hAnsi="Arial" w:cs="Arial"/>
                <w:sz w:val="14"/>
                <w:szCs w:val="14"/>
                <w:cs/>
              </w:rPr>
            </w:pPr>
          </w:p>
        </w:tc>
        <w:tc>
          <w:tcPr>
            <w:tcW w:w="1296" w:type="dxa"/>
            <w:tcBorders>
              <w:top w:val="single" w:sz="4" w:space="0" w:color="auto"/>
              <w:left w:val="nil"/>
              <w:right w:val="nil"/>
            </w:tcBorders>
          </w:tcPr>
          <w:p w14:paraId="7D5D6D04" w14:textId="77777777" w:rsidR="001C7A31" w:rsidRPr="00E30AB9" w:rsidRDefault="001C7A31" w:rsidP="00646FE7">
            <w:pPr>
              <w:rPr>
                <w:rFonts w:ascii="Arial" w:hAnsi="Arial" w:cs="Arial"/>
                <w:sz w:val="14"/>
                <w:szCs w:val="14"/>
                <w:cs/>
              </w:rPr>
            </w:pPr>
          </w:p>
        </w:tc>
        <w:tc>
          <w:tcPr>
            <w:tcW w:w="1296" w:type="dxa"/>
            <w:tcBorders>
              <w:top w:val="single" w:sz="4" w:space="0" w:color="auto"/>
              <w:left w:val="nil"/>
              <w:right w:val="nil"/>
            </w:tcBorders>
            <w:shd w:val="clear" w:color="auto" w:fill="auto"/>
            <w:noWrap/>
            <w:vAlign w:val="bottom"/>
          </w:tcPr>
          <w:p w14:paraId="042C1CC8" w14:textId="77777777" w:rsidR="001C7A31" w:rsidRPr="00E30AB9" w:rsidRDefault="001C7A31" w:rsidP="00646FE7">
            <w:pPr>
              <w:rPr>
                <w:rFonts w:ascii="Arial" w:hAnsi="Arial" w:cs="Arial"/>
                <w:sz w:val="14"/>
                <w:szCs w:val="14"/>
                <w:cs/>
              </w:rPr>
            </w:pPr>
          </w:p>
        </w:tc>
        <w:tc>
          <w:tcPr>
            <w:tcW w:w="1094" w:type="dxa"/>
            <w:tcBorders>
              <w:top w:val="single" w:sz="4" w:space="0" w:color="auto"/>
              <w:left w:val="nil"/>
              <w:right w:val="nil"/>
            </w:tcBorders>
            <w:shd w:val="clear" w:color="auto" w:fill="FAFAFA"/>
            <w:noWrap/>
            <w:vAlign w:val="bottom"/>
          </w:tcPr>
          <w:p w14:paraId="2B58CE8B" w14:textId="77777777" w:rsidR="001C7A31" w:rsidRPr="00E30AB9" w:rsidRDefault="001C7A31" w:rsidP="00646FE7">
            <w:pPr>
              <w:tabs>
                <w:tab w:val="decimal" w:pos="894"/>
              </w:tabs>
              <w:spacing w:line="200" w:lineRule="exact"/>
              <w:ind w:right="-72"/>
              <w:jc w:val="both"/>
              <w:rPr>
                <w:rFonts w:ascii="Arial" w:hAnsi="Arial" w:cs="Arial"/>
                <w:b/>
                <w:bCs/>
                <w:snapToGrid w:val="0"/>
                <w:sz w:val="14"/>
                <w:szCs w:val="14"/>
                <w:lang w:eastAsia="th-TH"/>
              </w:rPr>
            </w:pPr>
          </w:p>
        </w:tc>
        <w:tc>
          <w:tcPr>
            <w:tcW w:w="1095" w:type="dxa"/>
            <w:tcBorders>
              <w:top w:val="single" w:sz="4" w:space="0" w:color="auto"/>
              <w:left w:val="nil"/>
              <w:right w:val="nil"/>
            </w:tcBorders>
            <w:shd w:val="clear" w:color="auto" w:fill="auto"/>
            <w:noWrap/>
            <w:vAlign w:val="bottom"/>
          </w:tcPr>
          <w:p w14:paraId="08F87295" w14:textId="77777777" w:rsidR="001C7A31" w:rsidRPr="00E30AB9" w:rsidRDefault="001C7A31" w:rsidP="00646FE7">
            <w:pPr>
              <w:tabs>
                <w:tab w:val="decimal" w:pos="894"/>
              </w:tabs>
              <w:spacing w:line="200" w:lineRule="exact"/>
              <w:ind w:right="-72"/>
              <w:jc w:val="both"/>
              <w:rPr>
                <w:rFonts w:ascii="Arial" w:hAnsi="Arial" w:cs="Arial"/>
                <w:snapToGrid w:val="0"/>
                <w:sz w:val="14"/>
                <w:szCs w:val="14"/>
                <w:lang w:eastAsia="th-TH"/>
              </w:rPr>
            </w:pPr>
          </w:p>
        </w:tc>
        <w:tc>
          <w:tcPr>
            <w:tcW w:w="1094" w:type="dxa"/>
            <w:tcBorders>
              <w:top w:val="single" w:sz="4" w:space="0" w:color="auto"/>
              <w:left w:val="nil"/>
              <w:right w:val="nil"/>
            </w:tcBorders>
            <w:shd w:val="clear" w:color="auto" w:fill="FAFAFA"/>
            <w:noWrap/>
            <w:vAlign w:val="bottom"/>
          </w:tcPr>
          <w:p w14:paraId="3E506791" w14:textId="77777777" w:rsidR="001C7A31" w:rsidRPr="00E30AB9" w:rsidRDefault="001C7A31" w:rsidP="00646FE7">
            <w:pPr>
              <w:tabs>
                <w:tab w:val="decimal" w:pos="915"/>
              </w:tabs>
              <w:ind w:right="-72"/>
              <w:jc w:val="both"/>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2DA1EA50" w14:textId="77777777" w:rsidR="001C7A31" w:rsidRPr="00E30AB9" w:rsidRDefault="001C7A31" w:rsidP="00646FE7">
            <w:pPr>
              <w:tabs>
                <w:tab w:val="decimal" w:pos="915"/>
              </w:tabs>
              <w:ind w:right="-72"/>
              <w:jc w:val="both"/>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37A6C13A" w14:textId="77777777" w:rsidR="001C7A31" w:rsidRPr="00E30AB9" w:rsidRDefault="001C7A31" w:rsidP="00646FE7">
            <w:pPr>
              <w:tabs>
                <w:tab w:val="right" w:pos="1051"/>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134F9076" w14:textId="77777777" w:rsidR="001C7A31" w:rsidRPr="00E30AB9" w:rsidRDefault="001C7A31" w:rsidP="00646FE7">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6E65AFCB" w14:textId="77777777" w:rsidR="001C7A31" w:rsidRPr="00E30AB9" w:rsidRDefault="001C7A31" w:rsidP="00646FE7">
            <w:pPr>
              <w:tabs>
                <w:tab w:val="decimal" w:pos="1218"/>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4E15F00A" w14:textId="77777777" w:rsidR="001C7A31" w:rsidRPr="00E30AB9" w:rsidRDefault="001C7A31" w:rsidP="00646FE7">
            <w:pPr>
              <w:tabs>
                <w:tab w:val="decimal" w:pos="1218"/>
              </w:tabs>
              <w:ind w:right="-72"/>
              <w:rPr>
                <w:rFonts w:ascii="Arial" w:hAnsi="Arial" w:cs="Arial"/>
                <w:sz w:val="14"/>
                <w:szCs w:val="14"/>
              </w:rPr>
            </w:pPr>
          </w:p>
        </w:tc>
        <w:tc>
          <w:tcPr>
            <w:tcW w:w="1094" w:type="dxa"/>
            <w:tcBorders>
              <w:top w:val="single" w:sz="4" w:space="0" w:color="auto"/>
              <w:left w:val="nil"/>
              <w:right w:val="nil"/>
            </w:tcBorders>
            <w:shd w:val="clear" w:color="auto" w:fill="FAFAFA"/>
          </w:tcPr>
          <w:p w14:paraId="3AA67BB0" w14:textId="77777777" w:rsidR="001C7A31" w:rsidRPr="00E30AB9" w:rsidRDefault="001C7A31" w:rsidP="00646FE7">
            <w:pPr>
              <w:tabs>
                <w:tab w:val="decimal" w:pos="1082"/>
              </w:tabs>
              <w:ind w:right="-72"/>
              <w:rPr>
                <w:rFonts w:ascii="Arial" w:hAnsi="Arial" w:cs="Arial"/>
                <w:sz w:val="14"/>
                <w:szCs w:val="14"/>
              </w:rPr>
            </w:pPr>
          </w:p>
        </w:tc>
        <w:tc>
          <w:tcPr>
            <w:tcW w:w="1095" w:type="dxa"/>
            <w:tcBorders>
              <w:top w:val="single" w:sz="4" w:space="0" w:color="auto"/>
              <w:left w:val="nil"/>
              <w:right w:val="nil"/>
            </w:tcBorders>
          </w:tcPr>
          <w:p w14:paraId="1FE3D06D" w14:textId="77777777" w:rsidR="001C7A31" w:rsidRPr="00E30AB9" w:rsidRDefault="001C7A31" w:rsidP="00646FE7">
            <w:pPr>
              <w:tabs>
                <w:tab w:val="decimal" w:pos="1082"/>
              </w:tabs>
              <w:ind w:right="-72"/>
              <w:rPr>
                <w:rFonts w:ascii="Arial" w:hAnsi="Arial" w:cs="Arial"/>
                <w:sz w:val="14"/>
                <w:szCs w:val="14"/>
              </w:rPr>
            </w:pPr>
          </w:p>
        </w:tc>
      </w:tr>
      <w:tr w:rsidR="00E30AB9" w:rsidRPr="00E30AB9" w14:paraId="62881A6E" w14:textId="77777777" w:rsidTr="00E30AB9">
        <w:trPr>
          <w:trHeight w:val="69"/>
        </w:trPr>
        <w:tc>
          <w:tcPr>
            <w:tcW w:w="1843" w:type="dxa"/>
            <w:tcBorders>
              <w:left w:val="nil"/>
              <w:bottom w:val="nil"/>
              <w:right w:val="nil"/>
            </w:tcBorders>
            <w:shd w:val="clear" w:color="auto" w:fill="auto"/>
            <w:noWrap/>
            <w:vAlign w:val="bottom"/>
          </w:tcPr>
          <w:p w14:paraId="4FA99759" w14:textId="59373F9F" w:rsidR="00E30AB9" w:rsidRPr="00E30AB9" w:rsidRDefault="00E30AB9" w:rsidP="00646FE7">
            <w:pPr>
              <w:ind w:left="-72"/>
              <w:rPr>
                <w:rFonts w:ascii="Arial" w:hAnsi="Arial" w:cs="Arial"/>
                <w:sz w:val="14"/>
                <w:szCs w:val="14"/>
                <w:cs/>
              </w:rPr>
            </w:pPr>
            <w:r w:rsidRPr="00E30AB9">
              <w:rPr>
                <w:rFonts w:ascii="Arial" w:hAnsi="Arial" w:cs="Arial"/>
                <w:sz w:val="14"/>
                <w:szCs w:val="14"/>
              </w:rPr>
              <w:t>Asia Clean Energy</w:t>
            </w:r>
          </w:p>
        </w:tc>
        <w:tc>
          <w:tcPr>
            <w:tcW w:w="1296" w:type="dxa"/>
            <w:tcBorders>
              <w:left w:val="nil"/>
              <w:bottom w:val="nil"/>
              <w:right w:val="nil"/>
            </w:tcBorders>
          </w:tcPr>
          <w:p w14:paraId="382019DC" w14:textId="77777777" w:rsidR="00E30AB9" w:rsidRPr="00E30AB9" w:rsidRDefault="00E30AB9" w:rsidP="00646FE7">
            <w:pPr>
              <w:rPr>
                <w:rFonts w:ascii="Arial" w:hAnsi="Arial" w:cs="Arial"/>
                <w:sz w:val="14"/>
                <w:szCs w:val="14"/>
                <w:cs/>
              </w:rPr>
            </w:pPr>
          </w:p>
        </w:tc>
        <w:tc>
          <w:tcPr>
            <w:tcW w:w="1296" w:type="dxa"/>
            <w:tcBorders>
              <w:left w:val="nil"/>
              <w:bottom w:val="nil"/>
              <w:right w:val="nil"/>
            </w:tcBorders>
            <w:shd w:val="clear" w:color="auto" w:fill="auto"/>
            <w:noWrap/>
            <w:vAlign w:val="bottom"/>
          </w:tcPr>
          <w:p w14:paraId="428CCF4F" w14:textId="77777777" w:rsidR="00E30AB9" w:rsidRPr="00E30AB9" w:rsidRDefault="00E30AB9" w:rsidP="00646FE7">
            <w:pPr>
              <w:rPr>
                <w:rFonts w:ascii="Arial" w:hAnsi="Arial" w:cs="Arial"/>
                <w:sz w:val="14"/>
                <w:szCs w:val="14"/>
                <w:cs/>
              </w:rPr>
            </w:pPr>
          </w:p>
        </w:tc>
        <w:tc>
          <w:tcPr>
            <w:tcW w:w="1094" w:type="dxa"/>
            <w:tcBorders>
              <w:left w:val="nil"/>
              <w:bottom w:val="nil"/>
              <w:right w:val="nil"/>
            </w:tcBorders>
            <w:shd w:val="clear" w:color="auto" w:fill="FAFAFA"/>
            <w:noWrap/>
            <w:vAlign w:val="bottom"/>
          </w:tcPr>
          <w:p w14:paraId="2EF9E0FE" w14:textId="77777777" w:rsidR="00E30AB9" w:rsidRPr="00E30AB9" w:rsidRDefault="00E30AB9" w:rsidP="00646FE7">
            <w:pPr>
              <w:tabs>
                <w:tab w:val="decimal" w:pos="894"/>
              </w:tabs>
              <w:spacing w:line="200" w:lineRule="exact"/>
              <w:ind w:right="-72"/>
              <w:jc w:val="both"/>
              <w:rPr>
                <w:rFonts w:ascii="Arial" w:hAnsi="Arial" w:cs="Arial"/>
                <w:b/>
                <w:bCs/>
                <w:snapToGrid w:val="0"/>
                <w:sz w:val="14"/>
                <w:szCs w:val="14"/>
                <w:lang w:eastAsia="th-TH"/>
              </w:rPr>
            </w:pPr>
          </w:p>
        </w:tc>
        <w:tc>
          <w:tcPr>
            <w:tcW w:w="1095" w:type="dxa"/>
            <w:tcBorders>
              <w:left w:val="nil"/>
              <w:bottom w:val="nil"/>
              <w:right w:val="nil"/>
            </w:tcBorders>
            <w:shd w:val="clear" w:color="auto" w:fill="auto"/>
            <w:noWrap/>
            <w:vAlign w:val="bottom"/>
          </w:tcPr>
          <w:p w14:paraId="43393B34" w14:textId="77777777" w:rsidR="00E30AB9" w:rsidRPr="00E30AB9" w:rsidRDefault="00E30AB9" w:rsidP="00646FE7">
            <w:pPr>
              <w:tabs>
                <w:tab w:val="decimal" w:pos="894"/>
              </w:tabs>
              <w:spacing w:line="200" w:lineRule="exact"/>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05A105F2" w14:textId="77777777" w:rsidR="00E30AB9" w:rsidRPr="00E30AB9" w:rsidRDefault="00E30AB9" w:rsidP="00646FE7">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0D6DD668" w14:textId="77777777" w:rsidR="00E30AB9" w:rsidRPr="00E30AB9" w:rsidRDefault="00E30AB9" w:rsidP="00646FE7">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49C6FDD1" w14:textId="77777777" w:rsidR="00E30AB9" w:rsidRPr="00E30AB9" w:rsidRDefault="00E30AB9" w:rsidP="00646FE7">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720410F1" w14:textId="77777777" w:rsidR="00E30AB9" w:rsidRPr="00E30AB9" w:rsidRDefault="00E30AB9" w:rsidP="00646FE7">
            <w:pPr>
              <w:tabs>
                <w:tab w:val="right" w:pos="1051"/>
              </w:tabs>
              <w:ind w:right="-72"/>
              <w:rPr>
                <w:rFonts w:ascii="Arial" w:hAnsi="Arial" w:cs="Arial"/>
                <w:sz w:val="14"/>
                <w:szCs w:val="14"/>
              </w:rPr>
            </w:pPr>
          </w:p>
        </w:tc>
        <w:tc>
          <w:tcPr>
            <w:tcW w:w="1094" w:type="dxa"/>
            <w:tcBorders>
              <w:left w:val="nil"/>
              <w:right w:val="nil"/>
            </w:tcBorders>
            <w:shd w:val="clear" w:color="auto" w:fill="FAFAFA"/>
            <w:noWrap/>
            <w:vAlign w:val="bottom"/>
          </w:tcPr>
          <w:p w14:paraId="210ADB79" w14:textId="77777777" w:rsidR="00E30AB9" w:rsidRPr="00E30AB9" w:rsidRDefault="00E30AB9" w:rsidP="00646FE7">
            <w:pPr>
              <w:tabs>
                <w:tab w:val="decimal" w:pos="1218"/>
              </w:tabs>
              <w:ind w:right="-72"/>
              <w:rPr>
                <w:rFonts w:ascii="Arial" w:hAnsi="Arial" w:cs="Arial"/>
                <w:sz w:val="14"/>
                <w:szCs w:val="14"/>
              </w:rPr>
            </w:pPr>
          </w:p>
        </w:tc>
        <w:tc>
          <w:tcPr>
            <w:tcW w:w="1095" w:type="dxa"/>
            <w:tcBorders>
              <w:left w:val="nil"/>
              <w:right w:val="nil"/>
            </w:tcBorders>
            <w:shd w:val="clear" w:color="auto" w:fill="auto"/>
            <w:noWrap/>
            <w:vAlign w:val="bottom"/>
          </w:tcPr>
          <w:p w14:paraId="3892766B" w14:textId="77777777" w:rsidR="00E30AB9" w:rsidRPr="00E30AB9" w:rsidRDefault="00E30AB9" w:rsidP="00646FE7">
            <w:pPr>
              <w:tabs>
                <w:tab w:val="decimal" w:pos="1218"/>
              </w:tabs>
              <w:ind w:right="-72"/>
              <w:rPr>
                <w:rFonts w:ascii="Arial" w:hAnsi="Arial" w:cs="Arial"/>
                <w:sz w:val="14"/>
                <w:szCs w:val="14"/>
              </w:rPr>
            </w:pPr>
          </w:p>
        </w:tc>
        <w:tc>
          <w:tcPr>
            <w:tcW w:w="1094" w:type="dxa"/>
            <w:tcBorders>
              <w:left w:val="nil"/>
              <w:right w:val="nil"/>
            </w:tcBorders>
            <w:shd w:val="clear" w:color="auto" w:fill="FAFAFA"/>
          </w:tcPr>
          <w:p w14:paraId="65D5A8F5" w14:textId="77777777" w:rsidR="00E30AB9" w:rsidRPr="00E30AB9" w:rsidRDefault="00E30AB9" w:rsidP="00646FE7">
            <w:pPr>
              <w:tabs>
                <w:tab w:val="decimal" w:pos="1082"/>
              </w:tabs>
              <w:ind w:right="-72"/>
              <w:rPr>
                <w:rFonts w:ascii="Arial" w:hAnsi="Arial" w:cs="Arial"/>
                <w:sz w:val="14"/>
                <w:szCs w:val="14"/>
              </w:rPr>
            </w:pPr>
          </w:p>
        </w:tc>
        <w:tc>
          <w:tcPr>
            <w:tcW w:w="1095" w:type="dxa"/>
            <w:tcBorders>
              <w:left w:val="nil"/>
              <w:right w:val="nil"/>
            </w:tcBorders>
          </w:tcPr>
          <w:p w14:paraId="50BFA0C9" w14:textId="77777777" w:rsidR="00E30AB9" w:rsidRPr="00E30AB9" w:rsidRDefault="00E30AB9" w:rsidP="00646FE7">
            <w:pPr>
              <w:tabs>
                <w:tab w:val="decimal" w:pos="1082"/>
              </w:tabs>
              <w:ind w:right="-72"/>
              <w:rPr>
                <w:rFonts w:ascii="Arial" w:hAnsi="Arial" w:cs="Arial"/>
                <w:sz w:val="14"/>
                <w:szCs w:val="14"/>
              </w:rPr>
            </w:pPr>
          </w:p>
        </w:tc>
      </w:tr>
      <w:tr w:rsidR="00E30AB9" w:rsidRPr="00E30AB9" w14:paraId="5121702A" w14:textId="77777777" w:rsidTr="00E30AB9">
        <w:trPr>
          <w:trHeight w:val="69"/>
        </w:trPr>
        <w:tc>
          <w:tcPr>
            <w:tcW w:w="1843" w:type="dxa"/>
            <w:tcBorders>
              <w:left w:val="nil"/>
              <w:bottom w:val="nil"/>
              <w:right w:val="nil"/>
            </w:tcBorders>
            <w:shd w:val="clear" w:color="auto" w:fill="auto"/>
            <w:noWrap/>
            <w:vAlign w:val="bottom"/>
          </w:tcPr>
          <w:p w14:paraId="40975DFE" w14:textId="7577CA73" w:rsidR="00E30AB9" w:rsidRPr="00E30AB9" w:rsidRDefault="00E30AB9" w:rsidP="00E30AB9">
            <w:pPr>
              <w:ind w:left="-72"/>
              <w:rPr>
                <w:rFonts w:ascii="Arial" w:hAnsi="Arial" w:cs="Arial"/>
                <w:sz w:val="14"/>
                <w:szCs w:val="14"/>
                <w:cs/>
              </w:rPr>
            </w:pPr>
            <w:r w:rsidRPr="00E30AB9">
              <w:rPr>
                <w:rFonts w:ascii="Arial" w:hAnsi="Arial" w:cs="Arial"/>
                <w:sz w:val="14"/>
                <w:szCs w:val="14"/>
              </w:rPr>
              <w:t xml:space="preserve">   </w:t>
            </w:r>
            <w:r w:rsidRPr="00E30AB9">
              <w:rPr>
                <w:rFonts w:ascii="Arial" w:hAnsi="Arial" w:cs="Arial"/>
                <w:spacing w:val="-2"/>
                <w:sz w:val="14"/>
                <w:szCs w:val="14"/>
              </w:rPr>
              <w:t>Company Limited</w:t>
            </w:r>
          </w:p>
        </w:tc>
        <w:tc>
          <w:tcPr>
            <w:tcW w:w="1296" w:type="dxa"/>
            <w:tcBorders>
              <w:left w:val="nil"/>
              <w:bottom w:val="nil"/>
              <w:right w:val="nil"/>
            </w:tcBorders>
          </w:tcPr>
          <w:p w14:paraId="09FDB092" w14:textId="127137E8" w:rsidR="00E30AB9" w:rsidRPr="00E30AB9" w:rsidRDefault="00E30AB9" w:rsidP="00E30AB9">
            <w:pPr>
              <w:rPr>
                <w:rFonts w:ascii="Arial" w:hAnsi="Arial" w:cs="Arial"/>
                <w:sz w:val="14"/>
                <w:szCs w:val="14"/>
                <w:cs/>
              </w:rPr>
            </w:pPr>
            <w:r w:rsidRPr="00E30AB9">
              <w:rPr>
                <w:rFonts w:ascii="Arial" w:hAnsi="Arial" w:cs="Arial"/>
                <w:sz w:val="14"/>
                <w:szCs w:val="14"/>
              </w:rPr>
              <w:t>Thailand</w:t>
            </w:r>
          </w:p>
        </w:tc>
        <w:tc>
          <w:tcPr>
            <w:tcW w:w="1296" w:type="dxa"/>
            <w:tcBorders>
              <w:left w:val="nil"/>
              <w:bottom w:val="nil"/>
              <w:right w:val="nil"/>
            </w:tcBorders>
            <w:shd w:val="clear" w:color="auto" w:fill="auto"/>
            <w:noWrap/>
            <w:vAlign w:val="bottom"/>
          </w:tcPr>
          <w:p w14:paraId="646B759A" w14:textId="21EEC840" w:rsidR="00E30AB9" w:rsidRPr="00E30AB9" w:rsidRDefault="00E30AB9" w:rsidP="00E30AB9">
            <w:pPr>
              <w:rPr>
                <w:rFonts w:ascii="Arial" w:hAnsi="Arial" w:cs="Arial"/>
                <w:sz w:val="14"/>
                <w:szCs w:val="14"/>
                <w:cs/>
              </w:rPr>
            </w:pPr>
            <w:r w:rsidRPr="00E30AB9">
              <w:rPr>
                <w:rFonts w:ascii="Arial" w:hAnsi="Arial" w:cs="Arial"/>
                <w:sz w:val="14"/>
                <w:szCs w:val="14"/>
              </w:rPr>
              <w:t>Hold investments</w:t>
            </w:r>
          </w:p>
        </w:tc>
        <w:tc>
          <w:tcPr>
            <w:tcW w:w="1094" w:type="dxa"/>
            <w:tcBorders>
              <w:left w:val="nil"/>
              <w:bottom w:val="nil"/>
              <w:right w:val="nil"/>
            </w:tcBorders>
            <w:shd w:val="clear" w:color="auto" w:fill="FAFAFA"/>
            <w:noWrap/>
            <w:vAlign w:val="bottom"/>
          </w:tcPr>
          <w:p w14:paraId="098B875D" w14:textId="065AE8DB" w:rsidR="00E30AB9" w:rsidRPr="00E30AB9" w:rsidRDefault="00E30AB9" w:rsidP="00E30AB9">
            <w:pPr>
              <w:tabs>
                <w:tab w:val="decimal" w:pos="894"/>
              </w:tabs>
              <w:spacing w:line="200" w:lineRule="exact"/>
              <w:ind w:right="-72"/>
              <w:jc w:val="both"/>
              <w:rPr>
                <w:rFonts w:ascii="Arial" w:hAnsi="Arial" w:cs="Arial"/>
                <w:b/>
                <w:bCs/>
                <w:snapToGrid w:val="0"/>
                <w:sz w:val="14"/>
                <w:szCs w:val="14"/>
                <w:lang w:eastAsia="th-TH"/>
              </w:rPr>
            </w:pPr>
            <w:r w:rsidRPr="00E30AB9">
              <w:rPr>
                <w:rFonts w:ascii="Arial" w:hAnsi="Arial" w:cs="Arial"/>
                <w:snapToGrid w:val="0"/>
                <w:sz w:val="14"/>
                <w:szCs w:val="14"/>
                <w:lang w:eastAsia="th-TH"/>
              </w:rPr>
              <w:t>9,000,000,000</w:t>
            </w:r>
          </w:p>
        </w:tc>
        <w:tc>
          <w:tcPr>
            <w:tcW w:w="1095" w:type="dxa"/>
            <w:tcBorders>
              <w:left w:val="nil"/>
              <w:bottom w:val="nil"/>
              <w:right w:val="nil"/>
            </w:tcBorders>
            <w:shd w:val="clear" w:color="auto" w:fill="auto"/>
            <w:noWrap/>
            <w:vAlign w:val="bottom"/>
          </w:tcPr>
          <w:p w14:paraId="48D4BC46" w14:textId="13BDC49A" w:rsidR="00E30AB9" w:rsidRPr="00E30AB9" w:rsidRDefault="00E30AB9" w:rsidP="00E30AB9">
            <w:pPr>
              <w:tabs>
                <w:tab w:val="decimal" w:pos="894"/>
              </w:tabs>
              <w:spacing w:line="200" w:lineRule="exact"/>
              <w:ind w:right="-72"/>
              <w:jc w:val="both"/>
              <w:rPr>
                <w:rFonts w:ascii="Arial" w:hAnsi="Arial" w:cs="Arial"/>
                <w:snapToGrid w:val="0"/>
                <w:sz w:val="14"/>
                <w:szCs w:val="14"/>
                <w:lang w:eastAsia="th-TH"/>
              </w:rPr>
            </w:pPr>
            <w:r w:rsidRPr="00E30AB9">
              <w:rPr>
                <w:rFonts w:ascii="Arial" w:hAnsi="Arial" w:cs="Arial"/>
                <w:snapToGrid w:val="0"/>
                <w:sz w:val="14"/>
                <w:szCs w:val="14"/>
                <w:lang w:eastAsia="th-TH"/>
              </w:rPr>
              <w:t>9,000,000,000</w:t>
            </w:r>
          </w:p>
        </w:tc>
        <w:tc>
          <w:tcPr>
            <w:tcW w:w="1094" w:type="dxa"/>
            <w:tcBorders>
              <w:left w:val="nil"/>
              <w:bottom w:val="nil"/>
              <w:right w:val="nil"/>
            </w:tcBorders>
            <w:shd w:val="clear" w:color="auto" w:fill="FAFAFA"/>
            <w:noWrap/>
            <w:vAlign w:val="bottom"/>
          </w:tcPr>
          <w:p w14:paraId="244799D4" w14:textId="5805469E" w:rsidR="00E30AB9" w:rsidRPr="00E30AB9" w:rsidRDefault="00E30AB9" w:rsidP="00E30AB9">
            <w:pPr>
              <w:tabs>
                <w:tab w:val="decimal" w:pos="915"/>
              </w:tabs>
              <w:ind w:right="-72"/>
              <w:jc w:val="both"/>
              <w:rPr>
                <w:rFonts w:ascii="Arial" w:hAnsi="Arial" w:cs="Arial"/>
                <w:sz w:val="14"/>
                <w:szCs w:val="14"/>
              </w:rPr>
            </w:pPr>
            <w:r w:rsidRPr="00E30AB9">
              <w:rPr>
                <w:rFonts w:ascii="Arial" w:hAnsi="Arial" w:cs="Arial"/>
                <w:snapToGrid w:val="0"/>
                <w:sz w:val="14"/>
                <w:szCs w:val="14"/>
                <w:lang w:eastAsia="th-TH"/>
              </w:rPr>
              <w:t>9,000,000,000</w:t>
            </w:r>
          </w:p>
        </w:tc>
        <w:tc>
          <w:tcPr>
            <w:tcW w:w="1095" w:type="dxa"/>
            <w:tcBorders>
              <w:left w:val="nil"/>
              <w:bottom w:val="nil"/>
              <w:right w:val="nil"/>
            </w:tcBorders>
            <w:shd w:val="clear" w:color="auto" w:fill="auto"/>
            <w:noWrap/>
            <w:vAlign w:val="bottom"/>
          </w:tcPr>
          <w:p w14:paraId="69E53008" w14:textId="08F7A720" w:rsidR="00E30AB9" w:rsidRPr="00E30AB9" w:rsidRDefault="00E30AB9" w:rsidP="00E30AB9">
            <w:pPr>
              <w:tabs>
                <w:tab w:val="decimal" w:pos="915"/>
              </w:tabs>
              <w:ind w:right="-72"/>
              <w:jc w:val="both"/>
              <w:rPr>
                <w:rFonts w:ascii="Arial" w:hAnsi="Arial" w:cs="Arial"/>
                <w:sz w:val="14"/>
                <w:szCs w:val="14"/>
              </w:rPr>
            </w:pPr>
            <w:r w:rsidRPr="00E30AB9">
              <w:rPr>
                <w:rFonts w:ascii="Arial" w:hAnsi="Arial" w:cs="Arial"/>
                <w:sz w:val="14"/>
                <w:szCs w:val="14"/>
              </w:rPr>
              <w:t>8,840,000,000</w:t>
            </w:r>
          </w:p>
        </w:tc>
        <w:tc>
          <w:tcPr>
            <w:tcW w:w="1094" w:type="dxa"/>
            <w:tcBorders>
              <w:left w:val="nil"/>
              <w:bottom w:val="nil"/>
              <w:right w:val="nil"/>
            </w:tcBorders>
            <w:shd w:val="clear" w:color="auto" w:fill="FAFAFA"/>
            <w:noWrap/>
            <w:vAlign w:val="bottom"/>
          </w:tcPr>
          <w:p w14:paraId="187090D4" w14:textId="7DC2F75B" w:rsidR="00E30AB9" w:rsidRPr="00E30AB9" w:rsidRDefault="00E30AB9" w:rsidP="00E30AB9">
            <w:pPr>
              <w:tabs>
                <w:tab w:val="right" w:pos="895"/>
              </w:tabs>
              <w:ind w:right="-72"/>
              <w:rPr>
                <w:rFonts w:ascii="Arial" w:hAnsi="Arial" w:cs="Arial"/>
                <w:sz w:val="14"/>
                <w:szCs w:val="14"/>
              </w:rPr>
            </w:pPr>
            <w:r w:rsidRPr="00E30AB9">
              <w:rPr>
                <w:rFonts w:ascii="Arial" w:hAnsi="Arial" w:cs="Arial"/>
                <w:sz w:val="14"/>
                <w:szCs w:val="14"/>
              </w:rPr>
              <w:tab/>
              <w:t>100.00</w:t>
            </w:r>
          </w:p>
        </w:tc>
        <w:tc>
          <w:tcPr>
            <w:tcW w:w="1095" w:type="dxa"/>
            <w:tcBorders>
              <w:left w:val="nil"/>
              <w:bottom w:val="nil"/>
              <w:right w:val="nil"/>
            </w:tcBorders>
            <w:shd w:val="clear" w:color="auto" w:fill="auto"/>
            <w:noWrap/>
            <w:vAlign w:val="bottom"/>
          </w:tcPr>
          <w:p w14:paraId="3170DA67" w14:textId="3B984F0D" w:rsidR="00E30AB9" w:rsidRPr="00E30AB9" w:rsidRDefault="00E30AB9" w:rsidP="00E30AB9">
            <w:pPr>
              <w:tabs>
                <w:tab w:val="right" w:pos="876"/>
              </w:tabs>
              <w:ind w:right="-72"/>
              <w:rPr>
                <w:rFonts w:ascii="Arial" w:hAnsi="Arial" w:cs="Arial"/>
                <w:sz w:val="14"/>
                <w:szCs w:val="14"/>
              </w:rPr>
            </w:pPr>
            <w:r w:rsidRPr="00E30AB9">
              <w:rPr>
                <w:rFonts w:ascii="Arial" w:hAnsi="Arial" w:cs="Arial"/>
                <w:sz w:val="14"/>
                <w:szCs w:val="14"/>
              </w:rPr>
              <w:tab/>
              <w:t>100.00</w:t>
            </w:r>
          </w:p>
        </w:tc>
        <w:tc>
          <w:tcPr>
            <w:tcW w:w="1094" w:type="dxa"/>
            <w:tcBorders>
              <w:left w:val="nil"/>
              <w:bottom w:val="single" w:sz="4" w:space="0" w:color="auto"/>
              <w:right w:val="nil"/>
            </w:tcBorders>
            <w:shd w:val="clear" w:color="auto" w:fill="FAFAFA"/>
            <w:noWrap/>
            <w:vAlign w:val="bottom"/>
          </w:tcPr>
          <w:p w14:paraId="51775C89" w14:textId="5D1D7C43" w:rsidR="00E30AB9" w:rsidRPr="00E30AB9" w:rsidRDefault="00E30AB9" w:rsidP="00E30AB9">
            <w:pPr>
              <w:tabs>
                <w:tab w:val="decimal" w:pos="1218"/>
              </w:tabs>
              <w:ind w:right="-72"/>
              <w:rPr>
                <w:rFonts w:ascii="Arial" w:hAnsi="Arial" w:cs="Arial"/>
                <w:sz w:val="14"/>
                <w:szCs w:val="14"/>
              </w:rPr>
            </w:pPr>
            <w:r w:rsidRPr="00E30AB9">
              <w:rPr>
                <w:rFonts w:ascii="Arial" w:hAnsi="Arial" w:cs="Arial"/>
                <w:sz w:val="14"/>
                <w:szCs w:val="14"/>
              </w:rPr>
              <w:t>8,999,999,98</w:t>
            </w:r>
            <w:r w:rsidR="00FD022F">
              <w:rPr>
                <w:rFonts w:ascii="Arial" w:hAnsi="Arial" w:cs="Arial"/>
                <w:sz w:val="14"/>
                <w:szCs w:val="14"/>
              </w:rPr>
              <w:t>0</w:t>
            </w:r>
            <w:r w:rsidRPr="00E30AB9">
              <w:rPr>
                <w:rFonts w:ascii="Arial" w:hAnsi="Arial" w:cs="Arial"/>
                <w:sz w:val="14"/>
                <w:szCs w:val="14"/>
              </w:rPr>
              <w:t>0</w:t>
            </w:r>
          </w:p>
        </w:tc>
        <w:tc>
          <w:tcPr>
            <w:tcW w:w="1095" w:type="dxa"/>
            <w:tcBorders>
              <w:left w:val="nil"/>
              <w:bottom w:val="single" w:sz="4" w:space="0" w:color="auto"/>
              <w:right w:val="nil"/>
            </w:tcBorders>
            <w:shd w:val="clear" w:color="auto" w:fill="auto"/>
            <w:noWrap/>
            <w:vAlign w:val="bottom"/>
          </w:tcPr>
          <w:p w14:paraId="6B25D9AB" w14:textId="4F350EAD" w:rsidR="00E30AB9" w:rsidRPr="00E30AB9" w:rsidRDefault="00E30AB9" w:rsidP="00E30AB9">
            <w:pPr>
              <w:tabs>
                <w:tab w:val="decimal" w:pos="1218"/>
              </w:tabs>
              <w:ind w:right="-72"/>
              <w:rPr>
                <w:rFonts w:ascii="Arial" w:hAnsi="Arial" w:cs="Arial"/>
                <w:sz w:val="14"/>
                <w:szCs w:val="14"/>
              </w:rPr>
            </w:pPr>
            <w:r w:rsidRPr="00E30AB9">
              <w:rPr>
                <w:rFonts w:ascii="Arial" w:hAnsi="Arial" w:cs="Arial"/>
                <w:sz w:val="14"/>
                <w:szCs w:val="14"/>
              </w:rPr>
              <w:t>8,839,999,98</w:t>
            </w:r>
            <w:r w:rsidR="00FD022F">
              <w:rPr>
                <w:rFonts w:ascii="Arial" w:hAnsi="Arial" w:cs="Arial"/>
                <w:sz w:val="14"/>
                <w:szCs w:val="14"/>
              </w:rPr>
              <w:t>0</w:t>
            </w:r>
            <w:r w:rsidRPr="00E30AB9">
              <w:rPr>
                <w:rFonts w:ascii="Arial" w:hAnsi="Arial" w:cs="Arial"/>
                <w:sz w:val="14"/>
                <w:szCs w:val="14"/>
              </w:rPr>
              <w:t>0</w:t>
            </w:r>
          </w:p>
        </w:tc>
        <w:tc>
          <w:tcPr>
            <w:tcW w:w="1094" w:type="dxa"/>
            <w:tcBorders>
              <w:left w:val="nil"/>
              <w:bottom w:val="single" w:sz="4" w:space="0" w:color="auto"/>
              <w:right w:val="nil"/>
            </w:tcBorders>
            <w:shd w:val="clear" w:color="auto" w:fill="FAFAFA"/>
          </w:tcPr>
          <w:p w14:paraId="261C7686" w14:textId="4005A345" w:rsidR="00E30AB9" w:rsidRPr="00E30AB9" w:rsidRDefault="00E30AB9" w:rsidP="00E30AB9">
            <w:pPr>
              <w:tabs>
                <w:tab w:val="decimal" w:pos="1082"/>
              </w:tabs>
              <w:ind w:right="-72"/>
              <w:rPr>
                <w:rFonts w:ascii="Arial" w:hAnsi="Arial" w:cs="Arial"/>
                <w:sz w:val="14"/>
                <w:szCs w:val="14"/>
              </w:rPr>
            </w:pPr>
            <w:r w:rsidRPr="00E30AB9">
              <w:rPr>
                <w:rFonts w:ascii="Arial" w:hAnsi="Arial" w:cs="Arial"/>
                <w:sz w:val="14"/>
                <w:szCs w:val="14"/>
              </w:rPr>
              <w:t>937,933,94</w:t>
            </w:r>
            <w:r w:rsidR="00FD022F">
              <w:rPr>
                <w:rFonts w:ascii="Arial" w:hAnsi="Arial" w:cs="Arial"/>
                <w:sz w:val="14"/>
                <w:szCs w:val="14"/>
              </w:rPr>
              <w:t>2</w:t>
            </w:r>
            <w:r w:rsidRPr="00E30AB9">
              <w:rPr>
                <w:rFonts w:ascii="Arial" w:hAnsi="Arial" w:cs="Arial"/>
                <w:sz w:val="14"/>
                <w:szCs w:val="14"/>
              </w:rPr>
              <w:t>2</w:t>
            </w:r>
          </w:p>
        </w:tc>
        <w:tc>
          <w:tcPr>
            <w:tcW w:w="1095" w:type="dxa"/>
            <w:tcBorders>
              <w:left w:val="nil"/>
              <w:bottom w:val="single" w:sz="4" w:space="0" w:color="auto"/>
              <w:right w:val="nil"/>
            </w:tcBorders>
          </w:tcPr>
          <w:p w14:paraId="2CFBC0D5" w14:textId="3355753E" w:rsidR="00E30AB9" w:rsidRPr="00E30AB9" w:rsidRDefault="00E30AB9" w:rsidP="00E30AB9">
            <w:pPr>
              <w:tabs>
                <w:tab w:val="decimal" w:pos="1082"/>
              </w:tabs>
              <w:ind w:right="-72"/>
              <w:rPr>
                <w:rFonts w:ascii="Arial" w:hAnsi="Arial" w:cs="Arial"/>
                <w:sz w:val="14"/>
                <w:szCs w:val="14"/>
              </w:rPr>
            </w:pPr>
            <w:r w:rsidRPr="00E30AB9">
              <w:rPr>
                <w:rFonts w:ascii="Arial" w:hAnsi="Arial" w:cs="Arial"/>
                <w:sz w:val="14"/>
                <w:szCs w:val="14"/>
              </w:rPr>
              <w:t>814,172,44</w:t>
            </w:r>
            <w:r w:rsidR="00FD022F">
              <w:rPr>
                <w:rFonts w:ascii="Arial" w:hAnsi="Arial" w:cs="Arial"/>
                <w:sz w:val="14"/>
                <w:szCs w:val="14"/>
              </w:rPr>
              <w:t>8</w:t>
            </w:r>
            <w:r w:rsidRPr="00E30AB9">
              <w:rPr>
                <w:rFonts w:ascii="Arial" w:hAnsi="Arial" w:cs="Arial"/>
                <w:sz w:val="14"/>
                <w:szCs w:val="14"/>
              </w:rPr>
              <w:t>8</w:t>
            </w:r>
          </w:p>
        </w:tc>
      </w:tr>
      <w:tr w:rsidR="00E30AB9" w:rsidRPr="00E30AB9" w14:paraId="2DE4DAB2" w14:textId="77777777" w:rsidTr="00E30AB9">
        <w:trPr>
          <w:trHeight w:val="69"/>
        </w:trPr>
        <w:tc>
          <w:tcPr>
            <w:tcW w:w="1843" w:type="dxa"/>
            <w:tcBorders>
              <w:left w:val="nil"/>
              <w:bottom w:val="nil"/>
              <w:right w:val="nil"/>
            </w:tcBorders>
            <w:shd w:val="clear" w:color="auto" w:fill="auto"/>
            <w:noWrap/>
            <w:vAlign w:val="bottom"/>
          </w:tcPr>
          <w:p w14:paraId="02D744E9" w14:textId="77777777" w:rsidR="00E30AB9" w:rsidRPr="00E30AB9" w:rsidRDefault="00E30AB9" w:rsidP="00E30AB9">
            <w:pPr>
              <w:ind w:left="-72"/>
              <w:rPr>
                <w:rFonts w:ascii="Arial" w:hAnsi="Arial" w:cs="Arial"/>
                <w:sz w:val="14"/>
                <w:szCs w:val="14"/>
                <w:cs/>
              </w:rPr>
            </w:pPr>
          </w:p>
        </w:tc>
        <w:tc>
          <w:tcPr>
            <w:tcW w:w="1296" w:type="dxa"/>
            <w:tcBorders>
              <w:left w:val="nil"/>
              <w:bottom w:val="nil"/>
              <w:right w:val="nil"/>
            </w:tcBorders>
          </w:tcPr>
          <w:p w14:paraId="177B5D10" w14:textId="77777777" w:rsidR="00E30AB9" w:rsidRPr="00E30AB9" w:rsidRDefault="00E30AB9" w:rsidP="00E30AB9">
            <w:pPr>
              <w:rPr>
                <w:rFonts w:ascii="Arial" w:hAnsi="Arial" w:cs="Arial"/>
                <w:sz w:val="14"/>
                <w:szCs w:val="14"/>
                <w:cs/>
              </w:rPr>
            </w:pPr>
          </w:p>
        </w:tc>
        <w:tc>
          <w:tcPr>
            <w:tcW w:w="1296" w:type="dxa"/>
            <w:tcBorders>
              <w:left w:val="nil"/>
              <w:bottom w:val="nil"/>
              <w:right w:val="nil"/>
            </w:tcBorders>
            <w:shd w:val="clear" w:color="auto" w:fill="auto"/>
            <w:noWrap/>
            <w:vAlign w:val="bottom"/>
          </w:tcPr>
          <w:p w14:paraId="72ADEE0D" w14:textId="77777777" w:rsidR="00E30AB9" w:rsidRPr="00E30AB9" w:rsidRDefault="00E30AB9" w:rsidP="00E30AB9">
            <w:pPr>
              <w:rPr>
                <w:rFonts w:ascii="Arial" w:hAnsi="Arial" w:cs="Arial"/>
                <w:sz w:val="14"/>
                <w:szCs w:val="14"/>
                <w:cs/>
              </w:rPr>
            </w:pPr>
          </w:p>
        </w:tc>
        <w:tc>
          <w:tcPr>
            <w:tcW w:w="1094" w:type="dxa"/>
            <w:tcBorders>
              <w:left w:val="nil"/>
              <w:bottom w:val="nil"/>
              <w:right w:val="nil"/>
            </w:tcBorders>
            <w:shd w:val="clear" w:color="auto" w:fill="FAFAFA"/>
            <w:noWrap/>
            <w:vAlign w:val="bottom"/>
          </w:tcPr>
          <w:p w14:paraId="15926542" w14:textId="77777777" w:rsidR="00E30AB9" w:rsidRPr="00E30AB9" w:rsidRDefault="00E30AB9" w:rsidP="00E30AB9">
            <w:pPr>
              <w:tabs>
                <w:tab w:val="decimal" w:pos="894"/>
              </w:tabs>
              <w:spacing w:line="200" w:lineRule="exact"/>
              <w:ind w:right="-72"/>
              <w:jc w:val="both"/>
              <w:rPr>
                <w:rFonts w:ascii="Arial" w:hAnsi="Arial" w:cs="Arial"/>
                <w:b/>
                <w:bCs/>
                <w:snapToGrid w:val="0"/>
                <w:sz w:val="14"/>
                <w:szCs w:val="14"/>
                <w:lang w:eastAsia="th-TH"/>
              </w:rPr>
            </w:pPr>
          </w:p>
        </w:tc>
        <w:tc>
          <w:tcPr>
            <w:tcW w:w="1095" w:type="dxa"/>
            <w:tcBorders>
              <w:left w:val="nil"/>
              <w:bottom w:val="nil"/>
              <w:right w:val="nil"/>
            </w:tcBorders>
            <w:shd w:val="clear" w:color="auto" w:fill="auto"/>
            <w:noWrap/>
            <w:vAlign w:val="bottom"/>
          </w:tcPr>
          <w:p w14:paraId="2C434442" w14:textId="77777777" w:rsidR="00E30AB9" w:rsidRPr="00E30AB9" w:rsidRDefault="00E30AB9" w:rsidP="00E30AB9">
            <w:pPr>
              <w:tabs>
                <w:tab w:val="decimal" w:pos="894"/>
              </w:tabs>
              <w:spacing w:line="200" w:lineRule="exact"/>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2B9E630E" w14:textId="77777777" w:rsidR="00E30AB9" w:rsidRPr="00E30AB9" w:rsidRDefault="00E30AB9" w:rsidP="00E30AB9">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764AEA12" w14:textId="77777777" w:rsidR="00E30AB9" w:rsidRPr="00E30AB9" w:rsidRDefault="00E30AB9" w:rsidP="00E30AB9">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3302BA83" w14:textId="77777777" w:rsidR="00E30AB9" w:rsidRPr="00E30AB9" w:rsidRDefault="00E30AB9" w:rsidP="00E30AB9">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0ABA04BE" w14:textId="77777777" w:rsidR="00E30AB9" w:rsidRPr="00E30AB9" w:rsidRDefault="00E30AB9" w:rsidP="00E30AB9">
            <w:pPr>
              <w:tabs>
                <w:tab w:val="right" w:pos="1051"/>
              </w:tabs>
              <w:ind w:right="-72"/>
              <w:rPr>
                <w:rFonts w:ascii="Arial" w:hAnsi="Arial" w:cs="Arial"/>
                <w:sz w:val="14"/>
                <w:szCs w:val="14"/>
              </w:rPr>
            </w:pPr>
          </w:p>
        </w:tc>
        <w:tc>
          <w:tcPr>
            <w:tcW w:w="1094" w:type="dxa"/>
            <w:tcBorders>
              <w:top w:val="single" w:sz="4" w:space="0" w:color="auto"/>
              <w:left w:val="nil"/>
              <w:right w:val="nil"/>
            </w:tcBorders>
            <w:shd w:val="clear" w:color="auto" w:fill="FAFAFA"/>
            <w:noWrap/>
            <w:vAlign w:val="bottom"/>
          </w:tcPr>
          <w:p w14:paraId="1D5495A3" w14:textId="77777777" w:rsidR="00E30AB9" w:rsidRPr="00E30AB9" w:rsidRDefault="00E30AB9" w:rsidP="00E30AB9">
            <w:pPr>
              <w:tabs>
                <w:tab w:val="decimal" w:pos="1218"/>
              </w:tabs>
              <w:ind w:right="-72"/>
              <w:rPr>
                <w:rFonts w:ascii="Arial" w:hAnsi="Arial" w:cs="Arial"/>
                <w:sz w:val="14"/>
                <w:szCs w:val="14"/>
              </w:rPr>
            </w:pPr>
          </w:p>
        </w:tc>
        <w:tc>
          <w:tcPr>
            <w:tcW w:w="1095" w:type="dxa"/>
            <w:tcBorders>
              <w:top w:val="single" w:sz="4" w:space="0" w:color="auto"/>
              <w:left w:val="nil"/>
              <w:right w:val="nil"/>
            </w:tcBorders>
            <w:shd w:val="clear" w:color="auto" w:fill="auto"/>
            <w:noWrap/>
            <w:vAlign w:val="bottom"/>
          </w:tcPr>
          <w:p w14:paraId="50FD52EC" w14:textId="77777777" w:rsidR="00E30AB9" w:rsidRPr="00E30AB9" w:rsidRDefault="00E30AB9" w:rsidP="00E30AB9">
            <w:pPr>
              <w:tabs>
                <w:tab w:val="decimal" w:pos="1218"/>
              </w:tabs>
              <w:ind w:right="-72"/>
              <w:rPr>
                <w:rFonts w:ascii="Arial" w:hAnsi="Arial" w:cs="Arial"/>
                <w:sz w:val="14"/>
                <w:szCs w:val="14"/>
              </w:rPr>
            </w:pPr>
          </w:p>
        </w:tc>
        <w:tc>
          <w:tcPr>
            <w:tcW w:w="1094" w:type="dxa"/>
            <w:tcBorders>
              <w:top w:val="single" w:sz="4" w:space="0" w:color="auto"/>
              <w:left w:val="nil"/>
              <w:right w:val="nil"/>
            </w:tcBorders>
            <w:shd w:val="clear" w:color="auto" w:fill="FAFAFA"/>
          </w:tcPr>
          <w:p w14:paraId="2163173B" w14:textId="77777777" w:rsidR="00E30AB9" w:rsidRPr="00E30AB9" w:rsidRDefault="00E30AB9" w:rsidP="00E30AB9">
            <w:pPr>
              <w:tabs>
                <w:tab w:val="decimal" w:pos="1082"/>
              </w:tabs>
              <w:ind w:right="-72"/>
              <w:rPr>
                <w:rFonts w:ascii="Arial" w:hAnsi="Arial" w:cs="Arial"/>
                <w:sz w:val="14"/>
                <w:szCs w:val="14"/>
              </w:rPr>
            </w:pPr>
          </w:p>
        </w:tc>
        <w:tc>
          <w:tcPr>
            <w:tcW w:w="1095" w:type="dxa"/>
            <w:tcBorders>
              <w:top w:val="single" w:sz="4" w:space="0" w:color="auto"/>
              <w:left w:val="nil"/>
              <w:right w:val="nil"/>
            </w:tcBorders>
          </w:tcPr>
          <w:p w14:paraId="717EF0B2" w14:textId="77777777" w:rsidR="00E30AB9" w:rsidRPr="00E30AB9" w:rsidRDefault="00E30AB9" w:rsidP="00E30AB9">
            <w:pPr>
              <w:tabs>
                <w:tab w:val="decimal" w:pos="1082"/>
              </w:tabs>
              <w:ind w:right="-72"/>
              <w:rPr>
                <w:rFonts w:ascii="Arial" w:hAnsi="Arial" w:cs="Arial"/>
                <w:sz w:val="14"/>
                <w:szCs w:val="14"/>
              </w:rPr>
            </w:pPr>
          </w:p>
        </w:tc>
      </w:tr>
      <w:tr w:rsidR="00E30AB9" w:rsidRPr="00E30AB9" w14:paraId="7B291423" w14:textId="77777777" w:rsidTr="00E30AB9">
        <w:trPr>
          <w:trHeight w:val="81"/>
        </w:trPr>
        <w:tc>
          <w:tcPr>
            <w:tcW w:w="1843" w:type="dxa"/>
            <w:tcBorders>
              <w:left w:val="nil"/>
              <w:bottom w:val="nil"/>
              <w:right w:val="nil"/>
            </w:tcBorders>
            <w:shd w:val="clear" w:color="auto" w:fill="auto"/>
            <w:noWrap/>
            <w:vAlign w:val="bottom"/>
          </w:tcPr>
          <w:p w14:paraId="5711B219" w14:textId="77777777" w:rsidR="00E30AB9" w:rsidRPr="00E30AB9" w:rsidRDefault="00E30AB9" w:rsidP="00E30AB9">
            <w:pPr>
              <w:ind w:left="-72"/>
              <w:rPr>
                <w:rFonts w:ascii="Arial" w:hAnsi="Arial" w:cs="Arial"/>
                <w:sz w:val="14"/>
                <w:szCs w:val="14"/>
                <w:cs/>
              </w:rPr>
            </w:pPr>
          </w:p>
        </w:tc>
        <w:tc>
          <w:tcPr>
            <w:tcW w:w="1296" w:type="dxa"/>
            <w:tcBorders>
              <w:left w:val="nil"/>
              <w:bottom w:val="nil"/>
              <w:right w:val="nil"/>
            </w:tcBorders>
          </w:tcPr>
          <w:p w14:paraId="5CEA5175" w14:textId="77777777" w:rsidR="00E30AB9" w:rsidRPr="00E30AB9" w:rsidRDefault="00E30AB9" w:rsidP="00E30AB9">
            <w:pPr>
              <w:rPr>
                <w:rFonts w:ascii="Arial" w:hAnsi="Arial" w:cs="Arial"/>
                <w:sz w:val="14"/>
                <w:szCs w:val="14"/>
                <w:cs/>
              </w:rPr>
            </w:pPr>
          </w:p>
        </w:tc>
        <w:tc>
          <w:tcPr>
            <w:tcW w:w="1296" w:type="dxa"/>
            <w:tcBorders>
              <w:left w:val="nil"/>
              <w:bottom w:val="nil"/>
              <w:right w:val="nil"/>
            </w:tcBorders>
            <w:shd w:val="clear" w:color="auto" w:fill="auto"/>
            <w:noWrap/>
            <w:vAlign w:val="bottom"/>
          </w:tcPr>
          <w:p w14:paraId="2443D052" w14:textId="77777777" w:rsidR="00E30AB9" w:rsidRPr="00E30AB9" w:rsidRDefault="00E30AB9" w:rsidP="00E30AB9">
            <w:pPr>
              <w:rPr>
                <w:rFonts w:ascii="Arial" w:hAnsi="Arial" w:cs="Arial"/>
                <w:sz w:val="14"/>
                <w:szCs w:val="14"/>
                <w:cs/>
              </w:rPr>
            </w:pPr>
          </w:p>
        </w:tc>
        <w:tc>
          <w:tcPr>
            <w:tcW w:w="1094" w:type="dxa"/>
            <w:tcBorders>
              <w:left w:val="nil"/>
              <w:bottom w:val="nil"/>
              <w:right w:val="nil"/>
            </w:tcBorders>
            <w:shd w:val="clear" w:color="auto" w:fill="FAFAFA"/>
            <w:noWrap/>
            <w:vAlign w:val="bottom"/>
          </w:tcPr>
          <w:p w14:paraId="589B92F5" w14:textId="77777777" w:rsidR="00E30AB9" w:rsidRPr="00E30AB9" w:rsidRDefault="00E30AB9" w:rsidP="00E30AB9">
            <w:pPr>
              <w:tabs>
                <w:tab w:val="decimal" w:pos="894"/>
              </w:tabs>
              <w:spacing w:line="200" w:lineRule="exact"/>
              <w:ind w:right="-72"/>
              <w:jc w:val="both"/>
              <w:rPr>
                <w:rFonts w:ascii="Arial" w:hAnsi="Arial" w:cs="Arial"/>
                <w:b/>
                <w:bCs/>
                <w:snapToGrid w:val="0"/>
                <w:sz w:val="14"/>
                <w:szCs w:val="14"/>
                <w:lang w:eastAsia="th-TH"/>
              </w:rPr>
            </w:pPr>
          </w:p>
        </w:tc>
        <w:tc>
          <w:tcPr>
            <w:tcW w:w="1095" w:type="dxa"/>
            <w:tcBorders>
              <w:left w:val="nil"/>
              <w:bottom w:val="nil"/>
              <w:right w:val="nil"/>
            </w:tcBorders>
            <w:shd w:val="clear" w:color="auto" w:fill="auto"/>
            <w:noWrap/>
            <w:vAlign w:val="bottom"/>
          </w:tcPr>
          <w:p w14:paraId="6361B18B" w14:textId="77777777" w:rsidR="00E30AB9" w:rsidRPr="00E30AB9" w:rsidRDefault="00E30AB9" w:rsidP="00E30AB9">
            <w:pPr>
              <w:tabs>
                <w:tab w:val="decimal" w:pos="894"/>
              </w:tabs>
              <w:spacing w:line="200" w:lineRule="exact"/>
              <w:ind w:right="-72"/>
              <w:jc w:val="both"/>
              <w:rPr>
                <w:rFonts w:ascii="Arial" w:hAnsi="Arial" w:cs="Arial"/>
                <w:snapToGrid w:val="0"/>
                <w:sz w:val="14"/>
                <w:szCs w:val="14"/>
                <w:lang w:eastAsia="th-TH"/>
              </w:rPr>
            </w:pPr>
          </w:p>
        </w:tc>
        <w:tc>
          <w:tcPr>
            <w:tcW w:w="1094" w:type="dxa"/>
            <w:tcBorders>
              <w:left w:val="nil"/>
              <w:bottom w:val="nil"/>
              <w:right w:val="nil"/>
            </w:tcBorders>
            <w:shd w:val="clear" w:color="auto" w:fill="FAFAFA"/>
            <w:noWrap/>
            <w:vAlign w:val="bottom"/>
          </w:tcPr>
          <w:p w14:paraId="35E51AF5" w14:textId="77777777" w:rsidR="00E30AB9" w:rsidRPr="00E30AB9" w:rsidRDefault="00E30AB9" w:rsidP="00E30AB9">
            <w:pPr>
              <w:tabs>
                <w:tab w:val="decimal" w:pos="915"/>
              </w:tabs>
              <w:ind w:right="-72"/>
              <w:jc w:val="both"/>
              <w:rPr>
                <w:rFonts w:ascii="Arial" w:hAnsi="Arial" w:cs="Arial"/>
                <w:sz w:val="14"/>
                <w:szCs w:val="14"/>
              </w:rPr>
            </w:pPr>
          </w:p>
        </w:tc>
        <w:tc>
          <w:tcPr>
            <w:tcW w:w="1095" w:type="dxa"/>
            <w:tcBorders>
              <w:left w:val="nil"/>
              <w:bottom w:val="nil"/>
              <w:right w:val="nil"/>
            </w:tcBorders>
            <w:shd w:val="clear" w:color="auto" w:fill="auto"/>
            <w:noWrap/>
            <w:vAlign w:val="bottom"/>
          </w:tcPr>
          <w:p w14:paraId="3147ED57" w14:textId="77777777" w:rsidR="00E30AB9" w:rsidRPr="00E30AB9" w:rsidRDefault="00E30AB9" w:rsidP="00E30AB9">
            <w:pPr>
              <w:tabs>
                <w:tab w:val="decimal" w:pos="915"/>
              </w:tabs>
              <w:ind w:right="-72"/>
              <w:jc w:val="both"/>
              <w:rPr>
                <w:rFonts w:ascii="Arial" w:hAnsi="Arial" w:cs="Arial"/>
                <w:sz w:val="14"/>
                <w:szCs w:val="14"/>
              </w:rPr>
            </w:pPr>
          </w:p>
        </w:tc>
        <w:tc>
          <w:tcPr>
            <w:tcW w:w="1094" w:type="dxa"/>
            <w:tcBorders>
              <w:left w:val="nil"/>
              <w:bottom w:val="nil"/>
              <w:right w:val="nil"/>
            </w:tcBorders>
            <w:shd w:val="clear" w:color="auto" w:fill="FAFAFA"/>
            <w:noWrap/>
            <w:vAlign w:val="bottom"/>
          </w:tcPr>
          <w:p w14:paraId="2F68EF42" w14:textId="77777777" w:rsidR="00E30AB9" w:rsidRPr="00E30AB9" w:rsidRDefault="00E30AB9" w:rsidP="00E30AB9">
            <w:pPr>
              <w:tabs>
                <w:tab w:val="right" w:pos="1051"/>
              </w:tabs>
              <w:ind w:right="-72"/>
              <w:rPr>
                <w:rFonts w:ascii="Arial" w:hAnsi="Arial" w:cs="Arial"/>
                <w:sz w:val="14"/>
                <w:szCs w:val="14"/>
              </w:rPr>
            </w:pPr>
          </w:p>
        </w:tc>
        <w:tc>
          <w:tcPr>
            <w:tcW w:w="1095" w:type="dxa"/>
            <w:tcBorders>
              <w:left w:val="nil"/>
              <w:bottom w:val="nil"/>
              <w:right w:val="nil"/>
            </w:tcBorders>
            <w:shd w:val="clear" w:color="auto" w:fill="auto"/>
            <w:noWrap/>
            <w:vAlign w:val="bottom"/>
          </w:tcPr>
          <w:p w14:paraId="67AF89D8" w14:textId="77777777" w:rsidR="00E30AB9" w:rsidRPr="00E30AB9" w:rsidRDefault="00E30AB9" w:rsidP="00E30AB9">
            <w:pPr>
              <w:tabs>
                <w:tab w:val="right" w:pos="1051"/>
              </w:tabs>
              <w:ind w:right="-72"/>
              <w:rPr>
                <w:rFonts w:ascii="Arial" w:hAnsi="Arial" w:cs="Arial"/>
                <w:sz w:val="14"/>
                <w:szCs w:val="14"/>
              </w:rPr>
            </w:pPr>
          </w:p>
        </w:tc>
        <w:tc>
          <w:tcPr>
            <w:tcW w:w="1094" w:type="dxa"/>
            <w:tcBorders>
              <w:left w:val="nil"/>
              <w:bottom w:val="single" w:sz="4" w:space="0" w:color="auto"/>
              <w:right w:val="nil"/>
            </w:tcBorders>
            <w:shd w:val="clear" w:color="auto" w:fill="FAFAFA"/>
            <w:noWrap/>
            <w:vAlign w:val="bottom"/>
          </w:tcPr>
          <w:p w14:paraId="54481FA0" w14:textId="32B51ABB" w:rsidR="00E30AB9" w:rsidRPr="00E30AB9" w:rsidRDefault="00E30AB9" w:rsidP="00E30AB9">
            <w:pPr>
              <w:tabs>
                <w:tab w:val="decimal" w:pos="1218"/>
              </w:tabs>
              <w:ind w:right="-72"/>
              <w:rPr>
                <w:rFonts w:ascii="Arial" w:hAnsi="Arial" w:cs="Arial"/>
                <w:sz w:val="14"/>
                <w:szCs w:val="14"/>
              </w:rPr>
            </w:pPr>
            <w:r w:rsidRPr="00E30AB9">
              <w:rPr>
                <w:rFonts w:ascii="Arial" w:hAnsi="Arial" w:cs="Arial"/>
                <w:sz w:val="14"/>
                <w:szCs w:val="14"/>
              </w:rPr>
              <w:t>8,999,999,98</w:t>
            </w:r>
            <w:r w:rsidR="00FD022F">
              <w:rPr>
                <w:rFonts w:ascii="Arial" w:hAnsi="Arial" w:cs="Arial"/>
                <w:sz w:val="14"/>
                <w:szCs w:val="14"/>
              </w:rPr>
              <w:t>0</w:t>
            </w:r>
            <w:r w:rsidRPr="00E30AB9">
              <w:rPr>
                <w:rFonts w:ascii="Arial" w:hAnsi="Arial" w:cs="Arial"/>
                <w:sz w:val="14"/>
                <w:szCs w:val="14"/>
              </w:rPr>
              <w:t>0</w:t>
            </w:r>
          </w:p>
        </w:tc>
        <w:tc>
          <w:tcPr>
            <w:tcW w:w="1095" w:type="dxa"/>
            <w:tcBorders>
              <w:left w:val="nil"/>
              <w:bottom w:val="single" w:sz="4" w:space="0" w:color="auto"/>
              <w:right w:val="nil"/>
            </w:tcBorders>
            <w:shd w:val="clear" w:color="auto" w:fill="auto"/>
            <w:noWrap/>
            <w:vAlign w:val="bottom"/>
          </w:tcPr>
          <w:p w14:paraId="6DF21623" w14:textId="5F4D474C" w:rsidR="00E30AB9" w:rsidRPr="00E30AB9" w:rsidRDefault="00E30AB9" w:rsidP="00E30AB9">
            <w:pPr>
              <w:tabs>
                <w:tab w:val="decimal" w:pos="1218"/>
              </w:tabs>
              <w:ind w:right="-72"/>
              <w:rPr>
                <w:rFonts w:ascii="Arial" w:hAnsi="Arial" w:cs="Arial"/>
                <w:sz w:val="14"/>
                <w:szCs w:val="14"/>
              </w:rPr>
            </w:pPr>
            <w:r w:rsidRPr="00E30AB9">
              <w:rPr>
                <w:rFonts w:ascii="Arial" w:hAnsi="Arial" w:cs="Arial"/>
                <w:sz w:val="14"/>
                <w:szCs w:val="14"/>
              </w:rPr>
              <w:t>8,839,999,98</w:t>
            </w:r>
            <w:r w:rsidR="00FD022F">
              <w:rPr>
                <w:rFonts w:ascii="Arial" w:hAnsi="Arial" w:cs="Arial"/>
                <w:sz w:val="14"/>
                <w:szCs w:val="14"/>
              </w:rPr>
              <w:t>0</w:t>
            </w:r>
            <w:r w:rsidRPr="00E30AB9">
              <w:rPr>
                <w:rFonts w:ascii="Arial" w:hAnsi="Arial" w:cs="Arial"/>
                <w:sz w:val="14"/>
                <w:szCs w:val="14"/>
              </w:rPr>
              <w:t>0</w:t>
            </w:r>
          </w:p>
        </w:tc>
        <w:tc>
          <w:tcPr>
            <w:tcW w:w="1094" w:type="dxa"/>
            <w:tcBorders>
              <w:left w:val="nil"/>
              <w:bottom w:val="single" w:sz="4" w:space="0" w:color="auto"/>
              <w:right w:val="nil"/>
            </w:tcBorders>
            <w:shd w:val="clear" w:color="auto" w:fill="FAFAFA"/>
          </w:tcPr>
          <w:p w14:paraId="7B4834D2" w14:textId="6CA70A91" w:rsidR="00E30AB9" w:rsidRPr="00E30AB9" w:rsidRDefault="00E30AB9" w:rsidP="00E30AB9">
            <w:pPr>
              <w:tabs>
                <w:tab w:val="decimal" w:pos="1082"/>
              </w:tabs>
              <w:ind w:right="-72"/>
              <w:rPr>
                <w:rFonts w:ascii="Arial" w:hAnsi="Arial" w:cs="Arial"/>
                <w:sz w:val="14"/>
                <w:szCs w:val="14"/>
              </w:rPr>
            </w:pPr>
            <w:r w:rsidRPr="00E30AB9">
              <w:rPr>
                <w:rFonts w:ascii="Arial" w:hAnsi="Arial" w:cs="Arial"/>
                <w:sz w:val="14"/>
                <w:szCs w:val="14"/>
              </w:rPr>
              <w:t>937,933,94</w:t>
            </w:r>
            <w:r w:rsidR="00FD022F">
              <w:rPr>
                <w:rFonts w:ascii="Arial" w:hAnsi="Arial" w:cs="Arial"/>
                <w:sz w:val="14"/>
                <w:szCs w:val="14"/>
              </w:rPr>
              <w:t>2</w:t>
            </w:r>
            <w:r w:rsidRPr="00E30AB9">
              <w:rPr>
                <w:rFonts w:ascii="Arial" w:hAnsi="Arial" w:cs="Arial"/>
                <w:sz w:val="14"/>
                <w:szCs w:val="14"/>
              </w:rPr>
              <w:t>2</w:t>
            </w:r>
          </w:p>
        </w:tc>
        <w:tc>
          <w:tcPr>
            <w:tcW w:w="1095" w:type="dxa"/>
            <w:tcBorders>
              <w:left w:val="nil"/>
              <w:bottom w:val="single" w:sz="4" w:space="0" w:color="auto"/>
              <w:right w:val="nil"/>
            </w:tcBorders>
          </w:tcPr>
          <w:p w14:paraId="1C1F6316" w14:textId="707FA9EE" w:rsidR="00E30AB9" w:rsidRPr="00E30AB9" w:rsidRDefault="00E30AB9" w:rsidP="00E30AB9">
            <w:pPr>
              <w:tabs>
                <w:tab w:val="decimal" w:pos="1082"/>
              </w:tabs>
              <w:ind w:right="-72"/>
              <w:rPr>
                <w:rFonts w:ascii="Arial" w:hAnsi="Arial" w:cs="Arial"/>
                <w:sz w:val="14"/>
                <w:szCs w:val="14"/>
              </w:rPr>
            </w:pPr>
            <w:r w:rsidRPr="00E30AB9">
              <w:rPr>
                <w:rFonts w:ascii="Arial" w:hAnsi="Arial" w:cs="Arial"/>
                <w:sz w:val="14"/>
                <w:szCs w:val="14"/>
              </w:rPr>
              <w:t>814,172,44</w:t>
            </w:r>
            <w:r w:rsidR="00FD022F">
              <w:rPr>
                <w:rFonts w:ascii="Arial" w:hAnsi="Arial" w:cs="Arial"/>
                <w:sz w:val="14"/>
                <w:szCs w:val="14"/>
              </w:rPr>
              <w:t>8</w:t>
            </w:r>
            <w:r w:rsidRPr="00E30AB9">
              <w:rPr>
                <w:rFonts w:ascii="Arial" w:hAnsi="Arial" w:cs="Arial"/>
                <w:sz w:val="14"/>
                <w:szCs w:val="14"/>
              </w:rPr>
              <w:t>8</w:t>
            </w:r>
          </w:p>
        </w:tc>
      </w:tr>
    </w:tbl>
    <w:p w14:paraId="4030F647" w14:textId="77777777" w:rsidR="001C7A31" w:rsidRPr="00094E60" w:rsidRDefault="001C7A31" w:rsidP="001C7A31">
      <w:pPr>
        <w:spacing w:line="260" w:lineRule="exact"/>
        <w:ind w:left="540"/>
        <w:jc w:val="thaiDistribute"/>
        <w:rPr>
          <w:rFonts w:ascii="Arial" w:hAnsi="Arial" w:cs="Arial"/>
          <w:sz w:val="18"/>
          <w:szCs w:val="18"/>
        </w:rPr>
      </w:pPr>
    </w:p>
    <w:p w14:paraId="6277F2B2" w14:textId="51618855" w:rsidR="00526E7D" w:rsidRPr="00094E60" w:rsidRDefault="00526E7D" w:rsidP="00526E7D">
      <w:pPr>
        <w:pStyle w:val="a"/>
        <w:tabs>
          <w:tab w:val="left" w:pos="5247"/>
        </w:tabs>
        <w:ind w:right="0"/>
        <w:jc w:val="both"/>
        <w:rPr>
          <w:rFonts w:ascii="Arial" w:hAnsi="Arial" w:cs="Arial"/>
          <w:color w:val="auto"/>
          <w:sz w:val="18"/>
          <w:szCs w:val="18"/>
        </w:rPr>
      </w:pPr>
      <w:r w:rsidRPr="00094E60">
        <w:rPr>
          <w:rFonts w:ascii="Arial" w:hAnsi="Arial" w:cs="Arial"/>
          <w:color w:val="auto"/>
          <w:sz w:val="18"/>
          <w:szCs w:val="18"/>
        </w:rPr>
        <w:t xml:space="preserve">The movement of investment in subsidiaries for the year ended 31 December 2020 </w:t>
      </w:r>
      <w:r w:rsidR="00C93E0C">
        <w:rPr>
          <w:rFonts w:ascii="Arial" w:hAnsi="Arial" w:cs="Arial"/>
          <w:color w:val="auto"/>
          <w:sz w:val="18"/>
          <w:szCs w:val="18"/>
        </w:rPr>
        <w:t xml:space="preserve">and 2019 </w:t>
      </w:r>
      <w:r w:rsidR="00D46996">
        <w:rPr>
          <w:rFonts w:ascii="Arial" w:hAnsi="Arial" w:cs="Arial"/>
          <w:color w:val="auto"/>
          <w:sz w:val="18"/>
          <w:szCs w:val="18"/>
        </w:rPr>
        <w:t>are</w:t>
      </w:r>
      <w:r w:rsidRPr="00094E60">
        <w:rPr>
          <w:rFonts w:ascii="Arial" w:hAnsi="Arial" w:cs="Arial"/>
          <w:color w:val="auto"/>
          <w:sz w:val="18"/>
          <w:szCs w:val="18"/>
        </w:rPr>
        <w:t xml:space="preserve"> as follows:</w:t>
      </w:r>
    </w:p>
    <w:p w14:paraId="2EA66F88" w14:textId="77777777" w:rsidR="00526E7D" w:rsidRPr="00094E60" w:rsidRDefault="00526E7D" w:rsidP="00526E7D">
      <w:pPr>
        <w:pStyle w:val="a"/>
        <w:tabs>
          <w:tab w:val="left" w:pos="5247"/>
        </w:tabs>
        <w:ind w:right="0"/>
        <w:jc w:val="both"/>
        <w:rPr>
          <w:rFonts w:ascii="Arial" w:hAnsi="Arial" w:cs="Arial"/>
          <w:color w:val="auto"/>
          <w:sz w:val="18"/>
          <w:szCs w:val="18"/>
        </w:rPr>
      </w:pPr>
    </w:p>
    <w:tbl>
      <w:tblPr>
        <w:tblW w:w="7655" w:type="dxa"/>
        <w:tblInd w:w="108" w:type="dxa"/>
        <w:tblLayout w:type="fixed"/>
        <w:tblLook w:val="04A0" w:firstRow="1" w:lastRow="0" w:firstColumn="1" w:lastColumn="0" w:noHBand="0" w:noVBand="1"/>
      </w:tblPr>
      <w:tblGrid>
        <w:gridCol w:w="4820"/>
        <w:gridCol w:w="1417"/>
        <w:gridCol w:w="1418"/>
      </w:tblGrid>
      <w:tr w:rsidR="008175D1" w:rsidRPr="00094E60" w14:paraId="62C5237B" w14:textId="67682A06" w:rsidTr="00F34B4C">
        <w:tc>
          <w:tcPr>
            <w:tcW w:w="4820" w:type="dxa"/>
          </w:tcPr>
          <w:p w14:paraId="42117837" w14:textId="77777777" w:rsidR="008175D1" w:rsidRPr="00094E60" w:rsidRDefault="008175D1" w:rsidP="00656B58">
            <w:pPr>
              <w:ind w:left="-113"/>
              <w:rPr>
                <w:rFonts w:ascii="Arial" w:hAnsi="Arial" w:cs="Arial"/>
                <w:sz w:val="18"/>
                <w:szCs w:val="18"/>
              </w:rPr>
            </w:pPr>
          </w:p>
        </w:tc>
        <w:tc>
          <w:tcPr>
            <w:tcW w:w="2835" w:type="dxa"/>
            <w:gridSpan w:val="2"/>
            <w:tcBorders>
              <w:top w:val="single" w:sz="4" w:space="0" w:color="auto"/>
              <w:left w:val="nil"/>
              <w:bottom w:val="single" w:sz="4" w:space="0" w:color="auto"/>
              <w:right w:val="nil"/>
            </w:tcBorders>
            <w:hideMark/>
          </w:tcPr>
          <w:p w14:paraId="22211CB2" w14:textId="1368AA1D" w:rsidR="008175D1" w:rsidRPr="00094E60" w:rsidRDefault="008175D1" w:rsidP="008175D1">
            <w:pPr>
              <w:tabs>
                <w:tab w:val="decimal" w:pos="1739"/>
              </w:tabs>
              <w:ind w:left="-104" w:right="-72" w:firstLine="104"/>
              <w:jc w:val="center"/>
              <w:rPr>
                <w:rFonts w:ascii="Arial" w:hAnsi="Arial" w:cs="Arial"/>
                <w:b/>
                <w:bCs/>
                <w:sz w:val="18"/>
                <w:szCs w:val="18"/>
              </w:rPr>
            </w:pPr>
            <w:r w:rsidRPr="00094E60">
              <w:rPr>
                <w:rFonts w:ascii="Arial" w:hAnsi="Arial" w:cs="Arial"/>
                <w:b/>
                <w:bCs/>
                <w:sz w:val="18"/>
                <w:szCs w:val="18"/>
              </w:rPr>
              <w:t>Separate</w:t>
            </w:r>
            <w:r>
              <w:rPr>
                <w:rFonts w:ascii="Arial" w:hAnsi="Arial" w:cs="Arial"/>
                <w:b/>
                <w:bCs/>
                <w:sz w:val="18"/>
                <w:szCs w:val="18"/>
              </w:rPr>
              <w:t xml:space="preserve"> financial statements</w:t>
            </w:r>
          </w:p>
        </w:tc>
      </w:tr>
      <w:tr w:rsidR="008175D1" w:rsidRPr="00094E60" w14:paraId="6554595A" w14:textId="46A4B5F5" w:rsidTr="00F34B4C">
        <w:tc>
          <w:tcPr>
            <w:tcW w:w="4820" w:type="dxa"/>
          </w:tcPr>
          <w:p w14:paraId="24036EFD" w14:textId="77777777" w:rsidR="008175D1" w:rsidRPr="00094E60" w:rsidRDefault="008175D1" w:rsidP="00656B58">
            <w:pPr>
              <w:ind w:left="-113"/>
              <w:rPr>
                <w:rFonts w:ascii="Arial" w:hAnsi="Arial" w:cs="Arial"/>
                <w:sz w:val="18"/>
                <w:szCs w:val="18"/>
                <w:highlight w:val="yellow"/>
              </w:rPr>
            </w:pPr>
          </w:p>
        </w:tc>
        <w:tc>
          <w:tcPr>
            <w:tcW w:w="1417" w:type="dxa"/>
            <w:tcBorders>
              <w:top w:val="single" w:sz="4" w:space="0" w:color="auto"/>
              <w:left w:val="nil"/>
              <w:right w:val="nil"/>
            </w:tcBorders>
            <w:hideMark/>
          </w:tcPr>
          <w:p w14:paraId="32C5B242" w14:textId="3B5EBC54" w:rsidR="008175D1" w:rsidRPr="00094E60" w:rsidRDefault="008175D1" w:rsidP="008175D1">
            <w:pPr>
              <w:tabs>
                <w:tab w:val="decimal" w:pos="1739"/>
              </w:tabs>
              <w:ind w:left="-104" w:right="37" w:firstLine="104"/>
              <w:rPr>
                <w:rFonts w:ascii="Arial" w:hAnsi="Arial" w:cs="Arial"/>
                <w:b/>
                <w:bCs/>
                <w:sz w:val="18"/>
                <w:szCs w:val="18"/>
              </w:rPr>
            </w:pPr>
            <w:r>
              <w:rPr>
                <w:rFonts w:ascii="Arial" w:hAnsi="Arial" w:cs="Arial"/>
                <w:b/>
                <w:bCs/>
                <w:sz w:val="18"/>
                <w:szCs w:val="18"/>
              </w:rPr>
              <w:t>2020</w:t>
            </w:r>
          </w:p>
        </w:tc>
        <w:tc>
          <w:tcPr>
            <w:tcW w:w="1418" w:type="dxa"/>
            <w:tcBorders>
              <w:top w:val="single" w:sz="4" w:space="0" w:color="auto"/>
              <w:left w:val="nil"/>
              <w:right w:val="nil"/>
            </w:tcBorders>
            <w:shd w:val="clear" w:color="auto" w:fill="auto"/>
          </w:tcPr>
          <w:p w14:paraId="37E55717" w14:textId="46DA1A80" w:rsidR="008175D1" w:rsidRPr="00094E60" w:rsidRDefault="008175D1" w:rsidP="008175D1">
            <w:pPr>
              <w:tabs>
                <w:tab w:val="decimal" w:pos="1739"/>
              </w:tabs>
              <w:ind w:left="-104" w:right="34" w:firstLine="104"/>
              <w:rPr>
                <w:rFonts w:ascii="Arial" w:hAnsi="Arial" w:cs="Arial"/>
                <w:b/>
                <w:bCs/>
                <w:sz w:val="18"/>
                <w:szCs w:val="18"/>
              </w:rPr>
            </w:pPr>
            <w:r>
              <w:rPr>
                <w:rFonts w:ascii="Arial" w:hAnsi="Arial" w:cs="Arial"/>
                <w:b/>
                <w:bCs/>
                <w:sz w:val="18"/>
                <w:szCs w:val="18"/>
              </w:rPr>
              <w:t>2019</w:t>
            </w:r>
          </w:p>
        </w:tc>
      </w:tr>
      <w:tr w:rsidR="008175D1" w:rsidRPr="00094E60" w14:paraId="565B1DD8" w14:textId="744AD416" w:rsidTr="00277F6B">
        <w:tc>
          <w:tcPr>
            <w:tcW w:w="4820" w:type="dxa"/>
          </w:tcPr>
          <w:p w14:paraId="4B5FC91C" w14:textId="77777777" w:rsidR="008175D1" w:rsidRPr="00094E60" w:rsidRDefault="008175D1" w:rsidP="00656B58">
            <w:pPr>
              <w:ind w:left="-113"/>
              <w:rPr>
                <w:rFonts w:ascii="Arial" w:hAnsi="Arial" w:cs="Arial"/>
                <w:sz w:val="18"/>
                <w:szCs w:val="18"/>
                <w:highlight w:val="yellow"/>
              </w:rPr>
            </w:pPr>
          </w:p>
        </w:tc>
        <w:tc>
          <w:tcPr>
            <w:tcW w:w="1417" w:type="dxa"/>
            <w:tcBorders>
              <w:left w:val="nil"/>
              <w:bottom w:val="single" w:sz="4" w:space="0" w:color="auto"/>
              <w:right w:val="nil"/>
            </w:tcBorders>
            <w:hideMark/>
          </w:tcPr>
          <w:p w14:paraId="34B31C8D" w14:textId="0408F7DC" w:rsidR="008175D1" w:rsidRPr="00094E60" w:rsidRDefault="008175D1" w:rsidP="008175D1">
            <w:pPr>
              <w:tabs>
                <w:tab w:val="decimal" w:pos="1739"/>
              </w:tabs>
              <w:ind w:left="-104" w:right="37"/>
              <w:rPr>
                <w:rFonts w:ascii="Arial" w:hAnsi="Arial" w:cs="Arial"/>
                <w:b/>
                <w:bCs/>
                <w:sz w:val="18"/>
                <w:szCs w:val="18"/>
              </w:rPr>
            </w:pPr>
            <w:r w:rsidRPr="00094E60">
              <w:rPr>
                <w:rFonts w:ascii="Arial" w:hAnsi="Arial" w:cs="Arial"/>
                <w:b/>
                <w:bCs/>
                <w:sz w:val="18"/>
                <w:szCs w:val="18"/>
              </w:rPr>
              <w:t>Baht</w:t>
            </w:r>
          </w:p>
        </w:tc>
        <w:tc>
          <w:tcPr>
            <w:tcW w:w="1418" w:type="dxa"/>
            <w:tcBorders>
              <w:left w:val="nil"/>
              <w:bottom w:val="single" w:sz="4" w:space="0" w:color="auto"/>
              <w:right w:val="nil"/>
            </w:tcBorders>
            <w:shd w:val="clear" w:color="auto" w:fill="auto"/>
          </w:tcPr>
          <w:p w14:paraId="75B73BD0" w14:textId="644CAE48" w:rsidR="008175D1" w:rsidRPr="00094E60" w:rsidRDefault="008175D1" w:rsidP="008175D1">
            <w:pPr>
              <w:tabs>
                <w:tab w:val="decimal" w:pos="1739"/>
              </w:tabs>
              <w:ind w:left="-104" w:right="34"/>
              <w:rPr>
                <w:rFonts w:ascii="Arial" w:hAnsi="Arial" w:cs="Arial"/>
                <w:b/>
                <w:bCs/>
                <w:sz w:val="18"/>
                <w:szCs w:val="18"/>
              </w:rPr>
            </w:pPr>
            <w:r w:rsidRPr="00094E60">
              <w:rPr>
                <w:rFonts w:ascii="Arial" w:hAnsi="Arial" w:cs="Arial"/>
                <w:b/>
                <w:bCs/>
                <w:sz w:val="18"/>
                <w:szCs w:val="18"/>
              </w:rPr>
              <w:t>Baht</w:t>
            </w:r>
          </w:p>
        </w:tc>
      </w:tr>
      <w:tr w:rsidR="008175D1" w:rsidRPr="00094E60" w14:paraId="7AE3CF14" w14:textId="37D2EF30" w:rsidTr="00277F6B">
        <w:tc>
          <w:tcPr>
            <w:tcW w:w="4820" w:type="dxa"/>
            <w:hideMark/>
          </w:tcPr>
          <w:p w14:paraId="082F33D7" w14:textId="77777777" w:rsidR="008175D1" w:rsidRPr="00094E60" w:rsidRDefault="008175D1" w:rsidP="00656B58">
            <w:pPr>
              <w:ind w:left="-113" w:right="2"/>
              <w:rPr>
                <w:rFonts w:ascii="Arial" w:hAnsi="Arial" w:cs="Arial"/>
                <w:sz w:val="18"/>
                <w:szCs w:val="18"/>
                <w:cs/>
                <w:lang w:val="th-TH"/>
              </w:rPr>
            </w:pPr>
            <w:r w:rsidRPr="00094E60">
              <w:rPr>
                <w:rFonts w:ascii="Arial" w:hAnsi="Arial" w:cs="Arial"/>
                <w:sz w:val="18"/>
                <w:szCs w:val="18"/>
                <w:lang w:val="th-TH"/>
              </w:rPr>
              <w:t>Opening</w:t>
            </w:r>
            <w:r w:rsidRPr="00094E60">
              <w:rPr>
                <w:rFonts w:ascii="Arial" w:hAnsi="Arial" w:cs="Arial"/>
                <w:sz w:val="18"/>
                <w:szCs w:val="18"/>
                <w:cs/>
                <w:lang w:val="th-TH"/>
              </w:rPr>
              <w:t xml:space="preserve"> book amount</w:t>
            </w:r>
          </w:p>
        </w:tc>
        <w:tc>
          <w:tcPr>
            <w:tcW w:w="1417" w:type="dxa"/>
            <w:shd w:val="clear" w:color="auto" w:fill="FAFAFA"/>
          </w:tcPr>
          <w:p w14:paraId="15E4858A" w14:textId="77777777" w:rsidR="008175D1" w:rsidRPr="00094E60" w:rsidRDefault="008175D1" w:rsidP="008175D1">
            <w:pPr>
              <w:tabs>
                <w:tab w:val="decimal" w:pos="1272"/>
              </w:tabs>
              <w:ind w:left="-104" w:right="-72" w:firstLine="104"/>
              <w:rPr>
                <w:rFonts w:ascii="Arial" w:hAnsi="Arial" w:cs="Arial"/>
                <w:sz w:val="18"/>
                <w:szCs w:val="18"/>
                <w:cs/>
              </w:rPr>
            </w:pPr>
            <w:r w:rsidRPr="00094E60">
              <w:rPr>
                <w:rFonts w:ascii="Arial" w:hAnsi="Arial" w:cs="Arial"/>
                <w:sz w:val="18"/>
                <w:szCs w:val="18"/>
              </w:rPr>
              <w:t>8,839,999,980</w:t>
            </w:r>
          </w:p>
        </w:tc>
        <w:tc>
          <w:tcPr>
            <w:tcW w:w="1418" w:type="dxa"/>
            <w:shd w:val="clear" w:color="auto" w:fill="auto"/>
          </w:tcPr>
          <w:p w14:paraId="322ECB3F" w14:textId="2576F50E" w:rsidR="008175D1" w:rsidRPr="00094E60" w:rsidRDefault="008175D1" w:rsidP="008175D1">
            <w:pPr>
              <w:tabs>
                <w:tab w:val="decimal" w:pos="1739"/>
              </w:tabs>
              <w:ind w:left="-104" w:right="34" w:firstLine="104"/>
              <w:rPr>
                <w:rFonts w:ascii="Arial" w:hAnsi="Arial" w:cs="Arial"/>
                <w:sz w:val="18"/>
                <w:szCs w:val="18"/>
              </w:rPr>
            </w:pPr>
            <w:r w:rsidRPr="008175D1">
              <w:rPr>
                <w:rFonts w:ascii="Arial" w:hAnsi="Arial" w:cs="Arial"/>
                <w:sz w:val="18"/>
                <w:szCs w:val="18"/>
              </w:rPr>
              <w:t>6,067,999,980</w:t>
            </w:r>
          </w:p>
        </w:tc>
      </w:tr>
      <w:tr w:rsidR="008175D1" w:rsidRPr="00094E60" w14:paraId="0C0A6571" w14:textId="4837FC50" w:rsidTr="00277F6B">
        <w:tc>
          <w:tcPr>
            <w:tcW w:w="4820" w:type="dxa"/>
          </w:tcPr>
          <w:p w14:paraId="108C2B34" w14:textId="77777777" w:rsidR="008175D1" w:rsidRPr="00094E60" w:rsidRDefault="008175D1" w:rsidP="00656B58">
            <w:pPr>
              <w:ind w:left="-113" w:right="2"/>
              <w:rPr>
                <w:rFonts w:ascii="Arial" w:hAnsi="Arial" w:cs="Arial"/>
                <w:sz w:val="18"/>
                <w:szCs w:val="18"/>
              </w:rPr>
            </w:pPr>
            <w:r w:rsidRPr="00094E60">
              <w:rPr>
                <w:rFonts w:ascii="Arial" w:hAnsi="Arial" w:cs="Arial"/>
                <w:sz w:val="18"/>
                <w:szCs w:val="18"/>
              </w:rPr>
              <w:t>Addition</w:t>
            </w:r>
          </w:p>
        </w:tc>
        <w:tc>
          <w:tcPr>
            <w:tcW w:w="1417" w:type="dxa"/>
            <w:tcBorders>
              <w:bottom w:val="single" w:sz="4" w:space="0" w:color="auto"/>
            </w:tcBorders>
            <w:shd w:val="clear" w:color="auto" w:fill="FAFAFA"/>
          </w:tcPr>
          <w:p w14:paraId="6C6223F5" w14:textId="77777777" w:rsidR="008175D1" w:rsidRPr="00094E60" w:rsidRDefault="008175D1" w:rsidP="008175D1">
            <w:pPr>
              <w:tabs>
                <w:tab w:val="decimal" w:pos="1272"/>
              </w:tabs>
              <w:ind w:left="-104" w:right="-72" w:firstLine="104"/>
              <w:rPr>
                <w:rFonts w:ascii="Arial" w:hAnsi="Arial" w:cs="Arial"/>
                <w:sz w:val="18"/>
                <w:szCs w:val="18"/>
              </w:rPr>
            </w:pPr>
            <w:r w:rsidRPr="00094E60">
              <w:rPr>
                <w:rFonts w:ascii="Arial" w:hAnsi="Arial" w:cs="Arial"/>
                <w:sz w:val="18"/>
                <w:szCs w:val="18"/>
              </w:rPr>
              <w:t>160,000,000</w:t>
            </w:r>
          </w:p>
        </w:tc>
        <w:tc>
          <w:tcPr>
            <w:tcW w:w="1418" w:type="dxa"/>
            <w:tcBorders>
              <w:bottom w:val="single" w:sz="4" w:space="0" w:color="auto"/>
            </w:tcBorders>
            <w:shd w:val="clear" w:color="auto" w:fill="auto"/>
          </w:tcPr>
          <w:p w14:paraId="26D76D65" w14:textId="579E5973" w:rsidR="008175D1" w:rsidRPr="00094E60" w:rsidRDefault="008175D1" w:rsidP="008175D1">
            <w:pPr>
              <w:tabs>
                <w:tab w:val="decimal" w:pos="1739"/>
              </w:tabs>
              <w:ind w:left="-104" w:right="34" w:firstLine="104"/>
              <w:rPr>
                <w:rFonts w:ascii="Arial" w:hAnsi="Arial" w:cs="Arial"/>
                <w:sz w:val="18"/>
                <w:szCs w:val="18"/>
              </w:rPr>
            </w:pPr>
            <w:r w:rsidRPr="008175D1">
              <w:rPr>
                <w:rFonts w:ascii="Arial" w:hAnsi="Arial" w:cs="Arial"/>
                <w:sz w:val="18"/>
                <w:szCs w:val="18"/>
              </w:rPr>
              <w:t>2,772,000,000</w:t>
            </w:r>
          </w:p>
        </w:tc>
      </w:tr>
      <w:tr w:rsidR="008175D1" w:rsidRPr="00094E60" w14:paraId="64D5F6B1" w14:textId="318C777C" w:rsidTr="00277F6B">
        <w:tc>
          <w:tcPr>
            <w:tcW w:w="4820" w:type="dxa"/>
          </w:tcPr>
          <w:p w14:paraId="05E26836" w14:textId="77777777" w:rsidR="008175D1" w:rsidRPr="00094E60" w:rsidRDefault="008175D1" w:rsidP="00656B58">
            <w:pPr>
              <w:ind w:left="-113" w:right="2"/>
              <w:rPr>
                <w:rFonts w:ascii="Arial" w:hAnsi="Arial" w:cs="Arial"/>
                <w:sz w:val="18"/>
                <w:szCs w:val="18"/>
              </w:rPr>
            </w:pPr>
          </w:p>
        </w:tc>
        <w:tc>
          <w:tcPr>
            <w:tcW w:w="1417" w:type="dxa"/>
            <w:tcBorders>
              <w:top w:val="single" w:sz="4" w:space="0" w:color="auto"/>
            </w:tcBorders>
            <w:shd w:val="clear" w:color="auto" w:fill="FAFAFA"/>
          </w:tcPr>
          <w:p w14:paraId="59C49005" w14:textId="77777777" w:rsidR="008175D1" w:rsidRPr="00094E60" w:rsidRDefault="008175D1" w:rsidP="008175D1">
            <w:pPr>
              <w:tabs>
                <w:tab w:val="decimal" w:pos="1272"/>
              </w:tabs>
              <w:ind w:left="-104" w:right="-72" w:firstLine="104"/>
              <w:rPr>
                <w:rFonts w:ascii="Arial" w:hAnsi="Arial" w:cs="Arial"/>
                <w:sz w:val="18"/>
                <w:szCs w:val="18"/>
                <w:cs/>
              </w:rPr>
            </w:pPr>
          </w:p>
        </w:tc>
        <w:tc>
          <w:tcPr>
            <w:tcW w:w="1418" w:type="dxa"/>
            <w:tcBorders>
              <w:top w:val="single" w:sz="4" w:space="0" w:color="auto"/>
            </w:tcBorders>
            <w:shd w:val="clear" w:color="auto" w:fill="auto"/>
          </w:tcPr>
          <w:p w14:paraId="74D0A7EF" w14:textId="77777777" w:rsidR="008175D1" w:rsidRPr="00094E60" w:rsidRDefault="008175D1" w:rsidP="008175D1">
            <w:pPr>
              <w:tabs>
                <w:tab w:val="decimal" w:pos="1739"/>
              </w:tabs>
              <w:ind w:left="-104" w:right="34" w:firstLine="104"/>
              <w:rPr>
                <w:rFonts w:ascii="Arial" w:hAnsi="Arial" w:cs="Arial"/>
                <w:sz w:val="18"/>
                <w:szCs w:val="18"/>
                <w:cs/>
              </w:rPr>
            </w:pPr>
          </w:p>
        </w:tc>
      </w:tr>
      <w:tr w:rsidR="008175D1" w:rsidRPr="00094E60" w14:paraId="203C8F3D" w14:textId="03C77E81" w:rsidTr="00277F6B">
        <w:tc>
          <w:tcPr>
            <w:tcW w:w="4820" w:type="dxa"/>
            <w:hideMark/>
          </w:tcPr>
          <w:p w14:paraId="7F65CD32" w14:textId="77777777" w:rsidR="008175D1" w:rsidRPr="00094E60" w:rsidRDefault="008175D1" w:rsidP="00656B58">
            <w:pPr>
              <w:ind w:left="-113" w:right="2"/>
              <w:rPr>
                <w:rFonts w:ascii="Arial" w:hAnsi="Arial" w:cs="Arial"/>
                <w:sz w:val="18"/>
                <w:szCs w:val="18"/>
              </w:rPr>
            </w:pPr>
            <w:r w:rsidRPr="00094E60">
              <w:rPr>
                <w:rFonts w:ascii="Arial" w:hAnsi="Arial" w:cs="Arial"/>
                <w:sz w:val="18"/>
                <w:szCs w:val="18"/>
              </w:rPr>
              <w:t>Closing b</w:t>
            </w:r>
            <w:r w:rsidRPr="00094E60">
              <w:rPr>
                <w:rFonts w:ascii="Arial" w:hAnsi="Arial" w:cs="Arial"/>
                <w:sz w:val="18"/>
                <w:szCs w:val="18"/>
                <w:cs/>
                <w:lang w:val="th-TH"/>
              </w:rPr>
              <w:t>ook amount</w:t>
            </w:r>
          </w:p>
        </w:tc>
        <w:tc>
          <w:tcPr>
            <w:tcW w:w="1417" w:type="dxa"/>
            <w:tcBorders>
              <w:left w:val="nil"/>
              <w:bottom w:val="single" w:sz="4" w:space="0" w:color="auto"/>
              <w:right w:val="nil"/>
            </w:tcBorders>
            <w:shd w:val="clear" w:color="auto" w:fill="FAFAFA"/>
          </w:tcPr>
          <w:p w14:paraId="7F7E02C0" w14:textId="77777777" w:rsidR="008175D1" w:rsidRPr="00094E60" w:rsidRDefault="008175D1" w:rsidP="008175D1">
            <w:pPr>
              <w:tabs>
                <w:tab w:val="decimal" w:pos="1272"/>
              </w:tabs>
              <w:ind w:left="-104" w:right="-72" w:firstLine="104"/>
              <w:rPr>
                <w:rFonts w:ascii="Arial" w:hAnsi="Arial" w:cs="Arial"/>
                <w:sz w:val="18"/>
                <w:szCs w:val="18"/>
              </w:rPr>
            </w:pPr>
            <w:r w:rsidRPr="00094E60">
              <w:rPr>
                <w:rFonts w:ascii="Arial" w:hAnsi="Arial" w:cs="Arial"/>
                <w:sz w:val="18"/>
                <w:szCs w:val="18"/>
              </w:rPr>
              <w:t>8,999,999,980</w:t>
            </w:r>
          </w:p>
        </w:tc>
        <w:tc>
          <w:tcPr>
            <w:tcW w:w="1418" w:type="dxa"/>
            <w:tcBorders>
              <w:left w:val="nil"/>
              <w:bottom w:val="single" w:sz="4" w:space="0" w:color="auto"/>
              <w:right w:val="nil"/>
            </w:tcBorders>
            <w:shd w:val="clear" w:color="auto" w:fill="auto"/>
          </w:tcPr>
          <w:p w14:paraId="174CC5F3" w14:textId="24466A12" w:rsidR="008175D1" w:rsidRPr="00094E60" w:rsidRDefault="008175D1" w:rsidP="008175D1">
            <w:pPr>
              <w:tabs>
                <w:tab w:val="decimal" w:pos="1739"/>
              </w:tabs>
              <w:ind w:left="-104" w:right="34" w:firstLine="104"/>
              <w:rPr>
                <w:rFonts w:ascii="Arial" w:hAnsi="Arial" w:cs="Arial"/>
                <w:sz w:val="18"/>
                <w:szCs w:val="18"/>
              </w:rPr>
            </w:pPr>
            <w:r w:rsidRPr="008175D1">
              <w:rPr>
                <w:rFonts w:ascii="Arial" w:hAnsi="Arial" w:cs="Arial"/>
                <w:sz w:val="18"/>
                <w:szCs w:val="18"/>
              </w:rPr>
              <w:t>8,839,999,980</w:t>
            </w:r>
          </w:p>
        </w:tc>
      </w:tr>
    </w:tbl>
    <w:p w14:paraId="296E3585" w14:textId="57E5C5B5" w:rsidR="001C7A31" w:rsidRPr="00094E60" w:rsidRDefault="001C7A31" w:rsidP="00D77236">
      <w:pPr>
        <w:spacing w:line="260" w:lineRule="exact"/>
        <w:jc w:val="thaiDistribute"/>
        <w:rPr>
          <w:rFonts w:ascii="Arial" w:hAnsi="Arial" w:cs="Arial"/>
          <w:sz w:val="18"/>
          <w:szCs w:val="18"/>
        </w:rPr>
      </w:pPr>
    </w:p>
    <w:p w14:paraId="43081D1C" w14:textId="77777777" w:rsidR="00526E7D" w:rsidRPr="00094E60" w:rsidRDefault="00526E7D" w:rsidP="00D77236">
      <w:pPr>
        <w:jc w:val="thaiDistribute"/>
        <w:rPr>
          <w:rFonts w:ascii="Arial" w:hAnsi="Arial" w:cs="Arial"/>
          <w:color w:val="222222"/>
          <w:sz w:val="18"/>
          <w:szCs w:val="18"/>
          <w:u w:val="single"/>
          <w:shd w:val="clear" w:color="auto" w:fill="FFFFFF"/>
          <w:lang w:val="en"/>
        </w:rPr>
      </w:pPr>
      <w:r w:rsidRPr="00094E60">
        <w:rPr>
          <w:rFonts w:ascii="Arial" w:hAnsi="Arial" w:cs="Arial"/>
          <w:color w:val="222222"/>
          <w:sz w:val="18"/>
          <w:szCs w:val="18"/>
          <w:u w:val="single"/>
          <w:shd w:val="clear" w:color="auto" w:fill="FFFFFF"/>
          <w:lang w:val="en"/>
        </w:rPr>
        <w:t>Additional investment in a direct subsidiary</w:t>
      </w:r>
    </w:p>
    <w:p w14:paraId="24DE9981" w14:textId="68DC792C" w:rsidR="00D215CC" w:rsidRPr="00094E60" w:rsidRDefault="00D215CC" w:rsidP="00D77236">
      <w:pPr>
        <w:spacing w:line="260" w:lineRule="exact"/>
        <w:jc w:val="thaiDistribute"/>
        <w:rPr>
          <w:rFonts w:ascii="Arial" w:hAnsi="Arial" w:cs="Arial"/>
          <w:sz w:val="18"/>
          <w:szCs w:val="18"/>
          <w:lang w:val="en"/>
        </w:rPr>
      </w:pPr>
    </w:p>
    <w:p w14:paraId="6D21738F" w14:textId="1B6776EF" w:rsidR="00526E7D" w:rsidRPr="00A10ED7" w:rsidRDefault="00526E7D" w:rsidP="00D77236">
      <w:pPr>
        <w:spacing w:line="260" w:lineRule="exact"/>
        <w:jc w:val="thaiDistribute"/>
        <w:rPr>
          <w:rFonts w:ascii="Arial" w:hAnsi="Arial" w:cs="Arial"/>
          <w:spacing w:val="-4"/>
          <w:sz w:val="18"/>
          <w:szCs w:val="18"/>
        </w:rPr>
      </w:pPr>
      <w:r w:rsidRPr="00A10ED7">
        <w:rPr>
          <w:rFonts w:ascii="Arial" w:hAnsi="Arial" w:cs="Arial"/>
          <w:spacing w:val="-4"/>
          <w:sz w:val="18"/>
          <w:szCs w:val="18"/>
        </w:rPr>
        <w:t xml:space="preserve">During the year ended 31 December 2020, </w:t>
      </w:r>
      <w:r w:rsidR="00A10ED7" w:rsidRPr="00A10ED7">
        <w:rPr>
          <w:rFonts w:ascii="Arial" w:hAnsi="Arial" w:cs="Arial"/>
          <w:spacing w:val="-4"/>
          <w:sz w:val="18"/>
          <w:szCs w:val="18"/>
        </w:rPr>
        <w:t xml:space="preserve">the Board of Directors of </w:t>
      </w:r>
      <w:r w:rsidRPr="00A10ED7">
        <w:rPr>
          <w:rFonts w:ascii="Arial" w:hAnsi="Arial" w:cs="Arial"/>
          <w:spacing w:val="-4"/>
          <w:sz w:val="18"/>
          <w:szCs w:val="18"/>
        </w:rPr>
        <w:t>Asia Clean Energy Company Limited called for paid-up share capital which was held by the shareholders totalling 250,000,000 shares (at par value of Baht 10 per share), from the paid-up of Baht 9.36 per share to the paid-up of Baht 10 per share, totalling Baht 160,000,000.</w:t>
      </w:r>
    </w:p>
    <w:p w14:paraId="3F2760F4" w14:textId="64BF5831" w:rsidR="00526E7D" w:rsidRPr="00094E60" w:rsidRDefault="00526E7D" w:rsidP="00D77236">
      <w:pPr>
        <w:spacing w:line="260" w:lineRule="exact"/>
        <w:jc w:val="thaiDistribute"/>
        <w:rPr>
          <w:rFonts w:ascii="Arial" w:hAnsi="Arial" w:cs="Arial"/>
          <w:sz w:val="18"/>
          <w:szCs w:val="18"/>
        </w:rPr>
      </w:pPr>
    </w:p>
    <w:p w14:paraId="1BA72AB1" w14:textId="77777777" w:rsidR="00526E7D" w:rsidRPr="00094E60" w:rsidRDefault="00526E7D" w:rsidP="00D77236">
      <w:pPr>
        <w:spacing w:line="260" w:lineRule="exact"/>
        <w:jc w:val="thaiDistribute"/>
        <w:rPr>
          <w:rFonts w:ascii="Arial" w:hAnsi="Arial" w:cs="Arial"/>
          <w:sz w:val="18"/>
          <w:szCs w:val="18"/>
        </w:rPr>
      </w:pPr>
    </w:p>
    <w:p w14:paraId="420F43D1" w14:textId="77777777" w:rsidR="001C7A31" w:rsidRPr="00094E60" w:rsidRDefault="001C7A31" w:rsidP="00D77236">
      <w:pPr>
        <w:spacing w:line="260" w:lineRule="exact"/>
        <w:jc w:val="thaiDistribute"/>
        <w:rPr>
          <w:rFonts w:ascii="Arial" w:hAnsi="Arial" w:cs="Arial"/>
          <w:sz w:val="18"/>
          <w:szCs w:val="18"/>
        </w:rPr>
      </w:pPr>
    </w:p>
    <w:p w14:paraId="3164D603" w14:textId="040800B1" w:rsidR="001C7A31" w:rsidRPr="00094E60" w:rsidRDefault="001C7A31" w:rsidP="00D77236">
      <w:pPr>
        <w:spacing w:line="260" w:lineRule="exact"/>
        <w:jc w:val="thaiDistribute"/>
        <w:rPr>
          <w:rFonts w:ascii="Arial" w:hAnsi="Arial" w:cs="Arial"/>
          <w:sz w:val="18"/>
          <w:szCs w:val="18"/>
        </w:rPr>
        <w:sectPr w:rsidR="001C7A31" w:rsidRPr="00094E60" w:rsidSect="002E66A9">
          <w:pgSz w:w="16834" w:h="11909" w:orient="landscape" w:code="9"/>
          <w:pgMar w:top="1728" w:right="720" w:bottom="720" w:left="720" w:header="706" w:footer="576" w:gutter="0"/>
          <w:cols w:space="720"/>
        </w:sectPr>
      </w:pPr>
    </w:p>
    <w:p w14:paraId="0473113A" w14:textId="53AB6CDD" w:rsidR="001C7A31" w:rsidRPr="00094E60" w:rsidRDefault="001C7A31" w:rsidP="001C7A31">
      <w:pPr>
        <w:jc w:val="thaiDistribute"/>
        <w:rPr>
          <w:rFonts w:ascii="Arial" w:hAnsi="Arial" w:cs="Arial"/>
          <w:sz w:val="18"/>
          <w:szCs w:val="18"/>
        </w:rPr>
      </w:pPr>
      <w:r w:rsidRPr="00094E60">
        <w:rPr>
          <w:rFonts w:ascii="Arial" w:hAnsi="Arial" w:cs="Arial"/>
          <w:sz w:val="18"/>
          <w:szCs w:val="18"/>
        </w:rPr>
        <w:lastRenderedPageBreak/>
        <w:t>All indirect subsidiaries owned by Asia Clean Energy Company Limited are as follows:</w:t>
      </w:r>
    </w:p>
    <w:p w14:paraId="727C4162" w14:textId="77777777" w:rsidR="007F2771" w:rsidRPr="00094E60" w:rsidRDefault="007F2771" w:rsidP="001C7A31">
      <w:pPr>
        <w:jc w:val="thaiDistribute"/>
        <w:rPr>
          <w:rFonts w:ascii="Arial" w:hAnsi="Arial" w:cs="Arial"/>
          <w:sz w:val="8"/>
          <w:szCs w:val="8"/>
        </w:rPr>
      </w:pPr>
    </w:p>
    <w:tbl>
      <w:tblPr>
        <w:tblW w:w="15662" w:type="dxa"/>
        <w:tblInd w:w="107" w:type="dxa"/>
        <w:tblLayout w:type="fixed"/>
        <w:tblCellMar>
          <w:left w:w="107" w:type="dxa"/>
          <w:right w:w="107" w:type="dxa"/>
        </w:tblCellMar>
        <w:tblLook w:val="0000" w:firstRow="0" w:lastRow="0" w:firstColumn="0" w:lastColumn="0" w:noHBand="0" w:noVBand="0"/>
      </w:tblPr>
      <w:tblGrid>
        <w:gridCol w:w="2520"/>
        <w:gridCol w:w="1100"/>
        <w:gridCol w:w="2016"/>
        <w:gridCol w:w="1026"/>
        <w:gridCol w:w="1080"/>
        <w:gridCol w:w="1080"/>
        <w:gridCol w:w="1080"/>
        <w:gridCol w:w="900"/>
        <w:gridCol w:w="810"/>
        <w:gridCol w:w="1080"/>
        <w:gridCol w:w="1080"/>
        <w:gridCol w:w="939"/>
        <w:gridCol w:w="951"/>
      </w:tblGrid>
      <w:tr w:rsidR="001C7A31" w:rsidRPr="00094E60" w14:paraId="730DD516" w14:textId="77777777" w:rsidTr="003C7921">
        <w:trPr>
          <w:trHeight w:val="20"/>
        </w:trPr>
        <w:tc>
          <w:tcPr>
            <w:tcW w:w="2520" w:type="dxa"/>
            <w:tcBorders>
              <w:top w:val="single" w:sz="4" w:space="0" w:color="auto"/>
            </w:tcBorders>
            <w:vAlign w:val="bottom"/>
          </w:tcPr>
          <w:p w14:paraId="3FE6968F" w14:textId="77777777" w:rsidR="001C7A31" w:rsidRPr="00094E60" w:rsidRDefault="001C7A31" w:rsidP="00646FE7">
            <w:pPr>
              <w:ind w:left="-72" w:right="-107"/>
              <w:contextualSpacing/>
              <w:rPr>
                <w:rFonts w:ascii="Arial" w:hAnsi="Arial" w:cs="Arial"/>
                <w:b/>
                <w:bCs/>
                <w:sz w:val="14"/>
                <w:szCs w:val="14"/>
                <w:cs/>
              </w:rPr>
            </w:pPr>
          </w:p>
        </w:tc>
        <w:tc>
          <w:tcPr>
            <w:tcW w:w="1100" w:type="dxa"/>
            <w:tcBorders>
              <w:top w:val="single" w:sz="4" w:space="0" w:color="auto"/>
            </w:tcBorders>
            <w:vAlign w:val="bottom"/>
          </w:tcPr>
          <w:p w14:paraId="0C2AB349" w14:textId="77777777" w:rsidR="001C7A31" w:rsidRPr="00094E60" w:rsidRDefault="001C7A31" w:rsidP="00646FE7">
            <w:pPr>
              <w:ind w:right="-40"/>
              <w:contextualSpacing/>
              <w:jc w:val="center"/>
              <w:rPr>
                <w:rFonts w:ascii="Arial" w:hAnsi="Arial" w:cs="Arial"/>
                <w:b/>
                <w:bCs/>
                <w:sz w:val="14"/>
                <w:szCs w:val="14"/>
                <w:cs/>
              </w:rPr>
            </w:pPr>
          </w:p>
        </w:tc>
        <w:tc>
          <w:tcPr>
            <w:tcW w:w="2016" w:type="dxa"/>
            <w:tcBorders>
              <w:top w:val="single" w:sz="4" w:space="0" w:color="auto"/>
            </w:tcBorders>
            <w:vAlign w:val="bottom"/>
          </w:tcPr>
          <w:p w14:paraId="5D2CA7FF" w14:textId="77777777" w:rsidR="001C7A31" w:rsidRPr="00094E60" w:rsidRDefault="001C7A31" w:rsidP="00646FE7">
            <w:pPr>
              <w:ind w:right="-72"/>
              <w:contextualSpacing/>
              <w:jc w:val="center"/>
              <w:rPr>
                <w:rFonts w:ascii="Arial" w:hAnsi="Arial" w:cs="Arial"/>
                <w:b/>
                <w:bCs/>
                <w:sz w:val="14"/>
                <w:szCs w:val="14"/>
                <w:cs/>
              </w:rPr>
            </w:pPr>
          </w:p>
        </w:tc>
        <w:tc>
          <w:tcPr>
            <w:tcW w:w="1026" w:type="dxa"/>
            <w:tcBorders>
              <w:top w:val="single" w:sz="4" w:space="0" w:color="auto"/>
            </w:tcBorders>
            <w:vAlign w:val="bottom"/>
          </w:tcPr>
          <w:p w14:paraId="1535CF7C" w14:textId="77777777" w:rsidR="001C7A31" w:rsidRPr="00094E60" w:rsidRDefault="001C7A31" w:rsidP="00646FE7">
            <w:pPr>
              <w:tabs>
                <w:tab w:val="right" w:pos="789"/>
              </w:tabs>
              <w:ind w:right="-72"/>
              <w:contextualSpacing/>
              <w:rPr>
                <w:rFonts w:ascii="Arial" w:hAnsi="Arial" w:cs="Arial"/>
                <w:b/>
                <w:bCs/>
                <w:sz w:val="14"/>
                <w:szCs w:val="14"/>
                <w:cs/>
              </w:rPr>
            </w:pPr>
          </w:p>
        </w:tc>
        <w:tc>
          <w:tcPr>
            <w:tcW w:w="1080" w:type="dxa"/>
            <w:tcBorders>
              <w:top w:val="single" w:sz="4" w:space="0" w:color="auto"/>
            </w:tcBorders>
            <w:vAlign w:val="bottom"/>
          </w:tcPr>
          <w:p w14:paraId="4C65867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6DE44278"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68D6DB1F"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900" w:type="dxa"/>
            <w:tcBorders>
              <w:top w:val="single" w:sz="4" w:space="0" w:color="auto"/>
            </w:tcBorders>
            <w:vAlign w:val="bottom"/>
          </w:tcPr>
          <w:p w14:paraId="15A112E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810" w:type="dxa"/>
            <w:tcBorders>
              <w:top w:val="single" w:sz="4" w:space="0" w:color="auto"/>
            </w:tcBorders>
            <w:vAlign w:val="bottom"/>
          </w:tcPr>
          <w:p w14:paraId="5F5EC4D7"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080" w:type="dxa"/>
            <w:tcBorders>
              <w:top w:val="single" w:sz="4" w:space="0" w:color="auto"/>
            </w:tcBorders>
            <w:vAlign w:val="bottom"/>
          </w:tcPr>
          <w:p w14:paraId="51B24A4A" w14:textId="77777777" w:rsidR="001C7A31" w:rsidRPr="00094E60" w:rsidRDefault="001C7A31" w:rsidP="00646FE7">
            <w:pPr>
              <w:tabs>
                <w:tab w:val="right" w:pos="789"/>
                <w:tab w:val="right" w:pos="936"/>
              </w:tabs>
              <w:ind w:right="-72"/>
              <w:contextualSpacing/>
              <w:rPr>
                <w:rFonts w:ascii="Arial" w:hAnsi="Arial" w:cs="Arial"/>
                <w:b/>
                <w:bCs/>
                <w:sz w:val="14"/>
                <w:szCs w:val="14"/>
                <w:cs/>
              </w:rPr>
            </w:pPr>
          </w:p>
        </w:tc>
        <w:tc>
          <w:tcPr>
            <w:tcW w:w="1080" w:type="dxa"/>
            <w:tcBorders>
              <w:top w:val="single" w:sz="4" w:space="0" w:color="auto"/>
            </w:tcBorders>
            <w:vAlign w:val="bottom"/>
          </w:tcPr>
          <w:p w14:paraId="3FD8DF16" w14:textId="77777777" w:rsidR="001C7A31" w:rsidRPr="00094E60" w:rsidRDefault="001C7A31" w:rsidP="00646FE7">
            <w:pPr>
              <w:tabs>
                <w:tab w:val="right" w:pos="789"/>
                <w:tab w:val="right" w:pos="938"/>
              </w:tabs>
              <w:ind w:right="-72"/>
              <w:contextualSpacing/>
              <w:rPr>
                <w:rFonts w:ascii="Arial" w:hAnsi="Arial" w:cs="Arial"/>
                <w:b/>
                <w:bCs/>
                <w:sz w:val="14"/>
                <w:szCs w:val="14"/>
                <w:cs/>
              </w:rPr>
            </w:pPr>
          </w:p>
        </w:tc>
        <w:tc>
          <w:tcPr>
            <w:tcW w:w="1890" w:type="dxa"/>
            <w:gridSpan w:val="2"/>
            <w:tcBorders>
              <w:top w:val="single" w:sz="4" w:space="0" w:color="auto"/>
            </w:tcBorders>
            <w:vAlign w:val="bottom"/>
          </w:tcPr>
          <w:p w14:paraId="7DF31F89"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Dividend income -</w:t>
            </w:r>
          </w:p>
        </w:tc>
      </w:tr>
      <w:tr w:rsidR="001C7A31" w:rsidRPr="00094E60" w14:paraId="1DE8EAF8" w14:textId="77777777" w:rsidTr="003C7921">
        <w:trPr>
          <w:trHeight w:val="20"/>
        </w:trPr>
        <w:tc>
          <w:tcPr>
            <w:tcW w:w="2520" w:type="dxa"/>
            <w:vAlign w:val="bottom"/>
          </w:tcPr>
          <w:p w14:paraId="74B492D1" w14:textId="77777777" w:rsidR="001C7A31" w:rsidRPr="00094E60" w:rsidRDefault="001C7A31" w:rsidP="00646FE7">
            <w:pPr>
              <w:ind w:left="-72" w:right="-107"/>
              <w:contextualSpacing/>
              <w:rPr>
                <w:rFonts w:ascii="Arial" w:hAnsi="Arial" w:cs="Arial"/>
                <w:b/>
                <w:bCs/>
                <w:sz w:val="14"/>
                <w:szCs w:val="14"/>
                <w:cs/>
              </w:rPr>
            </w:pPr>
          </w:p>
        </w:tc>
        <w:tc>
          <w:tcPr>
            <w:tcW w:w="1100" w:type="dxa"/>
            <w:vAlign w:val="bottom"/>
          </w:tcPr>
          <w:p w14:paraId="4E71566F" w14:textId="77777777" w:rsidR="001C7A31" w:rsidRPr="00094E60" w:rsidRDefault="001C7A31" w:rsidP="00646FE7">
            <w:pPr>
              <w:ind w:right="-40"/>
              <w:contextualSpacing/>
              <w:jc w:val="center"/>
              <w:rPr>
                <w:rFonts w:ascii="Arial" w:hAnsi="Arial" w:cs="Arial"/>
                <w:b/>
                <w:bCs/>
                <w:sz w:val="14"/>
                <w:szCs w:val="14"/>
                <w:cs/>
              </w:rPr>
            </w:pPr>
          </w:p>
        </w:tc>
        <w:tc>
          <w:tcPr>
            <w:tcW w:w="2016" w:type="dxa"/>
            <w:vAlign w:val="bottom"/>
          </w:tcPr>
          <w:p w14:paraId="6D0DB990" w14:textId="77777777" w:rsidR="001C7A31" w:rsidRPr="00094E60" w:rsidRDefault="001C7A31" w:rsidP="00646FE7">
            <w:pPr>
              <w:ind w:right="-72"/>
              <w:contextualSpacing/>
              <w:jc w:val="center"/>
              <w:rPr>
                <w:rFonts w:ascii="Arial" w:hAnsi="Arial" w:cs="Arial"/>
                <w:b/>
                <w:bCs/>
                <w:sz w:val="14"/>
                <w:szCs w:val="14"/>
                <w:cs/>
              </w:rPr>
            </w:pPr>
          </w:p>
        </w:tc>
        <w:tc>
          <w:tcPr>
            <w:tcW w:w="2106" w:type="dxa"/>
            <w:gridSpan w:val="2"/>
            <w:tcBorders>
              <w:bottom w:val="single" w:sz="4" w:space="0" w:color="auto"/>
            </w:tcBorders>
            <w:vAlign w:val="bottom"/>
          </w:tcPr>
          <w:p w14:paraId="4294AFF7"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Registered share capital</w:t>
            </w:r>
          </w:p>
        </w:tc>
        <w:tc>
          <w:tcPr>
            <w:tcW w:w="2160" w:type="dxa"/>
            <w:gridSpan w:val="2"/>
            <w:tcBorders>
              <w:bottom w:val="single" w:sz="4" w:space="0" w:color="auto"/>
            </w:tcBorders>
            <w:vAlign w:val="bottom"/>
          </w:tcPr>
          <w:p w14:paraId="5D2F6AE0"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Paid-up share capital</w:t>
            </w:r>
          </w:p>
        </w:tc>
        <w:tc>
          <w:tcPr>
            <w:tcW w:w="1710" w:type="dxa"/>
            <w:gridSpan w:val="2"/>
            <w:tcBorders>
              <w:bottom w:val="single" w:sz="4" w:space="0" w:color="auto"/>
            </w:tcBorders>
            <w:vAlign w:val="bottom"/>
          </w:tcPr>
          <w:p w14:paraId="7F23EC89" w14:textId="77777777" w:rsidR="001C7A31" w:rsidRPr="00094E60" w:rsidRDefault="001C7A31" w:rsidP="00646FE7">
            <w:pPr>
              <w:ind w:right="-72"/>
              <w:contextualSpacing/>
              <w:jc w:val="center"/>
              <w:rPr>
                <w:rFonts w:ascii="Arial" w:hAnsi="Arial" w:cs="Arial"/>
                <w:b/>
                <w:bCs/>
                <w:sz w:val="14"/>
                <w:szCs w:val="14"/>
              </w:rPr>
            </w:pPr>
            <w:r w:rsidRPr="00094E60">
              <w:rPr>
                <w:rFonts w:ascii="Arial" w:hAnsi="Arial" w:cs="Arial"/>
                <w:b/>
                <w:bCs/>
                <w:sz w:val="14"/>
                <w:szCs w:val="14"/>
              </w:rPr>
              <w:t xml:space="preserve">Percentage of </w:t>
            </w:r>
          </w:p>
          <w:p w14:paraId="203649D2"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shareholding</w:t>
            </w:r>
          </w:p>
        </w:tc>
        <w:tc>
          <w:tcPr>
            <w:tcW w:w="2160" w:type="dxa"/>
            <w:gridSpan w:val="2"/>
            <w:tcBorders>
              <w:bottom w:val="single" w:sz="4" w:space="0" w:color="auto"/>
            </w:tcBorders>
            <w:vAlign w:val="bottom"/>
          </w:tcPr>
          <w:p w14:paraId="5DBAAF1D" w14:textId="77777777" w:rsidR="001C7A31" w:rsidRPr="00094E60" w:rsidRDefault="001C7A31" w:rsidP="00646FE7">
            <w:pPr>
              <w:ind w:right="-72"/>
              <w:contextualSpacing/>
              <w:jc w:val="center"/>
              <w:rPr>
                <w:rFonts w:ascii="Arial" w:hAnsi="Arial" w:cs="Arial"/>
                <w:b/>
                <w:bCs/>
                <w:sz w:val="14"/>
                <w:szCs w:val="14"/>
                <w:cs/>
              </w:rPr>
            </w:pPr>
            <w:r w:rsidRPr="00094E60">
              <w:rPr>
                <w:rFonts w:ascii="Arial" w:hAnsi="Arial" w:cs="Arial"/>
                <w:b/>
                <w:bCs/>
                <w:sz w:val="14"/>
                <w:szCs w:val="14"/>
              </w:rPr>
              <w:t>Cost method</w:t>
            </w:r>
          </w:p>
        </w:tc>
        <w:tc>
          <w:tcPr>
            <w:tcW w:w="1890" w:type="dxa"/>
            <w:gridSpan w:val="2"/>
            <w:tcBorders>
              <w:bottom w:val="single" w:sz="4" w:space="0" w:color="auto"/>
            </w:tcBorders>
            <w:vAlign w:val="bottom"/>
          </w:tcPr>
          <w:p w14:paraId="5DDCE3B8" w14:textId="77777777" w:rsidR="001C7A31" w:rsidRPr="00094E60" w:rsidRDefault="001C7A31" w:rsidP="00646FE7">
            <w:pPr>
              <w:jc w:val="center"/>
              <w:rPr>
                <w:rFonts w:ascii="Arial" w:hAnsi="Arial" w:cs="Arial"/>
                <w:b/>
                <w:bCs/>
                <w:spacing w:val="-6"/>
                <w:sz w:val="14"/>
                <w:szCs w:val="14"/>
              </w:rPr>
            </w:pPr>
            <w:r w:rsidRPr="00094E60">
              <w:rPr>
                <w:rFonts w:ascii="Arial" w:hAnsi="Arial" w:cs="Arial"/>
                <w:b/>
                <w:bCs/>
                <w:spacing w:val="-6"/>
                <w:sz w:val="14"/>
                <w:szCs w:val="14"/>
              </w:rPr>
              <w:t>Asia Clean Energy</w:t>
            </w:r>
          </w:p>
          <w:p w14:paraId="7E18F12B" w14:textId="77777777" w:rsidR="001C7A31" w:rsidRPr="00094E60" w:rsidRDefault="001C7A31" w:rsidP="00646FE7">
            <w:pPr>
              <w:tabs>
                <w:tab w:val="right" w:pos="789"/>
                <w:tab w:val="right" w:pos="938"/>
              </w:tabs>
              <w:ind w:right="-72"/>
              <w:contextualSpacing/>
              <w:jc w:val="center"/>
              <w:rPr>
                <w:rFonts w:ascii="Arial" w:hAnsi="Arial" w:cs="Arial"/>
                <w:b/>
                <w:bCs/>
                <w:spacing w:val="-4"/>
                <w:sz w:val="14"/>
                <w:szCs w:val="14"/>
                <w:cs/>
              </w:rPr>
            </w:pPr>
            <w:r w:rsidRPr="00094E60">
              <w:rPr>
                <w:rFonts w:ascii="Arial" w:hAnsi="Arial" w:cs="Arial"/>
                <w:b/>
                <w:bCs/>
                <w:spacing w:val="-6"/>
                <w:sz w:val="14"/>
                <w:szCs w:val="14"/>
              </w:rPr>
              <w:t>Company Limited</w:t>
            </w:r>
          </w:p>
        </w:tc>
      </w:tr>
      <w:tr w:rsidR="001C7A31" w:rsidRPr="00094E60" w14:paraId="03CB9BF2" w14:textId="77777777" w:rsidTr="003C7921">
        <w:trPr>
          <w:trHeight w:val="20"/>
        </w:trPr>
        <w:tc>
          <w:tcPr>
            <w:tcW w:w="2520" w:type="dxa"/>
            <w:vAlign w:val="bottom"/>
          </w:tcPr>
          <w:p w14:paraId="0B8AF8C0" w14:textId="77777777" w:rsidR="001C7A31" w:rsidRPr="00094E60" w:rsidRDefault="001C7A31" w:rsidP="00646FE7">
            <w:pPr>
              <w:ind w:left="-72" w:right="-107"/>
              <w:contextualSpacing/>
              <w:rPr>
                <w:rFonts w:ascii="Arial" w:hAnsi="Arial" w:cs="Arial"/>
                <w:b/>
                <w:bCs/>
                <w:sz w:val="14"/>
                <w:szCs w:val="14"/>
                <w:cs/>
              </w:rPr>
            </w:pPr>
          </w:p>
        </w:tc>
        <w:tc>
          <w:tcPr>
            <w:tcW w:w="1100" w:type="dxa"/>
            <w:vAlign w:val="bottom"/>
          </w:tcPr>
          <w:p w14:paraId="6D758A41" w14:textId="77777777" w:rsidR="001C7A31" w:rsidRPr="00094E60" w:rsidRDefault="001C7A31" w:rsidP="00646FE7">
            <w:pPr>
              <w:ind w:right="-40"/>
              <w:contextualSpacing/>
              <w:jc w:val="center"/>
              <w:rPr>
                <w:rFonts w:ascii="Arial" w:hAnsi="Arial" w:cs="Arial"/>
                <w:b/>
                <w:bCs/>
                <w:sz w:val="14"/>
                <w:szCs w:val="14"/>
                <w:cs/>
              </w:rPr>
            </w:pPr>
            <w:r w:rsidRPr="00094E60">
              <w:rPr>
                <w:rFonts w:ascii="Arial" w:hAnsi="Arial" w:cs="Arial"/>
                <w:b/>
                <w:bCs/>
                <w:sz w:val="14"/>
                <w:szCs w:val="14"/>
              </w:rPr>
              <w:t>Located in/</w:t>
            </w:r>
          </w:p>
        </w:tc>
        <w:tc>
          <w:tcPr>
            <w:tcW w:w="2016" w:type="dxa"/>
            <w:vAlign w:val="bottom"/>
          </w:tcPr>
          <w:p w14:paraId="5145DBC5" w14:textId="77777777" w:rsidR="001C7A31" w:rsidRPr="00094E60" w:rsidRDefault="001C7A31" w:rsidP="00646FE7">
            <w:pPr>
              <w:ind w:right="-72"/>
              <w:contextualSpacing/>
              <w:jc w:val="center"/>
              <w:rPr>
                <w:rFonts w:ascii="Arial" w:hAnsi="Arial" w:cs="Arial"/>
                <w:b/>
                <w:bCs/>
                <w:sz w:val="14"/>
                <w:szCs w:val="14"/>
                <w:cs/>
              </w:rPr>
            </w:pPr>
          </w:p>
        </w:tc>
        <w:tc>
          <w:tcPr>
            <w:tcW w:w="1026" w:type="dxa"/>
            <w:tcBorders>
              <w:top w:val="single" w:sz="4" w:space="0" w:color="auto"/>
            </w:tcBorders>
          </w:tcPr>
          <w:p w14:paraId="000CEDA9"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2020</w:t>
            </w:r>
          </w:p>
        </w:tc>
        <w:tc>
          <w:tcPr>
            <w:tcW w:w="1080" w:type="dxa"/>
            <w:tcBorders>
              <w:top w:val="single" w:sz="4" w:space="0" w:color="auto"/>
            </w:tcBorders>
          </w:tcPr>
          <w:p w14:paraId="0B061EC0"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2019</w:t>
            </w:r>
          </w:p>
        </w:tc>
        <w:tc>
          <w:tcPr>
            <w:tcW w:w="1080" w:type="dxa"/>
            <w:tcBorders>
              <w:top w:val="single" w:sz="4" w:space="0" w:color="auto"/>
            </w:tcBorders>
          </w:tcPr>
          <w:p w14:paraId="04D661A1"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2020</w:t>
            </w:r>
          </w:p>
        </w:tc>
        <w:tc>
          <w:tcPr>
            <w:tcW w:w="1080" w:type="dxa"/>
            <w:tcBorders>
              <w:top w:val="single" w:sz="4" w:space="0" w:color="auto"/>
            </w:tcBorders>
          </w:tcPr>
          <w:p w14:paraId="2F6C0F43"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2019</w:t>
            </w:r>
          </w:p>
        </w:tc>
        <w:tc>
          <w:tcPr>
            <w:tcW w:w="900" w:type="dxa"/>
            <w:tcBorders>
              <w:top w:val="single" w:sz="4" w:space="0" w:color="auto"/>
            </w:tcBorders>
          </w:tcPr>
          <w:p w14:paraId="5F924058" w14:textId="77777777" w:rsidR="001C7A31" w:rsidRPr="00094E60" w:rsidRDefault="001C7A31" w:rsidP="00646FE7">
            <w:pPr>
              <w:tabs>
                <w:tab w:val="decimal" w:pos="588"/>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 xml:space="preserve"> 2020</w:t>
            </w:r>
          </w:p>
        </w:tc>
        <w:tc>
          <w:tcPr>
            <w:tcW w:w="810" w:type="dxa"/>
            <w:tcBorders>
              <w:top w:val="single" w:sz="4" w:space="0" w:color="auto"/>
            </w:tcBorders>
          </w:tcPr>
          <w:p w14:paraId="08BB50C8" w14:textId="77777777" w:rsidR="001C7A31" w:rsidRPr="00094E60" w:rsidRDefault="001C7A31" w:rsidP="00646FE7">
            <w:pPr>
              <w:tabs>
                <w:tab w:val="decimal" w:pos="588"/>
              </w:tabs>
              <w:ind w:right="-72"/>
              <w:jc w:val="both"/>
              <w:rPr>
                <w:rFonts w:ascii="Arial" w:hAnsi="Arial" w:cs="Arial"/>
                <w:b/>
                <w:bCs/>
                <w:snapToGrid w:val="0"/>
                <w:sz w:val="14"/>
                <w:szCs w:val="14"/>
                <w:lang w:eastAsia="th-TH"/>
              </w:rPr>
            </w:pPr>
            <w:r w:rsidRPr="00094E60">
              <w:rPr>
                <w:rFonts w:ascii="Arial" w:hAnsi="Arial" w:cs="Arial"/>
                <w:b/>
                <w:bCs/>
                <w:snapToGrid w:val="0"/>
                <w:sz w:val="14"/>
                <w:szCs w:val="14"/>
                <w:lang w:eastAsia="th-TH"/>
              </w:rPr>
              <w:t xml:space="preserve"> 2019</w:t>
            </w:r>
          </w:p>
        </w:tc>
        <w:tc>
          <w:tcPr>
            <w:tcW w:w="1080" w:type="dxa"/>
            <w:tcBorders>
              <w:top w:val="single" w:sz="4" w:space="0" w:color="auto"/>
            </w:tcBorders>
          </w:tcPr>
          <w:p w14:paraId="1516AFD9"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2020</w:t>
            </w:r>
          </w:p>
        </w:tc>
        <w:tc>
          <w:tcPr>
            <w:tcW w:w="1080" w:type="dxa"/>
            <w:tcBorders>
              <w:top w:val="single" w:sz="4" w:space="0" w:color="auto"/>
            </w:tcBorders>
          </w:tcPr>
          <w:p w14:paraId="2264CB3C" w14:textId="77777777" w:rsidR="001C7A31" w:rsidRPr="00094E60" w:rsidRDefault="001C7A31" w:rsidP="00646FE7">
            <w:pPr>
              <w:tabs>
                <w:tab w:val="decimal" w:pos="836"/>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2019</w:t>
            </w:r>
          </w:p>
        </w:tc>
        <w:tc>
          <w:tcPr>
            <w:tcW w:w="939" w:type="dxa"/>
            <w:tcBorders>
              <w:top w:val="single" w:sz="4" w:space="0" w:color="auto"/>
            </w:tcBorders>
          </w:tcPr>
          <w:p w14:paraId="0FD58781" w14:textId="77777777" w:rsidR="001C7A31" w:rsidRPr="00094E60" w:rsidRDefault="001C7A31" w:rsidP="00646FE7">
            <w:pPr>
              <w:tabs>
                <w:tab w:val="decimal" w:pos="777"/>
              </w:tabs>
              <w:ind w:right="-72"/>
              <w:jc w:val="both"/>
              <w:rPr>
                <w:rFonts w:ascii="Arial" w:hAnsi="Arial" w:cs="Arial"/>
                <w:b/>
                <w:bCs/>
                <w:snapToGrid w:val="0"/>
                <w:sz w:val="14"/>
                <w:szCs w:val="14"/>
                <w:lang w:eastAsia="th-TH"/>
              </w:rPr>
            </w:pPr>
            <w:r w:rsidRPr="00094E60">
              <w:rPr>
                <w:rFonts w:ascii="Arial" w:hAnsi="Arial" w:cs="Arial"/>
                <w:b/>
                <w:bCs/>
                <w:snapToGrid w:val="0"/>
                <w:sz w:val="14"/>
                <w:szCs w:val="14"/>
                <w:lang w:eastAsia="th-TH"/>
              </w:rPr>
              <w:t>2020</w:t>
            </w:r>
          </w:p>
        </w:tc>
        <w:tc>
          <w:tcPr>
            <w:tcW w:w="951" w:type="dxa"/>
            <w:tcBorders>
              <w:top w:val="single" w:sz="4" w:space="0" w:color="auto"/>
            </w:tcBorders>
          </w:tcPr>
          <w:p w14:paraId="0DBC1704" w14:textId="77777777" w:rsidR="001C7A31" w:rsidRPr="00094E60" w:rsidRDefault="001C7A31" w:rsidP="00B2683C">
            <w:pPr>
              <w:tabs>
                <w:tab w:val="decimal" w:pos="703"/>
              </w:tabs>
              <w:ind w:right="-72"/>
              <w:jc w:val="center"/>
              <w:rPr>
                <w:rFonts w:ascii="Arial" w:hAnsi="Arial" w:cs="Arial"/>
                <w:b/>
                <w:bCs/>
                <w:snapToGrid w:val="0"/>
                <w:sz w:val="14"/>
                <w:szCs w:val="14"/>
                <w:lang w:eastAsia="th-TH"/>
              </w:rPr>
            </w:pPr>
            <w:r w:rsidRPr="00094E60">
              <w:rPr>
                <w:rFonts w:ascii="Arial" w:hAnsi="Arial" w:cs="Arial"/>
                <w:b/>
                <w:bCs/>
                <w:snapToGrid w:val="0"/>
                <w:sz w:val="14"/>
                <w:szCs w:val="14"/>
                <w:lang w:eastAsia="th-TH"/>
              </w:rPr>
              <w:t>2019</w:t>
            </w:r>
          </w:p>
        </w:tc>
      </w:tr>
      <w:tr w:rsidR="001C7A31" w:rsidRPr="00094E60" w14:paraId="3FB4FFAC" w14:textId="77777777" w:rsidTr="003C7921">
        <w:trPr>
          <w:trHeight w:val="20"/>
        </w:trPr>
        <w:tc>
          <w:tcPr>
            <w:tcW w:w="2520" w:type="dxa"/>
            <w:tcBorders>
              <w:bottom w:val="single" w:sz="4" w:space="0" w:color="auto"/>
            </w:tcBorders>
            <w:vAlign w:val="bottom"/>
          </w:tcPr>
          <w:p w14:paraId="352A3BD3" w14:textId="77777777" w:rsidR="001C7A31" w:rsidRPr="00094E60" w:rsidRDefault="001C7A31" w:rsidP="00646FE7">
            <w:pPr>
              <w:ind w:left="-72" w:right="-36"/>
              <w:jc w:val="center"/>
              <w:rPr>
                <w:rFonts w:ascii="Arial" w:hAnsi="Arial" w:cs="Arial"/>
                <w:b/>
                <w:bCs/>
                <w:snapToGrid w:val="0"/>
                <w:sz w:val="14"/>
                <w:szCs w:val="14"/>
                <w:lang w:eastAsia="th-TH"/>
              </w:rPr>
            </w:pPr>
            <w:r w:rsidRPr="00094E60">
              <w:rPr>
                <w:rFonts w:ascii="Arial" w:eastAsia="Calibri" w:hAnsi="Arial" w:cs="Arial"/>
                <w:b/>
                <w:bCs/>
                <w:sz w:val="14"/>
                <w:szCs w:val="14"/>
              </w:rPr>
              <w:t>Indirect subsidiaries</w:t>
            </w:r>
          </w:p>
        </w:tc>
        <w:tc>
          <w:tcPr>
            <w:tcW w:w="1100" w:type="dxa"/>
            <w:tcBorders>
              <w:bottom w:val="single" w:sz="4" w:space="0" w:color="auto"/>
            </w:tcBorders>
          </w:tcPr>
          <w:p w14:paraId="3045EE3C" w14:textId="77777777" w:rsidR="001C7A31" w:rsidRPr="00094E60" w:rsidRDefault="001C7A31" w:rsidP="00646FE7">
            <w:pPr>
              <w:ind w:left="-122" w:right="-72"/>
              <w:jc w:val="center"/>
              <w:rPr>
                <w:rFonts w:ascii="Arial" w:hAnsi="Arial" w:cs="Arial"/>
                <w:b/>
                <w:bCs/>
                <w:spacing w:val="-6"/>
                <w:sz w:val="14"/>
                <w:szCs w:val="14"/>
                <w:cs/>
              </w:rPr>
            </w:pPr>
            <w:r w:rsidRPr="00094E60">
              <w:rPr>
                <w:rFonts w:ascii="Arial" w:hAnsi="Arial" w:cs="Arial"/>
                <w:b/>
                <w:bCs/>
                <w:spacing w:val="-6"/>
                <w:sz w:val="14"/>
                <w:szCs w:val="14"/>
              </w:rPr>
              <w:t>Incorporated in</w:t>
            </w:r>
          </w:p>
        </w:tc>
        <w:tc>
          <w:tcPr>
            <w:tcW w:w="2016" w:type="dxa"/>
            <w:tcBorders>
              <w:bottom w:val="single" w:sz="4" w:space="0" w:color="auto"/>
            </w:tcBorders>
          </w:tcPr>
          <w:p w14:paraId="05D152CF" w14:textId="77777777" w:rsidR="001C7A31" w:rsidRPr="00094E60" w:rsidRDefault="001C7A31" w:rsidP="00646FE7">
            <w:pPr>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Nature of business</w:t>
            </w:r>
          </w:p>
        </w:tc>
        <w:tc>
          <w:tcPr>
            <w:tcW w:w="1026" w:type="dxa"/>
            <w:tcBorders>
              <w:bottom w:val="single" w:sz="4" w:space="0" w:color="auto"/>
            </w:tcBorders>
          </w:tcPr>
          <w:p w14:paraId="4A628EF6"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4213634F"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7CD5B5C5"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2DAB523C"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900" w:type="dxa"/>
            <w:tcBorders>
              <w:bottom w:val="single" w:sz="4" w:space="0" w:color="auto"/>
            </w:tcBorders>
          </w:tcPr>
          <w:p w14:paraId="207E9174" w14:textId="77777777" w:rsidR="001C7A31" w:rsidRPr="00094E60" w:rsidRDefault="001C7A31" w:rsidP="00646FE7">
            <w:pPr>
              <w:tabs>
                <w:tab w:val="decimal" w:pos="588"/>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w:t>
            </w:r>
          </w:p>
        </w:tc>
        <w:tc>
          <w:tcPr>
            <w:tcW w:w="810" w:type="dxa"/>
            <w:tcBorders>
              <w:bottom w:val="single" w:sz="4" w:space="0" w:color="auto"/>
            </w:tcBorders>
          </w:tcPr>
          <w:p w14:paraId="329ED7D2" w14:textId="77777777" w:rsidR="001C7A31" w:rsidRPr="00094E60" w:rsidRDefault="001C7A31" w:rsidP="00646FE7">
            <w:pPr>
              <w:tabs>
                <w:tab w:val="decimal" w:pos="588"/>
              </w:tabs>
              <w:ind w:right="-72"/>
              <w:jc w:val="both"/>
              <w:rPr>
                <w:rFonts w:ascii="Arial" w:hAnsi="Arial" w:cs="Arial"/>
                <w:b/>
                <w:bCs/>
                <w:snapToGrid w:val="0"/>
                <w:sz w:val="14"/>
                <w:szCs w:val="14"/>
                <w:cs/>
                <w:lang w:eastAsia="th-TH"/>
              </w:rPr>
            </w:pPr>
            <w:r w:rsidRPr="00094E60">
              <w:rPr>
                <w:rFonts w:ascii="Arial" w:hAnsi="Arial" w:cs="Arial"/>
                <w:b/>
                <w:bCs/>
                <w:snapToGrid w:val="0"/>
                <w:sz w:val="14"/>
                <w:szCs w:val="14"/>
                <w:lang w:eastAsia="th-TH"/>
              </w:rPr>
              <w:t>%</w:t>
            </w:r>
          </w:p>
        </w:tc>
        <w:tc>
          <w:tcPr>
            <w:tcW w:w="1080" w:type="dxa"/>
            <w:tcBorders>
              <w:bottom w:val="single" w:sz="4" w:space="0" w:color="auto"/>
            </w:tcBorders>
          </w:tcPr>
          <w:p w14:paraId="12CA7479"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1080" w:type="dxa"/>
            <w:tcBorders>
              <w:bottom w:val="single" w:sz="4" w:space="0" w:color="auto"/>
            </w:tcBorders>
          </w:tcPr>
          <w:p w14:paraId="7BE30FFC" w14:textId="77777777" w:rsidR="001C7A31" w:rsidRPr="00094E60" w:rsidRDefault="001C7A31" w:rsidP="00646FE7">
            <w:pPr>
              <w:tabs>
                <w:tab w:val="decimal" w:pos="836"/>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939" w:type="dxa"/>
            <w:tcBorders>
              <w:bottom w:val="single" w:sz="4" w:space="0" w:color="auto"/>
            </w:tcBorders>
          </w:tcPr>
          <w:p w14:paraId="50E92211" w14:textId="77777777" w:rsidR="001C7A31" w:rsidRPr="00094E60" w:rsidRDefault="001C7A31" w:rsidP="00646FE7">
            <w:pPr>
              <w:tabs>
                <w:tab w:val="decimal" w:pos="777"/>
              </w:tabs>
              <w:ind w:right="-72"/>
              <w:jc w:val="both"/>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c>
          <w:tcPr>
            <w:tcW w:w="951" w:type="dxa"/>
            <w:tcBorders>
              <w:bottom w:val="single" w:sz="4" w:space="0" w:color="auto"/>
            </w:tcBorders>
          </w:tcPr>
          <w:p w14:paraId="1ACCD931" w14:textId="77777777" w:rsidR="001C7A31" w:rsidRPr="00094E60" w:rsidRDefault="001C7A31" w:rsidP="00646FE7">
            <w:pPr>
              <w:tabs>
                <w:tab w:val="decimal" w:pos="703"/>
              </w:tabs>
              <w:ind w:right="-72"/>
              <w:jc w:val="center"/>
              <w:rPr>
                <w:rFonts w:ascii="Arial" w:hAnsi="Arial" w:cs="Arial"/>
                <w:b/>
                <w:bCs/>
                <w:snapToGrid w:val="0"/>
                <w:sz w:val="14"/>
                <w:szCs w:val="14"/>
                <w:cs/>
                <w:lang w:eastAsia="th-TH"/>
              </w:rPr>
            </w:pPr>
            <w:r w:rsidRPr="00094E60">
              <w:rPr>
                <w:rFonts w:ascii="Arial" w:hAnsi="Arial" w:cs="Arial"/>
                <w:b/>
                <w:bCs/>
                <w:snapToGrid w:val="0"/>
                <w:sz w:val="14"/>
                <w:szCs w:val="14"/>
                <w:lang w:eastAsia="th-TH"/>
              </w:rPr>
              <w:t>Baht</w:t>
            </w:r>
          </w:p>
        </w:tc>
      </w:tr>
      <w:tr w:rsidR="001C7A31" w:rsidRPr="00094E60" w14:paraId="31BE678F" w14:textId="77777777" w:rsidTr="003C7921">
        <w:trPr>
          <w:trHeight w:val="20"/>
        </w:trPr>
        <w:tc>
          <w:tcPr>
            <w:tcW w:w="2520" w:type="dxa"/>
            <w:tcBorders>
              <w:top w:val="single" w:sz="4" w:space="0" w:color="auto"/>
            </w:tcBorders>
          </w:tcPr>
          <w:p w14:paraId="1DC13F48" w14:textId="77777777" w:rsidR="001C7A31" w:rsidRPr="00094E60" w:rsidRDefault="001C7A31" w:rsidP="00646FE7">
            <w:pPr>
              <w:pStyle w:val="EnvelopeReturn"/>
              <w:ind w:left="-72" w:right="-107"/>
              <w:contextualSpacing/>
              <w:rPr>
                <w:rFonts w:ascii="Arial" w:eastAsia="SimSun" w:hAnsi="Arial" w:cs="Arial"/>
                <w:b/>
                <w:bCs/>
                <w:sz w:val="6"/>
                <w:szCs w:val="6"/>
                <w:cs/>
                <w:lang w:eastAsia="zh-CN"/>
              </w:rPr>
            </w:pPr>
          </w:p>
        </w:tc>
        <w:tc>
          <w:tcPr>
            <w:tcW w:w="1100" w:type="dxa"/>
            <w:tcBorders>
              <w:top w:val="single" w:sz="4" w:space="0" w:color="auto"/>
            </w:tcBorders>
          </w:tcPr>
          <w:p w14:paraId="19A55FCF" w14:textId="77777777" w:rsidR="001C7A31" w:rsidRPr="00094E60" w:rsidRDefault="001C7A31" w:rsidP="00646FE7">
            <w:pPr>
              <w:pStyle w:val="EnvelopeReturn"/>
              <w:ind w:right="-72"/>
              <w:contextualSpacing/>
              <w:rPr>
                <w:rFonts w:ascii="Arial" w:hAnsi="Arial" w:cs="Arial"/>
                <w:sz w:val="6"/>
                <w:szCs w:val="6"/>
                <w:cs/>
              </w:rPr>
            </w:pPr>
          </w:p>
        </w:tc>
        <w:tc>
          <w:tcPr>
            <w:tcW w:w="2016" w:type="dxa"/>
            <w:tcBorders>
              <w:top w:val="single" w:sz="4" w:space="0" w:color="auto"/>
            </w:tcBorders>
          </w:tcPr>
          <w:p w14:paraId="785959F1" w14:textId="77777777" w:rsidR="001C7A31" w:rsidRPr="00094E60" w:rsidRDefault="001C7A31" w:rsidP="00646FE7">
            <w:pPr>
              <w:pStyle w:val="EnvelopeReturn"/>
              <w:ind w:right="-72"/>
              <w:contextualSpacing/>
              <w:rPr>
                <w:rFonts w:ascii="Arial" w:hAnsi="Arial" w:cs="Arial"/>
                <w:sz w:val="6"/>
                <w:szCs w:val="6"/>
                <w:cs/>
              </w:rPr>
            </w:pPr>
          </w:p>
        </w:tc>
        <w:tc>
          <w:tcPr>
            <w:tcW w:w="1026" w:type="dxa"/>
            <w:tcBorders>
              <w:top w:val="single" w:sz="4" w:space="0" w:color="auto"/>
            </w:tcBorders>
            <w:shd w:val="clear" w:color="auto" w:fill="FAFAFA"/>
          </w:tcPr>
          <w:p w14:paraId="16DC7946" w14:textId="77777777" w:rsidR="001C7A31" w:rsidRPr="00094E60" w:rsidRDefault="001C7A31" w:rsidP="00646FE7">
            <w:pPr>
              <w:pStyle w:val="EnvelopeReturn"/>
              <w:tabs>
                <w:tab w:val="decimal" w:pos="650"/>
                <w:tab w:val="decimal" w:pos="836"/>
              </w:tabs>
              <w:ind w:right="-72"/>
              <w:contextualSpacing/>
              <w:rPr>
                <w:rFonts w:ascii="Arial" w:hAnsi="Arial" w:cs="Arial"/>
                <w:sz w:val="6"/>
                <w:szCs w:val="6"/>
              </w:rPr>
            </w:pPr>
          </w:p>
        </w:tc>
        <w:tc>
          <w:tcPr>
            <w:tcW w:w="1080" w:type="dxa"/>
            <w:tcBorders>
              <w:top w:val="single" w:sz="4" w:space="0" w:color="auto"/>
            </w:tcBorders>
          </w:tcPr>
          <w:p w14:paraId="23253CB0" w14:textId="77777777" w:rsidR="001C7A31" w:rsidRPr="00094E60" w:rsidRDefault="001C7A31" w:rsidP="00646FE7">
            <w:pPr>
              <w:pStyle w:val="EnvelopeReturn"/>
              <w:tabs>
                <w:tab w:val="decimal" w:pos="650"/>
                <w:tab w:val="decimal" w:pos="836"/>
              </w:tabs>
              <w:ind w:right="-72"/>
              <w:contextualSpacing/>
              <w:rPr>
                <w:rFonts w:ascii="Arial" w:hAnsi="Arial" w:cs="Arial"/>
                <w:sz w:val="6"/>
                <w:szCs w:val="6"/>
              </w:rPr>
            </w:pPr>
          </w:p>
        </w:tc>
        <w:tc>
          <w:tcPr>
            <w:tcW w:w="1080" w:type="dxa"/>
            <w:tcBorders>
              <w:top w:val="single" w:sz="4" w:space="0" w:color="auto"/>
            </w:tcBorders>
            <w:shd w:val="clear" w:color="auto" w:fill="FAFAFA"/>
          </w:tcPr>
          <w:p w14:paraId="6695DFA3" w14:textId="77777777" w:rsidR="001C7A31" w:rsidRPr="00094E60" w:rsidRDefault="001C7A31" w:rsidP="00646FE7">
            <w:pPr>
              <w:pStyle w:val="EnvelopeReturn"/>
              <w:tabs>
                <w:tab w:val="decimal" w:pos="650"/>
              </w:tabs>
              <w:ind w:right="-72"/>
              <w:contextualSpacing/>
              <w:rPr>
                <w:rFonts w:ascii="Arial" w:hAnsi="Arial" w:cs="Arial"/>
                <w:sz w:val="6"/>
                <w:szCs w:val="6"/>
              </w:rPr>
            </w:pPr>
          </w:p>
        </w:tc>
        <w:tc>
          <w:tcPr>
            <w:tcW w:w="1080" w:type="dxa"/>
            <w:tcBorders>
              <w:top w:val="single" w:sz="4" w:space="0" w:color="auto"/>
            </w:tcBorders>
          </w:tcPr>
          <w:p w14:paraId="1EB156CB" w14:textId="77777777" w:rsidR="001C7A31" w:rsidRPr="00094E60" w:rsidRDefault="001C7A31" w:rsidP="00646FE7">
            <w:pPr>
              <w:pStyle w:val="EnvelopeReturn"/>
              <w:tabs>
                <w:tab w:val="decimal" w:pos="650"/>
              </w:tabs>
              <w:ind w:right="-72"/>
              <w:contextualSpacing/>
              <w:rPr>
                <w:rFonts w:ascii="Arial" w:hAnsi="Arial" w:cs="Arial"/>
                <w:sz w:val="6"/>
                <w:szCs w:val="6"/>
              </w:rPr>
            </w:pPr>
          </w:p>
        </w:tc>
        <w:tc>
          <w:tcPr>
            <w:tcW w:w="900" w:type="dxa"/>
            <w:tcBorders>
              <w:top w:val="single" w:sz="4" w:space="0" w:color="auto"/>
            </w:tcBorders>
            <w:shd w:val="clear" w:color="auto" w:fill="FAFAFA"/>
          </w:tcPr>
          <w:p w14:paraId="145B76C6"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810" w:type="dxa"/>
            <w:tcBorders>
              <w:top w:val="single" w:sz="4" w:space="0" w:color="auto"/>
            </w:tcBorders>
          </w:tcPr>
          <w:p w14:paraId="13E85948"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1080" w:type="dxa"/>
            <w:tcBorders>
              <w:top w:val="single" w:sz="4" w:space="0" w:color="auto"/>
            </w:tcBorders>
            <w:shd w:val="clear" w:color="auto" w:fill="FAFAFA"/>
          </w:tcPr>
          <w:p w14:paraId="53B5E058" w14:textId="77777777" w:rsidR="001C7A31" w:rsidRPr="00094E60" w:rsidRDefault="001C7A31" w:rsidP="00646FE7">
            <w:pPr>
              <w:pStyle w:val="EnvelopeReturn"/>
              <w:tabs>
                <w:tab w:val="decimal" w:pos="879"/>
              </w:tabs>
              <w:ind w:right="-72"/>
              <w:contextualSpacing/>
              <w:rPr>
                <w:rFonts w:ascii="Arial" w:hAnsi="Arial" w:cs="Arial"/>
                <w:sz w:val="6"/>
                <w:szCs w:val="6"/>
              </w:rPr>
            </w:pPr>
          </w:p>
        </w:tc>
        <w:tc>
          <w:tcPr>
            <w:tcW w:w="1080" w:type="dxa"/>
            <w:tcBorders>
              <w:top w:val="single" w:sz="4" w:space="0" w:color="auto"/>
            </w:tcBorders>
          </w:tcPr>
          <w:p w14:paraId="036C6ADC" w14:textId="77777777" w:rsidR="001C7A31" w:rsidRPr="00094E60" w:rsidRDefault="001C7A31" w:rsidP="00646FE7">
            <w:pPr>
              <w:pStyle w:val="EnvelopeReturn"/>
              <w:tabs>
                <w:tab w:val="decimal" w:pos="879"/>
              </w:tabs>
              <w:ind w:right="-72"/>
              <w:contextualSpacing/>
              <w:rPr>
                <w:rFonts w:ascii="Arial" w:hAnsi="Arial" w:cs="Arial"/>
                <w:sz w:val="6"/>
                <w:szCs w:val="6"/>
              </w:rPr>
            </w:pPr>
          </w:p>
        </w:tc>
        <w:tc>
          <w:tcPr>
            <w:tcW w:w="939" w:type="dxa"/>
            <w:tcBorders>
              <w:top w:val="single" w:sz="4" w:space="0" w:color="auto"/>
            </w:tcBorders>
            <w:shd w:val="clear" w:color="auto" w:fill="FAFAFA"/>
          </w:tcPr>
          <w:p w14:paraId="714C3A0F" w14:textId="77777777" w:rsidR="001C7A31" w:rsidRPr="00094E60" w:rsidRDefault="001C7A31" w:rsidP="00646FE7">
            <w:pPr>
              <w:pStyle w:val="EnvelopeReturn"/>
              <w:tabs>
                <w:tab w:val="decimal" w:pos="866"/>
              </w:tabs>
              <w:ind w:right="-72"/>
              <w:contextualSpacing/>
              <w:rPr>
                <w:rFonts w:ascii="Arial" w:hAnsi="Arial" w:cs="Arial"/>
                <w:sz w:val="6"/>
                <w:szCs w:val="6"/>
              </w:rPr>
            </w:pPr>
          </w:p>
        </w:tc>
        <w:tc>
          <w:tcPr>
            <w:tcW w:w="951" w:type="dxa"/>
            <w:tcBorders>
              <w:top w:val="single" w:sz="4" w:space="0" w:color="auto"/>
            </w:tcBorders>
          </w:tcPr>
          <w:p w14:paraId="145C3DE0" w14:textId="77777777" w:rsidR="001C7A31" w:rsidRPr="00094E60" w:rsidRDefault="001C7A31" w:rsidP="00646FE7">
            <w:pPr>
              <w:pStyle w:val="EnvelopeReturn"/>
              <w:tabs>
                <w:tab w:val="decimal" w:pos="866"/>
              </w:tabs>
              <w:ind w:right="-72"/>
              <w:contextualSpacing/>
              <w:rPr>
                <w:rFonts w:ascii="Arial" w:hAnsi="Arial" w:cs="Arial"/>
                <w:sz w:val="6"/>
                <w:szCs w:val="6"/>
              </w:rPr>
            </w:pPr>
          </w:p>
        </w:tc>
      </w:tr>
      <w:tr w:rsidR="001C7A31" w:rsidRPr="00094E60" w14:paraId="0378AD94" w14:textId="77777777" w:rsidTr="003C7921">
        <w:trPr>
          <w:trHeight w:val="20"/>
        </w:trPr>
        <w:tc>
          <w:tcPr>
            <w:tcW w:w="2520" w:type="dxa"/>
          </w:tcPr>
          <w:p w14:paraId="7097A0BA" w14:textId="77777777" w:rsidR="001C7A31" w:rsidRPr="00094E60" w:rsidRDefault="001C7A31" w:rsidP="00646FE7">
            <w:pPr>
              <w:ind w:left="-72" w:right="-107"/>
              <w:contextualSpacing/>
              <w:rPr>
                <w:rFonts w:ascii="Arial" w:hAnsi="Arial" w:cs="Arial"/>
                <w:sz w:val="14"/>
                <w:szCs w:val="14"/>
                <w:cs/>
              </w:rPr>
            </w:pPr>
            <w:r w:rsidRPr="00094E60">
              <w:rPr>
                <w:rFonts w:ascii="Arial" w:hAnsi="Arial" w:cs="Arial"/>
                <w:sz w:val="14"/>
                <w:szCs w:val="14"/>
              </w:rPr>
              <w:t>Advance Clean Power</w:t>
            </w:r>
          </w:p>
        </w:tc>
        <w:tc>
          <w:tcPr>
            <w:tcW w:w="1100" w:type="dxa"/>
          </w:tcPr>
          <w:p w14:paraId="03FE003A" w14:textId="77777777" w:rsidR="001C7A31" w:rsidRPr="00094E60" w:rsidRDefault="001C7A31" w:rsidP="00646FE7">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425B5FE7" w14:textId="77777777" w:rsidR="001C7A31" w:rsidRPr="00094E60" w:rsidRDefault="001C7A31" w:rsidP="00646FE7">
            <w:pPr>
              <w:ind w:right="-80"/>
              <w:contextualSpacing/>
              <w:rPr>
                <w:rFonts w:ascii="Arial" w:hAnsi="Arial" w:cs="Arial"/>
                <w:sz w:val="14"/>
                <w:szCs w:val="14"/>
                <w:cs/>
              </w:rPr>
            </w:pPr>
            <w:r w:rsidRPr="00094E60">
              <w:rPr>
                <w:rFonts w:ascii="Arial" w:hAnsi="Arial" w:cs="Arial"/>
                <w:sz w:val="14"/>
                <w:szCs w:val="14"/>
              </w:rPr>
              <w:t xml:space="preserve">Electricity generation at </w:t>
            </w:r>
          </w:p>
        </w:tc>
        <w:tc>
          <w:tcPr>
            <w:tcW w:w="1026" w:type="dxa"/>
            <w:shd w:val="clear" w:color="auto" w:fill="FAFAFA"/>
          </w:tcPr>
          <w:p w14:paraId="467AE88D"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74383592"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2B6C25C4"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6EF19044"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44386628" w14:textId="77777777" w:rsidR="001C7A31" w:rsidRPr="00094E60" w:rsidRDefault="001C7A31" w:rsidP="00646FE7">
            <w:pPr>
              <w:tabs>
                <w:tab w:val="right" w:pos="693"/>
              </w:tabs>
              <w:ind w:right="-72"/>
              <w:rPr>
                <w:rFonts w:ascii="Arial" w:hAnsi="Arial" w:cs="Arial"/>
                <w:sz w:val="14"/>
                <w:szCs w:val="14"/>
              </w:rPr>
            </w:pPr>
          </w:p>
        </w:tc>
        <w:tc>
          <w:tcPr>
            <w:tcW w:w="810" w:type="dxa"/>
          </w:tcPr>
          <w:p w14:paraId="42B3E446" w14:textId="77777777" w:rsidR="001C7A31" w:rsidRPr="00094E60" w:rsidRDefault="001C7A31" w:rsidP="00646FE7">
            <w:pPr>
              <w:tabs>
                <w:tab w:val="right" w:pos="693"/>
              </w:tabs>
              <w:ind w:right="-72"/>
              <w:rPr>
                <w:rFonts w:ascii="Arial" w:hAnsi="Arial" w:cs="Arial"/>
                <w:sz w:val="14"/>
                <w:szCs w:val="14"/>
              </w:rPr>
            </w:pPr>
          </w:p>
        </w:tc>
        <w:tc>
          <w:tcPr>
            <w:tcW w:w="1080" w:type="dxa"/>
            <w:shd w:val="clear" w:color="auto" w:fill="FAFAFA"/>
          </w:tcPr>
          <w:p w14:paraId="0A491FCF"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3255FB87"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279F2DC8" w14:textId="77777777" w:rsidR="001C7A31" w:rsidRPr="00094E60" w:rsidRDefault="001C7A31" w:rsidP="00646FE7">
            <w:pPr>
              <w:tabs>
                <w:tab w:val="decimal" w:pos="674"/>
              </w:tabs>
              <w:ind w:right="-72"/>
              <w:contextualSpacing/>
              <w:rPr>
                <w:rFonts w:ascii="Arial" w:hAnsi="Arial" w:cs="Arial"/>
                <w:sz w:val="14"/>
                <w:szCs w:val="14"/>
              </w:rPr>
            </w:pPr>
          </w:p>
        </w:tc>
        <w:tc>
          <w:tcPr>
            <w:tcW w:w="951" w:type="dxa"/>
          </w:tcPr>
          <w:p w14:paraId="20AC0CED"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E42ECD2" w14:textId="77777777" w:rsidTr="003C7921">
        <w:trPr>
          <w:trHeight w:val="20"/>
        </w:trPr>
        <w:tc>
          <w:tcPr>
            <w:tcW w:w="2520" w:type="dxa"/>
          </w:tcPr>
          <w:p w14:paraId="47A7B333"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07927A5B" w14:textId="77777777" w:rsidR="001C7A31" w:rsidRPr="00094E60" w:rsidRDefault="001C7A31" w:rsidP="00646FE7">
            <w:pPr>
              <w:contextualSpacing/>
              <w:jc w:val="center"/>
              <w:rPr>
                <w:rFonts w:ascii="Arial" w:hAnsi="Arial" w:cs="Arial"/>
                <w:sz w:val="14"/>
                <w:szCs w:val="14"/>
              </w:rPr>
            </w:pPr>
          </w:p>
        </w:tc>
        <w:tc>
          <w:tcPr>
            <w:tcW w:w="2016" w:type="dxa"/>
          </w:tcPr>
          <w:p w14:paraId="196CABD5"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Chonburi, Roi - Et and</w:t>
            </w:r>
          </w:p>
        </w:tc>
        <w:tc>
          <w:tcPr>
            <w:tcW w:w="1026" w:type="dxa"/>
            <w:shd w:val="clear" w:color="auto" w:fill="FAFAFA"/>
          </w:tcPr>
          <w:p w14:paraId="7908DBBF"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63E338A1"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1F005746"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6B20E9A6"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68B0819C" w14:textId="77777777" w:rsidR="001C7A31" w:rsidRPr="00094E60" w:rsidRDefault="001C7A31" w:rsidP="00646FE7">
            <w:pPr>
              <w:tabs>
                <w:tab w:val="right" w:pos="693"/>
              </w:tabs>
              <w:ind w:right="-72"/>
              <w:rPr>
                <w:rFonts w:ascii="Arial" w:hAnsi="Arial" w:cs="Arial"/>
                <w:sz w:val="14"/>
                <w:szCs w:val="14"/>
              </w:rPr>
            </w:pPr>
          </w:p>
        </w:tc>
        <w:tc>
          <w:tcPr>
            <w:tcW w:w="810" w:type="dxa"/>
          </w:tcPr>
          <w:p w14:paraId="566924B2" w14:textId="77777777" w:rsidR="001C7A31" w:rsidRPr="00094E60" w:rsidRDefault="001C7A31" w:rsidP="00646FE7">
            <w:pPr>
              <w:tabs>
                <w:tab w:val="right" w:pos="693"/>
              </w:tabs>
              <w:ind w:right="-72"/>
              <w:rPr>
                <w:rFonts w:ascii="Arial" w:hAnsi="Arial" w:cs="Arial"/>
                <w:sz w:val="14"/>
                <w:szCs w:val="14"/>
              </w:rPr>
            </w:pPr>
          </w:p>
        </w:tc>
        <w:tc>
          <w:tcPr>
            <w:tcW w:w="1080" w:type="dxa"/>
            <w:shd w:val="clear" w:color="auto" w:fill="FAFAFA"/>
          </w:tcPr>
          <w:p w14:paraId="1AB1B781"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2ED9867D"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6A092CD8" w14:textId="77777777" w:rsidR="001C7A31" w:rsidRPr="00094E60" w:rsidRDefault="001C7A31" w:rsidP="00646FE7">
            <w:pPr>
              <w:tabs>
                <w:tab w:val="decimal" w:pos="674"/>
              </w:tabs>
              <w:ind w:right="-72"/>
              <w:contextualSpacing/>
              <w:rPr>
                <w:rFonts w:ascii="Arial" w:hAnsi="Arial" w:cs="Arial"/>
                <w:sz w:val="14"/>
                <w:szCs w:val="14"/>
              </w:rPr>
            </w:pPr>
          </w:p>
        </w:tc>
        <w:tc>
          <w:tcPr>
            <w:tcW w:w="951" w:type="dxa"/>
          </w:tcPr>
          <w:p w14:paraId="7D0A4696"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3880C9E" w14:textId="77777777" w:rsidTr="003C7921">
        <w:trPr>
          <w:trHeight w:val="20"/>
        </w:trPr>
        <w:tc>
          <w:tcPr>
            <w:tcW w:w="2520" w:type="dxa"/>
          </w:tcPr>
          <w:p w14:paraId="3883DF60" w14:textId="77777777" w:rsidR="001C7A31" w:rsidRPr="00094E60" w:rsidRDefault="001C7A31" w:rsidP="00646FE7">
            <w:pPr>
              <w:ind w:left="-72" w:right="-107"/>
              <w:contextualSpacing/>
              <w:rPr>
                <w:rFonts w:ascii="Arial" w:hAnsi="Arial" w:cs="Arial"/>
                <w:sz w:val="14"/>
                <w:szCs w:val="14"/>
              </w:rPr>
            </w:pPr>
          </w:p>
        </w:tc>
        <w:tc>
          <w:tcPr>
            <w:tcW w:w="1100" w:type="dxa"/>
          </w:tcPr>
          <w:p w14:paraId="361D2A5C" w14:textId="77777777" w:rsidR="001C7A31" w:rsidRPr="00094E60" w:rsidRDefault="001C7A31" w:rsidP="00646FE7">
            <w:pPr>
              <w:contextualSpacing/>
              <w:jc w:val="center"/>
              <w:rPr>
                <w:rFonts w:ascii="Arial" w:hAnsi="Arial" w:cs="Arial"/>
                <w:sz w:val="14"/>
                <w:szCs w:val="14"/>
              </w:rPr>
            </w:pPr>
          </w:p>
        </w:tc>
        <w:tc>
          <w:tcPr>
            <w:tcW w:w="2016" w:type="dxa"/>
          </w:tcPr>
          <w:p w14:paraId="17EEE603"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Kanchanaburi</w:t>
            </w:r>
          </w:p>
        </w:tc>
        <w:tc>
          <w:tcPr>
            <w:tcW w:w="1026" w:type="dxa"/>
            <w:shd w:val="clear" w:color="auto" w:fill="FAFAFA"/>
          </w:tcPr>
          <w:p w14:paraId="42FACBB8"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2,000,000,000</w:t>
            </w:r>
          </w:p>
        </w:tc>
        <w:tc>
          <w:tcPr>
            <w:tcW w:w="1080" w:type="dxa"/>
          </w:tcPr>
          <w:p w14:paraId="2A662863"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2,000,000,000</w:t>
            </w:r>
          </w:p>
        </w:tc>
        <w:tc>
          <w:tcPr>
            <w:tcW w:w="1080" w:type="dxa"/>
            <w:shd w:val="clear" w:color="auto" w:fill="FAFAFA"/>
          </w:tcPr>
          <w:p w14:paraId="2C282FF0"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1,690,300,000</w:t>
            </w:r>
          </w:p>
        </w:tc>
        <w:tc>
          <w:tcPr>
            <w:tcW w:w="1080" w:type="dxa"/>
          </w:tcPr>
          <w:p w14:paraId="1CC3D917"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1,654,200,000</w:t>
            </w:r>
          </w:p>
        </w:tc>
        <w:tc>
          <w:tcPr>
            <w:tcW w:w="900" w:type="dxa"/>
            <w:shd w:val="clear" w:color="auto" w:fill="FAFAFA"/>
          </w:tcPr>
          <w:p w14:paraId="206C0519" w14:textId="77777777" w:rsidR="001C7A31" w:rsidRPr="00094E60" w:rsidRDefault="001C7A31" w:rsidP="00B2683C">
            <w:pPr>
              <w:tabs>
                <w:tab w:val="right" w:pos="691"/>
              </w:tabs>
              <w:ind w:right="-72"/>
              <w:rPr>
                <w:rFonts w:ascii="Arial" w:hAnsi="Arial" w:cs="Arial"/>
                <w:sz w:val="14"/>
                <w:szCs w:val="14"/>
              </w:rPr>
            </w:pPr>
            <w:r w:rsidRPr="00094E60">
              <w:rPr>
                <w:rFonts w:ascii="Arial" w:hAnsi="Arial" w:cs="Arial"/>
                <w:sz w:val="14"/>
                <w:szCs w:val="14"/>
              </w:rPr>
              <w:tab/>
              <w:t>100.00</w:t>
            </w:r>
          </w:p>
        </w:tc>
        <w:tc>
          <w:tcPr>
            <w:tcW w:w="810" w:type="dxa"/>
          </w:tcPr>
          <w:p w14:paraId="6B0C5D55"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54656A22"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1,690,299,980</w:t>
            </w:r>
          </w:p>
        </w:tc>
        <w:tc>
          <w:tcPr>
            <w:tcW w:w="1080" w:type="dxa"/>
          </w:tcPr>
          <w:p w14:paraId="51A575B0"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1,654,199,980</w:t>
            </w:r>
          </w:p>
        </w:tc>
        <w:tc>
          <w:tcPr>
            <w:tcW w:w="939" w:type="dxa"/>
            <w:shd w:val="clear" w:color="auto" w:fill="FAFAFA"/>
          </w:tcPr>
          <w:p w14:paraId="53A0CAE3" w14:textId="77777777" w:rsidR="001C7A31" w:rsidRPr="00094E60" w:rsidRDefault="001C7A31" w:rsidP="00646FE7">
            <w:pPr>
              <w:tabs>
                <w:tab w:val="decimal" w:pos="763"/>
              </w:tabs>
              <w:ind w:left="-136" w:right="-72"/>
              <w:contextualSpacing/>
              <w:jc w:val="both"/>
              <w:rPr>
                <w:rFonts w:ascii="Arial" w:hAnsi="Arial" w:cs="Arial"/>
                <w:spacing w:val="-4"/>
                <w:sz w:val="14"/>
                <w:szCs w:val="14"/>
              </w:rPr>
            </w:pPr>
            <w:r w:rsidRPr="00094E60">
              <w:rPr>
                <w:rFonts w:ascii="Arial" w:hAnsi="Arial" w:cs="Arial"/>
                <w:spacing w:val="-4"/>
                <w:sz w:val="14"/>
                <w:szCs w:val="14"/>
              </w:rPr>
              <w:t>151,955,998</w:t>
            </w:r>
          </w:p>
        </w:tc>
        <w:tc>
          <w:tcPr>
            <w:tcW w:w="951" w:type="dxa"/>
          </w:tcPr>
          <w:p w14:paraId="5A943A29" w14:textId="77777777" w:rsidR="001C7A31" w:rsidRPr="00EE70B3" w:rsidRDefault="001C7A31" w:rsidP="00EE70B3">
            <w:pPr>
              <w:tabs>
                <w:tab w:val="decimal" w:pos="739"/>
              </w:tabs>
              <w:ind w:right="-72"/>
              <w:contextualSpacing/>
              <w:rPr>
                <w:rFonts w:ascii="Arial" w:hAnsi="Arial" w:cs="Arial"/>
                <w:sz w:val="14"/>
                <w:szCs w:val="14"/>
              </w:rPr>
            </w:pPr>
            <w:r w:rsidRPr="00EE70B3">
              <w:rPr>
                <w:rFonts w:ascii="Arial" w:hAnsi="Arial" w:cs="Arial"/>
                <w:sz w:val="14"/>
                <w:szCs w:val="14"/>
              </w:rPr>
              <w:t>252,657,617</w:t>
            </w:r>
          </w:p>
        </w:tc>
      </w:tr>
      <w:tr w:rsidR="001C7A31" w:rsidRPr="00094E60" w14:paraId="0B0AF294" w14:textId="77777777" w:rsidTr="003C7921">
        <w:trPr>
          <w:trHeight w:val="20"/>
        </w:trPr>
        <w:tc>
          <w:tcPr>
            <w:tcW w:w="2520" w:type="dxa"/>
          </w:tcPr>
          <w:p w14:paraId="1558B516" w14:textId="77777777" w:rsidR="001C7A31" w:rsidRPr="00094E60" w:rsidRDefault="001C7A31" w:rsidP="00646FE7">
            <w:pPr>
              <w:ind w:left="-72"/>
              <w:rPr>
                <w:rFonts w:ascii="Arial" w:hAnsi="Arial" w:cs="Arial"/>
                <w:sz w:val="14"/>
                <w:szCs w:val="14"/>
              </w:rPr>
            </w:pPr>
            <w:r w:rsidRPr="00094E60">
              <w:rPr>
                <w:rFonts w:ascii="Arial" w:hAnsi="Arial" w:cs="Arial"/>
                <w:spacing w:val="-5"/>
                <w:sz w:val="14"/>
                <w:szCs w:val="14"/>
              </w:rPr>
              <w:t xml:space="preserve">Advance Agro Power Plant </w:t>
            </w:r>
          </w:p>
        </w:tc>
        <w:tc>
          <w:tcPr>
            <w:tcW w:w="1100" w:type="dxa"/>
          </w:tcPr>
          <w:p w14:paraId="0727BC80"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1A77341F" w14:textId="77777777" w:rsidR="001C7A31" w:rsidRPr="00094E60" w:rsidRDefault="001C7A31" w:rsidP="00646FE7">
            <w:pPr>
              <w:ind w:right="-103"/>
              <w:rPr>
                <w:rFonts w:ascii="Arial" w:hAnsi="Arial" w:cs="Arial"/>
                <w:sz w:val="14"/>
                <w:szCs w:val="14"/>
              </w:rPr>
            </w:pPr>
            <w:r w:rsidRPr="00094E60">
              <w:rPr>
                <w:rFonts w:ascii="Arial" w:hAnsi="Arial" w:cs="Arial"/>
                <w:sz w:val="14"/>
                <w:szCs w:val="14"/>
              </w:rPr>
              <w:t>Electricity generation at</w:t>
            </w:r>
            <w:r w:rsidRPr="00094E60">
              <w:rPr>
                <w:rFonts w:ascii="Arial" w:hAnsi="Arial" w:cs="Arial"/>
                <w:spacing w:val="-4"/>
                <w:sz w:val="14"/>
                <w:szCs w:val="14"/>
              </w:rPr>
              <w:t xml:space="preserve"> Surin</w:t>
            </w:r>
          </w:p>
        </w:tc>
        <w:tc>
          <w:tcPr>
            <w:tcW w:w="1026" w:type="dxa"/>
            <w:shd w:val="clear" w:color="auto" w:fill="FAFAFA"/>
          </w:tcPr>
          <w:p w14:paraId="6A1756E3" w14:textId="77777777" w:rsidR="001C7A31" w:rsidRPr="00094E60" w:rsidRDefault="001C7A31" w:rsidP="00646FE7">
            <w:pPr>
              <w:tabs>
                <w:tab w:val="decimal" w:pos="824"/>
              </w:tabs>
              <w:ind w:left="-76" w:right="-72"/>
              <w:contextualSpacing/>
              <w:rPr>
                <w:rFonts w:ascii="Arial" w:hAnsi="Arial" w:cs="Arial"/>
                <w:sz w:val="14"/>
                <w:szCs w:val="14"/>
              </w:rPr>
            </w:pPr>
          </w:p>
        </w:tc>
        <w:tc>
          <w:tcPr>
            <w:tcW w:w="1080" w:type="dxa"/>
          </w:tcPr>
          <w:p w14:paraId="1C6D2333" w14:textId="77777777" w:rsidR="001C7A31" w:rsidRPr="00094E60" w:rsidRDefault="001C7A31" w:rsidP="00646FE7">
            <w:pPr>
              <w:tabs>
                <w:tab w:val="decimal" w:pos="824"/>
              </w:tabs>
              <w:ind w:left="-76" w:right="-72"/>
              <w:contextualSpacing/>
              <w:rPr>
                <w:rFonts w:ascii="Arial" w:hAnsi="Arial" w:cs="Arial"/>
                <w:sz w:val="14"/>
                <w:szCs w:val="14"/>
              </w:rPr>
            </w:pPr>
          </w:p>
        </w:tc>
        <w:tc>
          <w:tcPr>
            <w:tcW w:w="1080" w:type="dxa"/>
            <w:shd w:val="clear" w:color="auto" w:fill="FAFAFA"/>
          </w:tcPr>
          <w:p w14:paraId="21EC221D"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7AE56A0E"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4E228BC7" w14:textId="77777777" w:rsidR="001C7A31" w:rsidRPr="00094E60" w:rsidRDefault="001C7A31" w:rsidP="00646FE7">
            <w:pPr>
              <w:tabs>
                <w:tab w:val="right" w:pos="693"/>
              </w:tabs>
              <w:ind w:right="-72"/>
              <w:rPr>
                <w:rFonts w:ascii="Arial" w:hAnsi="Arial" w:cs="Arial"/>
                <w:sz w:val="14"/>
                <w:szCs w:val="14"/>
              </w:rPr>
            </w:pPr>
          </w:p>
        </w:tc>
        <w:tc>
          <w:tcPr>
            <w:tcW w:w="810" w:type="dxa"/>
          </w:tcPr>
          <w:p w14:paraId="1E593254"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5EEC7C9B"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31753A13"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7941B6BA"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690BF6E1"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21F81E28" w14:textId="77777777" w:rsidTr="003C7921">
        <w:trPr>
          <w:trHeight w:val="20"/>
        </w:trPr>
        <w:tc>
          <w:tcPr>
            <w:tcW w:w="2520" w:type="dxa"/>
          </w:tcPr>
          <w:p w14:paraId="3E08CD44"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72B777B3" w14:textId="77777777" w:rsidR="001C7A31" w:rsidRPr="00094E60" w:rsidRDefault="001C7A31" w:rsidP="00646FE7">
            <w:pPr>
              <w:contextualSpacing/>
              <w:jc w:val="center"/>
              <w:rPr>
                <w:rFonts w:ascii="Arial" w:hAnsi="Arial" w:cs="Arial"/>
                <w:sz w:val="14"/>
                <w:szCs w:val="14"/>
              </w:rPr>
            </w:pPr>
          </w:p>
        </w:tc>
        <w:tc>
          <w:tcPr>
            <w:tcW w:w="2016" w:type="dxa"/>
          </w:tcPr>
          <w:p w14:paraId="0378119B" w14:textId="77777777" w:rsidR="001C7A31" w:rsidRPr="00094E60" w:rsidRDefault="001C7A31" w:rsidP="00646FE7">
            <w:pPr>
              <w:ind w:right="-80"/>
              <w:contextualSpacing/>
              <w:rPr>
                <w:rFonts w:ascii="Arial" w:hAnsi="Arial" w:cs="Arial"/>
                <w:sz w:val="14"/>
                <w:szCs w:val="14"/>
              </w:rPr>
            </w:pPr>
            <w:r w:rsidRPr="00094E60">
              <w:rPr>
                <w:rFonts w:ascii="Arial" w:hAnsi="Arial" w:cs="Arial"/>
                <w:spacing w:val="-4"/>
                <w:sz w:val="14"/>
                <w:szCs w:val="14"/>
              </w:rPr>
              <w:t xml:space="preserve">   and Nakhon Ratchasima</w:t>
            </w:r>
          </w:p>
        </w:tc>
        <w:tc>
          <w:tcPr>
            <w:tcW w:w="1026" w:type="dxa"/>
            <w:shd w:val="clear" w:color="auto" w:fill="FAFAFA"/>
          </w:tcPr>
          <w:p w14:paraId="30481949"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1,000,000,000</w:t>
            </w:r>
          </w:p>
        </w:tc>
        <w:tc>
          <w:tcPr>
            <w:tcW w:w="1080" w:type="dxa"/>
          </w:tcPr>
          <w:p w14:paraId="58FEE547"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1,000,000,000</w:t>
            </w:r>
          </w:p>
        </w:tc>
        <w:tc>
          <w:tcPr>
            <w:tcW w:w="1080" w:type="dxa"/>
            <w:shd w:val="clear" w:color="auto" w:fill="FAFAFA"/>
          </w:tcPr>
          <w:p w14:paraId="45AEB3E0"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1,000,000,000</w:t>
            </w:r>
          </w:p>
        </w:tc>
        <w:tc>
          <w:tcPr>
            <w:tcW w:w="1080" w:type="dxa"/>
          </w:tcPr>
          <w:p w14:paraId="5A378578"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955,045,000</w:t>
            </w:r>
          </w:p>
        </w:tc>
        <w:tc>
          <w:tcPr>
            <w:tcW w:w="900" w:type="dxa"/>
            <w:shd w:val="clear" w:color="auto" w:fill="FAFAFA"/>
          </w:tcPr>
          <w:p w14:paraId="1F08386B" w14:textId="77777777" w:rsidR="001C7A31" w:rsidRPr="00094E60" w:rsidRDefault="001C7A31" w:rsidP="00B2683C">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96922F6"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716EF2C8"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999,999,970</w:t>
            </w:r>
          </w:p>
        </w:tc>
        <w:tc>
          <w:tcPr>
            <w:tcW w:w="1080" w:type="dxa"/>
          </w:tcPr>
          <w:p w14:paraId="4864E46F"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955,044,970</w:t>
            </w:r>
          </w:p>
        </w:tc>
        <w:tc>
          <w:tcPr>
            <w:tcW w:w="939" w:type="dxa"/>
            <w:shd w:val="clear" w:color="auto" w:fill="FAFAFA"/>
          </w:tcPr>
          <w:p w14:paraId="619C40E0"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rPr>
              <w:t>40,291,709</w:t>
            </w:r>
          </w:p>
        </w:tc>
        <w:tc>
          <w:tcPr>
            <w:tcW w:w="951" w:type="dxa"/>
          </w:tcPr>
          <w:p w14:paraId="4271C750"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rPr>
              <w:t>134,661,341</w:t>
            </w:r>
          </w:p>
        </w:tc>
      </w:tr>
      <w:tr w:rsidR="001C7A31" w:rsidRPr="00094E60" w14:paraId="6AB6EB4B" w14:textId="77777777" w:rsidTr="003C7921">
        <w:trPr>
          <w:trHeight w:val="20"/>
        </w:trPr>
        <w:tc>
          <w:tcPr>
            <w:tcW w:w="2520" w:type="dxa"/>
          </w:tcPr>
          <w:p w14:paraId="46A9B30E" w14:textId="77777777" w:rsidR="001C7A31" w:rsidRPr="00094E60" w:rsidRDefault="001C7A31" w:rsidP="00646FE7">
            <w:pPr>
              <w:ind w:left="-72"/>
              <w:rPr>
                <w:rFonts w:ascii="Arial" w:hAnsi="Arial" w:cs="Arial"/>
                <w:b/>
                <w:bCs/>
                <w:sz w:val="14"/>
                <w:szCs w:val="14"/>
                <w:u w:val="single"/>
                <w:cs/>
              </w:rPr>
            </w:pPr>
            <w:r w:rsidRPr="00094E60">
              <w:rPr>
                <w:rFonts w:ascii="Arial" w:hAnsi="Arial" w:cs="Arial"/>
                <w:sz w:val="14"/>
                <w:szCs w:val="14"/>
              </w:rPr>
              <w:t xml:space="preserve">Advance Farm Tree </w:t>
            </w:r>
          </w:p>
        </w:tc>
        <w:tc>
          <w:tcPr>
            <w:tcW w:w="1100" w:type="dxa"/>
          </w:tcPr>
          <w:p w14:paraId="774707B5" w14:textId="77777777" w:rsidR="001C7A31" w:rsidRPr="00094E60" w:rsidRDefault="001C7A31" w:rsidP="00646FE7">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7AFFB2F8" w14:textId="77777777" w:rsidR="001C7A31" w:rsidRPr="00094E60" w:rsidRDefault="001C7A31" w:rsidP="00646FE7">
            <w:pPr>
              <w:ind w:right="-103"/>
              <w:rPr>
                <w:rFonts w:ascii="Arial" w:hAnsi="Arial" w:cs="Arial"/>
                <w:sz w:val="14"/>
                <w:szCs w:val="14"/>
                <w:cs/>
              </w:rPr>
            </w:pPr>
            <w:r w:rsidRPr="00094E60">
              <w:rPr>
                <w:rFonts w:ascii="Arial" w:hAnsi="Arial" w:cs="Arial"/>
                <w:sz w:val="14"/>
                <w:szCs w:val="14"/>
              </w:rPr>
              <w:t>Hold the Power Purchase</w:t>
            </w:r>
          </w:p>
        </w:tc>
        <w:tc>
          <w:tcPr>
            <w:tcW w:w="1026" w:type="dxa"/>
            <w:shd w:val="clear" w:color="auto" w:fill="FAFAFA"/>
          </w:tcPr>
          <w:p w14:paraId="3E81DCFD"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1707AA5B"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1C1F33BC"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7410827E"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386B1BC0" w14:textId="77777777" w:rsidR="001C7A31" w:rsidRPr="00094E60" w:rsidRDefault="001C7A31" w:rsidP="00646FE7">
            <w:pPr>
              <w:tabs>
                <w:tab w:val="right" w:pos="693"/>
              </w:tabs>
              <w:ind w:right="-72"/>
              <w:rPr>
                <w:rFonts w:ascii="Arial" w:hAnsi="Arial" w:cs="Arial"/>
                <w:sz w:val="14"/>
                <w:szCs w:val="14"/>
              </w:rPr>
            </w:pPr>
          </w:p>
        </w:tc>
        <w:tc>
          <w:tcPr>
            <w:tcW w:w="810" w:type="dxa"/>
          </w:tcPr>
          <w:p w14:paraId="001477E2"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2C47D87E"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5B4926E0"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20654355"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67D4D331"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8E7C628" w14:textId="77777777" w:rsidTr="003C7921">
        <w:trPr>
          <w:trHeight w:val="20"/>
        </w:trPr>
        <w:tc>
          <w:tcPr>
            <w:tcW w:w="2520" w:type="dxa"/>
          </w:tcPr>
          <w:p w14:paraId="066D9D0D" w14:textId="77777777" w:rsidR="001C7A31" w:rsidRPr="00094E60" w:rsidRDefault="001C7A31" w:rsidP="00646FE7">
            <w:pPr>
              <w:ind w:left="-72" w:right="-107"/>
              <w:contextualSpacing/>
              <w:rPr>
                <w:rFonts w:ascii="Arial" w:hAnsi="Arial" w:cs="Arial"/>
                <w:b/>
                <w:bCs/>
                <w:sz w:val="14"/>
                <w:szCs w:val="14"/>
                <w:u w:val="single"/>
                <w:cs/>
              </w:rPr>
            </w:pPr>
            <w:r w:rsidRPr="00094E60">
              <w:rPr>
                <w:rFonts w:ascii="Arial" w:hAnsi="Arial" w:cs="Arial"/>
                <w:sz w:val="14"/>
                <w:szCs w:val="14"/>
              </w:rPr>
              <w:t xml:space="preserve">   Company Limited</w:t>
            </w:r>
          </w:p>
        </w:tc>
        <w:tc>
          <w:tcPr>
            <w:tcW w:w="1100" w:type="dxa"/>
          </w:tcPr>
          <w:p w14:paraId="362EB86A" w14:textId="77777777" w:rsidR="001C7A31" w:rsidRPr="00094E60" w:rsidRDefault="001C7A31" w:rsidP="00646FE7">
            <w:pPr>
              <w:contextualSpacing/>
              <w:jc w:val="center"/>
              <w:rPr>
                <w:rFonts w:ascii="Arial" w:hAnsi="Arial" w:cs="Arial"/>
                <w:sz w:val="14"/>
                <w:szCs w:val="14"/>
                <w:cs/>
              </w:rPr>
            </w:pPr>
          </w:p>
        </w:tc>
        <w:tc>
          <w:tcPr>
            <w:tcW w:w="2016" w:type="dxa"/>
            <w:vAlign w:val="bottom"/>
          </w:tcPr>
          <w:p w14:paraId="3965994B" w14:textId="77777777" w:rsidR="001C7A31" w:rsidRPr="00094E60" w:rsidRDefault="001C7A31" w:rsidP="00646FE7">
            <w:pPr>
              <w:ind w:right="-80"/>
              <w:contextualSpacing/>
              <w:rPr>
                <w:rFonts w:ascii="Arial" w:hAnsi="Arial" w:cs="Arial"/>
                <w:spacing w:val="-4"/>
                <w:sz w:val="14"/>
                <w:szCs w:val="14"/>
                <w:cs/>
              </w:rPr>
            </w:pPr>
            <w:r w:rsidRPr="00094E60">
              <w:rPr>
                <w:rFonts w:ascii="Arial" w:hAnsi="Arial" w:cs="Arial"/>
                <w:sz w:val="14"/>
                <w:szCs w:val="14"/>
              </w:rPr>
              <w:t xml:space="preserve">   </w:t>
            </w:r>
            <w:r w:rsidRPr="00094E60">
              <w:rPr>
                <w:rFonts w:ascii="Arial" w:hAnsi="Arial" w:cs="Arial"/>
                <w:spacing w:val="-4"/>
                <w:sz w:val="14"/>
                <w:szCs w:val="14"/>
              </w:rPr>
              <w:t>Agreement at Amnat Charoen</w:t>
            </w:r>
          </w:p>
        </w:tc>
        <w:tc>
          <w:tcPr>
            <w:tcW w:w="1026" w:type="dxa"/>
            <w:shd w:val="clear" w:color="auto" w:fill="FAFAFA"/>
            <w:vAlign w:val="bottom"/>
          </w:tcPr>
          <w:p w14:paraId="09B6A379"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10,000,000</w:t>
            </w:r>
          </w:p>
        </w:tc>
        <w:tc>
          <w:tcPr>
            <w:tcW w:w="1080" w:type="dxa"/>
            <w:vAlign w:val="bottom"/>
          </w:tcPr>
          <w:p w14:paraId="3EAA0889"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10,000,000</w:t>
            </w:r>
          </w:p>
        </w:tc>
        <w:tc>
          <w:tcPr>
            <w:tcW w:w="1080" w:type="dxa"/>
            <w:shd w:val="clear" w:color="auto" w:fill="FAFAFA"/>
            <w:vAlign w:val="bottom"/>
          </w:tcPr>
          <w:p w14:paraId="1C1656B9" w14:textId="77777777" w:rsidR="001C7A31" w:rsidRPr="00094E60" w:rsidRDefault="001C7A31" w:rsidP="00646FE7">
            <w:pPr>
              <w:tabs>
                <w:tab w:val="decimal" w:pos="882"/>
              </w:tabs>
              <w:ind w:right="-72"/>
              <w:contextualSpacing/>
              <w:jc w:val="thaiDistribute"/>
              <w:rPr>
                <w:rFonts w:ascii="Arial" w:hAnsi="Arial" w:cs="Arial"/>
                <w:sz w:val="14"/>
                <w:szCs w:val="14"/>
              </w:rPr>
            </w:pPr>
            <w:r w:rsidRPr="00094E60">
              <w:rPr>
                <w:rFonts w:ascii="Arial" w:hAnsi="Arial" w:cs="Arial"/>
                <w:sz w:val="14"/>
                <w:szCs w:val="14"/>
              </w:rPr>
              <w:t>7,000,000</w:t>
            </w:r>
          </w:p>
        </w:tc>
        <w:tc>
          <w:tcPr>
            <w:tcW w:w="1080" w:type="dxa"/>
            <w:vAlign w:val="bottom"/>
          </w:tcPr>
          <w:p w14:paraId="2009C0B7" w14:textId="77777777" w:rsidR="001C7A31" w:rsidRPr="00094E60" w:rsidRDefault="001C7A31" w:rsidP="00646FE7">
            <w:pPr>
              <w:tabs>
                <w:tab w:val="decimal" w:pos="882"/>
              </w:tabs>
              <w:ind w:right="-72"/>
              <w:contextualSpacing/>
              <w:jc w:val="thaiDistribute"/>
              <w:rPr>
                <w:rFonts w:ascii="Arial" w:hAnsi="Arial" w:cs="Arial"/>
                <w:sz w:val="14"/>
                <w:szCs w:val="14"/>
              </w:rPr>
            </w:pPr>
            <w:r w:rsidRPr="00094E60">
              <w:rPr>
                <w:rFonts w:ascii="Arial" w:hAnsi="Arial" w:cs="Arial"/>
                <w:sz w:val="14"/>
                <w:szCs w:val="14"/>
              </w:rPr>
              <w:t>5,500,000</w:t>
            </w:r>
          </w:p>
        </w:tc>
        <w:tc>
          <w:tcPr>
            <w:tcW w:w="900" w:type="dxa"/>
            <w:shd w:val="clear" w:color="auto" w:fill="FAFAFA"/>
          </w:tcPr>
          <w:p w14:paraId="3132E73A"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vAlign w:val="bottom"/>
          </w:tcPr>
          <w:p w14:paraId="08DD5F23"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vAlign w:val="bottom"/>
          </w:tcPr>
          <w:p w14:paraId="2F9764A2"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6,999,950</w:t>
            </w:r>
          </w:p>
        </w:tc>
        <w:tc>
          <w:tcPr>
            <w:tcW w:w="1080" w:type="dxa"/>
            <w:vAlign w:val="bottom"/>
          </w:tcPr>
          <w:p w14:paraId="5DFC670D"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5,499,960</w:t>
            </w:r>
          </w:p>
        </w:tc>
        <w:tc>
          <w:tcPr>
            <w:tcW w:w="939" w:type="dxa"/>
            <w:shd w:val="clear" w:color="auto" w:fill="FAFAFA"/>
          </w:tcPr>
          <w:p w14:paraId="370A5383"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223290BF"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1C7A31" w:rsidRPr="00094E60" w14:paraId="5273688B" w14:textId="77777777" w:rsidTr="003C7921">
        <w:trPr>
          <w:trHeight w:val="20"/>
        </w:trPr>
        <w:tc>
          <w:tcPr>
            <w:tcW w:w="2520" w:type="dxa"/>
          </w:tcPr>
          <w:p w14:paraId="3EA9AD0B" w14:textId="77777777" w:rsidR="001C7A31" w:rsidRPr="00094E60" w:rsidRDefault="001C7A31" w:rsidP="00646FE7">
            <w:pPr>
              <w:ind w:left="-72"/>
              <w:rPr>
                <w:rFonts w:ascii="Arial" w:hAnsi="Arial" w:cs="Arial"/>
                <w:b/>
                <w:bCs/>
                <w:sz w:val="14"/>
                <w:szCs w:val="14"/>
                <w:u w:val="single"/>
                <w:cs/>
              </w:rPr>
            </w:pPr>
            <w:r w:rsidRPr="00094E60">
              <w:rPr>
                <w:rFonts w:ascii="Arial" w:hAnsi="Arial" w:cs="Arial"/>
                <w:sz w:val="14"/>
                <w:szCs w:val="14"/>
              </w:rPr>
              <w:t>Alliance Clean Power</w:t>
            </w:r>
          </w:p>
        </w:tc>
        <w:tc>
          <w:tcPr>
            <w:tcW w:w="1100" w:type="dxa"/>
          </w:tcPr>
          <w:p w14:paraId="0E6067E6" w14:textId="77777777" w:rsidR="001C7A31" w:rsidRPr="00094E60" w:rsidRDefault="001C7A31" w:rsidP="00646FE7">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237EA16C" w14:textId="77777777" w:rsidR="001C7A31" w:rsidRPr="00094E60" w:rsidRDefault="001C7A31" w:rsidP="00646FE7">
            <w:pPr>
              <w:ind w:right="-103"/>
              <w:rPr>
                <w:rFonts w:ascii="Arial" w:hAnsi="Arial" w:cs="Arial"/>
                <w:sz w:val="14"/>
                <w:szCs w:val="14"/>
                <w:cs/>
              </w:rPr>
            </w:pPr>
            <w:r w:rsidRPr="00094E60">
              <w:rPr>
                <w:rFonts w:ascii="Arial" w:hAnsi="Arial" w:cs="Arial"/>
                <w:sz w:val="14"/>
                <w:szCs w:val="14"/>
              </w:rPr>
              <w:t>Electricity generation at Nong</w:t>
            </w:r>
          </w:p>
        </w:tc>
        <w:tc>
          <w:tcPr>
            <w:tcW w:w="1026" w:type="dxa"/>
            <w:shd w:val="clear" w:color="auto" w:fill="FAFAFA"/>
          </w:tcPr>
          <w:p w14:paraId="4C036EEC"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3AC32089"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6AC40893"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7D89E350"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2DE27431" w14:textId="77777777" w:rsidR="001C7A31" w:rsidRPr="00094E60" w:rsidRDefault="001C7A31" w:rsidP="00646FE7">
            <w:pPr>
              <w:tabs>
                <w:tab w:val="right" w:pos="693"/>
              </w:tabs>
              <w:ind w:right="-72"/>
              <w:rPr>
                <w:rFonts w:ascii="Arial" w:hAnsi="Arial" w:cs="Arial"/>
                <w:sz w:val="14"/>
                <w:szCs w:val="14"/>
              </w:rPr>
            </w:pPr>
          </w:p>
        </w:tc>
        <w:tc>
          <w:tcPr>
            <w:tcW w:w="810" w:type="dxa"/>
          </w:tcPr>
          <w:p w14:paraId="639046A7"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30F3601E"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03BB2483"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3D745F40"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3476F3CA"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D3411B9" w14:textId="77777777" w:rsidTr="003C7921">
        <w:trPr>
          <w:trHeight w:val="74"/>
        </w:trPr>
        <w:tc>
          <w:tcPr>
            <w:tcW w:w="2520" w:type="dxa"/>
            <w:vAlign w:val="bottom"/>
          </w:tcPr>
          <w:p w14:paraId="307E865F" w14:textId="77777777" w:rsidR="001C7A31" w:rsidRPr="00094E60" w:rsidRDefault="001C7A31" w:rsidP="00646FE7">
            <w:pPr>
              <w:ind w:left="-72"/>
              <w:rPr>
                <w:rFonts w:ascii="Arial" w:hAnsi="Arial" w:cs="Arial"/>
                <w:sz w:val="14"/>
                <w:szCs w:val="14"/>
              </w:rPr>
            </w:pPr>
            <w:r w:rsidRPr="00094E60">
              <w:rPr>
                <w:rFonts w:ascii="Arial" w:hAnsi="Arial" w:cs="Arial"/>
                <w:sz w:val="14"/>
                <w:szCs w:val="14"/>
              </w:rPr>
              <w:t xml:space="preserve">   Company Limited</w:t>
            </w:r>
          </w:p>
        </w:tc>
        <w:tc>
          <w:tcPr>
            <w:tcW w:w="1100" w:type="dxa"/>
            <w:vAlign w:val="bottom"/>
          </w:tcPr>
          <w:p w14:paraId="00F5B73E" w14:textId="77777777" w:rsidR="001C7A31" w:rsidRPr="00094E60" w:rsidRDefault="001C7A31" w:rsidP="00646FE7">
            <w:pPr>
              <w:contextualSpacing/>
              <w:jc w:val="center"/>
              <w:rPr>
                <w:rFonts w:ascii="Arial" w:hAnsi="Arial" w:cs="Arial"/>
                <w:sz w:val="14"/>
                <w:szCs w:val="14"/>
              </w:rPr>
            </w:pPr>
          </w:p>
        </w:tc>
        <w:tc>
          <w:tcPr>
            <w:tcW w:w="2016" w:type="dxa"/>
            <w:vAlign w:val="bottom"/>
          </w:tcPr>
          <w:p w14:paraId="6D8378FF" w14:textId="0ABE5CA6" w:rsidR="001C7A31" w:rsidRPr="00094E60" w:rsidRDefault="001C7A31" w:rsidP="00646FE7">
            <w:pPr>
              <w:ind w:right="-80"/>
              <w:contextualSpacing/>
              <w:rPr>
                <w:rFonts w:ascii="Arial" w:hAnsi="Arial" w:cs="Arial"/>
                <w:sz w:val="14"/>
                <w:szCs w:val="14"/>
                <w:cs/>
              </w:rPr>
            </w:pPr>
            <w:r w:rsidRPr="00094E60">
              <w:rPr>
                <w:rFonts w:ascii="Arial" w:hAnsi="Arial" w:cs="Arial"/>
                <w:sz w:val="14"/>
                <w:szCs w:val="14"/>
              </w:rPr>
              <w:t xml:space="preserve">   Khai, Ubon Ratchathani</w:t>
            </w:r>
            <w:r w:rsidR="009474D4">
              <w:rPr>
                <w:rFonts w:ascii="Arial" w:hAnsi="Arial" w:cs="Arial"/>
                <w:sz w:val="14"/>
                <w:szCs w:val="14"/>
              </w:rPr>
              <w:t>,</w:t>
            </w:r>
          </w:p>
        </w:tc>
        <w:tc>
          <w:tcPr>
            <w:tcW w:w="1026" w:type="dxa"/>
            <w:shd w:val="clear" w:color="auto" w:fill="FAFAFA"/>
            <w:vAlign w:val="bottom"/>
          </w:tcPr>
          <w:p w14:paraId="67C5C6AC"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vAlign w:val="bottom"/>
          </w:tcPr>
          <w:p w14:paraId="2963996A"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vAlign w:val="bottom"/>
          </w:tcPr>
          <w:p w14:paraId="6D0144AE" w14:textId="77777777" w:rsidR="001C7A31" w:rsidRPr="00094E60" w:rsidRDefault="001C7A31" w:rsidP="00646FE7">
            <w:pPr>
              <w:tabs>
                <w:tab w:val="decimal" w:pos="882"/>
              </w:tabs>
              <w:ind w:right="-72"/>
              <w:contextualSpacing/>
              <w:jc w:val="thaiDistribute"/>
              <w:rPr>
                <w:rFonts w:ascii="Arial" w:hAnsi="Arial" w:cs="Arial"/>
                <w:sz w:val="14"/>
                <w:szCs w:val="14"/>
              </w:rPr>
            </w:pPr>
          </w:p>
        </w:tc>
        <w:tc>
          <w:tcPr>
            <w:tcW w:w="1080" w:type="dxa"/>
            <w:vAlign w:val="bottom"/>
          </w:tcPr>
          <w:p w14:paraId="64B4CADC" w14:textId="77777777" w:rsidR="001C7A31" w:rsidRPr="00094E60" w:rsidRDefault="001C7A31" w:rsidP="00646FE7">
            <w:pPr>
              <w:tabs>
                <w:tab w:val="decimal" w:pos="882"/>
              </w:tabs>
              <w:ind w:right="-72"/>
              <w:contextualSpacing/>
              <w:jc w:val="thaiDistribute"/>
              <w:rPr>
                <w:rFonts w:ascii="Arial" w:hAnsi="Arial" w:cs="Arial"/>
                <w:sz w:val="14"/>
                <w:szCs w:val="14"/>
              </w:rPr>
            </w:pPr>
          </w:p>
        </w:tc>
        <w:tc>
          <w:tcPr>
            <w:tcW w:w="900" w:type="dxa"/>
            <w:shd w:val="clear" w:color="auto" w:fill="FAFAFA"/>
            <w:vAlign w:val="bottom"/>
          </w:tcPr>
          <w:p w14:paraId="06D7394F" w14:textId="77777777" w:rsidR="001C7A31" w:rsidRPr="00094E60" w:rsidRDefault="001C7A31" w:rsidP="00646FE7">
            <w:pPr>
              <w:tabs>
                <w:tab w:val="right" w:pos="693"/>
              </w:tabs>
              <w:ind w:right="-72"/>
              <w:rPr>
                <w:rFonts w:ascii="Arial" w:hAnsi="Arial" w:cs="Arial"/>
                <w:sz w:val="14"/>
                <w:szCs w:val="14"/>
              </w:rPr>
            </w:pPr>
          </w:p>
        </w:tc>
        <w:tc>
          <w:tcPr>
            <w:tcW w:w="810" w:type="dxa"/>
            <w:vAlign w:val="bottom"/>
          </w:tcPr>
          <w:p w14:paraId="09BE47F2"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vAlign w:val="bottom"/>
          </w:tcPr>
          <w:p w14:paraId="63DAC3E3"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vAlign w:val="bottom"/>
          </w:tcPr>
          <w:p w14:paraId="5A99C56A"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58374734"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5BB36B9B"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08542431" w14:textId="77777777" w:rsidTr="003C7921">
        <w:trPr>
          <w:trHeight w:val="74"/>
        </w:trPr>
        <w:tc>
          <w:tcPr>
            <w:tcW w:w="2520" w:type="dxa"/>
            <w:vAlign w:val="bottom"/>
          </w:tcPr>
          <w:p w14:paraId="219895B7" w14:textId="77777777" w:rsidR="001C7A31" w:rsidRPr="00094E60" w:rsidRDefault="001C7A31" w:rsidP="00646FE7">
            <w:pPr>
              <w:ind w:left="-72" w:right="-107"/>
              <w:contextualSpacing/>
              <w:rPr>
                <w:rFonts w:ascii="Arial" w:hAnsi="Arial" w:cs="Arial"/>
                <w:sz w:val="14"/>
                <w:szCs w:val="14"/>
              </w:rPr>
            </w:pPr>
          </w:p>
        </w:tc>
        <w:tc>
          <w:tcPr>
            <w:tcW w:w="1100" w:type="dxa"/>
            <w:vAlign w:val="bottom"/>
          </w:tcPr>
          <w:p w14:paraId="75B44719" w14:textId="77777777" w:rsidR="001C7A31" w:rsidRPr="00094E60" w:rsidRDefault="001C7A31" w:rsidP="00646FE7">
            <w:pPr>
              <w:contextualSpacing/>
              <w:jc w:val="center"/>
              <w:rPr>
                <w:rFonts w:ascii="Arial" w:hAnsi="Arial" w:cs="Arial"/>
                <w:sz w:val="14"/>
                <w:szCs w:val="14"/>
              </w:rPr>
            </w:pPr>
          </w:p>
        </w:tc>
        <w:tc>
          <w:tcPr>
            <w:tcW w:w="2016" w:type="dxa"/>
            <w:vAlign w:val="bottom"/>
          </w:tcPr>
          <w:p w14:paraId="20187E13" w14:textId="04C649DA"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Khon Kaen</w:t>
            </w:r>
            <w:r w:rsidR="00376A83">
              <w:rPr>
                <w:rFonts w:ascii="Arial" w:hAnsi="Arial" w:cs="Arial"/>
                <w:sz w:val="14"/>
                <w:szCs w:val="14"/>
              </w:rPr>
              <w:t>, and Krabi</w:t>
            </w:r>
          </w:p>
        </w:tc>
        <w:tc>
          <w:tcPr>
            <w:tcW w:w="1026" w:type="dxa"/>
            <w:shd w:val="clear" w:color="auto" w:fill="FAFAFA"/>
          </w:tcPr>
          <w:p w14:paraId="66A95945"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1,970,000,000</w:t>
            </w:r>
          </w:p>
        </w:tc>
        <w:tc>
          <w:tcPr>
            <w:tcW w:w="1080" w:type="dxa"/>
          </w:tcPr>
          <w:p w14:paraId="09D29904"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1,970,000,000</w:t>
            </w:r>
          </w:p>
        </w:tc>
        <w:tc>
          <w:tcPr>
            <w:tcW w:w="1080" w:type="dxa"/>
            <w:shd w:val="clear" w:color="auto" w:fill="FAFAFA"/>
          </w:tcPr>
          <w:p w14:paraId="6F44E5F9"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1,970,000,000</w:t>
            </w:r>
          </w:p>
        </w:tc>
        <w:tc>
          <w:tcPr>
            <w:tcW w:w="1080" w:type="dxa"/>
          </w:tcPr>
          <w:p w14:paraId="41377226"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1,887,080,000</w:t>
            </w:r>
          </w:p>
        </w:tc>
        <w:tc>
          <w:tcPr>
            <w:tcW w:w="900" w:type="dxa"/>
            <w:shd w:val="clear" w:color="auto" w:fill="FAFAFA"/>
          </w:tcPr>
          <w:p w14:paraId="0722FCD7"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44A8032"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1924F1EE"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1,971,700,000</w:t>
            </w:r>
          </w:p>
        </w:tc>
        <w:tc>
          <w:tcPr>
            <w:tcW w:w="1080" w:type="dxa"/>
          </w:tcPr>
          <w:p w14:paraId="3962034A"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1,888,780,000</w:t>
            </w:r>
          </w:p>
        </w:tc>
        <w:tc>
          <w:tcPr>
            <w:tcW w:w="939" w:type="dxa"/>
            <w:shd w:val="clear" w:color="auto" w:fill="FAFAFA"/>
          </w:tcPr>
          <w:p w14:paraId="002500D5" w14:textId="77777777" w:rsidR="001C7A31" w:rsidRPr="00094E60" w:rsidRDefault="001C7A31" w:rsidP="00646FE7">
            <w:pPr>
              <w:tabs>
                <w:tab w:val="decimal" w:pos="763"/>
              </w:tabs>
              <w:ind w:left="-136" w:right="-72"/>
              <w:contextualSpacing/>
              <w:jc w:val="both"/>
              <w:rPr>
                <w:rFonts w:ascii="Arial" w:hAnsi="Arial" w:cs="Arial"/>
                <w:spacing w:val="-4"/>
                <w:sz w:val="14"/>
                <w:szCs w:val="14"/>
              </w:rPr>
            </w:pPr>
            <w:r w:rsidRPr="00094E60">
              <w:rPr>
                <w:rFonts w:ascii="Arial" w:hAnsi="Arial" w:cs="Arial"/>
                <w:spacing w:val="-4"/>
                <w:sz w:val="14"/>
                <w:szCs w:val="14"/>
              </w:rPr>
              <w:t>235,406,398</w:t>
            </w:r>
          </w:p>
        </w:tc>
        <w:tc>
          <w:tcPr>
            <w:tcW w:w="951" w:type="dxa"/>
          </w:tcPr>
          <w:p w14:paraId="269DA1C7" w14:textId="77777777" w:rsidR="001C7A31" w:rsidRPr="00EE70B3" w:rsidRDefault="001C7A31" w:rsidP="00EE70B3">
            <w:pPr>
              <w:tabs>
                <w:tab w:val="decimal" w:pos="739"/>
              </w:tabs>
              <w:ind w:right="-72"/>
              <w:contextualSpacing/>
              <w:rPr>
                <w:rFonts w:ascii="Arial" w:hAnsi="Arial" w:cs="Arial"/>
                <w:sz w:val="14"/>
                <w:szCs w:val="14"/>
              </w:rPr>
            </w:pPr>
            <w:r w:rsidRPr="00EE70B3">
              <w:rPr>
                <w:rFonts w:ascii="Arial" w:hAnsi="Arial" w:cs="Arial"/>
                <w:sz w:val="14"/>
                <w:szCs w:val="14"/>
              </w:rPr>
              <w:t>205,849,998</w:t>
            </w:r>
          </w:p>
        </w:tc>
      </w:tr>
      <w:tr w:rsidR="001C7A31" w:rsidRPr="00094E60" w14:paraId="61AC7E42" w14:textId="77777777" w:rsidTr="003C7921">
        <w:trPr>
          <w:trHeight w:val="74"/>
        </w:trPr>
        <w:tc>
          <w:tcPr>
            <w:tcW w:w="2520" w:type="dxa"/>
            <w:vAlign w:val="bottom"/>
          </w:tcPr>
          <w:p w14:paraId="1EFD25F3"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Advance Agro Asia</w:t>
            </w:r>
          </w:p>
        </w:tc>
        <w:tc>
          <w:tcPr>
            <w:tcW w:w="1100" w:type="dxa"/>
            <w:vAlign w:val="bottom"/>
          </w:tcPr>
          <w:p w14:paraId="70A58CF4"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vAlign w:val="bottom"/>
          </w:tcPr>
          <w:p w14:paraId="1A1D56E4"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Electricity generation at </w:t>
            </w:r>
          </w:p>
        </w:tc>
        <w:tc>
          <w:tcPr>
            <w:tcW w:w="1026" w:type="dxa"/>
            <w:shd w:val="clear" w:color="auto" w:fill="FAFAFA"/>
            <w:vAlign w:val="bottom"/>
          </w:tcPr>
          <w:p w14:paraId="729B322E"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vAlign w:val="bottom"/>
          </w:tcPr>
          <w:p w14:paraId="46E1083F"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vAlign w:val="bottom"/>
          </w:tcPr>
          <w:p w14:paraId="42062457" w14:textId="77777777" w:rsidR="001C7A31" w:rsidRPr="00094E60" w:rsidRDefault="001C7A31" w:rsidP="00646FE7">
            <w:pPr>
              <w:tabs>
                <w:tab w:val="decimal" w:pos="882"/>
              </w:tabs>
              <w:ind w:right="-72"/>
              <w:contextualSpacing/>
              <w:jc w:val="thaiDistribute"/>
              <w:rPr>
                <w:rFonts w:ascii="Arial" w:hAnsi="Arial" w:cs="Arial"/>
                <w:sz w:val="14"/>
                <w:szCs w:val="14"/>
              </w:rPr>
            </w:pPr>
          </w:p>
        </w:tc>
        <w:tc>
          <w:tcPr>
            <w:tcW w:w="1080" w:type="dxa"/>
            <w:vAlign w:val="bottom"/>
          </w:tcPr>
          <w:p w14:paraId="00ACF414" w14:textId="77777777" w:rsidR="001C7A31" w:rsidRPr="00094E60" w:rsidRDefault="001C7A31" w:rsidP="00646FE7">
            <w:pPr>
              <w:tabs>
                <w:tab w:val="decimal" w:pos="882"/>
              </w:tabs>
              <w:ind w:right="-72"/>
              <w:contextualSpacing/>
              <w:jc w:val="thaiDistribute"/>
              <w:rPr>
                <w:rFonts w:ascii="Arial" w:hAnsi="Arial" w:cs="Arial"/>
                <w:sz w:val="14"/>
                <w:szCs w:val="14"/>
              </w:rPr>
            </w:pPr>
          </w:p>
        </w:tc>
        <w:tc>
          <w:tcPr>
            <w:tcW w:w="900" w:type="dxa"/>
            <w:shd w:val="clear" w:color="auto" w:fill="FAFAFA"/>
            <w:vAlign w:val="bottom"/>
          </w:tcPr>
          <w:p w14:paraId="061C47E9" w14:textId="77777777" w:rsidR="001C7A31" w:rsidRPr="00094E60" w:rsidRDefault="001C7A31" w:rsidP="00646FE7">
            <w:pPr>
              <w:tabs>
                <w:tab w:val="right" w:pos="693"/>
              </w:tabs>
              <w:ind w:right="-72"/>
              <w:rPr>
                <w:rFonts w:ascii="Arial" w:hAnsi="Arial" w:cs="Arial"/>
                <w:sz w:val="14"/>
                <w:szCs w:val="14"/>
              </w:rPr>
            </w:pPr>
          </w:p>
        </w:tc>
        <w:tc>
          <w:tcPr>
            <w:tcW w:w="810" w:type="dxa"/>
            <w:vAlign w:val="bottom"/>
          </w:tcPr>
          <w:p w14:paraId="05FF624F"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vAlign w:val="bottom"/>
          </w:tcPr>
          <w:p w14:paraId="316B1333"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vAlign w:val="bottom"/>
          </w:tcPr>
          <w:p w14:paraId="73CC6351"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030B165C"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5B658BAE"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46FF1C22" w14:textId="77777777" w:rsidTr="003C7921">
        <w:trPr>
          <w:trHeight w:val="20"/>
        </w:trPr>
        <w:tc>
          <w:tcPr>
            <w:tcW w:w="2520" w:type="dxa"/>
          </w:tcPr>
          <w:p w14:paraId="317497F9" w14:textId="77777777" w:rsidR="001C7A31" w:rsidRPr="00094E60" w:rsidRDefault="001C7A31" w:rsidP="00646FE7">
            <w:pPr>
              <w:ind w:left="-72" w:right="-107"/>
              <w:contextualSpacing/>
              <w:rPr>
                <w:rFonts w:ascii="Arial" w:hAnsi="Arial" w:cs="Arial"/>
                <w:spacing w:val="-6"/>
                <w:sz w:val="14"/>
                <w:szCs w:val="14"/>
                <w:cs/>
              </w:rPr>
            </w:pPr>
            <w:r w:rsidRPr="00094E60">
              <w:rPr>
                <w:rFonts w:ascii="Arial" w:hAnsi="Arial" w:cs="Arial"/>
                <w:sz w:val="14"/>
                <w:szCs w:val="14"/>
              </w:rPr>
              <w:t xml:space="preserve">   Company Limited</w:t>
            </w:r>
          </w:p>
        </w:tc>
        <w:tc>
          <w:tcPr>
            <w:tcW w:w="1100" w:type="dxa"/>
            <w:vAlign w:val="bottom"/>
          </w:tcPr>
          <w:p w14:paraId="60F6F7CF" w14:textId="77777777" w:rsidR="001C7A31" w:rsidRPr="00094E60" w:rsidRDefault="001C7A31" w:rsidP="00646FE7">
            <w:pPr>
              <w:contextualSpacing/>
              <w:jc w:val="center"/>
              <w:rPr>
                <w:rFonts w:ascii="Arial" w:hAnsi="Arial" w:cs="Arial"/>
                <w:sz w:val="14"/>
                <w:szCs w:val="14"/>
                <w:cs/>
              </w:rPr>
            </w:pPr>
          </w:p>
        </w:tc>
        <w:tc>
          <w:tcPr>
            <w:tcW w:w="2016" w:type="dxa"/>
          </w:tcPr>
          <w:p w14:paraId="7D8D9D8E"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Chachoengsao</w:t>
            </w:r>
          </w:p>
        </w:tc>
        <w:tc>
          <w:tcPr>
            <w:tcW w:w="1026" w:type="dxa"/>
            <w:shd w:val="clear" w:color="auto" w:fill="FAFAFA"/>
          </w:tcPr>
          <w:p w14:paraId="3CE25D3A"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1,500,000,000</w:t>
            </w:r>
          </w:p>
        </w:tc>
        <w:tc>
          <w:tcPr>
            <w:tcW w:w="1080" w:type="dxa"/>
          </w:tcPr>
          <w:p w14:paraId="531F51A9" w14:textId="77777777" w:rsidR="001C7A31" w:rsidRPr="00094E60" w:rsidRDefault="001C7A31" w:rsidP="00646FE7">
            <w:pPr>
              <w:tabs>
                <w:tab w:val="decimal" w:pos="824"/>
              </w:tabs>
              <w:ind w:left="-76" w:right="-72"/>
              <w:contextualSpacing/>
              <w:rPr>
                <w:rFonts w:ascii="Arial" w:hAnsi="Arial" w:cs="Arial"/>
                <w:sz w:val="14"/>
                <w:szCs w:val="14"/>
              </w:rPr>
            </w:pPr>
            <w:r w:rsidRPr="00094E60">
              <w:rPr>
                <w:rFonts w:ascii="Arial" w:hAnsi="Arial" w:cs="Arial"/>
                <w:sz w:val="14"/>
                <w:szCs w:val="14"/>
              </w:rPr>
              <w:t>1,500,000,000</w:t>
            </w:r>
          </w:p>
        </w:tc>
        <w:tc>
          <w:tcPr>
            <w:tcW w:w="1080" w:type="dxa"/>
            <w:shd w:val="clear" w:color="auto" w:fill="FAFAFA"/>
          </w:tcPr>
          <w:p w14:paraId="738CA731"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1,500,000,000</w:t>
            </w:r>
          </w:p>
        </w:tc>
        <w:tc>
          <w:tcPr>
            <w:tcW w:w="1080" w:type="dxa"/>
          </w:tcPr>
          <w:p w14:paraId="75F70B18"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1,463,500,000</w:t>
            </w:r>
          </w:p>
        </w:tc>
        <w:tc>
          <w:tcPr>
            <w:tcW w:w="900" w:type="dxa"/>
            <w:shd w:val="clear" w:color="auto" w:fill="FAFAFA"/>
          </w:tcPr>
          <w:p w14:paraId="21718125"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A7431CC"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76A73247"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1,500,000,000</w:t>
            </w:r>
          </w:p>
        </w:tc>
        <w:tc>
          <w:tcPr>
            <w:tcW w:w="1080" w:type="dxa"/>
          </w:tcPr>
          <w:p w14:paraId="0740BF77"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1,463,500,000</w:t>
            </w:r>
          </w:p>
        </w:tc>
        <w:tc>
          <w:tcPr>
            <w:tcW w:w="939" w:type="dxa"/>
            <w:shd w:val="clear" w:color="auto" w:fill="FAFAFA"/>
          </w:tcPr>
          <w:p w14:paraId="59FDDA79"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rPr>
              <w:t>323,061,493</w:t>
            </w:r>
          </w:p>
        </w:tc>
        <w:tc>
          <w:tcPr>
            <w:tcW w:w="951" w:type="dxa"/>
          </w:tcPr>
          <w:p w14:paraId="7AB32E2B" w14:textId="77777777" w:rsidR="001C7A31" w:rsidRPr="00094E60" w:rsidRDefault="001C7A31" w:rsidP="00917EBD">
            <w:pPr>
              <w:tabs>
                <w:tab w:val="decimal" w:pos="778"/>
              </w:tabs>
              <w:ind w:right="-72"/>
              <w:contextualSpacing/>
              <w:rPr>
                <w:rFonts w:ascii="Arial" w:hAnsi="Arial" w:cs="Arial"/>
                <w:sz w:val="14"/>
                <w:szCs w:val="14"/>
              </w:rPr>
            </w:pPr>
            <w:r w:rsidRPr="00094E60">
              <w:rPr>
                <w:rFonts w:ascii="Arial" w:hAnsi="Arial" w:cs="Arial"/>
                <w:sz w:val="14"/>
                <w:szCs w:val="14"/>
              </w:rPr>
              <w:t>60,003,499</w:t>
            </w:r>
          </w:p>
        </w:tc>
      </w:tr>
      <w:tr w:rsidR="001C7A31" w:rsidRPr="00094E60" w14:paraId="3A8FA72E" w14:textId="77777777" w:rsidTr="003C7921">
        <w:trPr>
          <w:trHeight w:val="20"/>
        </w:trPr>
        <w:tc>
          <w:tcPr>
            <w:tcW w:w="2520" w:type="dxa"/>
          </w:tcPr>
          <w:p w14:paraId="43E72F93" w14:textId="77777777" w:rsidR="001C7A31" w:rsidRPr="00094E60" w:rsidRDefault="001C7A31" w:rsidP="00646FE7">
            <w:pPr>
              <w:ind w:left="-72"/>
              <w:rPr>
                <w:rFonts w:ascii="Arial" w:hAnsi="Arial" w:cs="Arial"/>
                <w:spacing w:val="-4"/>
                <w:sz w:val="14"/>
                <w:szCs w:val="14"/>
              </w:rPr>
            </w:pPr>
            <w:r w:rsidRPr="00094E60">
              <w:rPr>
                <w:rFonts w:ascii="Arial" w:hAnsi="Arial" w:cs="Arial"/>
                <w:spacing w:val="-4"/>
                <w:sz w:val="14"/>
                <w:szCs w:val="14"/>
              </w:rPr>
              <w:t xml:space="preserve">Advance Asia Power Plant </w:t>
            </w:r>
          </w:p>
        </w:tc>
        <w:tc>
          <w:tcPr>
            <w:tcW w:w="1100" w:type="dxa"/>
            <w:vAlign w:val="bottom"/>
          </w:tcPr>
          <w:p w14:paraId="1718F179"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32F464FB"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Electricity generation at </w:t>
            </w:r>
          </w:p>
        </w:tc>
        <w:tc>
          <w:tcPr>
            <w:tcW w:w="1026" w:type="dxa"/>
            <w:shd w:val="clear" w:color="auto" w:fill="FAFAFA"/>
          </w:tcPr>
          <w:p w14:paraId="64D2C999"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058CD950"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077986AA"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5C2FEEDD"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35EB7C96" w14:textId="77777777" w:rsidR="001C7A31" w:rsidRPr="00094E60" w:rsidRDefault="001C7A31" w:rsidP="00646FE7">
            <w:pPr>
              <w:tabs>
                <w:tab w:val="right" w:pos="693"/>
              </w:tabs>
              <w:ind w:right="-72"/>
              <w:rPr>
                <w:rFonts w:ascii="Arial" w:hAnsi="Arial" w:cs="Arial"/>
                <w:sz w:val="14"/>
                <w:szCs w:val="14"/>
              </w:rPr>
            </w:pPr>
          </w:p>
        </w:tc>
        <w:tc>
          <w:tcPr>
            <w:tcW w:w="810" w:type="dxa"/>
          </w:tcPr>
          <w:p w14:paraId="26175A57"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68F178E5"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12B7D95D"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321A750A"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3C08D993"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41309842" w14:textId="77777777" w:rsidTr="003C7921">
        <w:trPr>
          <w:trHeight w:val="20"/>
        </w:trPr>
        <w:tc>
          <w:tcPr>
            <w:tcW w:w="2520" w:type="dxa"/>
          </w:tcPr>
          <w:p w14:paraId="340D7431" w14:textId="77777777" w:rsidR="001C7A31" w:rsidRPr="00094E60" w:rsidRDefault="001C7A31" w:rsidP="00646FE7">
            <w:pPr>
              <w:ind w:left="-72" w:right="-107"/>
              <w:contextualSpacing/>
              <w:rPr>
                <w:rFonts w:ascii="Arial" w:hAnsi="Arial" w:cs="Arial"/>
                <w:sz w:val="14"/>
                <w:szCs w:val="14"/>
                <w:cs/>
              </w:rPr>
            </w:pPr>
            <w:r w:rsidRPr="00094E60">
              <w:rPr>
                <w:rFonts w:ascii="Arial" w:hAnsi="Arial" w:cs="Arial"/>
                <w:sz w:val="14"/>
                <w:szCs w:val="14"/>
              </w:rPr>
              <w:t xml:space="preserve">   Company Limited</w:t>
            </w:r>
          </w:p>
        </w:tc>
        <w:tc>
          <w:tcPr>
            <w:tcW w:w="1100" w:type="dxa"/>
          </w:tcPr>
          <w:p w14:paraId="032F4589" w14:textId="77777777" w:rsidR="001C7A31" w:rsidRPr="00094E60" w:rsidRDefault="001C7A31" w:rsidP="00646FE7">
            <w:pPr>
              <w:contextualSpacing/>
              <w:jc w:val="center"/>
              <w:rPr>
                <w:rFonts w:ascii="Arial" w:hAnsi="Arial" w:cs="Arial"/>
                <w:sz w:val="14"/>
                <w:szCs w:val="14"/>
              </w:rPr>
            </w:pPr>
          </w:p>
        </w:tc>
        <w:tc>
          <w:tcPr>
            <w:tcW w:w="2016" w:type="dxa"/>
          </w:tcPr>
          <w:p w14:paraId="478B420E" w14:textId="77777777" w:rsidR="001C7A31" w:rsidRPr="00094E60" w:rsidRDefault="001C7A31" w:rsidP="00646FE7">
            <w:pPr>
              <w:ind w:right="-80"/>
              <w:contextualSpacing/>
              <w:rPr>
                <w:rFonts w:ascii="Arial" w:hAnsi="Arial" w:cs="Arial"/>
                <w:sz w:val="14"/>
                <w:szCs w:val="14"/>
                <w:cs/>
              </w:rPr>
            </w:pPr>
            <w:r w:rsidRPr="00094E60">
              <w:rPr>
                <w:rFonts w:ascii="Arial" w:hAnsi="Arial" w:cs="Arial"/>
                <w:sz w:val="14"/>
                <w:szCs w:val="14"/>
              </w:rPr>
              <w:t xml:space="preserve">   Khon Kaen</w:t>
            </w:r>
          </w:p>
        </w:tc>
        <w:tc>
          <w:tcPr>
            <w:tcW w:w="1026" w:type="dxa"/>
            <w:shd w:val="clear" w:color="auto" w:fill="FAFAFA"/>
          </w:tcPr>
          <w:p w14:paraId="4471F026"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575,000,000</w:t>
            </w:r>
          </w:p>
        </w:tc>
        <w:tc>
          <w:tcPr>
            <w:tcW w:w="1080" w:type="dxa"/>
          </w:tcPr>
          <w:p w14:paraId="6216C336"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500,000,000</w:t>
            </w:r>
          </w:p>
        </w:tc>
        <w:tc>
          <w:tcPr>
            <w:tcW w:w="1080" w:type="dxa"/>
            <w:shd w:val="clear" w:color="auto" w:fill="FAFAFA"/>
          </w:tcPr>
          <w:p w14:paraId="1E4BCD8E"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567,200,000</w:t>
            </w:r>
          </w:p>
        </w:tc>
        <w:tc>
          <w:tcPr>
            <w:tcW w:w="1080" w:type="dxa"/>
          </w:tcPr>
          <w:p w14:paraId="5D197961"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500,000,000</w:t>
            </w:r>
          </w:p>
        </w:tc>
        <w:tc>
          <w:tcPr>
            <w:tcW w:w="900" w:type="dxa"/>
            <w:shd w:val="clear" w:color="auto" w:fill="FAFAFA"/>
          </w:tcPr>
          <w:p w14:paraId="3552724E"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36F7DBAD"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5DB33E4F"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568,570,000</w:t>
            </w:r>
          </w:p>
        </w:tc>
        <w:tc>
          <w:tcPr>
            <w:tcW w:w="1080" w:type="dxa"/>
          </w:tcPr>
          <w:p w14:paraId="406A3AF6"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501,370,000</w:t>
            </w:r>
          </w:p>
        </w:tc>
        <w:tc>
          <w:tcPr>
            <w:tcW w:w="939" w:type="dxa"/>
            <w:shd w:val="clear" w:color="auto" w:fill="FAFAFA"/>
          </w:tcPr>
          <w:p w14:paraId="4664B62D"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rPr>
              <w:t>53,951,848</w:t>
            </w:r>
          </w:p>
        </w:tc>
        <w:tc>
          <w:tcPr>
            <w:tcW w:w="951" w:type="dxa"/>
          </w:tcPr>
          <w:p w14:paraId="20ADA8C7"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rPr>
              <w:t>160,999,993</w:t>
            </w:r>
          </w:p>
        </w:tc>
      </w:tr>
      <w:tr w:rsidR="001C7A31" w:rsidRPr="00094E60" w14:paraId="10E24AFF" w14:textId="77777777" w:rsidTr="003C7921">
        <w:trPr>
          <w:trHeight w:val="20"/>
        </w:trPr>
        <w:tc>
          <w:tcPr>
            <w:tcW w:w="2520" w:type="dxa"/>
          </w:tcPr>
          <w:p w14:paraId="004DFE23"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Advance Bio Asia</w:t>
            </w:r>
          </w:p>
        </w:tc>
        <w:tc>
          <w:tcPr>
            <w:tcW w:w="1100" w:type="dxa"/>
          </w:tcPr>
          <w:p w14:paraId="4B1B363E"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6DFCC4D6"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Electricity generation at</w:t>
            </w:r>
          </w:p>
        </w:tc>
        <w:tc>
          <w:tcPr>
            <w:tcW w:w="1026" w:type="dxa"/>
            <w:shd w:val="clear" w:color="auto" w:fill="FAFAFA"/>
          </w:tcPr>
          <w:p w14:paraId="15182594"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5A665E87"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244550FD"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1240BBA0"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586AA810" w14:textId="77777777" w:rsidR="001C7A31" w:rsidRPr="00094E60" w:rsidRDefault="001C7A31" w:rsidP="00646FE7">
            <w:pPr>
              <w:tabs>
                <w:tab w:val="right" w:pos="693"/>
              </w:tabs>
              <w:ind w:right="-72"/>
              <w:rPr>
                <w:rFonts w:ascii="Arial" w:hAnsi="Arial" w:cs="Arial"/>
                <w:sz w:val="14"/>
                <w:szCs w:val="14"/>
              </w:rPr>
            </w:pPr>
          </w:p>
        </w:tc>
        <w:tc>
          <w:tcPr>
            <w:tcW w:w="810" w:type="dxa"/>
          </w:tcPr>
          <w:p w14:paraId="0EBE5DD5"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38227D0F"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1E2489A2"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7AC0D5E1" w14:textId="77777777" w:rsidR="001C7A31" w:rsidRPr="00094E60" w:rsidRDefault="001C7A31" w:rsidP="00646FE7">
            <w:pPr>
              <w:tabs>
                <w:tab w:val="decimal" w:pos="763"/>
              </w:tabs>
              <w:ind w:right="-72"/>
              <w:contextualSpacing/>
              <w:jc w:val="both"/>
              <w:rPr>
                <w:rFonts w:ascii="Arial" w:hAnsi="Arial" w:cs="Arial"/>
                <w:sz w:val="14"/>
                <w:szCs w:val="14"/>
              </w:rPr>
            </w:pPr>
          </w:p>
        </w:tc>
        <w:tc>
          <w:tcPr>
            <w:tcW w:w="951" w:type="dxa"/>
          </w:tcPr>
          <w:p w14:paraId="52DA0442"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76C68021" w14:textId="77777777" w:rsidTr="003C7921">
        <w:trPr>
          <w:trHeight w:val="20"/>
        </w:trPr>
        <w:tc>
          <w:tcPr>
            <w:tcW w:w="2520" w:type="dxa"/>
          </w:tcPr>
          <w:p w14:paraId="5463C525"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 xml:space="preserve">  Company Limited</w:t>
            </w:r>
          </w:p>
        </w:tc>
        <w:tc>
          <w:tcPr>
            <w:tcW w:w="1100" w:type="dxa"/>
          </w:tcPr>
          <w:p w14:paraId="128EF23D" w14:textId="77777777" w:rsidR="001C7A31" w:rsidRPr="00094E60" w:rsidRDefault="001C7A31" w:rsidP="00646FE7">
            <w:pPr>
              <w:contextualSpacing/>
              <w:jc w:val="center"/>
              <w:rPr>
                <w:rFonts w:ascii="Arial" w:hAnsi="Arial" w:cs="Arial"/>
                <w:sz w:val="14"/>
                <w:szCs w:val="14"/>
              </w:rPr>
            </w:pPr>
          </w:p>
        </w:tc>
        <w:tc>
          <w:tcPr>
            <w:tcW w:w="2016" w:type="dxa"/>
          </w:tcPr>
          <w:p w14:paraId="10EFC0D1"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Lampang</w:t>
            </w:r>
          </w:p>
        </w:tc>
        <w:tc>
          <w:tcPr>
            <w:tcW w:w="1026" w:type="dxa"/>
            <w:shd w:val="clear" w:color="auto" w:fill="FAFAFA"/>
          </w:tcPr>
          <w:p w14:paraId="58C4BD4F"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750,000,000</w:t>
            </w:r>
          </w:p>
        </w:tc>
        <w:tc>
          <w:tcPr>
            <w:tcW w:w="1080" w:type="dxa"/>
          </w:tcPr>
          <w:p w14:paraId="0E9F600F"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750,000,000</w:t>
            </w:r>
          </w:p>
        </w:tc>
        <w:tc>
          <w:tcPr>
            <w:tcW w:w="1080" w:type="dxa"/>
            <w:shd w:val="clear" w:color="auto" w:fill="FAFAFA"/>
          </w:tcPr>
          <w:p w14:paraId="1334E98E"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690,500,000</w:t>
            </w:r>
          </w:p>
        </w:tc>
        <w:tc>
          <w:tcPr>
            <w:tcW w:w="1080" w:type="dxa"/>
          </w:tcPr>
          <w:p w14:paraId="6FF0B8B6"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690,500,000</w:t>
            </w:r>
          </w:p>
        </w:tc>
        <w:tc>
          <w:tcPr>
            <w:tcW w:w="900" w:type="dxa"/>
            <w:shd w:val="clear" w:color="auto" w:fill="FAFAFA"/>
          </w:tcPr>
          <w:p w14:paraId="00EB0CF1"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45C1F8A"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6D32CE7E"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652,500,000</w:t>
            </w:r>
          </w:p>
        </w:tc>
        <w:tc>
          <w:tcPr>
            <w:tcW w:w="1080" w:type="dxa"/>
          </w:tcPr>
          <w:p w14:paraId="5128A984"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652,500,000</w:t>
            </w:r>
          </w:p>
        </w:tc>
        <w:tc>
          <w:tcPr>
            <w:tcW w:w="939" w:type="dxa"/>
            <w:shd w:val="clear" w:color="auto" w:fill="FAFAFA"/>
          </w:tcPr>
          <w:p w14:paraId="1FFBFC9B"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rPr>
              <w:t>133,266,496</w:t>
            </w:r>
          </w:p>
        </w:tc>
        <w:tc>
          <w:tcPr>
            <w:tcW w:w="951" w:type="dxa"/>
          </w:tcPr>
          <w:p w14:paraId="21167D02"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1C7A31" w:rsidRPr="00094E60" w14:paraId="1A2B7A23" w14:textId="77777777" w:rsidTr="003C7921">
        <w:trPr>
          <w:trHeight w:val="20"/>
        </w:trPr>
        <w:tc>
          <w:tcPr>
            <w:tcW w:w="2520" w:type="dxa"/>
          </w:tcPr>
          <w:p w14:paraId="382E59FD"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ACE Solar Company Limited</w:t>
            </w:r>
          </w:p>
        </w:tc>
        <w:tc>
          <w:tcPr>
            <w:tcW w:w="1100" w:type="dxa"/>
          </w:tcPr>
          <w:p w14:paraId="653F1D3E"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4151C7AA"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Solar energy generation at </w:t>
            </w:r>
          </w:p>
        </w:tc>
        <w:tc>
          <w:tcPr>
            <w:tcW w:w="1026" w:type="dxa"/>
            <w:shd w:val="clear" w:color="auto" w:fill="FAFAFA"/>
          </w:tcPr>
          <w:p w14:paraId="79658D0F"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47E18384"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317F3D97"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796A8D23"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07B57C44" w14:textId="77777777" w:rsidR="001C7A31" w:rsidRPr="00094E60" w:rsidRDefault="001C7A31" w:rsidP="00646FE7">
            <w:pPr>
              <w:tabs>
                <w:tab w:val="right" w:pos="693"/>
              </w:tabs>
              <w:ind w:right="-72"/>
              <w:rPr>
                <w:rFonts w:ascii="Arial" w:hAnsi="Arial" w:cs="Arial"/>
                <w:sz w:val="14"/>
                <w:szCs w:val="14"/>
              </w:rPr>
            </w:pPr>
          </w:p>
        </w:tc>
        <w:tc>
          <w:tcPr>
            <w:tcW w:w="810" w:type="dxa"/>
          </w:tcPr>
          <w:p w14:paraId="586CFC9E"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682410EA"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4AA9C0D7"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6D57DE28" w14:textId="77777777" w:rsidR="001C7A31" w:rsidRPr="00094E60" w:rsidRDefault="001C7A31" w:rsidP="00646FE7">
            <w:pPr>
              <w:tabs>
                <w:tab w:val="decimal" w:pos="763"/>
              </w:tabs>
              <w:ind w:right="-72"/>
              <w:contextualSpacing/>
              <w:jc w:val="both"/>
              <w:rPr>
                <w:rFonts w:ascii="Arial" w:hAnsi="Arial" w:cs="Arial"/>
                <w:sz w:val="14"/>
                <w:szCs w:val="14"/>
                <w:cs/>
              </w:rPr>
            </w:pPr>
          </w:p>
        </w:tc>
        <w:tc>
          <w:tcPr>
            <w:tcW w:w="951" w:type="dxa"/>
          </w:tcPr>
          <w:p w14:paraId="5EF28D81" w14:textId="77777777" w:rsidR="001C7A31" w:rsidRPr="00094E60" w:rsidRDefault="001C7A31" w:rsidP="00EE70B3">
            <w:pPr>
              <w:tabs>
                <w:tab w:val="decimal" w:pos="739"/>
              </w:tabs>
              <w:ind w:right="-72"/>
              <w:contextualSpacing/>
              <w:rPr>
                <w:rFonts w:ascii="Arial" w:hAnsi="Arial" w:cs="Arial"/>
                <w:sz w:val="14"/>
                <w:szCs w:val="14"/>
                <w:cs/>
              </w:rPr>
            </w:pPr>
          </w:p>
        </w:tc>
      </w:tr>
      <w:tr w:rsidR="001C7A31" w:rsidRPr="00094E60" w14:paraId="2D2F543D" w14:textId="77777777" w:rsidTr="003C7921">
        <w:trPr>
          <w:trHeight w:val="20"/>
        </w:trPr>
        <w:tc>
          <w:tcPr>
            <w:tcW w:w="2520" w:type="dxa"/>
          </w:tcPr>
          <w:p w14:paraId="10F95640" w14:textId="77777777" w:rsidR="001C7A31" w:rsidRPr="00094E60" w:rsidRDefault="001C7A31" w:rsidP="00646FE7">
            <w:pPr>
              <w:ind w:left="-72" w:right="-107"/>
              <w:contextualSpacing/>
              <w:rPr>
                <w:rFonts w:ascii="Arial" w:hAnsi="Arial" w:cs="Arial"/>
                <w:sz w:val="14"/>
                <w:szCs w:val="14"/>
              </w:rPr>
            </w:pPr>
            <w:r w:rsidRPr="00094E60">
              <w:rPr>
                <w:rFonts w:ascii="Arial" w:hAnsi="Arial" w:cs="Arial"/>
                <w:sz w:val="14"/>
                <w:szCs w:val="14"/>
              </w:rPr>
              <w:t xml:space="preserve">   </w:t>
            </w:r>
          </w:p>
        </w:tc>
        <w:tc>
          <w:tcPr>
            <w:tcW w:w="1100" w:type="dxa"/>
          </w:tcPr>
          <w:p w14:paraId="486E9E4E" w14:textId="77777777" w:rsidR="001C7A31" w:rsidRPr="00094E60" w:rsidRDefault="001C7A31" w:rsidP="00646FE7">
            <w:pPr>
              <w:contextualSpacing/>
              <w:jc w:val="center"/>
              <w:rPr>
                <w:rFonts w:ascii="Arial" w:hAnsi="Arial" w:cs="Arial"/>
                <w:sz w:val="14"/>
                <w:szCs w:val="14"/>
              </w:rPr>
            </w:pPr>
          </w:p>
        </w:tc>
        <w:tc>
          <w:tcPr>
            <w:tcW w:w="2016" w:type="dxa"/>
          </w:tcPr>
          <w:p w14:paraId="56BBF3FF" w14:textId="20E4C461" w:rsidR="001C7A31" w:rsidRPr="00376A83" w:rsidRDefault="001C7A31" w:rsidP="00646FE7">
            <w:pPr>
              <w:ind w:right="-80"/>
              <w:contextualSpacing/>
              <w:rPr>
                <w:rFonts w:ascii="Arial" w:hAnsi="Arial" w:cs="Arial"/>
                <w:spacing w:val="-6"/>
                <w:sz w:val="14"/>
                <w:szCs w:val="14"/>
              </w:rPr>
            </w:pPr>
            <w:r w:rsidRPr="00376A83">
              <w:rPr>
                <w:rFonts w:ascii="Arial" w:hAnsi="Arial" w:cs="Arial"/>
                <w:spacing w:val="-6"/>
                <w:sz w:val="14"/>
                <w:szCs w:val="14"/>
              </w:rPr>
              <w:t xml:space="preserve">   Chonburi</w:t>
            </w:r>
            <w:r w:rsidR="00376A83" w:rsidRPr="00376A83">
              <w:rPr>
                <w:rFonts w:ascii="Arial" w:hAnsi="Arial" w:cs="Arial"/>
                <w:spacing w:val="-6"/>
                <w:sz w:val="14"/>
                <w:szCs w:val="14"/>
              </w:rPr>
              <w:t xml:space="preserve">, </w:t>
            </w:r>
            <w:r w:rsidRPr="00376A83">
              <w:rPr>
                <w:rFonts w:ascii="Arial" w:hAnsi="Arial" w:cs="Arial"/>
                <w:spacing w:val="-6"/>
                <w:sz w:val="14"/>
                <w:szCs w:val="14"/>
              </w:rPr>
              <w:t>Nakhon</w:t>
            </w:r>
            <w:r w:rsidR="00376A83" w:rsidRPr="00376A83">
              <w:rPr>
                <w:rFonts w:ascii="Arial" w:hAnsi="Arial" w:cs="Arial"/>
                <w:spacing w:val="-6"/>
                <w:sz w:val="14"/>
                <w:szCs w:val="14"/>
              </w:rPr>
              <w:t xml:space="preserve"> Ratchasima</w:t>
            </w:r>
          </w:p>
        </w:tc>
        <w:tc>
          <w:tcPr>
            <w:tcW w:w="1026" w:type="dxa"/>
            <w:shd w:val="clear" w:color="auto" w:fill="FAFAFA"/>
          </w:tcPr>
          <w:p w14:paraId="038C596E"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3A4F71A1"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14C70ED3"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33906642"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45AFAEE5" w14:textId="77777777" w:rsidR="001C7A31" w:rsidRPr="00094E60" w:rsidRDefault="001C7A31" w:rsidP="00646FE7">
            <w:pPr>
              <w:tabs>
                <w:tab w:val="right" w:pos="693"/>
              </w:tabs>
              <w:ind w:right="-72"/>
              <w:rPr>
                <w:rFonts w:ascii="Arial" w:hAnsi="Arial" w:cs="Arial"/>
                <w:sz w:val="14"/>
                <w:szCs w:val="14"/>
              </w:rPr>
            </w:pPr>
          </w:p>
        </w:tc>
        <w:tc>
          <w:tcPr>
            <w:tcW w:w="810" w:type="dxa"/>
          </w:tcPr>
          <w:p w14:paraId="7FD55484"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3618372D"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5A09907D"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3BF8EEC4" w14:textId="77777777" w:rsidR="001C7A31" w:rsidRPr="00094E60" w:rsidRDefault="001C7A31" w:rsidP="00646FE7">
            <w:pPr>
              <w:tabs>
                <w:tab w:val="decimal" w:pos="763"/>
              </w:tabs>
              <w:ind w:right="-72"/>
              <w:contextualSpacing/>
              <w:jc w:val="both"/>
              <w:rPr>
                <w:rFonts w:ascii="Arial" w:hAnsi="Arial" w:cs="Arial"/>
                <w:sz w:val="14"/>
                <w:szCs w:val="14"/>
                <w:cs/>
              </w:rPr>
            </w:pPr>
          </w:p>
        </w:tc>
        <w:tc>
          <w:tcPr>
            <w:tcW w:w="951" w:type="dxa"/>
          </w:tcPr>
          <w:p w14:paraId="57ECA97F" w14:textId="77777777" w:rsidR="001C7A31" w:rsidRPr="00094E60" w:rsidRDefault="001C7A31" w:rsidP="00EE70B3">
            <w:pPr>
              <w:tabs>
                <w:tab w:val="decimal" w:pos="739"/>
              </w:tabs>
              <w:ind w:right="-72"/>
              <w:contextualSpacing/>
              <w:rPr>
                <w:rFonts w:ascii="Arial" w:hAnsi="Arial" w:cs="Arial"/>
                <w:sz w:val="14"/>
                <w:szCs w:val="14"/>
                <w:cs/>
              </w:rPr>
            </w:pPr>
          </w:p>
        </w:tc>
      </w:tr>
      <w:tr w:rsidR="001C7A31" w:rsidRPr="00094E60" w14:paraId="7F1171C1" w14:textId="77777777" w:rsidTr="003C7921">
        <w:trPr>
          <w:trHeight w:val="20"/>
        </w:trPr>
        <w:tc>
          <w:tcPr>
            <w:tcW w:w="2520" w:type="dxa"/>
          </w:tcPr>
          <w:p w14:paraId="0BBF7F9B" w14:textId="77777777" w:rsidR="001C7A31" w:rsidRPr="00094E60" w:rsidRDefault="001C7A31" w:rsidP="00646FE7">
            <w:pPr>
              <w:ind w:left="-72" w:right="-107"/>
              <w:contextualSpacing/>
              <w:rPr>
                <w:rFonts w:ascii="Arial" w:hAnsi="Arial" w:cs="Arial"/>
                <w:spacing w:val="-6"/>
                <w:sz w:val="14"/>
                <w:szCs w:val="14"/>
                <w:cs/>
              </w:rPr>
            </w:pPr>
            <w:r w:rsidRPr="00094E60">
              <w:rPr>
                <w:rFonts w:ascii="Arial" w:hAnsi="Arial" w:cs="Arial"/>
                <w:sz w:val="14"/>
                <w:szCs w:val="14"/>
              </w:rPr>
              <w:t xml:space="preserve">   </w:t>
            </w:r>
          </w:p>
        </w:tc>
        <w:tc>
          <w:tcPr>
            <w:tcW w:w="1100" w:type="dxa"/>
          </w:tcPr>
          <w:p w14:paraId="4C8F0FCF" w14:textId="77777777" w:rsidR="001C7A31" w:rsidRPr="00094E60" w:rsidRDefault="001C7A31" w:rsidP="00646FE7">
            <w:pPr>
              <w:contextualSpacing/>
              <w:jc w:val="center"/>
              <w:rPr>
                <w:rFonts w:ascii="Arial" w:hAnsi="Arial" w:cs="Arial"/>
                <w:sz w:val="14"/>
                <w:szCs w:val="14"/>
                <w:cs/>
              </w:rPr>
            </w:pPr>
          </w:p>
        </w:tc>
        <w:tc>
          <w:tcPr>
            <w:tcW w:w="2016" w:type="dxa"/>
          </w:tcPr>
          <w:p w14:paraId="275E6260" w14:textId="291B25E3" w:rsidR="001C7A31" w:rsidRPr="00094E60" w:rsidRDefault="001C7A31" w:rsidP="00646FE7">
            <w:pPr>
              <w:ind w:right="-80"/>
              <w:contextualSpacing/>
              <w:rPr>
                <w:rFonts w:ascii="Arial" w:hAnsi="Arial" w:cs="Arial"/>
                <w:sz w:val="14"/>
                <w:szCs w:val="14"/>
                <w:cs/>
              </w:rPr>
            </w:pPr>
            <w:r w:rsidRPr="00094E60">
              <w:rPr>
                <w:rFonts w:ascii="Arial" w:hAnsi="Arial" w:cs="Arial"/>
                <w:sz w:val="14"/>
                <w:szCs w:val="14"/>
              </w:rPr>
              <w:t xml:space="preserve">   </w:t>
            </w:r>
            <w:r w:rsidR="00376A83">
              <w:rPr>
                <w:rFonts w:ascii="Arial" w:hAnsi="Arial" w:cs="Arial"/>
                <w:sz w:val="14"/>
                <w:szCs w:val="14"/>
              </w:rPr>
              <w:t>and Samut Sakorn</w:t>
            </w:r>
          </w:p>
        </w:tc>
        <w:tc>
          <w:tcPr>
            <w:tcW w:w="1026" w:type="dxa"/>
            <w:shd w:val="clear" w:color="auto" w:fill="FAFAFA"/>
          </w:tcPr>
          <w:p w14:paraId="6AF0BF1C"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320,000,000</w:t>
            </w:r>
          </w:p>
        </w:tc>
        <w:tc>
          <w:tcPr>
            <w:tcW w:w="1080" w:type="dxa"/>
          </w:tcPr>
          <w:p w14:paraId="30E084E4"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320,000,000</w:t>
            </w:r>
          </w:p>
        </w:tc>
        <w:tc>
          <w:tcPr>
            <w:tcW w:w="1080" w:type="dxa"/>
            <w:shd w:val="clear" w:color="auto" w:fill="FAFAFA"/>
          </w:tcPr>
          <w:p w14:paraId="3056F213"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305,360,000</w:t>
            </w:r>
          </w:p>
        </w:tc>
        <w:tc>
          <w:tcPr>
            <w:tcW w:w="1080" w:type="dxa"/>
          </w:tcPr>
          <w:p w14:paraId="1291952D"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250,760,000</w:t>
            </w:r>
          </w:p>
        </w:tc>
        <w:tc>
          <w:tcPr>
            <w:tcW w:w="900" w:type="dxa"/>
            <w:shd w:val="clear" w:color="auto" w:fill="FAFAFA"/>
          </w:tcPr>
          <w:p w14:paraId="7614A3C1"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0DB1D1A"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40F816D5"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304,060,000</w:t>
            </w:r>
          </w:p>
        </w:tc>
        <w:tc>
          <w:tcPr>
            <w:tcW w:w="1080" w:type="dxa"/>
          </w:tcPr>
          <w:p w14:paraId="0890BF8D" w14:textId="77777777" w:rsidR="001C7A31" w:rsidRPr="00094E60" w:rsidRDefault="001C7A31" w:rsidP="00646FE7">
            <w:pPr>
              <w:tabs>
                <w:tab w:val="decimal" w:pos="879"/>
              </w:tabs>
              <w:ind w:right="-72"/>
              <w:contextualSpacing/>
              <w:rPr>
                <w:rFonts w:ascii="Arial" w:hAnsi="Arial" w:cs="Arial"/>
                <w:sz w:val="14"/>
                <w:szCs w:val="14"/>
              </w:rPr>
            </w:pPr>
            <w:r w:rsidRPr="00094E60">
              <w:rPr>
                <w:rFonts w:ascii="Arial" w:hAnsi="Arial" w:cs="Arial"/>
                <w:sz w:val="14"/>
                <w:szCs w:val="14"/>
              </w:rPr>
              <w:t>249,460,000</w:t>
            </w:r>
          </w:p>
        </w:tc>
        <w:tc>
          <w:tcPr>
            <w:tcW w:w="939" w:type="dxa"/>
            <w:shd w:val="clear" w:color="auto" w:fill="FAFAFA"/>
          </w:tcPr>
          <w:p w14:paraId="3411335B"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12EBE734"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1C7A31" w:rsidRPr="00094E60" w14:paraId="58A7562E" w14:textId="77777777" w:rsidTr="003C7921">
        <w:trPr>
          <w:trHeight w:val="20"/>
        </w:trPr>
        <w:tc>
          <w:tcPr>
            <w:tcW w:w="2520" w:type="dxa"/>
          </w:tcPr>
          <w:p w14:paraId="5B45FE56" w14:textId="77777777" w:rsidR="001C7A31" w:rsidRPr="00094E60" w:rsidRDefault="001C7A31" w:rsidP="00646FE7">
            <w:pPr>
              <w:ind w:left="-72" w:right="-107"/>
              <w:contextualSpacing/>
              <w:rPr>
                <w:rFonts w:ascii="Arial" w:hAnsi="Arial" w:cs="Arial"/>
                <w:sz w:val="14"/>
                <w:szCs w:val="14"/>
                <w:cs/>
              </w:rPr>
            </w:pPr>
            <w:r w:rsidRPr="00094E60">
              <w:rPr>
                <w:rFonts w:ascii="Arial" w:hAnsi="Arial" w:cs="Arial"/>
                <w:spacing w:val="-4"/>
                <w:sz w:val="14"/>
                <w:szCs w:val="14"/>
              </w:rPr>
              <w:t>Bio Power Plant</w:t>
            </w:r>
          </w:p>
        </w:tc>
        <w:tc>
          <w:tcPr>
            <w:tcW w:w="1100" w:type="dxa"/>
          </w:tcPr>
          <w:p w14:paraId="273B0196" w14:textId="77777777" w:rsidR="001C7A31" w:rsidRPr="00094E60" w:rsidRDefault="001C7A31" w:rsidP="00646FE7">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1DB890E4"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Hold the land and Power</w:t>
            </w:r>
          </w:p>
        </w:tc>
        <w:tc>
          <w:tcPr>
            <w:tcW w:w="1026" w:type="dxa"/>
            <w:shd w:val="clear" w:color="auto" w:fill="FAFAFA"/>
          </w:tcPr>
          <w:p w14:paraId="4C9B338C"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79156EF4"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464E7276"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4A8A0164"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2B644214" w14:textId="77777777" w:rsidR="001C7A31" w:rsidRPr="00094E60" w:rsidRDefault="001C7A31" w:rsidP="00646FE7">
            <w:pPr>
              <w:tabs>
                <w:tab w:val="right" w:pos="693"/>
              </w:tabs>
              <w:ind w:right="-72"/>
              <w:rPr>
                <w:rFonts w:ascii="Arial" w:hAnsi="Arial" w:cs="Arial"/>
                <w:sz w:val="14"/>
                <w:szCs w:val="14"/>
              </w:rPr>
            </w:pPr>
          </w:p>
        </w:tc>
        <w:tc>
          <w:tcPr>
            <w:tcW w:w="810" w:type="dxa"/>
          </w:tcPr>
          <w:p w14:paraId="4047D08F"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1E18C8E1"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37DF2BCB"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079FCC3D" w14:textId="77777777" w:rsidR="001C7A31" w:rsidRPr="00094E60" w:rsidRDefault="001C7A31" w:rsidP="00646FE7">
            <w:pPr>
              <w:tabs>
                <w:tab w:val="decimal" w:pos="763"/>
              </w:tabs>
              <w:ind w:right="-72"/>
              <w:contextualSpacing/>
              <w:jc w:val="both"/>
              <w:rPr>
                <w:rFonts w:ascii="Arial" w:hAnsi="Arial" w:cs="Arial"/>
                <w:sz w:val="14"/>
                <w:szCs w:val="14"/>
                <w:cs/>
              </w:rPr>
            </w:pPr>
          </w:p>
        </w:tc>
        <w:tc>
          <w:tcPr>
            <w:tcW w:w="951" w:type="dxa"/>
          </w:tcPr>
          <w:p w14:paraId="186AEA33" w14:textId="77777777" w:rsidR="001C7A31" w:rsidRPr="00094E60" w:rsidRDefault="001C7A31" w:rsidP="00EE70B3">
            <w:pPr>
              <w:tabs>
                <w:tab w:val="decimal" w:pos="739"/>
              </w:tabs>
              <w:ind w:right="-72"/>
              <w:contextualSpacing/>
              <w:rPr>
                <w:rFonts w:ascii="Arial" w:hAnsi="Arial" w:cs="Arial"/>
                <w:sz w:val="14"/>
                <w:szCs w:val="14"/>
                <w:cs/>
              </w:rPr>
            </w:pPr>
          </w:p>
        </w:tc>
      </w:tr>
      <w:tr w:rsidR="001C7A31" w:rsidRPr="00094E60" w14:paraId="39B2946C" w14:textId="77777777" w:rsidTr="003C7921">
        <w:trPr>
          <w:trHeight w:val="20"/>
        </w:trPr>
        <w:tc>
          <w:tcPr>
            <w:tcW w:w="2520" w:type="dxa"/>
          </w:tcPr>
          <w:p w14:paraId="26A210A2" w14:textId="77777777" w:rsidR="001C7A31" w:rsidRPr="00094E60" w:rsidRDefault="001C7A31" w:rsidP="00646FE7">
            <w:pPr>
              <w:ind w:left="-72" w:right="-107"/>
              <w:contextualSpacing/>
              <w:rPr>
                <w:rFonts w:ascii="Arial" w:hAnsi="Arial" w:cs="Arial"/>
                <w:sz w:val="14"/>
                <w:szCs w:val="14"/>
                <w:cs/>
              </w:rPr>
            </w:pPr>
            <w:r w:rsidRPr="00094E60">
              <w:rPr>
                <w:rFonts w:ascii="Arial" w:hAnsi="Arial" w:cs="Arial"/>
                <w:spacing w:val="-4"/>
                <w:sz w:val="14"/>
                <w:szCs w:val="14"/>
              </w:rPr>
              <w:t xml:space="preserve">   Company Limited</w:t>
            </w:r>
          </w:p>
        </w:tc>
        <w:tc>
          <w:tcPr>
            <w:tcW w:w="1100" w:type="dxa"/>
          </w:tcPr>
          <w:p w14:paraId="3264DC3C" w14:textId="77777777" w:rsidR="001C7A31" w:rsidRPr="00094E60" w:rsidRDefault="001C7A31" w:rsidP="00646FE7">
            <w:pPr>
              <w:contextualSpacing/>
              <w:jc w:val="center"/>
              <w:rPr>
                <w:rFonts w:ascii="Arial" w:hAnsi="Arial" w:cs="Arial"/>
                <w:sz w:val="14"/>
                <w:szCs w:val="14"/>
                <w:cs/>
              </w:rPr>
            </w:pPr>
          </w:p>
        </w:tc>
        <w:tc>
          <w:tcPr>
            <w:tcW w:w="2016" w:type="dxa"/>
          </w:tcPr>
          <w:p w14:paraId="6261CB47"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Purchase Agreement at</w:t>
            </w:r>
          </w:p>
        </w:tc>
        <w:tc>
          <w:tcPr>
            <w:tcW w:w="1026" w:type="dxa"/>
            <w:shd w:val="clear" w:color="auto" w:fill="FAFAFA"/>
          </w:tcPr>
          <w:p w14:paraId="5CC048B2"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57B1AFB3"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56AE5A77"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79D16B68"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72126F5C" w14:textId="77777777" w:rsidR="001C7A31" w:rsidRPr="00094E60" w:rsidRDefault="001C7A31" w:rsidP="00646FE7">
            <w:pPr>
              <w:tabs>
                <w:tab w:val="right" w:pos="693"/>
              </w:tabs>
              <w:ind w:right="-72"/>
              <w:rPr>
                <w:rFonts w:ascii="Arial" w:hAnsi="Arial" w:cs="Arial"/>
                <w:sz w:val="14"/>
                <w:szCs w:val="14"/>
              </w:rPr>
            </w:pPr>
          </w:p>
        </w:tc>
        <w:tc>
          <w:tcPr>
            <w:tcW w:w="810" w:type="dxa"/>
          </w:tcPr>
          <w:p w14:paraId="484722EB"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6C136D02" w14:textId="77777777" w:rsidR="001C7A31" w:rsidRPr="00094E60" w:rsidRDefault="001C7A31" w:rsidP="00646FE7">
            <w:pPr>
              <w:tabs>
                <w:tab w:val="decimal" w:pos="879"/>
              </w:tabs>
              <w:ind w:right="-72"/>
              <w:contextualSpacing/>
              <w:rPr>
                <w:rFonts w:ascii="Arial" w:hAnsi="Arial" w:cs="Arial"/>
                <w:sz w:val="14"/>
                <w:szCs w:val="14"/>
              </w:rPr>
            </w:pPr>
          </w:p>
        </w:tc>
        <w:tc>
          <w:tcPr>
            <w:tcW w:w="1080" w:type="dxa"/>
          </w:tcPr>
          <w:p w14:paraId="4049C52F" w14:textId="77777777" w:rsidR="001C7A31" w:rsidRPr="00094E60" w:rsidRDefault="001C7A31" w:rsidP="00646FE7">
            <w:pPr>
              <w:tabs>
                <w:tab w:val="decimal" w:pos="879"/>
              </w:tabs>
              <w:ind w:right="-72"/>
              <w:contextualSpacing/>
              <w:rPr>
                <w:rFonts w:ascii="Arial" w:hAnsi="Arial" w:cs="Arial"/>
                <w:sz w:val="14"/>
                <w:szCs w:val="14"/>
              </w:rPr>
            </w:pPr>
          </w:p>
        </w:tc>
        <w:tc>
          <w:tcPr>
            <w:tcW w:w="939" w:type="dxa"/>
            <w:shd w:val="clear" w:color="auto" w:fill="FAFAFA"/>
          </w:tcPr>
          <w:p w14:paraId="691E85CC" w14:textId="77777777" w:rsidR="001C7A31" w:rsidRPr="00094E60" w:rsidRDefault="001C7A31" w:rsidP="00646FE7">
            <w:pPr>
              <w:tabs>
                <w:tab w:val="decimal" w:pos="763"/>
              </w:tabs>
              <w:ind w:right="-72"/>
              <w:contextualSpacing/>
              <w:jc w:val="both"/>
              <w:rPr>
                <w:rFonts w:ascii="Arial" w:hAnsi="Arial" w:cs="Arial"/>
                <w:sz w:val="14"/>
                <w:szCs w:val="14"/>
                <w:cs/>
              </w:rPr>
            </w:pPr>
          </w:p>
        </w:tc>
        <w:tc>
          <w:tcPr>
            <w:tcW w:w="951" w:type="dxa"/>
          </w:tcPr>
          <w:p w14:paraId="52FFC843" w14:textId="77777777" w:rsidR="001C7A31" w:rsidRPr="00094E60" w:rsidRDefault="001C7A31" w:rsidP="00EE70B3">
            <w:pPr>
              <w:tabs>
                <w:tab w:val="decimal" w:pos="739"/>
              </w:tabs>
              <w:ind w:right="-72"/>
              <w:contextualSpacing/>
              <w:rPr>
                <w:rFonts w:ascii="Arial" w:hAnsi="Arial" w:cs="Arial"/>
                <w:sz w:val="14"/>
                <w:szCs w:val="14"/>
                <w:cs/>
              </w:rPr>
            </w:pPr>
          </w:p>
        </w:tc>
      </w:tr>
      <w:tr w:rsidR="001C7A31" w:rsidRPr="00094E60" w14:paraId="0F012E26" w14:textId="77777777" w:rsidTr="003C7921">
        <w:trPr>
          <w:trHeight w:val="20"/>
        </w:trPr>
        <w:tc>
          <w:tcPr>
            <w:tcW w:w="2520" w:type="dxa"/>
          </w:tcPr>
          <w:p w14:paraId="12F4C429" w14:textId="77777777" w:rsidR="001C7A31" w:rsidRPr="00094E60" w:rsidRDefault="001C7A31" w:rsidP="00646FE7">
            <w:pPr>
              <w:ind w:left="-72" w:right="-107"/>
              <w:contextualSpacing/>
              <w:rPr>
                <w:rFonts w:ascii="Arial" w:hAnsi="Arial" w:cs="Arial"/>
                <w:spacing w:val="-4"/>
                <w:sz w:val="14"/>
                <w:szCs w:val="14"/>
              </w:rPr>
            </w:pPr>
          </w:p>
        </w:tc>
        <w:tc>
          <w:tcPr>
            <w:tcW w:w="1100" w:type="dxa"/>
          </w:tcPr>
          <w:p w14:paraId="531612F7" w14:textId="77777777" w:rsidR="001C7A31" w:rsidRPr="00094E60" w:rsidRDefault="001C7A31" w:rsidP="00646FE7">
            <w:pPr>
              <w:contextualSpacing/>
              <w:jc w:val="center"/>
              <w:rPr>
                <w:rFonts w:ascii="Arial" w:hAnsi="Arial" w:cs="Arial"/>
                <w:sz w:val="14"/>
                <w:szCs w:val="14"/>
              </w:rPr>
            </w:pPr>
          </w:p>
        </w:tc>
        <w:tc>
          <w:tcPr>
            <w:tcW w:w="2016" w:type="dxa"/>
          </w:tcPr>
          <w:p w14:paraId="10E25ECE" w14:textId="1724DAE6" w:rsidR="001C7A31" w:rsidRPr="00734078" w:rsidRDefault="001C7A31" w:rsidP="00734078">
            <w:pPr>
              <w:ind w:right="-80"/>
              <w:contextualSpacing/>
              <w:rPr>
                <w:rFonts w:ascii="Arial" w:hAnsi="Arial" w:cs="Arial"/>
                <w:spacing w:val="-4"/>
                <w:sz w:val="14"/>
                <w:szCs w:val="14"/>
              </w:rPr>
            </w:pPr>
            <w:r w:rsidRPr="00094E60">
              <w:rPr>
                <w:rFonts w:ascii="Arial" w:hAnsi="Arial" w:cs="Arial"/>
                <w:sz w:val="14"/>
                <w:szCs w:val="14"/>
              </w:rPr>
              <w:t xml:space="preserve"> </w:t>
            </w:r>
            <w:r w:rsidRPr="00734078">
              <w:rPr>
                <w:rFonts w:ascii="Arial" w:hAnsi="Arial" w:cs="Arial"/>
                <w:spacing w:val="-4"/>
                <w:sz w:val="14"/>
                <w:szCs w:val="14"/>
              </w:rPr>
              <w:t xml:space="preserve">  Lopburi</w:t>
            </w:r>
            <w:r w:rsidR="007F2771" w:rsidRPr="00734078">
              <w:rPr>
                <w:rFonts w:ascii="Arial" w:hAnsi="Arial" w:cs="Arial"/>
                <w:spacing w:val="-4"/>
                <w:sz w:val="14"/>
                <w:szCs w:val="14"/>
              </w:rPr>
              <w:t xml:space="preserve"> and Kamphaeng</w:t>
            </w:r>
            <w:r w:rsidR="00734078" w:rsidRPr="00734078">
              <w:rPr>
                <w:rFonts w:ascii="Arial" w:hAnsi="Arial" w:cs="Arial"/>
                <w:spacing w:val="-4"/>
                <w:sz w:val="14"/>
                <w:szCs w:val="14"/>
              </w:rPr>
              <w:t xml:space="preserve"> </w:t>
            </w:r>
            <w:r w:rsidR="007F2771" w:rsidRPr="00734078">
              <w:rPr>
                <w:rFonts w:ascii="Arial" w:hAnsi="Arial" w:cs="Arial"/>
                <w:spacing w:val="-4"/>
                <w:sz w:val="14"/>
                <w:szCs w:val="14"/>
              </w:rPr>
              <w:t>Phet</w:t>
            </w:r>
          </w:p>
        </w:tc>
        <w:tc>
          <w:tcPr>
            <w:tcW w:w="1026" w:type="dxa"/>
            <w:shd w:val="clear" w:color="auto" w:fill="FAFAFA"/>
          </w:tcPr>
          <w:p w14:paraId="575BCCD7"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250,000,000</w:t>
            </w:r>
          </w:p>
        </w:tc>
        <w:tc>
          <w:tcPr>
            <w:tcW w:w="1080" w:type="dxa"/>
          </w:tcPr>
          <w:p w14:paraId="77CE434C"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150,000,000</w:t>
            </w:r>
          </w:p>
        </w:tc>
        <w:tc>
          <w:tcPr>
            <w:tcW w:w="1080" w:type="dxa"/>
            <w:shd w:val="clear" w:color="auto" w:fill="FAFAFA"/>
          </w:tcPr>
          <w:p w14:paraId="3EF8A9BA"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175,000,000</w:t>
            </w:r>
          </w:p>
        </w:tc>
        <w:tc>
          <w:tcPr>
            <w:tcW w:w="1080" w:type="dxa"/>
          </w:tcPr>
          <w:p w14:paraId="64942CCB"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130,779,000</w:t>
            </w:r>
          </w:p>
        </w:tc>
        <w:tc>
          <w:tcPr>
            <w:tcW w:w="900" w:type="dxa"/>
            <w:shd w:val="clear" w:color="auto" w:fill="FAFAFA"/>
          </w:tcPr>
          <w:p w14:paraId="23875AFD"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1ABA5D53"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7A9B0294"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173,200,000</w:t>
            </w:r>
          </w:p>
        </w:tc>
        <w:tc>
          <w:tcPr>
            <w:tcW w:w="1080" w:type="dxa"/>
          </w:tcPr>
          <w:p w14:paraId="27BEE845"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128,979,000</w:t>
            </w:r>
          </w:p>
        </w:tc>
        <w:tc>
          <w:tcPr>
            <w:tcW w:w="939" w:type="dxa"/>
            <w:shd w:val="clear" w:color="auto" w:fill="FAFAFA"/>
          </w:tcPr>
          <w:p w14:paraId="61E16652"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1F1F4E07"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1C7A31" w:rsidRPr="00094E60" w14:paraId="42A9C3E7" w14:textId="77777777" w:rsidTr="003C7921">
        <w:trPr>
          <w:trHeight w:val="20"/>
        </w:trPr>
        <w:tc>
          <w:tcPr>
            <w:tcW w:w="2520" w:type="dxa"/>
          </w:tcPr>
          <w:p w14:paraId="3B5425D9" w14:textId="77777777" w:rsidR="001C7A31" w:rsidRPr="00094E60" w:rsidRDefault="001C7A31" w:rsidP="00646FE7">
            <w:pPr>
              <w:ind w:left="-72" w:right="-107"/>
              <w:contextualSpacing/>
              <w:rPr>
                <w:rFonts w:ascii="Arial" w:hAnsi="Arial" w:cs="Arial"/>
                <w:spacing w:val="-4"/>
                <w:sz w:val="14"/>
                <w:szCs w:val="14"/>
              </w:rPr>
            </w:pPr>
            <w:r w:rsidRPr="00094E60">
              <w:rPr>
                <w:rFonts w:ascii="Arial" w:hAnsi="Arial" w:cs="Arial"/>
                <w:spacing w:val="-4"/>
                <w:sz w:val="14"/>
                <w:szCs w:val="14"/>
              </w:rPr>
              <w:t xml:space="preserve">Power Supply and Maintenance              </w:t>
            </w:r>
          </w:p>
        </w:tc>
        <w:tc>
          <w:tcPr>
            <w:tcW w:w="1100" w:type="dxa"/>
          </w:tcPr>
          <w:p w14:paraId="263CB898"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28272FE"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Power plant maintenance</w:t>
            </w:r>
          </w:p>
        </w:tc>
        <w:tc>
          <w:tcPr>
            <w:tcW w:w="1026" w:type="dxa"/>
            <w:shd w:val="clear" w:color="auto" w:fill="FAFAFA"/>
          </w:tcPr>
          <w:p w14:paraId="61823098"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5A8F2B82"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41850779"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277C805B"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6E54DCE7" w14:textId="77777777" w:rsidR="001C7A31" w:rsidRPr="00094E60" w:rsidRDefault="001C7A31" w:rsidP="00646FE7">
            <w:pPr>
              <w:tabs>
                <w:tab w:val="right" w:pos="693"/>
              </w:tabs>
              <w:ind w:right="-72"/>
              <w:rPr>
                <w:rFonts w:ascii="Arial" w:hAnsi="Arial" w:cs="Arial"/>
                <w:sz w:val="14"/>
                <w:szCs w:val="14"/>
              </w:rPr>
            </w:pPr>
          </w:p>
        </w:tc>
        <w:tc>
          <w:tcPr>
            <w:tcW w:w="810" w:type="dxa"/>
          </w:tcPr>
          <w:p w14:paraId="48AB6C73"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736C4C38" w14:textId="77777777" w:rsidR="001C7A31" w:rsidRPr="00094E60" w:rsidRDefault="001C7A31" w:rsidP="00646FE7">
            <w:pPr>
              <w:tabs>
                <w:tab w:val="decimal" w:pos="896"/>
              </w:tabs>
              <w:ind w:right="-72"/>
              <w:contextualSpacing/>
              <w:rPr>
                <w:rFonts w:ascii="Arial" w:hAnsi="Arial" w:cs="Arial"/>
                <w:sz w:val="14"/>
                <w:szCs w:val="14"/>
              </w:rPr>
            </w:pPr>
          </w:p>
        </w:tc>
        <w:tc>
          <w:tcPr>
            <w:tcW w:w="1080" w:type="dxa"/>
          </w:tcPr>
          <w:p w14:paraId="1CB4F562" w14:textId="77777777" w:rsidR="001C7A31" w:rsidRPr="00094E60" w:rsidRDefault="001C7A31" w:rsidP="00646FE7">
            <w:pPr>
              <w:tabs>
                <w:tab w:val="decimal" w:pos="896"/>
              </w:tabs>
              <w:ind w:right="-72"/>
              <w:contextualSpacing/>
              <w:rPr>
                <w:rFonts w:ascii="Arial" w:hAnsi="Arial" w:cs="Arial"/>
                <w:sz w:val="14"/>
                <w:szCs w:val="14"/>
              </w:rPr>
            </w:pPr>
          </w:p>
        </w:tc>
        <w:tc>
          <w:tcPr>
            <w:tcW w:w="939" w:type="dxa"/>
            <w:shd w:val="clear" w:color="auto" w:fill="FAFAFA"/>
          </w:tcPr>
          <w:p w14:paraId="65367FF3" w14:textId="77777777" w:rsidR="001C7A31" w:rsidRPr="00094E60" w:rsidRDefault="001C7A31" w:rsidP="00646FE7">
            <w:pPr>
              <w:tabs>
                <w:tab w:val="decimal" w:pos="763"/>
              </w:tabs>
              <w:ind w:right="-72"/>
              <w:contextualSpacing/>
              <w:jc w:val="both"/>
              <w:rPr>
                <w:rFonts w:ascii="Arial" w:hAnsi="Arial" w:cs="Arial"/>
                <w:sz w:val="14"/>
                <w:szCs w:val="14"/>
                <w:cs/>
              </w:rPr>
            </w:pPr>
          </w:p>
        </w:tc>
        <w:tc>
          <w:tcPr>
            <w:tcW w:w="951" w:type="dxa"/>
          </w:tcPr>
          <w:p w14:paraId="76D774D3" w14:textId="77777777" w:rsidR="001C7A31" w:rsidRPr="00094E60" w:rsidRDefault="001C7A31" w:rsidP="00EE70B3">
            <w:pPr>
              <w:tabs>
                <w:tab w:val="decimal" w:pos="739"/>
              </w:tabs>
              <w:ind w:right="-72"/>
              <w:contextualSpacing/>
              <w:rPr>
                <w:rFonts w:ascii="Arial" w:hAnsi="Arial" w:cs="Arial"/>
                <w:sz w:val="14"/>
                <w:szCs w:val="14"/>
                <w:cs/>
              </w:rPr>
            </w:pPr>
          </w:p>
        </w:tc>
      </w:tr>
      <w:tr w:rsidR="001C7A31" w:rsidRPr="00094E60" w14:paraId="7C3D7DE9" w14:textId="77777777" w:rsidTr="003C7921">
        <w:trPr>
          <w:trHeight w:val="20"/>
        </w:trPr>
        <w:tc>
          <w:tcPr>
            <w:tcW w:w="2520" w:type="dxa"/>
          </w:tcPr>
          <w:p w14:paraId="05CD5B80" w14:textId="77777777" w:rsidR="001C7A31" w:rsidRPr="00094E60" w:rsidRDefault="001C7A31" w:rsidP="00646FE7">
            <w:pPr>
              <w:ind w:left="-72" w:right="-107"/>
              <w:contextualSpacing/>
              <w:rPr>
                <w:rFonts w:ascii="Arial" w:hAnsi="Arial" w:cs="Arial"/>
                <w:spacing w:val="-4"/>
                <w:sz w:val="14"/>
                <w:szCs w:val="14"/>
              </w:rPr>
            </w:pPr>
            <w:r w:rsidRPr="00094E60">
              <w:rPr>
                <w:rFonts w:ascii="Arial" w:hAnsi="Arial" w:cs="Arial"/>
                <w:spacing w:val="-4"/>
                <w:sz w:val="14"/>
                <w:szCs w:val="14"/>
              </w:rPr>
              <w:t xml:space="preserve">   Service Company Limited</w:t>
            </w:r>
          </w:p>
        </w:tc>
        <w:tc>
          <w:tcPr>
            <w:tcW w:w="1100" w:type="dxa"/>
          </w:tcPr>
          <w:p w14:paraId="323BE42A" w14:textId="77777777" w:rsidR="001C7A31" w:rsidRPr="00094E60" w:rsidRDefault="001C7A31" w:rsidP="00646FE7">
            <w:pPr>
              <w:contextualSpacing/>
              <w:jc w:val="center"/>
              <w:rPr>
                <w:rFonts w:ascii="Arial" w:hAnsi="Arial" w:cs="Arial"/>
                <w:sz w:val="14"/>
                <w:szCs w:val="14"/>
              </w:rPr>
            </w:pPr>
          </w:p>
        </w:tc>
        <w:tc>
          <w:tcPr>
            <w:tcW w:w="2016" w:type="dxa"/>
          </w:tcPr>
          <w:p w14:paraId="3EACEE9B"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Service</w:t>
            </w:r>
          </w:p>
        </w:tc>
        <w:tc>
          <w:tcPr>
            <w:tcW w:w="1026" w:type="dxa"/>
            <w:shd w:val="clear" w:color="auto" w:fill="FAFAFA"/>
          </w:tcPr>
          <w:p w14:paraId="0B4A97DD"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310,000,000</w:t>
            </w:r>
          </w:p>
        </w:tc>
        <w:tc>
          <w:tcPr>
            <w:tcW w:w="1080" w:type="dxa"/>
          </w:tcPr>
          <w:p w14:paraId="47B0ADCF"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30,000,000</w:t>
            </w:r>
          </w:p>
        </w:tc>
        <w:tc>
          <w:tcPr>
            <w:tcW w:w="1080" w:type="dxa"/>
            <w:shd w:val="clear" w:color="auto" w:fill="FAFAFA"/>
          </w:tcPr>
          <w:p w14:paraId="6008C4B3"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30,000,000</w:t>
            </w:r>
          </w:p>
        </w:tc>
        <w:tc>
          <w:tcPr>
            <w:tcW w:w="1080" w:type="dxa"/>
          </w:tcPr>
          <w:p w14:paraId="4B6EF373"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22,500,000</w:t>
            </w:r>
          </w:p>
        </w:tc>
        <w:tc>
          <w:tcPr>
            <w:tcW w:w="900" w:type="dxa"/>
            <w:shd w:val="clear" w:color="auto" w:fill="FAFAFA"/>
          </w:tcPr>
          <w:p w14:paraId="7A7E563F"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BBF9610"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5FECC24C"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29,999,970</w:t>
            </w:r>
          </w:p>
        </w:tc>
        <w:tc>
          <w:tcPr>
            <w:tcW w:w="1080" w:type="dxa"/>
          </w:tcPr>
          <w:p w14:paraId="18E6B953"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22,499,970</w:t>
            </w:r>
          </w:p>
        </w:tc>
        <w:tc>
          <w:tcPr>
            <w:tcW w:w="939" w:type="dxa"/>
            <w:shd w:val="clear" w:color="auto" w:fill="FAFAFA"/>
          </w:tcPr>
          <w:p w14:paraId="66606537"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1B17D470"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1C7A31" w:rsidRPr="00094E60" w14:paraId="01F91CAC" w14:textId="77777777" w:rsidTr="003C7921">
        <w:trPr>
          <w:trHeight w:val="20"/>
        </w:trPr>
        <w:tc>
          <w:tcPr>
            <w:tcW w:w="2520" w:type="dxa"/>
          </w:tcPr>
          <w:p w14:paraId="1ED8EBF6" w14:textId="77777777" w:rsidR="00B2683C" w:rsidRDefault="001C7A31" w:rsidP="00646FE7">
            <w:pPr>
              <w:ind w:left="-72" w:right="-107"/>
              <w:contextualSpacing/>
              <w:rPr>
                <w:rFonts w:ascii="Arial" w:hAnsi="Arial" w:cs="Arial"/>
                <w:spacing w:val="-6"/>
                <w:sz w:val="14"/>
                <w:szCs w:val="14"/>
              </w:rPr>
            </w:pPr>
            <w:r w:rsidRPr="00094E60">
              <w:rPr>
                <w:rFonts w:ascii="Arial" w:hAnsi="Arial" w:cs="Arial"/>
                <w:spacing w:val="-6"/>
                <w:sz w:val="14"/>
                <w:szCs w:val="14"/>
              </w:rPr>
              <w:t xml:space="preserve">Absolute Clean Water Company Limited </w:t>
            </w:r>
          </w:p>
          <w:p w14:paraId="5E1460CF" w14:textId="03044E81" w:rsidR="001C7A31" w:rsidRPr="00094E60" w:rsidRDefault="00B2683C" w:rsidP="00646FE7">
            <w:pPr>
              <w:ind w:left="-72" w:right="-107"/>
              <w:contextualSpacing/>
              <w:rPr>
                <w:rFonts w:ascii="Arial" w:hAnsi="Arial" w:cs="Arial"/>
                <w:spacing w:val="-6"/>
                <w:sz w:val="14"/>
                <w:szCs w:val="14"/>
              </w:rPr>
            </w:pPr>
            <w:r>
              <w:rPr>
                <w:rFonts w:ascii="Arial" w:hAnsi="Arial" w:cs="Arial"/>
                <w:spacing w:val="-6"/>
                <w:sz w:val="14"/>
                <w:szCs w:val="14"/>
              </w:rPr>
              <w:t xml:space="preserve">   </w:t>
            </w:r>
            <w:r w:rsidR="001C7A31" w:rsidRPr="00094E60">
              <w:rPr>
                <w:rFonts w:ascii="Arial" w:hAnsi="Arial" w:cs="Arial"/>
                <w:spacing w:val="-6"/>
                <w:sz w:val="14"/>
                <w:szCs w:val="14"/>
              </w:rPr>
              <w:t>(Formerly named Prasatporn Rungrueng</w:t>
            </w:r>
          </w:p>
        </w:tc>
        <w:tc>
          <w:tcPr>
            <w:tcW w:w="1100" w:type="dxa"/>
          </w:tcPr>
          <w:p w14:paraId="4ED2C721" w14:textId="77777777" w:rsidR="001C7A31" w:rsidRPr="00094E60" w:rsidRDefault="001C7A31" w:rsidP="00646FE7">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6C998B9E" w14:textId="77777777" w:rsidR="001C7A31" w:rsidRDefault="001C7A31" w:rsidP="00646FE7">
            <w:pPr>
              <w:ind w:right="-80"/>
              <w:contextualSpacing/>
              <w:rPr>
                <w:rFonts w:ascii="Arial" w:hAnsi="Arial" w:cs="Arial"/>
                <w:sz w:val="14"/>
                <w:szCs w:val="14"/>
              </w:rPr>
            </w:pPr>
            <w:r w:rsidRPr="00094E60">
              <w:rPr>
                <w:rFonts w:ascii="Arial" w:hAnsi="Arial" w:cs="Arial"/>
                <w:sz w:val="14"/>
                <w:szCs w:val="14"/>
              </w:rPr>
              <w:t>Hold the land and Power</w:t>
            </w:r>
          </w:p>
          <w:p w14:paraId="072E2657" w14:textId="598E12C0" w:rsidR="00B2683C" w:rsidRPr="00094E60" w:rsidRDefault="00B2683C" w:rsidP="00646FE7">
            <w:pPr>
              <w:ind w:right="-80"/>
              <w:contextualSpacing/>
              <w:rPr>
                <w:rFonts w:ascii="Arial" w:hAnsi="Arial" w:cs="Arial"/>
                <w:sz w:val="14"/>
                <w:szCs w:val="14"/>
              </w:rPr>
            </w:pPr>
            <w:r w:rsidRPr="00094E60">
              <w:rPr>
                <w:rFonts w:ascii="Arial" w:hAnsi="Arial" w:cs="Arial"/>
                <w:sz w:val="14"/>
                <w:szCs w:val="14"/>
              </w:rPr>
              <w:t xml:space="preserve">   Purchase Agreement at</w:t>
            </w:r>
          </w:p>
        </w:tc>
        <w:tc>
          <w:tcPr>
            <w:tcW w:w="1026" w:type="dxa"/>
            <w:shd w:val="clear" w:color="auto" w:fill="FAFAFA"/>
          </w:tcPr>
          <w:p w14:paraId="108199EC"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tcPr>
          <w:p w14:paraId="56FA9CB1" w14:textId="77777777" w:rsidR="001C7A31" w:rsidRPr="00094E60" w:rsidRDefault="001C7A31" w:rsidP="00646FE7">
            <w:pPr>
              <w:tabs>
                <w:tab w:val="decimal" w:pos="824"/>
              </w:tabs>
              <w:ind w:right="-72"/>
              <w:contextualSpacing/>
              <w:rPr>
                <w:rFonts w:ascii="Arial" w:hAnsi="Arial" w:cs="Arial"/>
                <w:sz w:val="14"/>
                <w:szCs w:val="14"/>
              </w:rPr>
            </w:pPr>
          </w:p>
        </w:tc>
        <w:tc>
          <w:tcPr>
            <w:tcW w:w="1080" w:type="dxa"/>
            <w:shd w:val="clear" w:color="auto" w:fill="FAFAFA"/>
          </w:tcPr>
          <w:p w14:paraId="675A27B6" w14:textId="77777777" w:rsidR="001C7A31" w:rsidRPr="00094E60" w:rsidRDefault="001C7A31" w:rsidP="00646FE7">
            <w:pPr>
              <w:tabs>
                <w:tab w:val="decimal" w:pos="882"/>
              </w:tabs>
              <w:ind w:right="-72"/>
              <w:contextualSpacing/>
              <w:rPr>
                <w:rFonts w:ascii="Arial" w:hAnsi="Arial" w:cs="Arial"/>
                <w:sz w:val="14"/>
                <w:szCs w:val="14"/>
              </w:rPr>
            </w:pPr>
          </w:p>
        </w:tc>
        <w:tc>
          <w:tcPr>
            <w:tcW w:w="1080" w:type="dxa"/>
          </w:tcPr>
          <w:p w14:paraId="08B26329" w14:textId="77777777" w:rsidR="001C7A31" w:rsidRPr="00094E60" w:rsidRDefault="001C7A31" w:rsidP="00646FE7">
            <w:pPr>
              <w:tabs>
                <w:tab w:val="decimal" w:pos="882"/>
              </w:tabs>
              <w:ind w:right="-72"/>
              <w:contextualSpacing/>
              <w:rPr>
                <w:rFonts w:ascii="Arial" w:hAnsi="Arial" w:cs="Arial"/>
                <w:sz w:val="14"/>
                <w:szCs w:val="14"/>
              </w:rPr>
            </w:pPr>
          </w:p>
        </w:tc>
        <w:tc>
          <w:tcPr>
            <w:tcW w:w="900" w:type="dxa"/>
            <w:shd w:val="clear" w:color="auto" w:fill="FAFAFA"/>
          </w:tcPr>
          <w:p w14:paraId="3E92E0E7" w14:textId="77777777" w:rsidR="001C7A31" w:rsidRPr="00094E60" w:rsidRDefault="001C7A31" w:rsidP="00646FE7">
            <w:pPr>
              <w:tabs>
                <w:tab w:val="right" w:pos="693"/>
              </w:tabs>
              <w:ind w:right="-72"/>
              <w:rPr>
                <w:rFonts w:ascii="Arial" w:hAnsi="Arial" w:cs="Arial"/>
                <w:sz w:val="14"/>
                <w:szCs w:val="14"/>
              </w:rPr>
            </w:pPr>
          </w:p>
        </w:tc>
        <w:tc>
          <w:tcPr>
            <w:tcW w:w="810" w:type="dxa"/>
          </w:tcPr>
          <w:p w14:paraId="23CAE2EC" w14:textId="77777777" w:rsidR="001C7A31" w:rsidRPr="00094E60" w:rsidRDefault="001C7A31" w:rsidP="00646FE7">
            <w:pPr>
              <w:tabs>
                <w:tab w:val="right" w:pos="599"/>
              </w:tabs>
              <w:ind w:right="-72"/>
              <w:rPr>
                <w:rFonts w:ascii="Arial" w:hAnsi="Arial" w:cs="Arial"/>
                <w:sz w:val="14"/>
                <w:szCs w:val="14"/>
              </w:rPr>
            </w:pPr>
          </w:p>
        </w:tc>
        <w:tc>
          <w:tcPr>
            <w:tcW w:w="1080" w:type="dxa"/>
            <w:shd w:val="clear" w:color="auto" w:fill="FAFAFA"/>
          </w:tcPr>
          <w:p w14:paraId="39704BE1" w14:textId="77777777" w:rsidR="001C7A31" w:rsidRPr="00094E60" w:rsidRDefault="001C7A31" w:rsidP="00646FE7">
            <w:pPr>
              <w:tabs>
                <w:tab w:val="decimal" w:pos="896"/>
              </w:tabs>
              <w:ind w:right="-72"/>
              <w:contextualSpacing/>
              <w:rPr>
                <w:rFonts w:ascii="Arial" w:hAnsi="Arial" w:cs="Arial"/>
                <w:sz w:val="14"/>
                <w:szCs w:val="14"/>
              </w:rPr>
            </w:pPr>
          </w:p>
        </w:tc>
        <w:tc>
          <w:tcPr>
            <w:tcW w:w="1080" w:type="dxa"/>
          </w:tcPr>
          <w:p w14:paraId="241BCFE8" w14:textId="77777777" w:rsidR="001C7A31" w:rsidRPr="00094E60" w:rsidRDefault="001C7A31" w:rsidP="00646FE7">
            <w:pPr>
              <w:tabs>
                <w:tab w:val="decimal" w:pos="896"/>
              </w:tabs>
              <w:ind w:right="-72"/>
              <w:contextualSpacing/>
              <w:rPr>
                <w:rFonts w:ascii="Arial" w:hAnsi="Arial" w:cs="Arial"/>
                <w:sz w:val="14"/>
                <w:szCs w:val="14"/>
              </w:rPr>
            </w:pPr>
          </w:p>
        </w:tc>
        <w:tc>
          <w:tcPr>
            <w:tcW w:w="939" w:type="dxa"/>
            <w:shd w:val="clear" w:color="auto" w:fill="FAFAFA"/>
          </w:tcPr>
          <w:p w14:paraId="5A03B09A" w14:textId="77777777" w:rsidR="001C7A31" w:rsidRPr="00094E60" w:rsidRDefault="001C7A31" w:rsidP="00646FE7">
            <w:pPr>
              <w:tabs>
                <w:tab w:val="decimal" w:pos="763"/>
              </w:tabs>
              <w:ind w:right="-72"/>
              <w:jc w:val="both"/>
              <w:rPr>
                <w:rFonts w:ascii="Arial" w:hAnsi="Arial" w:cs="Arial"/>
                <w:sz w:val="14"/>
                <w:szCs w:val="14"/>
              </w:rPr>
            </w:pPr>
          </w:p>
        </w:tc>
        <w:tc>
          <w:tcPr>
            <w:tcW w:w="951" w:type="dxa"/>
          </w:tcPr>
          <w:p w14:paraId="5A9ADC0F" w14:textId="77777777" w:rsidR="001C7A31" w:rsidRPr="00094E60" w:rsidRDefault="001C7A31" w:rsidP="00EE70B3">
            <w:pPr>
              <w:tabs>
                <w:tab w:val="decimal" w:pos="739"/>
              </w:tabs>
              <w:ind w:right="-72"/>
              <w:contextualSpacing/>
              <w:rPr>
                <w:rFonts w:ascii="Arial" w:hAnsi="Arial" w:cs="Arial"/>
                <w:sz w:val="14"/>
                <w:szCs w:val="14"/>
              </w:rPr>
            </w:pPr>
          </w:p>
        </w:tc>
      </w:tr>
      <w:tr w:rsidR="001C7A31" w:rsidRPr="00094E60" w14:paraId="446A6BAA" w14:textId="77777777" w:rsidTr="003C7921">
        <w:trPr>
          <w:trHeight w:val="20"/>
        </w:trPr>
        <w:tc>
          <w:tcPr>
            <w:tcW w:w="2520" w:type="dxa"/>
          </w:tcPr>
          <w:p w14:paraId="28E9BEF4" w14:textId="2F5A751D" w:rsidR="001C7A31" w:rsidRPr="00094E60" w:rsidRDefault="00B2683C" w:rsidP="00646FE7">
            <w:pPr>
              <w:ind w:left="-72" w:right="-107"/>
              <w:contextualSpacing/>
              <w:rPr>
                <w:rFonts w:ascii="Arial" w:hAnsi="Arial" w:cs="Arial"/>
                <w:spacing w:val="-4"/>
                <w:sz w:val="14"/>
                <w:szCs w:val="14"/>
              </w:rPr>
            </w:pPr>
            <w:r w:rsidRPr="00094E60">
              <w:rPr>
                <w:rFonts w:ascii="Arial" w:hAnsi="Arial" w:cs="Arial"/>
                <w:spacing w:val="-6"/>
                <w:sz w:val="14"/>
                <w:szCs w:val="14"/>
              </w:rPr>
              <w:t xml:space="preserve">   Company Limited)</w:t>
            </w:r>
          </w:p>
        </w:tc>
        <w:tc>
          <w:tcPr>
            <w:tcW w:w="1100" w:type="dxa"/>
          </w:tcPr>
          <w:p w14:paraId="2A4F4D1D" w14:textId="77777777" w:rsidR="001C7A31" w:rsidRPr="00094E60" w:rsidRDefault="001C7A31" w:rsidP="00646FE7">
            <w:pPr>
              <w:contextualSpacing/>
              <w:jc w:val="center"/>
              <w:rPr>
                <w:rFonts w:ascii="Arial" w:hAnsi="Arial" w:cs="Arial"/>
                <w:sz w:val="14"/>
                <w:szCs w:val="14"/>
              </w:rPr>
            </w:pPr>
          </w:p>
        </w:tc>
        <w:tc>
          <w:tcPr>
            <w:tcW w:w="2016" w:type="dxa"/>
          </w:tcPr>
          <w:p w14:paraId="3F4E2D66" w14:textId="77777777" w:rsidR="001C7A31" w:rsidRPr="00094E60" w:rsidRDefault="001C7A31" w:rsidP="00646FE7">
            <w:pPr>
              <w:ind w:right="-80"/>
              <w:contextualSpacing/>
              <w:rPr>
                <w:rFonts w:ascii="Arial" w:hAnsi="Arial" w:cs="Arial"/>
                <w:sz w:val="14"/>
                <w:szCs w:val="14"/>
              </w:rPr>
            </w:pPr>
            <w:r w:rsidRPr="00094E60">
              <w:rPr>
                <w:rFonts w:ascii="Arial" w:hAnsi="Arial" w:cs="Arial"/>
                <w:sz w:val="14"/>
                <w:szCs w:val="14"/>
              </w:rPr>
              <w:t xml:space="preserve">   Prachinburi</w:t>
            </w:r>
          </w:p>
        </w:tc>
        <w:tc>
          <w:tcPr>
            <w:tcW w:w="1026" w:type="dxa"/>
            <w:shd w:val="clear" w:color="auto" w:fill="FAFAFA"/>
          </w:tcPr>
          <w:p w14:paraId="3530700E"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200,000,000</w:t>
            </w:r>
          </w:p>
        </w:tc>
        <w:tc>
          <w:tcPr>
            <w:tcW w:w="1080" w:type="dxa"/>
          </w:tcPr>
          <w:p w14:paraId="1E47A64D" w14:textId="77777777" w:rsidR="001C7A31" w:rsidRPr="00094E60" w:rsidRDefault="001C7A31" w:rsidP="00646FE7">
            <w:pPr>
              <w:tabs>
                <w:tab w:val="decimal" w:pos="824"/>
              </w:tabs>
              <w:ind w:right="-72"/>
              <w:contextualSpacing/>
              <w:rPr>
                <w:rFonts w:ascii="Arial" w:hAnsi="Arial" w:cs="Arial"/>
                <w:sz w:val="14"/>
                <w:szCs w:val="14"/>
              </w:rPr>
            </w:pPr>
            <w:r w:rsidRPr="00094E60">
              <w:rPr>
                <w:rFonts w:ascii="Arial" w:hAnsi="Arial" w:cs="Arial"/>
                <w:sz w:val="14"/>
                <w:szCs w:val="14"/>
              </w:rPr>
              <w:t>200,000,000</w:t>
            </w:r>
          </w:p>
        </w:tc>
        <w:tc>
          <w:tcPr>
            <w:tcW w:w="1080" w:type="dxa"/>
            <w:shd w:val="clear" w:color="auto" w:fill="FAFAFA"/>
          </w:tcPr>
          <w:p w14:paraId="3DC389F3"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128,559,000</w:t>
            </w:r>
          </w:p>
        </w:tc>
        <w:tc>
          <w:tcPr>
            <w:tcW w:w="1080" w:type="dxa"/>
          </w:tcPr>
          <w:p w14:paraId="11900F0A" w14:textId="77777777" w:rsidR="001C7A31" w:rsidRPr="00094E60" w:rsidRDefault="001C7A31" w:rsidP="00646FE7">
            <w:pPr>
              <w:tabs>
                <w:tab w:val="decimal" w:pos="882"/>
              </w:tabs>
              <w:ind w:right="-72"/>
              <w:contextualSpacing/>
              <w:rPr>
                <w:rFonts w:ascii="Arial" w:hAnsi="Arial" w:cs="Arial"/>
                <w:sz w:val="14"/>
                <w:szCs w:val="14"/>
              </w:rPr>
            </w:pPr>
            <w:r w:rsidRPr="00094E60">
              <w:rPr>
                <w:rFonts w:ascii="Arial" w:hAnsi="Arial" w:cs="Arial"/>
                <w:sz w:val="14"/>
                <w:szCs w:val="14"/>
              </w:rPr>
              <w:t>95,923,000</w:t>
            </w:r>
          </w:p>
        </w:tc>
        <w:tc>
          <w:tcPr>
            <w:tcW w:w="900" w:type="dxa"/>
            <w:shd w:val="clear" w:color="auto" w:fill="FAFAFA"/>
          </w:tcPr>
          <w:p w14:paraId="5E9DAB5A" w14:textId="77777777" w:rsidR="001C7A31" w:rsidRPr="00094E60" w:rsidRDefault="001C7A31" w:rsidP="00646FE7">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1C388CA" w14:textId="77777777" w:rsidR="001C7A31" w:rsidRPr="00094E60" w:rsidRDefault="001C7A31" w:rsidP="00646FE7">
            <w:pPr>
              <w:tabs>
                <w:tab w:val="right" w:pos="599"/>
              </w:tabs>
              <w:ind w:right="-72"/>
              <w:rPr>
                <w:rFonts w:ascii="Arial" w:hAnsi="Arial" w:cs="Arial"/>
                <w:sz w:val="14"/>
                <w:szCs w:val="14"/>
              </w:rPr>
            </w:pPr>
            <w:r w:rsidRPr="00094E60">
              <w:rPr>
                <w:rFonts w:ascii="Arial" w:hAnsi="Arial" w:cs="Arial"/>
                <w:sz w:val="14"/>
                <w:szCs w:val="14"/>
              </w:rPr>
              <w:tab/>
              <w:t>100.00</w:t>
            </w:r>
          </w:p>
        </w:tc>
        <w:tc>
          <w:tcPr>
            <w:tcW w:w="1080" w:type="dxa"/>
            <w:shd w:val="clear" w:color="auto" w:fill="FAFAFA"/>
          </w:tcPr>
          <w:p w14:paraId="25639935"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124,590,980</w:t>
            </w:r>
          </w:p>
        </w:tc>
        <w:tc>
          <w:tcPr>
            <w:tcW w:w="1080" w:type="dxa"/>
          </w:tcPr>
          <w:p w14:paraId="78F94856" w14:textId="77777777" w:rsidR="001C7A31" w:rsidRPr="00094E60" w:rsidRDefault="001C7A31" w:rsidP="00646FE7">
            <w:pPr>
              <w:tabs>
                <w:tab w:val="decimal" w:pos="896"/>
              </w:tabs>
              <w:ind w:right="-72"/>
              <w:contextualSpacing/>
              <w:rPr>
                <w:rFonts w:ascii="Arial" w:hAnsi="Arial" w:cs="Arial"/>
                <w:sz w:val="14"/>
                <w:szCs w:val="14"/>
              </w:rPr>
            </w:pPr>
            <w:r w:rsidRPr="00094E60">
              <w:rPr>
                <w:rFonts w:ascii="Arial" w:hAnsi="Arial" w:cs="Arial"/>
                <w:sz w:val="14"/>
                <w:szCs w:val="14"/>
              </w:rPr>
              <w:t>91,954,980</w:t>
            </w:r>
          </w:p>
        </w:tc>
        <w:tc>
          <w:tcPr>
            <w:tcW w:w="939" w:type="dxa"/>
            <w:shd w:val="clear" w:color="auto" w:fill="FAFAFA"/>
          </w:tcPr>
          <w:p w14:paraId="0E591364" w14:textId="77777777" w:rsidR="001C7A31" w:rsidRPr="00094E60" w:rsidRDefault="001C7A31" w:rsidP="00646FE7">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0A499875" w14:textId="77777777" w:rsidR="001C7A31" w:rsidRPr="00094E60" w:rsidRDefault="001C7A31"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EE70B3" w:rsidRPr="00094E60" w14:paraId="70DC7005" w14:textId="77777777" w:rsidTr="003C7921">
        <w:trPr>
          <w:trHeight w:val="20"/>
        </w:trPr>
        <w:tc>
          <w:tcPr>
            <w:tcW w:w="2520" w:type="dxa"/>
          </w:tcPr>
          <w:p w14:paraId="65E14490" w14:textId="77777777" w:rsidR="00EE70B3" w:rsidRDefault="00EE70B3" w:rsidP="00EE70B3">
            <w:pPr>
              <w:ind w:left="-72" w:right="-107"/>
              <w:contextualSpacing/>
              <w:rPr>
                <w:rFonts w:ascii="Arial" w:hAnsi="Arial" w:cs="Arial"/>
                <w:spacing w:val="-6"/>
                <w:sz w:val="14"/>
                <w:szCs w:val="14"/>
              </w:rPr>
            </w:pPr>
            <w:r w:rsidRPr="00094E60">
              <w:rPr>
                <w:rFonts w:ascii="Arial" w:hAnsi="Arial" w:cs="Arial"/>
                <w:spacing w:val="-4"/>
                <w:sz w:val="14"/>
                <w:szCs w:val="14"/>
              </w:rPr>
              <w:t xml:space="preserve">Advance Asia Energy Company Limited </w:t>
            </w:r>
            <w:r>
              <w:rPr>
                <w:rFonts w:ascii="Arial" w:hAnsi="Arial" w:cs="Arial"/>
                <w:spacing w:val="-6"/>
                <w:sz w:val="14"/>
                <w:szCs w:val="14"/>
              </w:rPr>
              <w:t xml:space="preserve">   </w:t>
            </w:r>
          </w:p>
          <w:p w14:paraId="27505BAE" w14:textId="679ED911" w:rsidR="00EE70B3" w:rsidRDefault="00EE70B3" w:rsidP="00EE70B3">
            <w:pPr>
              <w:ind w:left="-72" w:right="-107"/>
              <w:contextualSpacing/>
              <w:rPr>
                <w:rFonts w:ascii="Arial" w:hAnsi="Arial" w:cs="Arial"/>
                <w:spacing w:val="-6"/>
                <w:sz w:val="14"/>
                <w:szCs w:val="14"/>
              </w:rPr>
            </w:pPr>
            <w:r>
              <w:rPr>
                <w:rFonts w:ascii="Arial" w:hAnsi="Arial" w:cs="Arial"/>
                <w:spacing w:val="-6"/>
                <w:sz w:val="14"/>
                <w:szCs w:val="14"/>
              </w:rPr>
              <w:t xml:space="preserve">  </w:t>
            </w:r>
            <w:r w:rsidRPr="00094E60">
              <w:rPr>
                <w:rFonts w:ascii="Arial" w:hAnsi="Arial" w:cs="Arial"/>
                <w:spacing w:val="-4"/>
                <w:sz w:val="14"/>
                <w:szCs w:val="14"/>
              </w:rPr>
              <w:t xml:space="preserve"> (Formerly named UWC Komen </w:t>
            </w:r>
            <w:r>
              <w:rPr>
                <w:rFonts w:ascii="Arial" w:hAnsi="Arial" w:cs="Arial"/>
                <w:spacing w:val="-6"/>
                <w:sz w:val="14"/>
                <w:szCs w:val="14"/>
              </w:rPr>
              <w:t xml:space="preserve">   </w:t>
            </w:r>
          </w:p>
          <w:p w14:paraId="41B12436" w14:textId="4F8BA779"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Biomass Company Limited</w:t>
            </w:r>
            <w:r w:rsidR="008B5B96">
              <w:rPr>
                <w:rFonts w:ascii="Arial" w:hAnsi="Arial" w:cs="Arial"/>
                <w:spacing w:val="-4"/>
                <w:sz w:val="14"/>
                <w:szCs w:val="14"/>
              </w:rPr>
              <w:t>)</w:t>
            </w:r>
          </w:p>
        </w:tc>
        <w:tc>
          <w:tcPr>
            <w:tcW w:w="1100" w:type="dxa"/>
          </w:tcPr>
          <w:p w14:paraId="43C70216"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44A7D0FF"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Electricity generation at Nakhon Ratchasima</w:t>
            </w:r>
          </w:p>
        </w:tc>
        <w:tc>
          <w:tcPr>
            <w:tcW w:w="1026" w:type="dxa"/>
            <w:shd w:val="clear" w:color="auto" w:fill="FAFAFA"/>
          </w:tcPr>
          <w:p w14:paraId="07475A57" w14:textId="77777777" w:rsidR="00DA3928" w:rsidRDefault="00DA3928" w:rsidP="00EE70B3">
            <w:pPr>
              <w:tabs>
                <w:tab w:val="decimal" w:pos="824"/>
              </w:tabs>
              <w:ind w:right="-72"/>
              <w:contextualSpacing/>
              <w:rPr>
                <w:rFonts w:ascii="Arial" w:hAnsi="Arial" w:cs="Arial"/>
                <w:sz w:val="14"/>
                <w:szCs w:val="14"/>
              </w:rPr>
            </w:pPr>
          </w:p>
          <w:p w14:paraId="750999A8" w14:textId="0A089BA2"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650,000,000</w:t>
            </w:r>
          </w:p>
        </w:tc>
        <w:tc>
          <w:tcPr>
            <w:tcW w:w="1080" w:type="dxa"/>
          </w:tcPr>
          <w:p w14:paraId="5526F109" w14:textId="77777777" w:rsidR="00DA3928" w:rsidRDefault="00DA3928" w:rsidP="00EE70B3">
            <w:pPr>
              <w:tabs>
                <w:tab w:val="decimal" w:pos="824"/>
              </w:tabs>
              <w:ind w:right="-72"/>
              <w:contextualSpacing/>
              <w:rPr>
                <w:rFonts w:ascii="Arial" w:hAnsi="Arial" w:cs="Arial"/>
                <w:sz w:val="14"/>
                <w:szCs w:val="14"/>
              </w:rPr>
            </w:pPr>
          </w:p>
          <w:p w14:paraId="0C58A5C4" w14:textId="78C26844"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240,000,000</w:t>
            </w:r>
          </w:p>
        </w:tc>
        <w:tc>
          <w:tcPr>
            <w:tcW w:w="1080" w:type="dxa"/>
            <w:shd w:val="clear" w:color="auto" w:fill="FAFAFA"/>
          </w:tcPr>
          <w:p w14:paraId="72EB26D6" w14:textId="77777777" w:rsidR="00DA3928" w:rsidRDefault="00DA3928" w:rsidP="00EE70B3">
            <w:pPr>
              <w:tabs>
                <w:tab w:val="decimal" w:pos="882"/>
              </w:tabs>
              <w:ind w:right="-72"/>
              <w:contextualSpacing/>
              <w:rPr>
                <w:rFonts w:ascii="Arial" w:hAnsi="Arial" w:cs="Arial"/>
                <w:sz w:val="14"/>
                <w:szCs w:val="14"/>
              </w:rPr>
            </w:pPr>
          </w:p>
          <w:p w14:paraId="3FDBFAB0" w14:textId="7BDD469E"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540,120,000</w:t>
            </w:r>
          </w:p>
        </w:tc>
        <w:tc>
          <w:tcPr>
            <w:tcW w:w="1080" w:type="dxa"/>
          </w:tcPr>
          <w:p w14:paraId="5AF8D655" w14:textId="77777777" w:rsidR="00DA3928" w:rsidRDefault="00DA3928" w:rsidP="00EE70B3">
            <w:pPr>
              <w:tabs>
                <w:tab w:val="decimal" w:pos="882"/>
              </w:tabs>
              <w:ind w:right="-72"/>
              <w:contextualSpacing/>
              <w:rPr>
                <w:rFonts w:ascii="Arial" w:hAnsi="Arial" w:cs="Arial"/>
                <w:sz w:val="14"/>
                <w:szCs w:val="14"/>
              </w:rPr>
            </w:pPr>
          </w:p>
          <w:p w14:paraId="752D0B66" w14:textId="423DE14B"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240,000,000</w:t>
            </w:r>
          </w:p>
        </w:tc>
        <w:tc>
          <w:tcPr>
            <w:tcW w:w="900" w:type="dxa"/>
            <w:shd w:val="clear" w:color="auto" w:fill="FAFAFA"/>
          </w:tcPr>
          <w:p w14:paraId="0E71B8DF" w14:textId="77777777" w:rsidR="00DA3928" w:rsidRDefault="00DA3928" w:rsidP="00EE70B3">
            <w:pPr>
              <w:tabs>
                <w:tab w:val="right" w:pos="693"/>
              </w:tabs>
              <w:ind w:right="-72"/>
              <w:rPr>
                <w:rFonts w:ascii="Arial" w:hAnsi="Arial" w:cs="Arial"/>
                <w:sz w:val="14"/>
                <w:szCs w:val="14"/>
              </w:rPr>
            </w:pPr>
          </w:p>
          <w:p w14:paraId="5C1B439C" w14:textId="17435DC9"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7678BBA" w14:textId="77777777" w:rsidR="00DA3928" w:rsidRDefault="00DA3928" w:rsidP="00EE70B3">
            <w:pPr>
              <w:tabs>
                <w:tab w:val="decimal" w:pos="602"/>
              </w:tabs>
              <w:ind w:right="-72"/>
              <w:rPr>
                <w:rFonts w:ascii="Arial" w:hAnsi="Arial" w:cs="Arial"/>
                <w:sz w:val="14"/>
                <w:szCs w:val="14"/>
              </w:rPr>
            </w:pPr>
          </w:p>
          <w:p w14:paraId="1CFDA5BE" w14:textId="3BCDF61D"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5E4E2307" w14:textId="77777777" w:rsidR="00DA3928" w:rsidRDefault="00DA3928" w:rsidP="00EE70B3">
            <w:pPr>
              <w:tabs>
                <w:tab w:val="decimal" w:pos="896"/>
              </w:tabs>
              <w:ind w:right="-72"/>
              <w:contextualSpacing/>
              <w:rPr>
                <w:rFonts w:ascii="Arial" w:hAnsi="Arial" w:cs="Arial"/>
                <w:sz w:val="14"/>
                <w:szCs w:val="14"/>
              </w:rPr>
            </w:pPr>
          </w:p>
          <w:p w14:paraId="49CC3D58" w14:textId="0A684C92"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499,079,983</w:t>
            </w:r>
          </w:p>
        </w:tc>
        <w:tc>
          <w:tcPr>
            <w:tcW w:w="1080" w:type="dxa"/>
          </w:tcPr>
          <w:p w14:paraId="5803A432" w14:textId="77777777" w:rsidR="00DA3928" w:rsidRDefault="00DA3928" w:rsidP="00EE70B3">
            <w:pPr>
              <w:tabs>
                <w:tab w:val="decimal" w:pos="876"/>
              </w:tabs>
              <w:ind w:right="-72"/>
              <w:contextualSpacing/>
              <w:jc w:val="both"/>
              <w:rPr>
                <w:rFonts w:ascii="Arial" w:hAnsi="Arial" w:cs="Arial"/>
                <w:sz w:val="14"/>
                <w:szCs w:val="14"/>
              </w:rPr>
            </w:pPr>
          </w:p>
          <w:p w14:paraId="3B5A3235" w14:textId="76A2A0E7" w:rsidR="00EE70B3" w:rsidRPr="00094E60" w:rsidRDefault="00EE70B3" w:rsidP="00EE70B3">
            <w:pPr>
              <w:tabs>
                <w:tab w:val="decimal" w:pos="876"/>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39" w:type="dxa"/>
            <w:shd w:val="clear" w:color="auto" w:fill="FAFAFA"/>
          </w:tcPr>
          <w:p w14:paraId="1D1A77EB" w14:textId="77777777" w:rsidR="00DA3928" w:rsidRDefault="00DA3928" w:rsidP="00EE70B3">
            <w:pPr>
              <w:tabs>
                <w:tab w:val="decimal" w:pos="763"/>
              </w:tabs>
              <w:ind w:right="-72"/>
              <w:contextualSpacing/>
              <w:jc w:val="both"/>
              <w:rPr>
                <w:rFonts w:ascii="Arial" w:hAnsi="Arial" w:cs="Arial"/>
                <w:sz w:val="14"/>
                <w:szCs w:val="14"/>
              </w:rPr>
            </w:pPr>
          </w:p>
          <w:p w14:paraId="0E4501E9" w14:textId="1EBEE9C2"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462A3989" w14:textId="77777777" w:rsidR="00DA3928" w:rsidRDefault="00DA3928" w:rsidP="00EE70B3">
            <w:pPr>
              <w:tabs>
                <w:tab w:val="decimal" w:pos="739"/>
              </w:tabs>
              <w:ind w:right="-72"/>
              <w:contextualSpacing/>
              <w:rPr>
                <w:rFonts w:ascii="Arial" w:hAnsi="Arial" w:cs="Arial"/>
                <w:sz w:val="14"/>
                <w:szCs w:val="14"/>
              </w:rPr>
            </w:pPr>
          </w:p>
          <w:p w14:paraId="0866F548" w14:textId="1B772DF1" w:rsidR="00EE70B3" w:rsidRPr="00094E60" w:rsidRDefault="00EE70B3"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EE70B3" w:rsidRPr="00094E60" w14:paraId="3E02015C" w14:textId="77777777" w:rsidTr="003C7921">
        <w:trPr>
          <w:trHeight w:val="20"/>
        </w:trPr>
        <w:tc>
          <w:tcPr>
            <w:tcW w:w="2520" w:type="dxa"/>
          </w:tcPr>
          <w:p w14:paraId="543FF4E2" w14:textId="77777777" w:rsidR="00EE70B3"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Advance Bio Energy Company Limited </w:t>
            </w:r>
          </w:p>
          <w:p w14:paraId="4057072E" w14:textId="2E96BB5E" w:rsidR="00EE70B3"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 xml:space="preserve"> (Formerly named UWC Amphan </w:t>
            </w:r>
          </w:p>
          <w:p w14:paraId="53C257BE" w14:textId="65BB388A"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Biomass Company Limited)</w:t>
            </w:r>
          </w:p>
        </w:tc>
        <w:tc>
          <w:tcPr>
            <w:tcW w:w="1100" w:type="dxa"/>
          </w:tcPr>
          <w:p w14:paraId="61ACEB77"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41D20D18"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Electricity generation at Buriram</w:t>
            </w:r>
          </w:p>
        </w:tc>
        <w:tc>
          <w:tcPr>
            <w:tcW w:w="1026" w:type="dxa"/>
            <w:shd w:val="clear" w:color="auto" w:fill="FAFAFA"/>
          </w:tcPr>
          <w:p w14:paraId="796D9440" w14:textId="77777777" w:rsidR="00DA3928" w:rsidRDefault="00DA3928" w:rsidP="00EE70B3">
            <w:pPr>
              <w:tabs>
                <w:tab w:val="decimal" w:pos="824"/>
              </w:tabs>
              <w:ind w:right="-72"/>
              <w:contextualSpacing/>
              <w:rPr>
                <w:rFonts w:ascii="Arial" w:hAnsi="Arial" w:cs="Arial"/>
                <w:sz w:val="14"/>
                <w:szCs w:val="14"/>
              </w:rPr>
            </w:pPr>
          </w:p>
          <w:p w14:paraId="324D3BE5" w14:textId="51F9DBAE"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159,375,000</w:t>
            </w:r>
          </w:p>
        </w:tc>
        <w:tc>
          <w:tcPr>
            <w:tcW w:w="1080" w:type="dxa"/>
          </w:tcPr>
          <w:p w14:paraId="2EDEC699" w14:textId="77777777" w:rsidR="00DA3928" w:rsidRDefault="00DA3928" w:rsidP="00EE70B3">
            <w:pPr>
              <w:tabs>
                <w:tab w:val="decimal" w:pos="824"/>
              </w:tabs>
              <w:ind w:right="-72"/>
              <w:contextualSpacing/>
              <w:rPr>
                <w:rFonts w:ascii="Arial" w:hAnsi="Arial" w:cs="Arial"/>
                <w:sz w:val="14"/>
                <w:szCs w:val="14"/>
              </w:rPr>
            </w:pPr>
          </w:p>
          <w:p w14:paraId="57FF826D" w14:textId="390278BD"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159,375,000</w:t>
            </w:r>
          </w:p>
        </w:tc>
        <w:tc>
          <w:tcPr>
            <w:tcW w:w="1080" w:type="dxa"/>
            <w:shd w:val="clear" w:color="auto" w:fill="FAFAFA"/>
          </w:tcPr>
          <w:p w14:paraId="41D59002" w14:textId="77777777" w:rsidR="00DA3928" w:rsidRDefault="00DA3928" w:rsidP="00EE70B3">
            <w:pPr>
              <w:tabs>
                <w:tab w:val="decimal" w:pos="882"/>
              </w:tabs>
              <w:ind w:right="-72"/>
              <w:contextualSpacing/>
              <w:rPr>
                <w:rFonts w:ascii="Arial" w:hAnsi="Arial" w:cs="Arial"/>
                <w:sz w:val="14"/>
                <w:szCs w:val="14"/>
              </w:rPr>
            </w:pPr>
          </w:p>
          <w:p w14:paraId="003B7F52" w14:textId="64C056FA"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159,375,000</w:t>
            </w:r>
          </w:p>
        </w:tc>
        <w:tc>
          <w:tcPr>
            <w:tcW w:w="1080" w:type="dxa"/>
          </w:tcPr>
          <w:p w14:paraId="425F800D" w14:textId="77777777" w:rsidR="00DA3928" w:rsidRDefault="00DA3928" w:rsidP="00EE70B3">
            <w:pPr>
              <w:tabs>
                <w:tab w:val="decimal" w:pos="882"/>
              </w:tabs>
              <w:ind w:right="-72"/>
              <w:contextualSpacing/>
              <w:rPr>
                <w:rFonts w:ascii="Arial" w:hAnsi="Arial" w:cs="Arial"/>
                <w:sz w:val="14"/>
                <w:szCs w:val="14"/>
              </w:rPr>
            </w:pPr>
          </w:p>
          <w:p w14:paraId="0590199A" w14:textId="23AD1731"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159,375,000</w:t>
            </w:r>
          </w:p>
        </w:tc>
        <w:tc>
          <w:tcPr>
            <w:tcW w:w="900" w:type="dxa"/>
            <w:shd w:val="clear" w:color="auto" w:fill="FAFAFA"/>
          </w:tcPr>
          <w:p w14:paraId="7296F11F" w14:textId="77777777" w:rsidR="00DA3928" w:rsidRDefault="00DA3928" w:rsidP="00EE70B3">
            <w:pPr>
              <w:tabs>
                <w:tab w:val="right" w:pos="693"/>
              </w:tabs>
              <w:ind w:right="-72"/>
              <w:rPr>
                <w:rFonts w:ascii="Arial" w:hAnsi="Arial" w:cs="Arial"/>
                <w:sz w:val="14"/>
                <w:szCs w:val="14"/>
              </w:rPr>
            </w:pPr>
          </w:p>
          <w:p w14:paraId="0432CDE4" w14:textId="18A44FD2"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185E4B8" w14:textId="77777777" w:rsidR="00DA3928" w:rsidRDefault="00DA3928" w:rsidP="00EE70B3">
            <w:pPr>
              <w:tabs>
                <w:tab w:val="decimal" w:pos="602"/>
              </w:tabs>
              <w:ind w:right="-72"/>
              <w:rPr>
                <w:rFonts w:ascii="Arial" w:hAnsi="Arial" w:cs="Arial"/>
                <w:sz w:val="14"/>
                <w:szCs w:val="14"/>
              </w:rPr>
            </w:pPr>
          </w:p>
          <w:p w14:paraId="2C11545F" w14:textId="5AF058A7"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4A91EAFA" w14:textId="77777777" w:rsidR="00DA3928" w:rsidRDefault="00DA3928" w:rsidP="00EE70B3">
            <w:pPr>
              <w:tabs>
                <w:tab w:val="decimal" w:pos="896"/>
              </w:tabs>
              <w:ind w:right="-72"/>
              <w:contextualSpacing/>
              <w:rPr>
                <w:rFonts w:ascii="Arial" w:hAnsi="Arial" w:cs="Arial"/>
                <w:sz w:val="14"/>
                <w:szCs w:val="14"/>
              </w:rPr>
            </w:pPr>
          </w:p>
          <w:p w14:paraId="2FDE7814" w14:textId="728A9C0F"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15,938</w:t>
            </w:r>
          </w:p>
        </w:tc>
        <w:tc>
          <w:tcPr>
            <w:tcW w:w="1080" w:type="dxa"/>
          </w:tcPr>
          <w:p w14:paraId="378132E7" w14:textId="77777777" w:rsidR="00DA3928" w:rsidRDefault="00DA3928" w:rsidP="00EE70B3">
            <w:pPr>
              <w:tabs>
                <w:tab w:val="decimal" w:pos="876"/>
              </w:tabs>
              <w:ind w:right="-72"/>
              <w:contextualSpacing/>
              <w:jc w:val="both"/>
              <w:rPr>
                <w:rFonts w:ascii="Arial" w:hAnsi="Arial" w:cs="Arial"/>
                <w:sz w:val="14"/>
                <w:szCs w:val="14"/>
              </w:rPr>
            </w:pPr>
          </w:p>
          <w:p w14:paraId="04B1598B" w14:textId="2BB41B1F" w:rsidR="00EE70B3" w:rsidRPr="00094E60" w:rsidRDefault="00EE70B3" w:rsidP="00EE70B3">
            <w:pPr>
              <w:tabs>
                <w:tab w:val="decimal" w:pos="876"/>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39" w:type="dxa"/>
            <w:shd w:val="clear" w:color="auto" w:fill="FAFAFA"/>
          </w:tcPr>
          <w:p w14:paraId="281794CC" w14:textId="77777777" w:rsidR="00DA3928" w:rsidRDefault="00DA3928" w:rsidP="00EE70B3">
            <w:pPr>
              <w:tabs>
                <w:tab w:val="decimal" w:pos="763"/>
              </w:tabs>
              <w:ind w:right="-72"/>
              <w:contextualSpacing/>
              <w:jc w:val="both"/>
              <w:rPr>
                <w:rFonts w:ascii="Arial" w:hAnsi="Arial" w:cs="Arial"/>
                <w:sz w:val="14"/>
                <w:szCs w:val="14"/>
              </w:rPr>
            </w:pPr>
          </w:p>
          <w:p w14:paraId="22C4E328" w14:textId="484F5FB6"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371F56BD" w14:textId="77777777" w:rsidR="00DA3928" w:rsidRDefault="00DA3928" w:rsidP="00EE70B3">
            <w:pPr>
              <w:tabs>
                <w:tab w:val="decimal" w:pos="739"/>
              </w:tabs>
              <w:ind w:right="-72"/>
              <w:contextualSpacing/>
              <w:rPr>
                <w:rFonts w:ascii="Arial" w:hAnsi="Arial" w:cs="Arial"/>
                <w:sz w:val="14"/>
                <w:szCs w:val="14"/>
              </w:rPr>
            </w:pPr>
          </w:p>
          <w:p w14:paraId="764B3375" w14:textId="5CEE2571" w:rsidR="00EE70B3" w:rsidRPr="00094E60" w:rsidRDefault="00EE70B3"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EE70B3" w:rsidRPr="00094E60" w14:paraId="7C1D4BD7" w14:textId="77777777" w:rsidTr="003C7921">
        <w:trPr>
          <w:trHeight w:val="20"/>
        </w:trPr>
        <w:tc>
          <w:tcPr>
            <w:tcW w:w="2520" w:type="dxa"/>
          </w:tcPr>
          <w:p w14:paraId="6DFAED3A" w14:textId="77777777" w:rsidR="00EE70B3" w:rsidRPr="00094E60"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Satuek Biomass Company Limited </w:t>
            </w:r>
          </w:p>
        </w:tc>
        <w:tc>
          <w:tcPr>
            <w:tcW w:w="1100" w:type="dxa"/>
          </w:tcPr>
          <w:p w14:paraId="4E6BBCDC"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16392841"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Electricity generation at Buriram</w:t>
            </w:r>
          </w:p>
        </w:tc>
        <w:tc>
          <w:tcPr>
            <w:tcW w:w="1026" w:type="dxa"/>
            <w:shd w:val="clear" w:color="auto" w:fill="FAFAFA"/>
          </w:tcPr>
          <w:p w14:paraId="4502EA50" w14:textId="77777777" w:rsidR="00DA3928" w:rsidRDefault="00DA3928" w:rsidP="00EE70B3">
            <w:pPr>
              <w:tabs>
                <w:tab w:val="decimal" w:pos="824"/>
              </w:tabs>
              <w:ind w:right="-72"/>
              <w:contextualSpacing/>
              <w:rPr>
                <w:rFonts w:ascii="Arial" w:hAnsi="Arial" w:cs="Arial"/>
                <w:sz w:val="14"/>
                <w:szCs w:val="14"/>
              </w:rPr>
            </w:pPr>
          </w:p>
          <w:p w14:paraId="29CA0168" w14:textId="3375B08D"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166,250,000</w:t>
            </w:r>
          </w:p>
        </w:tc>
        <w:tc>
          <w:tcPr>
            <w:tcW w:w="1080" w:type="dxa"/>
          </w:tcPr>
          <w:p w14:paraId="4C013D12" w14:textId="77777777" w:rsidR="00DA3928" w:rsidRDefault="00DA3928" w:rsidP="00EE70B3">
            <w:pPr>
              <w:tabs>
                <w:tab w:val="decimal" w:pos="824"/>
              </w:tabs>
              <w:ind w:right="-72"/>
              <w:contextualSpacing/>
              <w:rPr>
                <w:rFonts w:ascii="Arial" w:hAnsi="Arial" w:cs="Arial"/>
                <w:sz w:val="14"/>
                <w:szCs w:val="14"/>
              </w:rPr>
            </w:pPr>
          </w:p>
          <w:p w14:paraId="45A4CAAC" w14:textId="541530E2"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166,250,000</w:t>
            </w:r>
          </w:p>
        </w:tc>
        <w:tc>
          <w:tcPr>
            <w:tcW w:w="1080" w:type="dxa"/>
            <w:shd w:val="clear" w:color="auto" w:fill="FAFAFA"/>
          </w:tcPr>
          <w:p w14:paraId="58997B43" w14:textId="77777777" w:rsidR="00DA3928" w:rsidRDefault="00DA3928" w:rsidP="00EE70B3">
            <w:pPr>
              <w:tabs>
                <w:tab w:val="decimal" w:pos="882"/>
              </w:tabs>
              <w:ind w:right="-72"/>
              <w:contextualSpacing/>
              <w:rPr>
                <w:rFonts w:ascii="Arial" w:hAnsi="Arial" w:cs="Arial"/>
                <w:sz w:val="14"/>
                <w:szCs w:val="14"/>
              </w:rPr>
            </w:pPr>
          </w:p>
          <w:p w14:paraId="5E0004CB" w14:textId="6690B5C0"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166,250,000</w:t>
            </w:r>
          </w:p>
        </w:tc>
        <w:tc>
          <w:tcPr>
            <w:tcW w:w="1080" w:type="dxa"/>
          </w:tcPr>
          <w:p w14:paraId="1EBE4526" w14:textId="77777777" w:rsidR="00DA3928" w:rsidRDefault="00DA3928" w:rsidP="00EE70B3">
            <w:pPr>
              <w:tabs>
                <w:tab w:val="decimal" w:pos="882"/>
              </w:tabs>
              <w:ind w:right="-72"/>
              <w:contextualSpacing/>
              <w:rPr>
                <w:rFonts w:ascii="Arial" w:hAnsi="Arial" w:cs="Arial"/>
                <w:sz w:val="14"/>
                <w:szCs w:val="14"/>
              </w:rPr>
            </w:pPr>
          </w:p>
          <w:p w14:paraId="41C4D78F" w14:textId="32205DE1"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166,250,000</w:t>
            </w:r>
          </w:p>
        </w:tc>
        <w:tc>
          <w:tcPr>
            <w:tcW w:w="900" w:type="dxa"/>
            <w:shd w:val="clear" w:color="auto" w:fill="FAFAFA"/>
          </w:tcPr>
          <w:p w14:paraId="47EAA259" w14:textId="77777777" w:rsidR="00DA3928" w:rsidRDefault="00DA3928" w:rsidP="00EE70B3">
            <w:pPr>
              <w:tabs>
                <w:tab w:val="right" w:pos="693"/>
              </w:tabs>
              <w:ind w:right="-72"/>
              <w:rPr>
                <w:rFonts w:ascii="Arial" w:hAnsi="Arial" w:cs="Arial"/>
                <w:sz w:val="14"/>
                <w:szCs w:val="14"/>
              </w:rPr>
            </w:pPr>
          </w:p>
          <w:p w14:paraId="378E4D6F" w14:textId="046F966E"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4FD31FE" w14:textId="77777777" w:rsidR="00DA3928" w:rsidRDefault="00DA3928" w:rsidP="00EE70B3">
            <w:pPr>
              <w:tabs>
                <w:tab w:val="decimal" w:pos="602"/>
              </w:tabs>
              <w:ind w:right="-72"/>
              <w:rPr>
                <w:rFonts w:ascii="Arial" w:hAnsi="Arial" w:cs="Arial"/>
                <w:sz w:val="14"/>
                <w:szCs w:val="14"/>
              </w:rPr>
            </w:pPr>
          </w:p>
          <w:p w14:paraId="693D75E9" w14:textId="0F630681"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53B77486" w14:textId="77777777" w:rsidR="00DA3928" w:rsidRDefault="00DA3928" w:rsidP="00EE70B3">
            <w:pPr>
              <w:tabs>
                <w:tab w:val="decimal" w:pos="896"/>
              </w:tabs>
              <w:ind w:right="-72"/>
              <w:contextualSpacing/>
              <w:rPr>
                <w:rFonts w:ascii="Arial" w:hAnsi="Arial" w:cs="Arial"/>
                <w:sz w:val="14"/>
                <w:szCs w:val="14"/>
              </w:rPr>
            </w:pPr>
          </w:p>
          <w:p w14:paraId="75E15CA2" w14:textId="6073C0C7"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16,625</w:t>
            </w:r>
          </w:p>
        </w:tc>
        <w:tc>
          <w:tcPr>
            <w:tcW w:w="1080" w:type="dxa"/>
          </w:tcPr>
          <w:p w14:paraId="11D9E154" w14:textId="77777777" w:rsidR="00DA3928" w:rsidRDefault="00DA3928" w:rsidP="00EE70B3">
            <w:pPr>
              <w:tabs>
                <w:tab w:val="decimal" w:pos="876"/>
              </w:tabs>
              <w:ind w:right="-72"/>
              <w:contextualSpacing/>
              <w:jc w:val="both"/>
              <w:rPr>
                <w:rFonts w:ascii="Arial" w:hAnsi="Arial" w:cs="Arial"/>
                <w:sz w:val="14"/>
                <w:szCs w:val="14"/>
              </w:rPr>
            </w:pPr>
          </w:p>
          <w:p w14:paraId="61ABAFC1" w14:textId="3FFE178A" w:rsidR="00EE70B3" w:rsidRPr="00094E60" w:rsidRDefault="00EE70B3" w:rsidP="00EE70B3">
            <w:pPr>
              <w:tabs>
                <w:tab w:val="decimal" w:pos="876"/>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39" w:type="dxa"/>
            <w:shd w:val="clear" w:color="auto" w:fill="FAFAFA"/>
          </w:tcPr>
          <w:p w14:paraId="71337DC8" w14:textId="77777777" w:rsidR="00DA3928" w:rsidRDefault="00DA3928" w:rsidP="00EE70B3">
            <w:pPr>
              <w:tabs>
                <w:tab w:val="decimal" w:pos="763"/>
              </w:tabs>
              <w:ind w:right="-72"/>
              <w:contextualSpacing/>
              <w:jc w:val="both"/>
              <w:rPr>
                <w:rFonts w:ascii="Arial" w:hAnsi="Arial" w:cs="Arial"/>
                <w:sz w:val="14"/>
                <w:szCs w:val="14"/>
              </w:rPr>
            </w:pPr>
          </w:p>
          <w:p w14:paraId="12827787" w14:textId="6EA5FEF9"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7F5928CF" w14:textId="77777777" w:rsidR="00DA3928" w:rsidRDefault="00DA3928" w:rsidP="00EE70B3">
            <w:pPr>
              <w:tabs>
                <w:tab w:val="decimal" w:pos="739"/>
              </w:tabs>
              <w:ind w:right="-72"/>
              <w:contextualSpacing/>
              <w:rPr>
                <w:rFonts w:ascii="Arial" w:hAnsi="Arial" w:cs="Arial"/>
                <w:sz w:val="14"/>
                <w:szCs w:val="14"/>
              </w:rPr>
            </w:pPr>
          </w:p>
          <w:p w14:paraId="3230258C" w14:textId="5F6D4E13" w:rsidR="00EE70B3" w:rsidRPr="00094E60" w:rsidRDefault="00EE70B3" w:rsidP="00EE70B3">
            <w:pPr>
              <w:tabs>
                <w:tab w:val="decimal" w:pos="739"/>
              </w:tabs>
              <w:ind w:right="-72"/>
              <w:contextualSpacing/>
              <w:rPr>
                <w:rFonts w:ascii="Arial" w:hAnsi="Arial" w:cs="Arial"/>
                <w:sz w:val="14"/>
                <w:szCs w:val="14"/>
              </w:rPr>
            </w:pPr>
            <w:r w:rsidRPr="00094E60">
              <w:rPr>
                <w:rFonts w:ascii="Arial" w:hAnsi="Arial" w:cs="Arial"/>
                <w:sz w:val="14"/>
                <w:szCs w:val="14"/>
                <w:cs/>
              </w:rPr>
              <w:t xml:space="preserve">-       </w:t>
            </w:r>
          </w:p>
        </w:tc>
      </w:tr>
      <w:tr w:rsidR="00EE70B3" w:rsidRPr="00094E60" w14:paraId="376838DF" w14:textId="77777777" w:rsidTr="003C7921">
        <w:trPr>
          <w:trHeight w:val="20"/>
        </w:trPr>
        <w:tc>
          <w:tcPr>
            <w:tcW w:w="2520" w:type="dxa"/>
          </w:tcPr>
          <w:p w14:paraId="53F18066" w14:textId="77777777" w:rsidR="00EE70B3"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Provincial Renewable Energy (Thailand) </w:t>
            </w:r>
          </w:p>
          <w:p w14:paraId="0AF36B19" w14:textId="72D7B553"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Company Limited</w:t>
            </w:r>
          </w:p>
        </w:tc>
        <w:tc>
          <w:tcPr>
            <w:tcW w:w="1100" w:type="dxa"/>
          </w:tcPr>
          <w:p w14:paraId="37605874"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62E20BA"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Investment in community power plant</w:t>
            </w:r>
          </w:p>
        </w:tc>
        <w:tc>
          <w:tcPr>
            <w:tcW w:w="1026" w:type="dxa"/>
            <w:shd w:val="clear" w:color="auto" w:fill="FAFAFA"/>
          </w:tcPr>
          <w:p w14:paraId="0ED9C988" w14:textId="77777777" w:rsidR="00DA3928" w:rsidRDefault="00DA3928" w:rsidP="00EE70B3">
            <w:pPr>
              <w:tabs>
                <w:tab w:val="decimal" w:pos="824"/>
              </w:tabs>
              <w:ind w:right="-72"/>
              <w:contextualSpacing/>
              <w:rPr>
                <w:rFonts w:ascii="Arial" w:hAnsi="Arial" w:cs="Arial"/>
                <w:sz w:val="14"/>
                <w:szCs w:val="14"/>
              </w:rPr>
            </w:pPr>
          </w:p>
          <w:p w14:paraId="32AA3718" w14:textId="1BE3D7C8"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30,000,000</w:t>
            </w:r>
          </w:p>
        </w:tc>
        <w:tc>
          <w:tcPr>
            <w:tcW w:w="1080" w:type="dxa"/>
          </w:tcPr>
          <w:p w14:paraId="69746A56" w14:textId="77777777" w:rsidR="00DA3928" w:rsidRDefault="00DA3928" w:rsidP="00EE70B3">
            <w:pPr>
              <w:tabs>
                <w:tab w:val="decimal" w:pos="824"/>
              </w:tabs>
              <w:ind w:right="-72"/>
              <w:contextualSpacing/>
              <w:rPr>
                <w:rFonts w:ascii="Arial" w:hAnsi="Arial" w:cs="Arial"/>
                <w:sz w:val="14"/>
                <w:szCs w:val="14"/>
              </w:rPr>
            </w:pPr>
          </w:p>
          <w:p w14:paraId="47105E0C" w14:textId="2B369EBC"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00251F83" w14:textId="77777777" w:rsidR="00DA3928" w:rsidRDefault="00DA3928" w:rsidP="00EE70B3">
            <w:pPr>
              <w:tabs>
                <w:tab w:val="decimal" w:pos="882"/>
              </w:tabs>
              <w:ind w:right="-72"/>
              <w:contextualSpacing/>
              <w:rPr>
                <w:rFonts w:ascii="Arial" w:hAnsi="Arial" w:cs="Arial"/>
                <w:sz w:val="14"/>
                <w:szCs w:val="14"/>
              </w:rPr>
            </w:pPr>
          </w:p>
          <w:p w14:paraId="59F4D364" w14:textId="131AA47E"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20,250,000</w:t>
            </w:r>
          </w:p>
        </w:tc>
        <w:tc>
          <w:tcPr>
            <w:tcW w:w="1080" w:type="dxa"/>
          </w:tcPr>
          <w:p w14:paraId="52C781B1" w14:textId="77777777" w:rsidR="00DA3928" w:rsidRDefault="00DA3928" w:rsidP="00EE70B3">
            <w:pPr>
              <w:tabs>
                <w:tab w:val="decimal" w:pos="882"/>
              </w:tabs>
              <w:ind w:right="-72"/>
              <w:contextualSpacing/>
              <w:rPr>
                <w:rFonts w:ascii="Arial" w:hAnsi="Arial" w:cs="Arial"/>
                <w:sz w:val="14"/>
                <w:szCs w:val="14"/>
              </w:rPr>
            </w:pPr>
          </w:p>
          <w:p w14:paraId="205E85C9" w14:textId="7FAAB3FA"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 xml:space="preserve">-      </w:t>
            </w:r>
          </w:p>
        </w:tc>
        <w:tc>
          <w:tcPr>
            <w:tcW w:w="900" w:type="dxa"/>
            <w:shd w:val="clear" w:color="auto" w:fill="FAFAFA"/>
          </w:tcPr>
          <w:p w14:paraId="29E98BF3" w14:textId="77777777" w:rsidR="00DA3928" w:rsidRDefault="00DA3928" w:rsidP="00EE70B3">
            <w:pPr>
              <w:tabs>
                <w:tab w:val="right" w:pos="693"/>
              </w:tabs>
              <w:ind w:right="-72"/>
              <w:rPr>
                <w:rFonts w:ascii="Arial" w:hAnsi="Arial" w:cs="Arial"/>
                <w:sz w:val="14"/>
                <w:szCs w:val="14"/>
              </w:rPr>
            </w:pPr>
          </w:p>
          <w:p w14:paraId="653F3D6B" w14:textId="175819FC"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4BB91B46" w14:textId="77777777" w:rsidR="00DA3928" w:rsidRDefault="00DA3928" w:rsidP="00EE70B3">
            <w:pPr>
              <w:tabs>
                <w:tab w:val="decimal" w:pos="602"/>
              </w:tabs>
              <w:ind w:right="-72"/>
              <w:rPr>
                <w:rFonts w:ascii="Arial" w:hAnsi="Arial" w:cs="Arial"/>
                <w:sz w:val="14"/>
                <w:szCs w:val="14"/>
              </w:rPr>
            </w:pPr>
          </w:p>
          <w:p w14:paraId="46242410" w14:textId="748FCD04"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20624222" w14:textId="77777777" w:rsidR="00DA3928" w:rsidRDefault="00DA3928" w:rsidP="00EE70B3">
            <w:pPr>
              <w:tabs>
                <w:tab w:val="decimal" w:pos="896"/>
              </w:tabs>
              <w:ind w:right="-72"/>
              <w:contextualSpacing/>
              <w:rPr>
                <w:rFonts w:ascii="Arial" w:hAnsi="Arial" w:cs="Arial"/>
                <w:sz w:val="14"/>
                <w:szCs w:val="14"/>
              </w:rPr>
            </w:pPr>
          </w:p>
          <w:p w14:paraId="73884CC1" w14:textId="2564A031"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20,249,980</w:t>
            </w:r>
          </w:p>
        </w:tc>
        <w:tc>
          <w:tcPr>
            <w:tcW w:w="1080" w:type="dxa"/>
          </w:tcPr>
          <w:p w14:paraId="39484AA6" w14:textId="77777777" w:rsidR="00DA3928" w:rsidRDefault="00DA3928" w:rsidP="00EE70B3">
            <w:pPr>
              <w:tabs>
                <w:tab w:val="decimal" w:pos="876"/>
              </w:tabs>
              <w:ind w:right="-72"/>
              <w:contextualSpacing/>
              <w:jc w:val="both"/>
              <w:rPr>
                <w:rFonts w:ascii="Arial" w:hAnsi="Arial" w:cs="Arial"/>
                <w:sz w:val="14"/>
                <w:szCs w:val="14"/>
              </w:rPr>
            </w:pPr>
          </w:p>
          <w:p w14:paraId="4EF58B3D" w14:textId="65E91144" w:rsidR="00EE70B3" w:rsidRPr="00094E60" w:rsidRDefault="00EE70B3" w:rsidP="00EE70B3">
            <w:pPr>
              <w:tabs>
                <w:tab w:val="decimal" w:pos="876"/>
              </w:tabs>
              <w:ind w:right="-72"/>
              <w:contextualSpacing/>
              <w:jc w:val="both"/>
              <w:rPr>
                <w:rFonts w:ascii="Arial" w:hAnsi="Arial" w:cs="Arial"/>
                <w:sz w:val="14"/>
                <w:szCs w:val="14"/>
                <w:cs/>
              </w:rPr>
            </w:pPr>
            <w:r w:rsidRPr="00094E60">
              <w:rPr>
                <w:rFonts w:ascii="Arial" w:hAnsi="Arial" w:cs="Arial"/>
                <w:sz w:val="14"/>
                <w:szCs w:val="14"/>
                <w:cs/>
              </w:rPr>
              <w:t xml:space="preserve">-       </w:t>
            </w:r>
          </w:p>
        </w:tc>
        <w:tc>
          <w:tcPr>
            <w:tcW w:w="939" w:type="dxa"/>
            <w:shd w:val="clear" w:color="auto" w:fill="FAFAFA"/>
          </w:tcPr>
          <w:p w14:paraId="22BDC987" w14:textId="77777777" w:rsidR="00DA3928" w:rsidRDefault="00DA3928" w:rsidP="00EE70B3">
            <w:pPr>
              <w:tabs>
                <w:tab w:val="decimal" w:pos="763"/>
              </w:tabs>
              <w:ind w:right="-72"/>
              <w:contextualSpacing/>
              <w:jc w:val="both"/>
              <w:rPr>
                <w:rFonts w:ascii="Arial" w:hAnsi="Arial" w:cs="Arial"/>
                <w:sz w:val="14"/>
                <w:szCs w:val="14"/>
              </w:rPr>
            </w:pPr>
          </w:p>
          <w:p w14:paraId="3CEB7834" w14:textId="01F4ADD7"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27ABB969" w14:textId="77777777" w:rsidR="00DA3928" w:rsidRDefault="00DA3928" w:rsidP="00EE70B3">
            <w:pPr>
              <w:tabs>
                <w:tab w:val="decimal" w:pos="739"/>
              </w:tabs>
              <w:ind w:right="-72"/>
              <w:contextualSpacing/>
              <w:rPr>
                <w:rFonts w:ascii="Arial" w:hAnsi="Arial" w:cs="Arial"/>
                <w:sz w:val="14"/>
                <w:szCs w:val="14"/>
              </w:rPr>
            </w:pPr>
          </w:p>
          <w:p w14:paraId="306F42F3" w14:textId="1A7F7B59" w:rsidR="00EE70B3" w:rsidRPr="00094E60" w:rsidRDefault="00EE70B3" w:rsidP="00EE70B3">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EE70B3" w:rsidRPr="00094E60" w14:paraId="321744DD" w14:textId="77777777" w:rsidTr="003C7921">
        <w:trPr>
          <w:trHeight w:val="20"/>
        </w:trPr>
        <w:tc>
          <w:tcPr>
            <w:tcW w:w="2520" w:type="dxa"/>
          </w:tcPr>
          <w:p w14:paraId="2DEB44C7" w14:textId="77777777" w:rsidR="00EE70B3"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(Central) Company </w:t>
            </w:r>
          </w:p>
          <w:p w14:paraId="345A9FA0" w14:textId="35BA63F4"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Limited</w:t>
            </w:r>
          </w:p>
        </w:tc>
        <w:tc>
          <w:tcPr>
            <w:tcW w:w="1100" w:type="dxa"/>
          </w:tcPr>
          <w:p w14:paraId="13AA8416"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0F99F3FF"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Investment in community power plant</w:t>
            </w:r>
          </w:p>
        </w:tc>
        <w:tc>
          <w:tcPr>
            <w:tcW w:w="1026" w:type="dxa"/>
            <w:shd w:val="clear" w:color="auto" w:fill="FAFAFA"/>
          </w:tcPr>
          <w:p w14:paraId="5C75323A" w14:textId="77777777" w:rsidR="00DA3928" w:rsidRDefault="00DA3928" w:rsidP="00EE70B3">
            <w:pPr>
              <w:tabs>
                <w:tab w:val="decimal" w:pos="824"/>
              </w:tabs>
              <w:ind w:right="-72"/>
              <w:contextualSpacing/>
              <w:rPr>
                <w:rFonts w:ascii="Arial" w:hAnsi="Arial" w:cs="Arial"/>
                <w:sz w:val="14"/>
                <w:szCs w:val="14"/>
              </w:rPr>
            </w:pPr>
          </w:p>
          <w:p w14:paraId="2032335D" w14:textId="4AC75784"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28,000,000</w:t>
            </w:r>
          </w:p>
        </w:tc>
        <w:tc>
          <w:tcPr>
            <w:tcW w:w="1080" w:type="dxa"/>
          </w:tcPr>
          <w:p w14:paraId="4B79B699" w14:textId="77777777" w:rsidR="00DA3928" w:rsidRDefault="00DA3928" w:rsidP="00EE70B3">
            <w:pPr>
              <w:tabs>
                <w:tab w:val="decimal" w:pos="824"/>
              </w:tabs>
              <w:ind w:right="-72"/>
              <w:contextualSpacing/>
              <w:rPr>
                <w:rFonts w:ascii="Arial" w:hAnsi="Arial" w:cs="Arial"/>
                <w:sz w:val="14"/>
                <w:szCs w:val="14"/>
              </w:rPr>
            </w:pPr>
          </w:p>
          <w:p w14:paraId="40E93354" w14:textId="2E2E90E7"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7F17D627" w14:textId="77777777" w:rsidR="00DA3928" w:rsidRDefault="00DA3928" w:rsidP="00EE70B3">
            <w:pPr>
              <w:tabs>
                <w:tab w:val="decimal" w:pos="882"/>
              </w:tabs>
              <w:ind w:right="-72"/>
              <w:contextualSpacing/>
              <w:rPr>
                <w:rFonts w:ascii="Arial" w:hAnsi="Arial" w:cs="Arial"/>
                <w:sz w:val="14"/>
                <w:szCs w:val="14"/>
              </w:rPr>
            </w:pPr>
          </w:p>
          <w:p w14:paraId="4D62EE5D" w14:textId="33C747BC"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25,424,000</w:t>
            </w:r>
          </w:p>
        </w:tc>
        <w:tc>
          <w:tcPr>
            <w:tcW w:w="1080" w:type="dxa"/>
          </w:tcPr>
          <w:p w14:paraId="49794F1A" w14:textId="77777777" w:rsidR="00DA3928" w:rsidRDefault="00DA3928" w:rsidP="00EE70B3">
            <w:pPr>
              <w:tabs>
                <w:tab w:val="decimal" w:pos="882"/>
              </w:tabs>
              <w:ind w:right="-72"/>
              <w:contextualSpacing/>
              <w:rPr>
                <w:rFonts w:ascii="Arial" w:hAnsi="Arial" w:cs="Arial"/>
                <w:sz w:val="14"/>
                <w:szCs w:val="14"/>
              </w:rPr>
            </w:pPr>
          </w:p>
          <w:p w14:paraId="675F3F3F" w14:textId="507F94B9"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 xml:space="preserve">-      </w:t>
            </w:r>
          </w:p>
        </w:tc>
        <w:tc>
          <w:tcPr>
            <w:tcW w:w="900" w:type="dxa"/>
            <w:shd w:val="clear" w:color="auto" w:fill="FAFAFA"/>
          </w:tcPr>
          <w:p w14:paraId="1D13A6AC" w14:textId="77777777" w:rsidR="00DA3928" w:rsidRDefault="00DA3928" w:rsidP="00EE70B3">
            <w:pPr>
              <w:tabs>
                <w:tab w:val="right" w:pos="693"/>
              </w:tabs>
              <w:ind w:right="-72"/>
              <w:rPr>
                <w:rFonts w:ascii="Arial" w:hAnsi="Arial" w:cs="Arial"/>
                <w:sz w:val="14"/>
                <w:szCs w:val="14"/>
              </w:rPr>
            </w:pPr>
          </w:p>
          <w:p w14:paraId="4C0A4F71" w14:textId="3A104429"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613C1616" w14:textId="77777777" w:rsidR="00DA3928" w:rsidRDefault="00DA3928" w:rsidP="00EE70B3">
            <w:pPr>
              <w:tabs>
                <w:tab w:val="decimal" w:pos="602"/>
              </w:tabs>
              <w:ind w:right="-72"/>
              <w:rPr>
                <w:rFonts w:ascii="Arial" w:hAnsi="Arial" w:cs="Arial"/>
                <w:sz w:val="14"/>
                <w:szCs w:val="14"/>
              </w:rPr>
            </w:pPr>
          </w:p>
          <w:p w14:paraId="4296900C" w14:textId="15EDDCCB"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4500F84D" w14:textId="77777777" w:rsidR="00DA3928" w:rsidRDefault="00DA3928" w:rsidP="00EE70B3">
            <w:pPr>
              <w:tabs>
                <w:tab w:val="decimal" w:pos="896"/>
              </w:tabs>
              <w:ind w:right="-72"/>
              <w:contextualSpacing/>
              <w:rPr>
                <w:rFonts w:ascii="Arial" w:hAnsi="Arial" w:cs="Arial"/>
                <w:sz w:val="14"/>
                <w:szCs w:val="14"/>
              </w:rPr>
            </w:pPr>
          </w:p>
          <w:p w14:paraId="2520E8B7" w14:textId="6B30AA45"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25,423,973</w:t>
            </w:r>
          </w:p>
        </w:tc>
        <w:tc>
          <w:tcPr>
            <w:tcW w:w="1080" w:type="dxa"/>
          </w:tcPr>
          <w:p w14:paraId="548AC83D" w14:textId="77777777" w:rsidR="00DA3928" w:rsidRDefault="00DA3928" w:rsidP="00EE70B3">
            <w:pPr>
              <w:tabs>
                <w:tab w:val="decimal" w:pos="876"/>
              </w:tabs>
              <w:ind w:right="-72"/>
              <w:contextualSpacing/>
              <w:jc w:val="both"/>
              <w:rPr>
                <w:rFonts w:ascii="Arial" w:hAnsi="Arial" w:cs="Arial"/>
                <w:sz w:val="14"/>
                <w:szCs w:val="14"/>
              </w:rPr>
            </w:pPr>
          </w:p>
          <w:p w14:paraId="7A8C6B79" w14:textId="232B7095" w:rsidR="00EE70B3" w:rsidRPr="00094E60" w:rsidRDefault="00EE70B3" w:rsidP="00EE70B3">
            <w:pPr>
              <w:tabs>
                <w:tab w:val="decimal" w:pos="876"/>
              </w:tabs>
              <w:ind w:right="-72"/>
              <w:contextualSpacing/>
              <w:jc w:val="both"/>
              <w:rPr>
                <w:rFonts w:ascii="Arial" w:hAnsi="Arial" w:cs="Arial"/>
                <w:sz w:val="14"/>
                <w:szCs w:val="14"/>
                <w:cs/>
              </w:rPr>
            </w:pPr>
            <w:r w:rsidRPr="00094E60">
              <w:rPr>
                <w:rFonts w:ascii="Arial" w:hAnsi="Arial" w:cs="Arial"/>
                <w:sz w:val="14"/>
                <w:szCs w:val="14"/>
                <w:cs/>
              </w:rPr>
              <w:t xml:space="preserve">-       </w:t>
            </w:r>
          </w:p>
        </w:tc>
        <w:tc>
          <w:tcPr>
            <w:tcW w:w="939" w:type="dxa"/>
            <w:shd w:val="clear" w:color="auto" w:fill="FAFAFA"/>
          </w:tcPr>
          <w:p w14:paraId="7DD13506" w14:textId="77777777" w:rsidR="00DA3928" w:rsidRDefault="00DA3928" w:rsidP="00EE70B3">
            <w:pPr>
              <w:tabs>
                <w:tab w:val="decimal" w:pos="763"/>
              </w:tabs>
              <w:ind w:right="-72"/>
              <w:contextualSpacing/>
              <w:jc w:val="both"/>
              <w:rPr>
                <w:rFonts w:ascii="Arial" w:hAnsi="Arial" w:cs="Arial"/>
                <w:sz w:val="14"/>
                <w:szCs w:val="14"/>
              </w:rPr>
            </w:pPr>
          </w:p>
          <w:p w14:paraId="78040D98" w14:textId="514276B7"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495ED8F3" w14:textId="77777777" w:rsidR="00DA3928" w:rsidRDefault="00DA3928" w:rsidP="00EE70B3">
            <w:pPr>
              <w:tabs>
                <w:tab w:val="decimal" w:pos="739"/>
              </w:tabs>
              <w:ind w:right="-72"/>
              <w:contextualSpacing/>
              <w:rPr>
                <w:rFonts w:ascii="Arial" w:hAnsi="Arial" w:cs="Arial"/>
                <w:sz w:val="14"/>
                <w:szCs w:val="14"/>
              </w:rPr>
            </w:pPr>
          </w:p>
          <w:p w14:paraId="4E8A7E2C" w14:textId="5DEC329F" w:rsidR="00EE70B3" w:rsidRPr="00094E60" w:rsidRDefault="00EE70B3" w:rsidP="00EE70B3">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EE70B3" w:rsidRPr="00094E60" w14:paraId="1CFF6319" w14:textId="77777777" w:rsidTr="003C7921">
        <w:trPr>
          <w:trHeight w:val="20"/>
        </w:trPr>
        <w:tc>
          <w:tcPr>
            <w:tcW w:w="2520" w:type="dxa"/>
          </w:tcPr>
          <w:p w14:paraId="798839FD" w14:textId="77777777" w:rsidR="00EE70B3"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(North) Company </w:t>
            </w:r>
          </w:p>
          <w:p w14:paraId="41B994D2" w14:textId="7A25A69A"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Limited</w:t>
            </w:r>
          </w:p>
        </w:tc>
        <w:tc>
          <w:tcPr>
            <w:tcW w:w="1100" w:type="dxa"/>
          </w:tcPr>
          <w:p w14:paraId="078F2185"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1905AE01"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Investment in community power plant</w:t>
            </w:r>
          </w:p>
        </w:tc>
        <w:tc>
          <w:tcPr>
            <w:tcW w:w="1026" w:type="dxa"/>
            <w:shd w:val="clear" w:color="auto" w:fill="FAFAFA"/>
          </w:tcPr>
          <w:p w14:paraId="116FD4AE" w14:textId="77777777" w:rsidR="00DA3928" w:rsidRDefault="00DA3928" w:rsidP="00EE70B3">
            <w:pPr>
              <w:tabs>
                <w:tab w:val="decimal" w:pos="824"/>
              </w:tabs>
              <w:ind w:right="-72"/>
              <w:contextualSpacing/>
              <w:rPr>
                <w:rFonts w:ascii="Arial" w:hAnsi="Arial" w:cs="Arial"/>
                <w:sz w:val="14"/>
                <w:szCs w:val="14"/>
              </w:rPr>
            </w:pPr>
          </w:p>
          <w:p w14:paraId="09F1292B" w14:textId="1714BBA8"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20,000,000</w:t>
            </w:r>
          </w:p>
        </w:tc>
        <w:tc>
          <w:tcPr>
            <w:tcW w:w="1080" w:type="dxa"/>
          </w:tcPr>
          <w:p w14:paraId="2FADE53C" w14:textId="77777777" w:rsidR="00DA3928" w:rsidRDefault="00DA3928" w:rsidP="00EE70B3">
            <w:pPr>
              <w:tabs>
                <w:tab w:val="decimal" w:pos="824"/>
              </w:tabs>
              <w:ind w:right="-72"/>
              <w:contextualSpacing/>
              <w:rPr>
                <w:rFonts w:ascii="Arial" w:hAnsi="Arial" w:cs="Arial"/>
                <w:sz w:val="14"/>
                <w:szCs w:val="14"/>
              </w:rPr>
            </w:pPr>
          </w:p>
          <w:p w14:paraId="03C51112" w14:textId="175EECC4"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1D648176" w14:textId="77777777" w:rsidR="00DA3928" w:rsidRDefault="00DA3928" w:rsidP="00EE70B3">
            <w:pPr>
              <w:tabs>
                <w:tab w:val="decimal" w:pos="882"/>
              </w:tabs>
              <w:ind w:right="-72"/>
              <w:contextualSpacing/>
              <w:rPr>
                <w:rFonts w:ascii="Arial" w:hAnsi="Arial" w:cs="Arial"/>
                <w:sz w:val="14"/>
                <w:szCs w:val="14"/>
              </w:rPr>
            </w:pPr>
          </w:p>
          <w:p w14:paraId="3A2C86BA" w14:textId="50A9CE84"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18,000,000</w:t>
            </w:r>
          </w:p>
        </w:tc>
        <w:tc>
          <w:tcPr>
            <w:tcW w:w="1080" w:type="dxa"/>
          </w:tcPr>
          <w:p w14:paraId="2029E8E3" w14:textId="77777777" w:rsidR="00DA3928" w:rsidRDefault="00DA3928" w:rsidP="00EE70B3">
            <w:pPr>
              <w:tabs>
                <w:tab w:val="decimal" w:pos="882"/>
              </w:tabs>
              <w:ind w:right="-72"/>
              <w:contextualSpacing/>
              <w:rPr>
                <w:rFonts w:ascii="Arial" w:hAnsi="Arial" w:cs="Arial"/>
                <w:sz w:val="14"/>
                <w:szCs w:val="14"/>
              </w:rPr>
            </w:pPr>
          </w:p>
          <w:p w14:paraId="59396755" w14:textId="4DDC86BD"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 xml:space="preserve">-      </w:t>
            </w:r>
          </w:p>
        </w:tc>
        <w:tc>
          <w:tcPr>
            <w:tcW w:w="900" w:type="dxa"/>
            <w:shd w:val="clear" w:color="auto" w:fill="FAFAFA"/>
          </w:tcPr>
          <w:p w14:paraId="049A99F0" w14:textId="77777777" w:rsidR="00DA3928" w:rsidRDefault="00DA3928" w:rsidP="00EE70B3">
            <w:pPr>
              <w:tabs>
                <w:tab w:val="right" w:pos="693"/>
              </w:tabs>
              <w:ind w:right="-72"/>
              <w:rPr>
                <w:rFonts w:ascii="Arial" w:hAnsi="Arial" w:cs="Arial"/>
                <w:sz w:val="14"/>
                <w:szCs w:val="14"/>
              </w:rPr>
            </w:pPr>
          </w:p>
          <w:p w14:paraId="0A3E18F3" w14:textId="37459CBC"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74AB6BC5" w14:textId="77777777" w:rsidR="00DA3928" w:rsidRDefault="00DA3928" w:rsidP="00EE70B3">
            <w:pPr>
              <w:tabs>
                <w:tab w:val="decimal" w:pos="602"/>
              </w:tabs>
              <w:ind w:right="-72"/>
              <w:rPr>
                <w:rFonts w:ascii="Arial" w:hAnsi="Arial" w:cs="Arial"/>
                <w:sz w:val="14"/>
                <w:szCs w:val="14"/>
              </w:rPr>
            </w:pPr>
          </w:p>
          <w:p w14:paraId="0B4FD96E" w14:textId="592828A0"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3C79CF42" w14:textId="77777777" w:rsidR="00A678D0" w:rsidRDefault="00A678D0" w:rsidP="00EE70B3">
            <w:pPr>
              <w:tabs>
                <w:tab w:val="decimal" w:pos="896"/>
              </w:tabs>
              <w:ind w:right="-72"/>
              <w:contextualSpacing/>
              <w:rPr>
                <w:rFonts w:ascii="Arial" w:hAnsi="Arial" w:cs="Arial"/>
                <w:sz w:val="14"/>
                <w:szCs w:val="14"/>
              </w:rPr>
            </w:pPr>
          </w:p>
          <w:p w14:paraId="1154F874" w14:textId="1C92880B"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17,999,973</w:t>
            </w:r>
          </w:p>
        </w:tc>
        <w:tc>
          <w:tcPr>
            <w:tcW w:w="1080" w:type="dxa"/>
          </w:tcPr>
          <w:p w14:paraId="67BEF0DE" w14:textId="77777777" w:rsidR="00DA3928" w:rsidRDefault="00DA3928" w:rsidP="00EE70B3">
            <w:pPr>
              <w:tabs>
                <w:tab w:val="decimal" w:pos="876"/>
              </w:tabs>
              <w:ind w:right="-72"/>
              <w:contextualSpacing/>
              <w:jc w:val="both"/>
              <w:rPr>
                <w:rFonts w:ascii="Arial" w:hAnsi="Arial" w:cs="Arial"/>
                <w:sz w:val="14"/>
                <w:szCs w:val="14"/>
              </w:rPr>
            </w:pPr>
          </w:p>
          <w:p w14:paraId="03CC230E" w14:textId="1EDEE333" w:rsidR="00EE70B3" w:rsidRPr="00094E60" w:rsidRDefault="00EE70B3" w:rsidP="00EE70B3">
            <w:pPr>
              <w:tabs>
                <w:tab w:val="decimal" w:pos="876"/>
              </w:tabs>
              <w:ind w:right="-72"/>
              <w:contextualSpacing/>
              <w:jc w:val="both"/>
              <w:rPr>
                <w:rFonts w:ascii="Arial" w:hAnsi="Arial" w:cs="Arial"/>
                <w:sz w:val="14"/>
                <w:szCs w:val="14"/>
                <w:cs/>
              </w:rPr>
            </w:pPr>
            <w:r w:rsidRPr="00094E60">
              <w:rPr>
                <w:rFonts w:ascii="Arial" w:hAnsi="Arial" w:cs="Arial"/>
                <w:sz w:val="14"/>
                <w:szCs w:val="14"/>
                <w:cs/>
              </w:rPr>
              <w:t xml:space="preserve">-       </w:t>
            </w:r>
          </w:p>
        </w:tc>
        <w:tc>
          <w:tcPr>
            <w:tcW w:w="939" w:type="dxa"/>
            <w:shd w:val="clear" w:color="auto" w:fill="FAFAFA"/>
          </w:tcPr>
          <w:p w14:paraId="42FA7ECA" w14:textId="77777777" w:rsidR="00DA3928" w:rsidRDefault="00DA3928" w:rsidP="00EE70B3">
            <w:pPr>
              <w:tabs>
                <w:tab w:val="decimal" w:pos="763"/>
              </w:tabs>
              <w:ind w:right="-72"/>
              <w:contextualSpacing/>
              <w:jc w:val="both"/>
              <w:rPr>
                <w:rFonts w:ascii="Arial" w:hAnsi="Arial" w:cs="Arial"/>
                <w:sz w:val="14"/>
                <w:szCs w:val="14"/>
              </w:rPr>
            </w:pPr>
          </w:p>
          <w:p w14:paraId="49698A4E" w14:textId="63D6D01B"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3B7DCAB8" w14:textId="77777777" w:rsidR="00DA3928" w:rsidRDefault="00DA3928" w:rsidP="00EE70B3">
            <w:pPr>
              <w:tabs>
                <w:tab w:val="decimal" w:pos="739"/>
              </w:tabs>
              <w:ind w:right="-72"/>
              <w:contextualSpacing/>
              <w:rPr>
                <w:rFonts w:ascii="Arial" w:hAnsi="Arial" w:cs="Arial"/>
                <w:sz w:val="14"/>
                <w:szCs w:val="14"/>
              </w:rPr>
            </w:pPr>
          </w:p>
          <w:p w14:paraId="70EBB158" w14:textId="49C23BD2" w:rsidR="00EE70B3" w:rsidRPr="00094E60" w:rsidRDefault="00EE70B3" w:rsidP="00EE70B3">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EE70B3" w:rsidRPr="00094E60" w14:paraId="5CD887AE" w14:textId="77777777" w:rsidTr="003C7921">
        <w:trPr>
          <w:trHeight w:val="20"/>
        </w:trPr>
        <w:tc>
          <w:tcPr>
            <w:tcW w:w="2520" w:type="dxa"/>
          </w:tcPr>
          <w:p w14:paraId="5EFE20A7" w14:textId="77777777" w:rsidR="00EE70B3" w:rsidRDefault="00EE70B3" w:rsidP="00EE70B3">
            <w:pPr>
              <w:ind w:left="-72" w:right="-107"/>
              <w:contextualSpacing/>
              <w:rPr>
                <w:rFonts w:ascii="Arial" w:hAnsi="Arial" w:cs="Arial"/>
                <w:spacing w:val="-4"/>
                <w:sz w:val="14"/>
                <w:szCs w:val="14"/>
              </w:rPr>
            </w:pPr>
            <w:r w:rsidRPr="00094E60">
              <w:rPr>
                <w:rFonts w:ascii="Arial" w:hAnsi="Arial" w:cs="Arial"/>
                <w:spacing w:val="-4"/>
                <w:sz w:val="14"/>
                <w:szCs w:val="14"/>
              </w:rPr>
              <w:t xml:space="preserve">Renewable Energy (Northeast) Company </w:t>
            </w:r>
          </w:p>
          <w:p w14:paraId="0C897FBD" w14:textId="56379D34" w:rsidR="00EE70B3" w:rsidRPr="00094E60" w:rsidRDefault="00EE70B3" w:rsidP="00EE70B3">
            <w:pPr>
              <w:ind w:left="-72" w:right="-107"/>
              <w:contextualSpacing/>
              <w:rPr>
                <w:rFonts w:ascii="Arial" w:hAnsi="Arial" w:cs="Arial"/>
                <w:spacing w:val="-4"/>
                <w:sz w:val="14"/>
                <w:szCs w:val="14"/>
              </w:rPr>
            </w:pPr>
            <w:r>
              <w:rPr>
                <w:rFonts w:ascii="Arial" w:hAnsi="Arial" w:cs="Arial"/>
                <w:spacing w:val="-6"/>
                <w:sz w:val="14"/>
                <w:szCs w:val="14"/>
              </w:rPr>
              <w:t xml:space="preserve">   </w:t>
            </w:r>
            <w:r w:rsidRPr="00094E60">
              <w:rPr>
                <w:rFonts w:ascii="Arial" w:hAnsi="Arial" w:cs="Arial"/>
                <w:spacing w:val="-4"/>
                <w:sz w:val="14"/>
                <w:szCs w:val="14"/>
              </w:rPr>
              <w:t>Limited</w:t>
            </w:r>
          </w:p>
        </w:tc>
        <w:tc>
          <w:tcPr>
            <w:tcW w:w="1100" w:type="dxa"/>
          </w:tcPr>
          <w:p w14:paraId="11F63E58" w14:textId="77777777" w:rsidR="00EE70B3" w:rsidRPr="00094E60" w:rsidRDefault="00EE70B3" w:rsidP="00EE70B3">
            <w:pPr>
              <w:contextualSpacing/>
              <w:jc w:val="center"/>
              <w:rPr>
                <w:rFonts w:ascii="Arial" w:hAnsi="Arial" w:cs="Arial"/>
                <w:sz w:val="14"/>
                <w:szCs w:val="14"/>
              </w:rPr>
            </w:pPr>
            <w:r w:rsidRPr="00094E60">
              <w:rPr>
                <w:rFonts w:ascii="Arial" w:hAnsi="Arial" w:cs="Arial"/>
                <w:sz w:val="14"/>
                <w:szCs w:val="14"/>
              </w:rPr>
              <w:t>Thailand</w:t>
            </w:r>
          </w:p>
        </w:tc>
        <w:tc>
          <w:tcPr>
            <w:tcW w:w="2016" w:type="dxa"/>
          </w:tcPr>
          <w:p w14:paraId="2EC270CA"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Investment in community power plant</w:t>
            </w:r>
          </w:p>
        </w:tc>
        <w:tc>
          <w:tcPr>
            <w:tcW w:w="1026" w:type="dxa"/>
            <w:shd w:val="clear" w:color="auto" w:fill="FAFAFA"/>
          </w:tcPr>
          <w:p w14:paraId="27C9FE67" w14:textId="77777777" w:rsidR="00DA3928" w:rsidRDefault="00DA3928" w:rsidP="00EE70B3">
            <w:pPr>
              <w:tabs>
                <w:tab w:val="decimal" w:pos="824"/>
              </w:tabs>
              <w:ind w:right="-72"/>
              <w:contextualSpacing/>
              <w:rPr>
                <w:rFonts w:ascii="Arial" w:hAnsi="Arial" w:cs="Arial"/>
                <w:sz w:val="14"/>
                <w:szCs w:val="14"/>
              </w:rPr>
            </w:pPr>
          </w:p>
          <w:p w14:paraId="746DBF69" w14:textId="0A3ED6FB"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44,000,000</w:t>
            </w:r>
          </w:p>
        </w:tc>
        <w:tc>
          <w:tcPr>
            <w:tcW w:w="1080" w:type="dxa"/>
          </w:tcPr>
          <w:p w14:paraId="597ECA94" w14:textId="77777777" w:rsidR="00DA3928" w:rsidRDefault="00DA3928" w:rsidP="00EE70B3">
            <w:pPr>
              <w:tabs>
                <w:tab w:val="decimal" w:pos="824"/>
              </w:tabs>
              <w:ind w:right="-72"/>
              <w:contextualSpacing/>
              <w:rPr>
                <w:rFonts w:ascii="Arial" w:hAnsi="Arial" w:cs="Arial"/>
                <w:sz w:val="14"/>
                <w:szCs w:val="14"/>
              </w:rPr>
            </w:pPr>
          </w:p>
          <w:p w14:paraId="31550AAB" w14:textId="3D3FF3F5"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227A80BE" w14:textId="77777777" w:rsidR="00DA3928" w:rsidRDefault="00DA3928" w:rsidP="00EE70B3">
            <w:pPr>
              <w:tabs>
                <w:tab w:val="decimal" w:pos="882"/>
              </w:tabs>
              <w:ind w:right="-72"/>
              <w:contextualSpacing/>
              <w:rPr>
                <w:rFonts w:ascii="Arial" w:hAnsi="Arial" w:cs="Arial"/>
                <w:sz w:val="14"/>
                <w:szCs w:val="14"/>
              </w:rPr>
            </w:pPr>
          </w:p>
          <w:p w14:paraId="26870EC6" w14:textId="5C6825AF"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22,000,000</w:t>
            </w:r>
          </w:p>
        </w:tc>
        <w:tc>
          <w:tcPr>
            <w:tcW w:w="1080" w:type="dxa"/>
          </w:tcPr>
          <w:p w14:paraId="37510662" w14:textId="77777777" w:rsidR="00DA3928" w:rsidRDefault="00DA3928" w:rsidP="00EE70B3">
            <w:pPr>
              <w:tabs>
                <w:tab w:val="decimal" w:pos="882"/>
              </w:tabs>
              <w:ind w:right="-72"/>
              <w:contextualSpacing/>
              <w:rPr>
                <w:rFonts w:ascii="Arial" w:hAnsi="Arial" w:cs="Arial"/>
                <w:sz w:val="14"/>
                <w:szCs w:val="14"/>
              </w:rPr>
            </w:pPr>
          </w:p>
          <w:p w14:paraId="264E94CD" w14:textId="02D81958"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 xml:space="preserve">-      </w:t>
            </w:r>
          </w:p>
        </w:tc>
        <w:tc>
          <w:tcPr>
            <w:tcW w:w="900" w:type="dxa"/>
            <w:shd w:val="clear" w:color="auto" w:fill="FAFAFA"/>
          </w:tcPr>
          <w:p w14:paraId="27C7CE64" w14:textId="77777777" w:rsidR="00DA3928" w:rsidRDefault="00DA3928" w:rsidP="00EE70B3">
            <w:pPr>
              <w:tabs>
                <w:tab w:val="right" w:pos="693"/>
              </w:tabs>
              <w:ind w:right="-72"/>
              <w:rPr>
                <w:rFonts w:ascii="Arial" w:hAnsi="Arial" w:cs="Arial"/>
                <w:sz w:val="14"/>
                <w:szCs w:val="14"/>
              </w:rPr>
            </w:pPr>
          </w:p>
          <w:p w14:paraId="2FAF5244" w14:textId="68127964"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479763D0" w14:textId="77777777" w:rsidR="00DA3928" w:rsidRDefault="00DA3928" w:rsidP="00EE70B3">
            <w:pPr>
              <w:tabs>
                <w:tab w:val="decimal" w:pos="602"/>
              </w:tabs>
              <w:ind w:right="-72"/>
              <w:rPr>
                <w:rFonts w:ascii="Arial" w:hAnsi="Arial" w:cs="Arial"/>
                <w:sz w:val="14"/>
                <w:szCs w:val="14"/>
              </w:rPr>
            </w:pPr>
          </w:p>
          <w:p w14:paraId="73F3D3B7" w14:textId="6F52691D"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62A23B87" w14:textId="77777777" w:rsidR="00DA3928" w:rsidRDefault="00DA3928" w:rsidP="00EE70B3">
            <w:pPr>
              <w:tabs>
                <w:tab w:val="decimal" w:pos="896"/>
              </w:tabs>
              <w:ind w:right="-72"/>
              <w:contextualSpacing/>
              <w:rPr>
                <w:rFonts w:ascii="Arial" w:hAnsi="Arial" w:cs="Arial"/>
                <w:sz w:val="14"/>
                <w:szCs w:val="14"/>
              </w:rPr>
            </w:pPr>
          </w:p>
          <w:p w14:paraId="6C0E0B97" w14:textId="0E475C07"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21,999,985</w:t>
            </w:r>
          </w:p>
        </w:tc>
        <w:tc>
          <w:tcPr>
            <w:tcW w:w="1080" w:type="dxa"/>
          </w:tcPr>
          <w:p w14:paraId="3D9E672A" w14:textId="77777777" w:rsidR="00DA3928" w:rsidRDefault="00DA3928" w:rsidP="00EE70B3">
            <w:pPr>
              <w:tabs>
                <w:tab w:val="decimal" w:pos="876"/>
              </w:tabs>
              <w:ind w:right="-72"/>
              <w:contextualSpacing/>
              <w:jc w:val="both"/>
              <w:rPr>
                <w:rFonts w:ascii="Arial" w:hAnsi="Arial" w:cs="Arial"/>
                <w:sz w:val="14"/>
                <w:szCs w:val="14"/>
              </w:rPr>
            </w:pPr>
          </w:p>
          <w:p w14:paraId="71DF8049" w14:textId="248FD9AC" w:rsidR="00EE70B3" w:rsidRPr="00094E60" w:rsidRDefault="00EE70B3" w:rsidP="00EE70B3">
            <w:pPr>
              <w:tabs>
                <w:tab w:val="decimal" w:pos="876"/>
              </w:tabs>
              <w:ind w:right="-72"/>
              <w:contextualSpacing/>
              <w:jc w:val="both"/>
              <w:rPr>
                <w:rFonts w:ascii="Arial" w:hAnsi="Arial" w:cs="Arial"/>
                <w:sz w:val="14"/>
                <w:szCs w:val="14"/>
                <w:cs/>
              </w:rPr>
            </w:pPr>
            <w:r w:rsidRPr="00094E60">
              <w:rPr>
                <w:rFonts w:ascii="Arial" w:hAnsi="Arial" w:cs="Arial"/>
                <w:sz w:val="14"/>
                <w:szCs w:val="14"/>
                <w:cs/>
              </w:rPr>
              <w:t xml:space="preserve">-       </w:t>
            </w:r>
          </w:p>
        </w:tc>
        <w:tc>
          <w:tcPr>
            <w:tcW w:w="939" w:type="dxa"/>
            <w:shd w:val="clear" w:color="auto" w:fill="FAFAFA"/>
          </w:tcPr>
          <w:p w14:paraId="67078755" w14:textId="77777777" w:rsidR="00DA3928" w:rsidRDefault="00DA3928" w:rsidP="00EE70B3">
            <w:pPr>
              <w:tabs>
                <w:tab w:val="decimal" w:pos="763"/>
              </w:tabs>
              <w:ind w:right="-72"/>
              <w:contextualSpacing/>
              <w:jc w:val="both"/>
              <w:rPr>
                <w:rFonts w:ascii="Arial" w:hAnsi="Arial" w:cs="Arial"/>
                <w:sz w:val="14"/>
                <w:szCs w:val="14"/>
              </w:rPr>
            </w:pPr>
          </w:p>
          <w:p w14:paraId="26496808" w14:textId="7E0027E5"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Pr>
          <w:p w14:paraId="42A4A44E" w14:textId="77777777" w:rsidR="00DA3928" w:rsidRDefault="00DA3928" w:rsidP="00EE70B3">
            <w:pPr>
              <w:tabs>
                <w:tab w:val="decimal" w:pos="739"/>
              </w:tabs>
              <w:ind w:right="-72"/>
              <w:contextualSpacing/>
              <w:rPr>
                <w:rFonts w:ascii="Arial" w:hAnsi="Arial" w:cs="Arial"/>
                <w:sz w:val="14"/>
                <w:szCs w:val="14"/>
              </w:rPr>
            </w:pPr>
          </w:p>
          <w:p w14:paraId="6928C9F4" w14:textId="458CB911" w:rsidR="00EE70B3" w:rsidRPr="00094E60" w:rsidRDefault="00EE70B3" w:rsidP="00EE70B3">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EE70B3" w:rsidRPr="00094E60" w14:paraId="583C4B36" w14:textId="77777777" w:rsidTr="003C7921">
        <w:trPr>
          <w:trHeight w:val="20"/>
        </w:trPr>
        <w:tc>
          <w:tcPr>
            <w:tcW w:w="2520" w:type="dxa"/>
          </w:tcPr>
          <w:p w14:paraId="79DA0994" w14:textId="77777777" w:rsidR="00EE70B3" w:rsidRPr="00094E60" w:rsidRDefault="00EE70B3" w:rsidP="00EE70B3">
            <w:pPr>
              <w:ind w:left="-72" w:right="-107"/>
              <w:contextualSpacing/>
              <w:rPr>
                <w:rFonts w:ascii="Arial" w:hAnsi="Arial" w:cs="Arial"/>
                <w:spacing w:val="-8"/>
                <w:sz w:val="14"/>
                <w:szCs w:val="14"/>
              </w:rPr>
            </w:pPr>
            <w:r w:rsidRPr="00094E60">
              <w:rPr>
                <w:rFonts w:ascii="Arial" w:hAnsi="Arial" w:cs="Arial"/>
                <w:spacing w:val="-8"/>
                <w:sz w:val="14"/>
                <w:szCs w:val="14"/>
              </w:rPr>
              <w:t>Renewable Energy Siam Company Limited</w:t>
            </w:r>
          </w:p>
        </w:tc>
        <w:tc>
          <w:tcPr>
            <w:tcW w:w="1100" w:type="dxa"/>
          </w:tcPr>
          <w:p w14:paraId="3CAE7E22" w14:textId="77777777" w:rsidR="00EE70B3" w:rsidRPr="00094E60" w:rsidRDefault="00EE70B3" w:rsidP="00EE70B3">
            <w:pPr>
              <w:contextualSpacing/>
              <w:jc w:val="center"/>
              <w:rPr>
                <w:rFonts w:ascii="Arial" w:hAnsi="Arial" w:cs="Arial"/>
                <w:sz w:val="14"/>
                <w:szCs w:val="14"/>
                <w:cs/>
              </w:rPr>
            </w:pPr>
            <w:r w:rsidRPr="00094E60">
              <w:rPr>
                <w:rFonts w:ascii="Arial" w:hAnsi="Arial" w:cs="Arial"/>
                <w:sz w:val="14"/>
                <w:szCs w:val="14"/>
              </w:rPr>
              <w:t>Thailand</w:t>
            </w:r>
          </w:p>
        </w:tc>
        <w:tc>
          <w:tcPr>
            <w:tcW w:w="2016" w:type="dxa"/>
          </w:tcPr>
          <w:p w14:paraId="0D29B280" w14:textId="77777777" w:rsidR="00EE70B3" w:rsidRPr="00094E60" w:rsidRDefault="00EE70B3" w:rsidP="00EE70B3">
            <w:pPr>
              <w:ind w:right="-80"/>
              <w:contextualSpacing/>
              <w:rPr>
                <w:rFonts w:ascii="Arial" w:hAnsi="Arial" w:cs="Arial"/>
                <w:sz w:val="14"/>
                <w:szCs w:val="14"/>
              </w:rPr>
            </w:pPr>
            <w:r w:rsidRPr="00094E60">
              <w:rPr>
                <w:rFonts w:ascii="Arial" w:hAnsi="Arial" w:cs="Arial"/>
                <w:sz w:val="14"/>
                <w:szCs w:val="14"/>
              </w:rPr>
              <w:t>Investment in community power plant</w:t>
            </w:r>
          </w:p>
        </w:tc>
        <w:tc>
          <w:tcPr>
            <w:tcW w:w="1026" w:type="dxa"/>
            <w:shd w:val="clear" w:color="auto" w:fill="FAFAFA"/>
          </w:tcPr>
          <w:p w14:paraId="03B4124C" w14:textId="77777777" w:rsidR="00DA3928" w:rsidRDefault="00DA3928" w:rsidP="00EE70B3">
            <w:pPr>
              <w:tabs>
                <w:tab w:val="decimal" w:pos="824"/>
              </w:tabs>
              <w:ind w:right="-72"/>
              <w:contextualSpacing/>
              <w:rPr>
                <w:rFonts w:ascii="Arial" w:hAnsi="Arial" w:cs="Arial"/>
                <w:sz w:val="14"/>
                <w:szCs w:val="14"/>
              </w:rPr>
            </w:pPr>
          </w:p>
          <w:p w14:paraId="13B18B4E" w14:textId="0B317722"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44,000,000</w:t>
            </w:r>
          </w:p>
        </w:tc>
        <w:tc>
          <w:tcPr>
            <w:tcW w:w="1080" w:type="dxa"/>
          </w:tcPr>
          <w:p w14:paraId="433F46D2" w14:textId="77777777" w:rsidR="00DA3928" w:rsidRDefault="00DA3928" w:rsidP="00EE70B3">
            <w:pPr>
              <w:tabs>
                <w:tab w:val="decimal" w:pos="824"/>
              </w:tabs>
              <w:ind w:right="-72"/>
              <w:contextualSpacing/>
              <w:rPr>
                <w:rFonts w:ascii="Arial" w:hAnsi="Arial" w:cs="Arial"/>
                <w:sz w:val="14"/>
                <w:szCs w:val="14"/>
              </w:rPr>
            </w:pPr>
          </w:p>
          <w:p w14:paraId="1D39E8A9" w14:textId="702E8207" w:rsidR="00EE70B3" w:rsidRPr="00094E60" w:rsidRDefault="00EE70B3" w:rsidP="00EE70B3">
            <w:pPr>
              <w:tabs>
                <w:tab w:val="decimal" w:pos="824"/>
              </w:tabs>
              <w:ind w:right="-72"/>
              <w:contextualSpacing/>
              <w:rPr>
                <w:rFonts w:ascii="Arial" w:hAnsi="Arial" w:cs="Arial"/>
                <w:sz w:val="14"/>
                <w:szCs w:val="14"/>
              </w:rPr>
            </w:pPr>
            <w:r w:rsidRPr="00094E60">
              <w:rPr>
                <w:rFonts w:ascii="Arial" w:hAnsi="Arial" w:cs="Arial"/>
                <w:sz w:val="14"/>
                <w:szCs w:val="14"/>
              </w:rPr>
              <w:t xml:space="preserve">-      </w:t>
            </w:r>
          </w:p>
        </w:tc>
        <w:tc>
          <w:tcPr>
            <w:tcW w:w="1080" w:type="dxa"/>
            <w:shd w:val="clear" w:color="auto" w:fill="FAFAFA"/>
          </w:tcPr>
          <w:p w14:paraId="4B8585BB" w14:textId="77777777" w:rsidR="00DA3928" w:rsidRDefault="00DA3928" w:rsidP="00EE70B3">
            <w:pPr>
              <w:tabs>
                <w:tab w:val="decimal" w:pos="882"/>
              </w:tabs>
              <w:ind w:right="-72"/>
              <w:contextualSpacing/>
              <w:rPr>
                <w:rFonts w:ascii="Arial" w:hAnsi="Arial" w:cs="Arial"/>
                <w:sz w:val="14"/>
                <w:szCs w:val="14"/>
              </w:rPr>
            </w:pPr>
          </w:p>
          <w:p w14:paraId="519F4D25" w14:textId="6D8CBEED"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25,100,000</w:t>
            </w:r>
          </w:p>
        </w:tc>
        <w:tc>
          <w:tcPr>
            <w:tcW w:w="1080" w:type="dxa"/>
          </w:tcPr>
          <w:p w14:paraId="420ACF0C" w14:textId="77777777" w:rsidR="00DA3928" w:rsidRDefault="00DA3928" w:rsidP="00EE70B3">
            <w:pPr>
              <w:tabs>
                <w:tab w:val="decimal" w:pos="882"/>
              </w:tabs>
              <w:ind w:right="-72"/>
              <w:contextualSpacing/>
              <w:rPr>
                <w:rFonts w:ascii="Arial" w:hAnsi="Arial" w:cs="Arial"/>
                <w:sz w:val="14"/>
                <w:szCs w:val="14"/>
              </w:rPr>
            </w:pPr>
          </w:p>
          <w:p w14:paraId="675F75A8" w14:textId="3A6EA709" w:rsidR="00EE70B3" w:rsidRPr="00094E60" w:rsidRDefault="00EE70B3" w:rsidP="00EE70B3">
            <w:pPr>
              <w:tabs>
                <w:tab w:val="decimal" w:pos="882"/>
              </w:tabs>
              <w:ind w:right="-72"/>
              <w:contextualSpacing/>
              <w:rPr>
                <w:rFonts w:ascii="Arial" w:hAnsi="Arial" w:cs="Arial"/>
                <w:sz w:val="14"/>
                <w:szCs w:val="14"/>
              </w:rPr>
            </w:pPr>
            <w:r w:rsidRPr="00094E60">
              <w:rPr>
                <w:rFonts w:ascii="Arial" w:hAnsi="Arial" w:cs="Arial"/>
                <w:sz w:val="14"/>
                <w:szCs w:val="14"/>
              </w:rPr>
              <w:t xml:space="preserve">-      </w:t>
            </w:r>
          </w:p>
        </w:tc>
        <w:tc>
          <w:tcPr>
            <w:tcW w:w="900" w:type="dxa"/>
            <w:shd w:val="clear" w:color="auto" w:fill="FAFAFA"/>
          </w:tcPr>
          <w:p w14:paraId="63F278D5" w14:textId="77777777" w:rsidR="00DA3928" w:rsidRDefault="00DA3928" w:rsidP="00EE70B3">
            <w:pPr>
              <w:tabs>
                <w:tab w:val="right" w:pos="693"/>
              </w:tabs>
              <w:ind w:right="-72"/>
              <w:rPr>
                <w:rFonts w:ascii="Arial" w:hAnsi="Arial" w:cs="Arial"/>
                <w:sz w:val="14"/>
                <w:szCs w:val="14"/>
              </w:rPr>
            </w:pPr>
          </w:p>
          <w:p w14:paraId="5431997A" w14:textId="33B5E3D7" w:rsidR="00EE70B3" w:rsidRPr="00094E60" w:rsidRDefault="00EE70B3" w:rsidP="00EE70B3">
            <w:pPr>
              <w:tabs>
                <w:tab w:val="right" w:pos="693"/>
              </w:tabs>
              <w:ind w:right="-72"/>
              <w:rPr>
                <w:rFonts w:ascii="Arial" w:hAnsi="Arial" w:cs="Arial"/>
                <w:sz w:val="14"/>
                <w:szCs w:val="14"/>
              </w:rPr>
            </w:pPr>
            <w:r w:rsidRPr="00094E60">
              <w:rPr>
                <w:rFonts w:ascii="Arial" w:hAnsi="Arial" w:cs="Arial"/>
                <w:sz w:val="14"/>
                <w:szCs w:val="14"/>
              </w:rPr>
              <w:tab/>
              <w:t>100.00</w:t>
            </w:r>
          </w:p>
        </w:tc>
        <w:tc>
          <w:tcPr>
            <w:tcW w:w="810" w:type="dxa"/>
          </w:tcPr>
          <w:p w14:paraId="597590F8" w14:textId="77777777" w:rsidR="00DA3928" w:rsidRDefault="00DA3928" w:rsidP="00EE70B3">
            <w:pPr>
              <w:tabs>
                <w:tab w:val="decimal" w:pos="602"/>
              </w:tabs>
              <w:ind w:right="-72"/>
              <w:rPr>
                <w:rFonts w:ascii="Arial" w:hAnsi="Arial" w:cs="Arial"/>
                <w:sz w:val="14"/>
                <w:szCs w:val="14"/>
              </w:rPr>
            </w:pPr>
          </w:p>
          <w:p w14:paraId="0DD9C94C" w14:textId="15DCFA28" w:rsidR="00EE70B3" w:rsidRPr="00094E60" w:rsidRDefault="00EE70B3" w:rsidP="00EE70B3">
            <w:pPr>
              <w:tabs>
                <w:tab w:val="decimal" w:pos="602"/>
              </w:tabs>
              <w:ind w:right="-72"/>
              <w:rPr>
                <w:rFonts w:ascii="Arial" w:hAnsi="Arial" w:cs="Arial"/>
                <w:sz w:val="14"/>
                <w:szCs w:val="14"/>
              </w:rPr>
            </w:pPr>
            <w:r w:rsidRPr="00094E60">
              <w:rPr>
                <w:rFonts w:ascii="Arial" w:hAnsi="Arial" w:cs="Arial"/>
                <w:sz w:val="14"/>
                <w:szCs w:val="14"/>
              </w:rPr>
              <w:t xml:space="preserve">-      </w:t>
            </w:r>
          </w:p>
        </w:tc>
        <w:tc>
          <w:tcPr>
            <w:tcW w:w="1080" w:type="dxa"/>
            <w:tcBorders>
              <w:bottom w:val="single" w:sz="4" w:space="0" w:color="auto"/>
            </w:tcBorders>
            <w:shd w:val="clear" w:color="auto" w:fill="FAFAFA"/>
          </w:tcPr>
          <w:p w14:paraId="1D536D2B" w14:textId="77777777" w:rsidR="00DA3928" w:rsidRDefault="00DA3928" w:rsidP="00EE70B3">
            <w:pPr>
              <w:tabs>
                <w:tab w:val="decimal" w:pos="896"/>
              </w:tabs>
              <w:ind w:right="-72"/>
              <w:contextualSpacing/>
              <w:rPr>
                <w:rFonts w:ascii="Arial" w:hAnsi="Arial" w:cs="Arial"/>
                <w:sz w:val="14"/>
                <w:szCs w:val="14"/>
              </w:rPr>
            </w:pPr>
          </w:p>
          <w:p w14:paraId="770C1244" w14:textId="04D292B9" w:rsidR="00EE70B3" w:rsidRPr="00094E60" w:rsidRDefault="00EE70B3" w:rsidP="00EE70B3">
            <w:pPr>
              <w:tabs>
                <w:tab w:val="decimal" w:pos="896"/>
              </w:tabs>
              <w:ind w:right="-72"/>
              <w:contextualSpacing/>
              <w:rPr>
                <w:rFonts w:ascii="Arial" w:hAnsi="Arial" w:cs="Arial"/>
                <w:sz w:val="14"/>
                <w:szCs w:val="14"/>
              </w:rPr>
            </w:pPr>
            <w:r w:rsidRPr="00094E60">
              <w:rPr>
                <w:rFonts w:ascii="Arial" w:hAnsi="Arial" w:cs="Arial"/>
                <w:sz w:val="14"/>
                <w:szCs w:val="14"/>
              </w:rPr>
              <w:t>25,099,970</w:t>
            </w:r>
          </w:p>
        </w:tc>
        <w:tc>
          <w:tcPr>
            <w:tcW w:w="1080" w:type="dxa"/>
            <w:tcBorders>
              <w:bottom w:val="single" w:sz="4" w:space="0" w:color="auto"/>
            </w:tcBorders>
          </w:tcPr>
          <w:p w14:paraId="71CDC4B4" w14:textId="77777777" w:rsidR="00DA3928" w:rsidRDefault="00DA3928" w:rsidP="00EE70B3">
            <w:pPr>
              <w:tabs>
                <w:tab w:val="decimal" w:pos="876"/>
              </w:tabs>
              <w:ind w:right="-72"/>
              <w:contextualSpacing/>
              <w:jc w:val="both"/>
              <w:rPr>
                <w:rFonts w:ascii="Arial" w:hAnsi="Arial" w:cs="Arial"/>
                <w:sz w:val="14"/>
                <w:szCs w:val="14"/>
              </w:rPr>
            </w:pPr>
          </w:p>
          <w:p w14:paraId="2525BA9C" w14:textId="00E87B45" w:rsidR="00EE70B3" w:rsidRPr="00094E60" w:rsidRDefault="00EE70B3" w:rsidP="00EE70B3">
            <w:pPr>
              <w:tabs>
                <w:tab w:val="decimal" w:pos="876"/>
              </w:tabs>
              <w:ind w:right="-72"/>
              <w:contextualSpacing/>
              <w:jc w:val="both"/>
              <w:rPr>
                <w:rFonts w:ascii="Arial" w:hAnsi="Arial" w:cs="Arial"/>
                <w:sz w:val="14"/>
                <w:szCs w:val="14"/>
                <w:cs/>
              </w:rPr>
            </w:pPr>
            <w:r w:rsidRPr="00094E60">
              <w:rPr>
                <w:rFonts w:ascii="Arial" w:hAnsi="Arial" w:cs="Arial"/>
                <w:sz w:val="14"/>
                <w:szCs w:val="14"/>
                <w:cs/>
              </w:rPr>
              <w:t xml:space="preserve">-       </w:t>
            </w:r>
          </w:p>
        </w:tc>
        <w:tc>
          <w:tcPr>
            <w:tcW w:w="939" w:type="dxa"/>
            <w:tcBorders>
              <w:bottom w:val="single" w:sz="4" w:space="0" w:color="auto"/>
            </w:tcBorders>
            <w:shd w:val="clear" w:color="auto" w:fill="FAFAFA"/>
          </w:tcPr>
          <w:p w14:paraId="6E120D14" w14:textId="77777777" w:rsidR="00DA3928" w:rsidRDefault="00DA3928" w:rsidP="00EE70B3">
            <w:pPr>
              <w:tabs>
                <w:tab w:val="decimal" w:pos="763"/>
              </w:tabs>
              <w:ind w:right="-72"/>
              <w:contextualSpacing/>
              <w:jc w:val="both"/>
              <w:rPr>
                <w:rFonts w:ascii="Arial" w:hAnsi="Arial" w:cs="Arial"/>
                <w:sz w:val="14"/>
                <w:szCs w:val="14"/>
              </w:rPr>
            </w:pPr>
          </w:p>
          <w:p w14:paraId="3374A88C" w14:textId="26DFAD8F" w:rsidR="00EE70B3" w:rsidRPr="00094E60" w:rsidRDefault="00EE70B3" w:rsidP="00EE70B3">
            <w:pPr>
              <w:tabs>
                <w:tab w:val="decimal" w:pos="763"/>
              </w:tabs>
              <w:ind w:right="-72"/>
              <w:contextualSpacing/>
              <w:jc w:val="both"/>
              <w:rPr>
                <w:rFonts w:ascii="Arial" w:hAnsi="Arial" w:cs="Arial"/>
                <w:sz w:val="14"/>
                <w:szCs w:val="14"/>
              </w:rPr>
            </w:pPr>
            <w:r w:rsidRPr="00094E60">
              <w:rPr>
                <w:rFonts w:ascii="Arial" w:hAnsi="Arial" w:cs="Arial"/>
                <w:sz w:val="14"/>
                <w:szCs w:val="14"/>
                <w:cs/>
              </w:rPr>
              <w:t xml:space="preserve">-       </w:t>
            </w:r>
          </w:p>
        </w:tc>
        <w:tc>
          <w:tcPr>
            <w:tcW w:w="951" w:type="dxa"/>
            <w:tcBorders>
              <w:bottom w:val="single" w:sz="4" w:space="0" w:color="auto"/>
            </w:tcBorders>
          </w:tcPr>
          <w:p w14:paraId="559B8175" w14:textId="77777777" w:rsidR="00DA3928" w:rsidRDefault="00DA3928" w:rsidP="00EE70B3">
            <w:pPr>
              <w:tabs>
                <w:tab w:val="decimal" w:pos="739"/>
              </w:tabs>
              <w:ind w:right="-72"/>
              <w:contextualSpacing/>
              <w:rPr>
                <w:rFonts w:ascii="Arial" w:hAnsi="Arial" w:cs="Arial"/>
                <w:sz w:val="14"/>
                <w:szCs w:val="14"/>
              </w:rPr>
            </w:pPr>
          </w:p>
          <w:p w14:paraId="1D72CD57" w14:textId="41402A17" w:rsidR="00EE70B3" w:rsidRPr="00094E60" w:rsidRDefault="00EE70B3" w:rsidP="00EE70B3">
            <w:pPr>
              <w:tabs>
                <w:tab w:val="decimal" w:pos="739"/>
              </w:tabs>
              <w:ind w:right="-72"/>
              <w:contextualSpacing/>
              <w:rPr>
                <w:rFonts w:ascii="Arial" w:hAnsi="Arial" w:cs="Arial"/>
                <w:sz w:val="14"/>
                <w:szCs w:val="14"/>
                <w:cs/>
              </w:rPr>
            </w:pPr>
            <w:r w:rsidRPr="00094E60">
              <w:rPr>
                <w:rFonts w:ascii="Arial" w:hAnsi="Arial" w:cs="Arial"/>
                <w:sz w:val="14"/>
                <w:szCs w:val="14"/>
                <w:cs/>
              </w:rPr>
              <w:t xml:space="preserve">-       </w:t>
            </w:r>
          </w:p>
        </w:tc>
      </w:tr>
      <w:tr w:rsidR="00EE70B3" w:rsidRPr="00094E60" w14:paraId="5E0E2F99" w14:textId="77777777" w:rsidTr="003C7921">
        <w:trPr>
          <w:trHeight w:val="20"/>
        </w:trPr>
        <w:tc>
          <w:tcPr>
            <w:tcW w:w="2520" w:type="dxa"/>
          </w:tcPr>
          <w:p w14:paraId="1C1E30D5" w14:textId="77777777" w:rsidR="00EE70B3" w:rsidRPr="00094E60" w:rsidRDefault="00EE70B3" w:rsidP="00EE70B3">
            <w:pPr>
              <w:ind w:left="-72" w:right="-107"/>
              <w:contextualSpacing/>
              <w:rPr>
                <w:rFonts w:ascii="Arial" w:hAnsi="Arial" w:cs="Arial"/>
                <w:spacing w:val="-4"/>
                <w:sz w:val="4"/>
                <w:szCs w:val="4"/>
              </w:rPr>
            </w:pPr>
          </w:p>
        </w:tc>
        <w:tc>
          <w:tcPr>
            <w:tcW w:w="1100" w:type="dxa"/>
          </w:tcPr>
          <w:p w14:paraId="4D442987" w14:textId="77777777" w:rsidR="00EE70B3" w:rsidRPr="00094E60" w:rsidRDefault="00EE70B3" w:rsidP="00EE70B3">
            <w:pPr>
              <w:contextualSpacing/>
              <w:jc w:val="center"/>
              <w:rPr>
                <w:rFonts w:ascii="Arial" w:hAnsi="Arial" w:cs="Arial"/>
                <w:sz w:val="4"/>
                <w:szCs w:val="4"/>
              </w:rPr>
            </w:pPr>
          </w:p>
        </w:tc>
        <w:tc>
          <w:tcPr>
            <w:tcW w:w="2016" w:type="dxa"/>
          </w:tcPr>
          <w:p w14:paraId="4AFA0B31" w14:textId="77777777" w:rsidR="00EE70B3" w:rsidRPr="00094E60" w:rsidRDefault="00EE70B3" w:rsidP="00EE70B3">
            <w:pPr>
              <w:ind w:right="-80"/>
              <w:contextualSpacing/>
              <w:rPr>
                <w:rFonts w:ascii="Arial" w:hAnsi="Arial" w:cs="Arial"/>
                <w:sz w:val="4"/>
                <w:szCs w:val="4"/>
              </w:rPr>
            </w:pPr>
          </w:p>
        </w:tc>
        <w:tc>
          <w:tcPr>
            <w:tcW w:w="1026" w:type="dxa"/>
            <w:shd w:val="clear" w:color="auto" w:fill="FAFAFA"/>
          </w:tcPr>
          <w:p w14:paraId="758C26E5" w14:textId="77777777" w:rsidR="00EE70B3" w:rsidRPr="00094E60" w:rsidRDefault="00EE70B3" w:rsidP="00EE70B3">
            <w:pPr>
              <w:tabs>
                <w:tab w:val="decimal" w:pos="824"/>
              </w:tabs>
              <w:ind w:right="-72"/>
              <w:contextualSpacing/>
              <w:rPr>
                <w:rFonts w:ascii="Arial" w:hAnsi="Arial" w:cs="Arial"/>
                <w:sz w:val="4"/>
                <w:szCs w:val="4"/>
              </w:rPr>
            </w:pPr>
          </w:p>
        </w:tc>
        <w:tc>
          <w:tcPr>
            <w:tcW w:w="1080" w:type="dxa"/>
          </w:tcPr>
          <w:p w14:paraId="1CBD2611" w14:textId="77777777" w:rsidR="00EE70B3" w:rsidRPr="00094E60" w:rsidRDefault="00EE70B3" w:rsidP="00EE70B3">
            <w:pPr>
              <w:tabs>
                <w:tab w:val="decimal" w:pos="824"/>
              </w:tabs>
              <w:ind w:right="-72"/>
              <w:contextualSpacing/>
              <w:rPr>
                <w:rFonts w:ascii="Arial" w:hAnsi="Arial" w:cs="Arial"/>
                <w:sz w:val="4"/>
                <w:szCs w:val="4"/>
              </w:rPr>
            </w:pPr>
          </w:p>
        </w:tc>
        <w:tc>
          <w:tcPr>
            <w:tcW w:w="1080" w:type="dxa"/>
            <w:shd w:val="clear" w:color="auto" w:fill="FAFAFA"/>
          </w:tcPr>
          <w:p w14:paraId="1F6A0BDB" w14:textId="77777777" w:rsidR="00EE70B3" w:rsidRPr="00094E60" w:rsidRDefault="00EE70B3" w:rsidP="00EE70B3">
            <w:pPr>
              <w:tabs>
                <w:tab w:val="decimal" w:pos="882"/>
              </w:tabs>
              <w:ind w:right="-72"/>
              <w:contextualSpacing/>
              <w:rPr>
                <w:rFonts w:ascii="Arial" w:hAnsi="Arial" w:cs="Arial"/>
                <w:sz w:val="4"/>
                <w:szCs w:val="4"/>
              </w:rPr>
            </w:pPr>
          </w:p>
        </w:tc>
        <w:tc>
          <w:tcPr>
            <w:tcW w:w="1080" w:type="dxa"/>
          </w:tcPr>
          <w:p w14:paraId="42559472" w14:textId="77777777" w:rsidR="00EE70B3" w:rsidRPr="00094E60" w:rsidRDefault="00EE70B3" w:rsidP="00EE70B3">
            <w:pPr>
              <w:tabs>
                <w:tab w:val="decimal" w:pos="882"/>
              </w:tabs>
              <w:ind w:right="-72"/>
              <w:contextualSpacing/>
              <w:rPr>
                <w:rFonts w:ascii="Arial" w:hAnsi="Arial" w:cs="Arial"/>
                <w:sz w:val="4"/>
                <w:szCs w:val="4"/>
              </w:rPr>
            </w:pPr>
          </w:p>
        </w:tc>
        <w:tc>
          <w:tcPr>
            <w:tcW w:w="900" w:type="dxa"/>
            <w:shd w:val="clear" w:color="auto" w:fill="FAFAFA"/>
          </w:tcPr>
          <w:p w14:paraId="682CA29E" w14:textId="77777777" w:rsidR="00EE70B3" w:rsidRPr="00094E60" w:rsidRDefault="00EE70B3" w:rsidP="00EE70B3">
            <w:pPr>
              <w:tabs>
                <w:tab w:val="right" w:pos="693"/>
              </w:tabs>
              <w:ind w:right="-72"/>
              <w:rPr>
                <w:rFonts w:ascii="Arial" w:hAnsi="Arial" w:cs="Arial"/>
                <w:sz w:val="4"/>
                <w:szCs w:val="4"/>
              </w:rPr>
            </w:pPr>
          </w:p>
        </w:tc>
        <w:tc>
          <w:tcPr>
            <w:tcW w:w="810" w:type="dxa"/>
          </w:tcPr>
          <w:p w14:paraId="13677300" w14:textId="77777777" w:rsidR="00EE70B3" w:rsidRPr="00094E60" w:rsidRDefault="00EE70B3" w:rsidP="00EE70B3">
            <w:pPr>
              <w:tabs>
                <w:tab w:val="right" w:pos="599"/>
              </w:tabs>
              <w:ind w:right="-72"/>
              <w:rPr>
                <w:rFonts w:ascii="Arial" w:hAnsi="Arial" w:cs="Arial"/>
                <w:sz w:val="4"/>
                <w:szCs w:val="4"/>
              </w:rPr>
            </w:pPr>
          </w:p>
        </w:tc>
        <w:tc>
          <w:tcPr>
            <w:tcW w:w="1080" w:type="dxa"/>
            <w:tcBorders>
              <w:top w:val="single" w:sz="4" w:space="0" w:color="auto"/>
            </w:tcBorders>
            <w:shd w:val="clear" w:color="auto" w:fill="FAFAFA"/>
          </w:tcPr>
          <w:p w14:paraId="02B37430" w14:textId="77777777" w:rsidR="00EE70B3" w:rsidRPr="00094E60" w:rsidRDefault="00EE70B3" w:rsidP="00EE70B3">
            <w:pPr>
              <w:tabs>
                <w:tab w:val="decimal" w:pos="896"/>
              </w:tabs>
              <w:ind w:right="-72"/>
              <w:contextualSpacing/>
              <w:rPr>
                <w:rFonts w:ascii="Arial" w:hAnsi="Arial" w:cs="Arial"/>
                <w:sz w:val="4"/>
                <w:szCs w:val="4"/>
              </w:rPr>
            </w:pPr>
          </w:p>
        </w:tc>
        <w:tc>
          <w:tcPr>
            <w:tcW w:w="1080" w:type="dxa"/>
            <w:tcBorders>
              <w:top w:val="single" w:sz="4" w:space="0" w:color="auto"/>
            </w:tcBorders>
          </w:tcPr>
          <w:p w14:paraId="397CF6DB" w14:textId="77777777" w:rsidR="00EE70B3" w:rsidRPr="00094E60" w:rsidRDefault="00EE70B3" w:rsidP="00EE70B3">
            <w:pPr>
              <w:tabs>
                <w:tab w:val="decimal" w:pos="876"/>
              </w:tabs>
              <w:ind w:right="-72"/>
              <w:contextualSpacing/>
              <w:jc w:val="both"/>
              <w:rPr>
                <w:rFonts w:ascii="Arial" w:hAnsi="Arial" w:cs="Arial"/>
                <w:sz w:val="4"/>
                <w:szCs w:val="4"/>
                <w:cs/>
              </w:rPr>
            </w:pPr>
          </w:p>
        </w:tc>
        <w:tc>
          <w:tcPr>
            <w:tcW w:w="939" w:type="dxa"/>
            <w:tcBorders>
              <w:top w:val="single" w:sz="4" w:space="0" w:color="auto"/>
            </w:tcBorders>
            <w:shd w:val="clear" w:color="auto" w:fill="FAFAFA"/>
          </w:tcPr>
          <w:p w14:paraId="0A1709DA" w14:textId="77777777" w:rsidR="00EE70B3" w:rsidRPr="00094E60" w:rsidRDefault="00EE70B3" w:rsidP="00EE70B3">
            <w:pPr>
              <w:tabs>
                <w:tab w:val="decimal" w:pos="763"/>
              </w:tabs>
              <w:ind w:right="-72"/>
              <w:contextualSpacing/>
              <w:jc w:val="both"/>
              <w:rPr>
                <w:rFonts w:ascii="Arial" w:hAnsi="Arial" w:cs="Arial"/>
                <w:sz w:val="4"/>
                <w:szCs w:val="4"/>
              </w:rPr>
            </w:pPr>
          </w:p>
        </w:tc>
        <w:tc>
          <w:tcPr>
            <w:tcW w:w="951" w:type="dxa"/>
            <w:tcBorders>
              <w:top w:val="single" w:sz="4" w:space="0" w:color="auto"/>
            </w:tcBorders>
          </w:tcPr>
          <w:p w14:paraId="30E1B5F4" w14:textId="77777777" w:rsidR="00EE70B3" w:rsidRPr="00094E60" w:rsidRDefault="00EE70B3" w:rsidP="00EE70B3">
            <w:pPr>
              <w:tabs>
                <w:tab w:val="decimal" w:pos="703"/>
              </w:tabs>
              <w:ind w:right="-72"/>
              <w:contextualSpacing/>
              <w:jc w:val="both"/>
              <w:rPr>
                <w:rFonts w:ascii="Arial" w:hAnsi="Arial" w:cs="Arial"/>
                <w:sz w:val="4"/>
                <w:szCs w:val="4"/>
                <w:cs/>
              </w:rPr>
            </w:pPr>
          </w:p>
        </w:tc>
      </w:tr>
      <w:tr w:rsidR="00EE70B3" w:rsidRPr="00094E60" w14:paraId="618FFC7F" w14:textId="77777777" w:rsidTr="003C7921">
        <w:trPr>
          <w:trHeight w:val="20"/>
        </w:trPr>
        <w:tc>
          <w:tcPr>
            <w:tcW w:w="2520" w:type="dxa"/>
            <w:vAlign w:val="bottom"/>
          </w:tcPr>
          <w:p w14:paraId="25419935" w14:textId="77777777" w:rsidR="00EE70B3" w:rsidRPr="00094E60" w:rsidRDefault="00EE70B3" w:rsidP="00EE70B3">
            <w:pPr>
              <w:ind w:left="-72" w:right="-107"/>
              <w:contextualSpacing/>
              <w:rPr>
                <w:rFonts w:ascii="Arial" w:hAnsi="Arial" w:cs="Arial"/>
                <w:sz w:val="14"/>
                <w:szCs w:val="14"/>
              </w:rPr>
            </w:pPr>
          </w:p>
        </w:tc>
        <w:tc>
          <w:tcPr>
            <w:tcW w:w="1100" w:type="dxa"/>
            <w:vAlign w:val="bottom"/>
          </w:tcPr>
          <w:p w14:paraId="609F4BB6" w14:textId="77777777" w:rsidR="00EE70B3" w:rsidRPr="00094E60" w:rsidRDefault="00EE70B3" w:rsidP="00EE70B3">
            <w:pPr>
              <w:contextualSpacing/>
              <w:rPr>
                <w:rFonts w:ascii="Arial" w:hAnsi="Arial" w:cs="Arial"/>
                <w:sz w:val="14"/>
                <w:szCs w:val="14"/>
              </w:rPr>
            </w:pPr>
          </w:p>
        </w:tc>
        <w:tc>
          <w:tcPr>
            <w:tcW w:w="2016" w:type="dxa"/>
            <w:vAlign w:val="bottom"/>
          </w:tcPr>
          <w:p w14:paraId="5A286D91" w14:textId="77777777" w:rsidR="00EE70B3" w:rsidRPr="00094E60" w:rsidRDefault="00EE70B3" w:rsidP="00EE70B3">
            <w:pPr>
              <w:ind w:right="-80"/>
              <w:contextualSpacing/>
              <w:rPr>
                <w:rFonts w:ascii="Arial" w:hAnsi="Arial" w:cs="Arial"/>
                <w:sz w:val="14"/>
                <w:szCs w:val="14"/>
              </w:rPr>
            </w:pPr>
          </w:p>
        </w:tc>
        <w:tc>
          <w:tcPr>
            <w:tcW w:w="1026" w:type="dxa"/>
            <w:shd w:val="clear" w:color="auto" w:fill="FAFAFA"/>
            <w:vAlign w:val="bottom"/>
          </w:tcPr>
          <w:p w14:paraId="5C003575" w14:textId="77777777" w:rsidR="00EE70B3" w:rsidRPr="00094E60" w:rsidRDefault="00EE70B3" w:rsidP="00EE70B3">
            <w:pPr>
              <w:tabs>
                <w:tab w:val="decimal" w:pos="792"/>
                <w:tab w:val="decimal" w:pos="824"/>
              </w:tabs>
              <w:ind w:right="-72"/>
              <w:contextualSpacing/>
              <w:rPr>
                <w:rFonts w:ascii="Arial" w:hAnsi="Arial" w:cs="Arial"/>
                <w:sz w:val="14"/>
                <w:szCs w:val="14"/>
              </w:rPr>
            </w:pPr>
          </w:p>
        </w:tc>
        <w:tc>
          <w:tcPr>
            <w:tcW w:w="1080" w:type="dxa"/>
            <w:vAlign w:val="bottom"/>
          </w:tcPr>
          <w:p w14:paraId="0F0FA4EB" w14:textId="77777777" w:rsidR="00EE70B3" w:rsidRPr="00094E60" w:rsidRDefault="00EE70B3" w:rsidP="00EE70B3">
            <w:pPr>
              <w:tabs>
                <w:tab w:val="decimal" w:pos="792"/>
                <w:tab w:val="decimal" w:pos="824"/>
              </w:tabs>
              <w:ind w:right="-72"/>
              <w:contextualSpacing/>
              <w:rPr>
                <w:rFonts w:ascii="Arial" w:hAnsi="Arial" w:cs="Arial"/>
                <w:sz w:val="14"/>
                <w:szCs w:val="14"/>
              </w:rPr>
            </w:pPr>
          </w:p>
        </w:tc>
        <w:tc>
          <w:tcPr>
            <w:tcW w:w="1080" w:type="dxa"/>
            <w:shd w:val="clear" w:color="auto" w:fill="FAFAFA"/>
            <w:vAlign w:val="bottom"/>
          </w:tcPr>
          <w:p w14:paraId="663695EC" w14:textId="77777777" w:rsidR="00EE70B3" w:rsidRPr="00094E60" w:rsidRDefault="00EE70B3" w:rsidP="00EE70B3">
            <w:pPr>
              <w:tabs>
                <w:tab w:val="decimal" w:pos="792"/>
              </w:tabs>
              <w:ind w:right="-72"/>
              <w:contextualSpacing/>
              <w:jc w:val="thaiDistribute"/>
              <w:rPr>
                <w:rFonts w:ascii="Arial" w:hAnsi="Arial" w:cs="Arial"/>
                <w:sz w:val="14"/>
                <w:szCs w:val="14"/>
              </w:rPr>
            </w:pPr>
          </w:p>
        </w:tc>
        <w:tc>
          <w:tcPr>
            <w:tcW w:w="1080" w:type="dxa"/>
            <w:vAlign w:val="bottom"/>
          </w:tcPr>
          <w:p w14:paraId="572274AC" w14:textId="77777777" w:rsidR="00EE70B3" w:rsidRPr="00094E60" w:rsidRDefault="00EE70B3" w:rsidP="00EE70B3">
            <w:pPr>
              <w:tabs>
                <w:tab w:val="decimal" w:pos="792"/>
              </w:tabs>
              <w:ind w:right="-72"/>
              <w:contextualSpacing/>
              <w:jc w:val="thaiDistribute"/>
              <w:rPr>
                <w:rFonts w:ascii="Arial" w:hAnsi="Arial" w:cs="Arial"/>
                <w:sz w:val="14"/>
                <w:szCs w:val="14"/>
              </w:rPr>
            </w:pPr>
          </w:p>
        </w:tc>
        <w:tc>
          <w:tcPr>
            <w:tcW w:w="900" w:type="dxa"/>
            <w:shd w:val="clear" w:color="auto" w:fill="FAFAFA"/>
            <w:vAlign w:val="bottom"/>
          </w:tcPr>
          <w:p w14:paraId="5FE2C093" w14:textId="77777777" w:rsidR="00EE70B3" w:rsidRPr="00094E60" w:rsidRDefault="00EE70B3" w:rsidP="00EE70B3">
            <w:pPr>
              <w:tabs>
                <w:tab w:val="right" w:pos="792"/>
              </w:tabs>
              <w:ind w:right="-72"/>
              <w:contextualSpacing/>
              <w:rPr>
                <w:rFonts w:ascii="Arial" w:hAnsi="Arial" w:cs="Arial"/>
                <w:sz w:val="14"/>
                <w:szCs w:val="14"/>
              </w:rPr>
            </w:pPr>
          </w:p>
        </w:tc>
        <w:tc>
          <w:tcPr>
            <w:tcW w:w="810" w:type="dxa"/>
            <w:vAlign w:val="bottom"/>
          </w:tcPr>
          <w:p w14:paraId="1902BC4B" w14:textId="77777777" w:rsidR="00EE70B3" w:rsidRPr="00094E60" w:rsidRDefault="00EE70B3" w:rsidP="00EE70B3">
            <w:pPr>
              <w:tabs>
                <w:tab w:val="right" w:pos="792"/>
              </w:tabs>
              <w:ind w:right="-72"/>
              <w:contextualSpacing/>
              <w:rPr>
                <w:rFonts w:ascii="Arial" w:hAnsi="Arial" w:cs="Arial"/>
                <w:sz w:val="14"/>
                <w:szCs w:val="14"/>
              </w:rPr>
            </w:pPr>
          </w:p>
        </w:tc>
        <w:tc>
          <w:tcPr>
            <w:tcW w:w="1080" w:type="dxa"/>
            <w:tcBorders>
              <w:bottom w:val="single" w:sz="4" w:space="0" w:color="auto"/>
            </w:tcBorders>
            <w:shd w:val="clear" w:color="auto" w:fill="FAFAFA"/>
            <w:vAlign w:val="bottom"/>
          </w:tcPr>
          <w:p w14:paraId="18FE4A83" w14:textId="77777777" w:rsidR="00EE70B3" w:rsidRPr="00094E60" w:rsidRDefault="00EE70B3" w:rsidP="00EE70B3">
            <w:pPr>
              <w:tabs>
                <w:tab w:val="decimal" w:pos="792"/>
              </w:tabs>
              <w:ind w:right="-72"/>
              <w:rPr>
                <w:rFonts w:ascii="Arial" w:hAnsi="Arial" w:cs="Arial"/>
                <w:sz w:val="14"/>
                <w:szCs w:val="14"/>
              </w:rPr>
            </w:pPr>
            <w:r w:rsidRPr="00094E60">
              <w:rPr>
                <w:rFonts w:ascii="Arial" w:hAnsi="Arial" w:cs="Arial"/>
                <w:sz w:val="14"/>
                <w:szCs w:val="14"/>
              </w:rPr>
              <w:t>8,631,807,277</w:t>
            </w:r>
          </w:p>
        </w:tc>
        <w:tc>
          <w:tcPr>
            <w:tcW w:w="1080" w:type="dxa"/>
            <w:tcBorders>
              <w:bottom w:val="single" w:sz="4" w:space="0" w:color="auto"/>
            </w:tcBorders>
            <w:shd w:val="clear" w:color="auto" w:fill="auto"/>
            <w:vAlign w:val="bottom"/>
          </w:tcPr>
          <w:p w14:paraId="6E7D3F15" w14:textId="77777777" w:rsidR="00EE70B3" w:rsidRPr="00094E60" w:rsidRDefault="00EE70B3" w:rsidP="00EE70B3">
            <w:pPr>
              <w:tabs>
                <w:tab w:val="decimal" w:pos="792"/>
              </w:tabs>
              <w:ind w:right="-72"/>
              <w:rPr>
                <w:rFonts w:ascii="Arial" w:hAnsi="Arial" w:cs="Arial"/>
                <w:sz w:val="14"/>
                <w:szCs w:val="14"/>
              </w:rPr>
            </w:pPr>
            <w:r w:rsidRPr="00094E60">
              <w:rPr>
                <w:rFonts w:ascii="Arial" w:hAnsi="Arial" w:cs="Arial"/>
                <w:sz w:val="14"/>
                <w:szCs w:val="14"/>
              </w:rPr>
              <w:t>7,613,788,860</w:t>
            </w:r>
          </w:p>
        </w:tc>
        <w:tc>
          <w:tcPr>
            <w:tcW w:w="939" w:type="dxa"/>
            <w:tcBorders>
              <w:bottom w:val="single" w:sz="4" w:space="0" w:color="auto"/>
            </w:tcBorders>
            <w:shd w:val="clear" w:color="auto" w:fill="FAFAFA"/>
          </w:tcPr>
          <w:p w14:paraId="55E9EB02" w14:textId="77777777" w:rsidR="00EE70B3" w:rsidRPr="00094E60" w:rsidRDefault="00EE70B3" w:rsidP="00EE70B3">
            <w:pPr>
              <w:tabs>
                <w:tab w:val="decimal" w:pos="763"/>
              </w:tabs>
              <w:ind w:left="-136" w:right="-72"/>
              <w:contextualSpacing/>
              <w:jc w:val="both"/>
              <w:rPr>
                <w:rFonts w:ascii="Arial" w:hAnsi="Arial" w:cs="Arial"/>
                <w:sz w:val="14"/>
                <w:szCs w:val="14"/>
                <w:cs/>
              </w:rPr>
            </w:pPr>
            <w:r w:rsidRPr="00094E60">
              <w:rPr>
                <w:rFonts w:ascii="Arial" w:hAnsi="Arial" w:cs="Arial"/>
                <w:sz w:val="14"/>
                <w:szCs w:val="14"/>
              </w:rPr>
              <w:t>937,933,942</w:t>
            </w:r>
          </w:p>
        </w:tc>
        <w:tc>
          <w:tcPr>
            <w:tcW w:w="951" w:type="dxa"/>
            <w:tcBorders>
              <w:bottom w:val="single" w:sz="4" w:space="0" w:color="auto"/>
            </w:tcBorders>
            <w:shd w:val="clear" w:color="auto" w:fill="auto"/>
          </w:tcPr>
          <w:p w14:paraId="09E9989A" w14:textId="77777777" w:rsidR="00EE70B3" w:rsidRPr="00094E60" w:rsidRDefault="00EE70B3" w:rsidP="00EE70B3">
            <w:pPr>
              <w:tabs>
                <w:tab w:val="decimal" w:pos="703"/>
              </w:tabs>
              <w:ind w:right="-72"/>
              <w:contextualSpacing/>
              <w:jc w:val="both"/>
              <w:rPr>
                <w:rFonts w:ascii="Arial" w:hAnsi="Arial" w:cs="Arial"/>
                <w:sz w:val="14"/>
                <w:szCs w:val="14"/>
                <w:cs/>
              </w:rPr>
            </w:pPr>
            <w:r w:rsidRPr="00094E60">
              <w:rPr>
                <w:rFonts w:ascii="Arial" w:hAnsi="Arial" w:cs="Arial"/>
                <w:sz w:val="14"/>
                <w:szCs w:val="14"/>
              </w:rPr>
              <w:t>814,172,448</w:t>
            </w:r>
          </w:p>
        </w:tc>
      </w:tr>
    </w:tbl>
    <w:p w14:paraId="04B8D76E" w14:textId="77777777" w:rsidR="001C7A31" w:rsidRPr="00094E60" w:rsidRDefault="001C7A31" w:rsidP="001C7A31">
      <w:pPr>
        <w:spacing w:line="260" w:lineRule="exact"/>
        <w:jc w:val="thaiDistribute"/>
        <w:rPr>
          <w:rFonts w:ascii="Arial" w:hAnsi="Arial" w:cs="Arial"/>
          <w:sz w:val="18"/>
          <w:szCs w:val="18"/>
        </w:rPr>
      </w:pPr>
    </w:p>
    <w:p w14:paraId="422D4B7C" w14:textId="77777777" w:rsidR="001C7A31" w:rsidRPr="00094E60" w:rsidRDefault="001C7A31" w:rsidP="001C7A31">
      <w:pPr>
        <w:spacing w:line="260" w:lineRule="exact"/>
        <w:ind w:left="540"/>
        <w:jc w:val="thaiDistribute"/>
        <w:rPr>
          <w:rFonts w:ascii="Arial" w:hAnsi="Arial" w:cs="Arial"/>
          <w:sz w:val="18"/>
          <w:szCs w:val="18"/>
        </w:rPr>
        <w:sectPr w:rsidR="001C7A31" w:rsidRPr="00094E60" w:rsidSect="003C7921">
          <w:pgSz w:w="16834" w:h="11909" w:orient="landscape" w:code="9"/>
          <w:pgMar w:top="1728" w:right="576" w:bottom="720" w:left="576" w:header="706" w:footer="576" w:gutter="0"/>
          <w:cols w:space="720"/>
        </w:sectPr>
      </w:pPr>
    </w:p>
    <w:p w14:paraId="2050B2F0" w14:textId="77777777" w:rsidR="001C7A31" w:rsidRPr="00734078" w:rsidRDefault="001C7A31" w:rsidP="001C7A31">
      <w:pPr>
        <w:jc w:val="thaiDistribute"/>
        <w:rPr>
          <w:rFonts w:ascii="Arial" w:hAnsi="Arial" w:cs="Arial"/>
          <w:spacing w:val="-8"/>
          <w:sz w:val="18"/>
          <w:szCs w:val="18"/>
        </w:rPr>
      </w:pPr>
      <w:r w:rsidRPr="00734078">
        <w:rPr>
          <w:rFonts w:ascii="Arial" w:hAnsi="Arial" w:cs="Arial"/>
          <w:spacing w:val="-8"/>
          <w:sz w:val="18"/>
          <w:szCs w:val="18"/>
        </w:rPr>
        <w:lastRenderedPageBreak/>
        <w:t>The Group’s management has reviewed the allowance for impairment of investment in subsidiaries. The allowance for impairment of such investment is based on the past and prospective future performance of subsidiaries, including other factors (if any).</w:t>
      </w:r>
    </w:p>
    <w:p w14:paraId="52ED60F3" w14:textId="77777777" w:rsidR="001C7A31" w:rsidRPr="00094E60" w:rsidRDefault="001C7A31" w:rsidP="001C7A31">
      <w:pPr>
        <w:jc w:val="thaiDistribute"/>
        <w:rPr>
          <w:rFonts w:ascii="Arial" w:hAnsi="Arial" w:cs="Arial"/>
          <w:sz w:val="18"/>
          <w:szCs w:val="18"/>
        </w:rPr>
      </w:pPr>
    </w:p>
    <w:p w14:paraId="77AD3A38" w14:textId="0C922F13" w:rsidR="001C7A31" w:rsidRPr="00734078" w:rsidRDefault="001C7A31" w:rsidP="001C7A31">
      <w:pPr>
        <w:jc w:val="thaiDistribute"/>
        <w:rPr>
          <w:rFonts w:ascii="Arial" w:hAnsi="Arial" w:cs="Arial"/>
          <w:spacing w:val="-4"/>
          <w:sz w:val="18"/>
          <w:szCs w:val="18"/>
        </w:rPr>
      </w:pPr>
      <w:r w:rsidRPr="00734078">
        <w:rPr>
          <w:rFonts w:ascii="Arial" w:hAnsi="Arial" w:cs="Arial"/>
          <w:spacing w:val="-4"/>
          <w:sz w:val="18"/>
          <w:szCs w:val="18"/>
        </w:rPr>
        <w:t xml:space="preserve">All shares of a subsidiary and indirect subsidiaries, totalling </w:t>
      </w:r>
      <w:r w:rsidR="007F2771" w:rsidRPr="00734078">
        <w:rPr>
          <w:rFonts w:ascii="Arial" w:hAnsi="Arial" w:cs="Arial"/>
          <w:spacing w:val="-4"/>
          <w:sz w:val="18"/>
          <w:szCs w:val="18"/>
        </w:rPr>
        <w:t>6</w:t>
      </w:r>
      <w:r w:rsidRPr="00734078">
        <w:rPr>
          <w:rFonts w:ascii="Arial" w:hAnsi="Arial" w:cs="Arial"/>
          <w:spacing w:val="-4"/>
          <w:sz w:val="18"/>
          <w:szCs w:val="18"/>
        </w:rPr>
        <w:t xml:space="preserve"> companies have been pledged as collateral for loans from financial institutions (Note 25 and 30).</w:t>
      </w:r>
    </w:p>
    <w:p w14:paraId="3BF61440" w14:textId="77777777" w:rsidR="001C7A31" w:rsidRPr="00094E60" w:rsidRDefault="001C7A31" w:rsidP="001C7A31">
      <w:pPr>
        <w:ind w:left="540"/>
        <w:jc w:val="thaiDistribute"/>
        <w:rPr>
          <w:rFonts w:ascii="Arial" w:hAnsi="Arial" w:cs="Arial"/>
          <w:sz w:val="18"/>
          <w:szCs w:val="18"/>
        </w:rPr>
      </w:pPr>
    </w:p>
    <w:p w14:paraId="6A73ABDF" w14:textId="4FCC1F65" w:rsidR="001C7A31" w:rsidRPr="00094E60" w:rsidRDefault="007F2771" w:rsidP="003C7921">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17.1</w:t>
      </w:r>
      <w:r w:rsidR="003C7921" w:rsidRPr="00094E60">
        <w:rPr>
          <w:rFonts w:ascii="Arial" w:hAnsi="Arial" w:cs="Arial"/>
          <w:b/>
          <w:bCs/>
          <w:color w:val="CF4A02"/>
          <w:sz w:val="18"/>
          <w:szCs w:val="18"/>
        </w:rPr>
        <w:tab/>
      </w:r>
      <w:r w:rsidR="001C7A31" w:rsidRPr="00094E60">
        <w:rPr>
          <w:rFonts w:ascii="Arial" w:hAnsi="Arial" w:cs="Arial"/>
          <w:b/>
          <w:bCs/>
          <w:color w:val="CF4A02"/>
          <w:sz w:val="18"/>
          <w:szCs w:val="18"/>
        </w:rPr>
        <w:t>Business acquisition</w:t>
      </w:r>
    </w:p>
    <w:p w14:paraId="729574EE" w14:textId="77777777" w:rsidR="001C7A31" w:rsidRPr="00094E60" w:rsidRDefault="001C7A31" w:rsidP="003C7921">
      <w:pPr>
        <w:ind w:left="540"/>
        <w:jc w:val="both"/>
        <w:rPr>
          <w:rFonts w:ascii="Arial" w:hAnsi="Arial" w:cs="Arial"/>
          <w:sz w:val="18"/>
          <w:szCs w:val="18"/>
        </w:rPr>
      </w:pPr>
    </w:p>
    <w:p w14:paraId="6AB3D661" w14:textId="11F179C1" w:rsidR="001C7A31" w:rsidRPr="005D4F44" w:rsidRDefault="001C7A31" w:rsidP="003C7921">
      <w:pPr>
        <w:tabs>
          <w:tab w:val="right" w:pos="243"/>
          <w:tab w:val="right" w:pos="8100"/>
        </w:tabs>
        <w:ind w:left="540"/>
        <w:jc w:val="both"/>
        <w:rPr>
          <w:rFonts w:ascii="Arial" w:hAnsi="Arial" w:cs="Arial"/>
          <w:spacing w:val="-10"/>
          <w:sz w:val="18"/>
          <w:szCs w:val="18"/>
        </w:rPr>
      </w:pPr>
      <w:r w:rsidRPr="005D4F44">
        <w:rPr>
          <w:rFonts w:ascii="Arial" w:hAnsi="Arial" w:cs="Arial"/>
          <w:spacing w:val="-10"/>
          <w:sz w:val="18"/>
          <w:szCs w:val="18"/>
        </w:rPr>
        <w:t xml:space="preserve">On 21 August 2020, Asia Clean Energy Company Limited acquired common shares of 3 biomass power plants which are </w:t>
      </w:r>
      <w:r w:rsidR="00C90673">
        <w:rPr>
          <w:rFonts w:ascii="Arial" w:hAnsi="Arial" w:cs="Arial"/>
          <w:spacing w:val="-10"/>
          <w:sz w:val="18"/>
          <w:szCs w:val="18"/>
        </w:rPr>
        <w:t>Advance Asia Energy Company Limited (</w:t>
      </w:r>
      <w:r w:rsidR="003E02C3" w:rsidRPr="003E02C3">
        <w:rPr>
          <w:rFonts w:ascii="Arial" w:hAnsi="Arial" w:cs="Arial"/>
          <w:spacing w:val="-10"/>
          <w:sz w:val="18"/>
          <w:szCs w:val="18"/>
        </w:rPr>
        <w:t xml:space="preserve">Formerly named </w:t>
      </w:r>
      <w:r w:rsidRPr="005D4F44">
        <w:rPr>
          <w:rFonts w:ascii="Arial" w:hAnsi="Arial" w:cs="Arial"/>
          <w:spacing w:val="-10"/>
          <w:sz w:val="18"/>
          <w:szCs w:val="18"/>
        </w:rPr>
        <w:t>UWC Komen Biomass Company Limited</w:t>
      </w:r>
      <w:r w:rsidR="00C90673">
        <w:rPr>
          <w:rFonts w:ascii="Arial" w:hAnsi="Arial" w:cs="Arial"/>
          <w:spacing w:val="-10"/>
          <w:sz w:val="18"/>
          <w:szCs w:val="18"/>
        </w:rPr>
        <w:t>)</w:t>
      </w:r>
      <w:r w:rsidRPr="005D4F44">
        <w:rPr>
          <w:rFonts w:ascii="Arial" w:hAnsi="Arial" w:cs="Arial"/>
          <w:spacing w:val="-10"/>
          <w:sz w:val="18"/>
          <w:szCs w:val="18"/>
        </w:rPr>
        <w:t xml:space="preserve">, </w:t>
      </w:r>
      <w:r w:rsidR="00C90673">
        <w:rPr>
          <w:rFonts w:ascii="Arial" w:hAnsi="Arial" w:cs="Arial"/>
          <w:spacing w:val="-10"/>
          <w:sz w:val="18"/>
          <w:szCs w:val="18"/>
        </w:rPr>
        <w:t>Advance Bio Energy Company Limited (</w:t>
      </w:r>
      <w:r w:rsidR="003E02C3" w:rsidRPr="003E02C3">
        <w:rPr>
          <w:rFonts w:ascii="Arial" w:hAnsi="Arial" w:cs="Arial"/>
          <w:spacing w:val="-10"/>
          <w:sz w:val="18"/>
          <w:szCs w:val="18"/>
        </w:rPr>
        <w:t xml:space="preserve">Formerly named </w:t>
      </w:r>
      <w:r w:rsidRPr="005D4F44">
        <w:rPr>
          <w:rFonts w:ascii="Arial" w:hAnsi="Arial" w:cs="Arial"/>
          <w:spacing w:val="-10"/>
          <w:sz w:val="18"/>
          <w:szCs w:val="18"/>
        </w:rPr>
        <w:t>UWC Amphan Biomass Company Limited</w:t>
      </w:r>
      <w:r w:rsidR="00C90673">
        <w:rPr>
          <w:rFonts w:ascii="Arial" w:hAnsi="Arial" w:cs="Arial"/>
          <w:spacing w:val="-10"/>
          <w:sz w:val="18"/>
          <w:szCs w:val="18"/>
        </w:rPr>
        <w:t>)</w:t>
      </w:r>
      <w:r w:rsidRPr="005D4F44">
        <w:rPr>
          <w:rFonts w:ascii="Arial" w:hAnsi="Arial" w:cs="Arial"/>
          <w:spacing w:val="-10"/>
          <w:sz w:val="18"/>
          <w:szCs w:val="18"/>
        </w:rPr>
        <w:t xml:space="preserve"> and Satuek Biomass Company Limited in the proportion of 100 percent.</w:t>
      </w:r>
    </w:p>
    <w:p w14:paraId="10343443" w14:textId="77777777" w:rsidR="001C7A31" w:rsidRPr="00094E60" w:rsidRDefault="001C7A31" w:rsidP="003C7921">
      <w:pPr>
        <w:tabs>
          <w:tab w:val="right" w:pos="243"/>
          <w:tab w:val="right" w:pos="8100"/>
        </w:tabs>
        <w:ind w:left="540"/>
        <w:jc w:val="both"/>
        <w:rPr>
          <w:rFonts w:ascii="Arial" w:hAnsi="Arial" w:cs="Arial"/>
          <w:sz w:val="18"/>
          <w:szCs w:val="18"/>
        </w:rPr>
      </w:pPr>
    </w:p>
    <w:p w14:paraId="3DC5ACD5" w14:textId="4C8F6218" w:rsidR="001C7A31" w:rsidRPr="00734078" w:rsidRDefault="001C7A31" w:rsidP="003C7921">
      <w:pPr>
        <w:ind w:left="540"/>
        <w:jc w:val="both"/>
        <w:rPr>
          <w:rFonts w:ascii="Arial" w:hAnsi="Arial" w:cs="Arial"/>
          <w:spacing w:val="-4"/>
          <w:sz w:val="18"/>
          <w:szCs w:val="18"/>
        </w:rPr>
      </w:pPr>
      <w:r w:rsidRPr="00734078">
        <w:rPr>
          <w:rFonts w:ascii="Arial" w:hAnsi="Arial" w:cs="Arial"/>
          <w:spacing w:val="-4"/>
          <w:sz w:val="18"/>
          <w:szCs w:val="18"/>
        </w:rPr>
        <w:t>According to the share purchase agreement, the consideration paid of Baht 464.55 million included a transfer of rights to receive the debts of</w:t>
      </w:r>
      <w:r w:rsidR="00C90673">
        <w:rPr>
          <w:rFonts w:ascii="Arial" w:hAnsi="Arial" w:cs="Arial"/>
          <w:spacing w:val="-4"/>
          <w:sz w:val="18"/>
          <w:szCs w:val="18"/>
        </w:rPr>
        <w:t xml:space="preserve"> </w:t>
      </w:r>
      <w:r w:rsidR="00C90673">
        <w:rPr>
          <w:rFonts w:ascii="Arial" w:hAnsi="Arial" w:cs="Arial"/>
          <w:spacing w:val="-10"/>
          <w:sz w:val="18"/>
          <w:szCs w:val="18"/>
        </w:rPr>
        <w:t>Advance Bio Energy Company Limited (</w:t>
      </w:r>
      <w:r w:rsidR="003E02C3" w:rsidRPr="003E02C3">
        <w:rPr>
          <w:rFonts w:ascii="Arial" w:hAnsi="Arial" w:cs="Arial"/>
          <w:spacing w:val="-10"/>
          <w:sz w:val="18"/>
          <w:szCs w:val="18"/>
        </w:rPr>
        <w:t xml:space="preserve">Formerly named </w:t>
      </w:r>
      <w:r w:rsidR="00C90673" w:rsidRPr="005D4F44">
        <w:rPr>
          <w:rFonts w:ascii="Arial" w:hAnsi="Arial" w:cs="Arial"/>
          <w:spacing w:val="-10"/>
          <w:sz w:val="18"/>
          <w:szCs w:val="18"/>
        </w:rPr>
        <w:t>UWC Amphan Biomass Company Limited</w:t>
      </w:r>
      <w:r w:rsidR="00C90673">
        <w:rPr>
          <w:rFonts w:ascii="Arial" w:hAnsi="Arial" w:cs="Arial"/>
          <w:spacing w:val="-10"/>
          <w:sz w:val="18"/>
          <w:szCs w:val="18"/>
        </w:rPr>
        <w:t>)</w:t>
      </w:r>
      <w:r w:rsidR="00C90673" w:rsidRPr="005D4F44">
        <w:rPr>
          <w:rFonts w:ascii="Arial" w:hAnsi="Arial" w:cs="Arial"/>
          <w:spacing w:val="-10"/>
          <w:sz w:val="18"/>
          <w:szCs w:val="18"/>
        </w:rPr>
        <w:t xml:space="preserve"> </w:t>
      </w:r>
      <w:r w:rsidRPr="00734078">
        <w:rPr>
          <w:rFonts w:ascii="Arial" w:hAnsi="Arial" w:cs="Arial"/>
          <w:spacing w:val="-4"/>
          <w:sz w:val="18"/>
          <w:szCs w:val="18"/>
        </w:rPr>
        <w:t>(borrower) and Satuek Biomass Company Limited</w:t>
      </w:r>
      <w:r w:rsidRPr="00734078">
        <w:rPr>
          <w:rFonts w:ascii="Arial" w:hAnsi="Arial" w:cs="Arial"/>
          <w:spacing w:val="-4"/>
          <w:sz w:val="18"/>
          <w:szCs w:val="18"/>
          <w:cs/>
        </w:rPr>
        <w:t xml:space="preserve"> </w:t>
      </w:r>
      <w:r w:rsidRPr="00734078">
        <w:rPr>
          <w:rFonts w:ascii="Arial" w:hAnsi="Arial" w:cs="Arial"/>
          <w:spacing w:val="-4"/>
          <w:sz w:val="18"/>
          <w:szCs w:val="18"/>
        </w:rPr>
        <w:t>(borrower) from the seller (lender) in the</w:t>
      </w:r>
      <w:r w:rsidRPr="00734078">
        <w:rPr>
          <w:rFonts w:ascii="Arial" w:hAnsi="Arial" w:cs="Arial"/>
          <w:spacing w:val="-4"/>
          <w:sz w:val="18"/>
          <w:szCs w:val="18"/>
          <w:cs/>
        </w:rPr>
        <w:t xml:space="preserve"> </w:t>
      </w:r>
      <w:r w:rsidRPr="00734078">
        <w:rPr>
          <w:rFonts w:ascii="Arial" w:hAnsi="Arial" w:cs="Arial"/>
          <w:spacing w:val="-4"/>
          <w:sz w:val="18"/>
          <w:szCs w:val="18"/>
        </w:rPr>
        <w:t>value per contract amounting to Baht 456.07 million and Baht 305.23 million, respectively, totalling Baht 761.30 million. Asia Clean Energy Company Limited paid</w:t>
      </w:r>
      <w:r w:rsidRPr="00734078">
        <w:rPr>
          <w:rFonts w:ascii="Arial" w:hAnsi="Arial" w:cs="Arial"/>
          <w:spacing w:val="-4"/>
          <w:sz w:val="18"/>
          <w:szCs w:val="18"/>
          <w:cs/>
        </w:rPr>
        <w:t xml:space="preserve"> </w:t>
      </w:r>
      <w:r w:rsidRPr="00734078">
        <w:rPr>
          <w:rFonts w:ascii="Arial" w:hAnsi="Arial" w:cs="Arial"/>
          <w:spacing w:val="-4"/>
          <w:sz w:val="18"/>
          <w:szCs w:val="18"/>
        </w:rPr>
        <w:t xml:space="preserve">Baht 145.55 million and received a transfer of debt of </w:t>
      </w:r>
      <w:r w:rsidR="00A0758B">
        <w:rPr>
          <w:rFonts w:ascii="Arial" w:hAnsi="Arial" w:cs="Arial"/>
          <w:spacing w:val="-10"/>
          <w:sz w:val="18"/>
          <w:szCs w:val="18"/>
        </w:rPr>
        <w:t>Advance Bio Energy Company Limited (</w:t>
      </w:r>
      <w:r w:rsidR="003E02C3" w:rsidRPr="003E02C3">
        <w:rPr>
          <w:rFonts w:ascii="Arial" w:hAnsi="Arial" w:cs="Arial"/>
          <w:spacing w:val="-10"/>
          <w:sz w:val="18"/>
          <w:szCs w:val="18"/>
        </w:rPr>
        <w:t xml:space="preserve">Formerly named </w:t>
      </w:r>
      <w:r w:rsidR="00A0758B" w:rsidRPr="005D4F44">
        <w:rPr>
          <w:rFonts w:ascii="Arial" w:hAnsi="Arial" w:cs="Arial"/>
          <w:spacing w:val="-10"/>
          <w:sz w:val="18"/>
          <w:szCs w:val="18"/>
        </w:rPr>
        <w:t>UWC Amphan Biomass Company Limited</w:t>
      </w:r>
      <w:r w:rsidR="00A0758B">
        <w:rPr>
          <w:rFonts w:ascii="Arial" w:hAnsi="Arial" w:cs="Arial"/>
          <w:spacing w:val="-10"/>
          <w:sz w:val="18"/>
          <w:szCs w:val="18"/>
        </w:rPr>
        <w:t>)</w:t>
      </w:r>
      <w:r w:rsidR="00A0758B" w:rsidRPr="005D4F44">
        <w:rPr>
          <w:rFonts w:ascii="Arial" w:hAnsi="Arial" w:cs="Arial"/>
          <w:spacing w:val="-10"/>
          <w:sz w:val="18"/>
          <w:szCs w:val="18"/>
        </w:rPr>
        <w:t xml:space="preserve"> </w:t>
      </w:r>
      <w:r w:rsidRPr="00734078">
        <w:rPr>
          <w:rFonts w:ascii="Arial" w:hAnsi="Arial" w:cs="Arial"/>
          <w:spacing w:val="-4"/>
          <w:sz w:val="18"/>
          <w:szCs w:val="18"/>
        </w:rPr>
        <w:t>in the value per such contract amounting to Baht 456.07 million. Absolute Clean Energy Public Company Limited paid</w:t>
      </w:r>
      <w:r w:rsidRPr="00734078">
        <w:rPr>
          <w:rFonts w:ascii="Arial" w:hAnsi="Arial" w:cs="Arial"/>
          <w:spacing w:val="-4"/>
          <w:sz w:val="18"/>
          <w:szCs w:val="18"/>
          <w:cs/>
        </w:rPr>
        <w:t xml:space="preserve"> </w:t>
      </w:r>
      <w:r w:rsidRPr="00734078">
        <w:rPr>
          <w:rFonts w:ascii="Arial" w:hAnsi="Arial" w:cs="Arial"/>
          <w:spacing w:val="-4"/>
          <w:sz w:val="18"/>
          <w:szCs w:val="18"/>
        </w:rPr>
        <w:t>Baht 120 million and received a transfer of debt of Satuek Biomass Company Limited in the value per such contract amounting to Baht 305.23 million.</w:t>
      </w:r>
    </w:p>
    <w:p w14:paraId="63842D96" w14:textId="77777777" w:rsidR="001C7A31" w:rsidRPr="00094E60" w:rsidRDefault="001C7A31" w:rsidP="003C7921">
      <w:pPr>
        <w:ind w:left="540"/>
        <w:jc w:val="both"/>
        <w:rPr>
          <w:rFonts w:ascii="Arial" w:hAnsi="Arial" w:cs="Arial"/>
          <w:sz w:val="18"/>
          <w:szCs w:val="18"/>
        </w:rPr>
      </w:pPr>
    </w:p>
    <w:p w14:paraId="60D5B4E6" w14:textId="77777777" w:rsidR="001C7A31" w:rsidRPr="00734078" w:rsidRDefault="001C7A31" w:rsidP="003C7921">
      <w:pPr>
        <w:ind w:left="540"/>
        <w:jc w:val="both"/>
        <w:rPr>
          <w:rFonts w:ascii="Arial" w:hAnsi="Arial" w:cs="Arial"/>
          <w:spacing w:val="-8"/>
          <w:sz w:val="18"/>
          <w:szCs w:val="18"/>
        </w:rPr>
      </w:pPr>
      <w:r w:rsidRPr="00734078">
        <w:rPr>
          <w:rFonts w:ascii="Arial" w:hAnsi="Arial" w:cs="Arial"/>
          <w:spacing w:val="-8"/>
          <w:sz w:val="18"/>
          <w:szCs w:val="18"/>
        </w:rPr>
        <w:t>The following table summarises the amounts of identifiable assets acquired, and liabilities assumed, and the consideration paid for 3 biomass power plants, on 21 August 2020, an acquisition date.</w:t>
      </w:r>
    </w:p>
    <w:p w14:paraId="0189BA7E" w14:textId="77777777" w:rsidR="001C7A31" w:rsidRPr="00094E60" w:rsidRDefault="001C7A31" w:rsidP="003C7921">
      <w:pPr>
        <w:ind w:left="540"/>
        <w:jc w:val="both"/>
        <w:rPr>
          <w:rFonts w:ascii="Arial" w:hAnsi="Arial" w:cs="Arial"/>
          <w:sz w:val="18"/>
          <w:szCs w:val="18"/>
        </w:rPr>
      </w:pPr>
    </w:p>
    <w:tbl>
      <w:tblPr>
        <w:tblW w:w="8909" w:type="dxa"/>
        <w:tblInd w:w="675" w:type="dxa"/>
        <w:tblLayout w:type="fixed"/>
        <w:tblLook w:val="04A0" w:firstRow="1" w:lastRow="0" w:firstColumn="1" w:lastColumn="0" w:noHBand="0" w:noVBand="1"/>
      </w:tblPr>
      <w:tblGrid>
        <w:gridCol w:w="3240"/>
        <w:gridCol w:w="502"/>
        <w:gridCol w:w="1296"/>
        <w:gridCol w:w="1325"/>
        <w:gridCol w:w="1260"/>
        <w:gridCol w:w="1286"/>
      </w:tblGrid>
      <w:tr w:rsidR="001C7A31" w:rsidRPr="00094E60" w14:paraId="4BDE4348" w14:textId="77777777" w:rsidTr="003E02C3">
        <w:tc>
          <w:tcPr>
            <w:tcW w:w="3240" w:type="dxa"/>
          </w:tcPr>
          <w:p w14:paraId="1BC42C92" w14:textId="77777777" w:rsidR="001C7A31" w:rsidRPr="00094E60" w:rsidRDefault="001C7A31" w:rsidP="00BA4DF4">
            <w:pPr>
              <w:pStyle w:val="Heading8"/>
              <w:ind w:left="-133"/>
              <w:rPr>
                <w:rFonts w:ascii="Arial" w:eastAsia="Arial Unicode MS" w:hAnsi="Arial" w:cs="Arial"/>
                <w:b w:val="0"/>
                <w:bCs w:val="0"/>
                <w:sz w:val="18"/>
                <w:szCs w:val="18"/>
                <w:lang w:val="en-GB"/>
              </w:rPr>
            </w:pPr>
          </w:p>
        </w:tc>
        <w:tc>
          <w:tcPr>
            <w:tcW w:w="502" w:type="dxa"/>
            <w:tcBorders>
              <w:top w:val="single" w:sz="4" w:space="0" w:color="auto"/>
              <w:bottom w:val="single" w:sz="4" w:space="0" w:color="auto"/>
            </w:tcBorders>
          </w:tcPr>
          <w:p w14:paraId="4FEEAABD" w14:textId="77777777" w:rsidR="001C7A31" w:rsidRPr="00094E60" w:rsidRDefault="001C7A31" w:rsidP="00646FE7">
            <w:pPr>
              <w:tabs>
                <w:tab w:val="decimal" w:pos="1235"/>
              </w:tabs>
              <w:ind w:right="-72"/>
              <w:rPr>
                <w:rFonts w:ascii="Arial" w:eastAsia="Arial Unicode MS" w:hAnsi="Arial" w:cs="Arial"/>
                <w:b/>
                <w:bCs/>
                <w:spacing w:val="-10"/>
                <w:sz w:val="18"/>
                <w:szCs w:val="18"/>
              </w:rPr>
            </w:pPr>
          </w:p>
          <w:p w14:paraId="121907DE" w14:textId="77777777" w:rsidR="001C7A31" w:rsidRPr="00094E60" w:rsidRDefault="001C7A31" w:rsidP="00646FE7">
            <w:pPr>
              <w:tabs>
                <w:tab w:val="decimal" w:pos="1235"/>
              </w:tabs>
              <w:ind w:right="-72"/>
              <w:rPr>
                <w:rFonts w:ascii="Arial" w:eastAsia="Arial Unicode MS" w:hAnsi="Arial" w:cs="Arial"/>
                <w:b/>
                <w:bCs/>
                <w:spacing w:val="-10"/>
                <w:sz w:val="18"/>
                <w:szCs w:val="18"/>
              </w:rPr>
            </w:pPr>
          </w:p>
          <w:p w14:paraId="654F7A5B" w14:textId="77777777" w:rsidR="001C7A31" w:rsidRPr="00094E60" w:rsidRDefault="001C7A31" w:rsidP="00646FE7">
            <w:pPr>
              <w:tabs>
                <w:tab w:val="decimal" w:pos="1235"/>
              </w:tabs>
              <w:ind w:right="-72"/>
              <w:jc w:val="center"/>
              <w:rPr>
                <w:rFonts w:ascii="Arial" w:eastAsia="Arial Unicode MS" w:hAnsi="Arial" w:cs="Arial"/>
                <w:b/>
                <w:bCs/>
                <w:spacing w:val="-10"/>
                <w:sz w:val="18"/>
                <w:szCs w:val="18"/>
              </w:rPr>
            </w:pPr>
          </w:p>
          <w:p w14:paraId="3515E36E" w14:textId="77777777" w:rsidR="001C7A31" w:rsidRPr="00094E60" w:rsidRDefault="001C7A31" w:rsidP="00646FE7">
            <w:pPr>
              <w:tabs>
                <w:tab w:val="left" w:pos="321"/>
                <w:tab w:val="decimal" w:pos="1235"/>
              </w:tabs>
              <w:ind w:left="-105" w:right="-72"/>
              <w:jc w:val="center"/>
              <w:rPr>
                <w:rFonts w:ascii="Arial" w:eastAsia="Arial Unicode MS" w:hAnsi="Arial" w:cs="Arial"/>
                <w:b/>
                <w:bCs/>
                <w:spacing w:val="-10"/>
                <w:sz w:val="18"/>
                <w:szCs w:val="18"/>
              </w:rPr>
            </w:pPr>
          </w:p>
          <w:p w14:paraId="23C2BBCB" w14:textId="77777777" w:rsidR="001C7A31" w:rsidRPr="00094E60" w:rsidRDefault="001C7A31" w:rsidP="00646FE7">
            <w:pPr>
              <w:tabs>
                <w:tab w:val="left" w:pos="321"/>
                <w:tab w:val="decimal" w:pos="1235"/>
              </w:tabs>
              <w:ind w:left="-105" w:right="-72"/>
              <w:jc w:val="center"/>
              <w:rPr>
                <w:rFonts w:ascii="Arial" w:eastAsia="Arial Unicode MS" w:hAnsi="Arial" w:cs="Arial"/>
                <w:b/>
                <w:bCs/>
                <w:spacing w:val="-10"/>
                <w:sz w:val="18"/>
                <w:szCs w:val="18"/>
                <w:cs/>
              </w:rPr>
            </w:pPr>
            <w:r w:rsidRPr="00094E60">
              <w:rPr>
                <w:rFonts w:ascii="Arial" w:eastAsia="Arial Unicode MS" w:hAnsi="Arial" w:cs="Arial"/>
                <w:b/>
                <w:bCs/>
                <w:spacing w:val="-10"/>
                <w:sz w:val="18"/>
                <w:szCs w:val="18"/>
              </w:rPr>
              <w:t>Notes</w:t>
            </w:r>
          </w:p>
        </w:tc>
        <w:tc>
          <w:tcPr>
            <w:tcW w:w="1296" w:type="dxa"/>
            <w:tcBorders>
              <w:top w:val="single" w:sz="4" w:space="0" w:color="auto"/>
              <w:left w:val="nil"/>
              <w:bottom w:val="single" w:sz="4" w:space="0" w:color="auto"/>
              <w:right w:val="nil"/>
            </w:tcBorders>
            <w:hideMark/>
          </w:tcPr>
          <w:p w14:paraId="6080FA22" w14:textId="77777777" w:rsidR="003E02C3" w:rsidRDefault="003E02C3" w:rsidP="003E02C3">
            <w:pPr>
              <w:tabs>
                <w:tab w:val="decimal" w:pos="1080"/>
              </w:tabs>
              <w:ind w:left="-10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Advance</w:t>
            </w:r>
          </w:p>
          <w:p w14:paraId="4F08DF50" w14:textId="77777777" w:rsidR="003E02C3" w:rsidRDefault="003E02C3" w:rsidP="003E02C3">
            <w:pPr>
              <w:tabs>
                <w:tab w:val="decimal" w:pos="1080"/>
              </w:tabs>
              <w:ind w:left="-100" w:right="-72"/>
              <w:rPr>
                <w:rFonts w:ascii="Arial" w:eastAsia="Arial Unicode MS" w:hAnsi="Arial" w:cs="Arial"/>
                <w:b/>
                <w:bCs/>
                <w:spacing w:val="-4"/>
                <w:sz w:val="18"/>
                <w:szCs w:val="18"/>
              </w:rPr>
            </w:pPr>
            <w:r>
              <w:rPr>
                <w:rFonts w:ascii="Arial" w:eastAsia="Arial Unicode MS" w:hAnsi="Arial" w:cs="Arial"/>
                <w:b/>
                <w:bCs/>
                <w:spacing w:val="-4"/>
                <w:sz w:val="18"/>
                <w:szCs w:val="18"/>
              </w:rPr>
              <w:t xml:space="preserve">Asia </w:t>
            </w:r>
            <w:r w:rsidRPr="003E02C3">
              <w:rPr>
                <w:rFonts w:ascii="Arial" w:eastAsia="Arial Unicode MS" w:hAnsi="Arial" w:cs="Arial"/>
                <w:b/>
                <w:bCs/>
                <w:spacing w:val="-4"/>
                <w:sz w:val="18"/>
                <w:szCs w:val="18"/>
              </w:rPr>
              <w:t>Energy</w:t>
            </w:r>
          </w:p>
          <w:p w14:paraId="226BEEA9" w14:textId="77777777" w:rsidR="003E02C3" w:rsidRDefault="003E02C3" w:rsidP="003E02C3">
            <w:pPr>
              <w:tabs>
                <w:tab w:val="decimal" w:pos="1080"/>
              </w:tabs>
              <w:ind w:left="-10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Company</w:t>
            </w:r>
          </w:p>
          <w:p w14:paraId="21AF80C5" w14:textId="77777777" w:rsidR="003E02C3" w:rsidRDefault="003E02C3" w:rsidP="003E02C3">
            <w:pPr>
              <w:tabs>
                <w:tab w:val="decimal" w:pos="1080"/>
              </w:tabs>
              <w:ind w:left="-10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Limited</w:t>
            </w:r>
          </w:p>
          <w:p w14:paraId="61046B00" w14:textId="77777777" w:rsidR="003E02C3" w:rsidRDefault="003E02C3" w:rsidP="003E02C3">
            <w:pPr>
              <w:tabs>
                <w:tab w:val="decimal" w:pos="1080"/>
              </w:tabs>
              <w:ind w:right="-72"/>
              <w:rPr>
                <w:rFonts w:ascii="Arial" w:eastAsia="Arial Unicode MS" w:hAnsi="Arial" w:cs="Arial"/>
                <w:b/>
                <w:bCs/>
                <w:spacing w:val="-4"/>
                <w:sz w:val="18"/>
                <w:szCs w:val="18"/>
              </w:rPr>
            </w:pPr>
            <w:r>
              <w:rPr>
                <w:rFonts w:ascii="Arial" w:eastAsia="Arial Unicode MS" w:hAnsi="Arial" w:cs="Arial"/>
                <w:b/>
                <w:bCs/>
                <w:spacing w:val="-4"/>
                <w:sz w:val="18"/>
                <w:szCs w:val="18"/>
              </w:rPr>
              <w:t>(</w:t>
            </w:r>
            <w:r w:rsidRPr="003E02C3">
              <w:rPr>
                <w:rFonts w:ascii="Arial" w:eastAsia="Arial Unicode MS" w:hAnsi="Arial" w:cs="Arial"/>
                <w:b/>
                <w:bCs/>
                <w:spacing w:val="-4"/>
                <w:sz w:val="18"/>
                <w:szCs w:val="18"/>
              </w:rPr>
              <w:t>Formerly</w:t>
            </w:r>
          </w:p>
          <w:p w14:paraId="0189C8F4" w14:textId="77777777" w:rsidR="003E02C3" w:rsidRDefault="003E02C3" w:rsidP="003E02C3">
            <w:pPr>
              <w:tabs>
                <w:tab w:val="decimal" w:pos="1080"/>
              </w:tabs>
              <w:ind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named</w:t>
            </w:r>
          </w:p>
          <w:p w14:paraId="00AB2381" w14:textId="3E42C3A6" w:rsidR="001C7A31"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UWC Komen</w:t>
            </w:r>
          </w:p>
          <w:p w14:paraId="407DCDA7"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Biomass</w:t>
            </w:r>
          </w:p>
          <w:p w14:paraId="35474594"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Company</w:t>
            </w:r>
          </w:p>
          <w:p w14:paraId="0A450FC4" w14:textId="1DEEE5FA" w:rsidR="001C7A31" w:rsidRPr="00094E60" w:rsidRDefault="001C7A31" w:rsidP="00646FE7">
            <w:pPr>
              <w:tabs>
                <w:tab w:val="decimal" w:pos="1080"/>
              </w:tabs>
              <w:ind w:right="-72"/>
              <w:rPr>
                <w:rFonts w:ascii="Arial" w:eastAsia="Arial Unicode MS" w:hAnsi="Arial" w:cs="Arial"/>
                <w:b/>
                <w:bCs/>
                <w:spacing w:val="-4"/>
                <w:sz w:val="18"/>
                <w:szCs w:val="18"/>
                <w:cs/>
              </w:rPr>
            </w:pPr>
            <w:r w:rsidRPr="00094E60">
              <w:rPr>
                <w:rFonts w:ascii="Arial" w:eastAsia="Arial Unicode MS" w:hAnsi="Arial" w:cs="Arial"/>
                <w:b/>
                <w:bCs/>
                <w:spacing w:val="-4"/>
                <w:sz w:val="18"/>
                <w:szCs w:val="18"/>
              </w:rPr>
              <w:t>Limited</w:t>
            </w:r>
            <w:r w:rsidR="003E02C3">
              <w:rPr>
                <w:rFonts w:ascii="Arial" w:eastAsia="Arial Unicode MS" w:hAnsi="Arial" w:cs="Arial"/>
                <w:b/>
                <w:bCs/>
                <w:spacing w:val="-4"/>
                <w:sz w:val="18"/>
                <w:szCs w:val="18"/>
              </w:rPr>
              <w:t>)</w:t>
            </w:r>
          </w:p>
          <w:p w14:paraId="167A933E"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Baht</w:t>
            </w:r>
          </w:p>
        </w:tc>
        <w:tc>
          <w:tcPr>
            <w:tcW w:w="1325" w:type="dxa"/>
            <w:tcBorders>
              <w:top w:val="single" w:sz="4" w:space="0" w:color="auto"/>
              <w:left w:val="nil"/>
              <w:bottom w:val="single" w:sz="4" w:space="0" w:color="auto"/>
              <w:right w:val="nil"/>
            </w:tcBorders>
            <w:hideMark/>
          </w:tcPr>
          <w:p w14:paraId="15EE191A" w14:textId="22DC0678" w:rsidR="003E02C3" w:rsidRDefault="003E02C3" w:rsidP="003E02C3">
            <w:pPr>
              <w:tabs>
                <w:tab w:val="decimal" w:pos="1130"/>
              </w:tabs>
              <w:ind w:left="-13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Advance Bio</w:t>
            </w:r>
          </w:p>
          <w:p w14:paraId="0CE65727" w14:textId="77777777" w:rsidR="003E02C3" w:rsidRDefault="003E02C3" w:rsidP="003E02C3">
            <w:pPr>
              <w:tabs>
                <w:tab w:val="decimal" w:pos="1130"/>
              </w:tabs>
              <w:ind w:left="-13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 xml:space="preserve"> Energy</w:t>
            </w:r>
          </w:p>
          <w:p w14:paraId="4AF24A18" w14:textId="77777777" w:rsidR="003E02C3" w:rsidRDefault="003E02C3" w:rsidP="003E02C3">
            <w:pPr>
              <w:tabs>
                <w:tab w:val="decimal" w:pos="1130"/>
              </w:tabs>
              <w:ind w:left="-13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 xml:space="preserve"> Company</w:t>
            </w:r>
          </w:p>
          <w:p w14:paraId="1FF40986" w14:textId="77777777" w:rsidR="00176C8D" w:rsidRDefault="003E02C3" w:rsidP="00176C8D">
            <w:pPr>
              <w:tabs>
                <w:tab w:val="decimal" w:pos="1130"/>
              </w:tabs>
              <w:ind w:left="-13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 xml:space="preserve"> Limited</w:t>
            </w:r>
          </w:p>
          <w:p w14:paraId="6BE3D546" w14:textId="19B06A8B" w:rsidR="00176C8D" w:rsidRDefault="00176C8D" w:rsidP="00176C8D">
            <w:pPr>
              <w:tabs>
                <w:tab w:val="decimal" w:pos="1130"/>
              </w:tabs>
              <w:ind w:left="-130" w:right="-72"/>
              <w:rPr>
                <w:rFonts w:ascii="Arial" w:eastAsia="Arial Unicode MS" w:hAnsi="Arial" w:cs="Arial"/>
                <w:b/>
                <w:bCs/>
                <w:spacing w:val="-4"/>
                <w:sz w:val="18"/>
                <w:szCs w:val="18"/>
              </w:rPr>
            </w:pPr>
            <w:r>
              <w:rPr>
                <w:rFonts w:ascii="Arial" w:eastAsia="Arial Unicode MS" w:hAnsi="Arial" w:cs="Arial"/>
                <w:b/>
                <w:bCs/>
                <w:spacing w:val="-4"/>
                <w:sz w:val="18"/>
                <w:szCs w:val="18"/>
              </w:rPr>
              <w:t>(</w:t>
            </w:r>
            <w:r w:rsidRPr="003E02C3">
              <w:rPr>
                <w:rFonts w:ascii="Arial" w:eastAsia="Arial Unicode MS" w:hAnsi="Arial" w:cs="Arial"/>
                <w:b/>
                <w:bCs/>
                <w:spacing w:val="-4"/>
                <w:sz w:val="18"/>
                <w:szCs w:val="18"/>
              </w:rPr>
              <w:t>Formerly</w:t>
            </w:r>
          </w:p>
          <w:p w14:paraId="1E79D32C" w14:textId="77777777" w:rsidR="00176C8D" w:rsidRDefault="00176C8D" w:rsidP="00176C8D">
            <w:pPr>
              <w:tabs>
                <w:tab w:val="decimal" w:pos="1130"/>
              </w:tabs>
              <w:ind w:left="-130" w:right="-72"/>
              <w:rPr>
                <w:rFonts w:ascii="Arial" w:eastAsia="Arial Unicode MS" w:hAnsi="Arial" w:cs="Arial"/>
                <w:b/>
                <w:bCs/>
                <w:spacing w:val="-4"/>
                <w:sz w:val="18"/>
                <w:szCs w:val="18"/>
              </w:rPr>
            </w:pPr>
            <w:r w:rsidRPr="003E02C3">
              <w:rPr>
                <w:rFonts w:ascii="Arial" w:eastAsia="Arial Unicode MS" w:hAnsi="Arial" w:cs="Arial"/>
                <w:b/>
                <w:bCs/>
                <w:spacing w:val="-4"/>
                <w:sz w:val="18"/>
                <w:szCs w:val="18"/>
              </w:rPr>
              <w:t>named</w:t>
            </w:r>
          </w:p>
          <w:p w14:paraId="776F7E79" w14:textId="084FF949" w:rsidR="001C7A31" w:rsidRPr="00094E60" w:rsidRDefault="003E02C3" w:rsidP="003E02C3">
            <w:pPr>
              <w:tabs>
                <w:tab w:val="decimal" w:pos="1130"/>
              </w:tabs>
              <w:ind w:left="-130" w:right="-72"/>
              <w:rPr>
                <w:rFonts w:ascii="Arial" w:eastAsia="Arial Unicode MS" w:hAnsi="Arial" w:cs="Arial"/>
                <w:b/>
                <w:bCs/>
                <w:spacing w:val="-4"/>
                <w:sz w:val="18"/>
                <w:szCs w:val="18"/>
              </w:rPr>
            </w:pPr>
            <w:r>
              <w:rPr>
                <w:rFonts w:ascii="Arial" w:eastAsia="Arial Unicode MS" w:hAnsi="Arial" w:cs="Arial"/>
                <w:b/>
                <w:bCs/>
                <w:spacing w:val="-4"/>
                <w:sz w:val="18"/>
                <w:szCs w:val="18"/>
              </w:rPr>
              <w:t>(</w:t>
            </w:r>
            <w:r w:rsidR="001C7A31" w:rsidRPr="00094E60">
              <w:rPr>
                <w:rFonts w:ascii="Arial" w:eastAsia="Arial Unicode MS" w:hAnsi="Arial" w:cs="Arial"/>
                <w:b/>
                <w:bCs/>
                <w:spacing w:val="-4"/>
                <w:sz w:val="18"/>
                <w:szCs w:val="18"/>
              </w:rPr>
              <w:t>UWC Amphan</w:t>
            </w:r>
          </w:p>
          <w:p w14:paraId="0B53D6B4" w14:textId="77777777" w:rsidR="001C7A31" w:rsidRPr="00094E60" w:rsidRDefault="001C7A31" w:rsidP="003E02C3">
            <w:pPr>
              <w:tabs>
                <w:tab w:val="decimal" w:pos="113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Biomass</w:t>
            </w:r>
          </w:p>
          <w:p w14:paraId="2A607CDA" w14:textId="77777777" w:rsidR="001C7A31" w:rsidRPr="00094E60" w:rsidRDefault="001C7A31" w:rsidP="003E02C3">
            <w:pPr>
              <w:tabs>
                <w:tab w:val="decimal" w:pos="113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Company</w:t>
            </w:r>
          </w:p>
          <w:p w14:paraId="52A27948" w14:textId="289236E6" w:rsidR="001C7A31" w:rsidRPr="00094E60" w:rsidRDefault="001C7A31" w:rsidP="003E02C3">
            <w:pPr>
              <w:tabs>
                <w:tab w:val="decimal" w:pos="113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Limited</w:t>
            </w:r>
            <w:r w:rsidR="003E02C3">
              <w:rPr>
                <w:rFonts w:ascii="Arial" w:eastAsia="Arial Unicode MS" w:hAnsi="Arial" w:cs="Arial"/>
                <w:b/>
                <w:bCs/>
                <w:spacing w:val="-4"/>
                <w:sz w:val="18"/>
                <w:szCs w:val="18"/>
              </w:rPr>
              <w:t>)</w:t>
            </w:r>
          </w:p>
          <w:p w14:paraId="3E13A0F0" w14:textId="77777777" w:rsidR="001C7A31" w:rsidRPr="00094E60" w:rsidRDefault="001C7A31" w:rsidP="003E02C3">
            <w:pPr>
              <w:tabs>
                <w:tab w:val="decimal" w:pos="113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Baht</w:t>
            </w:r>
          </w:p>
        </w:tc>
        <w:tc>
          <w:tcPr>
            <w:tcW w:w="1260" w:type="dxa"/>
            <w:tcBorders>
              <w:top w:val="single" w:sz="4" w:space="0" w:color="auto"/>
              <w:left w:val="nil"/>
              <w:bottom w:val="single" w:sz="4" w:space="0" w:color="auto"/>
              <w:right w:val="nil"/>
            </w:tcBorders>
          </w:tcPr>
          <w:p w14:paraId="0077D89B" w14:textId="77777777" w:rsidR="003E02C3" w:rsidRDefault="003E02C3" w:rsidP="00646FE7">
            <w:pPr>
              <w:tabs>
                <w:tab w:val="decimal" w:pos="1080"/>
              </w:tabs>
              <w:ind w:right="-72"/>
              <w:rPr>
                <w:rFonts w:ascii="Arial" w:eastAsia="Arial Unicode MS" w:hAnsi="Arial" w:cs="Arial"/>
                <w:b/>
                <w:bCs/>
                <w:spacing w:val="-4"/>
                <w:sz w:val="18"/>
                <w:szCs w:val="18"/>
              </w:rPr>
            </w:pPr>
          </w:p>
          <w:p w14:paraId="4C69C807" w14:textId="77777777" w:rsidR="003E02C3" w:rsidRDefault="003E02C3" w:rsidP="00646FE7">
            <w:pPr>
              <w:tabs>
                <w:tab w:val="decimal" w:pos="1080"/>
              </w:tabs>
              <w:ind w:right="-72"/>
              <w:rPr>
                <w:rFonts w:ascii="Arial" w:eastAsia="Arial Unicode MS" w:hAnsi="Arial" w:cs="Arial"/>
                <w:b/>
                <w:bCs/>
                <w:spacing w:val="-4"/>
                <w:sz w:val="18"/>
                <w:szCs w:val="18"/>
              </w:rPr>
            </w:pPr>
          </w:p>
          <w:p w14:paraId="522E22B3" w14:textId="77777777" w:rsidR="003E02C3" w:rsidRDefault="003E02C3" w:rsidP="00646FE7">
            <w:pPr>
              <w:tabs>
                <w:tab w:val="decimal" w:pos="1080"/>
              </w:tabs>
              <w:ind w:right="-72"/>
              <w:rPr>
                <w:rFonts w:ascii="Arial" w:eastAsia="Arial Unicode MS" w:hAnsi="Arial" w:cs="Arial"/>
                <w:b/>
                <w:bCs/>
                <w:spacing w:val="-4"/>
                <w:sz w:val="18"/>
                <w:szCs w:val="18"/>
              </w:rPr>
            </w:pPr>
          </w:p>
          <w:p w14:paraId="529CDFD9" w14:textId="77777777" w:rsidR="003E02C3" w:rsidRDefault="003E02C3" w:rsidP="00646FE7">
            <w:pPr>
              <w:tabs>
                <w:tab w:val="decimal" w:pos="1080"/>
              </w:tabs>
              <w:ind w:right="-72"/>
              <w:rPr>
                <w:rFonts w:ascii="Arial" w:eastAsia="Arial Unicode MS" w:hAnsi="Arial" w:cs="Arial"/>
                <w:b/>
                <w:bCs/>
                <w:spacing w:val="-4"/>
                <w:sz w:val="18"/>
                <w:szCs w:val="18"/>
              </w:rPr>
            </w:pPr>
          </w:p>
          <w:p w14:paraId="4963271E" w14:textId="77777777" w:rsidR="003E02C3" w:rsidRDefault="003E02C3" w:rsidP="00646FE7">
            <w:pPr>
              <w:tabs>
                <w:tab w:val="decimal" w:pos="1080"/>
              </w:tabs>
              <w:ind w:right="-72"/>
              <w:rPr>
                <w:rFonts w:ascii="Arial" w:eastAsia="Arial Unicode MS" w:hAnsi="Arial" w:cs="Arial"/>
                <w:b/>
                <w:bCs/>
                <w:spacing w:val="-4"/>
                <w:sz w:val="18"/>
                <w:szCs w:val="18"/>
              </w:rPr>
            </w:pPr>
          </w:p>
          <w:p w14:paraId="6DB50C24" w14:textId="77777777" w:rsidR="003E02C3" w:rsidRDefault="003E02C3" w:rsidP="00646FE7">
            <w:pPr>
              <w:tabs>
                <w:tab w:val="decimal" w:pos="1080"/>
              </w:tabs>
              <w:ind w:right="-72"/>
              <w:rPr>
                <w:rFonts w:ascii="Arial" w:eastAsia="Arial Unicode MS" w:hAnsi="Arial" w:cs="Arial"/>
                <w:b/>
                <w:bCs/>
                <w:spacing w:val="-4"/>
                <w:sz w:val="18"/>
                <w:szCs w:val="18"/>
              </w:rPr>
            </w:pPr>
          </w:p>
          <w:p w14:paraId="1211F29A" w14:textId="7BE079FE"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Satuek</w:t>
            </w:r>
            <w:r w:rsidRPr="00094E60">
              <w:rPr>
                <w:rFonts w:ascii="Arial" w:eastAsia="Arial Unicode MS" w:hAnsi="Arial" w:cs="Arial"/>
                <w:b/>
                <w:bCs/>
                <w:spacing w:val="-4"/>
                <w:sz w:val="18"/>
                <w:szCs w:val="18"/>
                <w:cs/>
              </w:rPr>
              <w:br/>
            </w:r>
            <w:r w:rsidRPr="00094E60">
              <w:rPr>
                <w:rFonts w:ascii="Arial" w:eastAsia="Arial Unicode MS" w:hAnsi="Arial" w:cs="Arial"/>
                <w:b/>
                <w:bCs/>
                <w:spacing w:val="-4"/>
                <w:sz w:val="18"/>
                <w:szCs w:val="18"/>
              </w:rPr>
              <w:t>Biomass</w:t>
            </w:r>
          </w:p>
          <w:p w14:paraId="5594C87F"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Company</w:t>
            </w:r>
          </w:p>
          <w:p w14:paraId="47DCA613"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Limited</w:t>
            </w:r>
          </w:p>
          <w:p w14:paraId="76DBFCFE"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Baht</w:t>
            </w:r>
          </w:p>
        </w:tc>
        <w:tc>
          <w:tcPr>
            <w:tcW w:w="1286" w:type="dxa"/>
            <w:tcBorders>
              <w:top w:val="single" w:sz="4" w:space="0" w:color="auto"/>
              <w:left w:val="nil"/>
              <w:bottom w:val="nil"/>
              <w:right w:val="nil"/>
            </w:tcBorders>
          </w:tcPr>
          <w:p w14:paraId="70859129" w14:textId="559FBF7B" w:rsidR="001C7A31" w:rsidRDefault="001C7A31" w:rsidP="00646FE7">
            <w:pPr>
              <w:tabs>
                <w:tab w:val="decimal" w:pos="1080"/>
              </w:tabs>
              <w:ind w:right="-72"/>
              <w:rPr>
                <w:rFonts w:ascii="Arial" w:eastAsia="Arial Unicode MS" w:hAnsi="Arial" w:cs="Arial"/>
                <w:b/>
                <w:bCs/>
                <w:spacing w:val="-4"/>
                <w:sz w:val="18"/>
                <w:szCs w:val="18"/>
              </w:rPr>
            </w:pPr>
          </w:p>
          <w:p w14:paraId="6C81BC01" w14:textId="481668E6" w:rsidR="003E02C3" w:rsidRDefault="003E02C3" w:rsidP="00646FE7">
            <w:pPr>
              <w:tabs>
                <w:tab w:val="decimal" w:pos="1080"/>
              </w:tabs>
              <w:ind w:right="-72"/>
              <w:rPr>
                <w:rFonts w:ascii="Arial" w:eastAsia="Arial Unicode MS" w:hAnsi="Arial" w:cs="Arial"/>
                <w:b/>
                <w:bCs/>
                <w:spacing w:val="-4"/>
                <w:sz w:val="18"/>
                <w:szCs w:val="18"/>
              </w:rPr>
            </w:pPr>
          </w:p>
          <w:p w14:paraId="1EC3272F" w14:textId="3FC2F191" w:rsidR="003E02C3" w:rsidRDefault="003E02C3" w:rsidP="00646FE7">
            <w:pPr>
              <w:tabs>
                <w:tab w:val="decimal" w:pos="1080"/>
              </w:tabs>
              <w:ind w:right="-72"/>
              <w:rPr>
                <w:rFonts w:ascii="Arial" w:eastAsia="Arial Unicode MS" w:hAnsi="Arial" w:cs="Arial"/>
                <w:b/>
                <w:bCs/>
                <w:spacing w:val="-4"/>
                <w:sz w:val="18"/>
                <w:szCs w:val="18"/>
              </w:rPr>
            </w:pPr>
          </w:p>
          <w:p w14:paraId="34BA2A0F" w14:textId="64EC47E1" w:rsidR="003E02C3" w:rsidRDefault="003E02C3" w:rsidP="00646FE7">
            <w:pPr>
              <w:tabs>
                <w:tab w:val="decimal" w:pos="1080"/>
              </w:tabs>
              <w:ind w:right="-72"/>
              <w:rPr>
                <w:rFonts w:ascii="Arial" w:eastAsia="Arial Unicode MS" w:hAnsi="Arial" w:cs="Arial"/>
                <w:b/>
                <w:bCs/>
                <w:spacing w:val="-4"/>
                <w:sz w:val="18"/>
                <w:szCs w:val="18"/>
              </w:rPr>
            </w:pPr>
          </w:p>
          <w:p w14:paraId="578E790D" w14:textId="0FC6BA4C" w:rsidR="003E02C3" w:rsidRDefault="003E02C3" w:rsidP="00646FE7">
            <w:pPr>
              <w:tabs>
                <w:tab w:val="decimal" w:pos="1080"/>
              </w:tabs>
              <w:ind w:right="-72"/>
              <w:rPr>
                <w:rFonts w:ascii="Arial" w:eastAsia="Arial Unicode MS" w:hAnsi="Arial" w:cs="Arial"/>
                <w:b/>
                <w:bCs/>
                <w:spacing w:val="-4"/>
                <w:sz w:val="18"/>
                <w:szCs w:val="18"/>
              </w:rPr>
            </w:pPr>
          </w:p>
          <w:p w14:paraId="55E5AF87" w14:textId="678BB78A" w:rsidR="003E02C3" w:rsidRDefault="003E02C3" w:rsidP="00646FE7">
            <w:pPr>
              <w:tabs>
                <w:tab w:val="decimal" w:pos="1080"/>
              </w:tabs>
              <w:ind w:right="-72"/>
              <w:rPr>
                <w:rFonts w:ascii="Arial" w:eastAsia="Arial Unicode MS" w:hAnsi="Arial" w:cs="Arial"/>
                <w:b/>
                <w:bCs/>
                <w:spacing w:val="-4"/>
                <w:sz w:val="18"/>
                <w:szCs w:val="18"/>
              </w:rPr>
            </w:pPr>
          </w:p>
          <w:p w14:paraId="760D1FBE" w14:textId="77777777" w:rsidR="003E02C3" w:rsidRPr="00094E60" w:rsidRDefault="003E02C3" w:rsidP="00646FE7">
            <w:pPr>
              <w:tabs>
                <w:tab w:val="decimal" w:pos="1080"/>
              </w:tabs>
              <w:ind w:right="-72"/>
              <w:rPr>
                <w:rFonts w:ascii="Arial" w:eastAsia="Arial Unicode MS" w:hAnsi="Arial" w:cs="Arial"/>
                <w:b/>
                <w:bCs/>
                <w:spacing w:val="-4"/>
                <w:sz w:val="18"/>
                <w:szCs w:val="18"/>
              </w:rPr>
            </w:pPr>
          </w:p>
          <w:p w14:paraId="4F1EB985" w14:textId="77777777" w:rsidR="001C7A31" w:rsidRPr="00094E60" w:rsidRDefault="001C7A31" w:rsidP="00646FE7">
            <w:pPr>
              <w:tabs>
                <w:tab w:val="decimal" w:pos="1080"/>
              </w:tabs>
              <w:ind w:right="-72"/>
              <w:rPr>
                <w:rFonts w:ascii="Arial" w:eastAsia="Arial Unicode MS" w:hAnsi="Arial" w:cs="Arial"/>
                <w:b/>
                <w:bCs/>
                <w:spacing w:val="-4"/>
                <w:sz w:val="18"/>
                <w:szCs w:val="18"/>
              </w:rPr>
            </w:pPr>
          </w:p>
          <w:p w14:paraId="68C0053F" w14:textId="77777777" w:rsidR="001C7A31" w:rsidRPr="00094E60" w:rsidRDefault="001C7A31" w:rsidP="00646FE7">
            <w:pPr>
              <w:tabs>
                <w:tab w:val="decimal" w:pos="1080"/>
              </w:tabs>
              <w:ind w:right="-72"/>
              <w:rPr>
                <w:rFonts w:ascii="Arial" w:eastAsia="Arial Unicode MS" w:hAnsi="Arial" w:cs="Arial"/>
                <w:b/>
                <w:bCs/>
                <w:spacing w:val="-4"/>
                <w:sz w:val="18"/>
                <w:szCs w:val="18"/>
              </w:rPr>
            </w:pPr>
          </w:p>
          <w:p w14:paraId="29962B3D"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Total</w:t>
            </w:r>
          </w:p>
          <w:p w14:paraId="0105857A" w14:textId="77777777" w:rsidR="001C7A31" w:rsidRPr="00094E60" w:rsidRDefault="001C7A31" w:rsidP="00646FE7">
            <w:pPr>
              <w:tabs>
                <w:tab w:val="decimal" w:pos="1080"/>
              </w:tabs>
              <w:ind w:right="-72"/>
              <w:rPr>
                <w:rFonts w:ascii="Arial" w:eastAsia="Arial Unicode MS" w:hAnsi="Arial" w:cs="Arial"/>
                <w:b/>
                <w:bCs/>
                <w:spacing w:val="-4"/>
                <w:sz w:val="18"/>
                <w:szCs w:val="18"/>
              </w:rPr>
            </w:pPr>
            <w:r w:rsidRPr="00094E60">
              <w:rPr>
                <w:rFonts w:ascii="Arial" w:eastAsia="Arial Unicode MS" w:hAnsi="Arial" w:cs="Arial"/>
                <w:b/>
                <w:bCs/>
                <w:spacing w:val="-4"/>
                <w:sz w:val="18"/>
                <w:szCs w:val="18"/>
              </w:rPr>
              <w:t>Baht</w:t>
            </w:r>
          </w:p>
        </w:tc>
      </w:tr>
      <w:tr w:rsidR="001C7A31" w:rsidRPr="00094E60" w14:paraId="4736A197" w14:textId="77777777" w:rsidTr="003E02C3">
        <w:tc>
          <w:tcPr>
            <w:tcW w:w="3240" w:type="dxa"/>
          </w:tcPr>
          <w:p w14:paraId="28C7F035" w14:textId="77777777" w:rsidR="001C7A31" w:rsidRPr="00094E60" w:rsidRDefault="001C7A31" w:rsidP="00BA4DF4">
            <w:pPr>
              <w:pStyle w:val="Heading8"/>
              <w:ind w:left="-133"/>
              <w:rPr>
                <w:rFonts w:ascii="Arial" w:eastAsia="Arial Unicode MS" w:hAnsi="Arial" w:cs="Arial"/>
                <w:b w:val="0"/>
                <w:bCs w:val="0"/>
                <w:sz w:val="18"/>
                <w:szCs w:val="18"/>
                <w:shd w:val="clear" w:color="auto" w:fill="FFFFFF"/>
                <w:cs/>
              </w:rPr>
            </w:pPr>
          </w:p>
        </w:tc>
        <w:tc>
          <w:tcPr>
            <w:tcW w:w="502" w:type="dxa"/>
            <w:tcBorders>
              <w:top w:val="single" w:sz="4" w:space="0" w:color="auto"/>
            </w:tcBorders>
            <w:shd w:val="clear" w:color="auto" w:fill="auto"/>
          </w:tcPr>
          <w:p w14:paraId="1956F866" w14:textId="77777777" w:rsidR="001C7A31" w:rsidRPr="00094E60" w:rsidRDefault="001C7A31" w:rsidP="00646FE7">
            <w:pPr>
              <w:tabs>
                <w:tab w:val="decimal" w:pos="1235"/>
              </w:tabs>
              <w:ind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8841E0C" w14:textId="77777777" w:rsidR="001C7A31" w:rsidRPr="00094E60" w:rsidRDefault="001C7A31" w:rsidP="00646FE7">
            <w:pPr>
              <w:tabs>
                <w:tab w:val="decimal" w:pos="1080"/>
              </w:tabs>
              <w:ind w:right="-72"/>
              <w:rPr>
                <w:rFonts w:ascii="Arial" w:eastAsia="Arial Unicode MS" w:hAnsi="Arial" w:cs="Arial"/>
                <w:spacing w:val="-4"/>
                <w:sz w:val="18"/>
                <w:szCs w:val="18"/>
                <w:cs/>
              </w:rPr>
            </w:pPr>
          </w:p>
        </w:tc>
        <w:tc>
          <w:tcPr>
            <w:tcW w:w="1325" w:type="dxa"/>
            <w:tcBorders>
              <w:top w:val="single" w:sz="4" w:space="0" w:color="auto"/>
              <w:left w:val="nil"/>
              <w:bottom w:val="nil"/>
              <w:right w:val="nil"/>
            </w:tcBorders>
            <w:shd w:val="clear" w:color="auto" w:fill="FAFAFA"/>
          </w:tcPr>
          <w:p w14:paraId="3F8186A7"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tcBorders>
              <w:top w:val="single" w:sz="4" w:space="0" w:color="auto"/>
              <w:left w:val="nil"/>
              <w:bottom w:val="nil"/>
              <w:right w:val="nil"/>
            </w:tcBorders>
            <w:shd w:val="clear" w:color="auto" w:fill="FAFAFA"/>
          </w:tcPr>
          <w:p w14:paraId="67179BC4"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left w:val="nil"/>
              <w:bottom w:val="nil"/>
              <w:right w:val="nil"/>
            </w:tcBorders>
            <w:shd w:val="clear" w:color="auto" w:fill="FAFAFA"/>
          </w:tcPr>
          <w:p w14:paraId="0FBFAC03"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3F4A7A4D" w14:textId="77777777" w:rsidTr="003E02C3">
        <w:tc>
          <w:tcPr>
            <w:tcW w:w="3240" w:type="dxa"/>
            <w:vAlign w:val="bottom"/>
            <w:hideMark/>
          </w:tcPr>
          <w:p w14:paraId="15E20808" w14:textId="77777777" w:rsidR="001C7A31" w:rsidRPr="00094E60" w:rsidRDefault="001C7A31" w:rsidP="00D53DB3">
            <w:pPr>
              <w:pStyle w:val="Heading8"/>
              <w:ind w:left="-133" w:firstLine="24"/>
              <w:rPr>
                <w:rFonts w:ascii="Arial" w:eastAsia="Arial Unicode MS" w:hAnsi="Arial" w:cs="Arial"/>
                <w:sz w:val="18"/>
                <w:szCs w:val="18"/>
              </w:rPr>
            </w:pPr>
            <w:r w:rsidRPr="00094E60">
              <w:rPr>
                <w:rFonts w:ascii="Arial" w:hAnsi="Arial" w:cs="Arial"/>
                <w:sz w:val="18"/>
                <w:szCs w:val="18"/>
                <w:lang w:val="en-GB"/>
              </w:rPr>
              <w:t>Assets</w:t>
            </w:r>
          </w:p>
        </w:tc>
        <w:tc>
          <w:tcPr>
            <w:tcW w:w="502" w:type="dxa"/>
            <w:shd w:val="clear" w:color="auto" w:fill="auto"/>
          </w:tcPr>
          <w:p w14:paraId="1B5ADD25" w14:textId="77777777" w:rsidR="001C7A31" w:rsidRPr="00094E60" w:rsidRDefault="001C7A31" w:rsidP="00646FE7">
            <w:pPr>
              <w:tabs>
                <w:tab w:val="decimal" w:pos="1235"/>
              </w:tabs>
              <w:ind w:right="-72"/>
              <w:rPr>
                <w:rFonts w:ascii="Arial" w:eastAsia="Arial Unicode MS" w:hAnsi="Arial" w:cs="Arial"/>
                <w:sz w:val="18"/>
                <w:szCs w:val="18"/>
                <w:cs/>
              </w:rPr>
            </w:pPr>
          </w:p>
        </w:tc>
        <w:tc>
          <w:tcPr>
            <w:tcW w:w="1296" w:type="dxa"/>
            <w:shd w:val="clear" w:color="auto" w:fill="FAFAFA"/>
          </w:tcPr>
          <w:p w14:paraId="07E29DCD" w14:textId="77777777" w:rsidR="001C7A31" w:rsidRPr="00094E60" w:rsidRDefault="001C7A31" w:rsidP="00646FE7">
            <w:pPr>
              <w:tabs>
                <w:tab w:val="decimal" w:pos="1080"/>
              </w:tabs>
              <w:ind w:right="-72"/>
              <w:rPr>
                <w:rFonts w:ascii="Arial" w:eastAsia="Arial Unicode MS" w:hAnsi="Arial" w:cs="Arial"/>
                <w:spacing w:val="-4"/>
                <w:sz w:val="18"/>
                <w:szCs w:val="18"/>
                <w:cs/>
              </w:rPr>
            </w:pPr>
          </w:p>
        </w:tc>
        <w:tc>
          <w:tcPr>
            <w:tcW w:w="1325" w:type="dxa"/>
            <w:shd w:val="clear" w:color="auto" w:fill="FAFAFA"/>
          </w:tcPr>
          <w:p w14:paraId="1BCC6E48"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0CAF8B76"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shd w:val="clear" w:color="auto" w:fill="FAFAFA"/>
          </w:tcPr>
          <w:p w14:paraId="4585F666"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5AEFF9F5" w14:textId="77777777" w:rsidTr="003E02C3">
        <w:tc>
          <w:tcPr>
            <w:tcW w:w="3240" w:type="dxa"/>
            <w:vAlign w:val="bottom"/>
          </w:tcPr>
          <w:p w14:paraId="2742AE3F" w14:textId="77777777" w:rsidR="001C7A31" w:rsidRPr="00094E60" w:rsidRDefault="001C7A31" w:rsidP="00D53DB3">
            <w:pPr>
              <w:pStyle w:val="Heading8"/>
              <w:ind w:left="-133" w:firstLine="24"/>
              <w:rPr>
                <w:rFonts w:ascii="Arial" w:eastAsia="Arial Unicode MS" w:hAnsi="Arial" w:cs="Arial"/>
                <w:b w:val="0"/>
                <w:bCs w:val="0"/>
                <w:sz w:val="18"/>
                <w:szCs w:val="18"/>
              </w:rPr>
            </w:pPr>
            <w:r w:rsidRPr="00094E60">
              <w:rPr>
                <w:rFonts w:ascii="Arial" w:hAnsi="Arial" w:cs="Arial"/>
                <w:b w:val="0"/>
                <w:bCs w:val="0"/>
                <w:sz w:val="18"/>
                <w:szCs w:val="18"/>
              </w:rPr>
              <w:t>Cash and cash equivalents</w:t>
            </w:r>
          </w:p>
        </w:tc>
        <w:tc>
          <w:tcPr>
            <w:tcW w:w="502" w:type="dxa"/>
            <w:shd w:val="clear" w:color="auto" w:fill="auto"/>
          </w:tcPr>
          <w:p w14:paraId="44236B4C"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1DD8163B"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103,369,639</w:t>
            </w:r>
          </w:p>
        </w:tc>
        <w:tc>
          <w:tcPr>
            <w:tcW w:w="1325" w:type="dxa"/>
            <w:shd w:val="clear" w:color="auto" w:fill="FAFAFA"/>
          </w:tcPr>
          <w:p w14:paraId="05D9A430"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6,823,667</w:t>
            </w:r>
          </w:p>
        </w:tc>
        <w:tc>
          <w:tcPr>
            <w:tcW w:w="1260" w:type="dxa"/>
            <w:shd w:val="clear" w:color="auto" w:fill="FAFAFA"/>
          </w:tcPr>
          <w:p w14:paraId="097C753F"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4,929,153</w:t>
            </w:r>
          </w:p>
        </w:tc>
        <w:tc>
          <w:tcPr>
            <w:tcW w:w="1286" w:type="dxa"/>
            <w:shd w:val="clear" w:color="auto" w:fill="FAFAFA"/>
          </w:tcPr>
          <w:p w14:paraId="06AAA105"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115,122,459</w:t>
            </w:r>
          </w:p>
        </w:tc>
      </w:tr>
      <w:tr w:rsidR="001C7A31" w:rsidRPr="00094E60" w14:paraId="562F0B82" w14:textId="77777777" w:rsidTr="003E02C3">
        <w:tc>
          <w:tcPr>
            <w:tcW w:w="3240" w:type="dxa"/>
            <w:vAlign w:val="bottom"/>
          </w:tcPr>
          <w:p w14:paraId="43550E3C" w14:textId="5D0252AC" w:rsidR="001C7A31" w:rsidRPr="00094E60" w:rsidRDefault="001C7A31" w:rsidP="00D53DB3">
            <w:pPr>
              <w:pStyle w:val="Heading8"/>
              <w:ind w:left="-133" w:firstLine="24"/>
              <w:rPr>
                <w:rFonts w:ascii="Arial" w:eastAsia="Arial Unicode MS" w:hAnsi="Arial" w:cs="Arial"/>
                <w:b w:val="0"/>
                <w:bCs w:val="0"/>
                <w:sz w:val="18"/>
                <w:szCs w:val="18"/>
              </w:rPr>
            </w:pPr>
            <w:r w:rsidRPr="00094E60">
              <w:rPr>
                <w:rFonts w:ascii="Arial" w:hAnsi="Arial" w:cs="Arial"/>
                <w:b w:val="0"/>
                <w:bCs w:val="0"/>
                <w:sz w:val="18"/>
                <w:szCs w:val="18"/>
              </w:rPr>
              <w:t>Trade and other receivables</w:t>
            </w:r>
          </w:p>
        </w:tc>
        <w:tc>
          <w:tcPr>
            <w:tcW w:w="502" w:type="dxa"/>
            <w:shd w:val="clear" w:color="auto" w:fill="auto"/>
          </w:tcPr>
          <w:p w14:paraId="310FF2A8"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4BDCEF3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63,085,598</w:t>
            </w:r>
          </w:p>
        </w:tc>
        <w:tc>
          <w:tcPr>
            <w:tcW w:w="1325" w:type="dxa"/>
            <w:shd w:val="clear" w:color="auto" w:fill="FAFAFA"/>
          </w:tcPr>
          <w:p w14:paraId="75D22F87"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32,656,968</w:t>
            </w:r>
          </w:p>
        </w:tc>
        <w:tc>
          <w:tcPr>
            <w:tcW w:w="1260" w:type="dxa"/>
            <w:shd w:val="clear" w:color="auto" w:fill="FAFAFA"/>
          </w:tcPr>
          <w:p w14:paraId="1B76355F"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14,095,082</w:t>
            </w:r>
          </w:p>
        </w:tc>
        <w:tc>
          <w:tcPr>
            <w:tcW w:w="1286" w:type="dxa"/>
            <w:shd w:val="clear" w:color="auto" w:fill="FAFAFA"/>
          </w:tcPr>
          <w:p w14:paraId="20EA4392"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109,837,648</w:t>
            </w:r>
          </w:p>
        </w:tc>
      </w:tr>
      <w:tr w:rsidR="001C7A31" w:rsidRPr="00094E60" w14:paraId="5C2C5D20" w14:textId="77777777" w:rsidTr="003E02C3">
        <w:tc>
          <w:tcPr>
            <w:tcW w:w="3240" w:type="dxa"/>
            <w:vAlign w:val="bottom"/>
          </w:tcPr>
          <w:p w14:paraId="65D96167" w14:textId="77777777"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Inventories</w:t>
            </w:r>
          </w:p>
        </w:tc>
        <w:tc>
          <w:tcPr>
            <w:tcW w:w="502" w:type="dxa"/>
            <w:shd w:val="clear" w:color="auto" w:fill="auto"/>
          </w:tcPr>
          <w:p w14:paraId="5F7A8AD3"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7B2CBBC2"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1,560,656</w:t>
            </w:r>
          </w:p>
        </w:tc>
        <w:tc>
          <w:tcPr>
            <w:tcW w:w="1325" w:type="dxa"/>
            <w:shd w:val="clear" w:color="auto" w:fill="FAFAFA"/>
          </w:tcPr>
          <w:p w14:paraId="7E2BEC05"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6,808,694</w:t>
            </w:r>
          </w:p>
        </w:tc>
        <w:tc>
          <w:tcPr>
            <w:tcW w:w="1260" w:type="dxa"/>
            <w:shd w:val="clear" w:color="auto" w:fill="FAFAFA"/>
          </w:tcPr>
          <w:p w14:paraId="760A8768"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3,343,160</w:t>
            </w:r>
          </w:p>
        </w:tc>
        <w:tc>
          <w:tcPr>
            <w:tcW w:w="1286" w:type="dxa"/>
            <w:shd w:val="clear" w:color="auto" w:fill="FAFAFA"/>
          </w:tcPr>
          <w:p w14:paraId="0CF989E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11,712,510</w:t>
            </w:r>
          </w:p>
        </w:tc>
      </w:tr>
      <w:tr w:rsidR="001C7A31" w:rsidRPr="00094E60" w14:paraId="1C0B3FFE" w14:textId="77777777" w:rsidTr="003E02C3">
        <w:tc>
          <w:tcPr>
            <w:tcW w:w="3240" w:type="dxa"/>
            <w:vAlign w:val="bottom"/>
          </w:tcPr>
          <w:p w14:paraId="2CFD7848" w14:textId="77777777" w:rsidR="001C7A31" w:rsidRPr="00094E60" w:rsidRDefault="001C7A31" w:rsidP="00D53DB3">
            <w:pPr>
              <w:pStyle w:val="Heading8"/>
              <w:ind w:left="-133" w:firstLine="24"/>
              <w:rPr>
                <w:rFonts w:ascii="Arial" w:hAnsi="Arial" w:cs="Arial"/>
                <w:b w:val="0"/>
                <w:bCs w:val="0"/>
                <w:spacing w:val="-6"/>
                <w:sz w:val="18"/>
                <w:szCs w:val="18"/>
                <w:lang w:val="en-GB"/>
              </w:rPr>
            </w:pPr>
            <w:r w:rsidRPr="00094E60">
              <w:rPr>
                <w:rFonts w:ascii="Arial" w:hAnsi="Arial" w:cs="Arial"/>
                <w:b w:val="0"/>
                <w:bCs w:val="0"/>
                <w:spacing w:val="-6"/>
                <w:sz w:val="18"/>
                <w:szCs w:val="18"/>
                <w:lang w:val="en-GB"/>
              </w:rPr>
              <w:t>Restricted deposits at financial institutions</w:t>
            </w:r>
          </w:p>
        </w:tc>
        <w:tc>
          <w:tcPr>
            <w:tcW w:w="502" w:type="dxa"/>
            <w:shd w:val="clear" w:color="auto" w:fill="auto"/>
          </w:tcPr>
          <w:p w14:paraId="12FC2BF7"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6F2F52FB"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30,205,755</w:t>
            </w:r>
          </w:p>
        </w:tc>
        <w:tc>
          <w:tcPr>
            <w:tcW w:w="1325" w:type="dxa"/>
            <w:shd w:val="clear" w:color="auto" w:fill="FAFAFA"/>
          </w:tcPr>
          <w:p w14:paraId="058F667E"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695B9443"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7953B9C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30,205,755</w:t>
            </w:r>
          </w:p>
        </w:tc>
      </w:tr>
      <w:tr w:rsidR="001C7A31" w:rsidRPr="00094E60" w14:paraId="33E80C00" w14:textId="77777777" w:rsidTr="003E02C3">
        <w:tc>
          <w:tcPr>
            <w:tcW w:w="3240" w:type="dxa"/>
            <w:vAlign w:val="bottom"/>
          </w:tcPr>
          <w:p w14:paraId="76A2C35E" w14:textId="77777777" w:rsidR="001C7A31" w:rsidRPr="00094E60" w:rsidRDefault="001C7A31" w:rsidP="00D53DB3">
            <w:pPr>
              <w:pStyle w:val="Heading8"/>
              <w:ind w:left="-133" w:firstLine="24"/>
              <w:rPr>
                <w:rFonts w:ascii="Arial" w:eastAsia="Arial Unicode MS" w:hAnsi="Arial" w:cs="Arial"/>
                <w:b w:val="0"/>
                <w:bCs w:val="0"/>
                <w:spacing w:val="-4"/>
                <w:sz w:val="18"/>
                <w:szCs w:val="18"/>
              </w:rPr>
            </w:pPr>
            <w:r w:rsidRPr="00094E60">
              <w:rPr>
                <w:rFonts w:ascii="Arial" w:hAnsi="Arial" w:cs="Arial"/>
                <w:b w:val="0"/>
                <w:bCs w:val="0"/>
                <w:spacing w:val="-4"/>
                <w:sz w:val="18"/>
                <w:szCs w:val="18"/>
              </w:rPr>
              <w:t>Property, plant and equipment</w:t>
            </w:r>
          </w:p>
        </w:tc>
        <w:tc>
          <w:tcPr>
            <w:tcW w:w="502" w:type="dxa"/>
            <w:shd w:val="clear" w:color="auto" w:fill="auto"/>
          </w:tcPr>
          <w:p w14:paraId="5D2DF405" w14:textId="51CE6B99"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r w:rsidRPr="00094E60">
              <w:rPr>
                <w:rFonts w:ascii="Arial" w:eastAsia="Arial Unicode MS" w:hAnsi="Arial" w:cs="Arial"/>
                <w:sz w:val="18"/>
                <w:szCs w:val="18"/>
              </w:rPr>
              <w:t>1</w:t>
            </w:r>
            <w:r w:rsidR="00F95543" w:rsidRPr="00094E60">
              <w:rPr>
                <w:rFonts w:ascii="Arial" w:eastAsia="Arial Unicode MS" w:hAnsi="Arial" w:cs="Arial"/>
                <w:sz w:val="18"/>
                <w:szCs w:val="18"/>
              </w:rPr>
              <w:t>9</w:t>
            </w:r>
          </w:p>
        </w:tc>
        <w:tc>
          <w:tcPr>
            <w:tcW w:w="1296" w:type="dxa"/>
            <w:shd w:val="clear" w:color="auto" w:fill="FAFAFA"/>
          </w:tcPr>
          <w:p w14:paraId="46F73BDB"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314,135,277</w:t>
            </w:r>
          </w:p>
        </w:tc>
        <w:tc>
          <w:tcPr>
            <w:tcW w:w="1325" w:type="dxa"/>
            <w:shd w:val="clear" w:color="auto" w:fill="FAFAFA"/>
          </w:tcPr>
          <w:p w14:paraId="15C02ACF"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246,691,971</w:t>
            </w:r>
          </w:p>
        </w:tc>
        <w:tc>
          <w:tcPr>
            <w:tcW w:w="1260" w:type="dxa"/>
            <w:shd w:val="clear" w:color="auto" w:fill="FAFAFA"/>
          </w:tcPr>
          <w:p w14:paraId="08371068"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192,766,598</w:t>
            </w:r>
          </w:p>
        </w:tc>
        <w:tc>
          <w:tcPr>
            <w:tcW w:w="1286" w:type="dxa"/>
            <w:shd w:val="clear" w:color="auto" w:fill="FAFAFA"/>
          </w:tcPr>
          <w:p w14:paraId="437D2B04"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753,593,846</w:t>
            </w:r>
          </w:p>
        </w:tc>
      </w:tr>
      <w:tr w:rsidR="001C7A31" w:rsidRPr="00094E60" w14:paraId="40FA1505" w14:textId="77777777" w:rsidTr="003E02C3">
        <w:tc>
          <w:tcPr>
            <w:tcW w:w="3240" w:type="dxa"/>
            <w:vAlign w:val="bottom"/>
          </w:tcPr>
          <w:p w14:paraId="682123C7" w14:textId="77777777" w:rsidR="001C7A31" w:rsidRPr="00094E60" w:rsidRDefault="001C7A31" w:rsidP="00D53DB3">
            <w:pPr>
              <w:pStyle w:val="Heading8"/>
              <w:ind w:left="-133" w:firstLine="24"/>
              <w:rPr>
                <w:rFonts w:ascii="Arial" w:eastAsia="Arial Unicode MS" w:hAnsi="Arial" w:cs="Arial"/>
                <w:b w:val="0"/>
                <w:bCs w:val="0"/>
                <w:sz w:val="18"/>
                <w:szCs w:val="18"/>
              </w:rPr>
            </w:pPr>
            <w:r w:rsidRPr="00094E60">
              <w:rPr>
                <w:rFonts w:ascii="Arial" w:hAnsi="Arial" w:cs="Arial"/>
                <w:b w:val="0"/>
                <w:bCs w:val="0"/>
                <w:sz w:val="18"/>
                <w:szCs w:val="18"/>
              </w:rPr>
              <w:t>Power Purchase Agreement</w:t>
            </w:r>
          </w:p>
        </w:tc>
        <w:tc>
          <w:tcPr>
            <w:tcW w:w="502" w:type="dxa"/>
            <w:shd w:val="clear" w:color="auto" w:fill="auto"/>
          </w:tcPr>
          <w:p w14:paraId="5A6689F2" w14:textId="7CDB7C1D" w:rsidR="001C7A31" w:rsidRPr="00094E60" w:rsidRDefault="00F95543" w:rsidP="00646FE7">
            <w:pPr>
              <w:tabs>
                <w:tab w:val="left" w:pos="231"/>
                <w:tab w:val="decimal" w:pos="1235"/>
              </w:tabs>
              <w:ind w:left="-109" w:right="-81"/>
              <w:jc w:val="center"/>
              <w:rPr>
                <w:rFonts w:ascii="Arial" w:eastAsia="Arial Unicode MS" w:hAnsi="Arial" w:cs="Arial"/>
                <w:sz w:val="18"/>
                <w:szCs w:val="18"/>
              </w:rPr>
            </w:pPr>
            <w:r w:rsidRPr="00094E60">
              <w:rPr>
                <w:rFonts w:ascii="Arial" w:eastAsia="Arial Unicode MS" w:hAnsi="Arial" w:cs="Arial"/>
                <w:sz w:val="18"/>
                <w:szCs w:val="18"/>
              </w:rPr>
              <w:t>22</w:t>
            </w:r>
          </w:p>
        </w:tc>
        <w:tc>
          <w:tcPr>
            <w:tcW w:w="1296" w:type="dxa"/>
            <w:shd w:val="clear" w:color="auto" w:fill="FAFAFA"/>
          </w:tcPr>
          <w:p w14:paraId="2AC6DE0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3,000,000</w:t>
            </w:r>
          </w:p>
        </w:tc>
        <w:tc>
          <w:tcPr>
            <w:tcW w:w="1325" w:type="dxa"/>
            <w:shd w:val="clear" w:color="auto" w:fill="FAFAFA"/>
          </w:tcPr>
          <w:p w14:paraId="2A40BFEF"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1110044D"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2E81B49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3,000,000</w:t>
            </w:r>
          </w:p>
        </w:tc>
      </w:tr>
      <w:tr w:rsidR="001C7A31" w:rsidRPr="00094E60" w14:paraId="388D1942" w14:textId="77777777" w:rsidTr="003E02C3">
        <w:tc>
          <w:tcPr>
            <w:tcW w:w="3240" w:type="dxa"/>
            <w:vAlign w:val="bottom"/>
          </w:tcPr>
          <w:p w14:paraId="55052693" w14:textId="77777777" w:rsidR="001C7A31" w:rsidRPr="00094E60" w:rsidRDefault="001C7A31" w:rsidP="00D53DB3">
            <w:pPr>
              <w:pStyle w:val="Heading8"/>
              <w:ind w:left="-133" w:firstLine="24"/>
              <w:rPr>
                <w:rFonts w:ascii="Arial" w:eastAsia="Arial Unicode MS" w:hAnsi="Arial" w:cs="Arial"/>
                <w:b w:val="0"/>
                <w:bCs w:val="0"/>
                <w:sz w:val="18"/>
                <w:szCs w:val="18"/>
              </w:rPr>
            </w:pPr>
            <w:r w:rsidRPr="00094E60">
              <w:rPr>
                <w:rFonts w:ascii="Arial" w:hAnsi="Arial" w:cs="Arial"/>
                <w:b w:val="0"/>
                <w:bCs w:val="0"/>
                <w:sz w:val="18"/>
                <w:szCs w:val="18"/>
              </w:rPr>
              <w:t>Deferred tax assets</w:t>
            </w:r>
          </w:p>
        </w:tc>
        <w:tc>
          <w:tcPr>
            <w:tcW w:w="502" w:type="dxa"/>
            <w:shd w:val="clear" w:color="auto" w:fill="auto"/>
          </w:tcPr>
          <w:p w14:paraId="41A5B35D" w14:textId="173BDCE1"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0CDEC816"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30,009,301</w:t>
            </w:r>
          </w:p>
        </w:tc>
        <w:tc>
          <w:tcPr>
            <w:tcW w:w="1325" w:type="dxa"/>
            <w:shd w:val="clear" w:color="auto" w:fill="FAFAFA"/>
          </w:tcPr>
          <w:p w14:paraId="59AEAA8A"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1CD152F7"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2568979D"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30,009,301</w:t>
            </w:r>
          </w:p>
        </w:tc>
      </w:tr>
      <w:tr w:rsidR="001C7A31" w:rsidRPr="00094E60" w14:paraId="6CB6244E" w14:textId="77777777" w:rsidTr="003E02C3">
        <w:tc>
          <w:tcPr>
            <w:tcW w:w="3240" w:type="dxa"/>
            <w:vAlign w:val="bottom"/>
          </w:tcPr>
          <w:p w14:paraId="180ECDCC" w14:textId="77777777" w:rsidR="001C7A31" w:rsidRPr="00094E60" w:rsidRDefault="001C7A31" w:rsidP="00D53DB3">
            <w:pPr>
              <w:pStyle w:val="Heading8"/>
              <w:ind w:left="-133" w:firstLine="24"/>
              <w:rPr>
                <w:rFonts w:ascii="Arial" w:eastAsia="Arial Unicode MS" w:hAnsi="Arial" w:cs="Arial"/>
                <w:b w:val="0"/>
                <w:bCs w:val="0"/>
                <w:sz w:val="18"/>
                <w:szCs w:val="18"/>
              </w:rPr>
            </w:pPr>
            <w:r w:rsidRPr="00094E60">
              <w:rPr>
                <w:rFonts w:ascii="Arial" w:hAnsi="Arial" w:cs="Arial"/>
                <w:b w:val="0"/>
                <w:bCs w:val="0"/>
                <w:sz w:val="18"/>
                <w:szCs w:val="18"/>
              </w:rPr>
              <w:t xml:space="preserve">Other </w:t>
            </w:r>
            <w:r w:rsidRPr="00094E60">
              <w:rPr>
                <w:rFonts w:ascii="Arial" w:hAnsi="Arial" w:cs="Arial"/>
                <w:b w:val="0"/>
                <w:bCs w:val="0"/>
                <w:sz w:val="18"/>
                <w:szCs w:val="18"/>
                <w:cs/>
              </w:rPr>
              <w:t xml:space="preserve">non-current </w:t>
            </w:r>
            <w:r w:rsidRPr="00094E60">
              <w:rPr>
                <w:rFonts w:ascii="Arial" w:hAnsi="Arial" w:cs="Arial"/>
                <w:b w:val="0"/>
                <w:bCs w:val="0"/>
                <w:sz w:val="18"/>
                <w:szCs w:val="18"/>
              </w:rPr>
              <w:t>assets</w:t>
            </w:r>
          </w:p>
        </w:tc>
        <w:tc>
          <w:tcPr>
            <w:tcW w:w="502" w:type="dxa"/>
            <w:shd w:val="clear" w:color="auto" w:fill="auto"/>
          </w:tcPr>
          <w:p w14:paraId="0AF9D644"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tcBorders>
              <w:bottom w:val="single" w:sz="4" w:space="0" w:color="auto"/>
            </w:tcBorders>
            <w:shd w:val="clear" w:color="auto" w:fill="FAFAFA"/>
          </w:tcPr>
          <w:p w14:paraId="2D9DA94C"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3,105,977</w:t>
            </w:r>
          </w:p>
        </w:tc>
        <w:tc>
          <w:tcPr>
            <w:tcW w:w="1325" w:type="dxa"/>
            <w:tcBorders>
              <w:bottom w:val="single" w:sz="4" w:space="0" w:color="auto"/>
            </w:tcBorders>
            <w:shd w:val="clear" w:color="auto" w:fill="FAFAFA"/>
          </w:tcPr>
          <w:p w14:paraId="1474A41A"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1,603,136</w:t>
            </w:r>
          </w:p>
        </w:tc>
        <w:tc>
          <w:tcPr>
            <w:tcW w:w="1260" w:type="dxa"/>
            <w:tcBorders>
              <w:bottom w:val="single" w:sz="4" w:space="0" w:color="auto"/>
            </w:tcBorders>
            <w:shd w:val="clear" w:color="auto" w:fill="FAFAFA"/>
          </w:tcPr>
          <w:p w14:paraId="59C8249A"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1,554,524</w:t>
            </w:r>
          </w:p>
        </w:tc>
        <w:tc>
          <w:tcPr>
            <w:tcW w:w="1286" w:type="dxa"/>
            <w:tcBorders>
              <w:bottom w:val="single" w:sz="4" w:space="0" w:color="auto"/>
            </w:tcBorders>
            <w:shd w:val="clear" w:color="auto" w:fill="FAFAFA"/>
          </w:tcPr>
          <w:p w14:paraId="6E3119C2"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6,263,637</w:t>
            </w:r>
          </w:p>
        </w:tc>
      </w:tr>
      <w:tr w:rsidR="001C7A31" w:rsidRPr="00094E60" w14:paraId="3CEE7E5B" w14:textId="77777777" w:rsidTr="003E02C3">
        <w:tc>
          <w:tcPr>
            <w:tcW w:w="3240" w:type="dxa"/>
          </w:tcPr>
          <w:p w14:paraId="229BB5DB" w14:textId="77777777" w:rsidR="001C7A31" w:rsidRPr="00094E60" w:rsidRDefault="001C7A31" w:rsidP="00D53DB3">
            <w:pPr>
              <w:pStyle w:val="Heading8"/>
              <w:ind w:left="-133" w:firstLine="24"/>
              <w:rPr>
                <w:rFonts w:ascii="Arial" w:eastAsia="Arial Unicode MS" w:hAnsi="Arial" w:cs="Arial"/>
                <w:sz w:val="18"/>
                <w:szCs w:val="18"/>
                <w:cs/>
              </w:rPr>
            </w:pPr>
          </w:p>
        </w:tc>
        <w:tc>
          <w:tcPr>
            <w:tcW w:w="502" w:type="dxa"/>
            <w:shd w:val="clear" w:color="auto" w:fill="auto"/>
          </w:tcPr>
          <w:p w14:paraId="4A9C4D3A" w14:textId="77777777" w:rsidR="001C7A31" w:rsidRPr="00094E60" w:rsidRDefault="001C7A31" w:rsidP="00646FE7">
            <w:pPr>
              <w:tabs>
                <w:tab w:val="decimal" w:pos="1235"/>
              </w:tabs>
              <w:ind w:right="-72"/>
              <w:jc w:val="center"/>
              <w:rPr>
                <w:rFonts w:ascii="Arial" w:eastAsia="Arial Unicode MS" w:hAnsi="Arial" w:cs="Arial"/>
                <w:sz w:val="18"/>
                <w:szCs w:val="18"/>
              </w:rPr>
            </w:pPr>
          </w:p>
        </w:tc>
        <w:tc>
          <w:tcPr>
            <w:tcW w:w="1296" w:type="dxa"/>
            <w:tcBorders>
              <w:top w:val="single" w:sz="4" w:space="0" w:color="auto"/>
            </w:tcBorders>
            <w:shd w:val="clear" w:color="auto" w:fill="FAFAFA"/>
          </w:tcPr>
          <w:p w14:paraId="694B8C86"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tcBorders>
              <w:top w:val="single" w:sz="4" w:space="0" w:color="auto"/>
            </w:tcBorders>
            <w:shd w:val="clear" w:color="auto" w:fill="FAFAFA"/>
          </w:tcPr>
          <w:p w14:paraId="125AE472"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tcBorders>
              <w:top w:val="single" w:sz="4" w:space="0" w:color="auto"/>
            </w:tcBorders>
            <w:shd w:val="clear" w:color="auto" w:fill="FAFAFA"/>
          </w:tcPr>
          <w:p w14:paraId="43FAB53E"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tcPr>
          <w:p w14:paraId="0407DE79" w14:textId="77777777" w:rsidR="001C7A31" w:rsidRPr="00094E60" w:rsidRDefault="001C7A31" w:rsidP="00646FE7">
            <w:pPr>
              <w:tabs>
                <w:tab w:val="decimal" w:pos="1080"/>
              </w:tabs>
              <w:ind w:right="-72"/>
              <w:rPr>
                <w:rFonts w:ascii="Arial" w:eastAsia="Arial Unicode MS" w:hAnsi="Arial" w:cs="Arial"/>
                <w:spacing w:val="-4"/>
                <w:sz w:val="18"/>
                <w:szCs w:val="18"/>
                <w:cs/>
              </w:rPr>
            </w:pPr>
          </w:p>
        </w:tc>
      </w:tr>
      <w:tr w:rsidR="001C7A31" w:rsidRPr="00094E60" w14:paraId="5F7AE683" w14:textId="77777777" w:rsidTr="003E02C3">
        <w:tc>
          <w:tcPr>
            <w:tcW w:w="3240" w:type="dxa"/>
          </w:tcPr>
          <w:p w14:paraId="24723DF4" w14:textId="77777777" w:rsidR="001C7A31" w:rsidRPr="00094E60" w:rsidRDefault="001C7A31" w:rsidP="00D53DB3">
            <w:pPr>
              <w:pStyle w:val="Heading8"/>
              <w:ind w:left="-133" w:firstLine="24"/>
              <w:rPr>
                <w:rFonts w:ascii="Arial" w:eastAsia="Arial Unicode MS" w:hAnsi="Arial" w:cs="Arial"/>
                <w:sz w:val="18"/>
                <w:szCs w:val="18"/>
                <w:cs/>
              </w:rPr>
            </w:pPr>
          </w:p>
        </w:tc>
        <w:tc>
          <w:tcPr>
            <w:tcW w:w="502" w:type="dxa"/>
            <w:shd w:val="clear" w:color="auto" w:fill="auto"/>
          </w:tcPr>
          <w:p w14:paraId="4DBF8BC3" w14:textId="77777777" w:rsidR="001C7A31" w:rsidRPr="00094E60" w:rsidRDefault="001C7A31" w:rsidP="00646FE7">
            <w:pPr>
              <w:tabs>
                <w:tab w:val="decimal" w:pos="1235"/>
              </w:tabs>
              <w:ind w:right="-72"/>
              <w:jc w:val="center"/>
              <w:rPr>
                <w:rFonts w:ascii="Arial" w:eastAsia="Arial Unicode MS" w:hAnsi="Arial" w:cs="Arial"/>
                <w:sz w:val="18"/>
                <w:szCs w:val="18"/>
              </w:rPr>
            </w:pPr>
          </w:p>
        </w:tc>
        <w:tc>
          <w:tcPr>
            <w:tcW w:w="1296" w:type="dxa"/>
            <w:shd w:val="clear" w:color="auto" w:fill="FAFAFA"/>
          </w:tcPr>
          <w:p w14:paraId="486194AD"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62918CB5"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04CFF01F"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bottom w:val="single" w:sz="4" w:space="0" w:color="auto"/>
            </w:tcBorders>
            <w:shd w:val="clear" w:color="auto" w:fill="FAFAFA"/>
          </w:tcPr>
          <w:p w14:paraId="383B8C1C" w14:textId="77777777" w:rsidR="001C7A31" w:rsidRPr="00094E60" w:rsidRDefault="001C7A31" w:rsidP="00646FE7">
            <w:pPr>
              <w:tabs>
                <w:tab w:val="decimal" w:pos="1080"/>
              </w:tabs>
              <w:ind w:left="-93" w:right="-72"/>
              <w:rPr>
                <w:rFonts w:ascii="Arial" w:eastAsia="Arial Unicode MS" w:hAnsi="Arial" w:cs="Arial"/>
                <w:spacing w:val="-4"/>
                <w:sz w:val="18"/>
                <w:szCs w:val="18"/>
              </w:rPr>
            </w:pPr>
            <w:r w:rsidRPr="00094E60">
              <w:rPr>
                <w:rFonts w:ascii="Arial" w:eastAsia="Arial Unicode MS" w:hAnsi="Arial" w:cs="Arial"/>
                <w:spacing w:val="-4"/>
                <w:sz w:val="18"/>
                <w:szCs w:val="18"/>
              </w:rPr>
              <w:t>1,059,745,156</w:t>
            </w:r>
          </w:p>
        </w:tc>
      </w:tr>
      <w:tr w:rsidR="001C7A31" w:rsidRPr="00094E60" w14:paraId="3BE4A031" w14:textId="77777777" w:rsidTr="003E02C3">
        <w:tc>
          <w:tcPr>
            <w:tcW w:w="3240" w:type="dxa"/>
            <w:vAlign w:val="bottom"/>
          </w:tcPr>
          <w:p w14:paraId="08EA0F5A" w14:textId="77777777" w:rsidR="001C7A31" w:rsidRPr="00094E60" w:rsidRDefault="001C7A31" w:rsidP="00D53DB3">
            <w:pPr>
              <w:pStyle w:val="Heading8"/>
              <w:ind w:left="-133" w:firstLine="24"/>
              <w:rPr>
                <w:rFonts w:ascii="Arial" w:eastAsia="Arial Unicode MS" w:hAnsi="Arial" w:cs="Arial"/>
                <w:sz w:val="18"/>
                <w:szCs w:val="18"/>
                <w:cs/>
              </w:rPr>
            </w:pPr>
            <w:r w:rsidRPr="00094E60">
              <w:rPr>
                <w:rFonts w:ascii="Arial" w:hAnsi="Arial" w:cs="Arial"/>
                <w:sz w:val="18"/>
                <w:szCs w:val="18"/>
                <w:lang w:val="en-GB"/>
              </w:rPr>
              <w:t>Liabilities</w:t>
            </w:r>
          </w:p>
        </w:tc>
        <w:tc>
          <w:tcPr>
            <w:tcW w:w="502" w:type="dxa"/>
            <w:shd w:val="clear" w:color="auto" w:fill="auto"/>
          </w:tcPr>
          <w:p w14:paraId="165BA86B"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5558D79A"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4C541AC4"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5193B9A7"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tcPr>
          <w:p w14:paraId="2B461D73"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15F001A0" w14:textId="77777777" w:rsidTr="003E02C3">
        <w:tc>
          <w:tcPr>
            <w:tcW w:w="3240" w:type="dxa"/>
            <w:vAlign w:val="bottom"/>
          </w:tcPr>
          <w:p w14:paraId="4CE2425B" w14:textId="77777777" w:rsidR="001C7A31" w:rsidRPr="00094E60" w:rsidRDefault="001C7A31" w:rsidP="00D53DB3">
            <w:pPr>
              <w:pStyle w:val="Heading8"/>
              <w:ind w:left="-133" w:firstLine="24"/>
              <w:rPr>
                <w:rFonts w:ascii="Arial" w:hAnsi="Arial" w:cs="Arial"/>
                <w:b w:val="0"/>
                <w:bCs w:val="0"/>
                <w:spacing w:val="-4"/>
                <w:sz w:val="18"/>
                <w:szCs w:val="18"/>
                <w:lang w:val="en-GB"/>
              </w:rPr>
            </w:pPr>
            <w:r w:rsidRPr="00094E60">
              <w:rPr>
                <w:rFonts w:ascii="Arial" w:hAnsi="Arial" w:cs="Arial"/>
                <w:b w:val="0"/>
                <w:bCs w:val="0"/>
                <w:spacing w:val="-4"/>
                <w:sz w:val="18"/>
                <w:szCs w:val="18"/>
                <w:lang w:val="en-GB"/>
              </w:rPr>
              <w:t>Short-term loan from financial institutions</w:t>
            </w:r>
          </w:p>
        </w:tc>
        <w:tc>
          <w:tcPr>
            <w:tcW w:w="502" w:type="dxa"/>
            <w:shd w:val="clear" w:color="auto" w:fill="auto"/>
          </w:tcPr>
          <w:p w14:paraId="1F186CA3" w14:textId="2F3907AD" w:rsidR="001C7A31" w:rsidRPr="00094E60" w:rsidRDefault="00F95543" w:rsidP="00646FE7">
            <w:pPr>
              <w:tabs>
                <w:tab w:val="left" w:pos="231"/>
                <w:tab w:val="decimal" w:pos="1235"/>
              </w:tabs>
              <w:ind w:left="-109" w:right="-81"/>
              <w:jc w:val="center"/>
              <w:rPr>
                <w:rFonts w:ascii="Arial" w:eastAsia="Arial Unicode MS" w:hAnsi="Arial" w:cs="Arial"/>
                <w:sz w:val="18"/>
                <w:szCs w:val="18"/>
              </w:rPr>
            </w:pPr>
            <w:r w:rsidRPr="00094E60">
              <w:rPr>
                <w:rFonts w:ascii="Arial" w:eastAsia="Arial Unicode MS" w:hAnsi="Arial" w:cs="Arial"/>
                <w:sz w:val="18"/>
                <w:szCs w:val="18"/>
              </w:rPr>
              <w:t>25</w:t>
            </w:r>
          </w:p>
        </w:tc>
        <w:tc>
          <w:tcPr>
            <w:tcW w:w="1296" w:type="dxa"/>
            <w:shd w:val="clear" w:color="auto" w:fill="FAFAFA"/>
          </w:tcPr>
          <w:p w14:paraId="070C58F3"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39,980,950</w:t>
            </w:r>
          </w:p>
        </w:tc>
        <w:tc>
          <w:tcPr>
            <w:tcW w:w="1325" w:type="dxa"/>
            <w:shd w:val="clear" w:color="auto" w:fill="FAFAFA"/>
          </w:tcPr>
          <w:p w14:paraId="7FBD0A6F"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12465251"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2ED0A8FF"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39,980,950</w:t>
            </w:r>
          </w:p>
        </w:tc>
      </w:tr>
      <w:tr w:rsidR="001C7A31" w:rsidRPr="00094E60" w14:paraId="1785AFBE" w14:textId="77777777" w:rsidTr="003E02C3">
        <w:tc>
          <w:tcPr>
            <w:tcW w:w="3240" w:type="dxa"/>
            <w:vAlign w:val="bottom"/>
          </w:tcPr>
          <w:p w14:paraId="337B1970" w14:textId="77777777"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Trade and other payables</w:t>
            </w:r>
          </w:p>
        </w:tc>
        <w:tc>
          <w:tcPr>
            <w:tcW w:w="502" w:type="dxa"/>
            <w:shd w:val="clear" w:color="auto" w:fill="auto"/>
          </w:tcPr>
          <w:p w14:paraId="148BAE03"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4D9F7824"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19,702,365</w:t>
            </w:r>
          </w:p>
        </w:tc>
        <w:tc>
          <w:tcPr>
            <w:tcW w:w="1325" w:type="dxa"/>
            <w:shd w:val="clear" w:color="auto" w:fill="FAFAFA"/>
          </w:tcPr>
          <w:p w14:paraId="79D0C8C1"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112,600,261</w:t>
            </w:r>
          </w:p>
        </w:tc>
        <w:tc>
          <w:tcPr>
            <w:tcW w:w="1260" w:type="dxa"/>
            <w:shd w:val="clear" w:color="auto" w:fill="FAFAFA"/>
          </w:tcPr>
          <w:p w14:paraId="59B27F7C"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74,313,128</w:t>
            </w:r>
          </w:p>
        </w:tc>
        <w:tc>
          <w:tcPr>
            <w:tcW w:w="1286" w:type="dxa"/>
            <w:shd w:val="clear" w:color="auto" w:fill="FAFAFA"/>
          </w:tcPr>
          <w:p w14:paraId="2FD19D20"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206,615,754</w:t>
            </w:r>
          </w:p>
        </w:tc>
      </w:tr>
      <w:tr w:rsidR="001C7A31" w:rsidRPr="00094E60" w14:paraId="5C8A6099" w14:textId="77777777" w:rsidTr="003E02C3">
        <w:tc>
          <w:tcPr>
            <w:tcW w:w="3240" w:type="dxa"/>
            <w:vAlign w:val="bottom"/>
          </w:tcPr>
          <w:p w14:paraId="7EB3BAB3" w14:textId="77777777" w:rsidR="001C7A31" w:rsidRPr="00094E60" w:rsidRDefault="001C7A31" w:rsidP="00D53DB3">
            <w:pPr>
              <w:pStyle w:val="Heading8"/>
              <w:ind w:left="-133" w:firstLine="24"/>
              <w:rPr>
                <w:rFonts w:ascii="Arial" w:hAnsi="Arial" w:cs="Arial"/>
                <w:b w:val="0"/>
                <w:bCs w:val="0"/>
                <w:spacing w:val="-6"/>
                <w:sz w:val="18"/>
                <w:szCs w:val="18"/>
                <w:lang w:val="en-GB"/>
              </w:rPr>
            </w:pPr>
            <w:r w:rsidRPr="00094E60">
              <w:rPr>
                <w:rFonts w:ascii="Arial" w:hAnsi="Arial" w:cs="Arial"/>
                <w:b w:val="0"/>
                <w:bCs w:val="0"/>
                <w:spacing w:val="-6"/>
                <w:sz w:val="18"/>
                <w:szCs w:val="18"/>
                <w:lang w:val="en-GB"/>
              </w:rPr>
              <w:t>Long-term loans from financial institutions</w:t>
            </w:r>
          </w:p>
        </w:tc>
        <w:tc>
          <w:tcPr>
            <w:tcW w:w="502" w:type="dxa"/>
            <w:shd w:val="clear" w:color="auto" w:fill="auto"/>
          </w:tcPr>
          <w:p w14:paraId="500E6B73" w14:textId="39247EF8" w:rsidR="001C7A31" w:rsidRPr="00094E60" w:rsidRDefault="00F95543" w:rsidP="00646FE7">
            <w:pPr>
              <w:tabs>
                <w:tab w:val="left" w:pos="231"/>
                <w:tab w:val="decimal" w:pos="1235"/>
              </w:tabs>
              <w:ind w:left="-109" w:right="-81"/>
              <w:jc w:val="center"/>
              <w:rPr>
                <w:rFonts w:ascii="Arial" w:eastAsia="Arial Unicode MS" w:hAnsi="Arial" w:cs="Arial"/>
                <w:sz w:val="18"/>
                <w:szCs w:val="18"/>
              </w:rPr>
            </w:pPr>
            <w:r w:rsidRPr="00094E60">
              <w:rPr>
                <w:rFonts w:ascii="Arial" w:eastAsia="Arial Unicode MS" w:hAnsi="Arial" w:cs="Arial"/>
                <w:sz w:val="18"/>
                <w:szCs w:val="18"/>
              </w:rPr>
              <w:t>30</w:t>
            </w:r>
          </w:p>
        </w:tc>
        <w:tc>
          <w:tcPr>
            <w:tcW w:w="1296" w:type="dxa"/>
            <w:shd w:val="clear" w:color="auto" w:fill="FAFAFA"/>
          </w:tcPr>
          <w:p w14:paraId="543CEF85"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291,615,938</w:t>
            </w:r>
          </w:p>
        </w:tc>
        <w:tc>
          <w:tcPr>
            <w:tcW w:w="1325" w:type="dxa"/>
            <w:shd w:val="clear" w:color="auto" w:fill="FAFAFA"/>
          </w:tcPr>
          <w:p w14:paraId="40BDABDD"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4777225D"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406E24E6"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291,615,938</w:t>
            </w:r>
          </w:p>
        </w:tc>
      </w:tr>
      <w:tr w:rsidR="001C7A31" w:rsidRPr="00094E60" w14:paraId="42296E9D" w14:textId="77777777" w:rsidTr="003E02C3">
        <w:tc>
          <w:tcPr>
            <w:tcW w:w="3240" w:type="dxa"/>
            <w:vAlign w:val="bottom"/>
          </w:tcPr>
          <w:p w14:paraId="43A8ADA4" w14:textId="3D2A8885"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Leases liabilities (net)</w:t>
            </w:r>
          </w:p>
        </w:tc>
        <w:tc>
          <w:tcPr>
            <w:tcW w:w="502" w:type="dxa"/>
            <w:shd w:val="clear" w:color="auto" w:fill="auto"/>
          </w:tcPr>
          <w:p w14:paraId="391A412C" w14:textId="7777777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shd w:val="clear" w:color="auto" w:fill="FAFAFA"/>
          </w:tcPr>
          <w:p w14:paraId="3F431199"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325,455</w:t>
            </w:r>
          </w:p>
        </w:tc>
        <w:tc>
          <w:tcPr>
            <w:tcW w:w="1325" w:type="dxa"/>
            <w:shd w:val="clear" w:color="auto" w:fill="FAFAFA"/>
          </w:tcPr>
          <w:p w14:paraId="0B06E18B"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140,165</w:t>
            </w:r>
          </w:p>
        </w:tc>
        <w:tc>
          <w:tcPr>
            <w:tcW w:w="1260" w:type="dxa"/>
            <w:shd w:val="clear" w:color="auto" w:fill="FAFAFA"/>
          </w:tcPr>
          <w:p w14:paraId="22074580"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145,554</w:t>
            </w:r>
          </w:p>
        </w:tc>
        <w:tc>
          <w:tcPr>
            <w:tcW w:w="1286" w:type="dxa"/>
            <w:shd w:val="clear" w:color="auto" w:fill="FAFAFA"/>
          </w:tcPr>
          <w:p w14:paraId="0C01F53A"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611,174</w:t>
            </w:r>
          </w:p>
        </w:tc>
      </w:tr>
      <w:tr w:rsidR="001C7A31" w:rsidRPr="00094E60" w14:paraId="3D60C1CA" w14:textId="77777777" w:rsidTr="003E02C3">
        <w:tc>
          <w:tcPr>
            <w:tcW w:w="3240" w:type="dxa"/>
            <w:vAlign w:val="bottom"/>
          </w:tcPr>
          <w:p w14:paraId="4A854DE2" w14:textId="77777777"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Deferred tax liabilities</w:t>
            </w:r>
          </w:p>
        </w:tc>
        <w:tc>
          <w:tcPr>
            <w:tcW w:w="502" w:type="dxa"/>
            <w:shd w:val="clear" w:color="auto" w:fill="auto"/>
          </w:tcPr>
          <w:p w14:paraId="7709B090" w14:textId="39132C27" w:rsidR="001C7A31" w:rsidRPr="00094E60" w:rsidRDefault="001C7A31" w:rsidP="00646FE7">
            <w:pPr>
              <w:tabs>
                <w:tab w:val="left" w:pos="231"/>
                <w:tab w:val="decimal" w:pos="1235"/>
              </w:tabs>
              <w:ind w:left="-109" w:right="-81"/>
              <w:jc w:val="center"/>
              <w:rPr>
                <w:rFonts w:ascii="Arial" w:eastAsia="Arial Unicode MS" w:hAnsi="Arial" w:cs="Arial"/>
                <w:sz w:val="18"/>
                <w:szCs w:val="18"/>
              </w:rPr>
            </w:pPr>
          </w:p>
        </w:tc>
        <w:tc>
          <w:tcPr>
            <w:tcW w:w="1296" w:type="dxa"/>
            <w:tcBorders>
              <w:bottom w:val="single" w:sz="4" w:space="0" w:color="auto"/>
            </w:tcBorders>
            <w:shd w:val="clear" w:color="auto" w:fill="FAFAFA"/>
          </w:tcPr>
          <w:p w14:paraId="49C77FDE"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325" w:type="dxa"/>
            <w:tcBorders>
              <w:bottom w:val="single" w:sz="4" w:space="0" w:color="auto"/>
            </w:tcBorders>
            <w:shd w:val="clear" w:color="auto" w:fill="FAFAFA"/>
          </w:tcPr>
          <w:p w14:paraId="058155B9"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45,906,684</w:t>
            </w:r>
          </w:p>
        </w:tc>
        <w:tc>
          <w:tcPr>
            <w:tcW w:w="1260" w:type="dxa"/>
            <w:tcBorders>
              <w:bottom w:val="single" w:sz="4" w:space="0" w:color="auto"/>
            </w:tcBorders>
            <w:shd w:val="clear" w:color="auto" w:fill="FAFAFA"/>
          </w:tcPr>
          <w:p w14:paraId="4DC2472A"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8,288,716</w:t>
            </w:r>
          </w:p>
        </w:tc>
        <w:tc>
          <w:tcPr>
            <w:tcW w:w="1286" w:type="dxa"/>
            <w:tcBorders>
              <w:bottom w:val="single" w:sz="4" w:space="0" w:color="auto"/>
            </w:tcBorders>
            <w:shd w:val="clear" w:color="auto" w:fill="FAFAFA"/>
          </w:tcPr>
          <w:p w14:paraId="3130EF80" w14:textId="77777777" w:rsidR="001C7A31" w:rsidRPr="00094E60" w:rsidRDefault="001C7A31" w:rsidP="00646FE7">
            <w:pPr>
              <w:tabs>
                <w:tab w:val="decimal" w:pos="1080"/>
              </w:tabs>
              <w:ind w:right="-72"/>
              <w:rPr>
                <w:rFonts w:ascii="Arial" w:eastAsia="Arial Unicode MS" w:hAnsi="Arial" w:cs="Arial"/>
                <w:spacing w:val="-4"/>
                <w:sz w:val="18"/>
                <w:szCs w:val="18"/>
                <w:cs/>
              </w:rPr>
            </w:pPr>
            <w:r w:rsidRPr="00094E60">
              <w:rPr>
                <w:rFonts w:ascii="Arial" w:eastAsia="Arial Unicode MS" w:hAnsi="Arial" w:cs="Arial"/>
                <w:spacing w:val="-4"/>
                <w:sz w:val="18"/>
                <w:szCs w:val="18"/>
              </w:rPr>
              <w:t>54,195,400</w:t>
            </w:r>
          </w:p>
        </w:tc>
      </w:tr>
      <w:tr w:rsidR="001C7A31" w:rsidRPr="00094E60" w14:paraId="687CFDF7" w14:textId="77777777" w:rsidTr="003E02C3">
        <w:tc>
          <w:tcPr>
            <w:tcW w:w="3240" w:type="dxa"/>
          </w:tcPr>
          <w:p w14:paraId="43F73661" w14:textId="77777777" w:rsidR="001C7A31" w:rsidRPr="00094E60" w:rsidRDefault="001C7A31" w:rsidP="00D53DB3">
            <w:pPr>
              <w:pStyle w:val="Heading8"/>
              <w:ind w:left="-133" w:firstLine="24"/>
              <w:rPr>
                <w:rFonts w:ascii="Arial" w:eastAsia="Arial Unicode MS" w:hAnsi="Arial" w:cs="Arial"/>
                <w:sz w:val="18"/>
                <w:szCs w:val="18"/>
                <w:cs/>
              </w:rPr>
            </w:pPr>
          </w:p>
        </w:tc>
        <w:tc>
          <w:tcPr>
            <w:tcW w:w="502" w:type="dxa"/>
            <w:shd w:val="clear" w:color="auto" w:fill="auto"/>
          </w:tcPr>
          <w:p w14:paraId="7DEDF276"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tcBorders>
              <w:top w:val="single" w:sz="4" w:space="0" w:color="auto"/>
            </w:tcBorders>
            <w:shd w:val="clear" w:color="auto" w:fill="FAFAFA"/>
          </w:tcPr>
          <w:p w14:paraId="2C7BA728"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tcBorders>
              <w:top w:val="single" w:sz="4" w:space="0" w:color="auto"/>
            </w:tcBorders>
            <w:shd w:val="clear" w:color="auto" w:fill="FAFAFA"/>
          </w:tcPr>
          <w:p w14:paraId="1EC880FA"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tcBorders>
              <w:top w:val="single" w:sz="4" w:space="0" w:color="auto"/>
            </w:tcBorders>
            <w:shd w:val="clear" w:color="auto" w:fill="FAFAFA"/>
          </w:tcPr>
          <w:p w14:paraId="0D08A953"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vAlign w:val="center"/>
          </w:tcPr>
          <w:p w14:paraId="205498F7"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57DD89CE" w14:textId="77777777" w:rsidTr="003E02C3">
        <w:tc>
          <w:tcPr>
            <w:tcW w:w="3240" w:type="dxa"/>
          </w:tcPr>
          <w:p w14:paraId="1E27DC73" w14:textId="77777777" w:rsidR="001C7A31" w:rsidRPr="00094E60" w:rsidRDefault="001C7A31" w:rsidP="00D53DB3">
            <w:pPr>
              <w:pStyle w:val="Heading8"/>
              <w:ind w:left="-133" w:firstLine="24"/>
              <w:rPr>
                <w:rFonts w:ascii="Arial" w:eastAsia="Arial Unicode MS" w:hAnsi="Arial" w:cs="Arial"/>
                <w:sz w:val="18"/>
                <w:szCs w:val="18"/>
                <w:cs/>
              </w:rPr>
            </w:pPr>
          </w:p>
        </w:tc>
        <w:tc>
          <w:tcPr>
            <w:tcW w:w="502" w:type="dxa"/>
            <w:shd w:val="clear" w:color="auto" w:fill="auto"/>
          </w:tcPr>
          <w:p w14:paraId="7A40FAF2"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29E80795"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4577A7BC"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1A6AB183"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shd w:val="clear" w:color="auto" w:fill="FAFAFA"/>
            <w:vAlign w:val="center"/>
          </w:tcPr>
          <w:p w14:paraId="0A28BCBE"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593,019,216</w:t>
            </w:r>
          </w:p>
        </w:tc>
      </w:tr>
      <w:tr w:rsidR="001C7A31" w:rsidRPr="00094E60" w14:paraId="626F9924" w14:textId="77777777" w:rsidTr="003E02C3">
        <w:tc>
          <w:tcPr>
            <w:tcW w:w="3240" w:type="dxa"/>
            <w:vAlign w:val="center"/>
          </w:tcPr>
          <w:p w14:paraId="68FC9A4C" w14:textId="77777777"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Total identifiable net assets</w:t>
            </w:r>
          </w:p>
        </w:tc>
        <w:tc>
          <w:tcPr>
            <w:tcW w:w="502" w:type="dxa"/>
            <w:shd w:val="clear" w:color="auto" w:fill="auto"/>
          </w:tcPr>
          <w:p w14:paraId="3DB8361E"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5F00F4F0"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42C18570"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1528E2E5"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shd w:val="clear" w:color="auto" w:fill="FAFAFA"/>
            <w:vAlign w:val="center"/>
          </w:tcPr>
          <w:p w14:paraId="5C95306C"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466,725,940</w:t>
            </w:r>
          </w:p>
        </w:tc>
      </w:tr>
      <w:tr w:rsidR="001C7A31" w:rsidRPr="00094E60" w14:paraId="70143BB2" w14:textId="77777777" w:rsidTr="003E02C3">
        <w:tc>
          <w:tcPr>
            <w:tcW w:w="3240" w:type="dxa"/>
            <w:vAlign w:val="bottom"/>
          </w:tcPr>
          <w:p w14:paraId="6E52E838" w14:textId="77777777" w:rsidR="001C7A31" w:rsidRPr="00094E60" w:rsidRDefault="001C7A31" w:rsidP="00D53DB3">
            <w:pPr>
              <w:pStyle w:val="Heading8"/>
              <w:ind w:left="-133" w:firstLine="24"/>
              <w:rPr>
                <w:rFonts w:ascii="Arial" w:eastAsia="Arial Unicode MS" w:hAnsi="Arial" w:cs="Arial"/>
                <w:b w:val="0"/>
                <w:bCs w:val="0"/>
                <w:sz w:val="18"/>
                <w:szCs w:val="18"/>
                <w:cs/>
              </w:rPr>
            </w:pPr>
            <w:r w:rsidRPr="00094E60">
              <w:rPr>
                <w:rFonts w:ascii="Arial" w:hAnsi="Arial" w:cs="Arial"/>
                <w:b w:val="0"/>
                <w:bCs w:val="0"/>
                <w:sz w:val="18"/>
                <w:szCs w:val="18"/>
              </w:rPr>
              <w:t>Non-controlling interest</w:t>
            </w:r>
          </w:p>
        </w:tc>
        <w:tc>
          <w:tcPr>
            <w:tcW w:w="502" w:type="dxa"/>
            <w:shd w:val="clear" w:color="auto" w:fill="auto"/>
          </w:tcPr>
          <w:p w14:paraId="7DA3ACFE"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0B3087D5"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5FD7BE15"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72A4254F"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bottom w:val="single" w:sz="4" w:space="0" w:color="auto"/>
            </w:tcBorders>
            <w:shd w:val="clear" w:color="auto" w:fill="FAFAFA"/>
          </w:tcPr>
          <w:p w14:paraId="1E38474E"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r>
      <w:tr w:rsidR="001C7A31" w:rsidRPr="00094E60" w14:paraId="7D5EE90D" w14:textId="77777777" w:rsidTr="003E02C3">
        <w:tc>
          <w:tcPr>
            <w:tcW w:w="3240" w:type="dxa"/>
            <w:vAlign w:val="bottom"/>
          </w:tcPr>
          <w:p w14:paraId="53431CFD" w14:textId="77777777" w:rsidR="001C7A31" w:rsidRPr="00094E60" w:rsidRDefault="001C7A31" w:rsidP="00D53DB3">
            <w:pPr>
              <w:pStyle w:val="Heading8"/>
              <w:ind w:left="-133" w:firstLine="24"/>
              <w:rPr>
                <w:rFonts w:ascii="Arial" w:hAnsi="Arial" w:cs="Arial"/>
                <w:b w:val="0"/>
                <w:bCs w:val="0"/>
                <w:sz w:val="18"/>
                <w:szCs w:val="18"/>
                <w:cs/>
              </w:rPr>
            </w:pPr>
          </w:p>
        </w:tc>
        <w:tc>
          <w:tcPr>
            <w:tcW w:w="502" w:type="dxa"/>
            <w:shd w:val="clear" w:color="auto" w:fill="auto"/>
          </w:tcPr>
          <w:p w14:paraId="50BC0388"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57E04847"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5241BDC2"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3F199FE1"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vAlign w:val="center"/>
          </w:tcPr>
          <w:p w14:paraId="551763DD"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43100945" w14:textId="77777777" w:rsidTr="003E02C3">
        <w:tc>
          <w:tcPr>
            <w:tcW w:w="3240" w:type="dxa"/>
            <w:vAlign w:val="bottom"/>
          </w:tcPr>
          <w:p w14:paraId="3D1F9AC6" w14:textId="77777777" w:rsidR="001C7A31" w:rsidRPr="00094E60" w:rsidRDefault="001C7A31" w:rsidP="00D53DB3">
            <w:pPr>
              <w:pStyle w:val="Heading8"/>
              <w:ind w:left="-133" w:firstLine="24"/>
              <w:rPr>
                <w:rFonts w:ascii="Arial" w:hAnsi="Arial" w:cs="Arial"/>
                <w:b w:val="0"/>
                <w:bCs w:val="0"/>
                <w:sz w:val="18"/>
                <w:szCs w:val="18"/>
                <w:cs/>
              </w:rPr>
            </w:pPr>
          </w:p>
        </w:tc>
        <w:tc>
          <w:tcPr>
            <w:tcW w:w="502" w:type="dxa"/>
            <w:shd w:val="clear" w:color="auto" w:fill="auto"/>
          </w:tcPr>
          <w:p w14:paraId="00816BEF"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001666AD"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766DACD3"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688C05E8"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shd w:val="clear" w:color="auto" w:fill="FAFAFA"/>
            <w:vAlign w:val="center"/>
          </w:tcPr>
          <w:p w14:paraId="5ECB9495"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466,725,940</w:t>
            </w:r>
          </w:p>
        </w:tc>
      </w:tr>
      <w:tr w:rsidR="001C7A31" w:rsidRPr="00094E60" w14:paraId="29F5A1D6" w14:textId="77777777" w:rsidTr="003E02C3">
        <w:tc>
          <w:tcPr>
            <w:tcW w:w="3240" w:type="dxa"/>
            <w:vAlign w:val="bottom"/>
          </w:tcPr>
          <w:p w14:paraId="5940808B" w14:textId="77777777" w:rsidR="001C7A31" w:rsidRPr="00094E60" w:rsidRDefault="001C7A31" w:rsidP="00D53DB3">
            <w:pPr>
              <w:pStyle w:val="Heading8"/>
              <w:ind w:left="-133" w:firstLine="24"/>
              <w:rPr>
                <w:rFonts w:ascii="Arial" w:hAnsi="Arial" w:cs="Arial"/>
                <w:sz w:val="18"/>
                <w:szCs w:val="18"/>
                <w:cs/>
              </w:rPr>
            </w:pPr>
            <w:r w:rsidRPr="00094E60">
              <w:rPr>
                <w:rFonts w:ascii="Arial" w:hAnsi="Arial" w:cs="Arial"/>
                <w:sz w:val="18"/>
                <w:szCs w:val="18"/>
                <w:cs/>
              </w:rPr>
              <w:t>Consideration paid</w:t>
            </w:r>
          </w:p>
        </w:tc>
        <w:tc>
          <w:tcPr>
            <w:tcW w:w="502" w:type="dxa"/>
            <w:shd w:val="clear" w:color="auto" w:fill="auto"/>
          </w:tcPr>
          <w:p w14:paraId="1A904497"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2BA42481"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531945EC"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0B9C5F81"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shd w:val="clear" w:color="auto" w:fill="FAFAFA"/>
          </w:tcPr>
          <w:p w14:paraId="09089981"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48D075EE" w14:textId="77777777" w:rsidTr="003E02C3">
        <w:tc>
          <w:tcPr>
            <w:tcW w:w="3240" w:type="dxa"/>
            <w:vAlign w:val="bottom"/>
          </w:tcPr>
          <w:p w14:paraId="4F4E5C84" w14:textId="38D5AF4C" w:rsidR="001C7A31" w:rsidRPr="00094E60" w:rsidRDefault="00BA4DF4" w:rsidP="00D53DB3">
            <w:pPr>
              <w:pStyle w:val="Heading8"/>
              <w:ind w:left="-133" w:firstLine="24"/>
              <w:rPr>
                <w:rFonts w:ascii="Arial" w:hAnsi="Arial" w:cs="Arial"/>
                <w:b w:val="0"/>
                <w:bCs w:val="0"/>
                <w:sz w:val="18"/>
                <w:szCs w:val="18"/>
                <w:lang w:val="en-GB"/>
              </w:rPr>
            </w:pPr>
            <w:r>
              <w:rPr>
                <w:rFonts w:ascii="Arial" w:hAnsi="Arial" w:cs="Arial"/>
                <w:b w:val="0"/>
                <w:bCs w:val="0"/>
                <w:sz w:val="18"/>
                <w:szCs w:val="18"/>
                <w:lang w:val="en-GB"/>
              </w:rPr>
              <w:t xml:space="preserve">   </w:t>
            </w:r>
            <w:r w:rsidR="001C7A31" w:rsidRPr="00094E60">
              <w:rPr>
                <w:rFonts w:ascii="Arial" w:hAnsi="Arial" w:cs="Arial"/>
                <w:b w:val="0"/>
                <w:bCs w:val="0"/>
                <w:sz w:val="18"/>
                <w:szCs w:val="18"/>
                <w:lang w:val="en-GB"/>
              </w:rPr>
              <w:t>- acquired common shares</w:t>
            </w:r>
          </w:p>
        </w:tc>
        <w:tc>
          <w:tcPr>
            <w:tcW w:w="502" w:type="dxa"/>
            <w:shd w:val="clear" w:color="auto" w:fill="auto"/>
          </w:tcPr>
          <w:p w14:paraId="0C4022A0"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137D1278"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198,959,983</w:t>
            </w:r>
          </w:p>
        </w:tc>
        <w:tc>
          <w:tcPr>
            <w:tcW w:w="1325" w:type="dxa"/>
            <w:shd w:val="clear" w:color="auto" w:fill="FAFAFA"/>
          </w:tcPr>
          <w:p w14:paraId="403A3DDD"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15,938</w:t>
            </w:r>
          </w:p>
        </w:tc>
        <w:tc>
          <w:tcPr>
            <w:tcW w:w="1260" w:type="dxa"/>
            <w:shd w:val="clear" w:color="auto" w:fill="FAFAFA"/>
          </w:tcPr>
          <w:p w14:paraId="156430F0"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16,625</w:t>
            </w:r>
          </w:p>
        </w:tc>
        <w:tc>
          <w:tcPr>
            <w:tcW w:w="1286" w:type="dxa"/>
            <w:shd w:val="clear" w:color="auto" w:fill="FAFAFA"/>
          </w:tcPr>
          <w:p w14:paraId="3FB61F02"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198,992,546</w:t>
            </w:r>
          </w:p>
        </w:tc>
      </w:tr>
      <w:tr w:rsidR="001C7A31" w:rsidRPr="00094E60" w14:paraId="2F0A0281" w14:textId="77777777" w:rsidTr="003E02C3">
        <w:tc>
          <w:tcPr>
            <w:tcW w:w="3240" w:type="dxa"/>
            <w:vAlign w:val="bottom"/>
          </w:tcPr>
          <w:p w14:paraId="0048FC03" w14:textId="5EC0FECB" w:rsidR="001C7A31" w:rsidRPr="00734078" w:rsidRDefault="00BA4DF4" w:rsidP="00D53DB3">
            <w:pPr>
              <w:pStyle w:val="Heading8"/>
              <w:ind w:left="-133" w:right="-167" w:firstLine="24"/>
              <w:rPr>
                <w:rFonts w:ascii="Arial" w:hAnsi="Arial" w:cs="Arial"/>
                <w:b w:val="0"/>
                <w:bCs w:val="0"/>
                <w:spacing w:val="-4"/>
                <w:sz w:val="18"/>
                <w:szCs w:val="18"/>
                <w:lang w:val="en-GB"/>
              </w:rPr>
            </w:pPr>
            <w:r>
              <w:rPr>
                <w:rFonts w:ascii="Arial" w:hAnsi="Arial" w:cs="Arial"/>
                <w:b w:val="0"/>
                <w:bCs w:val="0"/>
                <w:spacing w:val="-4"/>
                <w:sz w:val="18"/>
                <w:szCs w:val="18"/>
                <w:lang w:val="en-GB"/>
              </w:rPr>
              <w:t xml:space="preserve">   </w:t>
            </w:r>
            <w:r w:rsidR="001C7A31" w:rsidRPr="00734078">
              <w:rPr>
                <w:rFonts w:ascii="Arial" w:hAnsi="Arial" w:cs="Arial"/>
                <w:b w:val="0"/>
                <w:bCs w:val="0"/>
                <w:spacing w:val="-4"/>
                <w:sz w:val="18"/>
                <w:szCs w:val="18"/>
                <w:lang w:val="en-GB"/>
              </w:rPr>
              <w:t>- debt transfer payment by the Company</w:t>
            </w:r>
          </w:p>
        </w:tc>
        <w:tc>
          <w:tcPr>
            <w:tcW w:w="502" w:type="dxa"/>
            <w:shd w:val="clear" w:color="auto" w:fill="auto"/>
          </w:tcPr>
          <w:p w14:paraId="0AF8BCAF"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036B44E5"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325" w:type="dxa"/>
            <w:shd w:val="clear" w:color="auto" w:fill="FAFAFA"/>
          </w:tcPr>
          <w:p w14:paraId="453EB356"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60" w:type="dxa"/>
            <w:shd w:val="clear" w:color="auto" w:fill="FAFAFA"/>
          </w:tcPr>
          <w:p w14:paraId="1172D6FF"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120,000,000</w:t>
            </w:r>
          </w:p>
        </w:tc>
        <w:tc>
          <w:tcPr>
            <w:tcW w:w="1286" w:type="dxa"/>
            <w:shd w:val="clear" w:color="auto" w:fill="FAFAFA"/>
          </w:tcPr>
          <w:p w14:paraId="7DAE9EAB"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120,000,000</w:t>
            </w:r>
          </w:p>
        </w:tc>
      </w:tr>
      <w:tr w:rsidR="001C7A31" w:rsidRPr="00094E60" w14:paraId="4E19BC02" w14:textId="77777777" w:rsidTr="003E02C3">
        <w:tc>
          <w:tcPr>
            <w:tcW w:w="3240" w:type="dxa"/>
            <w:vAlign w:val="bottom"/>
          </w:tcPr>
          <w:p w14:paraId="2E0ED66C" w14:textId="70C68C34" w:rsidR="001C7A31" w:rsidRPr="00734078" w:rsidRDefault="00BA4DF4" w:rsidP="00D53DB3">
            <w:pPr>
              <w:pStyle w:val="Heading8"/>
              <w:ind w:left="-133" w:right="-167" w:firstLine="24"/>
              <w:rPr>
                <w:rFonts w:ascii="Arial" w:hAnsi="Arial" w:cs="Arial"/>
                <w:b w:val="0"/>
                <w:bCs w:val="0"/>
                <w:spacing w:val="-11"/>
                <w:sz w:val="18"/>
                <w:szCs w:val="18"/>
                <w:lang w:val="en-GB"/>
              </w:rPr>
            </w:pPr>
            <w:r>
              <w:rPr>
                <w:rFonts w:ascii="Arial" w:hAnsi="Arial" w:cs="Arial"/>
                <w:b w:val="0"/>
                <w:bCs w:val="0"/>
                <w:spacing w:val="-11"/>
                <w:sz w:val="18"/>
                <w:szCs w:val="18"/>
                <w:lang w:val="en-GB"/>
              </w:rPr>
              <w:t xml:space="preserve">  </w:t>
            </w:r>
            <w:r w:rsidR="00D53DB3">
              <w:rPr>
                <w:rFonts w:ascii="Arial" w:hAnsi="Arial" w:cs="Arial"/>
                <w:b w:val="0"/>
                <w:bCs w:val="0"/>
                <w:spacing w:val="-11"/>
                <w:sz w:val="18"/>
                <w:szCs w:val="18"/>
                <w:lang w:val="en-GB"/>
              </w:rPr>
              <w:t xml:space="preserve"> </w:t>
            </w:r>
            <w:r>
              <w:rPr>
                <w:rFonts w:ascii="Arial" w:hAnsi="Arial" w:cs="Arial"/>
                <w:b w:val="0"/>
                <w:bCs w:val="0"/>
                <w:spacing w:val="-11"/>
                <w:sz w:val="18"/>
                <w:szCs w:val="18"/>
                <w:lang w:val="en-GB"/>
              </w:rPr>
              <w:t xml:space="preserve"> </w:t>
            </w:r>
            <w:r w:rsidR="001C7A31" w:rsidRPr="00734078">
              <w:rPr>
                <w:rFonts w:ascii="Arial" w:hAnsi="Arial" w:cs="Arial"/>
                <w:b w:val="0"/>
                <w:bCs w:val="0"/>
                <w:spacing w:val="-11"/>
                <w:sz w:val="18"/>
                <w:szCs w:val="18"/>
                <w:lang w:val="en-GB"/>
              </w:rPr>
              <w:t>- debt transfer payment by a direct subsidiary</w:t>
            </w:r>
          </w:p>
        </w:tc>
        <w:tc>
          <w:tcPr>
            <w:tcW w:w="502" w:type="dxa"/>
            <w:shd w:val="clear" w:color="auto" w:fill="auto"/>
          </w:tcPr>
          <w:p w14:paraId="0A44B29F"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088538E2"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325" w:type="dxa"/>
            <w:shd w:val="clear" w:color="auto" w:fill="FAFAFA"/>
          </w:tcPr>
          <w:p w14:paraId="79E3F5A3" w14:textId="77777777" w:rsidR="001C7A31" w:rsidRPr="00094E60" w:rsidRDefault="001C7A31" w:rsidP="003E02C3">
            <w:pPr>
              <w:tabs>
                <w:tab w:val="decimal" w:pos="113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145,555,320</w:t>
            </w:r>
          </w:p>
        </w:tc>
        <w:tc>
          <w:tcPr>
            <w:tcW w:w="1260" w:type="dxa"/>
            <w:shd w:val="clear" w:color="auto" w:fill="FAFAFA"/>
          </w:tcPr>
          <w:p w14:paraId="39536F9E"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 xml:space="preserve">-       </w:t>
            </w:r>
          </w:p>
        </w:tc>
        <w:tc>
          <w:tcPr>
            <w:tcW w:w="1286" w:type="dxa"/>
            <w:shd w:val="clear" w:color="auto" w:fill="FAFAFA"/>
          </w:tcPr>
          <w:p w14:paraId="50EDCE8C"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145,555,320</w:t>
            </w:r>
          </w:p>
        </w:tc>
      </w:tr>
      <w:tr w:rsidR="001C7A31" w:rsidRPr="00094E60" w14:paraId="5EF02E6B" w14:textId="77777777" w:rsidTr="003E02C3">
        <w:tc>
          <w:tcPr>
            <w:tcW w:w="3240" w:type="dxa"/>
            <w:vAlign w:val="bottom"/>
          </w:tcPr>
          <w:p w14:paraId="4C4E68D3" w14:textId="77777777" w:rsidR="001C7A31" w:rsidRPr="00094E60" w:rsidRDefault="001C7A31" w:rsidP="00D53DB3">
            <w:pPr>
              <w:pStyle w:val="Heading8"/>
              <w:ind w:left="-133" w:firstLine="24"/>
              <w:rPr>
                <w:rFonts w:ascii="Arial" w:hAnsi="Arial" w:cs="Arial"/>
                <w:b w:val="0"/>
                <w:bCs w:val="0"/>
                <w:sz w:val="18"/>
                <w:szCs w:val="18"/>
                <w:cs/>
                <w:lang w:val="en-GB"/>
              </w:rPr>
            </w:pPr>
          </w:p>
        </w:tc>
        <w:tc>
          <w:tcPr>
            <w:tcW w:w="502" w:type="dxa"/>
            <w:shd w:val="clear" w:color="auto" w:fill="auto"/>
          </w:tcPr>
          <w:p w14:paraId="77184728"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796EC7EF"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29F90626"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516DB00D"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tcPr>
          <w:p w14:paraId="7807D12A"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1A3DC5C0" w14:textId="77777777" w:rsidTr="003E02C3">
        <w:tc>
          <w:tcPr>
            <w:tcW w:w="3240" w:type="dxa"/>
            <w:vAlign w:val="bottom"/>
          </w:tcPr>
          <w:p w14:paraId="3F31A9F2" w14:textId="77777777" w:rsidR="001C7A31" w:rsidRPr="00094E60" w:rsidRDefault="001C7A31" w:rsidP="00D53DB3">
            <w:pPr>
              <w:pStyle w:val="Heading8"/>
              <w:ind w:left="-133" w:firstLine="24"/>
              <w:rPr>
                <w:rFonts w:ascii="Arial" w:hAnsi="Arial" w:cs="Arial"/>
                <w:b w:val="0"/>
                <w:bCs w:val="0"/>
                <w:sz w:val="18"/>
                <w:szCs w:val="18"/>
                <w:cs/>
                <w:lang w:val="en-GB"/>
              </w:rPr>
            </w:pPr>
          </w:p>
        </w:tc>
        <w:tc>
          <w:tcPr>
            <w:tcW w:w="502" w:type="dxa"/>
            <w:shd w:val="clear" w:color="auto" w:fill="auto"/>
          </w:tcPr>
          <w:p w14:paraId="6F51720B"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2290F4A0"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2E0575DE"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22879407"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bottom w:val="single" w:sz="4" w:space="0" w:color="auto"/>
            </w:tcBorders>
            <w:shd w:val="clear" w:color="auto" w:fill="FAFAFA"/>
          </w:tcPr>
          <w:p w14:paraId="464683DE"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eastAsia="Arial Unicode MS" w:hAnsi="Arial" w:cs="Arial"/>
                <w:spacing w:val="-4"/>
                <w:sz w:val="18"/>
                <w:szCs w:val="18"/>
              </w:rPr>
              <w:t>464,547,866</w:t>
            </w:r>
          </w:p>
        </w:tc>
      </w:tr>
      <w:tr w:rsidR="001C7A31" w:rsidRPr="00094E60" w14:paraId="6FCB381F" w14:textId="77777777" w:rsidTr="003E02C3">
        <w:tc>
          <w:tcPr>
            <w:tcW w:w="3240" w:type="dxa"/>
            <w:vAlign w:val="bottom"/>
          </w:tcPr>
          <w:p w14:paraId="4ED81205" w14:textId="77777777" w:rsidR="001C7A31" w:rsidRPr="00094E60" w:rsidRDefault="001C7A31" w:rsidP="00D53DB3">
            <w:pPr>
              <w:pStyle w:val="Heading8"/>
              <w:ind w:left="-133" w:firstLine="24"/>
              <w:rPr>
                <w:rFonts w:ascii="Arial" w:hAnsi="Arial" w:cs="Arial"/>
                <w:b w:val="0"/>
                <w:bCs w:val="0"/>
                <w:sz w:val="18"/>
                <w:szCs w:val="18"/>
                <w:cs/>
                <w:lang w:val="en-GB"/>
              </w:rPr>
            </w:pPr>
          </w:p>
        </w:tc>
        <w:tc>
          <w:tcPr>
            <w:tcW w:w="502" w:type="dxa"/>
            <w:shd w:val="clear" w:color="auto" w:fill="auto"/>
          </w:tcPr>
          <w:p w14:paraId="5238174B"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4CE26B0B"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253153D3"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70697C6C"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top w:val="single" w:sz="4" w:space="0" w:color="auto"/>
            </w:tcBorders>
            <w:shd w:val="clear" w:color="auto" w:fill="FAFAFA"/>
          </w:tcPr>
          <w:p w14:paraId="19D732F9" w14:textId="77777777" w:rsidR="001C7A31" w:rsidRPr="00094E60" w:rsidRDefault="001C7A31" w:rsidP="00646FE7">
            <w:pPr>
              <w:tabs>
                <w:tab w:val="decimal" w:pos="1080"/>
              </w:tabs>
              <w:ind w:right="-72"/>
              <w:rPr>
                <w:rFonts w:ascii="Arial" w:eastAsia="Arial Unicode MS" w:hAnsi="Arial" w:cs="Arial"/>
                <w:spacing w:val="-4"/>
                <w:sz w:val="18"/>
                <w:szCs w:val="18"/>
              </w:rPr>
            </w:pPr>
          </w:p>
        </w:tc>
      </w:tr>
      <w:tr w:rsidR="001C7A31" w:rsidRPr="00094E60" w14:paraId="68681670" w14:textId="77777777" w:rsidTr="003E02C3">
        <w:tc>
          <w:tcPr>
            <w:tcW w:w="3240" w:type="dxa"/>
            <w:vAlign w:val="center"/>
          </w:tcPr>
          <w:p w14:paraId="6234E9E8" w14:textId="23C42FB5" w:rsidR="001C7A31" w:rsidRPr="00094E60" w:rsidRDefault="001C7A31" w:rsidP="00D53DB3">
            <w:pPr>
              <w:pStyle w:val="Heading8"/>
              <w:ind w:left="-133" w:firstLine="24"/>
              <w:rPr>
                <w:rFonts w:ascii="Arial" w:eastAsia="Arial Unicode MS" w:hAnsi="Arial" w:cs="Arial"/>
                <w:b w:val="0"/>
                <w:bCs w:val="0"/>
                <w:spacing w:val="-4"/>
                <w:sz w:val="18"/>
                <w:szCs w:val="18"/>
                <w:cs/>
              </w:rPr>
            </w:pPr>
            <w:r w:rsidRPr="00094E60">
              <w:rPr>
                <w:rFonts w:ascii="Arial" w:hAnsi="Arial" w:cs="Arial"/>
                <w:b w:val="0"/>
                <w:bCs w:val="0"/>
                <w:spacing w:val="-4"/>
                <w:sz w:val="18"/>
                <w:szCs w:val="18"/>
              </w:rPr>
              <w:t>Gain from business acquisition</w:t>
            </w:r>
          </w:p>
        </w:tc>
        <w:tc>
          <w:tcPr>
            <w:tcW w:w="502" w:type="dxa"/>
            <w:shd w:val="clear" w:color="auto" w:fill="auto"/>
          </w:tcPr>
          <w:p w14:paraId="22FE51CF" w14:textId="77777777" w:rsidR="001C7A31" w:rsidRPr="00094E60" w:rsidRDefault="001C7A31" w:rsidP="00646FE7">
            <w:pPr>
              <w:tabs>
                <w:tab w:val="decimal" w:pos="1235"/>
              </w:tabs>
              <w:ind w:right="-72"/>
              <w:rPr>
                <w:rFonts w:ascii="Arial" w:eastAsia="Arial Unicode MS" w:hAnsi="Arial" w:cs="Arial"/>
                <w:sz w:val="18"/>
                <w:szCs w:val="18"/>
              </w:rPr>
            </w:pPr>
          </w:p>
        </w:tc>
        <w:tc>
          <w:tcPr>
            <w:tcW w:w="1296" w:type="dxa"/>
            <w:shd w:val="clear" w:color="auto" w:fill="FAFAFA"/>
          </w:tcPr>
          <w:p w14:paraId="11953497"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325" w:type="dxa"/>
            <w:shd w:val="clear" w:color="auto" w:fill="FAFAFA"/>
          </w:tcPr>
          <w:p w14:paraId="240F35C9" w14:textId="77777777" w:rsidR="001C7A31" w:rsidRPr="00094E60" w:rsidRDefault="001C7A31" w:rsidP="003E02C3">
            <w:pPr>
              <w:tabs>
                <w:tab w:val="decimal" w:pos="1130"/>
              </w:tabs>
              <w:ind w:right="-72"/>
              <w:rPr>
                <w:rFonts w:ascii="Arial" w:eastAsia="Arial Unicode MS" w:hAnsi="Arial" w:cs="Arial"/>
                <w:spacing w:val="-4"/>
                <w:sz w:val="18"/>
                <w:szCs w:val="18"/>
              </w:rPr>
            </w:pPr>
          </w:p>
        </w:tc>
        <w:tc>
          <w:tcPr>
            <w:tcW w:w="1260" w:type="dxa"/>
            <w:shd w:val="clear" w:color="auto" w:fill="FAFAFA"/>
          </w:tcPr>
          <w:p w14:paraId="768F2AF2" w14:textId="77777777" w:rsidR="001C7A31" w:rsidRPr="00094E60" w:rsidRDefault="001C7A31" w:rsidP="00646FE7">
            <w:pPr>
              <w:tabs>
                <w:tab w:val="decimal" w:pos="1080"/>
              </w:tabs>
              <w:ind w:right="-72"/>
              <w:rPr>
                <w:rFonts w:ascii="Arial" w:eastAsia="Arial Unicode MS" w:hAnsi="Arial" w:cs="Arial"/>
                <w:spacing w:val="-4"/>
                <w:sz w:val="18"/>
                <w:szCs w:val="18"/>
              </w:rPr>
            </w:pPr>
          </w:p>
        </w:tc>
        <w:tc>
          <w:tcPr>
            <w:tcW w:w="1286" w:type="dxa"/>
            <w:tcBorders>
              <w:bottom w:val="single" w:sz="4" w:space="0" w:color="auto"/>
            </w:tcBorders>
            <w:shd w:val="clear" w:color="auto" w:fill="FAFAFA"/>
            <w:vAlign w:val="center"/>
          </w:tcPr>
          <w:p w14:paraId="6D6F7854" w14:textId="77777777" w:rsidR="001C7A31" w:rsidRPr="00094E60" w:rsidRDefault="001C7A31" w:rsidP="00646FE7">
            <w:pPr>
              <w:tabs>
                <w:tab w:val="decimal" w:pos="1080"/>
              </w:tabs>
              <w:ind w:right="-72"/>
              <w:rPr>
                <w:rFonts w:ascii="Arial" w:eastAsia="Arial Unicode MS" w:hAnsi="Arial" w:cs="Arial"/>
                <w:spacing w:val="-4"/>
                <w:sz w:val="18"/>
                <w:szCs w:val="18"/>
              </w:rPr>
            </w:pPr>
            <w:r w:rsidRPr="00094E60">
              <w:rPr>
                <w:rFonts w:ascii="Arial" w:hAnsi="Arial" w:cs="Arial"/>
                <w:spacing w:val="-4"/>
                <w:sz w:val="18"/>
                <w:szCs w:val="18"/>
              </w:rPr>
              <w:t>(2,178,074)</w:t>
            </w:r>
          </w:p>
        </w:tc>
      </w:tr>
    </w:tbl>
    <w:p w14:paraId="280ECD8A" w14:textId="30E5E68B" w:rsidR="001C7A31" w:rsidRPr="00094E60" w:rsidRDefault="001C7A31" w:rsidP="00E942D7">
      <w:pPr>
        <w:numPr>
          <w:ilvl w:val="0"/>
          <w:numId w:val="25"/>
        </w:numPr>
        <w:ind w:left="567" w:hanging="567"/>
        <w:rPr>
          <w:rFonts w:ascii="Arial" w:eastAsia="Arial Unicode MS" w:hAnsi="Arial" w:cs="Arial"/>
          <w:i/>
          <w:iCs/>
          <w:color w:val="D04A02"/>
          <w:sz w:val="18"/>
          <w:szCs w:val="18"/>
        </w:rPr>
      </w:pPr>
      <w:r w:rsidRPr="00094E60">
        <w:rPr>
          <w:rFonts w:ascii="Arial" w:eastAsia="Arial Unicode MS" w:hAnsi="Arial" w:cs="Arial"/>
          <w:sz w:val="18"/>
          <w:szCs w:val="18"/>
        </w:rPr>
        <w:br w:type="page"/>
      </w:r>
      <w:r w:rsidRPr="00094E60">
        <w:rPr>
          <w:rFonts w:ascii="Arial" w:eastAsia="Arial Unicode MS" w:hAnsi="Arial" w:cs="Arial"/>
          <w:i/>
          <w:iCs/>
          <w:color w:val="D04A02"/>
          <w:sz w:val="18"/>
          <w:szCs w:val="18"/>
        </w:rPr>
        <w:lastRenderedPageBreak/>
        <w:t>Acquired identifiable intangible asset</w:t>
      </w:r>
    </w:p>
    <w:p w14:paraId="5AEFF74E" w14:textId="77777777" w:rsidR="001C7A31" w:rsidRPr="00094E60" w:rsidRDefault="001C7A31" w:rsidP="001C7A31">
      <w:pPr>
        <w:jc w:val="thaiDistribute"/>
        <w:rPr>
          <w:rFonts w:ascii="Arial" w:eastAsia="Arial Unicode MS" w:hAnsi="Arial" w:cs="Arial"/>
          <w:sz w:val="18"/>
          <w:szCs w:val="18"/>
        </w:rPr>
      </w:pPr>
    </w:p>
    <w:p w14:paraId="42EF52D0" w14:textId="77777777" w:rsidR="001C7A31" w:rsidRPr="00734078" w:rsidRDefault="001C7A31" w:rsidP="001C7A31">
      <w:pPr>
        <w:ind w:left="567"/>
        <w:jc w:val="thaiDistribute"/>
        <w:rPr>
          <w:rFonts w:ascii="Arial" w:eastAsia="Arial Unicode MS" w:hAnsi="Arial" w:cs="Arial"/>
          <w:spacing w:val="-10"/>
          <w:sz w:val="18"/>
          <w:szCs w:val="18"/>
        </w:rPr>
      </w:pPr>
      <w:r w:rsidRPr="00734078">
        <w:rPr>
          <w:rFonts w:ascii="Arial" w:eastAsia="Arial Unicode MS" w:hAnsi="Arial" w:cs="Arial"/>
          <w:spacing w:val="-10"/>
          <w:sz w:val="18"/>
          <w:szCs w:val="18"/>
        </w:rPr>
        <w:t>The direct subsidiary acquired identifiable intangible asset which is Power Purchase Agreement amounting to Baht 3,000,000 and deferred tax of Baht 600,000 provided in relation to this fair value adjustment.</w:t>
      </w:r>
    </w:p>
    <w:p w14:paraId="7248C97B" w14:textId="77777777" w:rsidR="001C7A31" w:rsidRPr="00094E60" w:rsidRDefault="001C7A31" w:rsidP="001C7A31">
      <w:pPr>
        <w:ind w:left="540"/>
        <w:rPr>
          <w:rFonts w:ascii="Arial" w:eastAsia="Arial Unicode MS" w:hAnsi="Arial" w:cs="Arial"/>
          <w:sz w:val="18"/>
          <w:szCs w:val="18"/>
        </w:rPr>
      </w:pPr>
    </w:p>
    <w:p w14:paraId="0B3CC276" w14:textId="77777777" w:rsidR="001C7A31" w:rsidRPr="00094E60" w:rsidRDefault="001C7A31" w:rsidP="001C7A31">
      <w:pPr>
        <w:ind w:left="567" w:hanging="567"/>
        <w:rPr>
          <w:rFonts w:ascii="Arial" w:eastAsia="Arial Unicode MS" w:hAnsi="Arial" w:cs="Arial"/>
          <w:i/>
          <w:iCs/>
          <w:color w:val="D04A02"/>
          <w:sz w:val="18"/>
          <w:szCs w:val="18"/>
        </w:rPr>
      </w:pPr>
      <w:r w:rsidRPr="00094E60">
        <w:rPr>
          <w:rFonts w:ascii="Arial" w:eastAsia="Arial Unicode MS" w:hAnsi="Arial" w:cs="Arial"/>
          <w:i/>
          <w:iCs/>
          <w:color w:val="D04A02"/>
          <w:sz w:val="18"/>
          <w:szCs w:val="18"/>
        </w:rPr>
        <w:t xml:space="preserve">b) </w:t>
      </w:r>
      <w:r w:rsidRPr="00094E60">
        <w:rPr>
          <w:rFonts w:ascii="Arial" w:eastAsia="Arial Unicode MS" w:hAnsi="Arial" w:cs="Arial"/>
          <w:i/>
          <w:iCs/>
          <w:color w:val="D04A02"/>
          <w:sz w:val="18"/>
          <w:szCs w:val="18"/>
        </w:rPr>
        <w:tab/>
        <w:t>Revenues and profit contribution</w:t>
      </w:r>
    </w:p>
    <w:p w14:paraId="34FCE08A" w14:textId="77777777" w:rsidR="001C7A31" w:rsidRPr="00094E60" w:rsidRDefault="001C7A31" w:rsidP="001C7A31">
      <w:pPr>
        <w:jc w:val="thaiDistribute"/>
        <w:rPr>
          <w:rFonts w:ascii="Arial" w:eastAsia="Arial Unicode MS" w:hAnsi="Arial" w:cs="Arial"/>
          <w:sz w:val="18"/>
          <w:szCs w:val="18"/>
        </w:rPr>
      </w:pPr>
    </w:p>
    <w:p w14:paraId="643EE665" w14:textId="7EE16B1D" w:rsidR="001C7A31" w:rsidRPr="00734078" w:rsidRDefault="001C7A31" w:rsidP="001C7A31">
      <w:pPr>
        <w:ind w:left="567"/>
        <w:jc w:val="thaiDistribute"/>
        <w:rPr>
          <w:rFonts w:ascii="Arial" w:eastAsia="Arial Unicode MS" w:hAnsi="Arial" w:cs="Arial"/>
          <w:spacing w:val="-8"/>
          <w:sz w:val="18"/>
          <w:szCs w:val="18"/>
        </w:rPr>
      </w:pPr>
      <w:r w:rsidRPr="00734078">
        <w:rPr>
          <w:rFonts w:ascii="Arial" w:eastAsia="Arial Unicode MS" w:hAnsi="Arial" w:cs="Arial"/>
          <w:spacing w:val="-8"/>
          <w:sz w:val="18"/>
          <w:szCs w:val="18"/>
        </w:rPr>
        <w:t xml:space="preserve">The revenues included in the consolidated income statement from 21 August 2020 to 31 December 2020 contributed by </w:t>
      </w:r>
      <w:r w:rsidRPr="00734078">
        <w:rPr>
          <w:rFonts w:ascii="Arial" w:eastAsia="Calibri" w:hAnsi="Arial" w:cs="Arial"/>
          <w:spacing w:val="-8"/>
          <w:sz w:val="18"/>
          <w:szCs w:val="18"/>
        </w:rPr>
        <w:t xml:space="preserve">Advance Asia Energy Company Limited (Formerly named UWC Komen Biomass Company Limited), Advance Bio Energy Company Limited (Formerly named UWC Amphan Biomass Company Limited), and Satuek Biomass Company Limited </w:t>
      </w:r>
      <w:r w:rsidRPr="00734078">
        <w:rPr>
          <w:rFonts w:ascii="Arial" w:eastAsia="Arial Unicode MS" w:hAnsi="Arial" w:cs="Arial"/>
          <w:spacing w:val="-8"/>
          <w:sz w:val="18"/>
          <w:szCs w:val="18"/>
        </w:rPr>
        <w:t xml:space="preserve">were Baht 103,125,381. The companies also contributed profit of Baht </w:t>
      </w:r>
      <w:r w:rsidR="00027D92">
        <w:rPr>
          <w:rFonts w:ascii="Arial" w:eastAsia="Arial Unicode MS" w:hAnsi="Arial" w:cs="Arial"/>
          <w:spacing w:val="-8"/>
          <w:sz w:val="18"/>
          <w:szCs w:val="18"/>
        </w:rPr>
        <w:t>14,157,554</w:t>
      </w:r>
      <w:r w:rsidRPr="00734078">
        <w:rPr>
          <w:rFonts w:ascii="Arial" w:eastAsia="Arial Unicode MS" w:hAnsi="Arial" w:cs="Arial"/>
          <w:spacing w:val="-8"/>
          <w:sz w:val="18"/>
          <w:szCs w:val="18"/>
          <w:cs/>
        </w:rPr>
        <w:t xml:space="preserve"> </w:t>
      </w:r>
      <w:r w:rsidRPr="00734078">
        <w:rPr>
          <w:rFonts w:ascii="Arial" w:eastAsia="Arial Unicode MS" w:hAnsi="Arial" w:cs="Arial"/>
          <w:spacing w:val="-8"/>
          <w:sz w:val="18"/>
          <w:szCs w:val="18"/>
        </w:rPr>
        <w:t>over the same period.</w:t>
      </w:r>
    </w:p>
    <w:p w14:paraId="5C19AFD8" w14:textId="77777777" w:rsidR="001C7A31" w:rsidRPr="00734078" w:rsidRDefault="001C7A31" w:rsidP="001C7A31">
      <w:pPr>
        <w:ind w:left="567"/>
        <w:jc w:val="thaiDistribute"/>
        <w:rPr>
          <w:rFonts w:ascii="Arial" w:eastAsia="Arial Unicode MS" w:hAnsi="Arial" w:cs="Arial"/>
          <w:spacing w:val="-8"/>
          <w:sz w:val="18"/>
          <w:szCs w:val="18"/>
        </w:rPr>
      </w:pPr>
    </w:p>
    <w:p w14:paraId="607BD4AC" w14:textId="77777777" w:rsidR="001C7A31" w:rsidRPr="006F08CB" w:rsidRDefault="001C7A31" w:rsidP="001C7A31">
      <w:pPr>
        <w:ind w:left="567"/>
        <w:jc w:val="thaiDistribute"/>
        <w:rPr>
          <w:rFonts w:ascii="Arial" w:eastAsia="Arial Unicode MS" w:hAnsi="Arial" w:cs="Arial"/>
          <w:sz w:val="18"/>
          <w:szCs w:val="18"/>
          <w:cs/>
        </w:rPr>
      </w:pPr>
      <w:r w:rsidRPr="006F08CB">
        <w:rPr>
          <w:rFonts w:ascii="Arial" w:eastAsia="Arial Unicode MS" w:hAnsi="Arial" w:cs="Arial"/>
          <w:spacing w:val="-4"/>
          <w:sz w:val="18"/>
          <w:szCs w:val="18"/>
        </w:rPr>
        <w:t>Had the companies been consolidated from 1 January 2020, the consolidated income statement for the year ended</w:t>
      </w:r>
      <w:r w:rsidRPr="006F08CB">
        <w:rPr>
          <w:rFonts w:ascii="Arial" w:eastAsia="Arial Unicode MS" w:hAnsi="Arial" w:cs="Arial"/>
          <w:sz w:val="18"/>
          <w:szCs w:val="18"/>
        </w:rPr>
        <w:t xml:space="preserve"> </w:t>
      </w:r>
      <w:r w:rsidRPr="006F08CB">
        <w:rPr>
          <w:rFonts w:ascii="Arial" w:eastAsia="Arial Unicode MS" w:hAnsi="Arial" w:cs="Arial"/>
          <w:spacing w:val="-4"/>
          <w:sz w:val="18"/>
          <w:szCs w:val="18"/>
        </w:rPr>
        <w:t>31 December 2020 would have presented total revenue and total loss of Baht 444,080,577 and Baht 265,788,337</w:t>
      </w:r>
      <w:r w:rsidRPr="006F08CB">
        <w:rPr>
          <w:rFonts w:ascii="Arial" w:eastAsia="Arial Unicode MS" w:hAnsi="Arial" w:cs="Arial"/>
          <w:sz w:val="18"/>
          <w:szCs w:val="18"/>
        </w:rPr>
        <w:t xml:space="preserve"> respectively.</w:t>
      </w:r>
    </w:p>
    <w:p w14:paraId="099AB735" w14:textId="77777777" w:rsidR="001C7A31" w:rsidRPr="00094E60" w:rsidRDefault="001C7A31" w:rsidP="003C7921">
      <w:pPr>
        <w:ind w:left="567"/>
        <w:jc w:val="thaiDistribute"/>
        <w:rPr>
          <w:rFonts w:ascii="Arial" w:eastAsia="Arial Unicode MS" w:hAnsi="Arial" w:cs="Arial"/>
          <w:sz w:val="18"/>
          <w:szCs w:val="18"/>
        </w:rPr>
      </w:pPr>
    </w:p>
    <w:p w14:paraId="0F73353D" w14:textId="77777777" w:rsidR="001C7A31" w:rsidRPr="00734078" w:rsidRDefault="001C7A31" w:rsidP="00305E08">
      <w:pPr>
        <w:jc w:val="thaiDistribute"/>
        <w:rPr>
          <w:rFonts w:ascii="Arial" w:eastAsia="Arial Unicode MS" w:hAnsi="Arial" w:cs="Arial"/>
          <w:spacing w:val="-6"/>
          <w:sz w:val="18"/>
          <w:szCs w:val="18"/>
        </w:rPr>
      </w:pPr>
      <w:r w:rsidRPr="00734078">
        <w:rPr>
          <w:rFonts w:ascii="Arial" w:eastAsia="Arial Unicode MS" w:hAnsi="Arial" w:cs="Arial"/>
          <w:spacing w:val="-6"/>
          <w:sz w:val="18"/>
          <w:szCs w:val="18"/>
        </w:rPr>
        <w:t>Acquisition-related costs included in administrative expenses in the profit or loss for the year ended 31 December 2020 are Baht 1,942,500.</w:t>
      </w:r>
    </w:p>
    <w:p w14:paraId="51CE157D" w14:textId="77777777" w:rsidR="001C7A31" w:rsidRPr="00094E60" w:rsidRDefault="001C7A31" w:rsidP="003C7921">
      <w:pPr>
        <w:ind w:left="567"/>
        <w:jc w:val="thaiDistribute"/>
        <w:rPr>
          <w:rFonts w:ascii="Arial" w:eastAsia="Arial Unicode MS" w:hAnsi="Arial" w:cs="Arial"/>
          <w:sz w:val="18"/>
          <w:szCs w:val="18"/>
        </w:rPr>
      </w:pPr>
    </w:p>
    <w:p w14:paraId="6A1B3C51" w14:textId="77777777" w:rsidR="001C7A31" w:rsidRPr="00094E60" w:rsidRDefault="001C7A31" w:rsidP="003C7921">
      <w:pPr>
        <w:ind w:left="567"/>
        <w:jc w:val="thaiDistribute"/>
        <w:rPr>
          <w:rFonts w:ascii="Arial" w:eastAsia="Arial Unicode MS" w:hAnsi="Arial" w:cs="Arial"/>
          <w:sz w:val="18"/>
          <w:szCs w:val="18"/>
        </w:rPr>
      </w:pPr>
    </w:p>
    <w:p w14:paraId="31E5DC73" w14:textId="6212CD5A" w:rsidR="001C7A31" w:rsidRPr="00094E60" w:rsidRDefault="00E942D7" w:rsidP="003C7921">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17.2</w:t>
      </w:r>
      <w:r w:rsidR="003C7921" w:rsidRPr="00094E60">
        <w:rPr>
          <w:rFonts w:ascii="Arial" w:hAnsi="Arial" w:cs="Arial"/>
          <w:b/>
          <w:bCs/>
          <w:color w:val="CF4A02"/>
          <w:sz w:val="18"/>
          <w:szCs w:val="18"/>
        </w:rPr>
        <w:tab/>
      </w:r>
      <w:r w:rsidR="001C7A31" w:rsidRPr="00094E60">
        <w:rPr>
          <w:rFonts w:ascii="Arial" w:hAnsi="Arial" w:cs="Arial"/>
          <w:b/>
          <w:bCs/>
          <w:color w:val="CF4A02"/>
          <w:sz w:val="18"/>
          <w:szCs w:val="18"/>
        </w:rPr>
        <w:t>Establishment of indirect subsidiaries</w:t>
      </w:r>
    </w:p>
    <w:p w14:paraId="5A46E644" w14:textId="77777777" w:rsidR="001C7A31" w:rsidRPr="00094E60" w:rsidRDefault="001C7A31" w:rsidP="006F08CB">
      <w:pPr>
        <w:ind w:left="540"/>
        <w:jc w:val="thaiDistribute"/>
        <w:rPr>
          <w:rFonts w:ascii="Arial" w:hAnsi="Arial" w:cs="Arial"/>
          <w:color w:val="222222"/>
          <w:sz w:val="18"/>
          <w:szCs w:val="18"/>
          <w:u w:val="single"/>
          <w:shd w:val="clear" w:color="auto" w:fill="FFFFFF"/>
        </w:rPr>
      </w:pPr>
    </w:p>
    <w:p w14:paraId="6CFCAB46" w14:textId="58950D6E" w:rsidR="001C7A31" w:rsidRPr="00734078" w:rsidRDefault="001C7A31" w:rsidP="006F08CB">
      <w:pPr>
        <w:ind w:left="540"/>
        <w:jc w:val="thaiDistribute"/>
        <w:rPr>
          <w:rFonts w:ascii="Arial" w:hAnsi="Arial" w:cs="Arial"/>
          <w:color w:val="222222"/>
          <w:spacing w:val="-10"/>
          <w:sz w:val="18"/>
          <w:szCs w:val="18"/>
          <w:shd w:val="clear" w:color="auto" w:fill="FFFFFF"/>
        </w:rPr>
      </w:pPr>
      <w:r w:rsidRPr="00734078">
        <w:rPr>
          <w:rFonts w:ascii="Arial" w:hAnsi="Arial" w:cs="Arial"/>
          <w:color w:val="222222"/>
          <w:spacing w:val="-10"/>
          <w:sz w:val="18"/>
          <w:szCs w:val="18"/>
          <w:shd w:val="clear" w:color="auto" w:fill="FFFFFF"/>
        </w:rPr>
        <w:t xml:space="preserve">During March 2020, Asia Clean Energy Company Limited </w:t>
      </w:r>
      <w:r w:rsidRPr="00734078">
        <w:rPr>
          <w:rFonts w:ascii="Arial" w:hAnsi="Arial" w:cs="Arial"/>
          <w:spacing w:val="-10"/>
          <w:sz w:val="18"/>
          <w:szCs w:val="18"/>
        </w:rPr>
        <w:t xml:space="preserve">had established 5 indirect subsidiaries for the business expansion. </w:t>
      </w:r>
      <w:r w:rsidR="00734078">
        <w:rPr>
          <w:rFonts w:ascii="Arial" w:hAnsi="Arial" w:cs="Arial"/>
          <w:spacing w:val="-10"/>
          <w:sz w:val="18"/>
          <w:szCs w:val="18"/>
        </w:rPr>
        <w:br/>
      </w:r>
      <w:r w:rsidRPr="00734078">
        <w:rPr>
          <w:rFonts w:ascii="Arial" w:hAnsi="Arial" w:cs="Arial"/>
          <w:spacing w:val="-8"/>
          <w:sz w:val="18"/>
          <w:szCs w:val="18"/>
        </w:rPr>
        <w:t xml:space="preserve">Moreover, such indirect subsidiaries have established </w:t>
      </w:r>
      <w:r w:rsidR="00A678D0">
        <w:rPr>
          <w:rFonts w:ascii="Arial" w:hAnsi="Arial" w:cs="Arial"/>
          <w:spacing w:val="-8"/>
          <w:sz w:val="18"/>
          <w:szCs w:val="18"/>
        </w:rPr>
        <w:t xml:space="preserve">157 </w:t>
      </w:r>
      <w:r w:rsidRPr="00734078">
        <w:rPr>
          <w:rFonts w:ascii="Arial" w:hAnsi="Arial" w:cs="Arial"/>
          <w:spacing w:val="-8"/>
          <w:sz w:val="18"/>
          <w:szCs w:val="18"/>
        </w:rPr>
        <w:t>subsidiaries to support future projects</w:t>
      </w:r>
      <w:r w:rsidR="00A678D0">
        <w:rPr>
          <w:rFonts w:ascii="Arial" w:hAnsi="Arial" w:cs="Arial"/>
          <w:spacing w:val="-8"/>
          <w:sz w:val="18"/>
          <w:szCs w:val="18"/>
        </w:rPr>
        <w:t>.</w:t>
      </w:r>
    </w:p>
    <w:p w14:paraId="34437DD6" w14:textId="77777777" w:rsidR="001C7A31" w:rsidRPr="00094E60" w:rsidRDefault="001C7A31" w:rsidP="006F08CB">
      <w:pPr>
        <w:ind w:left="540"/>
        <w:jc w:val="thaiDistribute"/>
        <w:rPr>
          <w:rFonts w:ascii="Arial" w:hAnsi="Arial" w:cs="Arial"/>
          <w:color w:val="222222"/>
          <w:sz w:val="18"/>
          <w:szCs w:val="18"/>
          <w:shd w:val="clear" w:color="auto" w:fill="FFFFFF"/>
        </w:rPr>
      </w:pPr>
    </w:p>
    <w:p w14:paraId="1C3F59AE" w14:textId="1B604DCA" w:rsidR="001C7A31" w:rsidRPr="00094E60" w:rsidRDefault="001C7A31" w:rsidP="006F08CB">
      <w:pPr>
        <w:ind w:left="540"/>
        <w:jc w:val="thaiDistribute"/>
        <w:rPr>
          <w:rFonts w:ascii="Arial" w:hAnsi="Arial" w:cs="Arial"/>
          <w:sz w:val="18"/>
          <w:szCs w:val="18"/>
        </w:rPr>
      </w:pPr>
      <w:r w:rsidRPr="00094E60">
        <w:rPr>
          <w:rFonts w:ascii="Arial" w:hAnsi="Arial" w:cs="Arial"/>
          <w:color w:val="222222"/>
          <w:sz w:val="18"/>
          <w:szCs w:val="18"/>
          <w:shd w:val="clear" w:color="auto" w:fill="FFFFFF"/>
        </w:rPr>
        <w:t xml:space="preserve">On 23 December 2020, Alliance Clean Power </w:t>
      </w:r>
      <w:r w:rsidR="00A678D0">
        <w:rPr>
          <w:rFonts w:ascii="Arial" w:hAnsi="Arial" w:cs="Arial"/>
          <w:color w:val="222222"/>
          <w:sz w:val="18"/>
          <w:szCs w:val="18"/>
          <w:shd w:val="clear" w:color="auto" w:fill="FFFFFF"/>
        </w:rPr>
        <w:t>Company Limited</w:t>
      </w:r>
      <w:r w:rsidRPr="00094E60">
        <w:rPr>
          <w:rFonts w:ascii="Arial" w:hAnsi="Arial" w:cs="Arial"/>
          <w:color w:val="222222"/>
          <w:sz w:val="18"/>
          <w:szCs w:val="18"/>
          <w:shd w:val="clear" w:color="auto" w:fill="FFFFFF"/>
        </w:rPr>
        <w:t xml:space="preserve"> entered into a share purchase agreement of </w:t>
      </w:r>
      <w:r w:rsidR="00F03DCD">
        <w:rPr>
          <w:rFonts w:ascii="Arial" w:hAnsi="Arial" w:cs="Arial"/>
          <w:color w:val="222222"/>
          <w:sz w:val="18"/>
          <w:szCs w:val="18"/>
          <w:shd w:val="clear" w:color="auto" w:fill="FFFFFF"/>
        </w:rPr>
        <w:br/>
      </w:r>
      <w:r w:rsidRPr="00F03DCD">
        <w:rPr>
          <w:rFonts w:ascii="Arial" w:hAnsi="Arial" w:cs="Arial"/>
          <w:color w:val="222222"/>
          <w:spacing w:val="-6"/>
          <w:sz w:val="18"/>
          <w:szCs w:val="18"/>
          <w:shd w:val="clear" w:color="auto" w:fill="FFFFFF"/>
        </w:rPr>
        <w:t xml:space="preserve">3 companies with </w:t>
      </w:r>
      <w:r w:rsidRPr="00F03DCD">
        <w:rPr>
          <w:rFonts w:ascii="Arial" w:hAnsi="Arial" w:cs="Arial"/>
          <w:spacing w:val="-6"/>
          <w:sz w:val="18"/>
          <w:szCs w:val="18"/>
        </w:rPr>
        <w:t xml:space="preserve">Renewable Energy (North) Company Limited, an indirect subsidiary. Alliance Clean </w:t>
      </w:r>
      <w:r w:rsidR="00A678D0" w:rsidRPr="00F03DCD">
        <w:rPr>
          <w:rFonts w:ascii="Arial" w:hAnsi="Arial" w:cs="Arial"/>
          <w:spacing w:val="-6"/>
          <w:sz w:val="18"/>
          <w:szCs w:val="18"/>
        </w:rPr>
        <w:t>Power</w:t>
      </w:r>
      <w:r w:rsidRPr="00F03DCD">
        <w:rPr>
          <w:rFonts w:ascii="Arial" w:hAnsi="Arial" w:cs="Arial"/>
          <w:spacing w:val="-6"/>
          <w:sz w:val="18"/>
          <w:szCs w:val="18"/>
        </w:rPr>
        <w:t xml:space="preserve"> Company</w:t>
      </w:r>
      <w:r w:rsidRPr="00094E60">
        <w:rPr>
          <w:rFonts w:ascii="Arial" w:hAnsi="Arial" w:cs="Arial"/>
          <w:spacing w:val="-4"/>
          <w:sz w:val="18"/>
          <w:szCs w:val="18"/>
        </w:rPr>
        <w:t xml:space="preserve"> Limited had already </w:t>
      </w:r>
      <w:r w:rsidR="00E942D7" w:rsidRPr="00094E60">
        <w:rPr>
          <w:rFonts w:ascii="Arial" w:hAnsi="Arial" w:cs="Arial"/>
          <w:sz w:val="18"/>
          <w:szCs w:val="18"/>
        </w:rPr>
        <w:t>paid in full</w:t>
      </w:r>
      <w:r w:rsidRPr="00094E60">
        <w:rPr>
          <w:rFonts w:ascii="Arial" w:hAnsi="Arial" w:cs="Arial"/>
          <w:sz w:val="18"/>
          <w:szCs w:val="18"/>
        </w:rPr>
        <w:t xml:space="preserve"> on</w:t>
      </w:r>
      <w:r w:rsidRPr="00094E60">
        <w:rPr>
          <w:rFonts w:ascii="Arial" w:hAnsi="Arial" w:cs="Arial"/>
          <w:sz w:val="18"/>
          <w:szCs w:val="18"/>
          <w:cs/>
        </w:rPr>
        <w:t xml:space="preserve"> </w:t>
      </w:r>
      <w:r w:rsidRPr="00094E60">
        <w:rPr>
          <w:rFonts w:ascii="Arial" w:hAnsi="Arial" w:cs="Arial"/>
          <w:sz w:val="18"/>
          <w:szCs w:val="18"/>
        </w:rPr>
        <w:t xml:space="preserve">the agreement </w:t>
      </w:r>
      <w:r w:rsidR="00E942D7" w:rsidRPr="00094E60">
        <w:rPr>
          <w:rFonts w:ascii="Arial" w:hAnsi="Arial" w:cs="Arial"/>
          <w:sz w:val="18"/>
          <w:szCs w:val="18"/>
        </w:rPr>
        <w:t>date</w:t>
      </w:r>
      <w:r w:rsidRPr="00094E60">
        <w:rPr>
          <w:rFonts w:ascii="Arial" w:hAnsi="Arial" w:cs="Arial"/>
          <w:sz w:val="18"/>
          <w:szCs w:val="18"/>
        </w:rPr>
        <w:t>.</w:t>
      </w:r>
    </w:p>
    <w:p w14:paraId="7E033D9A" w14:textId="5D5F2B17" w:rsidR="00E942D7" w:rsidRPr="00094E60" w:rsidRDefault="00E942D7" w:rsidP="006F08CB">
      <w:pPr>
        <w:ind w:left="540"/>
        <w:jc w:val="thaiDistribute"/>
        <w:rPr>
          <w:rFonts w:ascii="Arial" w:hAnsi="Arial" w:cs="Arial"/>
          <w:sz w:val="18"/>
          <w:szCs w:val="18"/>
        </w:rPr>
      </w:pPr>
    </w:p>
    <w:p w14:paraId="4DB2A20A" w14:textId="07662D4F" w:rsidR="00E942D7" w:rsidRPr="00094E60" w:rsidRDefault="00E942D7" w:rsidP="003C7921">
      <w:pPr>
        <w:tabs>
          <w:tab w:val="left" w:pos="540"/>
        </w:tabs>
        <w:ind w:left="540" w:hanging="540"/>
        <w:jc w:val="thaiDistribute"/>
        <w:rPr>
          <w:rFonts w:ascii="Arial" w:hAnsi="Arial" w:cs="Arial"/>
          <w:b/>
          <w:bCs/>
          <w:color w:val="CF4A02"/>
          <w:sz w:val="18"/>
          <w:szCs w:val="18"/>
        </w:rPr>
      </w:pPr>
      <w:r w:rsidRPr="00094E60">
        <w:rPr>
          <w:rFonts w:ascii="Arial" w:hAnsi="Arial" w:cs="Arial"/>
          <w:b/>
          <w:bCs/>
          <w:color w:val="CF4A02"/>
          <w:sz w:val="18"/>
          <w:szCs w:val="18"/>
        </w:rPr>
        <w:t>17.3</w:t>
      </w:r>
      <w:r w:rsidR="003C7921" w:rsidRPr="00094E60">
        <w:rPr>
          <w:rFonts w:ascii="Arial" w:hAnsi="Arial" w:cs="Arial"/>
          <w:b/>
          <w:bCs/>
          <w:color w:val="CF4A02"/>
          <w:sz w:val="18"/>
          <w:szCs w:val="18"/>
        </w:rPr>
        <w:tab/>
      </w:r>
      <w:r w:rsidRPr="00094E60">
        <w:rPr>
          <w:rFonts w:ascii="Arial" w:hAnsi="Arial" w:cs="Arial"/>
          <w:b/>
          <w:bCs/>
          <w:color w:val="CF4A02"/>
          <w:sz w:val="18"/>
          <w:szCs w:val="18"/>
        </w:rPr>
        <w:t>Dividend payment</w:t>
      </w:r>
    </w:p>
    <w:p w14:paraId="6ABAD232" w14:textId="77777777" w:rsidR="003C7921" w:rsidRPr="00094E60" w:rsidRDefault="003C7921" w:rsidP="006F08CB">
      <w:pPr>
        <w:ind w:left="540"/>
        <w:jc w:val="both"/>
        <w:rPr>
          <w:rFonts w:ascii="Arial" w:hAnsi="Arial" w:cs="Arial"/>
          <w:sz w:val="18"/>
          <w:szCs w:val="18"/>
        </w:rPr>
      </w:pPr>
    </w:p>
    <w:p w14:paraId="2704EBCC" w14:textId="449450D6" w:rsidR="00E942D7" w:rsidRPr="00734078" w:rsidRDefault="00E942D7" w:rsidP="006F08CB">
      <w:pPr>
        <w:ind w:left="540"/>
        <w:jc w:val="both"/>
        <w:rPr>
          <w:rFonts w:ascii="Arial" w:hAnsi="Arial" w:cs="Arial"/>
          <w:spacing w:val="-4"/>
          <w:sz w:val="18"/>
          <w:szCs w:val="18"/>
        </w:rPr>
      </w:pPr>
      <w:r w:rsidRPr="00734078">
        <w:rPr>
          <w:rFonts w:ascii="Arial" w:hAnsi="Arial" w:cs="Arial"/>
          <w:spacing w:val="-4"/>
          <w:sz w:val="18"/>
          <w:szCs w:val="18"/>
        </w:rPr>
        <w:t xml:space="preserve">During the year ended 31 December 2020, the </w:t>
      </w:r>
      <w:r w:rsidR="00797273">
        <w:rPr>
          <w:rFonts w:ascii="Arial" w:hAnsi="Arial" w:cs="Browallia New"/>
          <w:spacing w:val="-4"/>
          <w:sz w:val="18"/>
          <w:szCs w:val="22"/>
        </w:rPr>
        <w:t>B</w:t>
      </w:r>
      <w:r w:rsidRPr="00734078">
        <w:rPr>
          <w:rFonts w:ascii="Arial" w:hAnsi="Arial" w:cs="Arial"/>
          <w:spacing w:val="-4"/>
          <w:sz w:val="18"/>
          <w:szCs w:val="18"/>
        </w:rPr>
        <w:t xml:space="preserve">oard of </w:t>
      </w:r>
      <w:r w:rsidR="00797273">
        <w:rPr>
          <w:rFonts w:ascii="Arial" w:hAnsi="Arial" w:cs="Arial"/>
          <w:spacing w:val="-4"/>
          <w:sz w:val="18"/>
          <w:szCs w:val="18"/>
        </w:rPr>
        <w:t>D</w:t>
      </w:r>
      <w:r w:rsidRPr="00734078">
        <w:rPr>
          <w:rFonts w:ascii="Arial" w:hAnsi="Arial" w:cs="Arial"/>
          <w:spacing w:val="-4"/>
          <w:sz w:val="18"/>
          <w:szCs w:val="18"/>
        </w:rPr>
        <w:t>irectors of Asia Clean Energy Company Limited paid dividends to shareholders</w:t>
      </w:r>
      <w:r w:rsidRPr="00734078">
        <w:rPr>
          <w:rFonts w:ascii="Arial" w:hAnsi="Arial" w:cs="Arial"/>
          <w:spacing w:val="-4"/>
          <w:sz w:val="18"/>
          <w:szCs w:val="18"/>
          <w:cs/>
        </w:rPr>
        <w:t xml:space="preserve"> </w:t>
      </w:r>
      <w:r w:rsidRPr="00734078">
        <w:rPr>
          <w:rFonts w:ascii="Arial" w:hAnsi="Arial" w:cs="Arial"/>
          <w:spacing w:val="-4"/>
          <w:sz w:val="18"/>
          <w:szCs w:val="18"/>
        </w:rPr>
        <w:t>according to the portion of share paid</w:t>
      </w:r>
      <w:r w:rsidRPr="00734078">
        <w:rPr>
          <w:rFonts w:ascii="Arial" w:hAnsi="Arial" w:cs="Arial"/>
          <w:spacing w:val="-4"/>
          <w:sz w:val="18"/>
          <w:szCs w:val="18"/>
          <w:cs/>
        </w:rPr>
        <w:t>-</w:t>
      </w:r>
      <w:r w:rsidRPr="00734078">
        <w:rPr>
          <w:rFonts w:ascii="Arial" w:hAnsi="Arial" w:cs="Arial"/>
          <w:spacing w:val="-4"/>
          <w:sz w:val="18"/>
          <w:szCs w:val="18"/>
        </w:rPr>
        <w:t xml:space="preserve">up, totalling Baht 671,035,000 (and has allocated </w:t>
      </w:r>
      <w:r w:rsidR="0086041D">
        <w:rPr>
          <w:rFonts w:ascii="Arial" w:hAnsi="Arial" w:cs="Arial"/>
          <w:spacing w:val="-4"/>
          <w:sz w:val="18"/>
          <w:szCs w:val="18"/>
        </w:rPr>
        <w:br/>
      </w:r>
      <w:r w:rsidRPr="00734078">
        <w:rPr>
          <w:rFonts w:ascii="Arial" w:hAnsi="Arial" w:cs="Arial"/>
          <w:spacing w:val="-4"/>
          <w:sz w:val="18"/>
          <w:szCs w:val="18"/>
        </w:rPr>
        <w:t xml:space="preserve">a net profit as a legal reserve in the amount of Baht 137,993,000. </w:t>
      </w:r>
    </w:p>
    <w:p w14:paraId="4526BDBC" w14:textId="7A49B5CD" w:rsidR="003C7921" w:rsidRPr="00094E60" w:rsidRDefault="003C7921" w:rsidP="006F08CB">
      <w:pPr>
        <w:ind w:left="540"/>
        <w:rPr>
          <w:rFonts w:ascii="Arial" w:hAnsi="Arial" w:cs="Arial"/>
          <w:sz w:val="18"/>
          <w:szCs w:val="18"/>
        </w:rPr>
      </w:pPr>
      <w:r w:rsidRPr="00094E6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3165D3DB" w14:textId="77777777" w:rsidTr="00646FE7">
        <w:trPr>
          <w:trHeight w:val="386"/>
        </w:trPr>
        <w:tc>
          <w:tcPr>
            <w:tcW w:w="9461" w:type="dxa"/>
            <w:shd w:val="clear" w:color="auto" w:fill="FFA543"/>
            <w:vAlign w:val="center"/>
          </w:tcPr>
          <w:p w14:paraId="058A9AEB"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18</w:t>
            </w:r>
            <w:r w:rsidRPr="00094E60">
              <w:rPr>
                <w:rFonts w:ascii="Arial" w:hAnsi="Arial" w:cs="Arial"/>
                <w:b/>
                <w:bCs/>
                <w:color w:val="FFFFFF"/>
                <w:sz w:val="18"/>
                <w:szCs w:val="18"/>
              </w:rPr>
              <w:tab/>
              <w:t>Investment property (net)</w:t>
            </w:r>
          </w:p>
        </w:tc>
      </w:tr>
    </w:tbl>
    <w:p w14:paraId="2A7D5206" w14:textId="77777777" w:rsidR="001C7A31" w:rsidRPr="00094E60" w:rsidRDefault="001C7A31" w:rsidP="001C7A31">
      <w:pPr>
        <w:ind w:hanging="7"/>
        <w:jc w:val="thaiDistribute"/>
        <w:rPr>
          <w:rFonts w:ascii="Arial" w:hAnsi="Arial" w:cs="Arial"/>
          <w:sz w:val="18"/>
          <w:szCs w:val="18"/>
        </w:rPr>
      </w:pPr>
    </w:p>
    <w:p w14:paraId="24C08560" w14:textId="77777777" w:rsidR="001C7A31" w:rsidRPr="00094E60" w:rsidRDefault="001C7A31" w:rsidP="001C7A31">
      <w:pPr>
        <w:ind w:hanging="7"/>
        <w:jc w:val="thaiDistribute"/>
        <w:rPr>
          <w:rFonts w:ascii="Arial" w:hAnsi="Arial" w:cs="Arial"/>
          <w:sz w:val="18"/>
          <w:szCs w:val="18"/>
        </w:rPr>
      </w:pPr>
      <w:r w:rsidRPr="00094E60">
        <w:rPr>
          <w:rFonts w:ascii="Arial" w:hAnsi="Arial" w:cs="Arial"/>
          <w:sz w:val="18"/>
          <w:szCs w:val="18"/>
        </w:rPr>
        <w:t>The Group’s investment property (net) is land for rent and land held for a currently undetermined future use which has movements for the years ended 31 December 2020 and 2019 as follows:</w:t>
      </w:r>
    </w:p>
    <w:p w14:paraId="08C97B83" w14:textId="77777777" w:rsidR="001C7A31" w:rsidRPr="00094E60" w:rsidRDefault="001C7A31" w:rsidP="001C7A31">
      <w:pPr>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1C7A31" w:rsidRPr="00094E60" w14:paraId="3938D6E7" w14:textId="77777777" w:rsidTr="00646FE7">
        <w:tc>
          <w:tcPr>
            <w:tcW w:w="5130" w:type="dxa"/>
            <w:vAlign w:val="bottom"/>
          </w:tcPr>
          <w:p w14:paraId="3493F694" w14:textId="77777777" w:rsidR="001C7A31" w:rsidRPr="00094E60" w:rsidRDefault="001C7A31" w:rsidP="00102FF2">
            <w:pPr>
              <w:ind w:left="-110"/>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2B676921" w14:textId="77777777" w:rsidR="001C7A31" w:rsidRPr="00094E60" w:rsidRDefault="001C7A31" w:rsidP="00646FE7">
            <w:pPr>
              <w:ind w:right="-72"/>
              <w:jc w:val="center"/>
              <w:rPr>
                <w:rFonts w:ascii="Arial" w:hAnsi="Arial" w:cs="Arial"/>
                <w:b/>
                <w:bCs/>
                <w:sz w:val="18"/>
                <w:szCs w:val="18"/>
                <w:cs/>
              </w:rPr>
            </w:pPr>
            <w:r w:rsidRPr="00094E60">
              <w:rPr>
                <w:rFonts w:ascii="Arial" w:hAnsi="Arial" w:cs="Arial"/>
                <w:b/>
                <w:bCs/>
                <w:sz w:val="18"/>
                <w:szCs w:val="18"/>
              </w:rPr>
              <w:t>Consolidated financial statements</w:t>
            </w:r>
          </w:p>
        </w:tc>
      </w:tr>
      <w:tr w:rsidR="001C7A31" w:rsidRPr="00094E60" w14:paraId="51D02BA4" w14:textId="77777777" w:rsidTr="00646FE7">
        <w:tc>
          <w:tcPr>
            <w:tcW w:w="5130" w:type="dxa"/>
            <w:vAlign w:val="bottom"/>
          </w:tcPr>
          <w:p w14:paraId="5499336F" w14:textId="77777777" w:rsidR="001C7A31" w:rsidRPr="00094E60" w:rsidRDefault="001C7A31" w:rsidP="00102FF2">
            <w:pPr>
              <w:ind w:left="-110"/>
              <w:rPr>
                <w:rFonts w:ascii="Arial" w:hAnsi="Arial" w:cs="Arial"/>
                <w:sz w:val="18"/>
                <w:szCs w:val="18"/>
              </w:rPr>
            </w:pPr>
          </w:p>
        </w:tc>
        <w:tc>
          <w:tcPr>
            <w:tcW w:w="1440" w:type="dxa"/>
            <w:tcBorders>
              <w:top w:val="single" w:sz="4" w:space="0" w:color="auto"/>
            </w:tcBorders>
            <w:vAlign w:val="bottom"/>
          </w:tcPr>
          <w:p w14:paraId="14570929" w14:textId="77777777" w:rsidR="001C7A31" w:rsidRPr="00094E60" w:rsidRDefault="001C7A31" w:rsidP="00646FE7">
            <w:pPr>
              <w:tabs>
                <w:tab w:val="right" w:pos="1224"/>
              </w:tabs>
              <w:ind w:right="-72"/>
              <w:rPr>
                <w:rFonts w:ascii="Arial" w:hAnsi="Arial" w:cs="Arial"/>
                <w:b/>
                <w:bCs/>
                <w:sz w:val="18"/>
                <w:szCs w:val="18"/>
                <w:cs/>
              </w:rPr>
            </w:pPr>
          </w:p>
        </w:tc>
        <w:tc>
          <w:tcPr>
            <w:tcW w:w="1440" w:type="dxa"/>
            <w:tcBorders>
              <w:top w:val="single" w:sz="4" w:space="0" w:color="auto"/>
            </w:tcBorders>
            <w:vAlign w:val="bottom"/>
          </w:tcPr>
          <w:p w14:paraId="6A072995"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t>Land held for</w:t>
            </w:r>
          </w:p>
        </w:tc>
        <w:tc>
          <w:tcPr>
            <w:tcW w:w="1440" w:type="dxa"/>
            <w:tcBorders>
              <w:top w:val="single" w:sz="4" w:space="0" w:color="auto"/>
            </w:tcBorders>
            <w:vAlign w:val="bottom"/>
          </w:tcPr>
          <w:p w14:paraId="2FD3221B" w14:textId="77777777" w:rsidR="001C7A31" w:rsidRPr="00094E60" w:rsidRDefault="001C7A31" w:rsidP="00646FE7">
            <w:pPr>
              <w:tabs>
                <w:tab w:val="right" w:pos="1224"/>
              </w:tabs>
              <w:ind w:right="-72"/>
              <w:rPr>
                <w:rFonts w:ascii="Arial" w:hAnsi="Arial" w:cs="Arial"/>
                <w:b/>
                <w:bCs/>
                <w:sz w:val="18"/>
                <w:szCs w:val="18"/>
                <w:cs/>
              </w:rPr>
            </w:pPr>
          </w:p>
        </w:tc>
      </w:tr>
      <w:tr w:rsidR="001C7A31" w:rsidRPr="00094E60" w14:paraId="701101A9" w14:textId="77777777" w:rsidTr="00646FE7">
        <w:tc>
          <w:tcPr>
            <w:tcW w:w="5130" w:type="dxa"/>
            <w:vAlign w:val="bottom"/>
          </w:tcPr>
          <w:p w14:paraId="3A271782" w14:textId="77777777" w:rsidR="001C7A31" w:rsidRPr="00094E60" w:rsidRDefault="001C7A31" w:rsidP="00102FF2">
            <w:pPr>
              <w:ind w:left="-110"/>
              <w:rPr>
                <w:rFonts w:ascii="Arial" w:hAnsi="Arial" w:cs="Arial"/>
                <w:sz w:val="18"/>
                <w:szCs w:val="18"/>
              </w:rPr>
            </w:pPr>
          </w:p>
        </w:tc>
        <w:tc>
          <w:tcPr>
            <w:tcW w:w="1440" w:type="dxa"/>
            <w:vAlign w:val="bottom"/>
          </w:tcPr>
          <w:p w14:paraId="08BDA368" w14:textId="77777777" w:rsidR="001C7A31" w:rsidRPr="00094E60" w:rsidRDefault="001C7A31" w:rsidP="00646FE7">
            <w:pPr>
              <w:tabs>
                <w:tab w:val="right" w:pos="1224"/>
              </w:tabs>
              <w:ind w:right="-72"/>
              <w:rPr>
                <w:rFonts w:ascii="Arial" w:hAnsi="Arial" w:cs="Arial"/>
                <w:b/>
                <w:bCs/>
                <w:sz w:val="18"/>
                <w:szCs w:val="18"/>
                <w:cs/>
              </w:rPr>
            </w:pPr>
          </w:p>
        </w:tc>
        <w:tc>
          <w:tcPr>
            <w:tcW w:w="1440" w:type="dxa"/>
            <w:vAlign w:val="bottom"/>
          </w:tcPr>
          <w:p w14:paraId="6E3283B4" w14:textId="77777777" w:rsidR="001C7A31" w:rsidRPr="00094E60" w:rsidRDefault="001C7A31" w:rsidP="00646FE7">
            <w:pPr>
              <w:tabs>
                <w:tab w:val="right" w:pos="1224"/>
              </w:tabs>
              <w:ind w:right="-72"/>
              <w:rPr>
                <w:rFonts w:ascii="Arial" w:hAnsi="Arial" w:cs="Arial"/>
                <w:b/>
                <w:bCs/>
                <w:sz w:val="18"/>
                <w:szCs w:val="18"/>
              </w:rPr>
            </w:pPr>
            <w:r w:rsidRPr="00094E60">
              <w:rPr>
                <w:rFonts w:ascii="Arial" w:hAnsi="Arial" w:cs="Arial"/>
                <w:b/>
                <w:bCs/>
                <w:sz w:val="18"/>
                <w:szCs w:val="18"/>
              </w:rPr>
              <w:tab/>
              <w:t>a currently</w:t>
            </w:r>
          </w:p>
        </w:tc>
        <w:tc>
          <w:tcPr>
            <w:tcW w:w="1440" w:type="dxa"/>
            <w:vAlign w:val="bottom"/>
          </w:tcPr>
          <w:p w14:paraId="22F36FB4" w14:textId="77777777" w:rsidR="001C7A31" w:rsidRPr="00094E60" w:rsidRDefault="001C7A31" w:rsidP="00646FE7">
            <w:pPr>
              <w:tabs>
                <w:tab w:val="right" w:pos="1224"/>
              </w:tabs>
              <w:ind w:right="-72"/>
              <w:rPr>
                <w:rFonts w:ascii="Arial" w:hAnsi="Arial" w:cs="Arial"/>
                <w:b/>
                <w:bCs/>
                <w:sz w:val="18"/>
                <w:szCs w:val="18"/>
                <w:cs/>
              </w:rPr>
            </w:pPr>
          </w:p>
        </w:tc>
      </w:tr>
      <w:tr w:rsidR="001C7A31" w:rsidRPr="00094E60" w14:paraId="3018836E" w14:textId="77777777" w:rsidTr="00646FE7">
        <w:tc>
          <w:tcPr>
            <w:tcW w:w="5130" w:type="dxa"/>
            <w:vAlign w:val="bottom"/>
          </w:tcPr>
          <w:p w14:paraId="5779B637" w14:textId="77777777" w:rsidR="001C7A31" w:rsidRPr="00094E60" w:rsidRDefault="001C7A31" w:rsidP="00102FF2">
            <w:pPr>
              <w:ind w:left="-110"/>
              <w:rPr>
                <w:rFonts w:ascii="Arial" w:hAnsi="Arial" w:cs="Arial"/>
                <w:sz w:val="18"/>
                <w:szCs w:val="18"/>
              </w:rPr>
            </w:pPr>
          </w:p>
        </w:tc>
        <w:tc>
          <w:tcPr>
            <w:tcW w:w="1440" w:type="dxa"/>
            <w:vAlign w:val="bottom"/>
          </w:tcPr>
          <w:p w14:paraId="735045B4" w14:textId="77777777" w:rsidR="001C7A31" w:rsidRPr="00094E60" w:rsidRDefault="001C7A31" w:rsidP="00646FE7">
            <w:pPr>
              <w:tabs>
                <w:tab w:val="right" w:pos="1224"/>
              </w:tabs>
              <w:ind w:right="-72"/>
              <w:rPr>
                <w:rFonts w:ascii="Arial" w:hAnsi="Arial" w:cs="Arial"/>
                <w:b/>
                <w:bCs/>
                <w:sz w:val="18"/>
                <w:szCs w:val="18"/>
                <w:cs/>
              </w:rPr>
            </w:pPr>
          </w:p>
        </w:tc>
        <w:tc>
          <w:tcPr>
            <w:tcW w:w="1440" w:type="dxa"/>
            <w:vAlign w:val="bottom"/>
          </w:tcPr>
          <w:p w14:paraId="698EEF8B"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t>undetermined</w:t>
            </w:r>
          </w:p>
        </w:tc>
        <w:tc>
          <w:tcPr>
            <w:tcW w:w="1440" w:type="dxa"/>
            <w:vAlign w:val="bottom"/>
          </w:tcPr>
          <w:p w14:paraId="2B8889BB" w14:textId="77777777" w:rsidR="001C7A31" w:rsidRPr="00094E60" w:rsidRDefault="001C7A31" w:rsidP="00646FE7">
            <w:pPr>
              <w:tabs>
                <w:tab w:val="right" w:pos="1224"/>
              </w:tabs>
              <w:ind w:right="-72"/>
              <w:rPr>
                <w:rFonts w:ascii="Arial" w:hAnsi="Arial" w:cs="Arial"/>
                <w:b/>
                <w:bCs/>
                <w:sz w:val="18"/>
                <w:szCs w:val="18"/>
              </w:rPr>
            </w:pPr>
          </w:p>
        </w:tc>
      </w:tr>
      <w:tr w:rsidR="001C7A31" w:rsidRPr="00094E60" w14:paraId="67FF9AF1" w14:textId="77777777" w:rsidTr="00646FE7">
        <w:tc>
          <w:tcPr>
            <w:tcW w:w="5130" w:type="dxa"/>
            <w:vAlign w:val="bottom"/>
          </w:tcPr>
          <w:p w14:paraId="3776EB27" w14:textId="77777777" w:rsidR="001C7A31" w:rsidRPr="00094E60" w:rsidRDefault="001C7A31" w:rsidP="00102FF2">
            <w:pPr>
              <w:ind w:left="-110"/>
              <w:rPr>
                <w:rFonts w:ascii="Arial" w:hAnsi="Arial" w:cs="Arial"/>
                <w:sz w:val="18"/>
                <w:szCs w:val="18"/>
              </w:rPr>
            </w:pPr>
          </w:p>
        </w:tc>
        <w:tc>
          <w:tcPr>
            <w:tcW w:w="1440" w:type="dxa"/>
            <w:vAlign w:val="bottom"/>
          </w:tcPr>
          <w:p w14:paraId="682808FD" w14:textId="77777777" w:rsidR="001C7A31" w:rsidRPr="00094E60" w:rsidRDefault="001C7A31" w:rsidP="00646FE7">
            <w:pPr>
              <w:tabs>
                <w:tab w:val="right" w:pos="1224"/>
              </w:tabs>
              <w:ind w:right="-72"/>
              <w:rPr>
                <w:rFonts w:ascii="Arial" w:hAnsi="Arial" w:cs="Arial"/>
                <w:b/>
                <w:bCs/>
                <w:sz w:val="18"/>
                <w:szCs w:val="18"/>
                <w:cs/>
              </w:rPr>
            </w:pPr>
            <w:r w:rsidRPr="00094E60">
              <w:rPr>
                <w:rFonts w:ascii="Arial" w:hAnsi="Arial" w:cs="Arial"/>
                <w:b/>
                <w:bCs/>
                <w:sz w:val="18"/>
                <w:szCs w:val="18"/>
              </w:rPr>
              <w:tab/>
            </w:r>
            <w:r w:rsidRPr="00094E60">
              <w:rPr>
                <w:rFonts w:ascii="Arial" w:hAnsi="Arial" w:cs="Arial"/>
                <w:b/>
                <w:bCs/>
                <w:spacing w:val="-2"/>
                <w:sz w:val="18"/>
                <w:szCs w:val="18"/>
              </w:rPr>
              <w:t>Land for rent</w:t>
            </w:r>
          </w:p>
        </w:tc>
        <w:tc>
          <w:tcPr>
            <w:tcW w:w="1440" w:type="dxa"/>
            <w:vAlign w:val="bottom"/>
          </w:tcPr>
          <w:p w14:paraId="62EDB93C" w14:textId="77777777" w:rsidR="001C7A31" w:rsidRPr="00094E60" w:rsidRDefault="001C7A31" w:rsidP="00646FE7">
            <w:pPr>
              <w:tabs>
                <w:tab w:val="right" w:pos="1224"/>
              </w:tabs>
              <w:ind w:right="-72"/>
              <w:rPr>
                <w:rFonts w:ascii="Arial" w:hAnsi="Arial" w:cs="Arial"/>
                <w:sz w:val="18"/>
                <w:szCs w:val="18"/>
                <w:cs/>
              </w:rPr>
            </w:pPr>
            <w:r w:rsidRPr="00094E60">
              <w:rPr>
                <w:rFonts w:ascii="Arial" w:hAnsi="Arial" w:cs="Arial"/>
                <w:b/>
                <w:bCs/>
                <w:sz w:val="18"/>
                <w:szCs w:val="18"/>
              </w:rPr>
              <w:tab/>
              <w:t>future use</w:t>
            </w:r>
          </w:p>
        </w:tc>
        <w:tc>
          <w:tcPr>
            <w:tcW w:w="1440" w:type="dxa"/>
            <w:vAlign w:val="bottom"/>
          </w:tcPr>
          <w:p w14:paraId="54E81F24" w14:textId="77777777" w:rsidR="001C7A31" w:rsidRPr="00094E60" w:rsidRDefault="001C7A31" w:rsidP="00646FE7">
            <w:pPr>
              <w:tabs>
                <w:tab w:val="right" w:pos="1224"/>
              </w:tabs>
              <w:ind w:right="-72"/>
              <w:rPr>
                <w:rFonts w:ascii="Arial" w:hAnsi="Arial" w:cs="Arial"/>
                <w:b/>
                <w:bCs/>
                <w:sz w:val="18"/>
                <w:szCs w:val="18"/>
              </w:rPr>
            </w:pPr>
            <w:r w:rsidRPr="00094E60">
              <w:rPr>
                <w:rFonts w:ascii="Arial" w:hAnsi="Arial" w:cs="Arial"/>
                <w:b/>
                <w:bCs/>
                <w:sz w:val="18"/>
                <w:szCs w:val="18"/>
                <w:cs/>
              </w:rPr>
              <w:tab/>
            </w:r>
            <w:r w:rsidRPr="00094E60">
              <w:rPr>
                <w:rFonts w:ascii="Arial" w:hAnsi="Arial" w:cs="Arial"/>
                <w:b/>
                <w:bCs/>
                <w:sz w:val="18"/>
                <w:szCs w:val="18"/>
              </w:rPr>
              <w:t>Total</w:t>
            </w:r>
          </w:p>
        </w:tc>
      </w:tr>
      <w:tr w:rsidR="001C7A31" w:rsidRPr="00094E60" w14:paraId="36751A51" w14:textId="77777777" w:rsidTr="00646FE7">
        <w:tc>
          <w:tcPr>
            <w:tcW w:w="5130" w:type="dxa"/>
            <w:vAlign w:val="bottom"/>
          </w:tcPr>
          <w:p w14:paraId="53E7FAD9" w14:textId="77777777" w:rsidR="001C7A31" w:rsidRPr="00094E60" w:rsidRDefault="001C7A31" w:rsidP="00102FF2">
            <w:pPr>
              <w:ind w:left="-110"/>
              <w:rPr>
                <w:rFonts w:ascii="Arial" w:hAnsi="Arial" w:cs="Arial"/>
                <w:sz w:val="18"/>
                <w:szCs w:val="18"/>
              </w:rPr>
            </w:pPr>
          </w:p>
        </w:tc>
        <w:tc>
          <w:tcPr>
            <w:tcW w:w="1440" w:type="dxa"/>
            <w:tcBorders>
              <w:bottom w:val="single" w:sz="4" w:space="0" w:color="auto"/>
            </w:tcBorders>
            <w:vAlign w:val="bottom"/>
          </w:tcPr>
          <w:p w14:paraId="058F34DF"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c>
          <w:tcPr>
            <w:tcW w:w="1440" w:type="dxa"/>
            <w:tcBorders>
              <w:bottom w:val="single" w:sz="4" w:space="0" w:color="auto"/>
            </w:tcBorders>
            <w:vAlign w:val="bottom"/>
          </w:tcPr>
          <w:p w14:paraId="61EC00EA"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c>
          <w:tcPr>
            <w:tcW w:w="1440" w:type="dxa"/>
            <w:tcBorders>
              <w:bottom w:val="single" w:sz="4" w:space="0" w:color="auto"/>
            </w:tcBorders>
            <w:vAlign w:val="bottom"/>
          </w:tcPr>
          <w:p w14:paraId="35EBE9CC" w14:textId="77777777" w:rsidR="001C7A31" w:rsidRPr="00094E60" w:rsidRDefault="001C7A31" w:rsidP="00646FE7">
            <w:pPr>
              <w:tabs>
                <w:tab w:val="decimal" w:pos="1227"/>
              </w:tabs>
              <w:ind w:right="-72"/>
              <w:rPr>
                <w:rFonts w:ascii="Arial" w:hAnsi="Arial" w:cs="Arial"/>
                <w:b/>
                <w:bCs/>
                <w:sz w:val="18"/>
                <w:szCs w:val="18"/>
                <w:cs/>
              </w:rPr>
            </w:pPr>
            <w:r w:rsidRPr="00094E60">
              <w:rPr>
                <w:rFonts w:ascii="Arial" w:hAnsi="Arial" w:cs="Arial"/>
                <w:b/>
                <w:bCs/>
                <w:sz w:val="18"/>
                <w:szCs w:val="18"/>
              </w:rPr>
              <w:t>Baht</w:t>
            </w:r>
          </w:p>
        </w:tc>
      </w:tr>
      <w:tr w:rsidR="001C7A31" w:rsidRPr="00094E60" w14:paraId="5247C546" w14:textId="77777777" w:rsidTr="00646FE7">
        <w:tc>
          <w:tcPr>
            <w:tcW w:w="5130" w:type="dxa"/>
            <w:vAlign w:val="bottom"/>
          </w:tcPr>
          <w:p w14:paraId="457F5BC9" w14:textId="77777777" w:rsidR="001C7A31" w:rsidRPr="00094E60" w:rsidRDefault="001C7A31" w:rsidP="00102FF2">
            <w:pPr>
              <w:ind w:left="-110" w:right="7"/>
              <w:rPr>
                <w:rFonts w:ascii="Arial" w:hAnsi="Arial" w:cs="Arial"/>
                <w:sz w:val="12"/>
                <w:szCs w:val="12"/>
                <w:cs/>
              </w:rPr>
            </w:pPr>
          </w:p>
        </w:tc>
        <w:tc>
          <w:tcPr>
            <w:tcW w:w="1440" w:type="dxa"/>
            <w:tcBorders>
              <w:top w:val="single" w:sz="4" w:space="0" w:color="auto"/>
            </w:tcBorders>
            <w:shd w:val="clear" w:color="auto" w:fill="auto"/>
            <w:vAlign w:val="bottom"/>
          </w:tcPr>
          <w:p w14:paraId="41F0F700"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shd w:val="clear" w:color="auto" w:fill="auto"/>
            <w:vAlign w:val="bottom"/>
          </w:tcPr>
          <w:p w14:paraId="544091B1"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shd w:val="clear" w:color="auto" w:fill="auto"/>
            <w:vAlign w:val="bottom"/>
          </w:tcPr>
          <w:p w14:paraId="4C221335" w14:textId="77777777" w:rsidR="001C7A31" w:rsidRPr="00094E60" w:rsidRDefault="001C7A31" w:rsidP="00646FE7">
            <w:pPr>
              <w:tabs>
                <w:tab w:val="decimal" w:pos="1224"/>
              </w:tabs>
              <w:ind w:right="-72"/>
              <w:rPr>
                <w:rFonts w:ascii="Arial" w:hAnsi="Arial" w:cs="Arial"/>
                <w:sz w:val="12"/>
                <w:szCs w:val="12"/>
              </w:rPr>
            </w:pPr>
          </w:p>
        </w:tc>
      </w:tr>
      <w:tr w:rsidR="001C7A31" w:rsidRPr="00094E60" w14:paraId="3B185D46" w14:textId="77777777" w:rsidTr="00646FE7">
        <w:tc>
          <w:tcPr>
            <w:tcW w:w="5130" w:type="dxa"/>
            <w:vAlign w:val="bottom"/>
          </w:tcPr>
          <w:p w14:paraId="2667F349" w14:textId="77777777" w:rsidR="001C7A31" w:rsidRPr="00094E60" w:rsidRDefault="001C7A31" w:rsidP="00102FF2">
            <w:pPr>
              <w:ind w:left="-110" w:right="2"/>
              <w:rPr>
                <w:rFonts w:ascii="Arial" w:hAnsi="Arial" w:cs="Arial"/>
                <w:b/>
                <w:bCs/>
                <w:sz w:val="18"/>
                <w:szCs w:val="18"/>
              </w:rPr>
            </w:pPr>
            <w:r w:rsidRPr="00094E60">
              <w:rPr>
                <w:rFonts w:ascii="Arial" w:hAnsi="Arial" w:cs="Arial"/>
                <w:b/>
                <w:bCs/>
                <w:snapToGrid w:val="0"/>
                <w:sz w:val="18"/>
                <w:szCs w:val="18"/>
                <w:lang w:eastAsia="th-TH"/>
              </w:rPr>
              <w:t>As at 1 January 2019</w:t>
            </w:r>
          </w:p>
        </w:tc>
        <w:tc>
          <w:tcPr>
            <w:tcW w:w="1440" w:type="dxa"/>
            <w:shd w:val="clear" w:color="auto" w:fill="auto"/>
            <w:vAlign w:val="bottom"/>
          </w:tcPr>
          <w:p w14:paraId="7CECFDB9" w14:textId="77777777" w:rsidR="001C7A31" w:rsidRPr="00094E60"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2ACEA9FB" w14:textId="77777777" w:rsidR="001C7A31" w:rsidRPr="00094E60" w:rsidRDefault="001C7A31" w:rsidP="00646FE7">
            <w:pPr>
              <w:tabs>
                <w:tab w:val="decimal" w:pos="1215"/>
              </w:tabs>
              <w:ind w:right="-72"/>
              <w:rPr>
                <w:rFonts w:ascii="Arial" w:hAnsi="Arial" w:cs="Arial"/>
                <w:sz w:val="18"/>
                <w:szCs w:val="18"/>
              </w:rPr>
            </w:pPr>
          </w:p>
        </w:tc>
        <w:tc>
          <w:tcPr>
            <w:tcW w:w="1440" w:type="dxa"/>
            <w:shd w:val="clear" w:color="auto" w:fill="auto"/>
            <w:vAlign w:val="bottom"/>
          </w:tcPr>
          <w:p w14:paraId="555BBAC1" w14:textId="77777777" w:rsidR="001C7A31" w:rsidRPr="00094E60" w:rsidRDefault="001C7A31" w:rsidP="00646FE7">
            <w:pPr>
              <w:tabs>
                <w:tab w:val="decimal" w:pos="1215"/>
              </w:tabs>
              <w:ind w:right="-72"/>
              <w:rPr>
                <w:rFonts w:ascii="Arial" w:hAnsi="Arial" w:cs="Arial"/>
                <w:sz w:val="18"/>
                <w:szCs w:val="18"/>
              </w:rPr>
            </w:pPr>
          </w:p>
        </w:tc>
      </w:tr>
      <w:tr w:rsidR="001C7A31" w:rsidRPr="00094E60" w14:paraId="43B12041" w14:textId="77777777" w:rsidTr="00646FE7">
        <w:tc>
          <w:tcPr>
            <w:tcW w:w="5130" w:type="dxa"/>
            <w:vAlign w:val="bottom"/>
          </w:tcPr>
          <w:p w14:paraId="30BF1422" w14:textId="77777777" w:rsidR="001C7A31" w:rsidRPr="00094E60" w:rsidRDefault="001C7A31" w:rsidP="00102FF2">
            <w:pPr>
              <w:ind w:left="-110" w:right="2"/>
              <w:rPr>
                <w:rFonts w:ascii="Arial" w:hAnsi="Arial" w:cs="Arial"/>
                <w:sz w:val="18"/>
                <w:szCs w:val="18"/>
                <w:cs/>
              </w:rPr>
            </w:pPr>
            <w:r w:rsidRPr="00094E60">
              <w:rPr>
                <w:rFonts w:ascii="Arial" w:hAnsi="Arial" w:cs="Arial"/>
                <w:sz w:val="18"/>
                <w:szCs w:val="18"/>
              </w:rPr>
              <w:t>Cost</w:t>
            </w:r>
          </w:p>
        </w:tc>
        <w:tc>
          <w:tcPr>
            <w:tcW w:w="1440" w:type="dxa"/>
            <w:shd w:val="clear" w:color="auto" w:fill="auto"/>
          </w:tcPr>
          <w:p w14:paraId="2D741DB1"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40,416,137</w:t>
            </w:r>
          </w:p>
        </w:tc>
        <w:tc>
          <w:tcPr>
            <w:tcW w:w="1440" w:type="dxa"/>
            <w:shd w:val="clear" w:color="auto" w:fill="auto"/>
          </w:tcPr>
          <w:p w14:paraId="5AA3D1C3"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70,558,425</w:t>
            </w:r>
          </w:p>
        </w:tc>
        <w:tc>
          <w:tcPr>
            <w:tcW w:w="1440" w:type="dxa"/>
            <w:shd w:val="clear" w:color="auto" w:fill="auto"/>
          </w:tcPr>
          <w:p w14:paraId="59B30419"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fldChar w:fldCharType="begin"/>
            </w:r>
            <w:r w:rsidRPr="00094E60">
              <w:rPr>
                <w:rFonts w:ascii="Arial" w:hAnsi="Arial" w:cs="Arial"/>
                <w:sz w:val="18"/>
                <w:szCs w:val="18"/>
              </w:rPr>
              <w:instrText xml:space="preserve"> =SUM(LEFT) </w:instrText>
            </w:r>
            <w:r w:rsidRPr="00094E60">
              <w:rPr>
                <w:rFonts w:ascii="Arial" w:hAnsi="Arial" w:cs="Arial"/>
                <w:sz w:val="18"/>
                <w:szCs w:val="18"/>
              </w:rPr>
              <w:fldChar w:fldCharType="separate"/>
            </w:r>
            <w:r w:rsidRPr="00094E60">
              <w:rPr>
                <w:rFonts w:ascii="Arial" w:hAnsi="Arial" w:cs="Arial"/>
                <w:sz w:val="18"/>
                <w:szCs w:val="18"/>
              </w:rPr>
              <w:t>110,974,562</w:t>
            </w:r>
            <w:r w:rsidRPr="00094E60">
              <w:rPr>
                <w:rFonts w:ascii="Arial" w:hAnsi="Arial" w:cs="Arial"/>
                <w:sz w:val="18"/>
                <w:szCs w:val="18"/>
              </w:rPr>
              <w:fldChar w:fldCharType="end"/>
            </w:r>
          </w:p>
        </w:tc>
      </w:tr>
      <w:tr w:rsidR="001C7A31" w:rsidRPr="00094E60" w14:paraId="2780133E" w14:textId="77777777" w:rsidTr="00646FE7">
        <w:tc>
          <w:tcPr>
            <w:tcW w:w="5130" w:type="dxa"/>
            <w:vAlign w:val="bottom"/>
          </w:tcPr>
          <w:p w14:paraId="7D2F2A09" w14:textId="77777777" w:rsidR="001C7A31" w:rsidRPr="00094E60" w:rsidRDefault="001C7A31" w:rsidP="00102FF2">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shd w:val="clear" w:color="auto" w:fill="auto"/>
          </w:tcPr>
          <w:p w14:paraId="156CA5F7"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(10,302,687)</w:t>
            </w:r>
          </w:p>
        </w:tc>
        <w:tc>
          <w:tcPr>
            <w:tcW w:w="1440" w:type="dxa"/>
            <w:tcBorders>
              <w:bottom w:val="single" w:sz="4" w:space="0" w:color="auto"/>
            </w:tcBorders>
            <w:shd w:val="clear" w:color="auto" w:fill="auto"/>
          </w:tcPr>
          <w:p w14:paraId="0427B09A" w14:textId="62BB3DFC"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w:t>
            </w:r>
            <w:r w:rsidR="001B7549" w:rsidRPr="00094E60">
              <w:rPr>
                <w:rFonts w:ascii="Arial" w:hAnsi="Arial" w:cs="Arial"/>
                <w:sz w:val="18"/>
                <w:szCs w:val="18"/>
              </w:rPr>
              <w:t xml:space="preserve">  </w:t>
            </w:r>
            <w:r w:rsidR="001B7549" w:rsidRPr="00094E60">
              <w:rPr>
                <w:rFonts w:ascii="Arial" w:hAnsi="Arial" w:cs="Arial"/>
                <w:sz w:val="18"/>
                <w:szCs w:val="18"/>
                <w:cs/>
              </w:rPr>
              <w:t xml:space="preserve">   </w:t>
            </w:r>
            <w:r w:rsidR="001B7549" w:rsidRPr="00094E60">
              <w:rPr>
                <w:rFonts w:ascii="Arial" w:hAnsi="Arial" w:cs="Arial"/>
                <w:sz w:val="18"/>
                <w:szCs w:val="18"/>
              </w:rPr>
              <w:t xml:space="preserve">  </w:t>
            </w:r>
          </w:p>
        </w:tc>
        <w:tc>
          <w:tcPr>
            <w:tcW w:w="1440" w:type="dxa"/>
            <w:tcBorders>
              <w:bottom w:val="single" w:sz="4" w:space="0" w:color="auto"/>
            </w:tcBorders>
            <w:shd w:val="clear" w:color="auto" w:fill="auto"/>
          </w:tcPr>
          <w:p w14:paraId="01AEBC72"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fldChar w:fldCharType="begin"/>
            </w:r>
            <w:r w:rsidRPr="00094E60">
              <w:rPr>
                <w:rFonts w:ascii="Arial" w:hAnsi="Arial" w:cs="Arial"/>
                <w:sz w:val="18"/>
                <w:szCs w:val="18"/>
              </w:rPr>
              <w:instrText xml:space="preserve"> =SUM(left) </w:instrText>
            </w:r>
            <w:r w:rsidRPr="00094E60">
              <w:rPr>
                <w:rFonts w:ascii="Arial" w:hAnsi="Arial" w:cs="Arial"/>
                <w:sz w:val="18"/>
                <w:szCs w:val="18"/>
              </w:rPr>
              <w:fldChar w:fldCharType="separate"/>
            </w:r>
            <w:r w:rsidRPr="00094E60">
              <w:rPr>
                <w:rFonts w:ascii="Arial" w:hAnsi="Arial" w:cs="Arial"/>
                <w:sz w:val="18"/>
                <w:szCs w:val="18"/>
              </w:rPr>
              <w:t>(10,302,687)</w:t>
            </w:r>
            <w:r w:rsidRPr="00094E60">
              <w:rPr>
                <w:rFonts w:ascii="Arial" w:hAnsi="Arial" w:cs="Arial"/>
                <w:sz w:val="18"/>
                <w:szCs w:val="18"/>
              </w:rPr>
              <w:fldChar w:fldCharType="end"/>
            </w:r>
          </w:p>
        </w:tc>
      </w:tr>
      <w:tr w:rsidR="001C7A31" w:rsidRPr="00094E60" w14:paraId="2D88DE0B" w14:textId="77777777" w:rsidTr="00646FE7">
        <w:tc>
          <w:tcPr>
            <w:tcW w:w="5130" w:type="dxa"/>
            <w:vAlign w:val="bottom"/>
          </w:tcPr>
          <w:p w14:paraId="776F0358" w14:textId="77777777" w:rsidR="001C7A31" w:rsidRPr="00094E60" w:rsidRDefault="001C7A31" w:rsidP="00102FF2">
            <w:pPr>
              <w:ind w:left="-110" w:right="2"/>
              <w:rPr>
                <w:rFonts w:ascii="Arial" w:hAnsi="Arial" w:cs="Arial"/>
                <w:sz w:val="12"/>
                <w:szCs w:val="12"/>
                <w:cs/>
                <w:lang w:val="th-TH"/>
              </w:rPr>
            </w:pPr>
          </w:p>
        </w:tc>
        <w:tc>
          <w:tcPr>
            <w:tcW w:w="1440" w:type="dxa"/>
            <w:tcBorders>
              <w:top w:val="single" w:sz="4" w:space="0" w:color="auto"/>
            </w:tcBorders>
            <w:vAlign w:val="bottom"/>
          </w:tcPr>
          <w:p w14:paraId="78E0454B"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vAlign w:val="bottom"/>
          </w:tcPr>
          <w:p w14:paraId="4ECF580A" w14:textId="77777777" w:rsidR="001C7A31" w:rsidRPr="00094E60" w:rsidRDefault="001C7A31" w:rsidP="00646FE7">
            <w:pPr>
              <w:tabs>
                <w:tab w:val="decimal" w:pos="1224"/>
              </w:tabs>
              <w:ind w:right="-72"/>
              <w:rPr>
                <w:rFonts w:ascii="Arial" w:hAnsi="Arial" w:cs="Arial"/>
                <w:sz w:val="12"/>
                <w:szCs w:val="12"/>
              </w:rPr>
            </w:pPr>
          </w:p>
        </w:tc>
        <w:tc>
          <w:tcPr>
            <w:tcW w:w="1440" w:type="dxa"/>
            <w:tcBorders>
              <w:top w:val="single" w:sz="4" w:space="0" w:color="auto"/>
            </w:tcBorders>
            <w:vAlign w:val="bottom"/>
          </w:tcPr>
          <w:p w14:paraId="037152F9" w14:textId="77777777" w:rsidR="001C7A31" w:rsidRPr="00094E60" w:rsidRDefault="001C7A31" w:rsidP="00646FE7">
            <w:pPr>
              <w:tabs>
                <w:tab w:val="decimal" w:pos="1224"/>
              </w:tabs>
              <w:ind w:right="-72"/>
              <w:rPr>
                <w:rFonts w:ascii="Arial" w:hAnsi="Arial" w:cs="Arial"/>
                <w:sz w:val="12"/>
                <w:szCs w:val="12"/>
              </w:rPr>
            </w:pPr>
          </w:p>
        </w:tc>
      </w:tr>
      <w:tr w:rsidR="001C7A31" w:rsidRPr="00094E60" w14:paraId="71925026" w14:textId="77777777" w:rsidTr="00646FE7">
        <w:tc>
          <w:tcPr>
            <w:tcW w:w="5130" w:type="dxa"/>
            <w:vAlign w:val="bottom"/>
          </w:tcPr>
          <w:p w14:paraId="76BB1FB0" w14:textId="77777777" w:rsidR="001C7A31" w:rsidRPr="00094E60" w:rsidRDefault="001C7A31" w:rsidP="00102FF2">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tcPr>
          <w:p w14:paraId="03BB9F06"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fldChar w:fldCharType="begin"/>
            </w:r>
            <w:r w:rsidRPr="00094E60">
              <w:rPr>
                <w:rFonts w:ascii="Arial" w:hAnsi="Arial" w:cs="Arial"/>
                <w:sz w:val="18"/>
                <w:szCs w:val="18"/>
              </w:rPr>
              <w:instrText xml:space="preserve"> =SUM(ABOVE) </w:instrText>
            </w:r>
            <w:r w:rsidRPr="00094E60">
              <w:rPr>
                <w:rFonts w:ascii="Arial" w:hAnsi="Arial" w:cs="Arial"/>
                <w:sz w:val="18"/>
                <w:szCs w:val="18"/>
              </w:rPr>
              <w:fldChar w:fldCharType="separate"/>
            </w:r>
            <w:r w:rsidRPr="00094E60">
              <w:rPr>
                <w:rFonts w:ascii="Arial" w:hAnsi="Arial" w:cs="Arial"/>
                <w:sz w:val="18"/>
                <w:szCs w:val="18"/>
              </w:rPr>
              <w:t>30,113,450</w:t>
            </w:r>
            <w:r w:rsidRPr="00094E60">
              <w:rPr>
                <w:rFonts w:ascii="Arial" w:hAnsi="Arial" w:cs="Arial"/>
                <w:sz w:val="18"/>
                <w:szCs w:val="18"/>
              </w:rPr>
              <w:fldChar w:fldCharType="end"/>
            </w:r>
          </w:p>
        </w:tc>
        <w:tc>
          <w:tcPr>
            <w:tcW w:w="1440" w:type="dxa"/>
            <w:tcBorders>
              <w:bottom w:val="single" w:sz="4" w:space="0" w:color="auto"/>
            </w:tcBorders>
          </w:tcPr>
          <w:p w14:paraId="4FD054DD"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70,558,425</w:t>
            </w:r>
          </w:p>
        </w:tc>
        <w:tc>
          <w:tcPr>
            <w:tcW w:w="1440" w:type="dxa"/>
            <w:tcBorders>
              <w:bottom w:val="single" w:sz="4" w:space="0" w:color="auto"/>
            </w:tcBorders>
          </w:tcPr>
          <w:p w14:paraId="06547828"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fldChar w:fldCharType="begin"/>
            </w:r>
            <w:r w:rsidRPr="00094E60">
              <w:rPr>
                <w:rFonts w:ascii="Arial" w:hAnsi="Arial" w:cs="Arial"/>
                <w:sz w:val="18"/>
                <w:szCs w:val="18"/>
              </w:rPr>
              <w:instrText xml:space="preserve"> =SUM(ABOVE) </w:instrText>
            </w:r>
            <w:r w:rsidRPr="00094E60">
              <w:rPr>
                <w:rFonts w:ascii="Arial" w:hAnsi="Arial" w:cs="Arial"/>
                <w:sz w:val="18"/>
                <w:szCs w:val="18"/>
              </w:rPr>
              <w:fldChar w:fldCharType="separate"/>
            </w:r>
            <w:r w:rsidRPr="00094E60">
              <w:rPr>
                <w:rFonts w:ascii="Arial" w:hAnsi="Arial" w:cs="Arial"/>
                <w:sz w:val="18"/>
                <w:szCs w:val="18"/>
              </w:rPr>
              <w:t>100,671,875</w:t>
            </w:r>
            <w:r w:rsidRPr="00094E60">
              <w:rPr>
                <w:rFonts w:ascii="Arial" w:hAnsi="Arial" w:cs="Arial"/>
                <w:sz w:val="18"/>
                <w:szCs w:val="18"/>
              </w:rPr>
              <w:fldChar w:fldCharType="end"/>
            </w:r>
          </w:p>
        </w:tc>
      </w:tr>
      <w:tr w:rsidR="001C7A31" w:rsidRPr="00094E60" w14:paraId="70415F42" w14:textId="77777777" w:rsidTr="00646FE7">
        <w:tc>
          <w:tcPr>
            <w:tcW w:w="5130" w:type="dxa"/>
            <w:vAlign w:val="bottom"/>
          </w:tcPr>
          <w:p w14:paraId="1519B5CC" w14:textId="77777777" w:rsidR="001C7A31" w:rsidRPr="00094E60" w:rsidRDefault="001C7A31" w:rsidP="00102FF2">
            <w:pPr>
              <w:ind w:left="-110" w:right="7"/>
              <w:rPr>
                <w:rFonts w:ascii="Arial" w:hAnsi="Arial" w:cs="Arial"/>
                <w:sz w:val="18"/>
                <w:szCs w:val="18"/>
                <w:cs/>
              </w:rPr>
            </w:pPr>
          </w:p>
        </w:tc>
        <w:tc>
          <w:tcPr>
            <w:tcW w:w="1440" w:type="dxa"/>
            <w:tcBorders>
              <w:top w:val="single" w:sz="4" w:space="0" w:color="auto"/>
            </w:tcBorders>
            <w:shd w:val="clear" w:color="auto" w:fill="auto"/>
            <w:vAlign w:val="bottom"/>
          </w:tcPr>
          <w:p w14:paraId="16600D7B" w14:textId="77777777" w:rsidR="001C7A31" w:rsidRPr="00094E60" w:rsidRDefault="001C7A31" w:rsidP="00646FE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7DF1EE43" w14:textId="77777777" w:rsidR="001C7A31" w:rsidRPr="00094E60" w:rsidRDefault="001C7A31" w:rsidP="00646FE7">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454E8497" w14:textId="77777777" w:rsidR="001C7A31" w:rsidRPr="00094E60" w:rsidRDefault="001C7A31" w:rsidP="00646FE7">
            <w:pPr>
              <w:tabs>
                <w:tab w:val="decimal" w:pos="1224"/>
              </w:tabs>
              <w:ind w:right="-72"/>
              <w:rPr>
                <w:rFonts w:ascii="Arial" w:hAnsi="Arial" w:cs="Arial"/>
                <w:sz w:val="18"/>
                <w:szCs w:val="18"/>
              </w:rPr>
            </w:pPr>
          </w:p>
        </w:tc>
      </w:tr>
      <w:tr w:rsidR="001C7A31" w:rsidRPr="00094E60" w14:paraId="03EC5112" w14:textId="77777777" w:rsidTr="00646FE7">
        <w:tc>
          <w:tcPr>
            <w:tcW w:w="5130" w:type="dxa"/>
            <w:vAlign w:val="bottom"/>
          </w:tcPr>
          <w:p w14:paraId="16F04EFB" w14:textId="77777777" w:rsidR="001C7A31" w:rsidRPr="00094E60" w:rsidRDefault="001C7A31" w:rsidP="00102FF2">
            <w:pPr>
              <w:ind w:left="-110" w:right="-195"/>
              <w:rPr>
                <w:rFonts w:ascii="Arial" w:hAnsi="Arial" w:cs="Arial"/>
                <w:b/>
                <w:bCs/>
                <w:sz w:val="18"/>
                <w:szCs w:val="18"/>
              </w:rPr>
            </w:pPr>
            <w:r w:rsidRPr="00094E60">
              <w:rPr>
                <w:rFonts w:ascii="Arial" w:hAnsi="Arial" w:cs="Arial"/>
                <w:b/>
                <w:bCs/>
                <w:sz w:val="18"/>
                <w:szCs w:val="18"/>
              </w:rPr>
              <w:t>For the year ended 31 December 2019</w:t>
            </w:r>
          </w:p>
        </w:tc>
        <w:tc>
          <w:tcPr>
            <w:tcW w:w="1440" w:type="dxa"/>
            <w:shd w:val="clear" w:color="auto" w:fill="auto"/>
            <w:vAlign w:val="bottom"/>
          </w:tcPr>
          <w:p w14:paraId="1C12AB28" w14:textId="77777777" w:rsidR="001C7A31" w:rsidRPr="00094E60" w:rsidRDefault="001C7A31" w:rsidP="00646FE7">
            <w:pPr>
              <w:tabs>
                <w:tab w:val="decimal" w:pos="1224"/>
              </w:tabs>
              <w:ind w:right="-72"/>
              <w:rPr>
                <w:rFonts w:ascii="Arial" w:hAnsi="Arial" w:cs="Arial"/>
                <w:sz w:val="18"/>
                <w:szCs w:val="18"/>
              </w:rPr>
            </w:pPr>
          </w:p>
        </w:tc>
        <w:tc>
          <w:tcPr>
            <w:tcW w:w="1440" w:type="dxa"/>
            <w:shd w:val="clear" w:color="auto" w:fill="auto"/>
            <w:vAlign w:val="bottom"/>
          </w:tcPr>
          <w:p w14:paraId="133CEB4F" w14:textId="77777777" w:rsidR="001C7A31" w:rsidRPr="00094E60" w:rsidRDefault="001C7A31" w:rsidP="00646FE7">
            <w:pPr>
              <w:tabs>
                <w:tab w:val="decimal" w:pos="1224"/>
              </w:tabs>
              <w:ind w:right="-72"/>
              <w:rPr>
                <w:rFonts w:ascii="Arial" w:hAnsi="Arial" w:cs="Arial"/>
                <w:sz w:val="18"/>
                <w:szCs w:val="18"/>
              </w:rPr>
            </w:pPr>
          </w:p>
        </w:tc>
        <w:tc>
          <w:tcPr>
            <w:tcW w:w="1440" w:type="dxa"/>
            <w:shd w:val="clear" w:color="auto" w:fill="auto"/>
            <w:vAlign w:val="bottom"/>
          </w:tcPr>
          <w:p w14:paraId="231BFE02" w14:textId="77777777" w:rsidR="001C7A31" w:rsidRPr="00094E60" w:rsidRDefault="001C7A31" w:rsidP="00646FE7">
            <w:pPr>
              <w:tabs>
                <w:tab w:val="decimal" w:pos="1224"/>
              </w:tabs>
              <w:ind w:right="-72"/>
              <w:rPr>
                <w:rFonts w:ascii="Arial" w:hAnsi="Arial" w:cs="Arial"/>
                <w:sz w:val="18"/>
                <w:szCs w:val="18"/>
              </w:rPr>
            </w:pPr>
          </w:p>
        </w:tc>
      </w:tr>
      <w:tr w:rsidR="001C7A31" w:rsidRPr="00094E60" w14:paraId="6FEB0894" w14:textId="77777777" w:rsidTr="00646FE7">
        <w:tc>
          <w:tcPr>
            <w:tcW w:w="5130" w:type="dxa"/>
            <w:vAlign w:val="bottom"/>
          </w:tcPr>
          <w:p w14:paraId="1BEED7D0" w14:textId="77777777" w:rsidR="001C7A31" w:rsidRPr="00094E60" w:rsidRDefault="001C7A31" w:rsidP="00102FF2">
            <w:pPr>
              <w:ind w:left="-110" w:right="2"/>
              <w:rPr>
                <w:rFonts w:ascii="Arial" w:hAnsi="Arial" w:cs="Arial"/>
                <w:sz w:val="18"/>
                <w:szCs w:val="18"/>
                <w:cs/>
                <w:lang w:val="th-TH"/>
              </w:rPr>
            </w:pPr>
            <w:r w:rsidRPr="00094E60">
              <w:rPr>
                <w:rFonts w:ascii="Arial" w:hAnsi="Arial" w:cs="Arial"/>
                <w:sz w:val="18"/>
                <w:szCs w:val="18"/>
                <w:cs/>
                <w:lang w:val="th-TH"/>
              </w:rPr>
              <w:t>Opening net book amount</w:t>
            </w:r>
          </w:p>
        </w:tc>
        <w:tc>
          <w:tcPr>
            <w:tcW w:w="1440" w:type="dxa"/>
            <w:shd w:val="clear" w:color="auto" w:fill="auto"/>
            <w:vAlign w:val="bottom"/>
          </w:tcPr>
          <w:p w14:paraId="34DA09D9"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30,113,450</w:t>
            </w:r>
          </w:p>
        </w:tc>
        <w:tc>
          <w:tcPr>
            <w:tcW w:w="1440" w:type="dxa"/>
            <w:shd w:val="clear" w:color="auto" w:fill="auto"/>
            <w:vAlign w:val="bottom"/>
          </w:tcPr>
          <w:p w14:paraId="2BB8A805"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70,558,425</w:t>
            </w:r>
          </w:p>
        </w:tc>
        <w:tc>
          <w:tcPr>
            <w:tcW w:w="1440" w:type="dxa"/>
            <w:shd w:val="clear" w:color="auto" w:fill="auto"/>
            <w:vAlign w:val="bottom"/>
          </w:tcPr>
          <w:p w14:paraId="661287A7" w14:textId="77777777" w:rsidR="001C7A31" w:rsidRPr="00094E60" w:rsidRDefault="001C7A31" w:rsidP="00646FE7">
            <w:pPr>
              <w:tabs>
                <w:tab w:val="decimal" w:pos="1224"/>
              </w:tabs>
              <w:ind w:right="-72"/>
              <w:rPr>
                <w:rFonts w:ascii="Arial" w:hAnsi="Arial" w:cs="Arial"/>
                <w:sz w:val="18"/>
                <w:szCs w:val="18"/>
              </w:rPr>
            </w:pPr>
            <w:r w:rsidRPr="00094E60">
              <w:rPr>
                <w:rFonts w:ascii="Arial" w:hAnsi="Arial" w:cs="Arial"/>
                <w:sz w:val="18"/>
                <w:szCs w:val="18"/>
              </w:rPr>
              <w:t>100,671,875</w:t>
            </w:r>
          </w:p>
        </w:tc>
      </w:tr>
      <w:tr w:rsidR="00E23601" w:rsidRPr="00094E60" w14:paraId="54BD7C76" w14:textId="77777777" w:rsidTr="00646FE7">
        <w:tc>
          <w:tcPr>
            <w:tcW w:w="5130" w:type="dxa"/>
            <w:vAlign w:val="bottom"/>
          </w:tcPr>
          <w:p w14:paraId="26B4F9B9" w14:textId="2E3D2DDF" w:rsidR="00E23601" w:rsidRPr="00094E60" w:rsidRDefault="00E23601" w:rsidP="00102FF2">
            <w:pPr>
              <w:ind w:left="-110" w:right="2"/>
              <w:rPr>
                <w:rFonts w:ascii="Arial" w:hAnsi="Arial" w:cs="Arial"/>
                <w:sz w:val="18"/>
                <w:szCs w:val="18"/>
                <w:cs/>
              </w:rPr>
            </w:pPr>
            <w:r w:rsidRPr="00094E60">
              <w:rPr>
                <w:rFonts w:ascii="Arial" w:hAnsi="Arial" w:cs="Arial"/>
                <w:sz w:val="18"/>
                <w:szCs w:val="18"/>
                <w:lang w:val="en-US"/>
              </w:rPr>
              <w:t>Addition</w:t>
            </w:r>
          </w:p>
        </w:tc>
        <w:tc>
          <w:tcPr>
            <w:tcW w:w="1440" w:type="dxa"/>
            <w:shd w:val="clear" w:color="auto" w:fill="auto"/>
            <w:vAlign w:val="bottom"/>
          </w:tcPr>
          <w:p w14:paraId="07DCEDAD"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 xml:space="preserve">-       </w:t>
            </w:r>
          </w:p>
        </w:tc>
        <w:tc>
          <w:tcPr>
            <w:tcW w:w="1440" w:type="dxa"/>
            <w:shd w:val="clear" w:color="auto" w:fill="auto"/>
            <w:vAlign w:val="bottom"/>
          </w:tcPr>
          <w:p w14:paraId="4196B38E"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19,331,000</w:t>
            </w:r>
          </w:p>
        </w:tc>
        <w:tc>
          <w:tcPr>
            <w:tcW w:w="1440" w:type="dxa"/>
            <w:shd w:val="clear" w:color="auto" w:fill="auto"/>
            <w:vAlign w:val="bottom"/>
          </w:tcPr>
          <w:p w14:paraId="4D7320C8"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19,331,000</w:t>
            </w:r>
          </w:p>
        </w:tc>
      </w:tr>
      <w:tr w:rsidR="00E23601" w:rsidRPr="00094E60" w14:paraId="1F49DB02" w14:textId="77777777" w:rsidTr="00646FE7">
        <w:tc>
          <w:tcPr>
            <w:tcW w:w="5130" w:type="dxa"/>
            <w:vAlign w:val="bottom"/>
          </w:tcPr>
          <w:p w14:paraId="045C929D"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rPr>
              <w:t>Reversal of provision for impairment</w:t>
            </w:r>
          </w:p>
        </w:tc>
        <w:tc>
          <w:tcPr>
            <w:tcW w:w="1440" w:type="dxa"/>
            <w:tcBorders>
              <w:bottom w:val="single" w:sz="4" w:space="0" w:color="auto"/>
            </w:tcBorders>
            <w:shd w:val="clear" w:color="auto" w:fill="auto"/>
            <w:vAlign w:val="bottom"/>
          </w:tcPr>
          <w:p w14:paraId="6E71390B"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4,185,600</w:t>
            </w:r>
          </w:p>
        </w:tc>
        <w:tc>
          <w:tcPr>
            <w:tcW w:w="1440" w:type="dxa"/>
            <w:tcBorders>
              <w:bottom w:val="single" w:sz="4" w:space="0" w:color="auto"/>
            </w:tcBorders>
            <w:shd w:val="clear" w:color="auto" w:fill="auto"/>
            <w:vAlign w:val="bottom"/>
          </w:tcPr>
          <w:p w14:paraId="08A65B0D"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tcBorders>
              <w:bottom w:val="single" w:sz="4" w:space="0" w:color="auto"/>
            </w:tcBorders>
            <w:shd w:val="clear" w:color="auto" w:fill="auto"/>
            <w:vAlign w:val="bottom"/>
          </w:tcPr>
          <w:p w14:paraId="70FFC588"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4,185,600</w:t>
            </w:r>
          </w:p>
        </w:tc>
      </w:tr>
      <w:tr w:rsidR="00E23601" w:rsidRPr="00094E60" w14:paraId="6BBC9FD4" w14:textId="77777777" w:rsidTr="00646FE7">
        <w:tc>
          <w:tcPr>
            <w:tcW w:w="5130" w:type="dxa"/>
            <w:vAlign w:val="bottom"/>
          </w:tcPr>
          <w:p w14:paraId="6F63A514" w14:textId="77777777" w:rsidR="00E23601" w:rsidRPr="00094E60" w:rsidRDefault="00E23601" w:rsidP="00102FF2">
            <w:pPr>
              <w:ind w:left="-110" w:right="2"/>
              <w:rPr>
                <w:rFonts w:ascii="Arial" w:hAnsi="Arial" w:cs="Arial"/>
                <w:sz w:val="12"/>
                <w:szCs w:val="12"/>
                <w:cs/>
                <w:lang w:val="th-TH"/>
              </w:rPr>
            </w:pPr>
          </w:p>
        </w:tc>
        <w:tc>
          <w:tcPr>
            <w:tcW w:w="1440" w:type="dxa"/>
            <w:tcBorders>
              <w:top w:val="single" w:sz="4" w:space="0" w:color="auto"/>
            </w:tcBorders>
            <w:vAlign w:val="bottom"/>
          </w:tcPr>
          <w:p w14:paraId="5CC0E9CC"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vAlign w:val="bottom"/>
          </w:tcPr>
          <w:p w14:paraId="6FD628EC"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vAlign w:val="bottom"/>
          </w:tcPr>
          <w:p w14:paraId="05ECE292" w14:textId="77777777" w:rsidR="00E23601" w:rsidRPr="00094E60" w:rsidRDefault="00E23601" w:rsidP="00E23601">
            <w:pPr>
              <w:tabs>
                <w:tab w:val="decimal" w:pos="1224"/>
              </w:tabs>
              <w:ind w:right="-72"/>
              <w:rPr>
                <w:rFonts w:ascii="Arial" w:hAnsi="Arial" w:cs="Arial"/>
                <w:sz w:val="12"/>
                <w:szCs w:val="12"/>
              </w:rPr>
            </w:pPr>
          </w:p>
        </w:tc>
      </w:tr>
      <w:tr w:rsidR="00E23601" w:rsidRPr="00094E60" w14:paraId="6537DBF3" w14:textId="77777777" w:rsidTr="00646FE7">
        <w:tc>
          <w:tcPr>
            <w:tcW w:w="5130" w:type="dxa"/>
            <w:vAlign w:val="bottom"/>
          </w:tcPr>
          <w:p w14:paraId="3E4C68F9" w14:textId="77777777" w:rsidR="00E23601" w:rsidRPr="00094E60" w:rsidRDefault="00E23601" w:rsidP="00102FF2">
            <w:pPr>
              <w:ind w:left="-110" w:right="2"/>
              <w:rPr>
                <w:rFonts w:ascii="Arial" w:hAnsi="Arial" w:cs="Arial"/>
                <w:sz w:val="18"/>
                <w:szCs w:val="18"/>
              </w:rPr>
            </w:pPr>
            <w:r w:rsidRPr="00094E60">
              <w:rPr>
                <w:rFonts w:ascii="Arial" w:hAnsi="Arial" w:cs="Arial"/>
                <w:sz w:val="18"/>
                <w:szCs w:val="18"/>
              </w:rPr>
              <w:t>Closing net book amount</w:t>
            </w:r>
          </w:p>
        </w:tc>
        <w:tc>
          <w:tcPr>
            <w:tcW w:w="1440" w:type="dxa"/>
            <w:tcBorders>
              <w:bottom w:val="single" w:sz="4" w:space="0" w:color="auto"/>
            </w:tcBorders>
            <w:vAlign w:val="bottom"/>
          </w:tcPr>
          <w:p w14:paraId="1463F419"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vAlign w:val="bottom"/>
          </w:tcPr>
          <w:p w14:paraId="59981C2D"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tcBorders>
              <w:bottom w:val="single" w:sz="4" w:space="0" w:color="auto"/>
            </w:tcBorders>
            <w:vAlign w:val="bottom"/>
          </w:tcPr>
          <w:p w14:paraId="3B7DD3E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124,188,475</w:t>
            </w:r>
          </w:p>
        </w:tc>
      </w:tr>
      <w:tr w:rsidR="00E23601" w:rsidRPr="00094E60" w14:paraId="4E77D15E" w14:textId="77777777" w:rsidTr="00646FE7">
        <w:tc>
          <w:tcPr>
            <w:tcW w:w="5130" w:type="dxa"/>
            <w:vAlign w:val="bottom"/>
          </w:tcPr>
          <w:p w14:paraId="2AFDE39A" w14:textId="77777777" w:rsidR="00E23601" w:rsidRPr="00094E60" w:rsidRDefault="00E23601" w:rsidP="00102FF2">
            <w:pPr>
              <w:ind w:left="-110" w:right="7"/>
              <w:rPr>
                <w:rFonts w:ascii="Arial" w:hAnsi="Arial" w:cs="Arial"/>
                <w:sz w:val="18"/>
                <w:szCs w:val="18"/>
                <w:cs/>
              </w:rPr>
            </w:pPr>
          </w:p>
        </w:tc>
        <w:tc>
          <w:tcPr>
            <w:tcW w:w="1440" w:type="dxa"/>
            <w:tcBorders>
              <w:top w:val="single" w:sz="4" w:space="0" w:color="auto"/>
            </w:tcBorders>
            <w:vAlign w:val="bottom"/>
          </w:tcPr>
          <w:p w14:paraId="69115B1E"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vAlign w:val="bottom"/>
          </w:tcPr>
          <w:p w14:paraId="59E17560"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vAlign w:val="bottom"/>
          </w:tcPr>
          <w:p w14:paraId="3960B7CC"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4915F2EA" w14:textId="77777777" w:rsidTr="00646FE7">
        <w:tc>
          <w:tcPr>
            <w:tcW w:w="5130" w:type="dxa"/>
            <w:vAlign w:val="bottom"/>
          </w:tcPr>
          <w:p w14:paraId="65A7EF31" w14:textId="77777777" w:rsidR="00E23601" w:rsidRPr="00094E60" w:rsidRDefault="00E23601" w:rsidP="00102FF2">
            <w:pPr>
              <w:ind w:left="-110" w:right="2"/>
              <w:rPr>
                <w:rFonts w:ascii="Arial" w:hAnsi="Arial" w:cs="Arial"/>
                <w:b/>
                <w:bCs/>
                <w:sz w:val="18"/>
                <w:szCs w:val="18"/>
                <w:cs/>
              </w:rPr>
            </w:pPr>
            <w:r w:rsidRPr="00094E60">
              <w:rPr>
                <w:rFonts w:ascii="Arial" w:hAnsi="Arial" w:cs="Arial"/>
                <w:b/>
                <w:bCs/>
                <w:sz w:val="18"/>
                <w:szCs w:val="18"/>
                <w:cs/>
                <w:lang w:val="th-TH"/>
              </w:rPr>
              <w:t xml:space="preserve">As at </w:t>
            </w:r>
            <w:r w:rsidRPr="00094E60">
              <w:rPr>
                <w:rFonts w:ascii="Arial" w:hAnsi="Arial" w:cs="Arial"/>
                <w:b/>
                <w:bCs/>
                <w:sz w:val="18"/>
                <w:szCs w:val="18"/>
              </w:rPr>
              <w:t>31</w:t>
            </w:r>
            <w:r w:rsidRPr="00094E60">
              <w:rPr>
                <w:rFonts w:ascii="Arial" w:hAnsi="Arial" w:cs="Arial"/>
                <w:b/>
                <w:bCs/>
                <w:sz w:val="18"/>
                <w:szCs w:val="18"/>
                <w:cs/>
                <w:lang w:val="th-TH"/>
              </w:rPr>
              <w:t xml:space="preserve"> December </w:t>
            </w:r>
            <w:r w:rsidRPr="00094E60">
              <w:rPr>
                <w:rFonts w:ascii="Arial" w:hAnsi="Arial" w:cs="Arial"/>
                <w:b/>
                <w:bCs/>
                <w:sz w:val="18"/>
                <w:szCs w:val="18"/>
              </w:rPr>
              <w:t>2019</w:t>
            </w:r>
          </w:p>
        </w:tc>
        <w:tc>
          <w:tcPr>
            <w:tcW w:w="1440" w:type="dxa"/>
            <w:vAlign w:val="bottom"/>
          </w:tcPr>
          <w:p w14:paraId="76902827" w14:textId="77777777" w:rsidR="00E23601" w:rsidRPr="00094E60" w:rsidRDefault="00E23601" w:rsidP="00E23601">
            <w:pPr>
              <w:tabs>
                <w:tab w:val="decimal" w:pos="1224"/>
              </w:tabs>
              <w:ind w:right="-72"/>
              <w:rPr>
                <w:rFonts w:ascii="Arial" w:hAnsi="Arial" w:cs="Arial"/>
                <w:sz w:val="18"/>
                <w:szCs w:val="18"/>
              </w:rPr>
            </w:pPr>
          </w:p>
        </w:tc>
        <w:tc>
          <w:tcPr>
            <w:tcW w:w="1440" w:type="dxa"/>
            <w:vAlign w:val="bottom"/>
          </w:tcPr>
          <w:p w14:paraId="13615BF4" w14:textId="77777777" w:rsidR="00E23601" w:rsidRPr="00094E60" w:rsidRDefault="00E23601" w:rsidP="00E23601">
            <w:pPr>
              <w:tabs>
                <w:tab w:val="decimal" w:pos="1224"/>
              </w:tabs>
              <w:ind w:right="-72"/>
              <w:rPr>
                <w:rFonts w:ascii="Arial" w:hAnsi="Arial" w:cs="Arial"/>
                <w:sz w:val="18"/>
                <w:szCs w:val="18"/>
              </w:rPr>
            </w:pPr>
          </w:p>
        </w:tc>
        <w:tc>
          <w:tcPr>
            <w:tcW w:w="1440" w:type="dxa"/>
            <w:vAlign w:val="bottom"/>
          </w:tcPr>
          <w:p w14:paraId="191155D1"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178D8BBD" w14:textId="77777777" w:rsidTr="00646FE7">
        <w:tc>
          <w:tcPr>
            <w:tcW w:w="5130" w:type="dxa"/>
            <w:vAlign w:val="bottom"/>
          </w:tcPr>
          <w:p w14:paraId="6A14D97D" w14:textId="77777777" w:rsidR="00E23601" w:rsidRPr="00094E60" w:rsidRDefault="00E23601" w:rsidP="00102FF2">
            <w:pPr>
              <w:ind w:left="-110" w:right="2"/>
              <w:rPr>
                <w:rFonts w:ascii="Arial" w:hAnsi="Arial" w:cs="Arial"/>
                <w:sz w:val="18"/>
                <w:szCs w:val="18"/>
                <w:cs/>
              </w:rPr>
            </w:pPr>
            <w:r w:rsidRPr="00094E60">
              <w:rPr>
                <w:rFonts w:ascii="Arial" w:hAnsi="Arial" w:cs="Arial"/>
                <w:sz w:val="18"/>
                <w:szCs w:val="18"/>
              </w:rPr>
              <w:t>Cost</w:t>
            </w:r>
          </w:p>
        </w:tc>
        <w:tc>
          <w:tcPr>
            <w:tcW w:w="1440" w:type="dxa"/>
            <w:vAlign w:val="bottom"/>
          </w:tcPr>
          <w:p w14:paraId="3CE8927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40,416,137</w:t>
            </w:r>
          </w:p>
        </w:tc>
        <w:tc>
          <w:tcPr>
            <w:tcW w:w="1440" w:type="dxa"/>
            <w:vAlign w:val="bottom"/>
          </w:tcPr>
          <w:p w14:paraId="41488579"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vAlign w:val="bottom"/>
          </w:tcPr>
          <w:p w14:paraId="1635586A" w14:textId="4BBE4455"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130,</w:t>
            </w:r>
            <w:r w:rsidR="00102FF2">
              <w:rPr>
                <w:rFonts w:ascii="Arial" w:hAnsi="Arial" w:cs="Arial"/>
                <w:sz w:val="18"/>
                <w:szCs w:val="18"/>
              </w:rPr>
              <w:t>3</w:t>
            </w:r>
            <w:r w:rsidRPr="00094E60">
              <w:rPr>
                <w:rFonts w:ascii="Arial" w:hAnsi="Arial" w:cs="Arial"/>
                <w:sz w:val="18"/>
                <w:szCs w:val="18"/>
              </w:rPr>
              <w:t>05,562</w:t>
            </w:r>
          </w:p>
        </w:tc>
      </w:tr>
      <w:tr w:rsidR="00E23601" w:rsidRPr="00094E60" w14:paraId="20F9A01C" w14:textId="77777777" w:rsidTr="00646FE7">
        <w:tc>
          <w:tcPr>
            <w:tcW w:w="5130" w:type="dxa"/>
            <w:vAlign w:val="bottom"/>
          </w:tcPr>
          <w:p w14:paraId="2C36921A" w14:textId="77777777" w:rsidR="00E23601" w:rsidRPr="00094E60" w:rsidRDefault="00E23601" w:rsidP="00102FF2">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vAlign w:val="bottom"/>
          </w:tcPr>
          <w:p w14:paraId="448FAB03"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(6,117,087)</w:t>
            </w:r>
          </w:p>
        </w:tc>
        <w:tc>
          <w:tcPr>
            <w:tcW w:w="1440" w:type="dxa"/>
            <w:tcBorders>
              <w:bottom w:val="single" w:sz="4" w:space="0" w:color="auto"/>
            </w:tcBorders>
            <w:vAlign w:val="bottom"/>
          </w:tcPr>
          <w:p w14:paraId="56A07B70"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tcBorders>
              <w:bottom w:val="single" w:sz="4" w:space="0" w:color="auto"/>
            </w:tcBorders>
            <w:vAlign w:val="bottom"/>
          </w:tcPr>
          <w:p w14:paraId="65AC605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(6,117,087)</w:t>
            </w:r>
          </w:p>
        </w:tc>
      </w:tr>
      <w:tr w:rsidR="00E23601" w:rsidRPr="00094E60" w14:paraId="3D144D03" w14:textId="77777777" w:rsidTr="00646FE7">
        <w:tc>
          <w:tcPr>
            <w:tcW w:w="5130" w:type="dxa"/>
            <w:vAlign w:val="bottom"/>
          </w:tcPr>
          <w:p w14:paraId="23802139" w14:textId="77777777" w:rsidR="00E23601" w:rsidRPr="00094E60" w:rsidRDefault="00E23601" w:rsidP="00102FF2">
            <w:pPr>
              <w:ind w:left="-110" w:right="2"/>
              <w:rPr>
                <w:rFonts w:ascii="Arial" w:hAnsi="Arial" w:cs="Arial"/>
                <w:sz w:val="12"/>
                <w:szCs w:val="12"/>
                <w:cs/>
                <w:lang w:val="th-TH"/>
              </w:rPr>
            </w:pPr>
          </w:p>
        </w:tc>
        <w:tc>
          <w:tcPr>
            <w:tcW w:w="1440" w:type="dxa"/>
            <w:tcBorders>
              <w:top w:val="single" w:sz="4" w:space="0" w:color="auto"/>
            </w:tcBorders>
            <w:vAlign w:val="bottom"/>
          </w:tcPr>
          <w:p w14:paraId="05875363"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vAlign w:val="bottom"/>
          </w:tcPr>
          <w:p w14:paraId="3396C1FA"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vAlign w:val="bottom"/>
          </w:tcPr>
          <w:p w14:paraId="399C5276" w14:textId="77777777" w:rsidR="00E23601" w:rsidRPr="00094E60" w:rsidRDefault="00E23601" w:rsidP="00E23601">
            <w:pPr>
              <w:tabs>
                <w:tab w:val="decimal" w:pos="1224"/>
              </w:tabs>
              <w:ind w:right="-72"/>
              <w:rPr>
                <w:rFonts w:ascii="Arial" w:hAnsi="Arial" w:cs="Arial"/>
                <w:sz w:val="12"/>
                <w:szCs w:val="12"/>
              </w:rPr>
            </w:pPr>
          </w:p>
        </w:tc>
      </w:tr>
      <w:tr w:rsidR="00E23601" w:rsidRPr="00094E60" w14:paraId="039395B0" w14:textId="77777777" w:rsidTr="00646FE7">
        <w:tc>
          <w:tcPr>
            <w:tcW w:w="5130" w:type="dxa"/>
            <w:vAlign w:val="bottom"/>
          </w:tcPr>
          <w:p w14:paraId="4EDB4541"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vAlign w:val="bottom"/>
          </w:tcPr>
          <w:p w14:paraId="4CFCAE4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vAlign w:val="bottom"/>
          </w:tcPr>
          <w:p w14:paraId="14B771BA"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tcBorders>
              <w:bottom w:val="single" w:sz="4" w:space="0" w:color="auto"/>
            </w:tcBorders>
            <w:vAlign w:val="bottom"/>
          </w:tcPr>
          <w:p w14:paraId="5C92B76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124,188,475</w:t>
            </w:r>
          </w:p>
        </w:tc>
      </w:tr>
      <w:tr w:rsidR="00E23601" w:rsidRPr="00094E60" w14:paraId="0FB499C3" w14:textId="77777777" w:rsidTr="00646FE7">
        <w:tc>
          <w:tcPr>
            <w:tcW w:w="5130" w:type="dxa"/>
            <w:vAlign w:val="bottom"/>
          </w:tcPr>
          <w:p w14:paraId="4FE2202F" w14:textId="77777777" w:rsidR="00E23601" w:rsidRPr="00094E60" w:rsidRDefault="00E23601" w:rsidP="00102FF2">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30F97B19"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DF4479E"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F6C7AEC"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67B9D0E3" w14:textId="77777777" w:rsidTr="00646FE7">
        <w:tc>
          <w:tcPr>
            <w:tcW w:w="5130" w:type="dxa"/>
            <w:vAlign w:val="bottom"/>
          </w:tcPr>
          <w:p w14:paraId="1E7B8224" w14:textId="77777777" w:rsidR="00E23601" w:rsidRPr="00094E60" w:rsidRDefault="00E23601" w:rsidP="00102FF2">
            <w:pPr>
              <w:ind w:left="-110" w:right="2"/>
              <w:rPr>
                <w:rFonts w:ascii="Arial" w:hAnsi="Arial" w:cs="Arial"/>
                <w:sz w:val="18"/>
                <w:szCs w:val="18"/>
                <w:cs/>
                <w:lang w:val="th-TH"/>
              </w:rPr>
            </w:pPr>
          </w:p>
        </w:tc>
        <w:tc>
          <w:tcPr>
            <w:tcW w:w="1440" w:type="dxa"/>
            <w:shd w:val="clear" w:color="auto" w:fill="FAFAFA"/>
            <w:vAlign w:val="bottom"/>
          </w:tcPr>
          <w:p w14:paraId="033C70AE"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40BB6F45"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71A87C6A"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5D246E1A" w14:textId="77777777" w:rsidTr="00646FE7">
        <w:tc>
          <w:tcPr>
            <w:tcW w:w="5130" w:type="dxa"/>
            <w:vAlign w:val="bottom"/>
          </w:tcPr>
          <w:p w14:paraId="5E8F8156" w14:textId="77777777" w:rsidR="00E23601" w:rsidRPr="00094E60" w:rsidRDefault="00E23601" w:rsidP="00102FF2">
            <w:pPr>
              <w:ind w:left="-110" w:right="-195"/>
              <w:rPr>
                <w:rFonts w:ascii="Arial" w:hAnsi="Arial" w:cs="Arial"/>
                <w:b/>
                <w:bCs/>
                <w:sz w:val="18"/>
                <w:szCs w:val="18"/>
              </w:rPr>
            </w:pPr>
            <w:r w:rsidRPr="00094E60">
              <w:rPr>
                <w:rFonts w:ascii="Arial" w:hAnsi="Arial" w:cs="Arial"/>
                <w:b/>
                <w:bCs/>
                <w:sz w:val="18"/>
                <w:szCs w:val="18"/>
              </w:rPr>
              <w:t>For the year ended 31 December 2020</w:t>
            </w:r>
          </w:p>
        </w:tc>
        <w:tc>
          <w:tcPr>
            <w:tcW w:w="1440" w:type="dxa"/>
            <w:shd w:val="clear" w:color="auto" w:fill="FAFAFA"/>
            <w:vAlign w:val="bottom"/>
          </w:tcPr>
          <w:p w14:paraId="42619729"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34F0CE58"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1528E6A1"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6D946197" w14:textId="77777777" w:rsidTr="00646FE7">
        <w:tc>
          <w:tcPr>
            <w:tcW w:w="5130" w:type="dxa"/>
            <w:vAlign w:val="bottom"/>
          </w:tcPr>
          <w:p w14:paraId="59A0BD73"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cs/>
                <w:lang w:val="th-TH"/>
              </w:rPr>
              <w:t>Opening net book amount</w:t>
            </w:r>
          </w:p>
        </w:tc>
        <w:tc>
          <w:tcPr>
            <w:tcW w:w="1440" w:type="dxa"/>
            <w:shd w:val="clear" w:color="auto" w:fill="FAFAFA"/>
            <w:vAlign w:val="bottom"/>
          </w:tcPr>
          <w:p w14:paraId="0690D519"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shd w:val="clear" w:color="auto" w:fill="FAFAFA"/>
            <w:vAlign w:val="bottom"/>
          </w:tcPr>
          <w:p w14:paraId="7D4BDE45"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89,889,425</w:t>
            </w:r>
          </w:p>
        </w:tc>
        <w:tc>
          <w:tcPr>
            <w:tcW w:w="1440" w:type="dxa"/>
            <w:shd w:val="clear" w:color="auto" w:fill="FAFAFA"/>
            <w:vAlign w:val="bottom"/>
          </w:tcPr>
          <w:p w14:paraId="629AF420"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124,188,475</w:t>
            </w:r>
          </w:p>
        </w:tc>
      </w:tr>
      <w:tr w:rsidR="00E23601" w:rsidRPr="00094E60" w14:paraId="5A5FEDF0" w14:textId="77777777" w:rsidTr="00646FE7">
        <w:tc>
          <w:tcPr>
            <w:tcW w:w="5130" w:type="dxa"/>
            <w:vAlign w:val="bottom"/>
          </w:tcPr>
          <w:p w14:paraId="7070C242"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lang w:val="en-US"/>
              </w:rPr>
              <w:t>Addition</w:t>
            </w:r>
          </w:p>
        </w:tc>
        <w:tc>
          <w:tcPr>
            <w:tcW w:w="1440" w:type="dxa"/>
            <w:shd w:val="clear" w:color="auto" w:fill="FAFAFA"/>
            <w:vAlign w:val="bottom"/>
          </w:tcPr>
          <w:p w14:paraId="30D9471A"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 xml:space="preserve">  </w:t>
            </w:r>
          </w:p>
        </w:tc>
        <w:tc>
          <w:tcPr>
            <w:tcW w:w="1440" w:type="dxa"/>
            <w:shd w:val="clear" w:color="auto" w:fill="FAFAFA"/>
          </w:tcPr>
          <w:p w14:paraId="1A89844B"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20,662,625</w:t>
            </w:r>
          </w:p>
        </w:tc>
        <w:tc>
          <w:tcPr>
            <w:tcW w:w="1440" w:type="dxa"/>
            <w:shd w:val="clear" w:color="auto" w:fill="FAFAFA"/>
          </w:tcPr>
          <w:p w14:paraId="28A4EE8A"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20,662,625</w:t>
            </w:r>
          </w:p>
        </w:tc>
      </w:tr>
      <w:tr w:rsidR="00E23601" w:rsidRPr="00094E60" w14:paraId="597F028B" w14:textId="77777777" w:rsidTr="00646FE7">
        <w:tc>
          <w:tcPr>
            <w:tcW w:w="5130" w:type="dxa"/>
            <w:vAlign w:val="bottom"/>
          </w:tcPr>
          <w:p w14:paraId="2D37E6CE" w14:textId="77777777" w:rsidR="00E23601" w:rsidRPr="00094E60" w:rsidRDefault="00E23601" w:rsidP="00102FF2">
            <w:pPr>
              <w:ind w:left="-110" w:right="2"/>
              <w:rPr>
                <w:rFonts w:ascii="Arial" w:hAnsi="Arial" w:cs="Arial"/>
                <w:sz w:val="12"/>
                <w:szCs w:val="12"/>
                <w:cs/>
                <w:lang w:val="th-TH"/>
              </w:rPr>
            </w:pPr>
          </w:p>
        </w:tc>
        <w:tc>
          <w:tcPr>
            <w:tcW w:w="1440" w:type="dxa"/>
            <w:tcBorders>
              <w:top w:val="single" w:sz="4" w:space="0" w:color="auto"/>
            </w:tcBorders>
            <w:shd w:val="clear" w:color="auto" w:fill="FAFAFA"/>
            <w:vAlign w:val="bottom"/>
          </w:tcPr>
          <w:p w14:paraId="549E45C6"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56E7AE12" w14:textId="77777777" w:rsidR="00E23601" w:rsidRPr="00094E60" w:rsidRDefault="00E23601" w:rsidP="00E23601">
            <w:pPr>
              <w:tabs>
                <w:tab w:val="decimal" w:pos="1224"/>
              </w:tabs>
              <w:ind w:right="-72"/>
              <w:rPr>
                <w:rFonts w:ascii="Arial" w:hAnsi="Arial" w:cs="Arial"/>
                <w:sz w:val="12"/>
                <w:szCs w:val="12"/>
              </w:rPr>
            </w:pPr>
          </w:p>
        </w:tc>
        <w:tc>
          <w:tcPr>
            <w:tcW w:w="1440" w:type="dxa"/>
            <w:tcBorders>
              <w:top w:val="single" w:sz="4" w:space="0" w:color="auto"/>
            </w:tcBorders>
            <w:shd w:val="clear" w:color="auto" w:fill="FAFAFA"/>
            <w:vAlign w:val="bottom"/>
          </w:tcPr>
          <w:p w14:paraId="110DCD05" w14:textId="77777777" w:rsidR="00E23601" w:rsidRPr="00094E60" w:rsidRDefault="00E23601" w:rsidP="00E23601">
            <w:pPr>
              <w:tabs>
                <w:tab w:val="decimal" w:pos="1224"/>
              </w:tabs>
              <w:ind w:right="-72"/>
              <w:rPr>
                <w:rFonts w:ascii="Arial" w:hAnsi="Arial" w:cs="Arial"/>
                <w:sz w:val="12"/>
                <w:szCs w:val="12"/>
              </w:rPr>
            </w:pPr>
          </w:p>
        </w:tc>
      </w:tr>
      <w:tr w:rsidR="00E23601" w:rsidRPr="00094E60" w14:paraId="6E8E48E5" w14:textId="77777777" w:rsidTr="00646FE7">
        <w:tc>
          <w:tcPr>
            <w:tcW w:w="5130" w:type="dxa"/>
            <w:vAlign w:val="bottom"/>
          </w:tcPr>
          <w:p w14:paraId="78918481" w14:textId="77777777" w:rsidR="00E23601" w:rsidRPr="00094E60" w:rsidRDefault="00E23601" w:rsidP="00102FF2">
            <w:pPr>
              <w:ind w:left="-110" w:right="2"/>
              <w:rPr>
                <w:rFonts w:ascii="Arial" w:hAnsi="Arial" w:cs="Arial"/>
                <w:sz w:val="18"/>
                <w:szCs w:val="18"/>
              </w:rPr>
            </w:pPr>
            <w:r w:rsidRPr="00094E60">
              <w:rPr>
                <w:rFonts w:ascii="Arial" w:hAnsi="Arial" w:cs="Arial"/>
                <w:sz w:val="18"/>
                <w:szCs w:val="18"/>
              </w:rPr>
              <w:t>Closing net book amount</w:t>
            </w:r>
          </w:p>
        </w:tc>
        <w:tc>
          <w:tcPr>
            <w:tcW w:w="1440" w:type="dxa"/>
            <w:tcBorders>
              <w:bottom w:val="single" w:sz="4" w:space="0" w:color="auto"/>
            </w:tcBorders>
            <w:shd w:val="clear" w:color="auto" w:fill="FAFAFA"/>
          </w:tcPr>
          <w:p w14:paraId="01954C4B"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shd w:val="clear" w:color="auto" w:fill="FAFAFA"/>
          </w:tcPr>
          <w:p w14:paraId="579C7D6F"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tcBorders>
              <w:bottom w:val="single" w:sz="4" w:space="0" w:color="auto"/>
            </w:tcBorders>
            <w:shd w:val="clear" w:color="auto" w:fill="FAFAFA"/>
          </w:tcPr>
          <w:p w14:paraId="29850144"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144,851,100</w:t>
            </w:r>
          </w:p>
        </w:tc>
      </w:tr>
      <w:tr w:rsidR="00E23601" w:rsidRPr="00094E60" w14:paraId="4EA15028" w14:textId="77777777" w:rsidTr="00646FE7">
        <w:tc>
          <w:tcPr>
            <w:tcW w:w="5130" w:type="dxa"/>
            <w:vAlign w:val="bottom"/>
          </w:tcPr>
          <w:p w14:paraId="638F660F" w14:textId="77777777" w:rsidR="00E23601" w:rsidRPr="00094E60" w:rsidRDefault="00E23601" w:rsidP="00102FF2">
            <w:pPr>
              <w:ind w:left="-110" w:right="7"/>
              <w:rPr>
                <w:rFonts w:ascii="Arial" w:hAnsi="Arial" w:cs="Arial"/>
                <w:sz w:val="18"/>
                <w:szCs w:val="18"/>
                <w:cs/>
              </w:rPr>
            </w:pPr>
          </w:p>
        </w:tc>
        <w:tc>
          <w:tcPr>
            <w:tcW w:w="1440" w:type="dxa"/>
            <w:tcBorders>
              <w:top w:val="single" w:sz="4" w:space="0" w:color="auto"/>
            </w:tcBorders>
            <w:shd w:val="clear" w:color="auto" w:fill="FAFAFA"/>
            <w:vAlign w:val="bottom"/>
          </w:tcPr>
          <w:p w14:paraId="0F4B4ACF"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56819641"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446E1826"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30306649" w14:textId="77777777" w:rsidTr="00646FE7">
        <w:tc>
          <w:tcPr>
            <w:tcW w:w="5130" w:type="dxa"/>
            <w:vAlign w:val="bottom"/>
          </w:tcPr>
          <w:p w14:paraId="1D8CED05" w14:textId="77777777" w:rsidR="00E23601" w:rsidRPr="00094E60" w:rsidRDefault="00E23601" w:rsidP="00102FF2">
            <w:pPr>
              <w:ind w:left="-110" w:right="2"/>
              <w:rPr>
                <w:rFonts w:ascii="Arial" w:hAnsi="Arial" w:cs="Arial"/>
                <w:b/>
                <w:bCs/>
                <w:sz w:val="18"/>
                <w:szCs w:val="18"/>
                <w:cs/>
              </w:rPr>
            </w:pPr>
            <w:r w:rsidRPr="00094E60">
              <w:rPr>
                <w:rFonts w:ascii="Arial" w:hAnsi="Arial" w:cs="Arial"/>
                <w:b/>
                <w:bCs/>
                <w:sz w:val="18"/>
                <w:szCs w:val="18"/>
                <w:cs/>
                <w:lang w:val="th-TH"/>
              </w:rPr>
              <w:t xml:space="preserve">As at </w:t>
            </w:r>
            <w:r w:rsidRPr="00094E60">
              <w:rPr>
                <w:rFonts w:ascii="Arial" w:hAnsi="Arial" w:cs="Arial"/>
                <w:b/>
                <w:bCs/>
                <w:sz w:val="18"/>
                <w:szCs w:val="18"/>
              </w:rPr>
              <w:t>31</w:t>
            </w:r>
            <w:r w:rsidRPr="00094E60">
              <w:rPr>
                <w:rFonts w:ascii="Arial" w:hAnsi="Arial" w:cs="Arial"/>
                <w:b/>
                <w:bCs/>
                <w:sz w:val="18"/>
                <w:szCs w:val="18"/>
                <w:cs/>
                <w:lang w:val="th-TH"/>
              </w:rPr>
              <w:t xml:space="preserve"> December </w:t>
            </w:r>
            <w:r w:rsidRPr="00094E60">
              <w:rPr>
                <w:rFonts w:ascii="Arial" w:hAnsi="Arial" w:cs="Arial"/>
                <w:b/>
                <w:bCs/>
                <w:sz w:val="18"/>
                <w:szCs w:val="18"/>
              </w:rPr>
              <w:t>2020</w:t>
            </w:r>
          </w:p>
        </w:tc>
        <w:tc>
          <w:tcPr>
            <w:tcW w:w="1440" w:type="dxa"/>
            <w:shd w:val="clear" w:color="auto" w:fill="FAFAFA"/>
            <w:vAlign w:val="bottom"/>
          </w:tcPr>
          <w:p w14:paraId="426D8E2A"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7FF3C7AE" w14:textId="77777777" w:rsidR="00E23601" w:rsidRPr="00094E60" w:rsidRDefault="00E23601" w:rsidP="00E23601">
            <w:pPr>
              <w:tabs>
                <w:tab w:val="decimal" w:pos="1224"/>
              </w:tabs>
              <w:ind w:right="-72"/>
              <w:rPr>
                <w:rFonts w:ascii="Arial" w:hAnsi="Arial" w:cs="Arial"/>
                <w:sz w:val="18"/>
                <w:szCs w:val="18"/>
              </w:rPr>
            </w:pPr>
          </w:p>
        </w:tc>
        <w:tc>
          <w:tcPr>
            <w:tcW w:w="1440" w:type="dxa"/>
            <w:shd w:val="clear" w:color="auto" w:fill="FAFAFA"/>
            <w:vAlign w:val="bottom"/>
          </w:tcPr>
          <w:p w14:paraId="46406A07"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70413E59" w14:textId="77777777" w:rsidTr="00646FE7">
        <w:tc>
          <w:tcPr>
            <w:tcW w:w="5130" w:type="dxa"/>
            <w:vAlign w:val="bottom"/>
          </w:tcPr>
          <w:p w14:paraId="4BD0CCE5" w14:textId="77777777" w:rsidR="00E23601" w:rsidRPr="00094E60" w:rsidRDefault="00E23601" w:rsidP="00102FF2">
            <w:pPr>
              <w:ind w:left="-110" w:right="2"/>
              <w:rPr>
                <w:rFonts w:ascii="Arial" w:hAnsi="Arial" w:cs="Arial"/>
                <w:sz w:val="18"/>
                <w:szCs w:val="18"/>
                <w:cs/>
              </w:rPr>
            </w:pPr>
            <w:r w:rsidRPr="00094E60">
              <w:rPr>
                <w:rFonts w:ascii="Arial" w:hAnsi="Arial" w:cs="Arial"/>
                <w:sz w:val="18"/>
                <w:szCs w:val="18"/>
              </w:rPr>
              <w:t>Cost</w:t>
            </w:r>
          </w:p>
        </w:tc>
        <w:tc>
          <w:tcPr>
            <w:tcW w:w="1440" w:type="dxa"/>
            <w:shd w:val="clear" w:color="auto" w:fill="FAFAFA"/>
          </w:tcPr>
          <w:p w14:paraId="245146E2"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40,416,137</w:t>
            </w:r>
          </w:p>
        </w:tc>
        <w:tc>
          <w:tcPr>
            <w:tcW w:w="1440" w:type="dxa"/>
            <w:shd w:val="clear" w:color="auto" w:fill="FAFAFA"/>
          </w:tcPr>
          <w:p w14:paraId="5D190FD6"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shd w:val="clear" w:color="auto" w:fill="FAFAFA"/>
          </w:tcPr>
          <w:p w14:paraId="25816660"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150,968,187</w:t>
            </w:r>
          </w:p>
        </w:tc>
      </w:tr>
      <w:tr w:rsidR="00E23601" w:rsidRPr="00094E60" w14:paraId="5571B510" w14:textId="77777777" w:rsidTr="00646FE7">
        <w:tc>
          <w:tcPr>
            <w:tcW w:w="5130" w:type="dxa"/>
            <w:vAlign w:val="bottom"/>
          </w:tcPr>
          <w:p w14:paraId="1201D57F" w14:textId="77777777" w:rsidR="00E23601" w:rsidRPr="00094E60" w:rsidRDefault="00E23601" w:rsidP="00102FF2">
            <w:pPr>
              <w:ind w:left="-110" w:right="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Provision for impairment</w:t>
            </w:r>
          </w:p>
        </w:tc>
        <w:tc>
          <w:tcPr>
            <w:tcW w:w="1440" w:type="dxa"/>
            <w:tcBorders>
              <w:bottom w:val="single" w:sz="4" w:space="0" w:color="auto"/>
            </w:tcBorders>
            <w:shd w:val="clear" w:color="auto" w:fill="FAFAFA"/>
          </w:tcPr>
          <w:p w14:paraId="6B6811A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(6,117,087)</w:t>
            </w:r>
          </w:p>
        </w:tc>
        <w:tc>
          <w:tcPr>
            <w:tcW w:w="1440" w:type="dxa"/>
            <w:tcBorders>
              <w:bottom w:val="single" w:sz="4" w:space="0" w:color="auto"/>
            </w:tcBorders>
            <w:shd w:val="clear" w:color="auto" w:fill="FAFAFA"/>
          </w:tcPr>
          <w:p w14:paraId="127AD797" w14:textId="45E97DD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w:t>
            </w:r>
            <w:r w:rsidR="001B7549" w:rsidRPr="00094E60">
              <w:rPr>
                <w:rFonts w:ascii="Arial" w:hAnsi="Arial" w:cs="Arial"/>
                <w:sz w:val="18"/>
                <w:szCs w:val="18"/>
              </w:rPr>
              <w:t xml:space="preserve">  </w:t>
            </w:r>
            <w:r w:rsidR="001B7549" w:rsidRPr="00094E60">
              <w:rPr>
                <w:rFonts w:ascii="Arial" w:hAnsi="Arial" w:cs="Arial"/>
                <w:sz w:val="18"/>
                <w:szCs w:val="18"/>
                <w:cs/>
              </w:rPr>
              <w:t xml:space="preserve">   </w:t>
            </w:r>
            <w:r w:rsidR="001B7549" w:rsidRPr="00094E60">
              <w:rPr>
                <w:rFonts w:ascii="Arial" w:hAnsi="Arial" w:cs="Arial"/>
                <w:sz w:val="18"/>
                <w:szCs w:val="18"/>
              </w:rPr>
              <w:t xml:space="preserve">  </w:t>
            </w:r>
          </w:p>
        </w:tc>
        <w:tc>
          <w:tcPr>
            <w:tcW w:w="1440" w:type="dxa"/>
            <w:tcBorders>
              <w:bottom w:val="single" w:sz="4" w:space="0" w:color="auto"/>
            </w:tcBorders>
            <w:shd w:val="clear" w:color="auto" w:fill="FAFAFA"/>
          </w:tcPr>
          <w:p w14:paraId="0DAD891C"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(6,117,087)</w:t>
            </w:r>
          </w:p>
        </w:tc>
      </w:tr>
      <w:tr w:rsidR="00E23601" w:rsidRPr="00094E60" w14:paraId="63432CAE" w14:textId="77777777" w:rsidTr="00646FE7">
        <w:tc>
          <w:tcPr>
            <w:tcW w:w="5130" w:type="dxa"/>
            <w:vAlign w:val="bottom"/>
          </w:tcPr>
          <w:p w14:paraId="063C0201" w14:textId="77777777" w:rsidR="00E23601" w:rsidRPr="00094E60" w:rsidRDefault="00E23601" w:rsidP="00102FF2">
            <w:pPr>
              <w:ind w:left="-110" w:right="2"/>
              <w:rPr>
                <w:rFonts w:ascii="Arial" w:hAnsi="Arial" w:cs="Arial"/>
                <w:sz w:val="12"/>
                <w:szCs w:val="12"/>
                <w:cs/>
                <w:lang w:val="th-TH"/>
              </w:rPr>
            </w:pPr>
          </w:p>
        </w:tc>
        <w:tc>
          <w:tcPr>
            <w:tcW w:w="1440" w:type="dxa"/>
            <w:tcBorders>
              <w:top w:val="single" w:sz="4" w:space="0" w:color="auto"/>
            </w:tcBorders>
            <w:shd w:val="clear" w:color="auto" w:fill="FAFAFA"/>
            <w:vAlign w:val="bottom"/>
          </w:tcPr>
          <w:p w14:paraId="47259603"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7F8CD08"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EDE5A82"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19500626" w14:textId="77777777" w:rsidTr="00646FE7">
        <w:tc>
          <w:tcPr>
            <w:tcW w:w="5130" w:type="dxa"/>
            <w:vAlign w:val="bottom"/>
          </w:tcPr>
          <w:p w14:paraId="2315E801"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rPr>
              <w:t>Net book amount</w:t>
            </w:r>
          </w:p>
        </w:tc>
        <w:tc>
          <w:tcPr>
            <w:tcW w:w="1440" w:type="dxa"/>
            <w:tcBorders>
              <w:bottom w:val="single" w:sz="4" w:space="0" w:color="auto"/>
            </w:tcBorders>
            <w:shd w:val="clear" w:color="auto" w:fill="FAFAFA"/>
          </w:tcPr>
          <w:p w14:paraId="1A722B35"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34,299,050</w:t>
            </w:r>
          </w:p>
        </w:tc>
        <w:tc>
          <w:tcPr>
            <w:tcW w:w="1440" w:type="dxa"/>
            <w:tcBorders>
              <w:bottom w:val="single" w:sz="4" w:space="0" w:color="auto"/>
            </w:tcBorders>
            <w:shd w:val="clear" w:color="auto" w:fill="FAFAFA"/>
          </w:tcPr>
          <w:p w14:paraId="28F0569D"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110,552,050</w:t>
            </w:r>
          </w:p>
        </w:tc>
        <w:tc>
          <w:tcPr>
            <w:tcW w:w="1440" w:type="dxa"/>
            <w:tcBorders>
              <w:bottom w:val="single" w:sz="4" w:space="0" w:color="auto"/>
            </w:tcBorders>
            <w:shd w:val="clear" w:color="auto" w:fill="FAFAFA"/>
          </w:tcPr>
          <w:p w14:paraId="27378E04"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 xml:space="preserve"> 144,851,100</w:t>
            </w:r>
          </w:p>
        </w:tc>
      </w:tr>
      <w:tr w:rsidR="00E23601" w:rsidRPr="00094E60" w14:paraId="0E7AA972" w14:textId="77777777" w:rsidTr="00646FE7">
        <w:tc>
          <w:tcPr>
            <w:tcW w:w="5130" w:type="dxa"/>
            <w:vAlign w:val="bottom"/>
          </w:tcPr>
          <w:p w14:paraId="2E08995A" w14:textId="77777777" w:rsidR="00E23601" w:rsidRPr="00094E60" w:rsidRDefault="00E23601" w:rsidP="00102FF2">
            <w:pPr>
              <w:ind w:left="-110" w:right="2"/>
              <w:rPr>
                <w:rFonts w:ascii="Arial" w:hAnsi="Arial" w:cs="Arial"/>
                <w:sz w:val="18"/>
                <w:szCs w:val="18"/>
                <w:cs/>
                <w:lang w:val="th-TH"/>
              </w:rPr>
            </w:pPr>
          </w:p>
        </w:tc>
        <w:tc>
          <w:tcPr>
            <w:tcW w:w="1440" w:type="dxa"/>
            <w:tcBorders>
              <w:top w:val="single" w:sz="4" w:space="0" w:color="auto"/>
            </w:tcBorders>
            <w:shd w:val="clear" w:color="auto" w:fill="FAFAFA"/>
            <w:vAlign w:val="bottom"/>
          </w:tcPr>
          <w:p w14:paraId="1AEFD85B"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7E4BD98C" w14:textId="77777777" w:rsidR="00E23601" w:rsidRPr="00094E60" w:rsidRDefault="00E23601" w:rsidP="00E23601">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3EE5BC6E" w14:textId="77777777" w:rsidR="00E23601" w:rsidRPr="00094E60" w:rsidRDefault="00E23601" w:rsidP="00E23601">
            <w:pPr>
              <w:tabs>
                <w:tab w:val="decimal" w:pos="1224"/>
              </w:tabs>
              <w:ind w:right="-72"/>
              <w:rPr>
                <w:rFonts w:ascii="Arial" w:hAnsi="Arial" w:cs="Arial"/>
                <w:sz w:val="18"/>
                <w:szCs w:val="18"/>
              </w:rPr>
            </w:pPr>
          </w:p>
        </w:tc>
      </w:tr>
      <w:tr w:rsidR="00E23601" w:rsidRPr="00094E60" w14:paraId="32CAF43F" w14:textId="77777777" w:rsidTr="00646FE7">
        <w:tc>
          <w:tcPr>
            <w:tcW w:w="5130" w:type="dxa"/>
            <w:vAlign w:val="bottom"/>
          </w:tcPr>
          <w:p w14:paraId="12C339F5" w14:textId="77777777" w:rsidR="00E23601" w:rsidRPr="00094E60" w:rsidRDefault="00E23601" w:rsidP="00102FF2">
            <w:pPr>
              <w:ind w:left="-110" w:right="2"/>
              <w:rPr>
                <w:rFonts w:ascii="Arial" w:hAnsi="Arial" w:cs="Arial"/>
                <w:sz w:val="18"/>
                <w:szCs w:val="18"/>
                <w:cs/>
              </w:rPr>
            </w:pPr>
            <w:r w:rsidRPr="00094E60">
              <w:rPr>
                <w:rFonts w:ascii="Arial" w:hAnsi="Arial" w:cs="Arial"/>
                <w:sz w:val="18"/>
                <w:szCs w:val="18"/>
                <w:cs/>
                <w:lang w:val="th-TH"/>
              </w:rPr>
              <w:t xml:space="preserve">Fair value as at </w:t>
            </w:r>
            <w:r w:rsidRPr="00094E60">
              <w:rPr>
                <w:rFonts w:ascii="Arial" w:hAnsi="Arial" w:cs="Arial"/>
                <w:sz w:val="18"/>
                <w:szCs w:val="18"/>
              </w:rPr>
              <w:t>31 December 2020</w:t>
            </w:r>
          </w:p>
        </w:tc>
        <w:tc>
          <w:tcPr>
            <w:tcW w:w="1440" w:type="dxa"/>
            <w:shd w:val="clear" w:color="auto" w:fill="FAFAFA"/>
          </w:tcPr>
          <w:p w14:paraId="669320AD"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36,160,000</w:t>
            </w:r>
          </w:p>
        </w:tc>
        <w:tc>
          <w:tcPr>
            <w:tcW w:w="1440" w:type="dxa"/>
            <w:shd w:val="clear" w:color="auto" w:fill="FAFAFA"/>
          </w:tcPr>
          <w:p w14:paraId="3559814A"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114,581,000</w:t>
            </w:r>
          </w:p>
        </w:tc>
        <w:tc>
          <w:tcPr>
            <w:tcW w:w="1440" w:type="dxa"/>
            <w:shd w:val="clear" w:color="auto" w:fill="FAFAFA"/>
          </w:tcPr>
          <w:p w14:paraId="45C1B1B3"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150,741,000</w:t>
            </w:r>
          </w:p>
        </w:tc>
      </w:tr>
      <w:tr w:rsidR="00E23601" w:rsidRPr="00094E60" w14:paraId="6FB2B58B" w14:textId="77777777" w:rsidTr="001B7549">
        <w:tc>
          <w:tcPr>
            <w:tcW w:w="5130" w:type="dxa"/>
            <w:vAlign w:val="bottom"/>
          </w:tcPr>
          <w:p w14:paraId="2F08F505" w14:textId="77777777" w:rsidR="00E23601" w:rsidRPr="00094E60" w:rsidRDefault="00E23601" w:rsidP="00102FF2">
            <w:pPr>
              <w:ind w:left="-110" w:right="2"/>
              <w:rPr>
                <w:rFonts w:ascii="Arial" w:hAnsi="Arial" w:cs="Arial"/>
                <w:sz w:val="12"/>
                <w:szCs w:val="12"/>
                <w:cs/>
                <w:lang w:val="th-TH"/>
              </w:rPr>
            </w:pPr>
          </w:p>
        </w:tc>
        <w:tc>
          <w:tcPr>
            <w:tcW w:w="1440" w:type="dxa"/>
            <w:shd w:val="clear" w:color="auto" w:fill="FAFAFA"/>
            <w:vAlign w:val="bottom"/>
          </w:tcPr>
          <w:p w14:paraId="05AC9C62" w14:textId="77777777" w:rsidR="00E23601" w:rsidRPr="00094E60" w:rsidRDefault="00E23601" w:rsidP="00E23601">
            <w:pPr>
              <w:tabs>
                <w:tab w:val="decimal" w:pos="1224"/>
              </w:tabs>
              <w:ind w:right="-72"/>
              <w:rPr>
                <w:rFonts w:ascii="Arial" w:hAnsi="Arial" w:cs="Arial"/>
                <w:sz w:val="12"/>
                <w:szCs w:val="12"/>
              </w:rPr>
            </w:pPr>
          </w:p>
        </w:tc>
        <w:tc>
          <w:tcPr>
            <w:tcW w:w="1440" w:type="dxa"/>
            <w:shd w:val="clear" w:color="auto" w:fill="FAFAFA"/>
            <w:vAlign w:val="bottom"/>
          </w:tcPr>
          <w:p w14:paraId="49F80DBA" w14:textId="77777777" w:rsidR="00E23601" w:rsidRPr="00094E60" w:rsidRDefault="00E23601" w:rsidP="00E23601">
            <w:pPr>
              <w:tabs>
                <w:tab w:val="decimal" w:pos="1224"/>
              </w:tabs>
              <w:ind w:right="-72"/>
              <w:rPr>
                <w:rFonts w:ascii="Arial" w:hAnsi="Arial" w:cs="Arial"/>
                <w:sz w:val="12"/>
                <w:szCs w:val="12"/>
              </w:rPr>
            </w:pPr>
          </w:p>
        </w:tc>
        <w:tc>
          <w:tcPr>
            <w:tcW w:w="1440" w:type="dxa"/>
            <w:shd w:val="clear" w:color="auto" w:fill="FAFAFA"/>
            <w:vAlign w:val="bottom"/>
          </w:tcPr>
          <w:p w14:paraId="4C338644" w14:textId="77777777" w:rsidR="00E23601" w:rsidRPr="00094E60" w:rsidRDefault="00E23601" w:rsidP="00E23601">
            <w:pPr>
              <w:tabs>
                <w:tab w:val="decimal" w:pos="1224"/>
              </w:tabs>
              <w:ind w:right="-72"/>
              <w:rPr>
                <w:rFonts w:ascii="Arial" w:hAnsi="Arial" w:cs="Arial"/>
                <w:sz w:val="12"/>
                <w:szCs w:val="12"/>
              </w:rPr>
            </w:pPr>
          </w:p>
        </w:tc>
      </w:tr>
      <w:tr w:rsidR="00E23601" w:rsidRPr="00094E60" w14:paraId="756F0DD5" w14:textId="77777777" w:rsidTr="001B7549">
        <w:tc>
          <w:tcPr>
            <w:tcW w:w="5130" w:type="dxa"/>
            <w:vAlign w:val="bottom"/>
          </w:tcPr>
          <w:p w14:paraId="35EB8358" w14:textId="77777777" w:rsidR="00E23601" w:rsidRPr="00094E60" w:rsidRDefault="00E23601" w:rsidP="00102FF2">
            <w:pPr>
              <w:ind w:left="-110" w:right="2"/>
              <w:rPr>
                <w:rFonts w:ascii="Arial" w:hAnsi="Arial" w:cs="Arial"/>
                <w:sz w:val="18"/>
                <w:szCs w:val="18"/>
                <w:cs/>
                <w:lang w:val="th-TH"/>
              </w:rPr>
            </w:pPr>
            <w:r w:rsidRPr="00094E60">
              <w:rPr>
                <w:rFonts w:ascii="Arial" w:hAnsi="Arial" w:cs="Arial"/>
                <w:sz w:val="18"/>
                <w:szCs w:val="18"/>
                <w:cs/>
                <w:lang w:val="th-TH"/>
              </w:rPr>
              <w:t xml:space="preserve">Fair value as at </w:t>
            </w:r>
            <w:r w:rsidRPr="00094E60">
              <w:rPr>
                <w:rFonts w:ascii="Arial" w:hAnsi="Arial" w:cs="Arial"/>
                <w:sz w:val="18"/>
                <w:szCs w:val="18"/>
              </w:rPr>
              <w:t>31 December 2019</w:t>
            </w:r>
          </w:p>
        </w:tc>
        <w:tc>
          <w:tcPr>
            <w:tcW w:w="1440" w:type="dxa"/>
            <w:tcBorders>
              <w:bottom w:val="single" w:sz="4" w:space="0" w:color="auto"/>
            </w:tcBorders>
            <w:shd w:val="clear" w:color="auto" w:fill="FAFAFA"/>
            <w:vAlign w:val="bottom"/>
          </w:tcPr>
          <w:p w14:paraId="271A8589"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34,340,000</w:t>
            </w:r>
          </w:p>
        </w:tc>
        <w:tc>
          <w:tcPr>
            <w:tcW w:w="1440" w:type="dxa"/>
            <w:tcBorders>
              <w:bottom w:val="single" w:sz="4" w:space="0" w:color="auto"/>
            </w:tcBorders>
            <w:shd w:val="clear" w:color="auto" w:fill="FAFAFA"/>
            <w:vAlign w:val="bottom"/>
          </w:tcPr>
          <w:p w14:paraId="3F81A5F2"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93,921,000</w:t>
            </w:r>
          </w:p>
        </w:tc>
        <w:tc>
          <w:tcPr>
            <w:tcW w:w="1440" w:type="dxa"/>
            <w:tcBorders>
              <w:bottom w:val="single" w:sz="4" w:space="0" w:color="auto"/>
            </w:tcBorders>
            <w:shd w:val="clear" w:color="auto" w:fill="FAFAFA"/>
            <w:vAlign w:val="bottom"/>
          </w:tcPr>
          <w:p w14:paraId="6BC81233" w14:textId="77777777" w:rsidR="00E23601" w:rsidRPr="00094E60" w:rsidRDefault="00E23601" w:rsidP="00E23601">
            <w:pPr>
              <w:tabs>
                <w:tab w:val="decimal" w:pos="1224"/>
              </w:tabs>
              <w:ind w:right="-72"/>
              <w:rPr>
                <w:rFonts w:ascii="Arial" w:hAnsi="Arial" w:cs="Arial"/>
                <w:sz w:val="18"/>
                <w:szCs w:val="18"/>
              </w:rPr>
            </w:pPr>
            <w:r w:rsidRPr="00094E60">
              <w:rPr>
                <w:rFonts w:ascii="Arial" w:hAnsi="Arial" w:cs="Arial"/>
                <w:sz w:val="18"/>
                <w:szCs w:val="18"/>
              </w:rPr>
              <w:t>128,261,000</w:t>
            </w:r>
          </w:p>
        </w:tc>
      </w:tr>
    </w:tbl>
    <w:p w14:paraId="4072A661" w14:textId="77777777" w:rsidR="001C7A31" w:rsidRPr="00094E60" w:rsidRDefault="001C7A31" w:rsidP="001C7A31">
      <w:pPr>
        <w:jc w:val="thaiDistribute"/>
        <w:rPr>
          <w:rFonts w:ascii="Arial" w:hAnsi="Arial" w:cs="Arial"/>
          <w:sz w:val="18"/>
          <w:szCs w:val="18"/>
        </w:rPr>
      </w:pPr>
    </w:p>
    <w:p w14:paraId="1E21941C" w14:textId="5CCAE3BA" w:rsidR="001C7A31" w:rsidRPr="00094E60" w:rsidRDefault="001C7A31" w:rsidP="003C7921">
      <w:pPr>
        <w:jc w:val="both"/>
        <w:rPr>
          <w:rFonts w:ascii="Arial" w:hAnsi="Arial" w:cs="Arial"/>
          <w:sz w:val="18"/>
          <w:szCs w:val="18"/>
        </w:rPr>
      </w:pPr>
      <w:r w:rsidRPr="00094E60">
        <w:rPr>
          <w:rFonts w:ascii="Arial" w:hAnsi="Arial" w:cs="Arial"/>
          <w:sz w:val="18"/>
          <w:szCs w:val="18"/>
        </w:rPr>
        <w:br w:type="page"/>
      </w:r>
      <w:r w:rsidRPr="00094E60">
        <w:rPr>
          <w:rFonts w:ascii="Arial" w:hAnsi="Arial" w:cs="Arial"/>
          <w:spacing w:val="-4"/>
          <w:sz w:val="18"/>
          <w:szCs w:val="18"/>
        </w:rPr>
        <w:lastRenderedPageBreak/>
        <w:t>The Group assessed the provision for impairment of land for rent by comparing the net book value with the recoverable</w:t>
      </w:r>
      <w:r w:rsidRPr="00094E60">
        <w:rPr>
          <w:rFonts w:ascii="Arial" w:hAnsi="Arial" w:cs="Arial"/>
          <w:sz w:val="18"/>
          <w:szCs w:val="18"/>
        </w:rPr>
        <w:t xml:space="preserve"> amount (the higher of the value in use or fair value less cost of disposal) calculated at the cash-generating unit level, </w:t>
      </w:r>
      <w:r w:rsidRPr="00094E60">
        <w:rPr>
          <w:rFonts w:ascii="Arial" w:hAnsi="Arial" w:cs="Arial"/>
          <w:spacing w:val="-4"/>
          <w:sz w:val="18"/>
          <w:szCs w:val="18"/>
        </w:rPr>
        <w:t>which is each plot of land for rent.  The recoverable amount determined based on the fair value less cost of disposal was</w:t>
      </w:r>
      <w:r w:rsidRPr="00094E60">
        <w:rPr>
          <w:rFonts w:ascii="Arial" w:hAnsi="Arial" w:cs="Arial"/>
          <w:sz w:val="18"/>
          <w:szCs w:val="18"/>
        </w:rPr>
        <w:t xml:space="preserve"> appraised by Landmark Consultant Company Limited (2019: Landmark Consultant Company Limited), an independent valuer with a recognised relevant professional qualification and adequate experience in appraising land value with the same nature and in the same vicinity as the appraised land using the market approach (2019: using market approach).</w:t>
      </w:r>
    </w:p>
    <w:p w14:paraId="55A52066" w14:textId="77777777" w:rsidR="001C7A31" w:rsidRPr="00094E60" w:rsidRDefault="001C7A31" w:rsidP="001C7A31">
      <w:pPr>
        <w:jc w:val="both"/>
        <w:rPr>
          <w:rFonts w:ascii="Arial" w:hAnsi="Arial" w:cs="Arial"/>
          <w:sz w:val="18"/>
          <w:szCs w:val="18"/>
        </w:rPr>
      </w:pPr>
    </w:p>
    <w:p w14:paraId="3AD8DC12" w14:textId="63561817" w:rsidR="001C7A31" w:rsidRPr="00094E60" w:rsidRDefault="001C7A31" w:rsidP="001C7A31">
      <w:pPr>
        <w:jc w:val="both"/>
        <w:rPr>
          <w:rFonts w:ascii="Arial" w:hAnsi="Arial" w:cs="Arial"/>
          <w:sz w:val="18"/>
          <w:szCs w:val="18"/>
        </w:rPr>
      </w:pPr>
      <w:r w:rsidRPr="00094E60">
        <w:rPr>
          <w:rFonts w:ascii="Arial" w:hAnsi="Arial" w:cs="Arial"/>
          <w:sz w:val="18"/>
          <w:szCs w:val="18"/>
        </w:rPr>
        <w:t>The provision for impairment of land for rent for the year</w:t>
      </w:r>
      <w:r w:rsidR="006612C2">
        <w:rPr>
          <w:rFonts w:ascii="Arial" w:hAnsi="Arial" w:cs="Arial"/>
          <w:sz w:val="18"/>
          <w:szCs w:val="18"/>
        </w:rPr>
        <w:t>s</w:t>
      </w:r>
      <w:r w:rsidRPr="00094E60">
        <w:rPr>
          <w:rFonts w:ascii="Arial" w:hAnsi="Arial" w:cs="Arial"/>
          <w:sz w:val="18"/>
          <w:szCs w:val="18"/>
        </w:rPr>
        <w:t xml:space="preserve"> ended 31 December 2020 and 20</w:t>
      </w:r>
      <w:r w:rsidR="00B06E07" w:rsidRPr="00094E60">
        <w:rPr>
          <w:rFonts w:ascii="Arial" w:hAnsi="Arial" w:cs="Arial"/>
          <w:sz w:val="18"/>
          <w:szCs w:val="18"/>
        </w:rPr>
        <w:t>19</w:t>
      </w:r>
      <w:r w:rsidRPr="00094E60">
        <w:rPr>
          <w:rFonts w:ascii="Arial" w:hAnsi="Arial" w:cs="Arial"/>
          <w:sz w:val="18"/>
          <w:szCs w:val="18"/>
        </w:rPr>
        <w:t xml:space="preserve"> are as follows:</w:t>
      </w:r>
    </w:p>
    <w:p w14:paraId="2C7F7169" w14:textId="77777777" w:rsidR="001C7A31" w:rsidRPr="00094E60" w:rsidRDefault="001C7A31" w:rsidP="001C7A31">
      <w:pPr>
        <w:jc w:val="thaiDistribute"/>
        <w:rPr>
          <w:rFonts w:ascii="Arial" w:hAnsi="Arial" w:cs="Arial"/>
          <w:spacing w:val="-2"/>
          <w:sz w:val="18"/>
          <w:szCs w:val="18"/>
        </w:rPr>
      </w:pPr>
    </w:p>
    <w:tbl>
      <w:tblPr>
        <w:tblW w:w="9360" w:type="dxa"/>
        <w:tblInd w:w="108" w:type="dxa"/>
        <w:tblLayout w:type="fixed"/>
        <w:tblLook w:val="0000" w:firstRow="0" w:lastRow="0" w:firstColumn="0" w:lastColumn="0" w:noHBand="0" w:noVBand="0"/>
      </w:tblPr>
      <w:tblGrid>
        <w:gridCol w:w="7470"/>
        <w:gridCol w:w="1890"/>
      </w:tblGrid>
      <w:tr w:rsidR="001C7A31" w:rsidRPr="00094E60" w14:paraId="5BF03AA3" w14:textId="77777777" w:rsidTr="00102FF2">
        <w:tc>
          <w:tcPr>
            <w:tcW w:w="7470" w:type="dxa"/>
          </w:tcPr>
          <w:p w14:paraId="302E9EF0"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top w:val="single" w:sz="4" w:space="0" w:color="auto"/>
              <w:bottom w:val="single" w:sz="4" w:space="0" w:color="auto"/>
            </w:tcBorders>
            <w:vAlign w:val="bottom"/>
          </w:tcPr>
          <w:p w14:paraId="07943635" w14:textId="77777777" w:rsidR="001C7A31" w:rsidRPr="00094E60" w:rsidRDefault="001C7A31" w:rsidP="00575F43">
            <w:pPr>
              <w:tabs>
                <w:tab w:val="right" w:pos="1227"/>
              </w:tabs>
              <w:jc w:val="right"/>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lang w:eastAsia="th-TH"/>
              </w:rPr>
              <w:t>Consolidated financial statements</w:t>
            </w:r>
          </w:p>
        </w:tc>
      </w:tr>
      <w:tr w:rsidR="001C7A31" w:rsidRPr="00094E60" w14:paraId="35EFCB5B" w14:textId="77777777" w:rsidTr="00102FF2">
        <w:tc>
          <w:tcPr>
            <w:tcW w:w="7470" w:type="dxa"/>
          </w:tcPr>
          <w:p w14:paraId="2A065F93"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top w:val="single" w:sz="4" w:space="0" w:color="auto"/>
            </w:tcBorders>
          </w:tcPr>
          <w:p w14:paraId="133A709E" w14:textId="77777777" w:rsidR="00102FF2" w:rsidRDefault="001C7A31" w:rsidP="00575F43">
            <w:pPr>
              <w:tabs>
                <w:tab w:val="right" w:pos="1227"/>
              </w:tabs>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 xml:space="preserve">Impairment of </w:t>
            </w:r>
          </w:p>
          <w:p w14:paraId="534AE642" w14:textId="77777777" w:rsidR="00102FF2" w:rsidRDefault="00102FF2" w:rsidP="00575F43">
            <w:pPr>
              <w:tabs>
                <w:tab w:val="right" w:pos="1227"/>
              </w:tabs>
              <w:jc w:val="right"/>
              <w:rPr>
                <w:rFonts w:ascii="Arial" w:hAnsi="Arial" w:cs="Arial"/>
                <w:b/>
                <w:bCs/>
                <w:snapToGrid w:val="0"/>
                <w:spacing w:val="-4"/>
                <w:sz w:val="18"/>
                <w:szCs w:val="18"/>
                <w:lang w:eastAsia="th-TH"/>
              </w:rPr>
            </w:pPr>
            <w:r>
              <w:rPr>
                <w:rFonts w:ascii="Arial" w:hAnsi="Arial" w:cs="Arial"/>
                <w:b/>
                <w:bCs/>
                <w:snapToGrid w:val="0"/>
                <w:spacing w:val="-4"/>
                <w:sz w:val="18"/>
                <w:szCs w:val="18"/>
                <w:lang w:eastAsia="th-TH"/>
              </w:rPr>
              <w:t>land for rent</w:t>
            </w:r>
            <w:r w:rsidR="001C7A31" w:rsidRPr="00094E60">
              <w:rPr>
                <w:rFonts w:ascii="Arial" w:hAnsi="Arial" w:cs="Arial"/>
                <w:b/>
                <w:bCs/>
                <w:snapToGrid w:val="0"/>
                <w:spacing w:val="-4"/>
                <w:sz w:val="18"/>
                <w:szCs w:val="18"/>
                <w:lang w:eastAsia="th-TH"/>
              </w:rPr>
              <w:t xml:space="preserve"> of</w:t>
            </w:r>
          </w:p>
          <w:p w14:paraId="518D5481" w14:textId="7B70545B" w:rsidR="001C7A31" w:rsidRPr="00094E60" w:rsidRDefault="001C7A31" w:rsidP="00575F43">
            <w:pPr>
              <w:tabs>
                <w:tab w:val="right" w:pos="1227"/>
              </w:tabs>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indirect subsidiaries</w:t>
            </w:r>
          </w:p>
        </w:tc>
      </w:tr>
      <w:tr w:rsidR="001C7A31" w:rsidRPr="00094E60" w14:paraId="1EE76BD4" w14:textId="77777777" w:rsidTr="00102FF2">
        <w:tc>
          <w:tcPr>
            <w:tcW w:w="7470" w:type="dxa"/>
          </w:tcPr>
          <w:p w14:paraId="4B592A84"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890" w:type="dxa"/>
            <w:tcBorders>
              <w:bottom w:val="single" w:sz="4" w:space="0" w:color="auto"/>
            </w:tcBorders>
            <w:shd w:val="clear" w:color="auto" w:fill="auto"/>
          </w:tcPr>
          <w:p w14:paraId="36C0D63B" w14:textId="77777777" w:rsidR="001C7A31" w:rsidRPr="00094E60" w:rsidRDefault="001C7A31" w:rsidP="00575F43">
            <w:pPr>
              <w:pStyle w:val="a"/>
              <w:tabs>
                <w:tab w:val="decimal" w:pos="1224"/>
              </w:tabs>
              <w:ind w:right="0"/>
              <w:jc w:val="right"/>
              <w:rPr>
                <w:rFonts w:ascii="Arial" w:hAnsi="Arial" w:cs="Arial"/>
                <w:b/>
                <w:bCs/>
                <w:color w:val="auto"/>
                <w:sz w:val="18"/>
                <w:szCs w:val="18"/>
              </w:rPr>
            </w:pPr>
            <w:r w:rsidRPr="00094E60">
              <w:rPr>
                <w:rFonts w:ascii="Arial" w:hAnsi="Arial" w:cs="Arial"/>
                <w:b/>
                <w:bCs/>
                <w:color w:val="auto"/>
                <w:sz w:val="18"/>
                <w:szCs w:val="18"/>
              </w:rPr>
              <w:t>Baht</w:t>
            </w:r>
          </w:p>
        </w:tc>
      </w:tr>
      <w:tr w:rsidR="001B7549" w:rsidRPr="00094E60" w14:paraId="120D0F6C" w14:textId="77777777" w:rsidTr="00102FF2">
        <w:tc>
          <w:tcPr>
            <w:tcW w:w="7470" w:type="dxa"/>
          </w:tcPr>
          <w:p w14:paraId="742CF47B" w14:textId="77777777" w:rsidR="001B7549" w:rsidRPr="00094E60" w:rsidRDefault="001B7549" w:rsidP="00646FE7">
            <w:pPr>
              <w:ind w:left="-72" w:right="-107"/>
              <w:contextualSpacing/>
              <w:rPr>
                <w:rFonts w:ascii="Arial" w:hAnsi="Arial" w:cs="Arial"/>
                <w:sz w:val="18"/>
                <w:szCs w:val="18"/>
                <w:rtl/>
                <w:cs/>
              </w:rPr>
            </w:pPr>
          </w:p>
        </w:tc>
        <w:tc>
          <w:tcPr>
            <w:tcW w:w="1890" w:type="dxa"/>
            <w:tcBorders>
              <w:top w:val="single" w:sz="4" w:space="0" w:color="auto"/>
            </w:tcBorders>
            <w:shd w:val="clear" w:color="auto" w:fill="FAFAFA"/>
          </w:tcPr>
          <w:p w14:paraId="7BAC0A1E" w14:textId="77777777" w:rsidR="001B7549" w:rsidRPr="00094E60" w:rsidRDefault="001B7549" w:rsidP="00575F43">
            <w:pPr>
              <w:pStyle w:val="a"/>
              <w:tabs>
                <w:tab w:val="decimal" w:pos="1224"/>
              </w:tabs>
              <w:ind w:right="0"/>
              <w:jc w:val="right"/>
              <w:rPr>
                <w:rFonts w:ascii="Arial" w:hAnsi="Arial" w:cs="Arial"/>
                <w:noProof/>
                <w:color w:val="auto"/>
                <w:sz w:val="18"/>
                <w:szCs w:val="18"/>
              </w:rPr>
            </w:pPr>
          </w:p>
        </w:tc>
      </w:tr>
      <w:tr w:rsidR="001C7A31" w:rsidRPr="00094E60" w14:paraId="269CAEA4" w14:textId="77777777" w:rsidTr="00102FF2">
        <w:tc>
          <w:tcPr>
            <w:tcW w:w="7470" w:type="dxa"/>
          </w:tcPr>
          <w:p w14:paraId="2F20680D" w14:textId="77777777" w:rsidR="001C7A31" w:rsidRPr="00094E60" w:rsidRDefault="001C7A31" w:rsidP="00646FE7">
            <w:pPr>
              <w:ind w:left="-72" w:right="-107"/>
              <w:contextualSpacing/>
              <w:rPr>
                <w:rFonts w:ascii="Arial" w:hAnsi="Arial" w:cs="Arial"/>
                <w:sz w:val="18"/>
                <w:szCs w:val="18"/>
                <w:rtl/>
                <w:cs/>
              </w:rPr>
            </w:pPr>
            <w:r w:rsidRPr="00094E60">
              <w:rPr>
                <w:rFonts w:ascii="Arial" w:hAnsi="Arial" w:cs="Arial"/>
                <w:sz w:val="18"/>
                <w:szCs w:val="18"/>
                <w:rtl/>
                <w:cs/>
              </w:rPr>
              <w:t xml:space="preserve">   - </w:t>
            </w:r>
            <w:r w:rsidRPr="00094E60">
              <w:rPr>
                <w:rFonts w:ascii="Arial" w:hAnsi="Arial" w:cs="Arial"/>
                <w:sz w:val="18"/>
                <w:szCs w:val="18"/>
              </w:rPr>
              <w:t>Advance Clean Power Company Limited</w:t>
            </w:r>
          </w:p>
        </w:tc>
        <w:tc>
          <w:tcPr>
            <w:tcW w:w="1890" w:type="dxa"/>
            <w:shd w:val="clear" w:color="auto" w:fill="FAFAFA"/>
          </w:tcPr>
          <w:p w14:paraId="094491DE" w14:textId="77777777" w:rsidR="001C7A31" w:rsidRPr="00094E60" w:rsidRDefault="001C7A31" w:rsidP="00575F43">
            <w:pPr>
              <w:pStyle w:val="a"/>
              <w:tabs>
                <w:tab w:val="decimal" w:pos="1224"/>
              </w:tabs>
              <w:ind w:right="0"/>
              <w:jc w:val="right"/>
              <w:rPr>
                <w:rFonts w:ascii="Arial" w:hAnsi="Arial" w:cs="Arial"/>
                <w:noProof/>
                <w:color w:val="auto"/>
                <w:sz w:val="18"/>
                <w:szCs w:val="18"/>
              </w:rPr>
            </w:pPr>
            <w:r w:rsidRPr="00094E60">
              <w:rPr>
                <w:rFonts w:ascii="Arial" w:hAnsi="Arial" w:cs="Arial"/>
                <w:noProof/>
                <w:color w:val="auto"/>
                <w:sz w:val="18"/>
                <w:szCs w:val="18"/>
              </w:rPr>
              <w:t>(5,172,087)</w:t>
            </w:r>
          </w:p>
        </w:tc>
      </w:tr>
      <w:tr w:rsidR="001C7A31" w:rsidRPr="00094E60" w14:paraId="34793EFA" w14:textId="77777777" w:rsidTr="00102FF2">
        <w:tc>
          <w:tcPr>
            <w:tcW w:w="7470" w:type="dxa"/>
          </w:tcPr>
          <w:p w14:paraId="63E49DDF" w14:textId="77777777" w:rsidR="001C7A31" w:rsidRPr="00094E60" w:rsidRDefault="001C7A31" w:rsidP="00646FE7">
            <w:pPr>
              <w:ind w:left="-72" w:right="-107"/>
              <w:contextualSpacing/>
              <w:rPr>
                <w:rFonts w:ascii="Arial" w:hAnsi="Arial" w:cs="Arial"/>
                <w:sz w:val="18"/>
                <w:szCs w:val="18"/>
                <w:rtl/>
                <w:cs/>
              </w:rPr>
            </w:pPr>
            <w:r w:rsidRPr="00094E60">
              <w:rPr>
                <w:rFonts w:ascii="Arial" w:hAnsi="Arial" w:cs="Arial"/>
                <w:sz w:val="18"/>
                <w:szCs w:val="18"/>
                <w:rtl/>
                <w:cs/>
              </w:rPr>
              <w:t xml:space="preserve">   - </w:t>
            </w:r>
            <w:r w:rsidRPr="00094E60">
              <w:rPr>
                <w:rFonts w:ascii="Arial" w:hAnsi="Arial" w:cs="Arial"/>
                <w:sz w:val="18"/>
                <w:szCs w:val="18"/>
              </w:rPr>
              <w:t>Advance Asia Power Plant Company Limited</w:t>
            </w:r>
          </w:p>
        </w:tc>
        <w:tc>
          <w:tcPr>
            <w:tcW w:w="1890" w:type="dxa"/>
            <w:tcBorders>
              <w:bottom w:val="single" w:sz="4" w:space="0" w:color="auto"/>
            </w:tcBorders>
            <w:shd w:val="clear" w:color="auto" w:fill="FAFAFA"/>
          </w:tcPr>
          <w:p w14:paraId="54895B1D" w14:textId="77777777" w:rsidR="001C7A31" w:rsidRPr="00094E60" w:rsidRDefault="001C7A31" w:rsidP="00575F43">
            <w:pPr>
              <w:pStyle w:val="a"/>
              <w:tabs>
                <w:tab w:val="decimal" w:pos="1224"/>
              </w:tabs>
              <w:ind w:right="0"/>
              <w:jc w:val="right"/>
              <w:rPr>
                <w:rFonts w:ascii="Arial" w:hAnsi="Arial" w:cs="Arial"/>
                <w:noProof/>
                <w:color w:val="auto"/>
                <w:sz w:val="18"/>
                <w:szCs w:val="18"/>
              </w:rPr>
            </w:pPr>
            <w:r w:rsidRPr="00094E60">
              <w:rPr>
                <w:rFonts w:ascii="Arial" w:hAnsi="Arial" w:cs="Arial"/>
                <w:noProof/>
                <w:color w:val="auto"/>
                <w:sz w:val="18"/>
                <w:szCs w:val="18"/>
              </w:rPr>
              <w:t>(945,000)</w:t>
            </w:r>
          </w:p>
        </w:tc>
      </w:tr>
      <w:tr w:rsidR="001C7A31" w:rsidRPr="00094E60" w14:paraId="10347BFD" w14:textId="77777777" w:rsidTr="00102FF2">
        <w:tc>
          <w:tcPr>
            <w:tcW w:w="7470" w:type="dxa"/>
          </w:tcPr>
          <w:p w14:paraId="2A71D5B0" w14:textId="77777777" w:rsidR="001C7A31" w:rsidRPr="00094E60" w:rsidRDefault="001C7A31" w:rsidP="00646FE7">
            <w:pPr>
              <w:pStyle w:val="a"/>
              <w:tabs>
                <w:tab w:val="left" w:pos="1890"/>
              </w:tabs>
              <w:ind w:left="-72" w:right="0"/>
              <w:jc w:val="both"/>
              <w:rPr>
                <w:rFonts w:ascii="Arial" w:hAnsi="Arial" w:cs="Arial"/>
                <w:color w:val="auto"/>
                <w:sz w:val="12"/>
                <w:szCs w:val="12"/>
              </w:rPr>
            </w:pPr>
          </w:p>
        </w:tc>
        <w:tc>
          <w:tcPr>
            <w:tcW w:w="1890" w:type="dxa"/>
            <w:tcBorders>
              <w:top w:val="single" w:sz="4" w:space="0" w:color="auto"/>
            </w:tcBorders>
            <w:shd w:val="clear" w:color="auto" w:fill="FAFAFA"/>
          </w:tcPr>
          <w:p w14:paraId="6C1F84BF" w14:textId="77777777" w:rsidR="001C7A31" w:rsidRPr="00094E60" w:rsidRDefault="001C7A31" w:rsidP="00575F43">
            <w:pPr>
              <w:pStyle w:val="a"/>
              <w:tabs>
                <w:tab w:val="decimal" w:pos="1224"/>
              </w:tabs>
              <w:ind w:right="0"/>
              <w:jc w:val="right"/>
              <w:rPr>
                <w:rFonts w:ascii="Arial" w:hAnsi="Arial" w:cs="Arial"/>
                <w:color w:val="auto"/>
                <w:sz w:val="12"/>
                <w:szCs w:val="12"/>
              </w:rPr>
            </w:pPr>
          </w:p>
        </w:tc>
      </w:tr>
      <w:tr w:rsidR="001C7A31" w:rsidRPr="00094E60" w14:paraId="651065AD" w14:textId="77777777" w:rsidTr="00102FF2">
        <w:tc>
          <w:tcPr>
            <w:tcW w:w="7470" w:type="dxa"/>
          </w:tcPr>
          <w:p w14:paraId="48856244" w14:textId="77777777" w:rsidR="001C7A31" w:rsidRPr="00094E60" w:rsidRDefault="001C7A31" w:rsidP="00646FE7">
            <w:pPr>
              <w:pStyle w:val="a"/>
              <w:ind w:left="-72" w:right="0"/>
              <w:jc w:val="both"/>
              <w:rPr>
                <w:rFonts w:ascii="Arial" w:hAnsi="Arial" w:cs="Arial"/>
                <w:color w:val="auto"/>
                <w:sz w:val="18"/>
                <w:szCs w:val="18"/>
                <w:cs/>
              </w:rPr>
            </w:pPr>
          </w:p>
        </w:tc>
        <w:tc>
          <w:tcPr>
            <w:tcW w:w="1890" w:type="dxa"/>
            <w:tcBorders>
              <w:bottom w:val="single" w:sz="4" w:space="0" w:color="auto"/>
            </w:tcBorders>
            <w:shd w:val="clear" w:color="auto" w:fill="FAFAFA"/>
          </w:tcPr>
          <w:p w14:paraId="40179DE0" w14:textId="77777777" w:rsidR="001C7A31" w:rsidRPr="00094E60" w:rsidRDefault="001C7A31" w:rsidP="00575F43">
            <w:pPr>
              <w:pStyle w:val="a"/>
              <w:tabs>
                <w:tab w:val="decimal" w:pos="1224"/>
              </w:tabs>
              <w:ind w:right="0"/>
              <w:jc w:val="right"/>
              <w:rPr>
                <w:rFonts w:ascii="Arial" w:hAnsi="Arial" w:cs="Arial"/>
                <w:noProof/>
                <w:color w:val="auto"/>
                <w:sz w:val="18"/>
                <w:szCs w:val="18"/>
              </w:rPr>
            </w:pPr>
            <w:r w:rsidRPr="00094E60">
              <w:rPr>
                <w:rFonts w:ascii="Arial" w:hAnsi="Arial" w:cs="Arial"/>
                <w:noProof/>
                <w:color w:val="auto"/>
                <w:sz w:val="18"/>
                <w:szCs w:val="18"/>
              </w:rPr>
              <w:t>(6,117,087)</w:t>
            </w:r>
          </w:p>
        </w:tc>
      </w:tr>
    </w:tbl>
    <w:p w14:paraId="41198CBE" w14:textId="77777777" w:rsidR="001C7A31" w:rsidRPr="00094E60" w:rsidRDefault="001C7A31" w:rsidP="001C7A31">
      <w:pPr>
        <w:jc w:val="thaiDistribute"/>
        <w:rPr>
          <w:rFonts w:ascii="Arial" w:hAnsi="Arial" w:cs="Arial"/>
          <w:snapToGrid w:val="0"/>
          <w:sz w:val="18"/>
          <w:szCs w:val="18"/>
          <w:lang w:eastAsia="th-TH"/>
        </w:rPr>
      </w:pPr>
    </w:p>
    <w:p w14:paraId="0C392846" w14:textId="77777777" w:rsidR="001C7A31" w:rsidRPr="00094E60" w:rsidRDefault="001C7A31" w:rsidP="001C7A31">
      <w:pPr>
        <w:jc w:val="thaiDistribute"/>
        <w:rPr>
          <w:rFonts w:ascii="Arial" w:hAnsi="Arial" w:cs="Arial"/>
          <w:spacing w:val="-2"/>
          <w:sz w:val="18"/>
          <w:szCs w:val="18"/>
        </w:rPr>
      </w:pPr>
      <w:r w:rsidRPr="00094E60">
        <w:rPr>
          <w:rFonts w:ascii="Arial" w:hAnsi="Arial" w:cs="Arial"/>
          <w:spacing w:val="-4"/>
          <w:sz w:val="18"/>
          <w:szCs w:val="18"/>
        </w:rPr>
        <w:t>As at 31 December 2020 and 2019,</w:t>
      </w:r>
      <w:r w:rsidRPr="00094E60">
        <w:rPr>
          <w:rFonts w:ascii="Arial" w:hAnsi="Arial" w:cs="Arial"/>
          <w:snapToGrid w:val="0"/>
          <w:sz w:val="18"/>
          <w:szCs w:val="18"/>
          <w:lang w:eastAsia="th-TH"/>
        </w:rPr>
        <w:t xml:space="preserve"> the Group’s</w:t>
      </w:r>
      <w:r w:rsidRPr="00094E60">
        <w:rPr>
          <w:rFonts w:ascii="Arial" w:hAnsi="Arial" w:cs="Arial"/>
          <w:spacing w:val="-4"/>
          <w:sz w:val="18"/>
          <w:szCs w:val="18"/>
        </w:rPr>
        <w:t xml:space="preserve"> investment property at cost of Baht 30,891,137 </w:t>
      </w:r>
      <w:r w:rsidRPr="00094E60">
        <w:rPr>
          <w:rFonts w:ascii="Arial" w:hAnsi="Arial" w:cs="Arial"/>
          <w:spacing w:val="-2"/>
          <w:sz w:val="18"/>
          <w:szCs w:val="18"/>
        </w:rPr>
        <w:t>have been mortgaged and pledged to secure long-term loans from financial institutions (Note 30).</w:t>
      </w:r>
    </w:p>
    <w:p w14:paraId="07CAB157" w14:textId="77777777" w:rsidR="001C7A31" w:rsidRPr="00094E60" w:rsidRDefault="001C7A31" w:rsidP="001C7A31">
      <w:pPr>
        <w:jc w:val="thaiDistribute"/>
        <w:rPr>
          <w:rFonts w:ascii="Arial" w:hAnsi="Arial" w:cs="Arial"/>
          <w:snapToGrid w:val="0"/>
          <w:sz w:val="18"/>
          <w:szCs w:val="18"/>
          <w:lang w:eastAsia="th-TH"/>
        </w:rPr>
      </w:pPr>
    </w:p>
    <w:p w14:paraId="06021B05" w14:textId="76B59781" w:rsidR="001C7A31" w:rsidRPr="00A025F1" w:rsidRDefault="001C7A31" w:rsidP="001C7A31">
      <w:pPr>
        <w:jc w:val="thaiDistribute"/>
        <w:rPr>
          <w:rFonts w:ascii="Arial" w:hAnsi="Arial" w:cs="Arial"/>
          <w:spacing w:val="-6"/>
          <w:sz w:val="18"/>
          <w:szCs w:val="18"/>
        </w:rPr>
      </w:pPr>
      <w:r w:rsidRPr="00A025F1">
        <w:rPr>
          <w:rFonts w:ascii="Arial" w:hAnsi="Arial" w:cs="Arial"/>
          <w:snapToGrid w:val="0"/>
          <w:spacing w:val="-6"/>
          <w:sz w:val="18"/>
          <w:szCs w:val="18"/>
          <w:lang w:eastAsia="th-TH"/>
        </w:rPr>
        <w:t xml:space="preserve">The fair value of the Group’s investment property as at 31 December 2020 was assessed by an </w:t>
      </w:r>
      <w:r w:rsidRPr="00A025F1">
        <w:rPr>
          <w:rFonts w:ascii="Arial" w:hAnsi="Arial" w:cs="Arial"/>
          <w:spacing w:val="-6"/>
          <w:sz w:val="18"/>
          <w:szCs w:val="18"/>
        </w:rPr>
        <w:t>independent valuer, with a recognised relevant professional qualification and adequate experience in appraising land with the same nature and in the same vicinity as appraised land, using the market approach</w:t>
      </w:r>
      <w:r w:rsidR="00A025F1" w:rsidRPr="00A025F1">
        <w:rPr>
          <w:rFonts w:ascii="Arial" w:hAnsi="Arial" w:cs="Arial"/>
          <w:spacing w:val="-6"/>
          <w:sz w:val="18"/>
          <w:szCs w:val="18"/>
        </w:rPr>
        <w:t xml:space="preserve"> (2019 : using market approach)</w:t>
      </w:r>
      <w:r w:rsidRPr="00A025F1">
        <w:rPr>
          <w:rFonts w:ascii="Arial" w:hAnsi="Arial" w:cs="Arial"/>
          <w:spacing w:val="-6"/>
          <w:sz w:val="18"/>
          <w:szCs w:val="18"/>
        </w:rPr>
        <w:t xml:space="preserve">. The fair value of Baht 150,741,000 </w:t>
      </w:r>
      <w:r w:rsidR="00A025F1">
        <w:rPr>
          <w:rFonts w:ascii="Arial" w:hAnsi="Arial" w:cs="Arial"/>
          <w:spacing w:val="-6"/>
          <w:sz w:val="18"/>
          <w:szCs w:val="18"/>
        </w:rPr>
        <w:br/>
      </w:r>
      <w:r w:rsidRPr="00A025F1">
        <w:rPr>
          <w:rFonts w:ascii="Arial" w:hAnsi="Arial" w:cs="Arial"/>
          <w:spacing w:val="-6"/>
          <w:sz w:val="18"/>
          <w:szCs w:val="18"/>
        </w:rPr>
        <w:t>(2019: Baht 128,261,000), has been defined as level 2 in the fair value hierarchy for investment property.</w:t>
      </w:r>
    </w:p>
    <w:p w14:paraId="19D33C13" w14:textId="77777777" w:rsidR="001C7A31" w:rsidRPr="00094E60" w:rsidRDefault="001C7A31" w:rsidP="001C7A31">
      <w:pPr>
        <w:jc w:val="thaiDistribute"/>
        <w:rPr>
          <w:rFonts w:ascii="Arial" w:hAnsi="Arial" w:cs="Arial"/>
          <w:snapToGrid w:val="0"/>
          <w:sz w:val="18"/>
          <w:szCs w:val="18"/>
          <w:lang w:eastAsia="th-TH"/>
        </w:rPr>
      </w:pPr>
    </w:p>
    <w:p w14:paraId="57B473A7" w14:textId="77777777" w:rsidR="001C7A31" w:rsidRPr="006612C2" w:rsidRDefault="001C7A31" w:rsidP="001C7A31">
      <w:pPr>
        <w:jc w:val="thaiDistribute"/>
        <w:rPr>
          <w:rFonts w:ascii="Arial" w:hAnsi="Arial" w:cs="Arial"/>
          <w:spacing w:val="-8"/>
          <w:sz w:val="18"/>
          <w:szCs w:val="18"/>
        </w:rPr>
      </w:pPr>
      <w:r w:rsidRPr="006612C2">
        <w:rPr>
          <w:rFonts w:ascii="Arial" w:hAnsi="Arial" w:cs="Arial"/>
          <w:spacing w:val="-8"/>
          <w:sz w:val="18"/>
          <w:szCs w:val="18"/>
        </w:rPr>
        <w:t>The amount recognised in profit and loss from investment property for the years ended 31 December 2020 and 2019 are as follows:</w:t>
      </w:r>
    </w:p>
    <w:p w14:paraId="40C5A3D6" w14:textId="77777777" w:rsidR="001C7A31" w:rsidRPr="00094E60" w:rsidRDefault="001C7A31" w:rsidP="001C7A31">
      <w:pPr>
        <w:jc w:val="thaiDistribute"/>
        <w:rPr>
          <w:rFonts w:ascii="Arial" w:hAnsi="Arial" w:cs="Arial"/>
          <w:snapToGrid w:val="0"/>
          <w:sz w:val="18"/>
          <w:szCs w:val="18"/>
          <w:lang w:eastAsia="th-TH"/>
        </w:rPr>
      </w:pPr>
    </w:p>
    <w:tbl>
      <w:tblPr>
        <w:tblW w:w="9468" w:type="dxa"/>
        <w:tblInd w:w="108" w:type="dxa"/>
        <w:tblLayout w:type="fixed"/>
        <w:tblLook w:val="0000" w:firstRow="0" w:lastRow="0" w:firstColumn="0" w:lastColumn="0" w:noHBand="0" w:noVBand="0"/>
      </w:tblPr>
      <w:tblGrid>
        <w:gridCol w:w="6588"/>
        <w:gridCol w:w="1440"/>
        <w:gridCol w:w="1440"/>
      </w:tblGrid>
      <w:tr w:rsidR="001C7A31" w:rsidRPr="00094E60" w14:paraId="0B71B735" w14:textId="77777777" w:rsidTr="00646FE7">
        <w:tc>
          <w:tcPr>
            <w:tcW w:w="6588" w:type="dxa"/>
          </w:tcPr>
          <w:p w14:paraId="792B1E3B"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0633C74E" w14:textId="77777777" w:rsidR="001C7A31" w:rsidRPr="00094E60" w:rsidRDefault="001C7A31" w:rsidP="00646FE7">
            <w:pPr>
              <w:pStyle w:val="a"/>
              <w:tabs>
                <w:tab w:val="right" w:pos="1152"/>
              </w:tabs>
              <w:ind w:left="-72" w:right="-187"/>
              <w:rPr>
                <w:rFonts w:ascii="Arial" w:hAnsi="Arial" w:cs="Arial"/>
                <w:b/>
                <w:bCs/>
                <w:snapToGrid w:val="0"/>
                <w:color w:val="auto"/>
                <w:spacing w:val="-5"/>
                <w:sz w:val="18"/>
                <w:szCs w:val="18"/>
                <w:cs/>
                <w:lang w:eastAsia="th-TH"/>
              </w:rPr>
            </w:pPr>
            <w:r w:rsidRPr="00094E60">
              <w:rPr>
                <w:rFonts w:ascii="Arial" w:hAnsi="Arial" w:cs="Arial"/>
                <w:b/>
                <w:bCs/>
                <w:snapToGrid w:val="0"/>
                <w:color w:val="auto"/>
                <w:spacing w:val="-5"/>
                <w:sz w:val="18"/>
                <w:szCs w:val="18"/>
                <w:lang w:eastAsia="th-TH"/>
              </w:rPr>
              <w:t>Consolidated financial statements</w:t>
            </w:r>
          </w:p>
        </w:tc>
      </w:tr>
      <w:tr w:rsidR="001C7A31" w:rsidRPr="00094E60" w14:paraId="5DD7EFD6" w14:textId="77777777" w:rsidTr="00646FE7">
        <w:tc>
          <w:tcPr>
            <w:tcW w:w="6588" w:type="dxa"/>
          </w:tcPr>
          <w:p w14:paraId="248E24C0"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C24B1F0" w14:textId="77777777" w:rsidR="001C7A31" w:rsidRPr="00094E60" w:rsidRDefault="001C7A31" w:rsidP="00646FE7">
            <w:pPr>
              <w:tabs>
                <w:tab w:val="right" w:pos="1215"/>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26CB3C60" w14:textId="77777777" w:rsidR="001C7A31" w:rsidRPr="00094E60" w:rsidRDefault="001C7A31" w:rsidP="00646FE7">
            <w:pPr>
              <w:tabs>
                <w:tab w:val="right" w:pos="1215"/>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2019</w:t>
            </w:r>
          </w:p>
        </w:tc>
      </w:tr>
      <w:tr w:rsidR="001C7A31" w:rsidRPr="00094E60" w14:paraId="2AFDBE98" w14:textId="77777777" w:rsidTr="00646FE7">
        <w:tc>
          <w:tcPr>
            <w:tcW w:w="6588" w:type="dxa"/>
          </w:tcPr>
          <w:p w14:paraId="4018D117"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tcPr>
          <w:p w14:paraId="131A2BDC" w14:textId="77777777" w:rsidR="001C7A31" w:rsidRPr="00094E60" w:rsidRDefault="001C7A31" w:rsidP="00646FE7">
            <w:pPr>
              <w:tabs>
                <w:tab w:val="right" w:pos="1215"/>
              </w:tabs>
              <w:ind w:left="-72"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6E115BDA" w14:textId="77777777" w:rsidR="001C7A31" w:rsidRPr="00094E60" w:rsidRDefault="001C7A31" w:rsidP="00646FE7">
            <w:pPr>
              <w:tabs>
                <w:tab w:val="right" w:pos="1215"/>
              </w:tabs>
              <w:ind w:left="-72"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r>
      <w:tr w:rsidR="001C7A31" w:rsidRPr="00094E60" w14:paraId="55B3F2D6" w14:textId="77777777" w:rsidTr="00646FE7">
        <w:tc>
          <w:tcPr>
            <w:tcW w:w="6588" w:type="dxa"/>
          </w:tcPr>
          <w:p w14:paraId="6385A58F" w14:textId="77777777" w:rsidR="001C7A31" w:rsidRPr="00094E60" w:rsidRDefault="001C7A31" w:rsidP="00646FE7">
            <w:pPr>
              <w:pStyle w:val="a"/>
              <w:tabs>
                <w:tab w:val="left" w:pos="1890"/>
              </w:tabs>
              <w:ind w:left="-72" w:right="0"/>
              <w:jc w:val="both"/>
              <w:rPr>
                <w:rFonts w:ascii="Arial" w:hAnsi="Arial" w:cs="Arial"/>
                <w:color w:val="auto"/>
                <w:sz w:val="12"/>
                <w:szCs w:val="12"/>
              </w:rPr>
            </w:pPr>
          </w:p>
        </w:tc>
        <w:tc>
          <w:tcPr>
            <w:tcW w:w="1440" w:type="dxa"/>
            <w:tcBorders>
              <w:top w:val="single" w:sz="4" w:space="0" w:color="auto"/>
            </w:tcBorders>
            <w:shd w:val="clear" w:color="auto" w:fill="FAFAFA"/>
          </w:tcPr>
          <w:p w14:paraId="192D3EB6" w14:textId="77777777" w:rsidR="001C7A31" w:rsidRPr="00094E60" w:rsidRDefault="001C7A31" w:rsidP="00646FE7">
            <w:pPr>
              <w:pStyle w:val="a"/>
              <w:tabs>
                <w:tab w:val="decimal" w:pos="1224"/>
              </w:tabs>
              <w:ind w:left="-72" w:right="-72"/>
              <w:jc w:val="both"/>
              <w:rPr>
                <w:rFonts w:ascii="Arial" w:hAnsi="Arial" w:cs="Arial"/>
                <w:color w:val="auto"/>
                <w:sz w:val="12"/>
                <w:szCs w:val="12"/>
              </w:rPr>
            </w:pPr>
          </w:p>
        </w:tc>
        <w:tc>
          <w:tcPr>
            <w:tcW w:w="1440" w:type="dxa"/>
            <w:tcBorders>
              <w:top w:val="single" w:sz="4" w:space="0" w:color="auto"/>
            </w:tcBorders>
            <w:shd w:val="clear" w:color="auto" w:fill="auto"/>
          </w:tcPr>
          <w:p w14:paraId="77CB84D6" w14:textId="77777777" w:rsidR="001C7A31" w:rsidRPr="00094E60" w:rsidRDefault="001C7A31" w:rsidP="00646FE7">
            <w:pPr>
              <w:pStyle w:val="a"/>
              <w:tabs>
                <w:tab w:val="decimal" w:pos="1224"/>
              </w:tabs>
              <w:ind w:left="-72" w:right="-72"/>
              <w:jc w:val="both"/>
              <w:rPr>
                <w:rFonts w:ascii="Arial" w:hAnsi="Arial" w:cs="Arial"/>
                <w:color w:val="auto"/>
                <w:sz w:val="12"/>
                <w:szCs w:val="12"/>
              </w:rPr>
            </w:pPr>
          </w:p>
        </w:tc>
      </w:tr>
      <w:tr w:rsidR="001C7A31" w:rsidRPr="00094E60" w14:paraId="53C0BFEA" w14:textId="77777777" w:rsidTr="00646FE7">
        <w:tc>
          <w:tcPr>
            <w:tcW w:w="6588" w:type="dxa"/>
          </w:tcPr>
          <w:p w14:paraId="7377E790"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 xml:space="preserve">Rental income - a related party </w:t>
            </w:r>
          </w:p>
        </w:tc>
        <w:tc>
          <w:tcPr>
            <w:tcW w:w="1440" w:type="dxa"/>
            <w:tcBorders>
              <w:bottom w:val="single" w:sz="4" w:space="0" w:color="auto"/>
            </w:tcBorders>
            <w:shd w:val="clear" w:color="auto" w:fill="FAFAFA"/>
          </w:tcPr>
          <w:p w14:paraId="59FB67C3" w14:textId="77777777" w:rsidR="001C7A31" w:rsidRPr="00094E60" w:rsidRDefault="001C7A31" w:rsidP="00646FE7">
            <w:pPr>
              <w:pStyle w:val="a"/>
              <w:tabs>
                <w:tab w:val="decimal" w:pos="1224"/>
              </w:tabs>
              <w:ind w:left="-72" w:right="-72"/>
              <w:jc w:val="both"/>
              <w:rPr>
                <w:rFonts w:ascii="Arial" w:hAnsi="Arial" w:cs="Arial"/>
                <w:noProof/>
                <w:color w:val="auto"/>
                <w:sz w:val="18"/>
                <w:szCs w:val="18"/>
              </w:rPr>
            </w:pPr>
            <w:r w:rsidRPr="00094E60">
              <w:rPr>
                <w:rFonts w:ascii="Arial" w:hAnsi="Arial" w:cs="Arial"/>
                <w:noProof/>
                <w:color w:val="auto"/>
                <w:sz w:val="18"/>
                <w:szCs w:val="18"/>
              </w:rPr>
              <w:t>133,282</w:t>
            </w:r>
          </w:p>
        </w:tc>
        <w:tc>
          <w:tcPr>
            <w:tcW w:w="1440" w:type="dxa"/>
            <w:tcBorders>
              <w:bottom w:val="single" w:sz="4" w:space="0" w:color="auto"/>
            </w:tcBorders>
            <w:shd w:val="clear" w:color="auto" w:fill="auto"/>
          </w:tcPr>
          <w:p w14:paraId="1CC885C6" w14:textId="77777777" w:rsidR="001C7A31" w:rsidRPr="00094E60" w:rsidRDefault="001C7A31" w:rsidP="00646FE7">
            <w:pPr>
              <w:pStyle w:val="a"/>
              <w:tabs>
                <w:tab w:val="decimal" w:pos="1224"/>
              </w:tabs>
              <w:ind w:left="-72" w:right="-72"/>
              <w:jc w:val="both"/>
              <w:rPr>
                <w:rFonts w:ascii="Arial" w:hAnsi="Arial" w:cs="Arial"/>
                <w:noProof/>
                <w:color w:val="auto"/>
                <w:sz w:val="18"/>
                <w:szCs w:val="18"/>
              </w:rPr>
            </w:pPr>
            <w:r w:rsidRPr="00094E60">
              <w:rPr>
                <w:rFonts w:ascii="Arial" w:hAnsi="Arial" w:cs="Arial"/>
                <w:noProof/>
                <w:color w:val="auto"/>
                <w:sz w:val="18"/>
                <w:szCs w:val="18"/>
              </w:rPr>
              <w:t>133,125</w:t>
            </w:r>
          </w:p>
        </w:tc>
      </w:tr>
    </w:tbl>
    <w:p w14:paraId="248F5CAF" w14:textId="77777777" w:rsidR="001C7A31" w:rsidRPr="00094E60" w:rsidRDefault="001C7A31" w:rsidP="001C7A31">
      <w:pPr>
        <w:jc w:val="thaiDistribute"/>
        <w:rPr>
          <w:rFonts w:ascii="Arial" w:hAnsi="Arial" w:cs="Arial"/>
          <w:snapToGrid w:val="0"/>
          <w:sz w:val="18"/>
          <w:szCs w:val="18"/>
          <w:lang w:eastAsia="th-TH"/>
        </w:rPr>
      </w:pPr>
    </w:p>
    <w:p w14:paraId="2AE375E6" w14:textId="77777777" w:rsidR="001C7A31" w:rsidRPr="00094E60" w:rsidRDefault="001C7A31" w:rsidP="001C7A31">
      <w:pPr>
        <w:jc w:val="thaiDistribute"/>
        <w:rPr>
          <w:rFonts w:ascii="Arial" w:hAnsi="Arial" w:cs="Arial"/>
          <w:snapToGrid w:val="0"/>
          <w:sz w:val="18"/>
          <w:szCs w:val="18"/>
          <w:lang w:eastAsia="th-TH"/>
        </w:rPr>
      </w:pPr>
      <w:r w:rsidRPr="00094E60">
        <w:rPr>
          <w:rFonts w:ascii="Arial" w:hAnsi="Arial" w:cs="Arial"/>
          <w:snapToGrid w:val="0"/>
          <w:spacing w:val="-2"/>
          <w:sz w:val="18"/>
          <w:szCs w:val="18"/>
          <w:lang w:eastAsia="th-TH"/>
        </w:rPr>
        <w:t>The Group has no direct cost from investment property for the years ended 31 December 2020</w:t>
      </w:r>
      <w:r w:rsidRPr="00094E60">
        <w:rPr>
          <w:rFonts w:ascii="Arial" w:hAnsi="Arial" w:cs="Arial"/>
          <w:snapToGrid w:val="0"/>
          <w:sz w:val="18"/>
          <w:szCs w:val="18"/>
          <w:lang w:eastAsia="th-TH"/>
        </w:rPr>
        <w:t xml:space="preserve"> and 2019.</w:t>
      </w:r>
    </w:p>
    <w:p w14:paraId="732EC79A" w14:textId="77777777" w:rsidR="001C7A31" w:rsidRPr="00094E60" w:rsidRDefault="001C7A31" w:rsidP="001C7A31">
      <w:pPr>
        <w:jc w:val="thaiDistribute"/>
        <w:rPr>
          <w:rFonts w:ascii="Arial" w:hAnsi="Arial" w:cs="Arial"/>
          <w:snapToGrid w:val="0"/>
          <w:sz w:val="18"/>
          <w:szCs w:val="18"/>
          <w:lang w:eastAsia="th-TH"/>
        </w:rPr>
      </w:pPr>
    </w:p>
    <w:p w14:paraId="64AC50FC" w14:textId="77777777" w:rsidR="001C7A31" w:rsidRPr="00094E60" w:rsidRDefault="001C7A31" w:rsidP="001C7A31">
      <w:pPr>
        <w:ind w:left="540"/>
        <w:jc w:val="thaiDistribute"/>
        <w:rPr>
          <w:rFonts w:ascii="Arial" w:hAnsi="Arial" w:cs="Arial"/>
          <w:snapToGrid w:val="0"/>
          <w:sz w:val="18"/>
          <w:szCs w:val="18"/>
          <w:lang w:eastAsia="th-TH"/>
        </w:rPr>
        <w:sectPr w:rsidR="001C7A31" w:rsidRPr="00094E60" w:rsidSect="00163BCF">
          <w:pgSz w:w="11909" w:h="16834" w:code="9"/>
          <w:pgMar w:top="1440" w:right="720" w:bottom="720" w:left="1728" w:header="706" w:footer="576" w:gutter="0"/>
          <w:cols w:space="720"/>
          <w:docGrid w:linePitch="272"/>
        </w:sectPr>
      </w:pPr>
    </w:p>
    <w:tbl>
      <w:tblPr>
        <w:tblW w:w="15955" w:type="dxa"/>
        <w:tblInd w:w="108" w:type="dxa"/>
        <w:shd w:val="clear" w:color="auto" w:fill="FFA543"/>
        <w:tblLook w:val="04A0" w:firstRow="1" w:lastRow="0" w:firstColumn="1" w:lastColumn="0" w:noHBand="0" w:noVBand="1"/>
      </w:tblPr>
      <w:tblGrid>
        <w:gridCol w:w="15955"/>
      </w:tblGrid>
      <w:tr w:rsidR="001C7A31" w:rsidRPr="00094E60" w14:paraId="74CDE21D" w14:textId="77777777" w:rsidTr="00646FE7">
        <w:trPr>
          <w:trHeight w:val="386"/>
        </w:trPr>
        <w:tc>
          <w:tcPr>
            <w:tcW w:w="15955" w:type="dxa"/>
            <w:shd w:val="clear" w:color="auto" w:fill="FFA543"/>
            <w:vAlign w:val="center"/>
          </w:tcPr>
          <w:p w14:paraId="41ABBF12"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19</w:t>
            </w:r>
            <w:r w:rsidRPr="00094E60">
              <w:rPr>
                <w:rFonts w:ascii="Arial" w:hAnsi="Arial" w:cs="Arial"/>
                <w:b/>
                <w:bCs/>
                <w:color w:val="FFFFFF"/>
                <w:sz w:val="18"/>
                <w:szCs w:val="18"/>
              </w:rPr>
              <w:tab/>
              <w:t>Property, plant and equipment (net)</w:t>
            </w:r>
          </w:p>
        </w:tc>
      </w:tr>
    </w:tbl>
    <w:p w14:paraId="196864CE" w14:textId="77777777" w:rsidR="001C7A31" w:rsidRPr="00094E60" w:rsidRDefault="001C7A31" w:rsidP="001C7A31">
      <w:pPr>
        <w:tabs>
          <w:tab w:val="left" w:pos="540"/>
        </w:tabs>
        <w:outlineLvl w:val="0"/>
        <w:rPr>
          <w:rFonts w:ascii="Arial" w:hAnsi="Arial" w:cs="Arial"/>
          <w:b/>
          <w:bCs/>
          <w:sz w:val="18"/>
          <w:szCs w:val="18"/>
        </w:rPr>
      </w:pPr>
    </w:p>
    <w:tbl>
      <w:tblPr>
        <w:tblW w:w="15951" w:type="dxa"/>
        <w:tblInd w:w="108" w:type="dxa"/>
        <w:tblLayout w:type="fixed"/>
        <w:tblLook w:val="0000" w:firstRow="0" w:lastRow="0" w:firstColumn="0" w:lastColumn="0" w:noHBand="0" w:noVBand="0"/>
      </w:tblPr>
      <w:tblGrid>
        <w:gridCol w:w="3481"/>
        <w:gridCol w:w="1257"/>
        <w:gridCol w:w="1238"/>
        <w:gridCol w:w="1327"/>
        <w:gridCol w:w="1291"/>
        <w:gridCol w:w="1299"/>
        <w:gridCol w:w="1052"/>
        <w:gridCol w:w="1220"/>
        <w:gridCol w:w="1008"/>
        <w:gridCol w:w="1500"/>
        <w:gridCol w:w="1278"/>
      </w:tblGrid>
      <w:tr w:rsidR="001C7A31" w:rsidRPr="00094E60" w14:paraId="65764577" w14:textId="77777777" w:rsidTr="00646FE7">
        <w:trPr>
          <w:cantSplit/>
        </w:trPr>
        <w:tc>
          <w:tcPr>
            <w:tcW w:w="3481" w:type="dxa"/>
            <w:vAlign w:val="bottom"/>
          </w:tcPr>
          <w:p w14:paraId="54EFE676" w14:textId="77777777" w:rsidR="001C7A31" w:rsidRPr="00094E60" w:rsidRDefault="001C7A31" w:rsidP="00646FE7">
            <w:pPr>
              <w:ind w:left="-72" w:right="-92"/>
              <w:rPr>
                <w:rFonts w:ascii="Arial" w:hAnsi="Arial" w:cs="Arial"/>
                <w:b/>
                <w:bCs/>
                <w:sz w:val="16"/>
                <w:szCs w:val="16"/>
              </w:rPr>
            </w:pPr>
          </w:p>
        </w:tc>
        <w:tc>
          <w:tcPr>
            <w:tcW w:w="12470" w:type="dxa"/>
            <w:gridSpan w:val="10"/>
            <w:tcBorders>
              <w:top w:val="single" w:sz="4" w:space="0" w:color="auto"/>
              <w:bottom w:val="single" w:sz="4" w:space="0" w:color="auto"/>
            </w:tcBorders>
            <w:vAlign w:val="center"/>
          </w:tcPr>
          <w:p w14:paraId="12691C7B" w14:textId="77777777" w:rsidR="001C7A31" w:rsidRPr="00094E60" w:rsidRDefault="001C7A31" w:rsidP="00646FE7">
            <w:pPr>
              <w:tabs>
                <w:tab w:val="decimal" w:pos="1152"/>
              </w:tabs>
              <w:ind w:right="-72"/>
              <w:jc w:val="center"/>
              <w:rPr>
                <w:rFonts w:ascii="Arial" w:hAnsi="Arial" w:cs="Arial"/>
                <w:b/>
                <w:bCs/>
                <w:sz w:val="16"/>
                <w:szCs w:val="16"/>
                <w:cs/>
              </w:rPr>
            </w:pPr>
            <w:r w:rsidRPr="00094E60">
              <w:rPr>
                <w:rFonts w:ascii="Arial" w:hAnsi="Arial" w:cs="Arial"/>
                <w:b/>
                <w:bCs/>
                <w:sz w:val="16"/>
                <w:szCs w:val="16"/>
              </w:rPr>
              <w:t>Consolidated financial statements</w:t>
            </w:r>
          </w:p>
        </w:tc>
      </w:tr>
      <w:tr w:rsidR="001C7A31" w:rsidRPr="00094E60" w14:paraId="19FD1F64" w14:textId="77777777" w:rsidTr="00646FE7">
        <w:trPr>
          <w:cantSplit/>
        </w:trPr>
        <w:tc>
          <w:tcPr>
            <w:tcW w:w="3481" w:type="dxa"/>
            <w:vAlign w:val="bottom"/>
          </w:tcPr>
          <w:p w14:paraId="0553DB92" w14:textId="77777777" w:rsidR="001C7A31" w:rsidRPr="00094E60" w:rsidRDefault="001C7A31" w:rsidP="00646FE7">
            <w:pPr>
              <w:ind w:left="-72" w:right="-92"/>
              <w:rPr>
                <w:rFonts w:ascii="Arial" w:hAnsi="Arial" w:cs="Arial"/>
                <w:b/>
                <w:bCs/>
                <w:sz w:val="16"/>
                <w:szCs w:val="16"/>
              </w:rPr>
            </w:pPr>
          </w:p>
        </w:tc>
        <w:tc>
          <w:tcPr>
            <w:tcW w:w="1257" w:type="dxa"/>
            <w:tcBorders>
              <w:top w:val="single" w:sz="4" w:space="0" w:color="auto"/>
            </w:tcBorders>
            <w:vAlign w:val="center"/>
          </w:tcPr>
          <w:p w14:paraId="7D1B34BF"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Borders>
              <w:top w:val="single" w:sz="4" w:space="0" w:color="auto"/>
            </w:tcBorders>
          </w:tcPr>
          <w:p w14:paraId="17C372E2" w14:textId="77777777" w:rsidR="001C7A31" w:rsidRPr="00094E60" w:rsidRDefault="001C7A31" w:rsidP="00646FE7">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401B065E" w14:textId="77777777" w:rsidR="001C7A31" w:rsidRPr="00094E60" w:rsidRDefault="001C7A31" w:rsidP="00646FE7">
            <w:pPr>
              <w:tabs>
                <w:tab w:val="decimal" w:pos="1114"/>
              </w:tabs>
              <w:ind w:right="-72"/>
              <w:jc w:val="both"/>
              <w:rPr>
                <w:rFonts w:ascii="Arial" w:hAnsi="Arial" w:cs="Arial"/>
                <w:b/>
                <w:bCs/>
                <w:sz w:val="16"/>
                <w:szCs w:val="16"/>
              </w:rPr>
            </w:pPr>
            <w:r w:rsidRPr="00094E60">
              <w:rPr>
                <w:rFonts w:ascii="Arial" w:hAnsi="Arial" w:cs="Arial"/>
                <w:b/>
                <w:bCs/>
                <w:sz w:val="16"/>
                <w:szCs w:val="16"/>
              </w:rPr>
              <w:t>Building and</w:t>
            </w:r>
          </w:p>
        </w:tc>
        <w:tc>
          <w:tcPr>
            <w:tcW w:w="1291" w:type="dxa"/>
            <w:tcBorders>
              <w:top w:val="single" w:sz="4" w:space="0" w:color="auto"/>
            </w:tcBorders>
            <w:vAlign w:val="bottom"/>
          </w:tcPr>
          <w:p w14:paraId="67D01BD0"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Building and</w:t>
            </w:r>
          </w:p>
        </w:tc>
        <w:tc>
          <w:tcPr>
            <w:tcW w:w="1299" w:type="dxa"/>
            <w:tcBorders>
              <w:top w:val="single" w:sz="4" w:space="0" w:color="auto"/>
            </w:tcBorders>
            <w:vAlign w:val="bottom"/>
          </w:tcPr>
          <w:p w14:paraId="35C7E855" w14:textId="77777777" w:rsidR="001C7A31" w:rsidRPr="00094E60" w:rsidRDefault="001C7A31" w:rsidP="00646FE7">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5128E2B0" w14:textId="77777777" w:rsidR="001C7A31" w:rsidRPr="00094E60" w:rsidRDefault="001C7A31" w:rsidP="00646FE7">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288D63AA"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Office</w:t>
            </w:r>
          </w:p>
        </w:tc>
        <w:tc>
          <w:tcPr>
            <w:tcW w:w="1008" w:type="dxa"/>
            <w:tcBorders>
              <w:top w:val="single" w:sz="4" w:space="0" w:color="auto"/>
            </w:tcBorders>
          </w:tcPr>
          <w:p w14:paraId="53352F8C" w14:textId="77777777" w:rsidR="001C7A31" w:rsidRPr="00094E60" w:rsidRDefault="001C7A31" w:rsidP="00646FE7">
            <w:pPr>
              <w:tabs>
                <w:tab w:val="decimal" w:pos="801"/>
              </w:tabs>
              <w:ind w:right="-72"/>
              <w:jc w:val="both"/>
              <w:rPr>
                <w:rFonts w:ascii="Arial" w:hAnsi="Arial" w:cs="Arial"/>
                <w:sz w:val="16"/>
                <w:szCs w:val="16"/>
                <w:cs/>
              </w:rPr>
            </w:pPr>
          </w:p>
        </w:tc>
        <w:tc>
          <w:tcPr>
            <w:tcW w:w="1500" w:type="dxa"/>
            <w:tcBorders>
              <w:top w:val="single" w:sz="4" w:space="0" w:color="auto"/>
            </w:tcBorders>
            <w:vAlign w:val="bottom"/>
          </w:tcPr>
          <w:p w14:paraId="3A6DEFF1" w14:textId="77777777" w:rsidR="001C7A31" w:rsidRPr="00094E60" w:rsidRDefault="001C7A31" w:rsidP="00646FE7">
            <w:pPr>
              <w:tabs>
                <w:tab w:val="decimal" w:pos="1276"/>
              </w:tabs>
              <w:ind w:right="-72"/>
              <w:jc w:val="both"/>
              <w:rPr>
                <w:rFonts w:ascii="Arial" w:hAnsi="Arial" w:cs="Arial"/>
                <w:b/>
                <w:bCs/>
                <w:sz w:val="16"/>
                <w:szCs w:val="16"/>
                <w:cs/>
              </w:rPr>
            </w:pPr>
            <w:r w:rsidRPr="00094E60">
              <w:rPr>
                <w:rFonts w:ascii="Arial" w:hAnsi="Arial" w:cs="Arial"/>
                <w:b/>
                <w:bCs/>
                <w:sz w:val="16"/>
                <w:szCs w:val="16"/>
              </w:rPr>
              <w:t>Construction</w:t>
            </w:r>
          </w:p>
        </w:tc>
        <w:tc>
          <w:tcPr>
            <w:tcW w:w="1278" w:type="dxa"/>
            <w:tcBorders>
              <w:top w:val="single" w:sz="4" w:space="0" w:color="auto"/>
            </w:tcBorders>
            <w:vAlign w:val="center"/>
          </w:tcPr>
          <w:p w14:paraId="269AC17A" w14:textId="77777777" w:rsidR="001C7A31" w:rsidRPr="00094E60" w:rsidRDefault="001C7A31" w:rsidP="00646FE7">
            <w:pPr>
              <w:tabs>
                <w:tab w:val="decimal" w:pos="1059"/>
              </w:tabs>
              <w:ind w:right="-72"/>
              <w:jc w:val="both"/>
              <w:rPr>
                <w:rFonts w:ascii="Arial" w:hAnsi="Arial" w:cs="Arial"/>
                <w:b/>
                <w:bCs/>
                <w:sz w:val="16"/>
                <w:szCs w:val="16"/>
              </w:rPr>
            </w:pPr>
          </w:p>
        </w:tc>
      </w:tr>
      <w:tr w:rsidR="001C7A31" w:rsidRPr="00094E60" w14:paraId="204ADDA6" w14:textId="77777777" w:rsidTr="00646FE7">
        <w:trPr>
          <w:cantSplit/>
        </w:trPr>
        <w:tc>
          <w:tcPr>
            <w:tcW w:w="3481" w:type="dxa"/>
            <w:vAlign w:val="bottom"/>
          </w:tcPr>
          <w:p w14:paraId="1EAA1067" w14:textId="77777777" w:rsidR="001C7A31" w:rsidRPr="00094E60" w:rsidRDefault="001C7A31" w:rsidP="00646FE7">
            <w:pPr>
              <w:ind w:left="-72" w:right="-92"/>
              <w:rPr>
                <w:rFonts w:ascii="Arial" w:hAnsi="Arial" w:cs="Arial"/>
                <w:b/>
                <w:bCs/>
                <w:sz w:val="16"/>
                <w:szCs w:val="16"/>
              </w:rPr>
            </w:pPr>
          </w:p>
        </w:tc>
        <w:tc>
          <w:tcPr>
            <w:tcW w:w="1257" w:type="dxa"/>
            <w:vAlign w:val="center"/>
          </w:tcPr>
          <w:p w14:paraId="7D44076C"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Pr>
          <w:p w14:paraId="35DDA96E" w14:textId="77777777" w:rsidR="001C7A31" w:rsidRPr="00094E60" w:rsidRDefault="001C7A31" w:rsidP="00646FE7">
            <w:pPr>
              <w:tabs>
                <w:tab w:val="decimal" w:pos="1037"/>
              </w:tabs>
              <w:ind w:right="-72"/>
              <w:jc w:val="both"/>
              <w:rPr>
                <w:rFonts w:ascii="Arial" w:hAnsi="Arial" w:cs="Arial"/>
                <w:b/>
                <w:bCs/>
                <w:sz w:val="16"/>
                <w:szCs w:val="16"/>
              </w:rPr>
            </w:pPr>
          </w:p>
        </w:tc>
        <w:tc>
          <w:tcPr>
            <w:tcW w:w="1327" w:type="dxa"/>
            <w:vAlign w:val="bottom"/>
          </w:tcPr>
          <w:p w14:paraId="13B9A9B8"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building</w:t>
            </w:r>
          </w:p>
        </w:tc>
        <w:tc>
          <w:tcPr>
            <w:tcW w:w="1291" w:type="dxa"/>
            <w:vAlign w:val="bottom"/>
          </w:tcPr>
          <w:p w14:paraId="54B0B9A1"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building</w:t>
            </w:r>
          </w:p>
        </w:tc>
        <w:tc>
          <w:tcPr>
            <w:tcW w:w="1299" w:type="dxa"/>
            <w:vAlign w:val="bottom"/>
          </w:tcPr>
          <w:p w14:paraId="1ACE41C3" w14:textId="77777777" w:rsidR="001C7A31" w:rsidRPr="00094E60" w:rsidRDefault="001C7A31" w:rsidP="00646FE7">
            <w:pPr>
              <w:tabs>
                <w:tab w:val="decimal" w:pos="1077"/>
              </w:tabs>
              <w:ind w:right="-72"/>
              <w:jc w:val="both"/>
              <w:rPr>
                <w:rFonts w:ascii="Arial" w:hAnsi="Arial" w:cs="Arial"/>
                <w:b/>
                <w:bCs/>
                <w:spacing w:val="-4"/>
                <w:sz w:val="16"/>
                <w:szCs w:val="16"/>
              </w:rPr>
            </w:pPr>
          </w:p>
        </w:tc>
        <w:tc>
          <w:tcPr>
            <w:tcW w:w="1052" w:type="dxa"/>
            <w:vAlign w:val="bottom"/>
          </w:tcPr>
          <w:p w14:paraId="75BD9B5F" w14:textId="77777777" w:rsidR="001C7A31" w:rsidRPr="00094E60" w:rsidRDefault="001C7A31" w:rsidP="00646FE7">
            <w:pPr>
              <w:tabs>
                <w:tab w:val="decimal" w:pos="855"/>
              </w:tabs>
              <w:ind w:right="-72"/>
              <w:jc w:val="both"/>
              <w:rPr>
                <w:rFonts w:ascii="Arial" w:hAnsi="Arial" w:cs="Arial"/>
                <w:b/>
                <w:bCs/>
                <w:sz w:val="16"/>
                <w:szCs w:val="16"/>
              </w:rPr>
            </w:pPr>
          </w:p>
        </w:tc>
        <w:tc>
          <w:tcPr>
            <w:tcW w:w="1220" w:type="dxa"/>
            <w:vAlign w:val="bottom"/>
          </w:tcPr>
          <w:p w14:paraId="05FE7AEF" w14:textId="77777777" w:rsidR="001C7A31" w:rsidRPr="00094E60" w:rsidRDefault="001C7A31" w:rsidP="00646FE7">
            <w:pPr>
              <w:tabs>
                <w:tab w:val="decimal" w:pos="1001"/>
              </w:tabs>
              <w:ind w:right="-72"/>
              <w:jc w:val="both"/>
              <w:rPr>
                <w:rFonts w:ascii="Arial" w:hAnsi="Arial" w:cs="Arial"/>
                <w:b/>
                <w:bCs/>
                <w:sz w:val="16"/>
                <w:szCs w:val="16"/>
              </w:rPr>
            </w:pPr>
            <w:r w:rsidRPr="00094E60">
              <w:rPr>
                <w:rFonts w:ascii="Arial" w:hAnsi="Arial" w:cs="Arial"/>
                <w:b/>
                <w:bCs/>
                <w:sz w:val="16"/>
                <w:szCs w:val="16"/>
              </w:rPr>
              <w:t>equipment</w:t>
            </w:r>
          </w:p>
        </w:tc>
        <w:tc>
          <w:tcPr>
            <w:tcW w:w="1008" w:type="dxa"/>
          </w:tcPr>
          <w:p w14:paraId="0EBEDA33" w14:textId="77777777" w:rsidR="001C7A31" w:rsidRPr="00094E60" w:rsidRDefault="001C7A31" w:rsidP="00646FE7">
            <w:pPr>
              <w:tabs>
                <w:tab w:val="decimal" w:pos="801"/>
              </w:tabs>
              <w:ind w:right="-72"/>
              <w:jc w:val="both"/>
              <w:rPr>
                <w:rFonts w:ascii="Arial" w:hAnsi="Arial" w:cs="Arial"/>
                <w:sz w:val="16"/>
                <w:szCs w:val="16"/>
                <w:cs/>
              </w:rPr>
            </w:pPr>
          </w:p>
        </w:tc>
        <w:tc>
          <w:tcPr>
            <w:tcW w:w="1500" w:type="dxa"/>
            <w:vAlign w:val="bottom"/>
          </w:tcPr>
          <w:p w14:paraId="4AC592EB" w14:textId="77777777" w:rsidR="001C7A31" w:rsidRPr="00094E60" w:rsidRDefault="001C7A31" w:rsidP="00646FE7">
            <w:pPr>
              <w:tabs>
                <w:tab w:val="decimal" w:pos="1276"/>
              </w:tabs>
              <w:ind w:right="-72"/>
              <w:jc w:val="both"/>
              <w:rPr>
                <w:rFonts w:ascii="Arial" w:hAnsi="Arial" w:cs="Arial"/>
                <w:b/>
                <w:bCs/>
                <w:sz w:val="16"/>
                <w:szCs w:val="16"/>
                <w:cs/>
              </w:rPr>
            </w:pPr>
            <w:r w:rsidRPr="00094E60">
              <w:rPr>
                <w:rFonts w:ascii="Arial" w:hAnsi="Arial" w:cs="Arial"/>
                <w:b/>
                <w:bCs/>
                <w:sz w:val="16"/>
                <w:szCs w:val="16"/>
              </w:rPr>
              <w:t>in progress and</w:t>
            </w:r>
          </w:p>
        </w:tc>
        <w:tc>
          <w:tcPr>
            <w:tcW w:w="1278" w:type="dxa"/>
            <w:vAlign w:val="center"/>
          </w:tcPr>
          <w:p w14:paraId="18A22AA6" w14:textId="77777777" w:rsidR="001C7A31" w:rsidRPr="00094E60" w:rsidRDefault="001C7A31" w:rsidP="00646FE7">
            <w:pPr>
              <w:tabs>
                <w:tab w:val="decimal" w:pos="1059"/>
              </w:tabs>
              <w:ind w:right="-72"/>
              <w:jc w:val="both"/>
              <w:rPr>
                <w:rFonts w:ascii="Arial" w:hAnsi="Arial" w:cs="Arial"/>
                <w:b/>
                <w:bCs/>
                <w:sz w:val="16"/>
                <w:szCs w:val="16"/>
              </w:rPr>
            </w:pPr>
          </w:p>
        </w:tc>
      </w:tr>
      <w:tr w:rsidR="001C7A31" w:rsidRPr="00094E60" w14:paraId="1B69DAB3" w14:textId="77777777" w:rsidTr="00646FE7">
        <w:trPr>
          <w:cantSplit/>
        </w:trPr>
        <w:tc>
          <w:tcPr>
            <w:tcW w:w="3481" w:type="dxa"/>
            <w:vAlign w:val="bottom"/>
          </w:tcPr>
          <w:p w14:paraId="7325FDBF" w14:textId="77777777" w:rsidR="001C7A31" w:rsidRPr="00094E60" w:rsidRDefault="001C7A31" w:rsidP="00646FE7">
            <w:pPr>
              <w:ind w:left="-72" w:right="-92"/>
              <w:rPr>
                <w:rFonts w:ascii="Arial" w:hAnsi="Arial" w:cs="Arial"/>
                <w:b/>
                <w:bCs/>
                <w:sz w:val="16"/>
                <w:szCs w:val="16"/>
              </w:rPr>
            </w:pPr>
          </w:p>
        </w:tc>
        <w:tc>
          <w:tcPr>
            <w:tcW w:w="1257" w:type="dxa"/>
            <w:vAlign w:val="center"/>
          </w:tcPr>
          <w:p w14:paraId="13847D6E"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Pr>
          <w:p w14:paraId="5CCC8DF2" w14:textId="77777777" w:rsidR="001C7A31" w:rsidRPr="00094E60" w:rsidRDefault="001C7A31" w:rsidP="00646FE7">
            <w:pPr>
              <w:tabs>
                <w:tab w:val="decimal" w:pos="1037"/>
              </w:tabs>
              <w:ind w:right="-72"/>
              <w:jc w:val="both"/>
              <w:rPr>
                <w:rFonts w:ascii="Arial" w:hAnsi="Arial" w:cs="Arial"/>
                <w:b/>
                <w:bCs/>
                <w:sz w:val="16"/>
                <w:szCs w:val="16"/>
              </w:rPr>
            </w:pPr>
            <w:r w:rsidRPr="00094E60">
              <w:rPr>
                <w:rFonts w:ascii="Arial" w:hAnsi="Arial" w:cs="Arial"/>
                <w:b/>
                <w:bCs/>
                <w:sz w:val="16"/>
                <w:szCs w:val="16"/>
              </w:rPr>
              <w:t>Land</w:t>
            </w:r>
          </w:p>
        </w:tc>
        <w:tc>
          <w:tcPr>
            <w:tcW w:w="1327" w:type="dxa"/>
            <w:vAlign w:val="bottom"/>
          </w:tcPr>
          <w:p w14:paraId="2E6E6477"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improvement</w:t>
            </w:r>
          </w:p>
        </w:tc>
        <w:tc>
          <w:tcPr>
            <w:tcW w:w="1291" w:type="dxa"/>
            <w:vAlign w:val="bottom"/>
          </w:tcPr>
          <w:p w14:paraId="5C11041E"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improvement</w:t>
            </w:r>
          </w:p>
        </w:tc>
        <w:tc>
          <w:tcPr>
            <w:tcW w:w="1299" w:type="dxa"/>
            <w:vAlign w:val="bottom"/>
          </w:tcPr>
          <w:p w14:paraId="13D7D967" w14:textId="77777777" w:rsidR="001C7A31" w:rsidRPr="00094E60" w:rsidRDefault="001C7A31" w:rsidP="00646FE7">
            <w:pPr>
              <w:tabs>
                <w:tab w:val="decimal" w:pos="1077"/>
              </w:tabs>
              <w:ind w:right="-72"/>
              <w:jc w:val="both"/>
              <w:rPr>
                <w:rFonts w:ascii="Arial" w:hAnsi="Arial" w:cs="Arial"/>
                <w:b/>
                <w:bCs/>
                <w:spacing w:val="-4"/>
                <w:sz w:val="16"/>
                <w:szCs w:val="16"/>
              </w:rPr>
            </w:pPr>
            <w:r w:rsidRPr="00094E60">
              <w:rPr>
                <w:rFonts w:ascii="Arial" w:hAnsi="Arial" w:cs="Arial"/>
                <w:b/>
                <w:bCs/>
                <w:spacing w:val="-4"/>
                <w:sz w:val="16"/>
                <w:szCs w:val="16"/>
              </w:rPr>
              <w:t>Machinery and</w:t>
            </w:r>
          </w:p>
        </w:tc>
        <w:tc>
          <w:tcPr>
            <w:tcW w:w="1052" w:type="dxa"/>
            <w:vAlign w:val="bottom"/>
          </w:tcPr>
          <w:p w14:paraId="5ABC0A7A" w14:textId="77777777" w:rsidR="001C7A31" w:rsidRPr="00094E60" w:rsidRDefault="001C7A31" w:rsidP="00646FE7">
            <w:pPr>
              <w:tabs>
                <w:tab w:val="decimal" w:pos="855"/>
              </w:tabs>
              <w:ind w:right="-72"/>
              <w:jc w:val="both"/>
              <w:rPr>
                <w:rFonts w:ascii="Arial" w:hAnsi="Arial" w:cs="Arial"/>
                <w:b/>
                <w:bCs/>
                <w:sz w:val="16"/>
                <w:szCs w:val="16"/>
              </w:rPr>
            </w:pPr>
            <w:r w:rsidRPr="00094E60">
              <w:rPr>
                <w:rFonts w:ascii="Arial" w:hAnsi="Arial" w:cs="Arial"/>
                <w:b/>
                <w:bCs/>
                <w:sz w:val="16"/>
                <w:szCs w:val="16"/>
              </w:rPr>
              <w:t>Tool and</w:t>
            </w:r>
          </w:p>
        </w:tc>
        <w:tc>
          <w:tcPr>
            <w:tcW w:w="1220" w:type="dxa"/>
            <w:vAlign w:val="bottom"/>
          </w:tcPr>
          <w:p w14:paraId="7AEABDCA"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and furniture</w:t>
            </w:r>
          </w:p>
        </w:tc>
        <w:tc>
          <w:tcPr>
            <w:tcW w:w="1008" w:type="dxa"/>
          </w:tcPr>
          <w:p w14:paraId="1A7FD590" w14:textId="77777777" w:rsidR="001C7A31" w:rsidRPr="00094E60" w:rsidRDefault="001C7A31" w:rsidP="00646FE7">
            <w:pPr>
              <w:tabs>
                <w:tab w:val="decimal" w:pos="801"/>
              </w:tabs>
              <w:ind w:right="-72"/>
              <w:jc w:val="both"/>
              <w:rPr>
                <w:rFonts w:ascii="Arial" w:hAnsi="Arial" w:cs="Arial"/>
                <w:sz w:val="16"/>
                <w:szCs w:val="16"/>
                <w:cs/>
              </w:rPr>
            </w:pPr>
          </w:p>
        </w:tc>
        <w:tc>
          <w:tcPr>
            <w:tcW w:w="1500" w:type="dxa"/>
            <w:vAlign w:val="bottom"/>
          </w:tcPr>
          <w:p w14:paraId="3530AD6F" w14:textId="77777777" w:rsidR="001C7A31" w:rsidRPr="00094E60" w:rsidRDefault="001C7A31" w:rsidP="00646FE7">
            <w:pPr>
              <w:tabs>
                <w:tab w:val="decimal" w:pos="1276"/>
              </w:tabs>
              <w:ind w:right="-72"/>
              <w:jc w:val="both"/>
              <w:rPr>
                <w:rFonts w:ascii="Arial" w:hAnsi="Arial" w:cs="Arial"/>
                <w:b/>
                <w:bCs/>
                <w:sz w:val="16"/>
                <w:szCs w:val="16"/>
              </w:rPr>
            </w:pPr>
            <w:r w:rsidRPr="00094E60">
              <w:rPr>
                <w:rFonts w:ascii="Arial" w:hAnsi="Arial" w:cs="Arial"/>
                <w:b/>
                <w:bCs/>
                <w:sz w:val="16"/>
                <w:szCs w:val="16"/>
              </w:rPr>
              <w:t>machines under</w:t>
            </w:r>
          </w:p>
        </w:tc>
        <w:tc>
          <w:tcPr>
            <w:tcW w:w="1278" w:type="dxa"/>
            <w:vAlign w:val="center"/>
          </w:tcPr>
          <w:p w14:paraId="277A570A" w14:textId="77777777" w:rsidR="001C7A31" w:rsidRPr="00094E60" w:rsidRDefault="001C7A31" w:rsidP="00646FE7">
            <w:pPr>
              <w:tabs>
                <w:tab w:val="decimal" w:pos="1059"/>
              </w:tabs>
              <w:ind w:right="-72"/>
              <w:jc w:val="both"/>
              <w:rPr>
                <w:rFonts w:ascii="Arial" w:hAnsi="Arial" w:cs="Arial"/>
                <w:b/>
                <w:bCs/>
                <w:sz w:val="16"/>
                <w:szCs w:val="16"/>
              </w:rPr>
            </w:pPr>
          </w:p>
        </w:tc>
      </w:tr>
      <w:tr w:rsidR="001C7A31" w:rsidRPr="00094E60" w14:paraId="6ED7D0F3" w14:textId="77777777" w:rsidTr="00646FE7">
        <w:trPr>
          <w:cantSplit/>
        </w:trPr>
        <w:tc>
          <w:tcPr>
            <w:tcW w:w="3481" w:type="dxa"/>
            <w:vAlign w:val="bottom"/>
          </w:tcPr>
          <w:p w14:paraId="46F7C41E" w14:textId="77777777" w:rsidR="001C7A31" w:rsidRPr="00094E60" w:rsidRDefault="001C7A31" w:rsidP="00646FE7">
            <w:pPr>
              <w:ind w:left="-72" w:right="-92"/>
              <w:rPr>
                <w:rFonts w:ascii="Arial" w:hAnsi="Arial" w:cs="Arial"/>
                <w:b/>
                <w:bCs/>
                <w:sz w:val="16"/>
                <w:szCs w:val="16"/>
              </w:rPr>
            </w:pPr>
          </w:p>
        </w:tc>
        <w:tc>
          <w:tcPr>
            <w:tcW w:w="1257" w:type="dxa"/>
            <w:vAlign w:val="center"/>
          </w:tcPr>
          <w:p w14:paraId="2A2B8A7E" w14:textId="77777777" w:rsidR="001C7A31" w:rsidRPr="00094E60" w:rsidRDefault="001C7A31" w:rsidP="00646FE7">
            <w:pPr>
              <w:tabs>
                <w:tab w:val="decimal" w:pos="1039"/>
              </w:tabs>
              <w:ind w:right="-72"/>
              <w:jc w:val="both"/>
              <w:rPr>
                <w:rFonts w:ascii="Arial" w:hAnsi="Arial" w:cs="Arial"/>
                <w:b/>
                <w:bCs/>
                <w:sz w:val="16"/>
                <w:szCs w:val="16"/>
                <w:cs/>
              </w:rPr>
            </w:pPr>
            <w:r w:rsidRPr="00094E60">
              <w:rPr>
                <w:rFonts w:ascii="Arial" w:hAnsi="Arial" w:cs="Arial"/>
                <w:b/>
                <w:bCs/>
                <w:sz w:val="16"/>
                <w:szCs w:val="16"/>
              </w:rPr>
              <w:t>Land</w:t>
            </w:r>
          </w:p>
        </w:tc>
        <w:tc>
          <w:tcPr>
            <w:tcW w:w="1238" w:type="dxa"/>
          </w:tcPr>
          <w:p w14:paraId="636CC436" w14:textId="77777777" w:rsidR="001C7A31" w:rsidRPr="00094E60" w:rsidRDefault="001C7A31" w:rsidP="00646FE7">
            <w:pPr>
              <w:tabs>
                <w:tab w:val="decimal" w:pos="1037"/>
              </w:tabs>
              <w:ind w:right="-72"/>
              <w:jc w:val="both"/>
              <w:rPr>
                <w:rFonts w:ascii="Arial" w:hAnsi="Arial" w:cs="Arial"/>
                <w:b/>
                <w:bCs/>
                <w:sz w:val="16"/>
                <w:szCs w:val="16"/>
                <w:cs/>
              </w:rPr>
            </w:pPr>
            <w:r w:rsidRPr="00094E60">
              <w:rPr>
                <w:rFonts w:ascii="Arial" w:hAnsi="Arial" w:cs="Arial"/>
                <w:b/>
                <w:bCs/>
                <w:sz w:val="16"/>
                <w:szCs w:val="16"/>
              </w:rPr>
              <w:t>improvement</w:t>
            </w:r>
          </w:p>
        </w:tc>
        <w:tc>
          <w:tcPr>
            <w:tcW w:w="1327" w:type="dxa"/>
            <w:vAlign w:val="bottom"/>
          </w:tcPr>
          <w:p w14:paraId="5EB02D8C"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 power plant</w:t>
            </w:r>
          </w:p>
        </w:tc>
        <w:tc>
          <w:tcPr>
            <w:tcW w:w="1291" w:type="dxa"/>
          </w:tcPr>
          <w:p w14:paraId="27D03D36"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 office</w:t>
            </w:r>
          </w:p>
        </w:tc>
        <w:tc>
          <w:tcPr>
            <w:tcW w:w="1299" w:type="dxa"/>
            <w:vAlign w:val="bottom"/>
          </w:tcPr>
          <w:p w14:paraId="7AC902ED"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equipment</w:t>
            </w:r>
          </w:p>
        </w:tc>
        <w:tc>
          <w:tcPr>
            <w:tcW w:w="1052" w:type="dxa"/>
            <w:vAlign w:val="bottom"/>
          </w:tcPr>
          <w:p w14:paraId="0C8234CA" w14:textId="77777777" w:rsidR="001C7A31" w:rsidRPr="00094E60" w:rsidRDefault="001C7A31" w:rsidP="00646FE7">
            <w:pPr>
              <w:tabs>
                <w:tab w:val="decimal" w:pos="855"/>
              </w:tabs>
              <w:ind w:right="-72"/>
              <w:jc w:val="both"/>
              <w:rPr>
                <w:rFonts w:ascii="Arial" w:hAnsi="Arial" w:cs="Arial"/>
                <w:b/>
                <w:bCs/>
                <w:sz w:val="16"/>
                <w:szCs w:val="16"/>
                <w:cs/>
              </w:rPr>
            </w:pPr>
            <w:r w:rsidRPr="00094E60">
              <w:rPr>
                <w:rFonts w:ascii="Arial" w:hAnsi="Arial" w:cs="Arial"/>
                <w:b/>
                <w:bCs/>
                <w:sz w:val="16"/>
                <w:szCs w:val="16"/>
              </w:rPr>
              <w:t>equipment</w:t>
            </w:r>
          </w:p>
        </w:tc>
        <w:tc>
          <w:tcPr>
            <w:tcW w:w="1220" w:type="dxa"/>
            <w:vAlign w:val="bottom"/>
          </w:tcPr>
          <w:p w14:paraId="7A2FD211"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and fixture</w:t>
            </w:r>
          </w:p>
        </w:tc>
        <w:tc>
          <w:tcPr>
            <w:tcW w:w="1008" w:type="dxa"/>
            <w:vAlign w:val="bottom"/>
          </w:tcPr>
          <w:p w14:paraId="179AC838" w14:textId="77777777" w:rsidR="001C7A31" w:rsidRPr="00094E60" w:rsidRDefault="001C7A31" w:rsidP="00646FE7">
            <w:pPr>
              <w:tabs>
                <w:tab w:val="decimal" w:pos="801"/>
              </w:tabs>
              <w:ind w:right="-72"/>
              <w:jc w:val="both"/>
              <w:rPr>
                <w:rFonts w:ascii="Arial" w:hAnsi="Arial" w:cs="Arial"/>
                <w:b/>
                <w:bCs/>
                <w:sz w:val="16"/>
                <w:szCs w:val="16"/>
              </w:rPr>
            </w:pPr>
            <w:r w:rsidRPr="00094E60">
              <w:rPr>
                <w:rFonts w:ascii="Arial" w:hAnsi="Arial" w:cs="Arial"/>
                <w:b/>
                <w:bCs/>
                <w:sz w:val="16"/>
                <w:szCs w:val="16"/>
              </w:rPr>
              <w:t>Vehicle</w:t>
            </w:r>
          </w:p>
        </w:tc>
        <w:tc>
          <w:tcPr>
            <w:tcW w:w="1500" w:type="dxa"/>
            <w:vAlign w:val="bottom"/>
          </w:tcPr>
          <w:p w14:paraId="27FFD181" w14:textId="77777777" w:rsidR="001C7A31" w:rsidRPr="00094E60" w:rsidRDefault="001C7A31" w:rsidP="00646FE7">
            <w:pPr>
              <w:tabs>
                <w:tab w:val="decimal" w:pos="1276"/>
              </w:tabs>
              <w:ind w:right="-72"/>
              <w:jc w:val="both"/>
              <w:rPr>
                <w:rFonts w:ascii="Arial" w:hAnsi="Arial" w:cs="Arial"/>
                <w:b/>
                <w:bCs/>
                <w:sz w:val="16"/>
                <w:szCs w:val="16"/>
              </w:rPr>
            </w:pPr>
            <w:r w:rsidRPr="00094E60">
              <w:rPr>
                <w:rFonts w:ascii="Arial" w:hAnsi="Arial" w:cs="Arial"/>
                <w:b/>
                <w:bCs/>
                <w:sz w:val="16"/>
                <w:szCs w:val="16"/>
              </w:rPr>
              <w:t>installation</w:t>
            </w:r>
          </w:p>
        </w:tc>
        <w:tc>
          <w:tcPr>
            <w:tcW w:w="1278" w:type="dxa"/>
            <w:vAlign w:val="center"/>
          </w:tcPr>
          <w:p w14:paraId="1C150E71" w14:textId="77777777" w:rsidR="001C7A31" w:rsidRPr="00094E60" w:rsidRDefault="001C7A31" w:rsidP="00646FE7">
            <w:pPr>
              <w:tabs>
                <w:tab w:val="decimal" w:pos="1059"/>
              </w:tabs>
              <w:ind w:right="-72"/>
              <w:jc w:val="both"/>
              <w:rPr>
                <w:rFonts w:ascii="Arial" w:hAnsi="Arial" w:cs="Arial"/>
                <w:b/>
                <w:bCs/>
                <w:sz w:val="16"/>
                <w:szCs w:val="16"/>
                <w:cs/>
              </w:rPr>
            </w:pPr>
            <w:r w:rsidRPr="00094E60">
              <w:rPr>
                <w:rFonts w:ascii="Arial" w:hAnsi="Arial" w:cs="Arial"/>
                <w:b/>
                <w:bCs/>
                <w:sz w:val="16"/>
                <w:szCs w:val="16"/>
              </w:rPr>
              <w:t>Total</w:t>
            </w:r>
          </w:p>
        </w:tc>
      </w:tr>
      <w:tr w:rsidR="001C7A31" w:rsidRPr="00094E60" w14:paraId="19B8C834" w14:textId="77777777" w:rsidTr="00646FE7">
        <w:trPr>
          <w:cantSplit/>
        </w:trPr>
        <w:tc>
          <w:tcPr>
            <w:tcW w:w="3481" w:type="dxa"/>
            <w:vAlign w:val="bottom"/>
          </w:tcPr>
          <w:p w14:paraId="6877FA8D" w14:textId="77777777" w:rsidR="001C7A31" w:rsidRPr="00094E60" w:rsidRDefault="001C7A31" w:rsidP="00646FE7">
            <w:pPr>
              <w:ind w:left="-72" w:right="-92"/>
              <w:rPr>
                <w:rFonts w:ascii="Arial" w:hAnsi="Arial" w:cs="Arial"/>
                <w:sz w:val="16"/>
                <w:szCs w:val="16"/>
                <w:cs/>
              </w:rPr>
            </w:pPr>
          </w:p>
        </w:tc>
        <w:tc>
          <w:tcPr>
            <w:tcW w:w="1257" w:type="dxa"/>
            <w:tcBorders>
              <w:bottom w:val="single" w:sz="4" w:space="0" w:color="auto"/>
            </w:tcBorders>
            <w:vAlign w:val="center"/>
          </w:tcPr>
          <w:p w14:paraId="5DD3F23A" w14:textId="77777777" w:rsidR="001C7A31" w:rsidRPr="00094E60" w:rsidRDefault="001C7A31" w:rsidP="00646FE7">
            <w:pPr>
              <w:tabs>
                <w:tab w:val="decimal" w:pos="1039"/>
              </w:tabs>
              <w:ind w:right="-72"/>
              <w:jc w:val="both"/>
              <w:rPr>
                <w:rFonts w:ascii="Arial" w:hAnsi="Arial" w:cs="Arial"/>
                <w:b/>
                <w:bCs/>
                <w:sz w:val="16"/>
                <w:szCs w:val="16"/>
                <w:cs/>
              </w:rPr>
            </w:pPr>
            <w:r w:rsidRPr="00094E60">
              <w:rPr>
                <w:rFonts w:ascii="Arial" w:hAnsi="Arial" w:cs="Arial"/>
                <w:b/>
                <w:bCs/>
                <w:sz w:val="16"/>
                <w:szCs w:val="16"/>
              </w:rPr>
              <w:t>Baht</w:t>
            </w:r>
          </w:p>
        </w:tc>
        <w:tc>
          <w:tcPr>
            <w:tcW w:w="1238" w:type="dxa"/>
            <w:tcBorders>
              <w:bottom w:val="single" w:sz="4" w:space="0" w:color="auto"/>
            </w:tcBorders>
          </w:tcPr>
          <w:p w14:paraId="27007057" w14:textId="77777777" w:rsidR="001C7A31" w:rsidRPr="00094E60" w:rsidRDefault="001C7A31" w:rsidP="00646FE7">
            <w:pPr>
              <w:tabs>
                <w:tab w:val="decimal" w:pos="1037"/>
              </w:tabs>
              <w:ind w:right="-72"/>
              <w:jc w:val="both"/>
              <w:rPr>
                <w:rFonts w:ascii="Arial" w:hAnsi="Arial" w:cs="Arial"/>
                <w:b/>
                <w:bCs/>
                <w:sz w:val="16"/>
                <w:szCs w:val="16"/>
                <w:cs/>
              </w:rPr>
            </w:pPr>
            <w:r w:rsidRPr="00094E60">
              <w:rPr>
                <w:rFonts w:ascii="Arial" w:hAnsi="Arial" w:cs="Arial"/>
                <w:b/>
                <w:bCs/>
                <w:sz w:val="16"/>
                <w:szCs w:val="16"/>
              </w:rPr>
              <w:t>Baht</w:t>
            </w:r>
          </w:p>
        </w:tc>
        <w:tc>
          <w:tcPr>
            <w:tcW w:w="1327" w:type="dxa"/>
            <w:tcBorders>
              <w:bottom w:val="single" w:sz="4" w:space="0" w:color="auto"/>
            </w:tcBorders>
            <w:vAlign w:val="center"/>
          </w:tcPr>
          <w:p w14:paraId="56E28834" w14:textId="77777777" w:rsidR="001C7A31" w:rsidRPr="00094E60" w:rsidRDefault="001C7A31" w:rsidP="00646FE7">
            <w:pPr>
              <w:tabs>
                <w:tab w:val="decimal" w:pos="1114"/>
              </w:tabs>
              <w:ind w:right="-72"/>
              <w:jc w:val="both"/>
              <w:rPr>
                <w:rFonts w:ascii="Arial" w:hAnsi="Arial" w:cs="Arial"/>
                <w:b/>
                <w:bCs/>
                <w:sz w:val="16"/>
                <w:szCs w:val="16"/>
              </w:rPr>
            </w:pPr>
            <w:r w:rsidRPr="00094E60">
              <w:rPr>
                <w:rFonts w:ascii="Arial" w:hAnsi="Arial" w:cs="Arial"/>
                <w:b/>
                <w:bCs/>
                <w:sz w:val="16"/>
                <w:szCs w:val="16"/>
              </w:rPr>
              <w:t>Baht</w:t>
            </w:r>
          </w:p>
        </w:tc>
        <w:tc>
          <w:tcPr>
            <w:tcW w:w="1291" w:type="dxa"/>
            <w:tcBorders>
              <w:bottom w:val="single" w:sz="4" w:space="0" w:color="auto"/>
            </w:tcBorders>
          </w:tcPr>
          <w:p w14:paraId="4B90217C"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299" w:type="dxa"/>
            <w:tcBorders>
              <w:bottom w:val="single" w:sz="4" w:space="0" w:color="auto"/>
            </w:tcBorders>
            <w:vAlign w:val="center"/>
          </w:tcPr>
          <w:p w14:paraId="73616FC8"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052" w:type="dxa"/>
            <w:tcBorders>
              <w:bottom w:val="single" w:sz="4" w:space="0" w:color="auto"/>
            </w:tcBorders>
            <w:vAlign w:val="center"/>
          </w:tcPr>
          <w:p w14:paraId="7C0A2E69" w14:textId="77777777" w:rsidR="001C7A31" w:rsidRPr="00094E60" w:rsidRDefault="001C7A31" w:rsidP="00646FE7">
            <w:pPr>
              <w:tabs>
                <w:tab w:val="decimal" w:pos="855"/>
              </w:tabs>
              <w:ind w:right="-72"/>
              <w:jc w:val="both"/>
              <w:rPr>
                <w:rFonts w:ascii="Arial" w:hAnsi="Arial" w:cs="Arial"/>
                <w:b/>
                <w:bCs/>
                <w:sz w:val="16"/>
                <w:szCs w:val="16"/>
              </w:rPr>
            </w:pPr>
            <w:r w:rsidRPr="00094E60">
              <w:rPr>
                <w:rFonts w:ascii="Arial" w:hAnsi="Arial" w:cs="Arial"/>
                <w:b/>
                <w:bCs/>
                <w:sz w:val="16"/>
                <w:szCs w:val="16"/>
              </w:rPr>
              <w:t>Baht</w:t>
            </w:r>
          </w:p>
        </w:tc>
        <w:tc>
          <w:tcPr>
            <w:tcW w:w="1220" w:type="dxa"/>
            <w:tcBorders>
              <w:bottom w:val="single" w:sz="4" w:space="0" w:color="auto"/>
            </w:tcBorders>
            <w:vAlign w:val="center"/>
          </w:tcPr>
          <w:p w14:paraId="2DA35B92"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Baht</w:t>
            </w:r>
          </w:p>
        </w:tc>
        <w:tc>
          <w:tcPr>
            <w:tcW w:w="1008" w:type="dxa"/>
            <w:tcBorders>
              <w:bottom w:val="single" w:sz="4" w:space="0" w:color="auto"/>
            </w:tcBorders>
            <w:vAlign w:val="center"/>
          </w:tcPr>
          <w:p w14:paraId="6EFCB964" w14:textId="77777777" w:rsidR="001C7A31" w:rsidRPr="00094E60" w:rsidRDefault="001C7A31" w:rsidP="00646FE7">
            <w:pPr>
              <w:tabs>
                <w:tab w:val="decimal" w:pos="801"/>
              </w:tabs>
              <w:ind w:right="-72"/>
              <w:jc w:val="both"/>
              <w:rPr>
                <w:rFonts w:ascii="Arial" w:hAnsi="Arial" w:cs="Arial"/>
                <w:b/>
                <w:bCs/>
                <w:sz w:val="16"/>
                <w:szCs w:val="16"/>
              </w:rPr>
            </w:pPr>
            <w:r w:rsidRPr="00094E60">
              <w:rPr>
                <w:rFonts w:ascii="Arial" w:hAnsi="Arial" w:cs="Arial"/>
                <w:b/>
                <w:bCs/>
                <w:sz w:val="16"/>
                <w:szCs w:val="16"/>
              </w:rPr>
              <w:t>Baht</w:t>
            </w:r>
          </w:p>
        </w:tc>
        <w:tc>
          <w:tcPr>
            <w:tcW w:w="1500" w:type="dxa"/>
            <w:tcBorders>
              <w:bottom w:val="single" w:sz="4" w:space="0" w:color="auto"/>
            </w:tcBorders>
            <w:vAlign w:val="bottom"/>
          </w:tcPr>
          <w:p w14:paraId="70612ADC" w14:textId="77777777" w:rsidR="001C7A31" w:rsidRPr="00094E60" w:rsidRDefault="001C7A31" w:rsidP="00646FE7">
            <w:pPr>
              <w:tabs>
                <w:tab w:val="decimal" w:pos="1276"/>
              </w:tabs>
              <w:ind w:right="-72"/>
              <w:jc w:val="both"/>
              <w:rPr>
                <w:rFonts w:ascii="Arial" w:hAnsi="Arial" w:cs="Arial"/>
                <w:b/>
                <w:bCs/>
                <w:sz w:val="16"/>
                <w:szCs w:val="16"/>
              </w:rPr>
            </w:pPr>
            <w:r w:rsidRPr="00094E60">
              <w:rPr>
                <w:rFonts w:ascii="Arial" w:hAnsi="Arial" w:cs="Arial"/>
                <w:b/>
                <w:bCs/>
                <w:sz w:val="16"/>
                <w:szCs w:val="16"/>
              </w:rPr>
              <w:t>Baht</w:t>
            </w:r>
          </w:p>
        </w:tc>
        <w:tc>
          <w:tcPr>
            <w:tcW w:w="1278" w:type="dxa"/>
            <w:tcBorders>
              <w:bottom w:val="single" w:sz="4" w:space="0" w:color="auto"/>
            </w:tcBorders>
            <w:vAlign w:val="center"/>
          </w:tcPr>
          <w:p w14:paraId="5AB62BBD" w14:textId="77777777" w:rsidR="001C7A31" w:rsidRPr="00094E60" w:rsidRDefault="001C7A31" w:rsidP="00646FE7">
            <w:pPr>
              <w:tabs>
                <w:tab w:val="decimal" w:pos="1059"/>
              </w:tabs>
              <w:ind w:right="-72"/>
              <w:jc w:val="both"/>
              <w:rPr>
                <w:rFonts w:ascii="Arial" w:hAnsi="Arial" w:cs="Arial"/>
                <w:b/>
                <w:bCs/>
                <w:sz w:val="16"/>
                <w:szCs w:val="16"/>
                <w:cs/>
              </w:rPr>
            </w:pPr>
            <w:r w:rsidRPr="00094E60">
              <w:rPr>
                <w:rFonts w:ascii="Arial" w:hAnsi="Arial" w:cs="Arial"/>
                <w:b/>
                <w:bCs/>
                <w:sz w:val="16"/>
                <w:szCs w:val="16"/>
              </w:rPr>
              <w:t>Baht</w:t>
            </w:r>
          </w:p>
        </w:tc>
      </w:tr>
      <w:tr w:rsidR="001C7A31" w:rsidRPr="00094E60" w14:paraId="75AA8110" w14:textId="77777777" w:rsidTr="00646FE7">
        <w:trPr>
          <w:cantSplit/>
        </w:trPr>
        <w:tc>
          <w:tcPr>
            <w:tcW w:w="3481" w:type="dxa"/>
            <w:vAlign w:val="bottom"/>
          </w:tcPr>
          <w:p w14:paraId="60E544DC" w14:textId="77777777" w:rsidR="001C7A31" w:rsidRPr="00094E60" w:rsidRDefault="001C7A31" w:rsidP="00646FE7">
            <w:pPr>
              <w:ind w:left="-72" w:right="-92"/>
              <w:rPr>
                <w:rFonts w:ascii="Arial" w:hAnsi="Arial" w:cs="Arial"/>
                <w:b/>
                <w:bCs/>
                <w:sz w:val="16"/>
                <w:szCs w:val="16"/>
                <w:cs/>
              </w:rPr>
            </w:pPr>
            <w:r w:rsidRPr="00094E60">
              <w:rPr>
                <w:rFonts w:ascii="Arial" w:hAnsi="Arial" w:cs="Arial"/>
                <w:b/>
                <w:bCs/>
                <w:sz w:val="16"/>
                <w:szCs w:val="16"/>
              </w:rPr>
              <w:t>As at 1 January 2019</w:t>
            </w:r>
          </w:p>
        </w:tc>
        <w:tc>
          <w:tcPr>
            <w:tcW w:w="1257" w:type="dxa"/>
            <w:tcBorders>
              <w:top w:val="single" w:sz="4" w:space="0" w:color="auto"/>
            </w:tcBorders>
            <w:vAlign w:val="bottom"/>
          </w:tcPr>
          <w:p w14:paraId="568FA12F" w14:textId="77777777" w:rsidR="001C7A31" w:rsidRPr="00094E60" w:rsidRDefault="001C7A31" w:rsidP="00646FE7">
            <w:pPr>
              <w:tabs>
                <w:tab w:val="decimal" w:pos="1039"/>
              </w:tabs>
              <w:ind w:right="-72"/>
              <w:jc w:val="both"/>
              <w:rPr>
                <w:rFonts w:ascii="Arial" w:hAnsi="Arial" w:cs="Arial"/>
                <w:sz w:val="16"/>
                <w:szCs w:val="16"/>
              </w:rPr>
            </w:pPr>
          </w:p>
        </w:tc>
        <w:tc>
          <w:tcPr>
            <w:tcW w:w="1238" w:type="dxa"/>
            <w:tcBorders>
              <w:top w:val="single" w:sz="4" w:space="0" w:color="auto"/>
            </w:tcBorders>
          </w:tcPr>
          <w:p w14:paraId="5F276C2D" w14:textId="77777777" w:rsidR="001C7A31" w:rsidRPr="00094E60" w:rsidRDefault="001C7A31" w:rsidP="00646FE7">
            <w:pPr>
              <w:tabs>
                <w:tab w:val="decimal" w:pos="1037"/>
              </w:tabs>
              <w:ind w:right="-72"/>
              <w:jc w:val="both"/>
              <w:rPr>
                <w:rFonts w:ascii="Arial" w:hAnsi="Arial" w:cs="Arial"/>
                <w:b/>
                <w:bCs/>
                <w:spacing w:val="-6"/>
                <w:sz w:val="16"/>
                <w:szCs w:val="16"/>
              </w:rPr>
            </w:pPr>
          </w:p>
        </w:tc>
        <w:tc>
          <w:tcPr>
            <w:tcW w:w="1327" w:type="dxa"/>
            <w:tcBorders>
              <w:top w:val="single" w:sz="4" w:space="0" w:color="auto"/>
            </w:tcBorders>
            <w:vAlign w:val="bottom"/>
          </w:tcPr>
          <w:p w14:paraId="066DEDF7" w14:textId="77777777" w:rsidR="001C7A31" w:rsidRPr="00094E60" w:rsidRDefault="001C7A31" w:rsidP="00646FE7">
            <w:pPr>
              <w:tabs>
                <w:tab w:val="decimal" w:pos="1114"/>
              </w:tabs>
              <w:ind w:right="-72"/>
              <w:jc w:val="both"/>
              <w:rPr>
                <w:rFonts w:ascii="Arial" w:hAnsi="Arial" w:cs="Arial"/>
                <w:sz w:val="16"/>
                <w:szCs w:val="16"/>
              </w:rPr>
            </w:pPr>
          </w:p>
        </w:tc>
        <w:tc>
          <w:tcPr>
            <w:tcW w:w="1291" w:type="dxa"/>
            <w:tcBorders>
              <w:top w:val="single" w:sz="4" w:space="0" w:color="auto"/>
            </w:tcBorders>
          </w:tcPr>
          <w:p w14:paraId="424EDA9F" w14:textId="77777777" w:rsidR="001C7A31" w:rsidRPr="00094E60" w:rsidRDefault="001C7A31" w:rsidP="00646FE7">
            <w:pPr>
              <w:tabs>
                <w:tab w:val="decimal" w:pos="1077"/>
              </w:tabs>
              <w:ind w:right="-72"/>
              <w:jc w:val="both"/>
              <w:rPr>
                <w:rFonts w:ascii="Arial" w:hAnsi="Arial" w:cs="Arial"/>
                <w:sz w:val="16"/>
                <w:szCs w:val="16"/>
              </w:rPr>
            </w:pPr>
          </w:p>
        </w:tc>
        <w:tc>
          <w:tcPr>
            <w:tcW w:w="1299" w:type="dxa"/>
            <w:tcBorders>
              <w:top w:val="single" w:sz="4" w:space="0" w:color="auto"/>
            </w:tcBorders>
            <w:vAlign w:val="bottom"/>
          </w:tcPr>
          <w:p w14:paraId="6625E0F3" w14:textId="77777777" w:rsidR="001C7A31" w:rsidRPr="00094E60" w:rsidRDefault="001C7A31" w:rsidP="00646FE7">
            <w:pPr>
              <w:tabs>
                <w:tab w:val="decimal" w:pos="1077"/>
              </w:tabs>
              <w:ind w:right="-72"/>
              <w:jc w:val="both"/>
              <w:rPr>
                <w:rFonts w:ascii="Arial" w:hAnsi="Arial" w:cs="Arial"/>
                <w:sz w:val="16"/>
                <w:szCs w:val="16"/>
              </w:rPr>
            </w:pPr>
          </w:p>
        </w:tc>
        <w:tc>
          <w:tcPr>
            <w:tcW w:w="1052" w:type="dxa"/>
            <w:tcBorders>
              <w:top w:val="single" w:sz="4" w:space="0" w:color="auto"/>
            </w:tcBorders>
            <w:vAlign w:val="bottom"/>
          </w:tcPr>
          <w:p w14:paraId="5633A64A" w14:textId="77777777" w:rsidR="001C7A31" w:rsidRPr="00094E60" w:rsidRDefault="001C7A31" w:rsidP="00646FE7">
            <w:pPr>
              <w:tabs>
                <w:tab w:val="decimal" w:pos="855"/>
              </w:tabs>
              <w:ind w:right="-72"/>
              <w:jc w:val="both"/>
              <w:rPr>
                <w:rFonts w:ascii="Arial" w:hAnsi="Arial" w:cs="Arial"/>
                <w:sz w:val="16"/>
                <w:szCs w:val="16"/>
              </w:rPr>
            </w:pPr>
          </w:p>
        </w:tc>
        <w:tc>
          <w:tcPr>
            <w:tcW w:w="1220" w:type="dxa"/>
            <w:tcBorders>
              <w:top w:val="single" w:sz="4" w:space="0" w:color="auto"/>
            </w:tcBorders>
            <w:vAlign w:val="bottom"/>
          </w:tcPr>
          <w:p w14:paraId="167F40D3" w14:textId="77777777" w:rsidR="001C7A31" w:rsidRPr="00094E60" w:rsidRDefault="001C7A31" w:rsidP="00646FE7">
            <w:pPr>
              <w:tabs>
                <w:tab w:val="decimal" w:pos="1001"/>
              </w:tabs>
              <w:ind w:right="-72"/>
              <w:jc w:val="both"/>
              <w:rPr>
                <w:rFonts w:ascii="Arial" w:hAnsi="Arial" w:cs="Arial"/>
                <w:b/>
                <w:bCs/>
                <w:sz w:val="16"/>
                <w:szCs w:val="16"/>
              </w:rPr>
            </w:pPr>
          </w:p>
        </w:tc>
        <w:tc>
          <w:tcPr>
            <w:tcW w:w="1008" w:type="dxa"/>
            <w:tcBorders>
              <w:top w:val="single" w:sz="4" w:space="0" w:color="auto"/>
            </w:tcBorders>
            <w:vAlign w:val="bottom"/>
          </w:tcPr>
          <w:p w14:paraId="2AE68D42" w14:textId="77777777" w:rsidR="001C7A31" w:rsidRPr="00094E60" w:rsidRDefault="001C7A31" w:rsidP="00646FE7">
            <w:pPr>
              <w:tabs>
                <w:tab w:val="decimal" w:pos="801"/>
              </w:tabs>
              <w:ind w:right="-72"/>
              <w:jc w:val="both"/>
              <w:rPr>
                <w:rFonts w:ascii="Arial" w:hAnsi="Arial" w:cs="Arial"/>
                <w:sz w:val="16"/>
                <w:szCs w:val="16"/>
              </w:rPr>
            </w:pPr>
          </w:p>
        </w:tc>
        <w:tc>
          <w:tcPr>
            <w:tcW w:w="1500" w:type="dxa"/>
            <w:tcBorders>
              <w:top w:val="single" w:sz="4" w:space="0" w:color="auto"/>
            </w:tcBorders>
            <w:vAlign w:val="bottom"/>
          </w:tcPr>
          <w:p w14:paraId="69C5F610" w14:textId="77777777" w:rsidR="001C7A31" w:rsidRPr="00094E60" w:rsidRDefault="001C7A31" w:rsidP="00646FE7">
            <w:pPr>
              <w:tabs>
                <w:tab w:val="decimal" w:pos="1276"/>
              </w:tabs>
              <w:ind w:right="-72"/>
              <w:jc w:val="both"/>
              <w:rPr>
                <w:rFonts w:ascii="Arial" w:hAnsi="Arial" w:cs="Arial"/>
                <w:sz w:val="16"/>
                <w:szCs w:val="16"/>
              </w:rPr>
            </w:pPr>
          </w:p>
        </w:tc>
        <w:tc>
          <w:tcPr>
            <w:tcW w:w="1278" w:type="dxa"/>
            <w:tcBorders>
              <w:top w:val="single" w:sz="4" w:space="0" w:color="auto"/>
            </w:tcBorders>
          </w:tcPr>
          <w:p w14:paraId="6A7DC2E3" w14:textId="77777777" w:rsidR="001C7A31" w:rsidRPr="00094E60" w:rsidRDefault="001C7A31" w:rsidP="00646FE7">
            <w:pPr>
              <w:tabs>
                <w:tab w:val="decimal" w:pos="1059"/>
              </w:tabs>
              <w:ind w:right="-72"/>
              <w:jc w:val="both"/>
              <w:rPr>
                <w:rFonts w:ascii="Arial" w:hAnsi="Arial" w:cs="Arial"/>
                <w:sz w:val="16"/>
                <w:szCs w:val="16"/>
              </w:rPr>
            </w:pPr>
          </w:p>
        </w:tc>
      </w:tr>
      <w:tr w:rsidR="001C7A31" w:rsidRPr="00094E60" w14:paraId="068FC2DA" w14:textId="77777777" w:rsidTr="00646FE7">
        <w:trPr>
          <w:cantSplit/>
        </w:trPr>
        <w:tc>
          <w:tcPr>
            <w:tcW w:w="3481" w:type="dxa"/>
            <w:vAlign w:val="bottom"/>
          </w:tcPr>
          <w:p w14:paraId="292633A8"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Cost</w:t>
            </w:r>
          </w:p>
        </w:tc>
        <w:tc>
          <w:tcPr>
            <w:tcW w:w="1257" w:type="dxa"/>
            <w:vAlign w:val="bottom"/>
          </w:tcPr>
          <w:p w14:paraId="39987CCA" w14:textId="77777777" w:rsidR="001C7A31" w:rsidRPr="00094E60" w:rsidRDefault="001C7A31" w:rsidP="00646FE7">
            <w:pPr>
              <w:tabs>
                <w:tab w:val="decimal" w:pos="1017"/>
              </w:tabs>
              <w:ind w:right="-72"/>
              <w:jc w:val="both"/>
              <w:rPr>
                <w:rFonts w:ascii="Arial" w:hAnsi="Arial" w:cs="Arial"/>
                <w:sz w:val="16"/>
                <w:szCs w:val="16"/>
              </w:rPr>
            </w:pPr>
            <w:r w:rsidRPr="00094E60">
              <w:rPr>
                <w:rFonts w:ascii="Arial" w:hAnsi="Arial" w:cs="Arial"/>
                <w:sz w:val="16"/>
                <w:szCs w:val="16"/>
              </w:rPr>
              <w:t>1,786,015,278</w:t>
            </w:r>
          </w:p>
        </w:tc>
        <w:tc>
          <w:tcPr>
            <w:tcW w:w="1238" w:type="dxa"/>
            <w:vAlign w:val="bottom"/>
          </w:tcPr>
          <w:p w14:paraId="29F8132C"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542,518,785</w:t>
            </w:r>
          </w:p>
        </w:tc>
        <w:tc>
          <w:tcPr>
            <w:tcW w:w="1327" w:type="dxa"/>
            <w:vAlign w:val="bottom"/>
          </w:tcPr>
          <w:p w14:paraId="2D0444E5"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788,429,695</w:t>
            </w:r>
          </w:p>
        </w:tc>
        <w:tc>
          <w:tcPr>
            <w:tcW w:w="1291" w:type="dxa"/>
            <w:vAlign w:val="bottom"/>
          </w:tcPr>
          <w:p w14:paraId="17D3CABA"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159,400,664</w:t>
            </w:r>
          </w:p>
        </w:tc>
        <w:tc>
          <w:tcPr>
            <w:tcW w:w="1299" w:type="dxa"/>
            <w:vAlign w:val="bottom"/>
          </w:tcPr>
          <w:p w14:paraId="33150AA0"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6,154,904,933</w:t>
            </w:r>
          </w:p>
        </w:tc>
        <w:tc>
          <w:tcPr>
            <w:tcW w:w="1052" w:type="dxa"/>
            <w:vAlign w:val="bottom"/>
          </w:tcPr>
          <w:p w14:paraId="494579C9"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33,166,838</w:t>
            </w:r>
          </w:p>
        </w:tc>
        <w:tc>
          <w:tcPr>
            <w:tcW w:w="1220" w:type="dxa"/>
            <w:vAlign w:val="bottom"/>
          </w:tcPr>
          <w:p w14:paraId="095DEFCF"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23,997,148</w:t>
            </w:r>
          </w:p>
        </w:tc>
        <w:tc>
          <w:tcPr>
            <w:tcW w:w="1008" w:type="dxa"/>
            <w:vAlign w:val="bottom"/>
          </w:tcPr>
          <w:p w14:paraId="73C59F3A"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9,629,831</w:t>
            </w:r>
          </w:p>
        </w:tc>
        <w:tc>
          <w:tcPr>
            <w:tcW w:w="1500" w:type="dxa"/>
            <w:vAlign w:val="bottom"/>
          </w:tcPr>
          <w:p w14:paraId="7F7A7BC3"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551,469,960</w:t>
            </w:r>
          </w:p>
        </w:tc>
        <w:tc>
          <w:tcPr>
            <w:tcW w:w="1278" w:type="dxa"/>
            <w:vAlign w:val="bottom"/>
          </w:tcPr>
          <w:p w14:paraId="18EAE63F"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10,049,533,132</w:t>
            </w:r>
          </w:p>
        </w:tc>
      </w:tr>
      <w:tr w:rsidR="001C7A31" w:rsidRPr="00094E60" w14:paraId="725F9B34" w14:textId="77777777" w:rsidTr="00646FE7">
        <w:trPr>
          <w:cantSplit/>
        </w:trPr>
        <w:tc>
          <w:tcPr>
            <w:tcW w:w="3481" w:type="dxa"/>
            <w:vAlign w:val="bottom"/>
          </w:tcPr>
          <w:p w14:paraId="5432CF01" w14:textId="77777777" w:rsidR="001C7A31" w:rsidRPr="00094E60" w:rsidRDefault="001C7A31" w:rsidP="00646FE7">
            <w:pPr>
              <w:tabs>
                <w:tab w:val="left" w:pos="360"/>
              </w:tabs>
              <w:ind w:left="-72" w:right="-92"/>
              <w:rPr>
                <w:rFonts w:ascii="Arial" w:hAnsi="Arial" w:cs="Arial"/>
                <w:sz w:val="16"/>
                <w:szCs w:val="16"/>
                <w:u w:val="single"/>
                <w:cs/>
              </w:rPr>
            </w:pPr>
            <w:r w:rsidRPr="00094E60">
              <w:rPr>
                <w:rFonts w:ascii="Arial" w:hAnsi="Arial" w:cs="Arial"/>
                <w:sz w:val="16"/>
                <w:szCs w:val="16"/>
                <w:u w:val="single"/>
              </w:rPr>
              <w:t>Less</w:t>
            </w:r>
            <w:r w:rsidRPr="00094E60">
              <w:rPr>
                <w:rFonts w:ascii="Arial" w:hAnsi="Arial" w:cs="Arial"/>
                <w:sz w:val="16"/>
                <w:szCs w:val="16"/>
              </w:rPr>
              <w:tab/>
              <w:t>Accumulated depreciation</w:t>
            </w:r>
          </w:p>
        </w:tc>
        <w:tc>
          <w:tcPr>
            <w:tcW w:w="1257" w:type="dxa"/>
            <w:vAlign w:val="bottom"/>
          </w:tcPr>
          <w:p w14:paraId="3C3C40D7" w14:textId="77777777" w:rsidR="001C7A31" w:rsidRPr="00094E60" w:rsidRDefault="001C7A31" w:rsidP="00646FE7">
            <w:pPr>
              <w:tabs>
                <w:tab w:val="decimal" w:pos="1017"/>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6E904C06"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(81,935,791)</w:t>
            </w:r>
          </w:p>
        </w:tc>
        <w:tc>
          <w:tcPr>
            <w:tcW w:w="1327" w:type="dxa"/>
            <w:vAlign w:val="bottom"/>
          </w:tcPr>
          <w:p w14:paraId="30C16CCE"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(192,996,540)</w:t>
            </w:r>
          </w:p>
        </w:tc>
        <w:tc>
          <w:tcPr>
            <w:tcW w:w="1291" w:type="dxa"/>
            <w:vAlign w:val="bottom"/>
          </w:tcPr>
          <w:p w14:paraId="0777E099"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(30,705,449)</w:t>
            </w:r>
          </w:p>
        </w:tc>
        <w:tc>
          <w:tcPr>
            <w:tcW w:w="1299" w:type="dxa"/>
            <w:vAlign w:val="bottom"/>
          </w:tcPr>
          <w:p w14:paraId="1CF0052E"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(1,530,936,662)</w:t>
            </w:r>
          </w:p>
        </w:tc>
        <w:tc>
          <w:tcPr>
            <w:tcW w:w="1052" w:type="dxa"/>
            <w:vAlign w:val="bottom"/>
          </w:tcPr>
          <w:p w14:paraId="3F038702"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(12,004,333)</w:t>
            </w:r>
          </w:p>
        </w:tc>
        <w:tc>
          <w:tcPr>
            <w:tcW w:w="1220" w:type="dxa"/>
            <w:vAlign w:val="bottom"/>
          </w:tcPr>
          <w:p w14:paraId="055F34A4"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(13,187,937)</w:t>
            </w:r>
          </w:p>
        </w:tc>
        <w:tc>
          <w:tcPr>
            <w:tcW w:w="1008" w:type="dxa"/>
            <w:vAlign w:val="bottom"/>
          </w:tcPr>
          <w:p w14:paraId="3073340C"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(1,186,208)</w:t>
            </w:r>
          </w:p>
        </w:tc>
        <w:tc>
          <w:tcPr>
            <w:tcW w:w="1500" w:type="dxa"/>
            <w:vAlign w:val="bottom"/>
          </w:tcPr>
          <w:p w14:paraId="4EA07A3D"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7D7E53BE" w14:textId="77777777" w:rsidR="001C7A31" w:rsidRPr="00094E60" w:rsidRDefault="001C7A31" w:rsidP="00277F6B">
            <w:pPr>
              <w:tabs>
                <w:tab w:val="decimal" w:pos="1100"/>
              </w:tabs>
              <w:ind w:right="-72"/>
              <w:jc w:val="both"/>
              <w:rPr>
                <w:rFonts w:ascii="Arial" w:hAnsi="Arial" w:cs="Arial"/>
                <w:sz w:val="16"/>
                <w:szCs w:val="16"/>
              </w:rPr>
            </w:pPr>
            <w:r w:rsidRPr="00094E60">
              <w:rPr>
                <w:rFonts w:ascii="Arial" w:hAnsi="Arial" w:cs="Arial"/>
                <w:sz w:val="16"/>
                <w:szCs w:val="16"/>
              </w:rPr>
              <w:t>(1,862,952,920)</w:t>
            </w:r>
          </w:p>
        </w:tc>
      </w:tr>
      <w:tr w:rsidR="001C7A31" w:rsidRPr="00094E60" w14:paraId="0E66F7CB" w14:textId="77777777" w:rsidTr="00646FE7">
        <w:trPr>
          <w:cantSplit/>
        </w:trPr>
        <w:tc>
          <w:tcPr>
            <w:tcW w:w="3481" w:type="dxa"/>
            <w:vAlign w:val="bottom"/>
          </w:tcPr>
          <w:p w14:paraId="58D20B68" w14:textId="21D3F7C2" w:rsidR="001C7A31" w:rsidRPr="00094E60" w:rsidRDefault="001C7A31" w:rsidP="00646FE7">
            <w:pPr>
              <w:tabs>
                <w:tab w:val="left" w:pos="360"/>
              </w:tabs>
              <w:ind w:left="-72" w:right="-92"/>
              <w:rPr>
                <w:rFonts w:ascii="Arial" w:hAnsi="Arial" w:cs="Arial"/>
                <w:sz w:val="16"/>
                <w:szCs w:val="16"/>
                <w:cs/>
              </w:rPr>
            </w:pPr>
            <w:r w:rsidRPr="00094E60">
              <w:rPr>
                <w:rFonts w:ascii="Arial" w:hAnsi="Arial" w:cs="Arial"/>
                <w:sz w:val="16"/>
                <w:szCs w:val="16"/>
              </w:rPr>
              <w:tab/>
            </w:r>
            <w:r w:rsidR="006612C2">
              <w:rPr>
                <w:rFonts w:ascii="Arial" w:hAnsi="Arial" w:cs="Arial"/>
                <w:sz w:val="16"/>
                <w:szCs w:val="16"/>
              </w:rPr>
              <w:t>Allowance</w:t>
            </w:r>
            <w:r w:rsidRPr="00094E60">
              <w:rPr>
                <w:rFonts w:ascii="Arial" w:hAnsi="Arial" w:cs="Arial"/>
                <w:sz w:val="16"/>
                <w:szCs w:val="16"/>
              </w:rPr>
              <w:t xml:space="preserve"> for impairment</w:t>
            </w:r>
          </w:p>
        </w:tc>
        <w:tc>
          <w:tcPr>
            <w:tcW w:w="1257" w:type="dxa"/>
            <w:tcBorders>
              <w:bottom w:val="single" w:sz="4" w:space="0" w:color="auto"/>
            </w:tcBorders>
            <w:vAlign w:val="bottom"/>
          </w:tcPr>
          <w:p w14:paraId="0D0C75D1" w14:textId="77777777" w:rsidR="001C7A31" w:rsidRPr="00094E60" w:rsidRDefault="001C7A31" w:rsidP="00646FE7">
            <w:pPr>
              <w:tabs>
                <w:tab w:val="decimal" w:pos="1017"/>
              </w:tabs>
              <w:ind w:right="-72"/>
              <w:jc w:val="both"/>
              <w:rPr>
                <w:rFonts w:ascii="Arial" w:hAnsi="Arial" w:cs="Arial"/>
                <w:sz w:val="16"/>
                <w:szCs w:val="16"/>
              </w:rPr>
            </w:pPr>
            <w:r w:rsidRPr="00094E60">
              <w:rPr>
                <w:rFonts w:ascii="Arial" w:hAnsi="Arial" w:cs="Arial"/>
                <w:sz w:val="16"/>
                <w:szCs w:val="16"/>
              </w:rPr>
              <w:t>(28,479,320)</w:t>
            </w:r>
          </w:p>
        </w:tc>
        <w:tc>
          <w:tcPr>
            <w:tcW w:w="1238" w:type="dxa"/>
            <w:tcBorders>
              <w:bottom w:val="single" w:sz="4" w:space="0" w:color="auto"/>
            </w:tcBorders>
            <w:vAlign w:val="bottom"/>
          </w:tcPr>
          <w:p w14:paraId="32108F05"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327" w:type="dxa"/>
            <w:tcBorders>
              <w:bottom w:val="single" w:sz="4" w:space="0" w:color="auto"/>
            </w:tcBorders>
            <w:vAlign w:val="bottom"/>
          </w:tcPr>
          <w:p w14:paraId="404B8038"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tcBorders>
              <w:bottom w:val="single" w:sz="4" w:space="0" w:color="auto"/>
            </w:tcBorders>
            <w:vAlign w:val="bottom"/>
          </w:tcPr>
          <w:p w14:paraId="2B82B02C"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 xml:space="preserve">-       </w:t>
            </w:r>
          </w:p>
        </w:tc>
        <w:tc>
          <w:tcPr>
            <w:tcW w:w="1299" w:type="dxa"/>
            <w:tcBorders>
              <w:bottom w:val="single" w:sz="4" w:space="0" w:color="auto"/>
            </w:tcBorders>
            <w:vAlign w:val="bottom"/>
          </w:tcPr>
          <w:p w14:paraId="4FAD5AEE"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 xml:space="preserve">-       </w:t>
            </w:r>
          </w:p>
        </w:tc>
        <w:tc>
          <w:tcPr>
            <w:tcW w:w="1052" w:type="dxa"/>
            <w:tcBorders>
              <w:bottom w:val="single" w:sz="4" w:space="0" w:color="auto"/>
            </w:tcBorders>
            <w:vAlign w:val="bottom"/>
          </w:tcPr>
          <w:p w14:paraId="48863939"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tcBorders>
              <w:bottom w:val="single" w:sz="4" w:space="0" w:color="auto"/>
            </w:tcBorders>
            <w:vAlign w:val="bottom"/>
          </w:tcPr>
          <w:p w14:paraId="604E1499"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008" w:type="dxa"/>
            <w:tcBorders>
              <w:bottom w:val="single" w:sz="4" w:space="0" w:color="auto"/>
            </w:tcBorders>
            <w:vAlign w:val="bottom"/>
          </w:tcPr>
          <w:p w14:paraId="2E792A11"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 xml:space="preserve">-       </w:t>
            </w:r>
          </w:p>
        </w:tc>
        <w:tc>
          <w:tcPr>
            <w:tcW w:w="1500" w:type="dxa"/>
            <w:tcBorders>
              <w:bottom w:val="single" w:sz="4" w:space="0" w:color="auto"/>
            </w:tcBorders>
            <w:vAlign w:val="bottom"/>
          </w:tcPr>
          <w:p w14:paraId="794FAB02"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(28,676,715)</w:t>
            </w:r>
          </w:p>
        </w:tc>
        <w:tc>
          <w:tcPr>
            <w:tcW w:w="1278" w:type="dxa"/>
            <w:tcBorders>
              <w:bottom w:val="single" w:sz="4" w:space="0" w:color="auto"/>
            </w:tcBorders>
            <w:vAlign w:val="bottom"/>
          </w:tcPr>
          <w:p w14:paraId="00606DF5"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(57,156,035)</w:t>
            </w:r>
          </w:p>
        </w:tc>
      </w:tr>
      <w:tr w:rsidR="001C7A31" w:rsidRPr="00094E60" w14:paraId="1571CC99" w14:textId="77777777" w:rsidTr="00646FE7">
        <w:trPr>
          <w:cantSplit/>
        </w:trPr>
        <w:tc>
          <w:tcPr>
            <w:tcW w:w="3481" w:type="dxa"/>
            <w:vAlign w:val="bottom"/>
          </w:tcPr>
          <w:p w14:paraId="1F3CEB89" w14:textId="77777777" w:rsidR="001C7A31" w:rsidRPr="00094E60" w:rsidRDefault="001C7A31" w:rsidP="00646FE7">
            <w:pPr>
              <w:ind w:left="-72" w:right="-92"/>
              <w:rPr>
                <w:rFonts w:ascii="Arial" w:hAnsi="Arial" w:cs="Arial"/>
                <w:sz w:val="8"/>
                <w:szCs w:val="8"/>
              </w:rPr>
            </w:pPr>
          </w:p>
        </w:tc>
        <w:tc>
          <w:tcPr>
            <w:tcW w:w="1257" w:type="dxa"/>
            <w:tcBorders>
              <w:top w:val="single" w:sz="4" w:space="0" w:color="auto"/>
            </w:tcBorders>
          </w:tcPr>
          <w:p w14:paraId="7F249EDE" w14:textId="77777777" w:rsidR="001C7A31" w:rsidRPr="00094E60" w:rsidRDefault="001C7A31" w:rsidP="00646FE7">
            <w:pPr>
              <w:tabs>
                <w:tab w:val="decimal" w:pos="1039"/>
              </w:tabs>
              <w:ind w:right="-72"/>
              <w:jc w:val="both"/>
              <w:rPr>
                <w:rFonts w:ascii="Arial" w:hAnsi="Arial" w:cs="Arial"/>
                <w:sz w:val="8"/>
                <w:szCs w:val="8"/>
              </w:rPr>
            </w:pPr>
          </w:p>
        </w:tc>
        <w:tc>
          <w:tcPr>
            <w:tcW w:w="1238" w:type="dxa"/>
            <w:tcBorders>
              <w:top w:val="single" w:sz="4" w:space="0" w:color="auto"/>
            </w:tcBorders>
          </w:tcPr>
          <w:p w14:paraId="3AEFB498" w14:textId="77777777" w:rsidR="001C7A31" w:rsidRPr="00094E60" w:rsidRDefault="001C7A31" w:rsidP="00646FE7">
            <w:pPr>
              <w:tabs>
                <w:tab w:val="decimal" w:pos="1037"/>
              </w:tabs>
              <w:ind w:right="-72"/>
              <w:jc w:val="both"/>
              <w:rPr>
                <w:rFonts w:ascii="Arial" w:hAnsi="Arial" w:cs="Arial"/>
                <w:sz w:val="8"/>
                <w:szCs w:val="8"/>
              </w:rPr>
            </w:pPr>
          </w:p>
        </w:tc>
        <w:tc>
          <w:tcPr>
            <w:tcW w:w="1327" w:type="dxa"/>
            <w:tcBorders>
              <w:top w:val="single" w:sz="4" w:space="0" w:color="auto"/>
            </w:tcBorders>
          </w:tcPr>
          <w:p w14:paraId="18EFEE22" w14:textId="77777777" w:rsidR="001C7A31" w:rsidRPr="00094E60" w:rsidRDefault="001C7A31" w:rsidP="00646FE7">
            <w:pPr>
              <w:tabs>
                <w:tab w:val="decimal" w:pos="1114"/>
              </w:tabs>
              <w:ind w:right="-72"/>
              <w:jc w:val="both"/>
              <w:rPr>
                <w:rFonts w:ascii="Arial" w:hAnsi="Arial" w:cs="Arial"/>
                <w:sz w:val="8"/>
                <w:szCs w:val="8"/>
              </w:rPr>
            </w:pPr>
          </w:p>
        </w:tc>
        <w:tc>
          <w:tcPr>
            <w:tcW w:w="1291" w:type="dxa"/>
            <w:tcBorders>
              <w:top w:val="single" w:sz="4" w:space="0" w:color="auto"/>
            </w:tcBorders>
          </w:tcPr>
          <w:p w14:paraId="478F49B2" w14:textId="77777777" w:rsidR="001C7A31" w:rsidRPr="00094E60" w:rsidRDefault="001C7A31" w:rsidP="00646FE7">
            <w:pPr>
              <w:tabs>
                <w:tab w:val="decimal" w:pos="1077"/>
              </w:tabs>
              <w:ind w:right="-72"/>
              <w:jc w:val="both"/>
              <w:rPr>
                <w:rFonts w:ascii="Arial" w:hAnsi="Arial" w:cs="Arial"/>
                <w:sz w:val="8"/>
                <w:szCs w:val="8"/>
              </w:rPr>
            </w:pPr>
          </w:p>
        </w:tc>
        <w:tc>
          <w:tcPr>
            <w:tcW w:w="1299" w:type="dxa"/>
            <w:tcBorders>
              <w:top w:val="single" w:sz="4" w:space="0" w:color="auto"/>
            </w:tcBorders>
          </w:tcPr>
          <w:p w14:paraId="5F0B061B" w14:textId="77777777" w:rsidR="001C7A31" w:rsidRPr="00094E60" w:rsidRDefault="001C7A31" w:rsidP="00646FE7">
            <w:pPr>
              <w:tabs>
                <w:tab w:val="decimal" w:pos="1077"/>
              </w:tabs>
              <w:ind w:right="-72"/>
              <w:jc w:val="both"/>
              <w:rPr>
                <w:rFonts w:ascii="Arial" w:hAnsi="Arial" w:cs="Arial"/>
                <w:sz w:val="8"/>
                <w:szCs w:val="8"/>
              </w:rPr>
            </w:pPr>
          </w:p>
        </w:tc>
        <w:tc>
          <w:tcPr>
            <w:tcW w:w="1052" w:type="dxa"/>
            <w:tcBorders>
              <w:top w:val="single" w:sz="4" w:space="0" w:color="auto"/>
            </w:tcBorders>
          </w:tcPr>
          <w:p w14:paraId="44F62ED9" w14:textId="77777777" w:rsidR="001C7A31" w:rsidRPr="00094E60" w:rsidRDefault="001C7A31" w:rsidP="00646FE7">
            <w:pPr>
              <w:tabs>
                <w:tab w:val="decimal" w:pos="855"/>
              </w:tabs>
              <w:ind w:right="-72"/>
              <w:jc w:val="both"/>
              <w:rPr>
                <w:rFonts w:ascii="Arial" w:hAnsi="Arial" w:cs="Arial"/>
                <w:sz w:val="8"/>
                <w:szCs w:val="8"/>
              </w:rPr>
            </w:pPr>
          </w:p>
        </w:tc>
        <w:tc>
          <w:tcPr>
            <w:tcW w:w="1220" w:type="dxa"/>
            <w:tcBorders>
              <w:top w:val="single" w:sz="4" w:space="0" w:color="auto"/>
            </w:tcBorders>
          </w:tcPr>
          <w:p w14:paraId="33700A08" w14:textId="77777777" w:rsidR="001C7A31" w:rsidRPr="00094E60" w:rsidRDefault="001C7A31" w:rsidP="00646FE7">
            <w:pPr>
              <w:tabs>
                <w:tab w:val="decimal" w:pos="1001"/>
              </w:tabs>
              <w:ind w:right="-72"/>
              <w:jc w:val="both"/>
              <w:rPr>
                <w:rFonts w:ascii="Arial" w:hAnsi="Arial" w:cs="Arial"/>
                <w:sz w:val="8"/>
                <w:szCs w:val="8"/>
              </w:rPr>
            </w:pPr>
          </w:p>
        </w:tc>
        <w:tc>
          <w:tcPr>
            <w:tcW w:w="1008" w:type="dxa"/>
            <w:tcBorders>
              <w:top w:val="single" w:sz="4" w:space="0" w:color="auto"/>
            </w:tcBorders>
          </w:tcPr>
          <w:p w14:paraId="6C3DAE85" w14:textId="77777777" w:rsidR="001C7A31" w:rsidRPr="00094E60" w:rsidRDefault="001C7A31" w:rsidP="00646FE7">
            <w:pPr>
              <w:tabs>
                <w:tab w:val="decimal" w:pos="801"/>
              </w:tabs>
              <w:ind w:right="-72"/>
              <w:jc w:val="both"/>
              <w:rPr>
                <w:rFonts w:ascii="Arial" w:hAnsi="Arial" w:cs="Arial"/>
                <w:sz w:val="8"/>
                <w:szCs w:val="8"/>
              </w:rPr>
            </w:pPr>
          </w:p>
        </w:tc>
        <w:tc>
          <w:tcPr>
            <w:tcW w:w="1500" w:type="dxa"/>
            <w:tcBorders>
              <w:top w:val="single" w:sz="4" w:space="0" w:color="auto"/>
            </w:tcBorders>
          </w:tcPr>
          <w:p w14:paraId="155D0773" w14:textId="77777777" w:rsidR="001C7A31" w:rsidRPr="00094E60" w:rsidRDefault="001C7A31" w:rsidP="00646FE7">
            <w:pPr>
              <w:tabs>
                <w:tab w:val="decimal" w:pos="1276"/>
              </w:tabs>
              <w:ind w:right="-72"/>
              <w:jc w:val="both"/>
              <w:rPr>
                <w:rFonts w:ascii="Arial" w:hAnsi="Arial" w:cs="Arial"/>
                <w:sz w:val="8"/>
                <w:szCs w:val="8"/>
              </w:rPr>
            </w:pPr>
          </w:p>
        </w:tc>
        <w:tc>
          <w:tcPr>
            <w:tcW w:w="1278" w:type="dxa"/>
            <w:tcBorders>
              <w:top w:val="single" w:sz="4" w:space="0" w:color="auto"/>
            </w:tcBorders>
          </w:tcPr>
          <w:p w14:paraId="2CF3863E" w14:textId="77777777" w:rsidR="001C7A31" w:rsidRPr="00094E60" w:rsidRDefault="001C7A31" w:rsidP="00646FE7">
            <w:pPr>
              <w:tabs>
                <w:tab w:val="decimal" w:pos="1059"/>
              </w:tabs>
              <w:ind w:right="-72"/>
              <w:jc w:val="both"/>
              <w:rPr>
                <w:rFonts w:ascii="Arial" w:hAnsi="Arial" w:cs="Arial"/>
                <w:sz w:val="8"/>
                <w:szCs w:val="8"/>
              </w:rPr>
            </w:pPr>
          </w:p>
        </w:tc>
      </w:tr>
      <w:tr w:rsidR="001C7A31" w:rsidRPr="00094E60" w14:paraId="751CC700" w14:textId="77777777" w:rsidTr="00646FE7">
        <w:trPr>
          <w:cantSplit/>
        </w:trPr>
        <w:tc>
          <w:tcPr>
            <w:tcW w:w="3481" w:type="dxa"/>
          </w:tcPr>
          <w:p w14:paraId="49C2B56A"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Net book amount</w:t>
            </w:r>
          </w:p>
        </w:tc>
        <w:tc>
          <w:tcPr>
            <w:tcW w:w="1257" w:type="dxa"/>
            <w:tcBorders>
              <w:bottom w:val="single" w:sz="4" w:space="0" w:color="auto"/>
            </w:tcBorders>
            <w:vAlign w:val="bottom"/>
          </w:tcPr>
          <w:p w14:paraId="4DB68750" w14:textId="77777777" w:rsidR="001C7A31" w:rsidRPr="00094E60" w:rsidRDefault="001C7A31" w:rsidP="00646FE7">
            <w:pPr>
              <w:tabs>
                <w:tab w:val="decimal" w:pos="1017"/>
              </w:tabs>
              <w:ind w:right="-72"/>
              <w:jc w:val="both"/>
              <w:rPr>
                <w:rFonts w:ascii="Arial" w:hAnsi="Arial" w:cs="Arial"/>
                <w:sz w:val="16"/>
                <w:szCs w:val="16"/>
              </w:rPr>
            </w:pPr>
            <w:r w:rsidRPr="00094E60">
              <w:rPr>
                <w:rFonts w:ascii="Arial" w:hAnsi="Arial" w:cs="Arial"/>
                <w:sz w:val="16"/>
                <w:szCs w:val="16"/>
              </w:rPr>
              <w:t>1,757,535,958</w:t>
            </w:r>
          </w:p>
        </w:tc>
        <w:tc>
          <w:tcPr>
            <w:tcW w:w="1238" w:type="dxa"/>
            <w:tcBorders>
              <w:bottom w:val="single" w:sz="4" w:space="0" w:color="auto"/>
            </w:tcBorders>
          </w:tcPr>
          <w:p w14:paraId="6E71DFCD" w14:textId="77777777" w:rsidR="001C7A31" w:rsidRPr="00094E60" w:rsidRDefault="001C7A31" w:rsidP="00646FE7">
            <w:pPr>
              <w:tabs>
                <w:tab w:val="decimal" w:pos="1032"/>
              </w:tabs>
              <w:ind w:right="-72"/>
              <w:jc w:val="both"/>
              <w:rPr>
                <w:rFonts w:ascii="Arial" w:hAnsi="Arial" w:cs="Arial"/>
                <w:spacing w:val="-6"/>
                <w:sz w:val="16"/>
                <w:szCs w:val="16"/>
              </w:rPr>
            </w:pPr>
            <w:r w:rsidRPr="00094E60">
              <w:rPr>
                <w:rFonts w:ascii="Arial" w:hAnsi="Arial" w:cs="Arial"/>
                <w:spacing w:val="-6"/>
                <w:sz w:val="16"/>
                <w:szCs w:val="16"/>
              </w:rPr>
              <w:t>460,582,994</w:t>
            </w:r>
          </w:p>
        </w:tc>
        <w:tc>
          <w:tcPr>
            <w:tcW w:w="1327" w:type="dxa"/>
            <w:tcBorders>
              <w:bottom w:val="single" w:sz="4" w:space="0" w:color="auto"/>
            </w:tcBorders>
          </w:tcPr>
          <w:p w14:paraId="21A3B037" w14:textId="77777777" w:rsidR="001C7A31" w:rsidRPr="00094E60" w:rsidRDefault="001C7A31" w:rsidP="00646FE7">
            <w:pPr>
              <w:tabs>
                <w:tab w:val="decimal" w:pos="1109"/>
              </w:tabs>
              <w:ind w:right="-72"/>
              <w:jc w:val="both"/>
              <w:rPr>
                <w:rFonts w:ascii="Arial" w:hAnsi="Arial" w:cs="Arial"/>
                <w:sz w:val="16"/>
                <w:szCs w:val="16"/>
                <w:cs/>
              </w:rPr>
            </w:pPr>
            <w:r w:rsidRPr="00094E60">
              <w:rPr>
                <w:rFonts w:ascii="Arial" w:hAnsi="Arial" w:cs="Arial"/>
                <w:sz w:val="16"/>
                <w:szCs w:val="16"/>
              </w:rPr>
              <w:t>595,433,155</w:t>
            </w:r>
          </w:p>
        </w:tc>
        <w:tc>
          <w:tcPr>
            <w:tcW w:w="1291" w:type="dxa"/>
            <w:tcBorders>
              <w:bottom w:val="single" w:sz="4" w:space="0" w:color="auto"/>
            </w:tcBorders>
          </w:tcPr>
          <w:p w14:paraId="1FABE175"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128,695,215</w:t>
            </w:r>
          </w:p>
        </w:tc>
        <w:tc>
          <w:tcPr>
            <w:tcW w:w="1299" w:type="dxa"/>
            <w:tcBorders>
              <w:bottom w:val="single" w:sz="4" w:space="0" w:color="auto"/>
            </w:tcBorders>
          </w:tcPr>
          <w:p w14:paraId="1FF5172E" w14:textId="77777777" w:rsidR="001C7A31" w:rsidRPr="00094E60" w:rsidRDefault="001C7A31" w:rsidP="00646FE7">
            <w:pPr>
              <w:tabs>
                <w:tab w:val="decimal" w:pos="1077"/>
              </w:tabs>
              <w:ind w:right="-72"/>
              <w:jc w:val="both"/>
              <w:rPr>
                <w:rFonts w:ascii="Arial" w:hAnsi="Arial" w:cs="Arial"/>
                <w:spacing w:val="-4"/>
                <w:sz w:val="16"/>
                <w:szCs w:val="16"/>
                <w:cs/>
              </w:rPr>
            </w:pPr>
            <w:r w:rsidRPr="00094E60">
              <w:rPr>
                <w:rFonts w:ascii="Arial" w:hAnsi="Arial" w:cs="Arial"/>
                <w:spacing w:val="-4"/>
                <w:sz w:val="16"/>
                <w:szCs w:val="16"/>
              </w:rPr>
              <w:t>4,623,968,271</w:t>
            </w:r>
          </w:p>
        </w:tc>
        <w:tc>
          <w:tcPr>
            <w:tcW w:w="1052" w:type="dxa"/>
            <w:tcBorders>
              <w:bottom w:val="single" w:sz="4" w:space="0" w:color="auto"/>
            </w:tcBorders>
          </w:tcPr>
          <w:p w14:paraId="1886F2BD" w14:textId="77777777" w:rsidR="001C7A31" w:rsidRPr="00094E60" w:rsidRDefault="001C7A31" w:rsidP="00646FE7">
            <w:pPr>
              <w:tabs>
                <w:tab w:val="decimal" w:pos="835"/>
              </w:tabs>
              <w:ind w:right="-72"/>
              <w:jc w:val="both"/>
              <w:rPr>
                <w:rFonts w:ascii="Arial" w:hAnsi="Arial" w:cs="Arial"/>
                <w:sz w:val="16"/>
                <w:szCs w:val="16"/>
                <w:cs/>
              </w:rPr>
            </w:pPr>
            <w:r w:rsidRPr="00094E60">
              <w:rPr>
                <w:rFonts w:ascii="Arial" w:hAnsi="Arial" w:cs="Arial"/>
                <w:sz w:val="16"/>
                <w:szCs w:val="16"/>
              </w:rPr>
              <w:t>21,162</w:t>
            </w:r>
            <w:r w:rsidRPr="00094E60">
              <w:rPr>
                <w:rFonts w:ascii="Arial" w:hAnsi="Arial" w:cs="Arial"/>
                <w:sz w:val="16"/>
                <w:szCs w:val="16"/>
                <w:cs/>
              </w:rPr>
              <w:t>,</w:t>
            </w:r>
            <w:r w:rsidRPr="00094E60">
              <w:rPr>
                <w:rFonts w:ascii="Arial" w:hAnsi="Arial" w:cs="Arial"/>
                <w:sz w:val="16"/>
                <w:szCs w:val="16"/>
              </w:rPr>
              <w:t>505</w:t>
            </w:r>
          </w:p>
        </w:tc>
        <w:tc>
          <w:tcPr>
            <w:tcW w:w="1220" w:type="dxa"/>
            <w:tcBorders>
              <w:bottom w:val="single" w:sz="4" w:space="0" w:color="auto"/>
            </w:tcBorders>
          </w:tcPr>
          <w:p w14:paraId="0C1B0AE4" w14:textId="77777777" w:rsidR="001C7A31" w:rsidRPr="00094E60" w:rsidRDefault="001C7A31" w:rsidP="00646FE7">
            <w:pPr>
              <w:tabs>
                <w:tab w:val="decimal" w:pos="1008"/>
              </w:tabs>
              <w:ind w:right="-72"/>
              <w:jc w:val="both"/>
              <w:rPr>
                <w:rFonts w:ascii="Arial" w:hAnsi="Arial" w:cs="Arial"/>
                <w:sz w:val="16"/>
                <w:szCs w:val="16"/>
                <w:cs/>
              </w:rPr>
            </w:pPr>
            <w:r w:rsidRPr="00094E60">
              <w:rPr>
                <w:rFonts w:ascii="Arial" w:hAnsi="Arial" w:cs="Arial"/>
                <w:sz w:val="16"/>
                <w:szCs w:val="16"/>
              </w:rPr>
              <w:t>10</w:t>
            </w:r>
            <w:r w:rsidRPr="00094E60">
              <w:rPr>
                <w:rFonts w:ascii="Arial" w:hAnsi="Arial" w:cs="Arial"/>
                <w:sz w:val="16"/>
                <w:szCs w:val="16"/>
                <w:cs/>
              </w:rPr>
              <w:t>,</w:t>
            </w:r>
            <w:r w:rsidRPr="00094E60">
              <w:rPr>
                <w:rFonts w:ascii="Arial" w:hAnsi="Arial" w:cs="Arial"/>
                <w:sz w:val="16"/>
                <w:szCs w:val="16"/>
              </w:rPr>
              <w:t>809</w:t>
            </w:r>
            <w:r w:rsidRPr="00094E60">
              <w:rPr>
                <w:rFonts w:ascii="Arial" w:hAnsi="Arial" w:cs="Arial"/>
                <w:sz w:val="16"/>
                <w:szCs w:val="16"/>
                <w:cs/>
              </w:rPr>
              <w:t>,</w:t>
            </w:r>
            <w:r w:rsidRPr="00094E60">
              <w:rPr>
                <w:rFonts w:ascii="Arial" w:hAnsi="Arial" w:cs="Arial"/>
                <w:sz w:val="16"/>
                <w:szCs w:val="16"/>
              </w:rPr>
              <w:t>211</w:t>
            </w:r>
          </w:p>
        </w:tc>
        <w:tc>
          <w:tcPr>
            <w:tcW w:w="1008" w:type="dxa"/>
            <w:tcBorders>
              <w:bottom w:val="single" w:sz="4" w:space="0" w:color="auto"/>
            </w:tcBorders>
          </w:tcPr>
          <w:p w14:paraId="047D7239"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8,443,623</w:t>
            </w:r>
          </w:p>
        </w:tc>
        <w:tc>
          <w:tcPr>
            <w:tcW w:w="1500" w:type="dxa"/>
            <w:tcBorders>
              <w:bottom w:val="single" w:sz="4" w:space="0" w:color="auto"/>
            </w:tcBorders>
          </w:tcPr>
          <w:p w14:paraId="5B939A52" w14:textId="77777777" w:rsidR="001C7A31" w:rsidRPr="00094E60" w:rsidRDefault="001C7A31" w:rsidP="00646FE7">
            <w:pPr>
              <w:tabs>
                <w:tab w:val="decimal" w:pos="1290"/>
              </w:tabs>
              <w:ind w:right="-72"/>
              <w:jc w:val="both"/>
              <w:rPr>
                <w:rFonts w:ascii="Arial" w:hAnsi="Arial" w:cs="Arial"/>
                <w:sz w:val="16"/>
                <w:szCs w:val="16"/>
                <w:cs/>
              </w:rPr>
            </w:pPr>
            <w:r w:rsidRPr="00094E60">
              <w:rPr>
                <w:rFonts w:ascii="Arial" w:hAnsi="Arial" w:cs="Arial"/>
                <w:sz w:val="16"/>
                <w:szCs w:val="16"/>
              </w:rPr>
              <w:t>522,793,245</w:t>
            </w:r>
          </w:p>
        </w:tc>
        <w:tc>
          <w:tcPr>
            <w:tcW w:w="1278" w:type="dxa"/>
            <w:tcBorders>
              <w:bottom w:val="single" w:sz="4" w:space="0" w:color="auto"/>
            </w:tcBorders>
          </w:tcPr>
          <w:p w14:paraId="48941CAC" w14:textId="77777777" w:rsidR="001C7A31" w:rsidRPr="00094E60" w:rsidRDefault="001C7A31" w:rsidP="00646FE7">
            <w:pPr>
              <w:tabs>
                <w:tab w:val="decimal" w:pos="1099"/>
              </w:tabs>
              <w:ind w:right="-72"/>
              <w:jc w:val="both"/>
              <w:rPr>
                <w:rFonts w:ascii="Arial" w:hAnsi="Arial" w:cs="Arial"/>
                <w:sz w:val="16"/>
                <w:szCs w:val="16"/>
                <w:cs/>
              </w:rPr>
            </w:pPr>
            <w:r w:rsidRPr="00094E60">
              <w:rPr>
                <w:rFonts w:ascii="Arial" w:hAnsi="Arial" w:cs="Arial"/>
                <w:sz w:val="16"/>
                <w:szCs w:val="16"/>
              </w:rPr>
              <w:fldChar w:fldCharType="begin"/>
            </w:r>
            <w:r w:rsidRPr="00094E60">
              <w:rPr>
                <w:rFonts w:ascii="Arial" w:hAnsi="Arial" w:cs="Arial"/>
                <w:sz w:val="16"/>
                <w:szCs w:val="16"/>
              </w:rPr>
              <w:instrText xml:space="preserve"> =SUM(LEFT) </w:instrText>
            </w:r>
            <w:r w:rsidRPr="00094E60">
              <w:rPr>
                <w:rFonts w:ascii="Arial" w:hAnsi="Arial" w:cs="Arial"/>
                <w:sz w:val="16"/>
                <w:szCs w:val="16"/>
              </w:rPr>
              <w:fldChar w:fldCharType="separate"/>
            </w:r>
            <w:r w:rsidRPr="00094E60">
              <w:rPr>
                <w:rFonts w:ascii="Arial" w:hAnsi="Arial" w:cs="Arial"/>
                <w:sz w:val="16"/>
                <w:szCs w:val="16"/>
              </w:rPr>
              <w:t>8,129,424,177</w:t>
            </w:r>
            <w:r w:rsidRPr="00094E60">
              <w:rPr>
                <w:rFonts w:ascii="Arial" w:hAnsi="Arial" w:cs="Arial"/>
                <w:sz w:val="16"/>
                <w:szCs w:val="16"/>
              </w:rPr>
              <w:fldChar w:fldCharType="end"/>
            </w:r>
          </w:p>
        </w:tc>
      </w:tr>
      <w:tr w:rsidR="001C7A31" w:rsidRPr="00094E60" w14:paraId="4B248136" w14:textId="77777777" w:rsidTr="00646FE7">
        <w:trPr>
          <w:cantSplit/>
        </w:trPr>
        <w:tc>
          <w:tcPr>
            <w:tcW w:w="3481" w:type="dxa"/>
            <w:vAlign w:val="bottom"/>
          </w:tcPr>
          <w:p w14:paraId="6C0B4701" w14:textId="77777777" w:rsidR="001C7A31" w:rsidRPr="00094E60" w:rsidRDefault="001C7A31" w:rsidP="00646FE7">
            <w:pPr>
              <w:ind w:left="-72" w:right="-92"/>
              <w:rPr>
                <w:rFonts w:ascii="Arial" w:hAnsi="Arial" w:cs="Arial"/>
                <w:sz w:val="12"/>
                <w:szCs w:val="12"/>
              </w:rPr>
            </w:pPr>
          </w:p>
        </w:tc>
        <w:tc>
          <w:tcPr>
            <w:tcW w:w="1257" w:type="dxa"/>
            <w:tcBorders>
              <w:top w:val="single" w:sz="4" w:space="0" w:color="auto"/>
            </w:tcBorders>
          </w:tcPr>
          <w:p w14:paraId="07AFE2E2" w14:textId="77777777" w:rsidR="001C7A31" w:rsidRPr="00094E60" w:rsidRDefault="001C7A31" w:rsidP="00646FE7">
            <w:pPr>
              <w:tabs>
                <w:tab w:val="decimal" w:pos="1039"/>
              </w:tabs>
              <w:ind w:right="-72"/>
              <w:jc w:val="both"/>
              <w:rPr>
                <w:rFonts w:ascii="Arial" w:hAnsi="Arial" w:cs="Arial"/>
                <w:sz w:val="12"/>
                <w:szCs w:val="12"/>
              </w:rPr>
            </w:pPr>
          </w:p>
        </w:tc>
        <w:tc>
          <w:tcPr>
            <w:tcW w:w="1238" w:type="dxa"/>
            <w:tcBorders>
              <w:top w:val="single" w:sz="4" w:space="0" w:color="auto"/>
            </w:tcBorders>
          </w:tcPr>
          <w:p w14:paraId="019FB2C6" w14:textId="77777777" w:rsidR="001C7A31" w:rsidRPr="00094E60" w:rsidRDefault="001C7A31" w:rsidP="00646FE7">
            <w:pPr>
              <w:tabs>
                <w:tab w:val="decimal" w:pos="1037"/>
              </w:tabs>
              <w:ind w:right="-72"/>
              <w:jc w:val="both"/>
              <w:rPr>
                <w:rFonts w:ascii="Arial" w:hAnsi="Arial" w:cs="Arial"/>
                <w:spacing w:val="-6"/>
                <w:sz w:val="12"/>
                <w:szCs w:val="12"/>
              </w:rPr>
            </w:pPr>
          </w:p>
        </w:tc>
        <w:tc>
          <w:tcPr>
            <w:tcW w:w="1327" w:type="dxa"/>
            <w:tcBorders>
              <w:top w:val="single" w:sz="4" w:space="0" w:color="auto"/>
            </w:tcBorders>
          </w:tcPr>
          <w:p w14:paraId="669A1205" w14:textId="77777777" w:rsidR="001C7A31" w:rsidRPr="00094E60" w:rsidRDefault="001C7A31" w:rsidP="00646FE7">
            <w:pPr>
              <w:tabs>
                <w:tab w:val="decimal" w:pos="1114"/>
              </w:tabs>
              <w:ind w:right="-72"/>
              <w:jc w:val="both"/>
              <w:rPr>
                <w:rFonts w:ascii="Arial" w:hAnsi="Arial" w:cs="Arial"/>
                <w:sz w:val="12"/>
                <w:szCs w:val="12"/>
              </w:rPr>
            </w:pPr>
          </w:p>
        </w:tc>
        <w:tc>
          <w:tcPr>
            <w:tcW w:w="1291" w:type="dxa"/>
            <w:tcBorders>
              <w:top w:val="single" w:sz="4" w:space="0" w:color="auto"/>
            </w:tcBorders>
          </w:tcPr>
          <w:p w14:paraId="3FB23D95" w14:textId="77777777" w:rsidR="001C7A31" w:rsidRPr="00094E60" w:rsidRDefault="001C7A31" w:rsidP="00646FE7">
            <w:pPr>
              <w:tabs>
                <w:tab w:val="decimal" w:pos="1077"/>
              </w:tabs>
              <w:ind w:right="-72"/>
              <w:jc w:val="both"/>
              <w:rPr>
                <w:rFonts w:ascii="Arial" w:hAnsi="Arial" w:cs="Arial"/>
                <w:spacing w:val="-4"/>
                <w:sz w:val="12"/>
                <w:szCs w:val="12"/>
              </w:rPr>
            </w:pPr>
          </w:p>
        </w:tc>
        <w:tc>
          <w:tcPr>
            <w:tcW w:w="1299" w:type="dxa"/>
            <w:tcBorders>
              <w:top w:val="single" w:sz="4" w:space="0" w:color="auto"/>
            </w:tcBorders>
          </w:tcPr>
          <w:p w14:paraId="33F1546C" w14:textId="77777777" w:rsidR="001C7A31" w:rsidRPr="00094E60" w:rsidRDefault="001C7A31" w:rsidP="00646FE7">
            <w:pPr>
              <w:tabs>
                <w:tab w:val="decimal" w:pos="1077"/>
              </w:tabs>
              <w:ind w:right="-72"/>
              <w:jc w:val="both"/>
              <w:rPr>
                <w:rFonts w:ascii="Arial" w:hAnsi="Arial" w:cs="Arial"/>
                <w:spacing w:val="-4"/>
                <w:sz w:val="12"/>
                <w:szCs w:val="12"/>
              </w:rPr>
            </w:pPr>
          </w:p>
        </w:tc>
        <w:tc>
          <w:tcPr>
            <w:tcW w:w="1052" w:type="dxa"/>
            <w:tcBorders>
              <w:top w:val="single" w:sz="4" w:space="0" w:color="auto"/>
            </w:tcBorders>
          </w:tcPr>
          <w:p w14:paraId="4C407E2A" w14:textId="77777777" w:rsidR="001C7A31" w:rsidRPr="00094E60" w:rsidRDefault="001C7A31" w:rsidP="00646FE7">
            <w:pPr>
              <w:tabs>
                <w:tab w:val="decimal" w:pos="855"/>
              </w:tabs>
              <w:ind w:right="-72"/>
              <w:jc w:val="both"/>
              <w:rPr>
                <w:rFonts w:ascii="Arial" w:hAnsi="Arial" w:cs="Arial"/>
                <w:sz w:val="12"/>
                <w:szCs w:val="12"/>
              </w:rPr>
            </w:pPr>
          </w:p>
        </w:tc>
        <w:tc>
          <w:tcPr>
            <w:tcW w:w="1220" w:type="dxa"/>
            <w:tcBorders>
              <w:top w:val="single" w:sz="4" w:space="0" w:color="auto"/>
            </w:tcBorders>
          </w:tcPr>
          <w:p w14:paraId="6134DD4F" w14:textId="77777777" w:rsidR="001C7A31" w:rsidRPr="00094E60" w:rsidRDefault="001C7A31" w:rsidP="00646FE7">
            <w:pPr>
              <w:tabs>
                <w:tab w:val="decimal" w:pos="1001"/>
              </w:tabs>
              <w:ind w:right="-72"/>
              <w:jc w:val="both"/>
              <w:rPr>
                <w:rFonts w:ascii="Arial" w:hAnsi="Arial" w:cs="Arial"/>
                <w:sz w:val="12"/>
                <w:szCs w:val="12"/>
              </w:rPr>
            </w:pPr>
          </w:p>
        </w:tc>
        <w:tc>
          <w:tcPr>
            <w:tcW w:w="1008" w:type="dxa"/>
            <w:tcBorders>
              <w:top w:val="single" w:sz="4" w:space="0" w:color="auto"/>
            </w:tcBorders>
          </w:tcPr>
          <w:p w14:paraId="441B078D" w14:textId="77777777" w:rsidR="001C7A31" w:rsidRPr="00094E60" w:rsidRDefault="001C7A31" w:rsidP="00646FE7">
            <w:pPr>
              <w:tabs>
                <w:tab w:val="decimal" w:pos="801"/>
              </w:tabs>
              <w:ind w:right="-72"/>
              <w:jc w:val="both"/>
              <w:rPr>
                <w:rFonts w:ascii="Arial" w:hAnsi="Arial" w:cs="Arial"/>
                <w:sz w:val="12"/>
                <w:szCs w:val="12"/>
              </w:rPr>
            </w:pPr>
          </w:p>
        </w:tc>
        <w:tc>
          <w:tcPr>
            <w:tcW w:w="1500" w:type="dxa"/>
            <w:tcBorders>
              <w:top w:val="single" w:sz="4" w:space="0" w:color="auto"/>
            </w:tcBorders>
          </w:tcPr>
          <w:p w14:paraId="5BFD7C9F" w14:textId="77777777" w:rsidR="001C7A31" w:rsidRPr="00094E60" w:rsidRDefault="001C7A31" w:rsidP="00646FE7">
            <w:pPr>
              <w:tabs>
                <w:tab w:val="decimal" w:pos="1276"/>
              </w:tabs>
              <w:ind w:right="-72"/>
              <w:jc w:val="both"/>
              <w:rPr>
                <w:rFonts w:ascii="Arial" w:hAnsi="Arial" w:cs="Arial"/>
                <w:sz w:val="12"/>
                <w:szCs w:val="12"/>
              </w:rPr>
            </w:pPr>
          </w:p>
        </w:tc>
        <w:tc>
          <w:tcPr>
            <w:tcW w:w="1278" w:type="dxa"/>
            <w:tcBorders>
              <w:top w:val="single" w:sz="4" w:space="0" w:color="auto"/>
            </w:tcBorders>
          </w:tcPr>
          <w:p w14:paraId="26A2B5C8" w14:textId="77777777" w:rsidR="001C7A31" w:rsidRPr="00094E60" w:rsidRDefault="001C7A31" w:rsidP="00646FE7">
            <w:pPr>
              <w:tabs>
                <w:tab w:val="decimal" w:pos="1059"/>
              </w:tabs>
              <w:ind w:right="-72"/>
              <w:jc w:val="both"/>
              <w:rPr>
                <w:rFonts w:ascii="Arial" w:hAnsi="Arial" w:cs="Arial"/>
                <w:sz w:val="12"/>
                <w:szCs w:val="12"/>
              </w:rPr>
            </w:pPr>
          </w:p>
        </w:tc>
      </w:tr>
      <w:tr w:rsidR="001C7A31" w:rsidRPr="00094E60" w14:paraId="3973348C" w14:textId="77777777" w:rsidTr="00646FE7">
        <w:trPr>
          <w:cantSplit/>
        </w:trPr>
        <w:tc>
          <w:tcPr>
            <w:tcW w:w="3481" w:type="dxa"/>
            <w:vAlign w:val="bottom"/>
          </w:tcPr>
          <w:p w14:paraId="527DE05D" w14:textId="77777777" w:rsidR="001C7A31" w:rsidRPr="00094E60" w:rsidRDefault="001C7A31" w:rsidP="00646FE7">
            <w:pPr>
              <w:ind w:left="-72" w:right="-92"/>
              <w:rPr>
                <w:rFonts w:ascii="Arial" w:hAnsi="Arial" w:cs="Arial"/>
                <w:b/>
                <w:bCs/>
                <w:spacing w:val="-4"/>
                <w:sz w:val="16"/>
                <w:szCs w:val="16"/>
                <w:cs/>
              </w:rPr>
            </w:pPr>
            <w:r w:rsidRPr="00094E60">
              <w:rPr>
                <w:rFonts w:ascii="Arial" w:hAnsi="Arial" w:cs="Arial"/>
                <w:b/>
                <w:bCs/>
                <w:spacing w:val="-4"/>
                <w:sz w:val="16"/>
                <w:szCs w:val="16"/>
              </w:rPr>
              <w:t>For the year ended 31 December 2019</w:t>
            </w:r>
          </w:p>
        </w:tc>
        <w:tc>
          <w:tcPr>
            <w:tcW w:w="1257" w:type="dxa"/>
            <w:vAlign w:val="bottom"/>
          </w:tcPr>
          <w:p w14:paraId="42153144" w14:textId="77777777" w:rsidR="001C7A31" w:rsidRPr="00094E60" w:rsidRDefault="001C7A31" w:rsidP="00646FE7">
            <w:pPr>
              <w:tabs>
                <w:tab w:val="decimal" w:pos="1015"/>
              </w:tabs>
              <w:ind w:right="-72"/>
              <w:jc w:val="both"/>
              <w:rPr>
                <w:rFonts w:ascii="Arial" w:hAnsi="Arial" w:cs="Arial"/>
                <w:sz w:val="16"/>
                <w:szCs w:val="16"/>
              </w:rPr>
            </w:pPr>
          </w:p>
        </w:tc>
        <w:tc>
          <w:tcPr>
            <w:tcW w:w="1238" w:type="dxa"/>
            <w:vAlign w:val="bottom"/>
          </w:tcPr>
          <w:p w14:paraId="420FE39B" w14:textId="77777777" w:rsidR="001C7A31" w:rsidRPr="00094E60" w:rsidRDefault="001C7A31" w:rsidP="00646FE7">
            <w:pPr>
              <w:tabs>
                <w:tab w:val="decimal" w:pos="1015"/>
              </w:tabs>
              <w:ind w:right="-72"/>
              <w:jc w:val="both"/>
              <w:rPr>
                <w:rFonts w:ascii="Arial" w:hAnsi="Arial" w:cs="Arial"/>
                <w:spacing w:val="-6"/>
                <w:sz w:val="16"/>
                <w:szCs w:val="16"/>
              </w:rPr>
            </w:pPr>
          </w:p>
        </w:tc>
        <w:tc>
          <w:tcPr>
            <w:tcW w:w="1327" w:type="dxa"/>
            <w:vAlign w:val="bottom"/>
          </w:tcPr>
          <w:p w14:paraId="769B8C58" w14:textId="77777777" w:rsidR="001C7A31" w:rsidRPr="00094E60" w:rsidRDefault="001C7A31" w:rsidP="00646FE7">
            <w:pPr>
              <w:tabs>
                <w:tab w:val="decimal" w:pos="1114"/>
              </w:tabs>
              <w:ind w:right="-72"/>
              <w:jc w:val="both"/>
              <w:rPr>
                <w:rFonts w:ascii="Arial" w:hAnsi="Arial" w:cs="Arial"/>
                <w:sz w:val="16"/>
                <w:szCs w:val="16"/>
              </w:rPr>
            </w:pPr>
          </w:p>
        </w:tc>
        <w:tc>
          <w:tcPr>
            <w:tcW w:w="1291" w:type="dxa"/>
            <w:vAlign w:val="bottom"/>
          </w:tcPr>
          <w:p w14:paraId="48640068" w14:textId="77777777" w:rsidR="001C7A31" w:rsidRPr="00094E60" w:rsidRDefault="001C7A31" w:rsidP="00646FE7">
            <w:pPr>
              <w:tabs>
                <w:tab w:val="decimal" w:pos="1065"/>
              </w:tabs>
              <w:ind w:right="-72"/>
              <w:jc w:val="both"/>
              <w:rPr>
                <w:rFonts w:ascii="Arial" w:hAnsi="Arial" w:cs="Arial"/>
                <w:spacing w:val="-4"/>
                <w:sz w:val="16"/>
                <w:szCs w:val="16"/>
              </w:rPr>
            </w:pPr>
          </w:p>
        </w:tc>
        <w:tc>
          <w:tcPr>
            <w:tcW w:w="1299" w:type="dxa"/>
            <w:vAlign w:val="bottom"/>
          </w:tcPr>
          <w:p w14:paraId="3F707A1C" w14:textId="77777777" w:rsidR="001C7A31" w:rsidRPr="00094E60" w:rsidRDefault="001C7A31" w:rsidP="00646FE7">
            <w:pPr>
              <w:tabs>
                <w:tab w:val="decimal" w:pos="1065"/>
              </w:tabs>
              <w:ind w:right="-72"/>
              <w:jc w:val="both"/>
              <w:rPr>
                <w:rFonts w:ascii="Arial" w:hAnsi="Arial" w:cs="Arial"/>
                <w:spacing w:val="-4"/>
                <w:sz w:val="16"/>
                <w:szCs w:val="16"/>
              </w:rPr>
            </w:pPr>
          </w:p>
        </w:tc>
        <w:tc>
          <w:tcPr>
            <w:tcW w:w="1052" w:type="dxa"/>
            <w:vAlign w:val="bottom"/>
          </w:tcPr>
          <w:p w14:paraId="59096654" w14:textId="77777777" w:rsidR="001C7A31" w:rsidRPr="00094E60" w:rsidRDefault="001C7A31" w:rsidP="00646FE7">
            <w:pPr>
              <w:tabs>
                <w:tab w:val="decimal" w:pos="855"/>
              </w:tabs>
              <w:ind w:right="-72"/>
              <w:jc w:val="both"/>
              <w:rPr>
                <w:rFonts w:ascii="Arial" w:hAnsi="Arial" w:cs="Arial"/>
                <w:sz w:val="16"/>
                <w:szCs w:val="16"/>
              </w:rPr>
            </w:pPr>
          </w:p>
        </w:tc>
        <w:tc>
          <w:tcPr>
            <w:tcW w:w="1220" w:type="dxa"/>
            <w:vAlign w:val="bottom"/>
          </w:tcPr>
          <w:p w14:paraId="58A77C68" w14:textId="77777777" w:rsidR="001C7A31" w:rsidRPr="00094E60" w:rsidRDefault="001C7A31" w:rsidP="00646FE7">
            <w:pPr>
              <w:tabs>
                <w:tab w:val="decimal" w:pos="1001"/>
              </w:tabs>
              <w:ind w:right="-72"/>
              <w:jc w:val="both"/>
              <w:rPr>
                <w:rFonts w:ascii="Arial" w:hAnsi="Arial" w:cs="Arial"/>
                <w:sz w:val="16"/>
                <w:szCs w:val="16"/>
              </w:rPr>
            </w:pPr>
          </w:p>
        </w:tc>
        <w:tc>
          <w:tcPr>
            <w:tcW w:w="1008" w:type="dxa"/>
            <w:vAlign w:val="bottom"/>
          </w:tcPr>
          <w:p w14:paraId="2C5C7E18" w14:textId="77777777" w:rsidR="001C7A31" w:rsidRPr="00094E60" w:rsidRDefault="001C7A31" w:rsidP="00646FE7">
            <w:pPr>
              <w:tabs>
                <w:tab w:val="decimal" w:pos="801"/>
              </w:tabs>
              <w:ind w:right="-72"/>
              <w:jc w:val="both"/>
              <w:rPr>
                <w:rFonts w:ascii="Arial" w:hAnsi="Arial" w:cs="Arial"/>
                <w:spacing w:val="-4"/>
                <w:sz w:val="16"/>
                <w:szCs w:val="16"/>
              </w:rPr>
            </w:pPr>
          </w:p>
        </w:tc>
        <w:tc>
          <w:tcPr>
            <w:tcW w:w="1500" w:type="dxa"/>
            <w:vAlign w:val="bottom"/>
          </w:tcPr>
          <w:p w14:paraId="735E302A" w14:textId="77777777" w:rsidR="001C7A31" w:rsidRPr="00094E60" w:rsidRDefault="001C7A31" w:rsidP="00646FE7">
            <w:pPr>
              <w:tabs>
                <w:tab w:val="decimal" w:pos="1276"/>
              </w:tabs>
              <w:ind w:right="-72"/>
              <w:jc w:val="both"/>
              <w:rPr>
                <w:rFonts w:ascii="Arial" w:hAnsi="Arial" w:cs="Arial"/>
                <w:sz w:val="16"/>
                <w:szCs w:val="16"/>
              </w:rPr>
            </w:pPr>
          </w:p>
        </w:tc>
        <w:tc>
          <w:tcPr>
            <w:tcW w:w="1278" w:type="dxa"/>
          </w:tcPr>
          <w:p w14:paraId="7F6AA61A" w14:textId="77777777" w:rsidR="001C7A31" w:rsidRPr="00094E60" w:rsidRDefault="001C7A31" w:rsidP="00646FE7">
            <w:pPr>
              <w:tabs>
                <w:tab w:val="decimal" w:pos="1059"/>
              </w:tabs>
              <w:ind w:right="-72"/>
              <w:jc w:val="both"/>
              <w:rPr>
                <w:rFonts w:ascii="Arial" w:hAnsi="Arial" w:cs="Arial"/>
                <w:sz w:val="16"/>
                <w:szCs w:val="16"/>
              </w:rPr>
            </w:pPr>
          </w:p>
        </w:tc>
      </w:tr>
      <w:tr w:rsidR="001C7A31" w:rsidRPr="00094E60" w14:paraId="09DA1DAF" w14:textId="77777777" w:rsidTr="00646FE7">
        <w:trPr>
          <w:cantSplit/>
        </w:trPr>
        <w:tc>
          <w:tcPr>
            <w:tcW w:w="3481" w:type="dxa"/>
            <w:vAlign w:val="bottom"/>
          </w:tcPr>
          <w:p w14:paraId="13B3B781" w14:textId="77777777" w:rsidR="001C7A31" w:rsidRPr="00094E60" w:rsidRDefault="001C7A31" w:rsidP="00646FE7">
            <w:pPr>
              <w:ind w:left="-72" w:right="-92"/>
              <w:rPr>
                <w:rFonts w:ascii="Arial" w:hAnsi="Arial" w:cs="Arial"/>
                <w:sz w:val="16"/>
                <w:szCs w:val="16"/>
                <w:u w:val="single"/>
              </w:rPr>
            </w:pPr>
            <w:r w:rsidRPr="00094E60">
              <w:rPr>
                <w:rFonts w:ascii="Arial" w:hAnsi="Arial" w:cs="Arial"/>
                <w:sz w:val="16"/>
                <w:szCs w:val="16"/>
              </w:rPr>
              <w:t>Opening net book amount</w:t>
            </w:r>
          </w:p>
        </w:tc>
        <w:tc>
          <w:tcPr>
            <w:tcW w:w="1257" w:type="dxa"/>
            <w:vAlign w:val="bottom"/>
          </w:tcPr>
          <w:p w14:paraId="70937EC4"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1,757,535,958</w:t>
            </w:r>
          </w:p>
        </w:tc>
        <w:tc>
          <w:tcPr>
            <w:tcW w:w="1238" w:type="dxa"/>
            <w:vAlign w:val="bottom"/>
          </w:tcPr>
          <w:p w14:paraId="65731A2A"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460,582,994</w:t>
            </w:r>
          </w:p>
        </w:tc>
        <w:tc>
          <w:tcPr>
            <w:tcW w:w="1327" w:type="dxa"/>
            <w:vAlign w:val="bottom"/>
          </w:tcPr>
          <w:p w14:paraId="0BBFABEE"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595,433,155</w:t>
            </w:r>
          </w:p>
        </w:tc>
        <w:tc>
          <w:tcPr>
            <w:tcW w:w="1291" w:type="dxa"/>
            <w:vAlign w:val="bottom"/>
          </w:tcPr>
          <w:p w14:paraId="533387CD"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128,695,215</w:t>
            </w:r>
          </w:p>
        </w:tc>
        <w:tc>
          <w:tcPr>
            <w:tcW w:w="1299" w:type="dxa"/>
            <w:vAlign w:val="bottom"/>
          </w:tcPr>
          <w:p w14:paraId="7AEDA21B"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4,623,968,271</w:t>
            </w:r>
          </w:p>
        </w:tc>
        <w:tc>
          <w:tcPr>
            <w:tcW w:w="1052" w:type="dxa"/>
            <w:vAlign w:val="bottom"/>
          </w:tcPr>
          <w:p w14:paraId="0970CF76"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21,162,505</w:t>
            </w:r>
          </w:p>
        </w:tc>
        <w:tc>
          <w:tcPr>
            <w:tcW w:w="1220" w:type="dxa"/>
            <w:vAlign w:val="bottom"/>
          </w:tcPr>
          <w:p w14:paraId="47D399D7"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10,809,211</w:t>
            </w:r>
          </w:p>
        </w:tc>
        <w:tc>
          <w:tcPr>
            <w:tcW w:w="1008" w:type="dxa"/>
            <w:vAlign w:val="bottom"/>
          </w:tcPr>
          <w:p w14:paraId="1BC19AE2"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8,443,623</w:t>
            </w:r>
          </w:p>
        </w:tc>
        <w:tc>
          <w:tcPr>
            <w:tcW w:w="1500" w:type="dxa"/>
            <w:vAlign w:val="bottom"/>
          </w:tcPr>
          <w:p w14:paraId="6D5F9868"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522,793,245</w:t>
            </w:r>
          </w:p>
        </w:tc>
        <w:tc>
          <w:tcPr>
            <w:tcW w:w="1278" w:type="dxa"/>
            <w:vAlign w:val="bottom"/>
          </w:tcPr>
          <w:p w14:paraId="0766B27D" w14:textId="77777777" w:rsidR="001C7A31" w:rsidRPr="00094E60" w:rsidRDefault="001C7A31" w:rsidP="00646FE7">
            <w:pPr>
              <w:tabs>
                <w:tab w:val="decimal" w:pos="1099"/>
              </w:tabs>
              <w:ind w:right="-72"/>
              <w:jc w:val="both"/>
              <w:rPr>
                <w:rFonts w:ascii="Arial" w:hAnsi="Arial" w:cs="Arial"/>
                <w:sz w:val="16"/>
                <w:szCs w:val="16"/>
                <w:cs/>
              </w:rPr>
            </w:pPr>
            <w:r w:rsidRPr="00094E60">
              <w:rPr>
                <w:rFonts w:ascii="Arial" w:hAnsi="Arial" w:cs="Arial"/>
                <w:sz w:val="16"/>
                <w:szCs w:val="16"/>
              </w:rPr>
              <w:t>8,129,424,177</w:t>
            </w:r>
          </w:p>
        </w:tc>
      </w:tr>
      <w:tr w:rsidR="001C7A31" w:rsidRPr="00094E60" w14:paraId="262BD02D" w14:textId="77777777" w:rsidTr="00646FE7">
        <w:trPr>
          <w:cantSplit/>
        </w:trPr>
        <w:tc>
          <w:tcPr>
            <w:tcW w:w="3481" w:type="dxa"/>
            <w:vAlign w:val="bottom"/>
          </w:tcPr>
          <w:p w14:paraId="0FB185DD" w14:textId="77777777" w:rsidR="001C7A31" w:rsidRPr="00094E60" w:rsidRDefault="001C7A31" w:rsidP="00646FE7">
            <w:pPr>
              <w:ind w:left="-72" w:right="-92"/>
              <w:rPr>
                <w:rFonts w:ascii="Arial" w:hAnsi="Arial" w:cs="Arial"/>
                <w:sz w:val="16"/>
                <w:szCs w:val="16"/>
                <w:u w:val="single"/>
              </w:rPr>
            </w:pPr>
            <w:r w:rsidRPr="00094E60">
              <w:rPr>
                <w:rFonts w:ascii="Arial" w:hAnsi="Arial" w:cs="Arial"/>
                <w:sz w:val="16"/>
                <w:szCs w:val="16"/>
              </w:rPr>
              <w:t>Additions</w:t>
            </w:r>
          </w:p>
        </w:tc>
        <w:tc>
          <w:tcPr>
            <w:tcW w:w="1257" w:type="dxa"/>
            <w:vAlign w:val="bottom"/>
          </w:tcPr>
          <w:p w14:paraId="2869271C"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130,674,327</w:t>
            </w:r>
          </w:p>
        </w:tc>
        <w:tc>
          <w:tcPr>
            <w:tcW w:w="1238" w:type="dxa"/>
            <w:vAlign w:val="bottom"/>
          </w:tcPr>
          <w:p w14:paraId="650E1D02"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611,605</w:t>
            </w:r>
          </w:p>
        </w:tc>
        <w:tc>
          <w:tcPr>
            <w:tcW w:w="1327" w:type="dxa"/>
            <w:vAlign w:val="bottom"/>
          </w:tcPr>
          <w:p w14:paraId="697BCCA3"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3,423,066</w:t>
            </w:r>
          </w:p>
        </w:tc>
        <w:tc>
          <w:tcPr>
            <w:tcW w:w="1291" w:type="dxa"/>
            <w:vAlign w:val="bottom"/>
          </w:tcPr>
          <w:p w14:paraId="4D666D2B"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919,593</w:t>
            </w:r>
          </w:p>
        </w:tc>
        <w:tc>
          <w:tcPr>
            <w:tcW w:w="1299" w:type="dxa"/>
            <w:vAlign w:val="bottom"/>
          </w:tcPr>
          <w:p w14:paraId="6D76F04C"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142,611,915</w:t>
            </w:r>
          </w:p>
        </w:tc>
        <w:tc>
          <w:tcPr>
            <w:tcW w:w="1052" w:type="dxa"/>
            <w:vAlign w:val="bottom"/>
          </w:tcPr>
          <w:p w14:paraId="06ED801C"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6,246,782</w:t>
            </w:r>
          </w:p>
        </w:tc>
        <w:tc>
          <w:tcPr>
            <w:tcW w:w="1220" w:type="dxa"/>
            <w:vAlign w:val="bottom"/>
          </w:tcPr>
          <w:p w14:paraId="6058663F"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2,879,136</w:t>
            </w:r>
          </w:p>
        </w:tc>
        <w:tc>
          <w:tcPr>
            <w:tcW w:w="1008" w:type="dxa"/>
            <w:vAlign w:val="bottom"/>
          </w:tcPr>
          <w:p w14:paraId="3A5761F1"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45553956"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116,914,593</w:t>
            </w:r>
          </w:p>
        </w:tc>
        <w:tc>
          <w:tcPr>
            <w:tcW w:w="1278" w:type="dxa"/>
            <w:vAlign w:val="bottom"/>
          </w:tcPr>
          <w:p w14:paraId="71856976"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404,281,017</w:t>
            </w:r>
          </w:p>
        </w:tc>
      </w:tr>
      <w:tr w:rsidR="001C7A31" w:rsidRPr="00094E60" w14:paraId="2D5810A3" w14:textId="77777777" w:rsidTr="00646FE7">
        <w:trPr>
          <w:cantSplit/>
        </w:trPr>
        <w:tc>
          <w:tcPr>
            <w:tcW w:w="3481" w:type="dxa"/>
            <w:vAlign w:val="bottom"/>
          </w:tcPr>
          <w:p w14:paraId="79DE0F02" w14:textId="77777777" w:rsidR="001C7A31" w:rsidRPr="00094E60" w:rsidRDefault="001C7A31" w:rsidP="00646FE7">
            <w:pPr>
              <w:ind w:left="-72" w:right="-92"/>
              <w:rPr>
                <w:rFonts w:ascii="Arial" w:hAnsi="Arial" w:cs="Arial"/>
                <w:sz w:val="16"/>
                <w:szCs w:val="16"/>
                <w:u w:val="single"/>
                <w:cs/>
              </w:rPr>
            </w:pPr>
            <w:r w:rsidRPr="00094E60">
              <w:rPr>
                <w:rFonts w:ascii="Arial" w:hAnsi="Arial" w:cs="Arial"/>
                <w:sz w:val="16"/>
                <w:szCs w:val="16"/>
              </w:rPr>
              <w:t>Transfer in (out)</w:t>
            </w:r>
          </w:p>
        </w:tc>
        <w:tc>
          <w:tcPr>
            <w:tcW w:w="1257" w:type="dxa"/>
            <w:vAlign w:val="bottom"/>
          </w:tcPr>
          <w:p w14:paraId="56F2B690"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38528F73"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52560026"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396,193</w:t>
            </w:r>
          </w:p>
        </w:tc>
        <w:tc>
          <w:tcPr>
            <w:tcW w:w="1291" w:type="dxa"/>
            <w:vAlign w:val="bottom"/>
          </w:tcPr>
          <w:p w14:paraId="485095AF"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491,884</w:t>
            </w:r>
          </w:p>
        </w:tc>
        <w:tc>
          <w:tcPr>
            <w:tcW w:w="1299" w:type="dxa"/>
            <w:vAlign w:val="bottom"/>
          </w:tcPr>
          <w:p w14:paraId="568B3948"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39,374,937</w:t>
            </w:r>
          </w:p>
        </w:tc>
        <w:tc>
          <w:tcPr>
            <w:tcW w:w="1052" w:type="dxa"/>
            <w:vAlign w:val="bottom"/>
          </w:tcPr>
          <w:p w14:paraId="36216FC6"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589,683</w:t>
            </w:r>
          </w:p>
        </w:tc>
        <w:tc>
          <w:tcPr>
            <w:tcW w:w="1220" w:type="dxa"/>
          </w:tcPr>
          <w:p w14:paraId="3BC9D8FE" w14:textId="77777777" w:rsidR="001C7A31" w:rsidRPr="00094E60" w:rsidRDefault="001C7A31" w:rsidP="00646FE7">
            <w:pPr>
              <w:tabs>
                <w:tab w:val="decimal" w:pos="1008"/>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008" w:type="dxa"/>
            <w:vAlign w:val="bottom"/>
          </w:tcPr>
          <w:p w14:paraId="49966EDA"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2B276E39" w14:textId="77777777" w:rsidR="001C7A31" w:rsidRPr="00094E60" w:rsidRDefault="001C7A31" w:rsidP="00646FE7">
            <w:pPr>
              <w:tabs>
                <w:tab w:val="decimal" w:pos="1290"/>
              </w:tabs>
              <w:ind w:right="-72"/>
              <w:jc w:val="both"/>
              <w:rPr>
                <w:rFonts w:ascii="Arial" w:hAnsi="Arial" w:cs="Arial"/>
                <w:sz w:val="16"/>
                <w:szCs w:val="16"/>
                <w:cs/>
              </w:rPr>
            </w:pPr>
            <w:r w:rsidRPr="00094E60">
              <w:rPr>
                <w:rFonts w:ascii="Arial" w:hAnsi="Arial" w:cs="Arial"/>
                <w:sz w:val="16"/>
                <w:szCs w:val="16"/>
              </w:rPr>
              <w:t>(40,852,697)</w:t>
            </w:r>
          </w:p>
        </w:tc>
        <w:tc>
          <w:tcPr>
            <w:tcW w:w="1278" w:type="dxa"/>
            <w:vAlign w:val="bottom"/>
          </w:tcPr>
          <w:p w14:paraId="22BC500F"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 xml:space="preserve">-       </w:t>
            </w:r>
          </w:p>
        </w:tc>
      </w:tr>
      <w:tr w:rsidR="001C7A31" w:rsidRPr="00094E60" w14:paraId="502D1C2F" w14:textId="77777777" w:rsidTr="00646FE7">
        <w:trPr>
          <w:cantSplit/>
        </w:trPr>
        <w:tc>
          <w:tcPr>
            <w:tcW w:w="3481" w:type="dxa"/>
            <w:vAlign w:val="bottom"/>
          </w:tcPr>
          <w:p w14:paraId="2683181B" w14:textId="77777777" w:rsidR="001C7A31" w:rsidRPr="00094E60" w:rsidRDefault="001C7A31" w:rsidP="00646FE7">
            <w:pPr>
              <w:tabs>
                <w:tab w:val="left" w:pos="611"/>
              </w:tabs>
              <w:ind w:left="-72"/>
              <w:rPr>
                <w:rFonts w:ascii="Arial" w:hAnsi="Arial" w:cs="Arial"/>
                <w:sz w:val="16"/>
                <w:szCs w:val="16"/>
                <w:cs/>
              </w:rPr>
            </w:pPr>
            <w:r w:rsidRPr="00094E60">
              <w:rPr>
                <w:rFonts w:ascii="Arial" w:hAnsi="Arial" w:cs="Arial"/>
                <w:sz w:val="16"/>
                <w:szCs w:val="16"/>
              </w:rPr>
              <w:t>Write-off</w:t>
            </w:r>
            <w:r w:rsidRPr="00094E60">
              <w:rPr>
                <w:rFonts w:ascii="Arial" w:hAnsi="Arial" w:cs="Arial"/>
                <w:sz w:val="16"/>
                <w:szCs w:val="16"/>
              </w:rPr>
              <w:tab/>
            </w:r>
            <w:r w:rsidRPr="00094E60">
              <w:rPr>
                <w:rFonts w:ascii="Arial" w:hAnsi="Arial" w:cs="Arial"/>
                <w:sz w:val="16"/>
                <w:szCs w:val="16"/>
                <w:cs/>
              </w:rPr>
              <w:t xml:space="preserve">- </w:t>
            </w:r>
            <w:r w:rsidRPr="00094E60">
              <w:rPr>
                <w:rFonts w:ascii="Arial" w:hAnsi="Arial" w:cs="Arial"/>
                <w:sz w:val="16"/>
                <w:szCs w:val="16"/>
              </w:rPr>
              <w:t>Cost</w:t>
            </w:r>
          </w:p>
        </w:tc>
        <w:tc>
          <w:tcPr>
            <w:tcW w:w="1257" w:type="dxa"/>
            <w:vAlign w:val="bottom"/>
          </w:tcPr>
          <w:p w14:paraId="0E4083F3"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5C12C755"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577601B6"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vAlign w:val="bottom"/>
          </w:tcPr>
          <w:p w14:paraId="652C8A4B"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vAlign w:val="bottom"/>
          </w:tcPr>
          <w:p w14:paraId="78C23DA7"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(25,005,001)</w:t>
            </w:r>
          </w:p>
        </w:tc>
        <w:tc>
          <w:tcPr>
            <w:tcW w:w="1052" w:type="dxa"/>
            <w:vAlign w:val="bottom"/>
          </w:tcPr>
          <w:p w14:paraId="4EC42AC6"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(678,044)</w:t>
            </w:r>
          </w:p>
        </w:tc>
        <w:tc>
          <w:tcPr>
            <w:tcW w:w="1220" w:type="dxa"/>
            <w:vAlign w:val="bottom"/>
          </w:tcPr>
          <w:p w14:paraId="56A9D88D"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(279,827)</w:t>
            </w:r>
          </w:p>
        </w:tc>
        <w:tc>
          <w:tcPr>
            <w:tcW w:w="1008" w:type="dxa"/>
            <w:vAlign w:val="bottom"/>
          </w:tcPr>
          <w:p w14:paraId="4CE58545"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1C367F10"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71B537DD"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(25,962,872)</w:t>
            </w:r>
          </w:p>
        </w:tc>
      </w:tr>
      <w:tr w:rsidR="001C7A31" w:rsidRPr="00094E60" w14:paraId="6C7DF96C" w14:textId="77777777" w:rsidTr="00646FE7">
        <w:trPr>
          <w:cantSplit/>
        </w:trPr>
        <w:tc>
          <w:tcPr>
            <w:tcW w:w="3481" w:type="dxa"/>
            <w:vAlign w:val="bottom"/>
          </w:tcPr>
          <w:p w14:paraId="6D9F1D80" w14:textId="77777777" w:rsidR="001C7A31" w:rsidRPr="00094E60" w:rsidRDefault="001C7A31" w:rsidP="00646FE7">
            <w:pPr>
              <w:tabs>
                <w:tab w:val="left" w:pos="611"/>
              </w:tabs>
              <w:ind w:left="-72"/>
              <w:rPr>
                <w:rFonts w:ascii="Arial" w:hAnsi="Arial" w:cs="Arial"/>
                <w:sz w:val="16"/>
                <w:szCs w:val="16"/>
                <w:cs/>
              </w:rPr>
            </w:pPr>
            <w:r w:rsidRPr="00094E60">
              <w:rPr>
                <w:rFonts w:ascii="Arial" w:hAnsi="Arial" w:cs="Arial"/>
                <w:sz w:val="16"/>
                <w:szCs w:val="16"/>
              </w:rPr>
              <w:tab/>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vAlign w:val="bottom"/>
          </w:tcPr>
          <w:p w14:paraId="0C3B9CF5"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66011461"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5277C1FA"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vAlign w:val="bottom"/>
          </w:tcPr>
          <w:p w14:paraId="57596D82"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vAlign w:val="bottom"/>
          </w:tcPr>
          <w:p w14:paraId="1CCAFE54"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11,599,565</w:t>
            </w:r>
          </w:p>
        </w:tc>
        <w:tc>
          <w:tcPr>
            <w:tcW w:w="1052" w:type="dxa"/>
            <w:vAlign w:val="bottom"/>
          </w:tcPr>
          <w:p w14:paraId="328B97C9"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573,086</w:t>
            </w:r>
          </w:p>
        </w:tc>
        <w:tc>
          <w:tcPr>
            <w:tcW w:w="1220" w:type="dxa"/>
            <w:vAlign w:val="bottom"/>
          </w:tcPr>
          <w:p w14:paraId="304AC77F"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204,447</w:t>
            </w:r>
          </w:p>
        </w:tc>
        <w:tc>
          <w:tcPr>
            <w:tcW w:w="1008" w:type="dxa"/>
            <w:vAlign w:val="bottom"/>
          </w:tcPr>
          <w:p w14:paraId="3FD425EF"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48C010A6"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0B4B8D72"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12,377,098</w:t>
            </w:r>
          </w:p>
        </w:tc>
      </w:tr>
      <w:tr w:rsidR="001C7A31" w:rsidRPr="00094E60" w14:paraId="09822F14" w14:textId="77777777" w:rsidTr="00646FE7">
        <w:trPr>
          <w:cantSplit/>
        </w:trPr>
        <w:tc>
          <w:tcPr>
            <w:tcW w:w="3481" w:type="dxa"/>
            <w:vAlign w:val="bottom"/>
          </w:tcPr>
          <w:p w14:paraId="37D6881D" w14:textId="78E717AC" w:rsidR="001C7A31" w:rsidRPr="00094E60" w:rsidRDefault="001C7A31" w:rsidP="00646FE7">
            <w:pPr>
              <w:tabs>
                <w:tab w:val="left" w:pos="989"/>
              </w:tabs>
              <w:ind w:left="-72" w:right="-142"/>
              <w:rPr>
                <w:rFonts w:ascii="Arial" w:hAnsi="Arial" w:cs="Arial"/>
                <w:spacing w:val="-4"/>
                <w:sz w:val="16"/>
                <w:szCs w:val="16"/>
              </w:rPr>
            </w:pPr>
            <w:r w:rsidRPr="00094E60">
              <w:rPr>
                <w:rFonts w:ascii="Arial" w:hAnsi="Arial" w:cs="Arial"/>
                <w:spacing w:val="-4"/>
                <w:sz w:val="16"/>
                <w:szCs w:val="16"/>
              </w:rPr>
              <w:t xml:space="preserve">Write-off of damaged fixed assets on fire </w:t>
            </w:r>
          </w:p>
        </w:tc>
        <w:tc>
          <w:tcPr>
            <w:tcW w:w="1257" w:type="dxa"/>
            <w:vAlign w:val="bottom"/>
          </w:tcPr>
          <w:p w14:paraId="3C309F52" w14:textId="77777777" w:rsidR="001C7A31" w:rsidRPr="00094E60" w:rsidRDefault="001C7A31" w:rsidP="00646FE7">
            <w:pPr>
              <w:tabs>
                <w:tab w:val="decimal" w:pos="1039"/>
              </w:tabs>
              <w:ind w:right="-72"/>
              <w:jc w:val="both"/>
              <w:rPr>
                <w:rFonts w:ascii="Arial" w:hAnsi="Arial" w:cs="Arial"/>
                <w:sz w:val="16"/>
                <w:szCs w:val="16"/>
              </w:rPr>
            </w:pPr>
          </w:p>
        </w:tc>
        <w:tc>
          <w:tcPr>
            <w:tcW w:w="1238" w:type="dxa"/>
            <w:vAlign w:val="bottom"/>
          </w:tcPr>
          <w:p w14:paraId="305CDE03" w14:textId="77777777" w:rsidR="001C7A31" w:rsidRPr="00094E60" w:rsidRDefault="001C7A31" w:rsidP="00646FE7">
            <w:pPr>
              <w:tabs>
                <w:tab w:val="decimal" w:pos="1039"/>
              </w:tabs>
              <w:ind w:right="-72"/>
              <w:jc w:val="both"/>
              <w:rPr>
                <w:rFonts w:ascii="Arial" w:hAnsi="Arial" w:cs="Arial"/>
                <w:sz w:val="16"/>
                <w:szCs w:val="16"/>
              </w:rPr>
            </w:pPr>
          </w:p>
        </w:tc>
        <w:tc>
          <w:tcPr>
            <w:tcW w:w="1327" w:type="dxa"/>
            <w:vAlign w:val="bottom"/>
          </w:tcPr>
          <w:p w14:paraId="75BDEF08" w14:textId="77777777" w:rsidR="001C7A31" w:rsidRPr="00094E60" w:rsidRDefault="001C7A31" w:rsidP="00646FE7">
            <w:pPr>
              <w:tabs>
                <w:tab w:val="decimal" w:pos="1109"/>
              </w:tabs>
              <w:ind w:right="-72"/>
              <w:jc w:val="both"/>
              <w:rPr>
                <w:rFonts w:ascii="Arial" w:hAnsi="Arial" w:cs="Arial"/>
                <w:sz w:val="16"/>
                <w:szCs w:val="16"/>
              </w:rPr>
            </w:pPr>
          </w:p>
        </w:tc>
        <w:tc>
          <w:tcPr>
            <w:tcW w:w="1291" w:type="dxa"/>
            <w:vAlign w:val="bottom"/>
          </w:tcPr>
          <w:p w14:paraId="1287ECDC" w14:textId="77777777" w:rsidR="001C7A31" w:rsidRPr="00094E60" w:rsidRDefault="001C7A31" w:rsidP="00646FE7">
            <w:pPr>
              <w:tabs>
                <w:tab w:val="decimal" w:pos="1080"/>
              </w:tabs>
              <w:ind w:right="-72"/>
              <w:jc w:val="both"/>
              <w:rPr>
                <w:rFonts w:ascii="Arial" w:hAnsi="Arial" w:cs="Arial"/>
                <w:sz w:val="16"/>
                <w:szCs w:val="16"/>
              </w:rPr>
            </w:pPr>
          </w:p>
        </w:tc>
        <w:tc>
          <w:tcPr>
            <w:tcW w:w="1299" w:type="dxa"/>
            <w:vAlign w:val="bottom"/>
          </w:tcPr>
          <w:p w14:paraId="03967D95"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vAlign w:val="bottom"/>
          </w:tcPr>
          <w:p w14:paraId="3F5C5F72" w14:textId="77777777" w:rsidR="001C7A31" w:rsidRPr="00094E60" w:rsidRDefault="001C7A31" w:rsidP="00646FE7">
            <w:pPr>
              <w:tabs>
                <w:tab w:val="decimal" w:pos="835"/>
              </w:tabs>
              <w:ind w:right="-72"/>
              <w:jc w:val="both"/>
              <w:rPr>
                <w:rFonts w:ascii="Arial" w:hAnsi="Arial" w:cs="Arial"/>
                <w:sz w:val="16"/>
                <w:szCs w:val="16"/>
              </w:rPr>
            </w:pPr>
          </w:p>
        </w:tc>
        <w:tc>
          <w:tcPr>
            <w:tcW w:w="1220" w:type="dxa"/>
            <w:vAlign w:val="bottom"/>
          </w:tcPr>
          <w:p w14:paraId="55C67998" w14:textId="77777777" w:rsidR="001C7A31" w:rsidRPr="00094E60" w:rsidRDefault="001C7A31" w:rsidP="00646FE7">
            <w:pPr>
              <w:tabs>
                <w:tab w:val="decimal" w:pos="1008"/>
              </w:tabs>
              <w:ind w:right="-72"/>
              <w:jc w:val="both"/>
              <w:rPr>
                <w:rFonts w:ascii="Arial" w:hAnsi="Arial" w:cs="Arial"/>
                <w:sz w:val="16"/>
                <w:szCs w:val="16"/>
              </w:rPr>
            </w:pPr>
          </w:p>
        </w:tc>
        <w:tc>
          <w:tcPr>
            <w:tcW w:w="1008" w:type="dxa"/>
            <w:vAlign w:val="bottom"/>
          </w:tcPr>
          <w:p w14:paraId="3A33AC9D" w14:textId="77777777" w:rsidR="001C7A31" w:rsidRPr="00094E60" w:rsidRDefault="001C7A31" w:rsidP="00646FE7">
            <w:pPr>
              <w:tabs>
                <w:tab w:val="decimal" w:pos="788"/>
              </w:tabs>
              <w:ind w:right="-72"/>
              <w:jc w:val="both"/>
              <w:rPr>
                <w:rFonts w:ascii="Arial" w:hAnsi="Arial" w:cs="Arial"/>
                <w:sz w:val="16"/>
                <w:szCs w:val="16"/>
              </w:rPr>
            </w:pPr>
          </w:p>
        </w:tc>
        <w:tc>
          <w:tcPr>
            <w:tcW w:w="1500" w:type="dxa"/>
            <w:vAlign w:val="bottom"/>
          </w:tcPr>
          <w:p w14:paraId="6B71C831" w14:textId="77777777" w:rsidR="001C7A31" w:rsidRPr="00094E60" w:rsidRDefault="001C7A31" w:rsidP="00646FE7">
            <w:pPr>
              <w:tabs>
                <w:tab w:val="decimal" w:pos="1290"/>
              </w:tabs>
              <w:ind w:right="-72"/>
              <w:jc w:val="both"/>
              <w:rPr>
                <w:rFonts w:ascii="Arial" w:hAnsi="Arial" w:cs="Arial"/>
                <w:sz w:val="16"/>
                <w:szCs w:val="16"/>
              </w:rPr>
            </w:pPr>
          </w:p>
        </w:tc>
        <w:tc>
          <w:tcPr>
            <w:tcW w:w="1278" w:type="dxa"/>
            <w:vAlign w:val="bottom"/>
          </w:tcPr>
          <w:p w14:paraId="0719F2BF" w14:textId="77777777" w:rsidR="001C7A31" w:rsidRPr="00094E60" w:rsidRDefault="001C7A31" w:rsidP="00646FE7">
            <w:pPr>
              <w:tabs>
                <w:tab w:val="decimal" w:pos="1099"/>
              </w:tabs>
              <w:ind w:right="-72"/>
              <w:jc w:val="both"/>
              <w:rPr>
                <w:rFonts w:ascii="Arial" w:hAnsi="Arial" w:cs="Arial"/>
                <w:sz w:val="16"/>
                <w:szCs w:val="16"/>
              </w:rPr>
            </w:pPr>
          </w:p>
        </w:tc>
      </w:tr>
      <w:tr w:rsidR="001C7A31" w:rsidRPr="00094E60" w14:paraId="07117511" w14:textId="77777777" w:rsidTr="00646FE7">
        <w:trPr>
          <w:cantSplit/>
        </w:trPr>
        <w:tc>
          <w:tcPr>
            <w:tcW w:w="3481" w:type="dxa"/>
            <w:vAlign w:val="bottom"/>
          </w:tcPr>
          <w:p w14:paraId="6254D3C0" w14:textId="77777777" w:rsidR="001C7A31" w:rsidRPr="00094E60" w:rsidRDefault="001C7A31" w:rsidP="00646FE7">
            <w:pPr>
              <w:tabs>
                <w:tab w:val="left" w:pos="269"/>
              </w:tabs>
              <w:ind w:left="-72"/>
              <w:rPr>
                <w:rFonts w:ascii="Arial" w:hAnsi="Arial" w:cs="Arial"/>
                <w:sz w:val="16"/>
                <w:szCs w:val="16"/>
              </w:rPr>
            </w:pPr>
            <w:r w:rsidRPr="00094E60">
              <w:rPr>
                <w:rFonts w:ascii="Arial" w:hAnsi="Arial" w:cs="Arial"/>
                <w:sz w:val="16"/>
                <w:szCs w:val="16"/>
              </w:rPr>
              <w:t xml:space="preserve">   </w:t>
            </w:r>
            <w:r w:rsidRPr="00094E60">
              <w:rPr>
                <w:rFonts w:ascii="Arial" w:hAnsi="Arial" w:cs="Arial"/>
                <w:sz w:val="16"/>
                <w:szCs w:val="16"/>
                <w:cs/>
              </w:rPr>
              <w:t xml:space="preserve">- </w:t>
            </w:r>
            <w:r w:rsidRPr="00094E60">
              <w:rPr>
                <w:rFonts w:ascii="Arial" w:hAnsi="Arial" w:cs="Arial"/>
                <w:sz w:val="16"/>
                <w:szCs w:val="16"/>
              </w:rPr>
              <w:t>Cost</w:t>
            </w:r>
          </w:p>
        </w:tc>
        <w:tc>
          <w:tcPr>
            <w:tcW w:w="1257" w:type="dxa"/>
            <w:vAlign w:val="bottom"/>
          </w:tcPr>
          <w:p w14:paraId="6B4C6382"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6C926E9B"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48AA1E3A"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vAlign w:val="bottom"/>
          </w:tcPr>
          <w:p w14:paraId="415682E4"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vAlign w:val="bottom"/>
          </w:tcPr>
          <w:p w14:paraId="2EE84D48"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(4,118,526)</w:t>
            </w:r>
          </w:p>
        </w:tc>
        <w:tc>
          <w:tcPr>
            <w:tcW w:w="1052" w:type="dxa"/>
            <w:vAlign w:val="bottom"/>
          </w:tcPr>
          <w:p w14:paraId="20E97E94"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(46,300)</w:t>
            </w:r>
          </w:p>
        </w:tc>
        <w:tc>
          <w:tcPr>
            <w:tcW w:w="1220" w:type="dxa"/>
          </w:tcPr>
          <w:p w14:paraId="38A9A8D1" w14:textId="77777777" w:rsidR="001C7A31" w:rsidRPr="00094E60" w:rsidRDefault="001C7A31" w:rsidP="00646FE7">
            <w:pPr>
              <w:tabs>
                <w:tab w:val="decimal" w:pos="1008"/>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008" w:type="dxa"/>
            <w:vAlign w:val="bottom"/>
          </w:tcPr>
          <w:p w14:paraId="5FBE247A"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1C8A5243"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01828413"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(4,164,826)</w:t>
            </w:r>
          </w:p>
        </w:tc>
      </w:tr>
      <w:tr w:rsidR="001C7A31" w:rsidRPr="00094E60" w14:paraId="4476CE49" w14:textId="77777777" w:rsidTr="00646FE7">
        <w:trPr>
          <w:cantSplit/>
        </w:trPr>
        <w:tc>
          <w:tcPr>
            <w:tcW w:w="3481" w:type="dxa"/>
            <w:vAlign w:val="bottom"/>
          </w:tcPr>
          <w:p w14:paraId="43C4CE71" w14:textId="77777777" w:rsidR="001C7A31" w:rsidRPr="00094E60" w:rsidRDefault="001C7A31" w:rsidP="00646FE7">
            <w:pPr>
              <w:tabs>
                <w:tab w:val="left" w:pos="269"/>
              </w:tabs>
              <w:ind w:left="-72"/>
              <w:rPr>
                <w:rFonts w:ascii="Arial" w:hAnsi="Arial" w:cs="Arial"/>
                <w:sz w:val="16"/>
                <w:szCs w:val="16"/>
                <w:cs/>
              </w:rPr>
            </w:pPr>
            <w:r w:rsidRPr="00094E60">
              <w:rPr>
                <w:rFonts w:ascii="Arial" w:hAnsi="Arial" w:cs="Arial"/>
                <w:sz w:val="16"/>
                <w:szCs w:val="16"/>
              </w:rPr>
              <w:t xml:space="preserve">   </w:t>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vAlign w:val="bottom"/>
          </w:tcPr>
          <w:p w14:paraId="70308C0B"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117972FE"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7B3D2A73"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vAlign w:val="bottom"/>
          </w:tcPr>
          <w:p w14:paraId="7492761C"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vAlign w:val="bottom"/>
          </w:tcPr>
          <w:p w14:paraId="31CA0596"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1,554,319</w:t>
            </w:r>
          </w:p>
        </w:tc>
        <w:tc>
          <w:tcPr>
            <w:tcW w:w="1052" w:type="dxa"/>
            <w:vAlign w:val="bottom"/>
          </w:tcPr>
          <w:p w14:paraId="2E45173F"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8,878</w:t>
            </w:r>
          </w:p>
        </w:tc>
        <w:tc>
          <w:tcPr>
            <w:tcW w:w="1220" w:type="dxa"/>
          </w:tcPr>
          <w:p w14:paraId="2B9997DE" w14:textId="77777777" w:rsidR="001C7A31" w:rsidRPr="00094E60" w:rsidRDefault="001C7A31" w:rsidP="00646FE7">
            <w:pPr>
              <w:tabs>
                <w:tab w:val="decimal" w:pos="1008"/>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008" w:type="dxa"/>
            <w:vAlign w:val="bottom"/>
          </w:tcPr>
          <w:p w14:paraId="3E63DA2B"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17B57825"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27CED2B9"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1,563,197</w:t>
            </w:r>
          </w:p>
        </w:tc>
      </w:tr>
      <w:tr w:rsidR="001C7A31" w:rsidRPr="00094E60" w14:paraId="09CA375C" w14:textId="77777777" w:rsidTr="00646FE7">
        <w:trPr>
          <w:cantSplit/>
        </w:trPr>
        <w:tc>
          <w:tcPr>
            <w:tcW w:w="3481" w:type="dxa"/>
            <w:vAlign w:val="bottom"/>
          </w:tcPr>
          <w:p w14:paraId="1CD4A083" w14:textId="77777777" w:rsidR="001C7A31" w:rsidRPr="00094E60" w:rsidRDefault="001C7A31" w:rsidP="00646FE7">
            <w:pPr>
              <w:ind w:left="-72" w:right="-92"/>
              <w:rPr>
                <w:rFonts w:ascii="Arial" w:hAnsi="Arial" w:cs="Arial"/>
                <w:sz w:val="16"/>
                <w:szCs w:val="16"/>
                <w:cs/>
              </w:rPr>
            </w:pPr>
            <w:r w:rsidRPr="00094E60">
              <w:rPr>
                <w:rFonts w:ascii="Arial" w:hAnsi="Arial" w:cs="Arial"/>
                <w:sz w:val="16"/>
                <w:szCs w:val="16"/>
              </w:rPr>
              <w:t>Depreciation charges</w:t>
            </w:r>
          </w:p>
        </w:tc>
        <w:tc>
          <w:tcPr>
            <w:tcW w:w="1257" w:type="dxa"/>
            <w:vAlign w:val="bottom"/>
          </w:tcPr>
          <w:p w14:paraId="241E7AD6"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405B34E4"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(31,236,937)</w:t>
            </w:r>
          </w:p>
        </w:tc>
        <w:tc>
          <w:tcPr>
            <w:tcW w:w="1327" w:type="dxa"/>
            <w:vAlign w:val="bottom"/>
          </w:tcPr>
          <w:p w14:paraId="0608DDCE"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(40,347,538)</w:t>
            </w:r>
          </w:p>
        </w:tc>
        <w:tc>
          <w:tcPr>
            <w:tcW w:w="1291" w:type="dxa"/>
            <w:vAlign w:val="bottom"/>
          </w:tcPr>
          <w:p w14:paraId="1D31EC8C"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(7,824,240)</w:t>
            </w:r>
          </w:p>
        </w:tc>
        <w:tc>
          <w:tcPr>
            <w:tcW w:w="1299" w:type="dxa"/>
            <w:vAlign w:val="bottom"/>
          </w:tcPr>
          <w:p w14:paraId="1F4C7FFE"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(378,949,093)</w:t>
            </w:r>
          </w:p>
        </w:tc>
        <w:tc>
          <w:tcPr>
            <w:tcW w:w="1052" w:type="dxa"/>
            <w:vAlign w:val="bottom"/>
          </w:tcPr>
          <w:p w14:paraId="54D6F18A"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(6,131,853)</w:t>
            </w:r>
          </w:p>
        </w:tc>
        <w:tc>
          <w:tcPr>
            <w:tcW w:w="1220" w:type="dxa"/>
            <w:vAlign w:val="bottom"/>
          </w:tcPr>
          <w:p w14:paraId="54FD12CC"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(3,701,166)</w:t>
            </w:r>
          </w:p>
        </w:tc>
        <w:tc>
          <w:tcPr>
            <w:tcW w:w="1008" w:type="dxa"/>
            <w:vAlign w:val="bottom"/>
          </w:tcPr>
          <w:p w14:paraId="0BC709E2"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(1,147,064)</w:t>
            </w:r>
          </w:p>
        </w:tc>
        <w:tc>
          <w:tcPr>
            <w:tcW w:w="1500" w:type="dxa"/>
            <w:vAlign w:val="bottom"/>
          </w:tcPr>
          <w:p w14:paraId="6DD2DA8C"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4D171695"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(469,337,891)</w:t>
            </w:r>
          </w:p>
        </w:tc>
      </w:tr>
      <w:tr w:rsidR="001C7A31" w:rsidRPr="00094E60" w14:paraId="4D00E8EE" w14:textId="77777777" w:rsidTr="00646FE7">
        <w:trPr>
          <w:cantSplit/>
        </w:trPr>
        <w:tc>
          <w:tcPr>
            <w:tcW w:w="3481" w:type="dxa"/>
            <w:vAlign w:val="bottom"/>
          </w:tcPr>
          <w:p w14:paraId="2DBA871C"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Reversal of loss from impairment of fixed assets</w:t>
            </w:r>
          </w:p>
        </w:tc>
        <w:tc>
          <w:tcPr>
            <w:tcW w:w="1257" w:type="dxa"/>
            <w:vAlign w:val="bottom"/>
          </w:tcPr>
          <w:p w14:paraId="67DE09F9"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11,992,250</w:t>
            </w:r>
          </w:p>
        </w:tc>
        <w:tc>
          <w:tcPr>
            <w:tcW w:w="1238" w:type="dxa"/>
            <w:vAlign w:val="bottom"/>
          </w:tcPr>
          <w:p w14:paraId="4C317644"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327" w:type="dxa"/>
            <w:vAlign w:val="bottom"/>
          </w:tcPr>
          <w:p w14:paraId="2092DC42"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vAlign w:val="bottom"/>
          </w:tcPr>
          <w:p w14:paraId="3D188361"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vAlign w:val="bottom"/>
          </w:tcPr>
          <w:p w14:paraId="7074EAF0"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 xml:space="preserve">-        </w:t>
            </w:r>
          </w:p>
        </w:tc>
        <w:tc>
          <w:tcPr>
            <w:tcW w:w="1052" w:type="dxa"/>
            <w:vAlign w:val="bottom"/>
          </w:tcPr>
          <w:p w14:paraId="5065FD10"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vAlign w:val="bottom"/>
          </w:tcPr>
          <w:p w14:paraId="73AA1CA9"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pacing w:val="-6"/>
                <w:sz w:val="16"/>
                <w:szCs w:val="16"/>
              </w:rPr>
              <w:t xml:space="preserve">-       </w:t>
            </w:r>
          </w:p>
        </w:tc>
        <w:tc>
          <w:tcPr>
            <w:tcW w:w="1008" w:type="dxa"/>
            <w:vAlign w:val="bottom"/>
          </w:tcPr>
          <w:p w14:paraId="601A7508" w14:textId="77777777" w:rsidR="001C7A31" w:rsidRPr="00094E60" w:rsidRDefault="001C7A31" w:rsidP="00646FE7">
            <w:pPr>
              <w:tabs>
                <w:tab w:val="decimal" w:pos="788"/>
              </w:tabs>
              <w:ind w:right="-72"/>
              <w:jc w:val="both"/>
              <w:rPr>
                <w:rFonts w:ascii="Arial" w:hAnsi="Arial" w:cs="Arial"/>
                <w:sz w:val="16"/>
                <w:szCs w:val="16"/>
              </w:rPr>
            </w:pPr>
            <w:r w:rsidRPr="00094E60">
              <w:rPr>
                <w:rFonts w:ascii="Arial" w:hAnsi="Arial" w:cs="Arial"/>
                <w:sz w:val="16"/>
                <w:szCs w:val="16"/>
              </w:rPr>
              <w:t xml:space="preserve">-       </w:t>
            </w:r>
          </w:p>
        </w:tc>
        <w:tc>
          <w:tcPr>
            <w:tcW w:w="1500" w:type="dxa"/>
            <w:vAlign w:val="bottom"/>
          </w:tcPr>
          <w:p w14:paraId="720894A3"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4E3B1E29"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11,992,250</w:t>
            </w:r>
          </w:p>
        </w:tc>
      </w:tr>
      <w:tr w:rsidR="001C7A31" w:rsidRPr="00094E60" w14:paraId="6C9E55D1" w14:textId="77777777" w:rsidTr="00646FE7">
        <w:trPr>
          <w:cantSplit/>
        </w:trPr>
        <w:tc>
          <w:tcPr>
            <w:tcW w:w="3481" w:type="dxa"/>
            <w:vAlign w:val="bottom"/>
          </w:tcPr>
          <w:p w14:paraId="36F4CABA"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Loss on impairment of damaged</w:t>
            </w:r>
          </w:p>
        </w:tc>
        <w:tc>
          <w:tcPr>
            <w:tcW w:w="1257" w:type="dxa"/>
            <w:vAlign w:val="bottom"/>
          </w:tcPr>
          <w:p w14:paraId="68121A5C" w14:textId="77777777" w:rsidR="001C7A31" w:rsidRPr="00094E60" w:rsidRDefault="001C7A31" w:rsidP="00646FE7">
            <w:pPr>
              <w:tabs>
                <w:tab w:val="decimal" w:pos="1039"/>
              </w:tabs>
              <w:ind w:right="-72"/>
              <w:jc w:val="both"/>
              <w:rPr>
                <w:rFonts w:ascii="Arial" w:hAnsi="Arial" w:cs="Arial"/>
                <w:sz w:val="16"/>
                <w:szCs w:val="16"/>
              </w:rPr>
            </w:pPr>
          </w:p>
        </w:tc>
        <w:tc>
          <w:tcPr>
            <w:tcW w:w="1238" w:type="dxa"/>
            <w:vAlign w:val="bottom"/>
          </w:tcPr>
          <w:p w14:paraId="198A1EA1" w14:textId="77777777" w:rsidR="001C7A31" w:rsidRPr="00094E60" w:rsidRDefault="001C7A31" w:rsidP="00646FE7">
            <w:pPr>
              <w:tabs>
                <w:tab w:val="decimal" w:pos="1037"/>
              </w:tabs>
              <w:ind w:right="-72"/>
              <w:jc w:val="both"/>
              <w:rPr>
                <w:rFonts w:ascii="Arial" w:hAnsi="Arial" w:cs="Arial"/>
                <w:spacing w:val="-6"/>
                <w:sz w:val="16"/>
                <w:szCs w:val="16"/>
              </w:rPr>
            </w:pPr>
          </w:p>
        </w:tc>
        <w:tc>
          <w:tcPr>
            <w:tcW w:w="1327" w:type="dxa"/>
            <w:vAlign w:val="bottom"/>
          </w:tcPr>
          <w:p w14:paraId="62C5CCD8" w14:textId="77777777" w:rsidR="001C7A31" w:rsidRPr="00094E60" w:rsidRDefault="001C7A31" w:rsidP="00646FE7">
            <w:pPr>
              <w:tabs>
                <w:tab w:val="decimal" w:pos="1109"/>
              </w:tabs>
              <w:ind w:right="-72"/>
              <w:jc w:val="both"/>
              <w:rPr>
                <w:rFonts w:ascii="Arial" w:hAnsi="Arial" w:cs="Arial"/>
                <w:sz w:val="16"/>
                <w:szCs w:val="16"/>
              </w:rPr>
            </w:pPr>
          </w:p>
        </w:tc>
        <w:tc>
          <w:tcPr>
            <w:tcW w:w="1291" w:type="dxa"/>
            <w:vAlign w:val="bottom"/>
          </w:tcPr>
          <w:p w14:paraId="595069D0" w14:textId="77777777" w:rsidR="001C7A31" w:rsidRPr="00094E60" w:rsidRDefault="001C7A31" w:rsidP="00646FE7">
            <w:pPr>
              <w:tabs>
                <w:tab w:val="decimal" w:pos="1080"/>
              </w:tabs>
              <w:ind w:right="-72"/>
              <w:jc w:val="both"/>
              <w:rPr>
                <w:rFonts w:ascii="Arial" w:hAnsi="Arial" w:cs="Arial"/>
                <w:spacing w:val="-4"/>
                <w:sz w:val="16"/>
                <w:szCs w:val="16"/>
              </w:rPr>
            </w:pPr>
          </w:p>
        </w:tc>
        <w:tc>
          <w:tcPr>
            <w:tcW w:w="1299" w:type="dxa"/>
            <w:vAlign w:val="bottom"/>
          </w:tcPr>
          <w:p w14:paraId="7CF82740"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vAlign w:val="bottom"/>
          </w:tcPr>
          <w:p w14:paraId="5706C885" w14:textId="77777777" w:rsidR="001C7A31" w:rsidRPr="00094E60" w:rsidRDefault="001C7A31" w:rsidP="00646FE7">
            <w:pPr>
              <w:tabs>
                <w:tab w:val="decimal" w:pos="835"/>
              </w:tabs>
              <w:ind w:right="-72"/>
              <w:jc w:val="both"/>
              <w:rPr>
                <w:rFonts w:ascii="Arial" w:hAnsi="Arial" w:cs="Arial"/>
                <w:sz w:val="16"/>
                <w:szCs w:val="16"/>
              </w:rPr>
            </w:pPr>
          </w:p>
        </w:tc>
        <w:tc>
          <w:tcPr>
            <w:tcW w:w="1220" w:type="dxa"/>
            <w:vAlign w:val="bottom"/>
          </w:tcPr>
          <w:p w14:paraId="3A478356" w14:textId="77777777" w:rsidR="001C7A31" w:rsidRPr="00094E60" w:rsidRDefault="001C7A31" w:rsidP="00646FE7">
            <w:pPr>
              <w:tabs>
                <w:tab w:val="decimal" w:pos="1008"/>
              </w:tabs>
              <w:ind w:right="-72"/>
              <w:jc w:val="both"/>
              <w:rPr>
                <w:rFonts w:ascii="Arial" w:hAnsi="Arial" w:cs="Arial"/>
                <w:sz w:val="16"/>
                <w:szCs w:val="16"/>
              </w:rPr>
            </w:pPr>
          </w:p>
        </w:tc>
        <w:tc>
          <w:tcPr>
            <w:tcW w:w="1008" w:type="dxa"/>
            <w:vAlign w:val="bottom"/>
          </w:tcPr>
          <w:p w14:paraId="64865F18" w14:textId="77777777" w:rsidR="001C7A31" w:rsidRPr="00094E60" w:rsidRDefault="001C7A31" w:rsidP="00646FE7">
            <w:pPr>
              <w:tabs>
                <w:tab w:val="decimal" w:pos="788"/>
              </w:tabs>
              <w:ind w:right="-72"/>
              <w:jc w:val="both"/>
              <w:rPr>
                <w:rFonts w:ascii="Arial" w:hAnsi="Arial" w:cs="Arial"/>
                <w:spacing w:val="-4"/>
                <w:sz w:val="16"/>
                <w:szCs w:val="16"/>
              </w:rPr>
            </w:pPr>
          </w:p>
        </w:tc>
        <w:tc>
          <w:tcPr>
            <w:tcW w:w="1500" w:type="dxa"/>
            <w:vAlign w:val="bottom"/>
          </w:tcPr>
          <w:p w14:paraId="11FB084B" w14:textId="77777777" w:rsidR="001C7A31" w:rsidRPr="00094E60" w:rsidRDefault="001C7A31" w:rsidP="00646FE7">
            <w:pPr>
              <w:tabs>
                <w:tab w:val="decimal" w:pos="1290"/>
              </w:tabs>
              <w:ind w:right="-72"/>
              <w:jc w:val="both"/>
              <w:rPr>
                <w:rFonts w:ascii="Arial" w:hAnsi="Arial" w:cs="Arial"/>
                <w:sz w:val="16"/>
                <w:szCs w:val="16"/>
              </w:rPr>
            </w:pPr>
          </w:p>
        </w:tc>
        <w:tc>
          <w:tcPr>
            <w:tcW w:w="1278" w:type="dxa"/>
            <w:vAlign w:val="bottom"/>
          </w:tcPr>
          <w:p w14:paraId="6679E04A" w14:textId="77777777" w:rsidR="001C7A31" w:rsidRPr="00094E60" w:rsidRDefault="001C7A31" w:rsidP="00646FE7">
            <w:pPr>
              <w:tabs>
                <w:tab w:val="decimal" w:pos="1099"/>
              </w:tabs>
              <w:ind w:right="-72"/>
              <w:jc w:val="both"/>
              <w:rPr>
                <w:rFonts w:ascii="Arial" w:hAnsi="Arial" w:cs="Arial"/>
                <w:sz w:val="16"/>
                <w:szCs w:val="16"/>
              </w:rPr>
            </w:pPr>
          </w:p>
        </w:tc>
      </w:tr>
      <w:tr w:rsidR="001C7A31" w:rsidRPr="00094E60" w14:paraId="752FF75D" w14:textId="77777777" w:rsidTr="00646FE7">
        <w:trPr>
          <w:cantSplit/>
        </w:trPr>
        <w:tc>
          <w:tcPr>
            <w:tcW w:w="3481" w:type="dxa"/>
            <w:vAlign w:val="bottom"/>
          </w:tcPr>
          <w:p w14:paraId="114F1217" w14:textId="54842236" w:rsidR="001C7A31" w:rsidRPr="00094E60" w:rsidRDefault="001C7A31" w:rsidP="00646FE7">
            <w:pPr>
              <w:ind w:left="-72" w:right="-92"/>
              <w:rPr>
                <w:rFonts w:ascii="Arial" w:hAnsi="Arial" w:cs="Arial"/>
                <w:sz w:val="16"/>
                <w:szCs w:val="16"/>
                <w:cs/>
              </w:rPr>
            </w:pPr>
            <w:r w:rsidRPr="00094E60">
              <w:rPr>
                <w:rFonts w:ascii="Arial" w:hAnsi="Arial" w:cs="Arial"/>
                <w:sz w:val="16"/>
                <w:szCs w:val="16"/>
              </w:rPr>
              <w:t xml:space="preserve">   fixed assets on fire </w:t>
            </w:r>
          </w:p>
        </w:tc>
        <w:tc>
          <w:tcPr>
            <w:tcW w:w="1257" w:type="dxa"/>
            <w:tcBorders>
              <w:bottom w:val="single" w:sz="4" w:space="0" w:color="auto"/>
            </w:tcBorders>
            <w:vAlign w:val="bottom"/>
          </w:tcPr>
          <w:p w14:paraId="2175A3D8"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z w:val="16"/>
                <w:szCs w:val="16"/>
              </w:rPr>
              <w:t xml:space="preserve">-       </w:t>
            </w:r>
          </w:p>
        </w:tc>
        <w:tc>
          <w:tcPr>
            <w:tcW w:w="1238" w:type="dxa"/>
            <w:tcBorders>
              <w:bottom w:val="single" w:sz="4" w:space="0" w:color="auto"/>
            </w:tcBorders>
            <w:vAlign w:val="bottom"/>
          </w:tcPr>
          <w:p w14:paraId="391B64BE"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(664,211)</w:t>
            </w:r>
          </w:p>
        </w:tc>
        <w:tc>
          <w:tcPr>
            <w:tcW w:w="1327" w:type="dxa"/>
            <w:tcBorders>
              <w:bottom w:val="single" w:sz="4" w:space="0" w:color="auto"/>
            </w:tcBorders>
            <w:vAlign w:val="bottom"/>
          </w:tcPr>
          <w:p w14:paraId="6AF4AD9B" w14:textId="77777777" w:rsidR="001C7A31" w:rsidRPr="00094E60" w:rsidRDefault="001C7A31" w:rsidP="00646FE7">
            <w:pPr>
              <w:tabs>
                <w:tab w:val="decimal" w:pos="1109"/>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291" w:type="dxa"/>
            <w:tcBorders>
              <w:bottom w:val="single" w:sz="4" w:space="0" w:color="auto"/>
            </w:tcBorders>
            <w:vAlign w:val="bottom"/>
          </w:tcPr>
          <w:p w14:paraId="47B4F251" w14:textId="77777777" w:rsidR="001C7A31" w:rsidRPr="00094E60" w:rsidRDefault="001C7A31" w:rsidP="00646FE7">
            <w:pPr>
              <w:tabs>
                <w:tab w:val="decimal" w:pos="1080"/>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299" w:type="dxa"/>
            <w:tcBorders>
              <w:bottom w:val="single" w:sz="4" w:space="0" w:color="auto"/>
            </w:tcBorders>
            <w:vAlign w:val="bottom"/>
          </w:tcPr>
          <w:p w14:paraId="03C0F38F"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(140,177)</w:t>
            </w:r>
          </w:p>
        </w:tc>
        <w:tc>
          <w:tcPr>
            <w:tcW w:w="1052" w:type="dxa"/>
            <w:tcBorders>
              <w:bottom w:val="single" w:sz="4" w:space="0" w:color="auto"/>
            </w:tcBorders>
            <w:vAlign w:val="bottom"/>
          </w:tcPr>
          <w:p w14:paraId="1C4C582B" w14:textId="77777777" w:rsidR="001C7A31" w:rsidRPr="00094E60" w:rsidRDefault="001C7A31" w:rsidP="00646FE7">
            <w:pPr>
              <w:tabs>
                <w:tab w:val="decimal" w:pos="835"/>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220" w:type="dxa"/>
            <w:tcBorders>
              <w:bottom w:val="single" w:sz="4" w:space="0" w:color="auto"/>
            </w:tcBorders>
            <w:vAlign w:val="bottom"/>
          </w:tcPr>
          <w:p w14:paraId="37DF2B56" w14:textId="77777777" w:rsidR="001C7A31" w:rsidRPr="00094E60" w:rsidRDefault="001C7A31" w:rsidP="00646FE7">
            <w:pPr>
              <w:tabs>
                <w:tab w:val="decimal" w:pos="1008"/>
              </w:tabs>
              <w:ind w:right="-72"/>
              <w:jc w:val="both"/>
              <w:rPr>
                <w:rFonts w:ascii="Arial" w:hAnsi="Arial" w:cs="Arial"/>
                <w:spacing w:val="-6"/>
                <w:sz w:val="16"/>
                <w:szCs w:val="16"/>
              </w:rPr>
            </w:pPr>
            <w:r w:rsidRPr="00094E60">
              <w:rPr>
                <w:rFonts w:ascii="Arial" w:hAnsi="Arial" w:cs="Arial"/>
                <w:spacing w:val="-6"/>
                <w:sz w:val="16"/>
                <w:szCs w:val="16"/>
              </w:rPr>
              <w:t xml:space="preserve">-       </w:t>
            </w:r>
          </w:p>
        </w:tc>
        <w:tc>
          <w:tcPr>
            <w:tcW w:w="1008" w:type="dxa"/>
            <w:tcBorders>
              <w:bottom w:val="single" w:sz="4" w:space="0" w:color="auto"/>
            </w:tcBorders>
            <w:vAlign w:val="bottom"/>
          </w:tcPr>
          <w:p w14:paraId="078E4130" w14:textId="77777777" w:rsidR="001C7A31" w:rsidRPr="00094E60" w:rsidRDefault="001C7A31" w:rsidP="00646FE7">
            <w:pPr>
              <w:tabs>
                <w:tab w:val="decimal" w:pos="788"/>
              </w:tabs>
              <w:ind w:right="-72"/>
              <w:jc w:val="both"/>
              <w:rPr>
                <w:rFonts w:ascii="Arial" w:hAnsi="Arial" w:cs="Arial"/>
                <w:spacing w:val="-6"/>
                <w:sz w:val="16"/>
                <w:szCs w:val="16"/>
              </w:rPr>
            </w:pPr>
            <w:r w:rsidRPr="00094E60">
              <w:rPr>
                <w:rFonts w:ascii="Arial" w:hAnsi="Arial" w:cs="Arial"/>
                <w:sz w:val="16"/>
                <w:szCs w:val="16"/>
              </w:rPr>
              <w:t xml:space="preserve">-       </w:t>
            </w:r>
          </w:p>
        </w:tc>
        <w:tc>
          <w:tcPr>
            <w:tcW w:w="1500" w:type="dxa"/>
            <w:tcBorders>
              <w:bottom w:val="single" w:sz="4" w:space="0" w:color="auto"/>
            </w:tcBorders>
            <w:vAlign w:val="bottom"/>
          </w:tcPr>
          <w:p w14:paraId="776771BA" w14:textId="77777777" w:rsidR="001C7A31" w:rsidRPr="00094E60" w:rsidRDefault="001C7A31" w:rsidP="00646FE7">
            <w:pPr>
              <w:tabs>
                <w:tab w:val="decimal" w:pos="1290"/>
              </w:tabs>
              <w:ind w:right="-72"/>
              <w:jc w:val="both"/>
              <w:rPr>
                <w:rFonts w:ascii="Arial" w:hAnsi="Arial" w:cs="Arial"/>
                <w:spacing w:val="-6"/>
                <w:sz w:val="16"/>
                <w:szCs w:val="16"/>
              </w:rPr>
            </w:pPr>
            <w:r w:rsidRPr="00094E60">
              <w:rPr>
                <w:rFonts w:ascii="Arial" w:hAnsi="Arial" w:cs="Arial"/>
                <w:sz w:val="16"/>
                <w:szCs w:val="16"/>
              </w:rPr>
              <w:t xml:space="preserve">-       </w:t>
            </w:r>
          </w:p>
        </w:tc>
        <w:tc>
          <w:tcPr>
            <w:tcW w:w="1278" w:type="dxa"/>
            <w:tcBorders>
              <w:bottom w:val="single" w:sz="4" w:space="0" w:color="auto"/>
            </w:tcBorders>
            <w:vAlign w:val="bottom"/>
          </w:tcPr>
          <w:p w14:paraId="5682DB9D"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(804,388)</w:t>
            </w:r>
          </w:p>
        </w:tc>
      </w:tr>
      <w:tr w:rsidR="001C7A31" w:rsidRPr="00094E60" w14:paraId="09A35247" w14:textId="77777777" w:rsidTr="00646FE7">
        <w:trPr>
          <w:cantSplit/>
        </w:trPr>
        <w:tc>
          <w:tcPr>
            <w:tcW w:w="3481" w:type="dxa"/>
            <w:vAlign w:val="bottom"/>
          </w:tcPr>
          <w:p w14:paraId="4C31A91D" w14:textId="77777777" w:rsidR="001C7A31" w:rsidRPr="00094E60" w:rsidRDefault="001C7A31" w:rsidP="00646FE7">
            <w:pPr>
              <w:ind w:left="-72" w:right="-92"/>
              <w:rPr>
                <w:rFonts w:ascii="Arial" w:hAnsi="Arial" w:cs="Arial"/>
                <w:sz w:val="12"/>
                <w:szCs w:val="12"/>
              </w:rPr>
            </w:pPr>
          </w:p>
        </w:tc>
        <w:tc>
          <w:tcPr>
            <w:tcW w:w="1257" w:type="dxa"/>
            <w:tcBorders>
              <w:top w:val="single" w:sz="4" w:space="0" w:color="auto"/>
            </w:tcBorders>
            <w:vAlign w:val="bottom"/>
          </w:tcPr>
          <w:p w14:paraId="2831A0F7" w14:textId="77777777" w:rsidR="001C7A31" w:rsidRPr="00094E60" w:rsidRDefault="001C7A31" w:rsidP="00646FE7">
            <w:pPr>
              <w:tabs>
                <w:tab w:val="decimal" w:pos="1039"/>
              </w:tabs>
              <w:ind w:right="-72"/>
              <w:jc w:val="both"/>
              <w:rPr>
                <w:rFonts w:ascii="Arial" w:hAnsi="Arial" w:cs="Arial"/>
                <w:sz w:val="12"/>
                <w:szCs w:val="12"/>
              </w:rPr>
            </w:pPr>
          </w:p>
        </w:tc>
        <w:tc>
          <w:tcPr>
            <w:tcW w:w="1238" w:type="dxa"/>
            <w:tcBorders>
              <w:top w:val="single" w:sz="4" w:space="0" w:color="auto"/>
            </w:tcBorders>
            <w:vAlign w:val="bottom"/>
          </w:tcPr>
          <w:p w14:paraId="12F8FEFF" w14:textId="77777777" w:rsidR="001C7A31" w:rsidRPr="00094E60" w:rsidRDefault="001C7A31" w:rsidP="00646FE7">
            <w:pPr>
              <w:tabs>
                <w:tab w:val="decimal" w:pos="1037"/>
              </w:tabs>
              <w:ind w:right="-72"/>
              <w:jc w:val="both"/>
              <w:rPr>
                <w:rFonts w:ascii="Arial" w:hAnsi="Arial" w:cs="Arial"/>
                <w:spacing w:val="-6"/>
                <w:sz w:val="12"/>
                <w:szCs w:val="12"/>
              </w:rPr>
            </w:pPr>
          </w:p>
        </w:tc>
        <w:tc>
          <w:tcPr>
            <w:tcW w:w="1327" w:type="dxa"/>
            <w:tcBorders>
              <w:top w:val="single" w:sz="4" w:space="0" w:color="auto"/>
            </w:tcBorders>
            <w:vAlign w:val="bottom"/>
          </w:tcPr>
          <w:p w14:paraId="755B3940" w14:textId="77777777" w:rsidR="001C7A31" w:rsidRPr="00094E60" w:rsidRDefault="001C7A31" w:rsidP="00646FE7">
            <w:pPr>
              <w:tabs>
                <w:tab w:val="decimal" w:pos="1114"/>
              </w:tabs>
              <w:ind w:right="-72"/>
              <w:jc w:val="both"/>
              <w:rPr>
                <w:rFonts w:ascii="Arial" w:hAnsi="Arial" w:cs="Arial"/>
                <w:sz w:val="12"/>
                <w:szCs w:val="12"/>
              </w:rPr>
            </w:pPr>
          </w:p>
        </w:tc>
        <w:tc>
          <w:tcPr>
            <w:tcW w:w="1291" w:type="dxa"/>
            <w:tcBorders>
              <w:top w:val="single" w:sz="4" w:space="0" w:color="auto"/>
            </w:tcBorders>
            <w:vAlign w:val="bottom"/>
          </w:tcPr>
          <w:p w14:paraId="47B04A6E" w14:textId="77777777" w:rsidR="001C7A31" w:rsidRPr="00094E60" w:rsidRDefault="001C7A31" w:rsidP="00646FE7">
            <w:pPr>
              <w:tabs>
                <w:tab w:val="decimal" w:pos="1077"/>
              </w:tabs>
              <w:ind w:right="-72"/>
              <w:jc w:val="both"/>
              <w:rPr>
                <w:rFonts w:ascii="Arial" w:hAnsi="Arial" w:cs="Arial"/>
                <w:spacing w:val="-4"/>
                <w:sz w:val="12"/>
                <w:szCs w:val="12"/>
              </w:rPr>
            </w:pPr>
          </w:p>
        </w:tc>
        <w:tc>
          <w:tcPr>
            <w:tcW w:w="1299" w:type="dxa"/>
            <w:tcBorders>
              <w:top w:val="single" w:sz="4" w:space="0" w:color="auto"/>
            </w:tcBorders>
            <w:vAlign w:val="bottom"/>
          </w:tcPr>
          <w:p w14:paraId="5124334E" w14:textId="77777777" w:rsidR="001C7A31" w:rsidRPr="00094E60" w:rsidRDefault="001C7A31" w:rsidP="00646FE7">
            <w:pPr>
              <w:tabs>
                <w:tab w:val="decimal" w:pos="1077"/>
              </w:tabs>
              <w:ind w:right="-72"/>
              <w:jc w:val="both"/>
              <w:rPr>
                <w:rFonts w:ascii="Arial" w:hAnsi="Arial" w:cs="Arial"/>
                <w:spacing w:val="-4"/>
                <w:sz w:val="12"/>
                <w:szCs w:val="12"/>
              </w:rPr>
            </w:pPr>
          </w:p>
        </w:tc>
        <w:tc>
          <w:tcPr>
            <w:tcW w:w="1052" w:type="dxa"/>
            <w:tcBorders>
              <w:top w:val="single" w:sz="4" w:space="0" w:color="auto"/>
            </w:tcBorders>
            <w:vAlign w:val="bottom"/>
          </w:tcPr>
          <w:p w14:paraId="74D10CE7" w14:textId="77777777" w:rsidR="001C7A31" w:rsidRPr="00094E60" w:rsidRDefault="001C7A31" w:rsidP="00646FE7">
            <w:pPr>
              <w:tabs>
                <w:tab w:val="decimal" w:pos="855"/>
              </w:tabs>
              <w:ind w:right="-72"/>
              <w:jc w:val="both"/>
              <w:rPr>
                <w:rFonts w:ascii="Arial" w:hAnsi="Arial" w:cs="Arial"/>
                <w:sz w:val="12"/>
                <w:szCs w:val="12"/>
              </w:rPr>
            </w:pPr>
          </w:p>
        </w:tc>
        <w:tc>
          <w:tcPr>
            <w:tcW w:w="1220" w:type="dxa"/>
            <w:tcBorders>
              <w:top w:val="single" w:sz="4" w:space="0" w:color="auto"/>
            </w:tcBorders>
            <w:vAlign w:val="bottom"/>
          </w:tcPr>
          <w:p w14:paraId="12E8E465" w14:textId="77777777" w:rsidR="001C7A31" w:rsidRPr="00094E60" w:rsidRDefault="001C7A31" w:rsidP="00646FE7">
            <w:pPr>
              <w:tabs>
                <w:tab w:val="decimal" w:pos="1001"/>
              </w:tabs>
              <w:ind w:right="-72"/>
              <w:jc w:val="both"/>
              <w:rPr>
                <w:rFonts w:ascii="Arial" w:hAnsi="Arial" w:cs="Arial"/>
                <w:sz w:val="12"/>
                <w:szCs w:val="12"/>
              </w:rPr>
            </w:pPr>
          </w:p>
        </w:tc>
        <w:tc>
          <w:tcPr>
            <w:tcW w:w="1008" w:type="dxa"/>
            <w:tcBorders>
              <w:top w:val="single" w:sz="4" w:space="0" w:color="auto"/>
            </w:tcBorders>
            <w:vAlign w:val="bottom"/>
          </w:tcPr>
          <w:p w14:paraId="0B8EAE84" w14:textId="77777777" w:rsidR="001C7A31" w:rsidRPr="00094E60" w:rsidRDefault="001C7A31" w:rsidP="00646FE7">
            <w:pPr>
              <w:tabs>
                <w:tab w:val="decimal" w:pos="801"/>
              </w:tabs>
              <w:ind w:right="-72"/>
              <w:jc w:val="both"/>
              <w:rPr>
                <w:rFonts w:ascii="Arial" w:hAnsi="Arial" w:cs="Arial"/>
                <w:spacing w:val="-4"/>
                <w:sz w:val="12"/>
                <w:szCs w:val="12"/>
              </w:rPr>
            </w:pPr>
          </w:p>
        </w:tc>
        <w:tc>
          <w:tcPr>
            <w:tcW w:w="1500" w:type="dxa"/>
            <w:tcBorders>
              <w:top w:val="single" w:sz="4" w:space="0" w:color="auto"/>
            </w:tcBorders>
            <w:vAlign w:val="bottom"/>
          </w:tcPr>
          <w:p w14:paraId="7BC9BDCA" w14:textId="77777777" w:rsidR="001C7A31" w:rsidRPr="00094E60" w:rsidRDefault="001C7A31" w:rsidP="00646FE7">
            <w:pPr>
              <w:tabs>
                <w:tab w:val="decimal" w:pos="1276"/>
              </w:tabs>
              <w:ind w:right="-72"/>
              <w:jc w:val="both"/>
              <w:rPr>
                <w:rFonts w:ascii="Arial" w:hAnsi="Arial" w:cs="Arial"/>
                <w:sz w:val="12"/>
                <w:szCs w:val="12"/>
              </w:rPr>
            </w:pPr>
          </w:p>
        </w:tc>
        <w:tc>
          <w:tcPr>
            <w:tcW w:w="1278" w:type="dxa"/>
            <w:tcBorders>
              <w:top w:val="single" w:sz="4" w:space="0" w:color="auto"/>
            </w:tcBorders>
            <w:vAlign w:val="bottom"/>
          </w:tcPr>
          <w:p w14:paraId="0582E54C" w14:textId="77777777" w:rsidR="001C7A31" w:rsidRPr="00094E60" w:rsidRDefault="001C7A31" w:rsidP="00646FE7">
            <w:pPr>
              <w:tabs>
                <w:tab w:val="decimal" w:pos="1059"/>
              </w:tabs>
              <w:ind w:right="-72"/>
              <w:jc w:val="both"/>
              <w:rPr>
                <w:rFonts w:ascii="Arial" w:hAnsi="Arial" w:cs="Arial"/>
                <w:sz w:val="12"/>
                <w:szCs w:val="12"/>
              </w:rPr>
            </w:pPr>
          </w:p>
        </w:tc>
      </w:tr>
      <w:tr w:rsidR="001C7A31" w:rsidRPr="00094E60" w14:paraId="59A885EC" w14:textId="77777777" w:rsidTr="00646FE7">
        <w:trPr>
          <w:cantSplit/>
        </w:trPr>
        <w:tc>
          <w:tcPr>
            <w:tcW w:w="3481" w:type="dxa"/>
            <w:vAlign w:val="bottom"/>
          </w:tcPr>
          <w:p w14:paraId="59983413"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Closing net book amount</w:t>
            </w:r>
          </w:p>
        </w:tc>
        <w:tc>
          <w:tcPr>
            <w:tcW w:w="1257" w:type="dxa"/>
            <w:tcBorders>
              <w:bottom w:val="single" w:sz="4" w:space="0" w:color="auto"/>
            </w:tcBorders>
            <w:vAlign w:val="bottom"/>
          </w:tcPr>
          <w:p w14:paraId="3F12A547"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1,900,202,535</w:t>
            </w:r>
          </w:p>
        </w:tc>
        <w:tc>
          <w:tcPr>
            <w:tcW w:w="1238" w:type="dxa"/>
            <w:tcBorders>
              <w:bottom w:val="single" w:sz="4" w:space="0" w:color="auto"/>
            </w:tcBorders>
            <w:vAlign w:val="bottom"/>
          </w:tcPr>
          <w:p w14:paraId="495B6F9B"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429,293,451</w:t>
            </w:r>
          </w:p>
        </w:tc>
        <w:tc>
          <w:tcPr>
            <w:tcW w:w="1327" w:type="dxa"/>
            <w:tcBorders>
              <w:bottom w:val="single" w:sz="4" w:space="0" w:color="auto"/>
            </w:tcBorders>
            <w:vAlign w:val="bottom"/>
          </w:tcPr>
          <w:p w14:paraId="53D56CD7"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558,904,876</w:t>
            </w:r>
          </w:p>
        </w:tc>
        <w:tc>
          <w:tcPr>
            <w:tcW w:w="1291" w:type="dxa"/>
            <w:tcBorders>
              <w:bottom w:val="single" w:sz="4" w:space="0" w:color="auto"/>
            </w:tcBorders>
            <w:vAlign w:val="bottom"/>
          </w:tcPr>
          <w:p w14:paraId="3DBD64A6"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122,282,452</w:t>
            </w:r>
          </w:p>
        </w:tc>
        <w:tc>
          <w:tcPr>
            <w:tcW w:w="1299" w:type="dxa"/>
            <w:tcBorders>
              <w:bottom w:val="single" w:sz="4" w:space="0" w:color="auto"/>
            </w:tcBorders>
            <w:vAlign w:val="bottom"/>
          </w:tcPr>
          <w:p w14:paraId="25CB0767"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4,410,896,210</w:t>
            </w:r>
          </w:p>
        </w:tc>
        <w:tc>
          <w:tcPr>
            <w:tcW w:w="1052" w:type="dxa"/>
            <w:tcBorders>
              <w:bottom w:val="single" w:sz="4" w:space="0" w:color="auto"/>
            </w:tcBorders>
            <w:vAlign w:val="bottom"/>
          </w:tcPr>
          <w:p w14:paraId="78E7BEC0"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21,724,737</w:t>
            </w:r>
          </w:p>
        </w:tc>
        <w:tc>
          <w:tcPr>
            <w:tcW w:w="1220" w:type="dxa"/>
            <w:tcBorders>
              <w:bottom w:val="single" w:sz="4" w:space="0" w:color="auto"/>
            </w:tcBorders>
            <w:vAlign w:val="bottom"/>
          </w:tcPr>
          <w:p w14:paraId="6D8DBEC3"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9,911,801</w:t>
            </w:r>
          </w:p>
        </w:tc>
        <w:tc>
          <w:tcPr>
            <w:tcW w:w="1008" w:type="dxa"/>
            <w:tcBorders>
              <w:bottom w:val="single" w:sz="4" w:space="0" w:color="auto"/>
            </w:tcBorders>
            <w:vAlign w:val="bottom"/>
          </w:tcPr>
          <w:p w14:paraId="71DC3825"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7,296,559</w:t>
            </w:r>
          </w:p>
        </w:tc>
        <w:tc>
          <w:tcPr>
            <w:tcW w:w="1500" w:type="dxa"/>
            <w:tcBorders>
              <w:bottom w:val="single" w:sz="4" w:space="0" w:color="auto"/>
            </w:tcBorders>
            <w:vAlign w:val="bottom"/>
          </w:tcPr>
          <w:p w14:paraId="2862E6A5"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598,855,141</w:t>
            </w:r>
          </w:p>
        </w:tc>
        <w:tc>
          <w:tcPr>
            <w:tcW w:w="1278" w:type="dxa"/>
            <w:tcBorders>
              <w:bottom w:val="single" w:sz="4" w:space="0" w:color="auto"/>
            </w:tcBorders>
            <w:vAlign w:val="bottom"/>
          </w:tcPr>
          <w:p w14:paraId="7536FD83" w14:textId="77777777" w:rsidR="001C7A31" w:rsidRPr="00094E60" w:rsidRDefault="001C7A31" w:rsidP="00646FE7">
            <w:pPr>
              <w:tabs>
                <w:tab w:val="decimal" w:pos="1099"/>
              </w:tabs>
              <w:ind w:right="-72"/>
              <w:jc w:val="both"/>
              <w:rPr>
                <w:rFonts w:ascii="Arial" w:hAnsi="Arial" w:cs="Arial"/>
                <w:sz w:val="16"/>
                <w:szCs w:val="16"/>
                <w:cs/>
              </w:rPr>
            </w:pPr>
            <w:r w:rsidRPr="00094E60">
              <w:rPr>
                <w:rFonts w:ascii="Arial" w:hAnsi="Arial" w:cs="Arial"/>
                <w:sz w:val="16"/>
                <w:szCs w:val="16"/>
              </w:rPr>
              <w:t>8,059,367,762</w:t>
            </w:r>
          </w:p>
        </w:tc>
      </w:tr>
      <w:tr w:rsidR="001C7A31" w:rsidRPr="00094E60" w14:paraId="2EEFBF23" w14:textId="77777777" w:rsidTr="00646FE7">
        <w:trPr>
          <w:cantSplit/>
        </w:trPr>
        <w:tc>
          <w:tcPr>
            <w:tcW w:w="3481" w:type="dxa"/>
            <w:vAlign w:val="bottom"/>
          </w:tcPr>
          <w:p w14:paraId="312687FA" w14:textId="77777777" w:rsidR="001C7A31" w:rsidRPr="00094E60" w:rsidRDefault="001C7A31" w:rsidP="00646FE7">
            <w:pPr>
              <w:ind w:left="-72" w:right="-92"/>
              <w:rPr>
                <w:rFonts w:ascii="Arial" w:hAnsi="Arial" w:cs="Arial"/>
                <w:b/>
                <w:bCs/>
                <w:sz w:val="16"/>
                <w:szCs w:val="16"/>
              </w:rPr>
            </w:pPr>
          </w:p>
        </w:tc>
        <w:tc>
          <w:tcPr>
            <w:tcW w:w="1257" w:type="dxa"/>
            <w:tcBorders>
              <w:top w:val="single" w:sz="4" w:space="0" w:color="auto"/>
            </w:tcBorders>
            <w:vAlign w:val="bottom"/>
          </w:tcPr>
          <w:p w14:paraId="2E3B421C" w14:textId="77777777" w:rsidR="001C7A31" w:rsidRPr="00094E60" w:rsidRDefault="001C7A31" w:rsidP="00646FE7">
            <w:pPr>
              <w:tabs>
                <w:tab w:val="decimal" w:pos="1039"/>
              </w:tabs>
              <w:ind w:right="-72"/>
              <w:jc w:val="both"/>
              <w:rPr>
                <w:rFonts w:ascii="Arial" w:hAnsi="Arial" w:cs="Arial"/>
                <w:sz w:val="16"/>
                <w:szCs w:val="16"/>
                <w:cs/>
              </w:rPr>
            </w:pPr>
          </w:p>
        </w:tc>
        <w:tc>
          <w:tcPr>
            <w:tcW w:w="1238" w:type="dxa"/>
            <w:tcBorders>
              <w:top w:val="single" w:sz="4" w:space="0" w:color="auto"/>
            </w:tcBorders>
            <w:vAlign w:val="bottom"/>
          </w:tcPr>
          <w:p w14:paraId="3264002B" w14:textId="77777777" w:rsidR="001C7A31" w:rsidRPr="00094E60" w:rsidRDefault="001C7A31" w:rsidP="00646FE7">
            <w:pPr>
              <w:tabs>
                <w:tab w:val="decimal" w:pos="1037"/>
              </w:tabs>
              <w:ind w:right="-72"/>
              <w:jc w:val="both"/>
              <w:rPr>
                <w:rFonts w:ascii="Arial" w:hAnsi="Arial" w:cs="Arial"/>
                <w:spacing w:val="-6"/>
                <w:sz w:val="16"/>
                <w:szCs w:val="16"/>
              </w:rPr>
            </w:pPr>
          </w:p>
        </w:tc>
        <w:tc>
          <w:tcPr>
            <w:tcW w:w="1327" w:type="dxa"/>
            <w:tcBorders>
              <w:top w:val="single" w:sz="4" w:space="0" w:color="auto"/>
            </w:tcBorders>
            <w:vAlign w:val="bottom"/>
          </w:tcPr>
          <w:p w14:paraId="41673CD9" w14:textId="77777777" w:rsidR="001C7A31" w:rsidRPr="00094E60" w:rsidRDefault="001C7A31" w:rsidP="00646FE7">
            <w:pPr>
              <w:tabs>
                <w:tab w:val="decimal" w:pos="1114"/>
              </w:tabs>
              <w:ind w:right="-72"/>
              <w:jc w:val="both"/>
              <w:rPr>
                <w:rFonts w:ascii="Arial" w:hAnsi="Arial" w:cs="Arial"/>
                <w:sz w:val="16"/>
                <w:szCs w:val="16"/>
              </w:rPr>
            </w:pPr>
          </w:p>
        </w:tc>
        <w:tc>
          <w:tcPr>
            <w:tcW w:w="1291" w:type="dxa"/>
            <w:tcBorders>
              <w:top w:val="single" w:sz="4" w:space="0" w:color="auto"/>
            </w:tcBorders>
            <w:vAlign w:val="bottom"/>
          </w:tcPr>
          <w:p w14:paraId="309638C2" w14:textId="77777777" w:rsidR="001C7A31" w:rsidRPr="00094E60" w:rsidRDefault="001C7A31" w:rsidP="00646FE7">
            <w:pPr>
              <w:tabs>
                <w:tab w:val="decimal" w:pos="1077"/>
              </w:tabs>
              <w:ind w:right="-72"/>
              <w:jc w:val="both"/>
              <w:rPr>
                <w:rFonts w:ascii="Arial" w:hAnsi="Arial" w:cs="Arial"/>
                <w:spacing w:val="-4"/>
                <w:sz w:val="16"/>
                <w:szCs w:val="16"/>
              </w:rPr>
            </w:pPr>
          </w:p>
        </w:tc>
        <w:tc>
          <w:tcPr>
            <w:tcW w:w="1299" w:type="dxa"/>
            <w:tcBorders>
              <w:top w:val="single" w:sz="4" w:space="0" w:color="auto"/>
            </w:tcBorders>
            <w:vAlign w:val="bottom"/>
          </w:tcPr>
          <w:p w14:paraId="0E0C41D9"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tcBorders>
              <w:top w:val="single" w:sz="4" w:space="0" w:color="auto"/>
            </w:tcBorders>
            <w:vAlign w:val="bottom"/>
          </w:tcPr>
          <w:p w14:paraId="0746CD5F" w14:textId="77777777" w:rsidR="001C7A31" w:rsidRPr="00094E60" w:rsidRDefault="001C7A31" w:rsidP="00646FE7">
            <w:pPr>
              <w:tabs>
                <w:tab w:val="decimal" w:pos="855"/>
              </w:tabs>
              <w:ind w:right="-72"/>
              <w:jc w:val="both"/>
              <w:rPr>
                <w:rFonts w:ascii="Arial" w:hAnsi="Arial" w:cs="Arial"/>
                <w:sz w:val="16"/>
                <w:szCs w:val="16"/>
              </w:rPr>
            </w:pPr>
          </w:p>
        </w:tc>
        <w:tc>
          <w:tcPr>
            <w:tcW w:w="1220" w:type="dxa"/>
            <w:tcBorders>
              <w:top w:val="single" w:sz="4" w:space="0" w:color="auto"/>
            </w:tcBorders>
            <w:vAlign w:val="bottom"/>
          </w:tcPr>
          <w:p w14:paraId="42415714" w14:textId="77777777" w:rsidR="001C7A31" w:rsidRPr="00094E60" w:rsidRDefault="001C7A31" w:rsidP="00646FE7">
            <w:pPr>
              <w:tabs>
                <w:tab w:val="decimal" w:pos="1001"/>
              </w:tabs>
              <w:ind w:right="-72"/>
              <w:jc w:val="both"/>
              <w:rPr>
                <w:rFonts w:ascii="Arial" w:hAnsi="Arial" w:cs="Arial"/>
                <w:sz w:val="16"/>
                <w:szCs w:val="16"/>
              </w:rPr>
            </w:pPr>
          </w:p>
        </w:tc>
        <w:tc>
          <w:tcPr>
            <w:tcW w:w="1008" w:type="dxa"/>
            <w:tcBorders>
              <w:top w:val="single" w:sz="4" w:space="0" w:color="auto"/>
            </w:tcBorders>
            <w:vAlign w:val="bottom"/>
          </w:tcPr>
          <w:p w14:paraId="5FB6827D" w14:textId="77777777" w:rsidR="001C7A31" w:rsidRPr="00094E60" w:rsidRDefault="001C7A31" w:rsidP="00646FE7">
            <w:pPr>
              <w:tabs>
                <w:tab w:val="decimal" w:pos="801"/>
              </w:tabs>
              <w:ind w:right="-72"/>
              <w:jc w:val="both"/>
              <w:rPr>
                <w:rFonts w:ascii="Arial" w:hAnsi="Arial" w:cs="Arial"/>
                <w:spacing w:val="-4"/>
                <w:sz w:val="16"/>
                <w:szCs w:val="16"/>
              </w:rPr>
            </w:pPr>
          </w:p>
        </w:tc>
        <w:tc>
          <w:tcPr>
            <w:tcW w:w="1500" w:type="dxa"/>
            <w:tcBorders>
              <w:top w:val="single" w:sz="4" w:space="0" w:color="auto"/>
            </w:tcBorders>
            <w:vAlign w:val="bottom"/>
          </w:tcPr>
          <w:p w14:paraId="77B8E8A6" w14:textId="77777777" w:rsidR="001C7A31" w:rsidRPr="00094E60" w:rsidRDefault="001C7A31" w:rsidP="00646FE7">
            <w:pPr>
              <w:tabs>
                <w:tab w:val="decimal" w:pos="1276"/>
              </w:tabs>
              <w:ind w:right="-72"/>
              <w:jc w:val="both"/>
              <w:rPr>
                <w:rFonts w:ascii="Arial" w:hAnsi="Arial" w:cs="Arial"/>
                <w:sz w:val="16"/>
                <w:szCs w:val="16"/>
              </w:rPr>
            </w:pPr>
          </w:p>
        </w:tc>
        <w:tc>
          <w:tcPr>
            <w:tcW w:w="1278" w:type="dxa"/>
            <w:tcBorders>
              <w:top w:val="single" w:sz="4" w:space="0" w:color="auto"/>
            </w:tcBorders>
            <w:vAlign w:val="bottom"/>
          </w:tcPr>
          <w:p w14:paraId="0BC21015" w14:textId="77777777" w:rsidR="001C7A31" w:rsidRPr="00094E60" w:rsidRDefault="001C7A31" w:rsidP="00646FE7">
            <w:pPr>
              <w:tabs>
                <w:tab w:val="decimal" w:pos="1059"/>
              </w:tabs>
              <w:ind w:right="-72"/>
              <w:jc w:val="both"/>
              <w:rPr>
                <w:rFonts w:ascii="Arial" w:hAnsi="Arial" w:cs="Arial"/>
                <w:sz w:val="16"/>
                <w:szCs w:val="16"/>
              </w:rPr>
            </w:pPr>
          </w:p>
        </w:tc>
      </w:tr>
      <w:tr w:rsidR="001C7A31" w:rsidRPr="00094E60" w14:paraId="036A3EBB" w14:textId="77777777" w:rsidTr="00646FE7">
        <w:trPr>
          <w:cantSplit/>
        </w:trPr>
        <w:tc>
          <w:tcPr>
            <w:tcW w:w="3481" w:type="dxa"/>
            <w:vAlign w:val="bottom"/>
          </w:tcPr>
          <w:p w14:paraId="3E845C76" w14:textId="77777777" w:rsidR="001C7A31" w:rsidRPr="00094E60" w:rsidRDefault="001C7A31" w:rsidP="00646FE7">
            <w:pPr>
              <w:ind w:left="-72" w:right="-92"/>
              <w:rPr>
                <w:rFonts w:ascii="Arial" w:hAnsi="Arial" w:cs="Arial"/>
                <w:b/>
                <w:bCs/>
                <w:sz w:val="16"/>
                <w:szCs w:val="16"/>
              </w:rPr>
            </w:pPr>
            <w:r w:rsidRPr="00094E60">
              <w:rPr>
                <w:rFonts w:ascii="Arial" w:hAnsi="Arial" w:cs="Arial"/>
                <w:b/>
                <w:bCs/>
                <w:sz w:val="16"/>
                <w:szCs w:val="16"/>
              </w:rPr>
              <w:t>As at 31 December 2019</w:t>
            </w:r>
          </w:p>
        </w:tc>
        <w:tc>
          <w:tcPr>
            <w:tcW w:w="1257" w:type="dxa"/>
            <w:vAlign w:val="bottom"/>
          </w:tcPr>
          <w:p w14:paraId="76DBDDED" w14:textId="77777777" w:rsidR="001C7A31" w:rsidRPr="00094E60" w:rsidRDefault="001C7A31" w:rsidP="00646FE7">
            <w:pPr>
              <w:tabs>
                <w:tab w:val="decimal" w:pos="1039"/>
              </w:tabs>
              <w:ind w:right="-72"/>
              <w:jc w:val="both"/>
              <w:rPr>
                <w:rFonts w:ascii="Arial" w:hAnsi="Arial" w:cs="Arial"/>
                <w:sz w:val="16"/>
                <w:szCs w:val="16"/>
              </w:rPr>
            </w:pPr>
          </w:p>
        </w:tc>
        <w:tc>
          <w:tcPr>
            <w:tcW w:w="1238" w:type="dxa"/>
            <w:vAlign w:val="bottom"/>
          </w:tcPr>
          <w:p w14:paraId="6BDDBCBD" w14:textId="77777777" w:rsidR="001C7A31" w:rsidRPr="00094E60" w:rsidRDefault="001C7A31" w:rsidP="00646FE7">
            <w:pPr>
              <w:tabs>
                <w:tab w:val="decimal" w:pos="1037"/>
              </w:tabs>
              <w:ind w:right="-72"/>
              <w:jc w:val="both"/>
              <w:rPr>
                <w:rFonts w:ascii="Arial" w:hAnsi="Arial" w:cs="Arial"/>
                <w:spacing w:val="-6"/>
                <w:sz w:val="16"/>
                <w:szCs w:val="16"/>
              </w:rPr>
            </w:pPr>
          </w:p>
        </w:tc>
        <w:tc>
          <w:tcPr>
            <w:tcW w:w="1327" w:type="dxa"/>
            <w:vAlign w:val="bottom"/>
          </w:tcPr>
          <w:p w14:paraId="349E9160" w14:textId="77777777" w:rsidR="001C7A31" w:rsidRPr="00094E60" w:rsidRDefault="001C7A31" w:rsidP="00646FE7">
            <w:pPr>
              <w:tabs>
                <w:tab w:val="decimal" w:pos="1114"/>
              </w:tabs>
              <w:ind w:right="-72"/>
              <w:jc w:val="both"/>
              <w:rPr>
                <w:rFonts w:ascii="Arial" w:hAnsi="Arial" w:cs="Arial"/>
                <w:sz w:val="16"/>
                <w:szCs w:val="16"/>
              </w:rPr>
            </w:pPr>
          </w:p>
        </w:tc>
        <w:tc>
          <w:tcPr>
            <w:tcW w:w="1291" w:type="dxa"/>
            <w:vAlign w:val="bottom"/>
          </w:tcPr>
          <w:p w14:paraId="423BED50" w14:textId="77777777" w:rsidR="001C7A31" w:rsidRPr="00094E60" w:rsidRDefault="001C7A31" w:rsidP="00646FE7">
            <w:pPr>
              <w:tabs>
                <w:tab w:val="decimal" w:pos="1077"/>
              </w:tabs>
              <w:ind w:right="-72"/>
              <w:jc w:val="both"/>
              <w:rPr>
                <w:rFonts w:ascii="Arial" w:hAnsi="Arial" w:cs="Arial"/>
                <w:spacing w:val="-4"/>
                <w:sz w:val="16"/>
                <w:szCs w:val="16"/>
              </w:rPr>
            </w:pPr>
          </w:p>
        </w:tc>
        <w:tc>
          <w:tcPr>
            <w:tcW w:w="1299" w:type="dxa"/>
            <w:vAlign w:val="bottom"/>
          </w:tcPr>
          <w:p w14:paraId="100BDCF3"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vAlign w:val="bottom"/>
          </w:tcPr>
          <w:p w14:paraId="3228034F" w14:textId="77777777" w:rsidR="001C7A31" w:rsidRPr="00094E60" w:rsidRDefault="001C7A31" w:rsidP="00646FE7">
            <w:pPr>
              <w:tabs>
                <w:tab w:val="decimal" w:pos="855"/>
              </w:tabs>
              <w:ind w:right="-72"/>
              <w:jc w:val="both"/>
              <w:rPr>
                <w:rFonts w:ascii="Arial" w:hAnsi="Arial" w:cs="Arial"/>
                <w:sz w:val="16"/>
                <w:szCs w:val="16"/>
              </w:rPr>
            </w:pPr>
          </w:p>
        </w:tc>
        <w:tc>
          <w:tcPr>
            <w:tcW w:w="1220" w:type="dxa"/>
            <w:vAlign w:val="bottom"/>
          </w:tcPr>
          <w:p w14:paraId="4413CDE8" w14:textId="77777777" w:rsidR="001C7A31" w:rsidRPr="00094E60" w:rsidRDefault="001C7A31" w:rsidP="00646FE7">
            <w:pPr>
              <w:tabs>
                <w:tab w:val="decimal" w:pos="1001"/>
              </w:tabs>
              <w:ind w:right="-72"/>
              <w:jc w:val="both"/>
              <w:rPr>
                <w:rFonts w:ascii="Arial" w:hAnsi="Arial" w:cs="Arial"/>
                <w:sz w:val="16"/>
                <w:szCs w:val="16"/>
              </w:rPr>
            </w:pPr>
          </w:p>
        </w:tc>
        <w:tc>
          <w:tcPr>
            <w:tcW w:w="1008" w:type="dxa"/>
            <w:vAlign w:val="bottom"/>
          </w:tcPr>
          <w:p w14:paraId="46CF1FD0" w14:textId="77777777" w:rsidR="001C7A31" w:rsidRPr="00094E60" w:rsidRDefault="001C7A31" w:rsidP="00646FE7">
            <w:pPr>
              <w:tabs>
                <w:tab w:val="decimal" w:pos="801"/>
              </w:tabs>
              <w:ind w:right="-72"/>
              <w:jc w:val="both"/>
              <w:rPr>
                <w:rFonts w:ascii="Arial" w:hAnsi="Arial" w:cs="Arial"/>
                <w:spacing w:val="-4"/>
                <w:sz w:val="16"/>
                <w:szCs w:val="16"/>
              </w:rPr>
            </w:pPr>
          </w:p>
        </w:tc>
        <w:tc>
          <w:tcPr>
            <w:tcW w:w="1500" w:type="dxa"/>
            <w:vAlign w:val="bottom"/>
          </w:tcPr>
          <w:p w14:paraId="130442EF" w14:textId="77777777" w:rsidR="001C7A31" w:rsidRPr="00094E60" w:rsidRDefault="001C7A31" w:rsidP="00646FE7">
            <w:pPr>
              <w:tabs>
                <w:tab w:val="decimal" w:pos="1276"/>
              </w:tabs>
              <w:ind w:right="-72"/>
              <w:jc w:val="both"/>
              <w:rPr>
                <w:rFonts w:ascii="Arial" w:hAnsi="Arial" w:cs="Arial"/>
                <w:sz w:val="16"/>
                <w:szCs w:val="16"/>
              </w:rPr>
            </w:pPr>
          </w:p>
        </w:tc>
        <w:tc>
          <w:tcPr>
            <w:tcW w:w="1278" w:type="dxa"/>
            <w:vAlign w:val="bottom"/>
          </w:tcPr>
          <w:p w14:paraId="25889288" w14:textId="77777777" w:rsidR="001C7A31" w:rsidRPr="00094E60" w:rsidRDefault="001C7A31" w:rsidP="00646FE7">
            <w:pPr>
              <w:tabs>
                <w:tab w:val="decimal" w:pos="1059"/>
              </w:tabs>
              <w:ind w:right="-72"/>
              <w:jc w:val="both"/>
              <w:rPr>
                <w:rFonts w:ascii="Arial" w:hAnsi="Arial" w:cs="Arial"/>
                <w:sz w:val="16"/>
                <w:szCs w:val="16"/>
              </w:rPr>
            </w:pPr>
          </w:p>
        </w:tc>
      </w:tr>
      <w:tr w:rsidR="001C7A31" w:rsidRPr="00094E60" w14:paraId="39C0AE10" w14:textId="77777777" w:rsidTr="00646FE7">
        <w:trPr>
          <w:cantSplit/>
        </w:trPr>
        <w:tc>
          <w:tcPr>
            <w:tcW w:w="3481" w:type="dxa"/>
            <w:vAlign w:val="bottom"/>
          </w:tcPr>
          <w:p w14:paraId="1DF53ED0"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Cost</w:t>
            </w:r>
          </w:p>
        </w:tc>
        <w:tc>
          <w:tcPr>
            <w:tcW w:w="1257" w:type="dxa"/>
            <w:vAlign w:val="bottom"/>
          </w:tcPr>
          <w:p w14:paraId="647771D9"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1,916,689,605</w:t>
            </w:r>
          </w:p>
        </w:tc>
        <w:tc>
          <w:tcPr>
            <w:tcW w:w="1238" w:type="dxa"/>
            <w:vAlign w:val="bottom"/>
          </w:tcPr>
          <w:p w14:paraId="55578C30"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543,130,390</w:t>
            </w:r>
          </w:p>
        </w:tc>
        <w:tc>
          <w:tcPr>
            <w:tcW w:w="1327" w:type="dxa"/>
            <w:vAlign w:val="bottom"/>
          </w:tcPr>
          <w:p w14:paraId="1AA9FF08"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792,248,954</w:t>
            </w:r>
          </w:p>
        </w:tc>
        <w:tc>
          <w:tcPr>
            <w:tcW w:w="1291" w:type="dxa"/>
            <w:vAlign w:val="bottom"/>
          </w:tcPr>
          <w:p w14:paraId="06A99779"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160,812,141</w:t>
            </w:r>
          </w:p>
        </w:tc>
        <w:tc>
          <w:tcPr>
            <w:tcW w:w="1299" w:type="dxa"/>
            <w:vAlign w:val="bottom"/>
          </w:tcPr>
          <w:p w14:paraId="3324ADF6"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6,307,768,258</w:t>
            </w:r>
          </w:p>
        </w:tc>
        <w:tc>
          <w:tcPr>
            <w:tcW w:w="1052" w:type="dxa"/>
            <w:vAlign w:val="bottom"/>
          </w:tcPr>
          <w:p w14:paraId="21328844"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39,278,959</w:t>
            </w:r>
          </w:p>
        </w:tc>
        <w:tc>
          <w:tcPr>
            <w:tcW w:w="1220" w:type="dxa"/>
            <w:vAlign w:val="bottom"/>
          </w:tcPr>
          <w:p w14:paraId="2AA260A3"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26,659,457</w:t>
            </w:r>
          </w:p>
        </w:tc>
        <w:tc>
          <w:tcPr>
            <w:tcW w:w="1008" w:type="dxa"/>
            <w:vAlign w:val="bottom"/>
          </w:tcPr>
          <w:p w14:paraId="32620F14"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9,629,831</w:t>
            </w:r>
          </w:p>
        </w:tc>
        <w:tc>
          <w:tcPr>
            <w:tcW w:w="1500" w:type="dxa"/>
            <w:vAlign w:val="bottom"/>
          </w:tcPr>
          <w:p w14:paraId="76E93F24"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627,531,856</w:t>
            </w:r>
          </w:p>
        </w:tc>
        <w:tc>
          <w:tcPr>
            <w:tcW w:w="1278" w:type="dxa"/>
            <w:vAlign w:val="bottom"/>
          </w:tcPr>
          <w:p w14:paraId="6D282FDA"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10,423,686,451</w:t>
            </w:r>
          </w:p>
        </w:tc>
      </w:tr>
      <w:tr w:rsidR="001C7A31" w:rsidRPr="00094E60" w14:paraId="65CCD478" w14:textId="77777777" w:rsidTr="00646FE7">
        <w:trPr>
          <w:cantSplit/>
        </w:trPr>
        <w:tc>
          <w:tcPr>
            <w:tcW w:w="3481" w:type="dxa"/>
            <w:vAlign w:val="bottom"/>
          </w:tcPr>
          <w:p w14:paraId="2FE27CFF" w14:textId="77777777" w:rsidR="001C7A31" w:rsidRPr="00094E60" w:rsidRDefault="001C7A31" w:rsidP="00646FE7">
            <w:pPr>
              <w:tabs>
                <w:tab w:val="left" w:pos="360"/>
              </w:tabs>
              <w:ind w:left="-72" w:right="-92"/>
              <w:rPr>
                <w:rFonts w:ascii="Arial" w:hAnsi="Arial" w:cs="Arial"/>
                <w:sz w:val="16"/>
                <w:szCs w:val="16"/>
                <w:u w:val="single"/>
                <w:cs/>
              </w:rPr>
            </w:pPr>
            <w:r w:rsidRPr="00094E60">
              <w:rPr>
                <w:rFonts w:ascii="Arial" w:hAnsi="Arial" w:cs="Arial"/>
                <w:sz w:val="16"/>
                <w:szCs w:val="16"/>
                <w:u w:val="single"/>
              </w:rPr>
              <w:t>Less</w:t>
            </w:r>
            <w:r w:rsidRPr="00094E60">
              <w:rPr>
                <w:rFonts w:ascii="Arial" w:hAnsi="Arial" w:cs="Arial"/>
                <w:sz w:val="16"/>
                <w:szCs w:val="16"/>
              </w:rPr>
              <w:tab/>
              <w:t>Accumulated depreciation</w:t>
            </w:r>
          </w:p>
        </w:tc>
        <w:tc>
          <w:tcPr>
            <w:tcW w:w="1257" w:type="dxa"/>
            <w:vAlign w:val="bottom"/>
          </w:tcPr>
          <w:p w14:paraId="1EE20CAB"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vAlign w:val="bottom"/>
          </w:tcPr>
          <w:p w14:paraId="610CC147"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(113,172,728)</w:t>
            </w:r>
          </w:p>
        </w:tc>
        <w:tc>
          <w:tcPr>
            <w:tcW w:w="1327" w:type="dxa"/>
            <w:vAlign w:val="bottom"/>
          </w:tcPr>
          <w:p w14:paraId="415FB3BC"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(233,344,078)</w:t>
            </w:r>
          </w:p>
        </w:tc>
        <w:tc>
          <w:tcPr>
            <w:tcW w:w="1291" w:type="dxa"/>
            <w:vAlign w:val="bottom"/>
          </w:tcPr>
          <w:p w14:paraId="0F7EFF34"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(38,329,689)</w:t>
            </w:r>
          </w:p>
        </w:tc>
        <w:tc>
          <w:tcPr>
            <w:tcW w:w="1299" w:type="dxa"/>
            <w:vAlign w:val="bottom"/>
          </w:tcPr>
          <w:p w14:paraId="16112172"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(1,896,731,871)</w:t>
            </w:r>
          </w:p>
        </w:tc>
        <w:tc>
          <w:tcPr>
            <w:tcW w:w="1052" w:type="dxa"/>
            <w:vAlign w:val="bottom"/>
          </w:tcPr>
          <w:p w14:paraId="2A3CC4B1"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(17,554,222)</w:t>
            </w:r>
          </w:p>
        </w:tc>
        <w:tc>
          <w:tcPr>
            <w:tcW w:w="1220" w:type="dxa"/>
            <w:vAlign w:val="bottom"/>
          </w:tcPr>
          <w:p w14:paraId="78528F91"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(16,684,656)</w:t>
            </w:r>
          </w:p>
        </w:tc>
        <w:tc>
          <w:tcPr>
            <w:tcW w:w="1008" w:type="dxa"/>
            <w:vAlign w:val="bottom"/>
          </w:tcPr>
          <w:p w14:paraId="125AA2A4"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(2,333,272)</w:t>
            </w:r>
          </w:p>
        </w:tc>
        <w:tc>
          <w:tcPr>
            <w:tcW w:w="1500" w:type="dxa"/>
            <w:vAlign w:val="bottom"/>
          </w:tcPr>
          <w:p w14:paraId="3A1E35E2"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78" w:type="dxa"/>
            <w:vAlign w:val="bottom"/>
          </w:tcPr>
          <w:p w14:paraId="340603CE" w14:textId="77777777" w:rsidR="001C7A31" w:rsidRPr="00094E60" w:rsidRDefault="001C7A31" w:rsidP="00646FE7">
            <w:pPr>
              <w:tabs>
                <w:tab w:val="decimal" w:pos="1099"/>
              </w:tabs>
              <w:ind w:right="-72"/>
              <w:jc w:val="both"/>
              <w:rPr>
                <w:rFonts w:ascii="Arial" w:hAnsi="Arial" w:cs="Arial"/>
                <w:sz w:val="16"/>
                <w:szCs w:val="16"/>
              </w:rPr>
            </w:pPr>
            <w:r w:rsidRPr="00094E60">
              <w:rPr>
                <w:rFonts w:ascii="Arial" w:hAnsi="Arial" w:cs="Arial"/>
                <w:sz w:val="16"/>
                <w:szCs w:val="16"/>
              </w:rPr>
              <w:t>(2,318,350,516)</w:t>
            </w:r>
          </w:p>
        </w:tc>
      </w:tr>
      <w:tr w:rsidR="001C7A31" w:rsidRPr="00094E60" w14:paraId="4CAA1FD0" w14:textId="77777777" w:rsidTr="00646FE7">
        <w:trPr>
          <w:cantSplit/>
        </w:trPr>
        <w:tc>
          <w:tcPr>
            <w:tcW w:w="3481" w:type="dxa"/>
            <w:vAlign w:val="bottom"/>
          </w:tcPr>
          <w:p w14:paraId="7DFFE93D" w14:textId="30BD5C06" w:rsidR="001C7A31" w:rsidRPr="00094E60" w:rsidRDefault="001C7A31" w:rsidP="00646FE7">
            <w:pPr>
              <w:tabs>
                <w:tab w:val="left" w:pos="360"/>
              </w:tabs>
              <w:ind w:left="-72" w:right="-92"/>
              <w:rPr>
                <w:rFonts w:ascii="Arial" w:hAnsi="Arial" w:cs="Arial"/>
                <w:sz w:val="16"/>
                <w:szCs w:val="16"/>
                <w:cs/>
              </w:rPr>
            </w:pPr>
            <w:r w:rsidRPr="00094E60">
              <w:rPr>
                <w:rFonts w:ascii="Arial" w:hAnsi="Arial" w:cs="Arial"/>
                <w:sz w:val="16"/>
                <w:szCs w:val="16"/>
              </w:rPr>
              <w:tab/>
            </w:r>
            <w:r w:rsidR="006612C2">
              <w:rPr>
                <w:rFonts w:ascii="Arial" w:hAnsi="Arial" w:cs="Arial"/>
                <w:sz w:val="16"/>
                <w:szCs w:val="16"/>
              </w:rPr>
              <w:t>Allowance</w:t>
            </w:r>
            <w:r w:rsidRPr="00094E60">
              <w:rPr>
                <w:rFonts w:ascii="Arial" w:hAnsi="Arial" w:cs="Arial"/>
                <w:sz w:val="16"/>
                <w:szCs w:val="16"/>
              </w:rPr>
              <w:t xml:space="preserve"> for impairment</w:t>
            </w:r>
          </w:p>
        </w:tc>
        <w:tc>
          <w:tcPr>
            <w:tcW w:w="1257" w:type="dxa"/>
            <w:tcBorders>
              <w:bottom w:val="single" w:sz="4" w:space="0" w:color="auto"/>
            </w:tcBorders>
            <w:vAlign w:val="bottom"/>
          </w:tcPr>
          <w:p w14:paraId="5DA3CDB5"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(16,487,070)</w:t>
            </w:r>
          </w:p>
        </w:tc>
        <w:tc>
          <w:tcPr>
            <w:tcW w:w="1238" w:type="dxa"/>
            <w:tcBorders>
              <w:bottom w:val="single" w:sz="4" w:space="0" w:color="auto"/>
            </w:tcBorders>
            <w:vAlign w:val="bottom"/>
          </w:tcPr>
          <w:p w14:paraId="70177F07"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(664,211)</w:t>
            </w:r>
          </w:p>
        </w:tc>
        <w:tc>
          <w:tcPr>
            <w:tcW w:w="1327" w:type="dxa"/>
            <w:tcBorders>
              <w:bottom w:val="single" w:sz="4" w:space="0" w:color="auto"/>
            </w:tcBorders>
            <w:vAlign w:val="bottom"/>
          </w:tcPr>
          <w:p w14:paraId="50712D6C" w14:textId="77777777" w:rsidR="001C7A31" w:rsidRPr="00094E60" w:rsidRDefault="001C7A31" w:rsidP="00646FE7">
            <w:pPr>
              <w:tabs>
                <w:tab w:val="decimal" w:pos="1109"/>
              </w:tabs>
              <w:ind w:right="-72"/>
              <w:jc w:val="both"/>
              <w:rPr>
                <w:rFonts w:ascii="Arial" w:hAnsi="Arial" w:cs="Arial"/>
                <w:spacing w:val="-6"/>
                <w:sz w:val="16"/>
                <w:szCs w:val="16"/>
              </w:rPr>
            </w:pPr>
            <w:r w:rsidRPr="00094E60">
              <w:rPr>
                <w:rFonts w:ascii="Arial" w:hAnsi="Arial" w:cs="Arial"/>
                <w:sz w:val="16"/>
                <w:szCs w:val="16"/>
              </w:rPr>
              <w:t xml:space="preserve">-       </w:t>
            </w:r>
          </w:p>
        </w:tc>
        <w:tc>
          <w:tcPr>
            <w:tcW w:w="1291" w:type="dxa"/>
            <w:tcBorders>
              <w:bottom w:val="single" w:sz="4" w:space="0" w:color="auto"/>
            </w:tcBorders>
            <w:vAlign w:val="bottom"/>
          </w:tcPr>
          <w:p w14:paraId="20E86812" w14:textId="2B72D4D8" w:rsidR="001C7A31" w:rsidRPr="00094E60" w:rsidRDefault="001C7A31" w:rsidP="00646FE7">
            <w:pPr>
              <w:tabs>
                <w:tab w:val="decimal" w:pos="1080"/>
              </w:tabs>
              <w:ind w:right="-72"/>
              <w:jc w:val="both"/>
              <w:rPr>
                <w:rFonts w:ascii="Arial" w:hAnsi="Arial" w:cs="Arial"/>
                <w:spacing w:val="-6"/>
                <w:sz w:val="16"/>
                <w:szCs w:val="16"/>
              </w:rPr>
            </w:pPr>
            <w:r w:rsidRPr="00094E60">
              <w:rPr>
                <w:rFonts w:ascii="Arial" w:hAnsi="Arial" w:cs="Arial"/>
                <w:spacing w:val="-6"/>
                <w:sz w:val="16"/>
                <w:szCs w:val="16"/>
              </w:rPr>
              <w:t xml:space="preserve">-  </w:t>
            </w:r>
            <w:r w:rsidR="002C28A0">
              <w:rPr>
                <w:rFonts w:ascii="Arial" w:hAnsi="Arial" w:cs="Arial"/>
                <w:spacing w:val="-6"/>
                <w:sz w:val="16"/>
                <w:szCs w:val="16"/>
              </w:rPr>
              <w:t xml:space="preserve"> </w:t>
            </w:r>
            <w:r w:rsidRPr="00094E60">
              <w:rPr>
                <w:rFonts w:ascii="Arial" w:hAnsi="Arial" w:cs="Arial"/>
                <w:spacing w:val="-6"/>
                <w:sz w:val="16"/>
                <w:szCs w:val="16"/>
              </w:rPr>
              <w:t xml:space="preserve">     </w:t>
            </w:r>
          </w:p>
        </w:tc>
        <w:tc>
          <w:tcPr>
            <w:tcW w:w="1299" w:type="dxa"/>
            <w:tcBorders>
              <w:bottom w:val="single" w:sz="4" w:space="0" w:color="auto"/>
            </w:tcBorders>
            <w:vAlign w:val="bottom"/>
          </w:tcPr>
          <w:p w14:paraId="0EED3A3B"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(140,177)</w:t>
            </w:r>
          </w:p>
        </w:tc>
        <w:tc>
          <w:tcPr>
            <w:tcW w:w="1052" w:type="dxa"/>
            <w:tcBorders>
              <w:bottom w:val="single" w:sz="4" w:space="0" w:color="auto"/>
            </w:tcBorders>
            <w:vAlign w:val="bottom"/>
          </w:tcPr>
          <w:p w14:paraId="3DDFAC0C" w14:textId="77777777" w:rsidR="001C7A31" w:rsidRPr="00094E60" w:rsidRDefault="001C7A31" w:rsidP="00646FE7">
            <w:pPr>
              <w:tabs>
                <w:tab w:val="decimal" w:pos="835"/>
              </w:tabs>
              <w:ind w:right="-72"/>
              <w:jc w:val="both"/>
              <w:rPr>
                <w:rFonts w:ascii="Arial" w:hAnsi="Arial" w:cs="Arial"/>
                <w:spacing w:val="-6"/>
                <w:sz w:val="16"/>
                <w:szCs w:val="16"/>
              </w:rPr>
            </w:pPr>
            <w:r w:rsidRPr="00094E60">
              <w:rPr>
                <w:rFonts w:ascii="Arial" w:hAnsi="Arial" w:cs="Arial"/>
                <w:sz w:val="16"/>
                <w:szCs w:val="16"/>
              </w:rPr>
              <w:t xml:space="preserve">-       </w:t>
            </w:r>
          </w:p>
        </w:tc>
        <w:tc>
          <w:tcPr>
            <w:tcW w:w="1220" w:type="dxa"/>
            <w:tcBorders>
              <w:bottom w:val="single" w:sz="4" w:space="0" w:color="auto"/>
            </w:tcBorders>
            <w:vAlign w:val="bottom"/>
          </w:tcPr>
          <w:p w14:paraId="48D80E31" w14:textId="77777777" w:rsidR="001C7A31" w:rsidRPr="00094E60" w:rsidRDefault="001C7A31" w:rsidP="00646FE7">
            <w:pPr>
              <w:tabs>
                <w:tab w:val="decimal" w:pos="1008"/>
              </w:tabs>
              <w:ind w:right="-72"/>
              <w:jc w:val="both"/>
              <w:rPr>
                <w:rFonts w:ascii="Arial" w:hAnsi="Arial" w:cs="Arial"/>
                <w:spacing w:val="-6"/>
                <w:sz w:val="16"/>
                <w:szCs w:val="16"/>
              </w:rPr>
            </w:pPr>
            <w:r w:rsidRPr="00094E60">
              <w:rPr>
                <w:rFonts w:ascii="Arial" w:hAnsi="Arial" w:cs="Arial"/>
                <w:sz w:val="16"/>
                <w:szCs w:val="16"/>
              </w:rPr>
              <w:t xml:space="preserve">-       </w:t>
            </w:r>
          </w:p>
        </w:tc>
        <w:tc>
          <w:tcPr>
            <w:tcW w:w="1008" w:type="dxa"/>
            <w:tcBorders>
              <w:bottom w:val="single" w:sz="4" w:space="0" w:color="auto"/>
            </w:tcBorders>
            <w:vAlign w:val="bottom"/>
          </w:tcPr>
          <w:p w14:paraId="23A552BB" w14:textId="77777777" w:rsidR="001C7A31" w:rsidRPr="00094E60" w:rsidRDefault="001C7A31" w:rsidP="00646FE7">
            <w:pPr>
              <w:tabs>
                <w:tab w:val="decimal" w:pos="788"/>
              </w:tabs>
              <w:ind w:right="-72"/>
              <w:jc w:val="both"/>
              <w:rPr>
                <w:rFonts w:ascii="Arial" w:hAnsi="Arial" w:cs="Arial"/>
                <w:spacing w:val="-6"/>
                <w:sz w:val="16"/>
                <w:szCs w:val="16"/>
              </w:rPr>
            </w:pPr>
            <w:r w:rsidRPr="00094E60">
              <w:rPr>
                <w:rFonts w:ascii="Arial" w:hAnsi="Arial" w:cs="Arial"/>
                <w:sz w:val="16"/>
                <w:szCs w:val="16"/>
              </w:rPr>
              <w:t xml:space="preserve">-       </w:t>
            </w:r>
          </w:p>
        </w:tc>
        <w:tc>
          <w:tcPr>
            <w:tcW w:w="1500" w:type="dxa"/>
            <w:tcBorders>
              <w:bottom w:val="single" w:sz="4" w:space="0" w:color="auto"/>
            </w:tcBorders>
            <w:vAlign w:val="bottom"/>
          </w:tcPr>
          <w:p w14:paraId="18639D1D"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(28,676,715)</w:t>
            </w:r>
          </w:p>
        </w:tc>
        <w:tc>
          <w:tcPr>
            <w:tcW w:w="1278" w:type="dxa"/>
            <w:tcBorders>
              <w:bottom w:val="single" w:sz="4" w:space="0" w:color="auto"/>
            </w:tcBorders>
            <w:vAlign w:val="bottom"/>
          </w:tcPr>
          <w:p w14:paraId="408F1875" w14:textId="1396D5D3" w:rsidR="001C7A31" w:rsidRPr="00094E60" w:rsidRDefault="001C7A31" w:rsidP="00277F6B">
            <w:pPr>
              <w:tabs>
                <w:tab w:val="decimal" w:pos="1100"/>
              </w:tabs>
              <w:ind w:right="-72"/>
              <w:jc w:val="both"/>
              <w:rPr>
                <w:rFonts w:ascii="Arial" w:hAnsi="Arial" w:cs="Arial"/>
                <w:sz w:val="16"/>
                <w:szCs w:val="16"/>
              </w:rPr>
            </w:pPr>
            <w:r w:rsidRPr="00094E60">
              <w:rPr>
                <w:rFonts w:ascii="Arial" w:hAnsi="Arial" w:cs="Arial"/>
                <w:sz w:val="16"/>
                <w:szCs w:val="16"/>
              </w:rPr>
              <w:t>(45,968,173</w:t>
            </w:r>
            <w:r w:rsidR="00102FF2">
              <w:rPr>
                <w:rFonts w:ascii="Arial" w:hAnsi="Arial" w:cs="Arial"/>
                <w:sz w:val="16"/>
                <w:szCs w:val="16"/>
              </w:rPr>
              <w:t>)</w:t>
            </w:r>
          </w:p>
        </w:tc>
      </w:tr>
      <w:tr w:rsidR="001C7A31" w:rsidRPr="00094E60" w14:paraId="35C4DC5C" w14:textId="77777777" w:rsidTr="00646FE7">
        <w:trPr>
          <w:cantSplit/>
        </w:trPr>
        <w:tc>
          <w:tcPr>
            <w:tcW w:w="3481" w:type="dxa"/>
            <w:vAlign w:val="bottom"/>
          </w:tcPr>
          <w:p w14:paraId="35934A33" w14:textId="77777777" w:rsidR="001C7A31" w:rsidRPr="00094E60" w:rsidRDefault="001C7A31" w:rsidP="00646FE7">
            <w:pPr>
              <w:ind w:left="-72" w:right="-92"/>
              <w:rPr>
                <w:rFonts w:ascii="Arial" w:hAnsi="Arial" w:cs="Arial"/>
                <w:sz w:val="12"/>
                <w:szCs w:val="12"/>
              </w:rPr>
            </w:pPr>
          </w:p>
        </w:tc>
        <w:tc>
          <w:tcPr>
            <w:tcW w:w="1257" w:type="dxa"/>
            <w:tcBorders>
              <w:top w:val="single" w:sz="4" w:space="0" w:color="auto"/>
            </w:tcBorders>
            <w:vAlign w:val="bottom"/>
          </w:tcPr>
          <w:p w14:paraId="6E9265FC" w14:textId="77777777" w:rsidR="001C7A31" w:rsidRPr="00094E60" w:rsidRDefault="001C7A31" w:rsidP="00646FE7">
            <w:pPr>
              <w:tabs>
                <w:tab w:val="decimal" w:pos="1039"/>
              </w:tabs>
              <w:ind w:right="-72"/>
              <w:jc w:val="both"/>
              <w:rPr>
                <w:rFonts w:ascii="Arial" w:hAnsi="Arial" w:cs="Arial"/>
                <w:sz w:val="12"/>
                <w:szCs w:val="12"/>
              </w:rPr>
            </w:pPr>
          </w:p>
        </w:tc>
        <w:tc>
          <w:tcPr>
            <w:tcW w:w="1238" w:type="dxa"/>
            <w:tcBorders>
              <w:top w:val="single" w:sz="4" w:space="0" w:color="auto"/>
            </w:tcBorders>
            <w:vAlign w:val="bottom"/>
          </w:tcPr>
          <w:p w14:paraId="015F5E20" w14:textId="77777777" w:rsidR="001C7A31" w:rsidRPr="00094E60" w:rsidRDefault="001C7A31" w:rsidP="00646FE7">
            <w:pPr>
              <w:tabs>
                <w:tab w:val="decimal" w:pos="1037"/>
              </w:tabs>
              <w:ind w:right="-72"/>
              <w:jc w:val="both"/>
              <w:rPr>
                <w:rFonts w:ascii="Arial" w:hAnsi="Arial" w:cs="Arial"/>
                <w:spacing w:val="-6"/>
                <w:sz w:val="12"/>
                <w:szCs w:val="12"/>
              </w:rPr>
            </w:pPr>
          </w:p>
        </w:tc>
        <w:tc>
          <w:tcPr>
            <w:tcW w:w="1327" w:type="dxa"/>
            <w:tcBorders>
              <w:top w:val="single" w:sz="4" w:space="0" w:color="auto"/>
            </w:tcBorders>
            <w:vAlign w:val="bottom"/>
          </w:tcPr>
          <w:p w14:paraId="42AAA28E" w14:textId="77777777" w:rsidR="001C7A31" w:rsidRPr="00094E60" w:rsidRDefault="001C7A31" w:rsidP="00646FE7">
            <w:pPr>
              <w:tabs>
                <w:tab w:val="decimal" w:pos="1109"/>
              </w:tabs>
              <w:ind w:right="-72"/>
              <w:jc w:val="both"/>
              <w:rPr>
                <w:rFonts w:ascii="Arial" w:hAnsi="Arial" w:cs="Arial"/>
                <w:sz w:val="12"/>
                <w:szCs w:val="12"/>
              </w:rPr>
            </w:pPr>
          </w:p>
        </w:tc>
        <w:tc>
          <w:tcPr>
            <w:tcW w:w="1291" w:type="dxa"/>
            <w:tcBorders>
              <w:top w:val="single" w:sz="4" w:space="0" w:color="auto"/>
            </w:tcBorders>
            <w:vAlign w:val="bottom"/>
          </w:tcPr>
          <w:p w14:paraId="272AEC84" w14:textId="77777777" w:rsidR="001C7A31" w:rsidRPr="00094E60" w:rsidRDefault="001C7A31" w:rsidP="00646FE7">
            <w:pPr>
              <w:tabs>
                <w:tab w:val="decimal" w:pos="1080"/>
              </w:tabs>
              <w:ind w:right="-72"/>
              <w:jc w:val="both"/>
              <w:rPr>
                <w:rFonts w:ascii="Arial" w:hAnsi="Arial" w:cs="Arial"/>
                <w:spacing w:val="-4"/>
                <w:sz w:val="12"/>
                <w:szCs w:val="12"/>
              </w:rPr>
            </w:pPr>
          </w:p>
        </w:tc>
        <w:tc>
          <w:tcPr>
            <w:tcW w:w="1299" w:type="dxa"/>
            <w:tcBorders>
              <w:top w:val="single" w:sz="4" w:space="0" w:color="auto"/>
            </w:tcBorders>
            <w:vAlign w:val="bottom"/>
          </w:tcPr>
          <w:p w14:paraId="34C05B78" w14:textId="77777777" w:rsidR="001C7A31" w:rsidRPr="00094E60" w:rsidRDefault="001C7A31" w:rsidP="00646FE7">
            <w:pPr>
              <w:tabs>
                <w:tab w:val="decimal" w:pos="1077"/>
              </w:tabs>
              <w:ind w:right="-72"/>
              <w:jc w:val="both"/>
              <w:rPr>
                <w:rFonts w:ascii="Arial" w:hAnsi="Arial" w:cs="Arial"/>
                <w:spacing w:val="-4"/>
                <w:sz w:val="12"/>
                <w:szCs w:val="12"/>
              </w:rPr>
            </w:pPr>
          </w:p>
        </w:tc>
        <w:tc>
          <w:tcPr>
            <w:tcW w:w="1052" w:type="dxa"/>
            <w:tcBorders>
              <w:top w:val="single" w:sz="4" w:space="0" w:color="auto"/>
            </w:tcBorders>
            <w:vAlign w:val="bottom"/>
          </w:tcPr>
          <w:p w14:paraId="5281EA6D" w14:textId="77777777" w:rsidR="001C7A31" w:rsidRPr="00094E60" w:rsidRDefault="001C7A31" w:rsidP="00646FE7">
            <w:pPr>
              <w:tabs>
                <w:tab w:val="decimal" w:pos="835"/>
              </w:tabs>
              <w:ind w:right="-72"/>
              <w:jc w:val="both"/>
              <w:rPr>
                <w:rFonts w:ascii="Arial" w:hAnsi="Arial" w:cs="Arial"/>
                <w:sz w:val="12"/>
                <w:szCs w:val="12"/>
              </w:rPr>
            </w:pPr>
          </w:p>
        </w:tc>
        <w:tc>
          <w:tcPr>
            <w:tcW w:w="1220" w:type="dxa"/>
            <w:tcBorders>
              <w:top w:val="single" w:sz="4" w:space="0" w:color="auto"/>
            </w:tcBorders>
            <w:vAlign w:val="bottom"/>
          </w:tcPr>
          <w:p w14:paraId="5D0B3DA6" w14:textId="77777777" w:rsidR="001C7A31" w:rsidRPr="00094E60" w:rsidRDefault="001C7A31" w:rsidP="00646FE7">
            <w:pPr>
              <w:tabs>
                <w:tab w:val="decimal" w:pos="1008"/>
              </w:tabs>
              <w:ind w:right="-72"/>
              <w:jc w:val="both"/>
              <w:rPr>
                <w:rFonts w:ascii="Arial" w:hAnsi="Arial" w:cs="Arial"/>
                <w:sz w:val="12"/>
                <w:szCs w:val="12"/>
              </w:rPr>
            </w:pPr>
          </w:p>
        </w:tc>
        <w:tc>
          <w:tcPr>
            <w:tcW w:w="1008" w:type="dxa"/>
            <w:tcBorders>
              <w:top w:val="single" w:sz="4" w:space="0" w:color="auto"/>
            </w:tcBorders>
            <w:vAlign w:val="bottom"/>
          </w:tcPr>
          <w:p w14:paraId="1348F248" w14:textId="77777777" w:rsidR="001C7A31" w:rsidRPr="00094E60" w:rsidRDefault="001C7A31" w:rsidP="00646FE7">
            <w:pPr>
              <w:tabs>
                <w:tab w:val="decimal" w:pos="788"/>
              </w:tabs>
              <w:ind w:right="-72"/>
              <w:jc w:val="both"/>
              <w:rPr>
                <w:rFonts w:ascii="Arial" w:hAnsi="Arial" w:cs="Arial"/>
                <w:spacing w:val="-4"/>
                <w:sz w:val="12"/>
                <w:szCs w:val="12"/>
              </w:rPr>
            </w:pPr>
          </w:p>
        </w:tc>
        <w:tc>
          <w:tcPr>
            <w:tcW w:w="1500" w:type="dxa"/>
            <w:tcBorders>
              <w:top w:val="single" w:sz="4" w:space="0" w:color="auto"/>
            </w:tcBorders>
            <w:vAlign w:val="bottom"/>
          </w:tcPr>
          <w:p w14:paraId="708379FD" w14:textId="77777777" w:rsidR="001C7A31" w:rsidRPr="00094E60" w:rsidRDefault="001C7A31" w:rsidP="00646FE7">
            <w:pPr>
              <w:tabs>
                <w:tab w:val="decimal" w:pos="1290"/>
              </w:tabs>
              <w:ind w:right="-72"/>
              <w:jc w:val="both"/>
              <w:rPr>
                <w:rFonts w:ascii="Arial" w:hAnsi="Arial" w:cs="Arial"/>
                <w:sz w:val="12"/>
                <w:szCs w:val="12"/>
              </w:rPr>
            </w:pPr>
          </w:p>
        </w:tc>
        <w:tc>
          <w:tcPr>
            <w:tcW w:w="1278" w:type="dxa"/>
            <w:tcBorders>
              <w:top w:val="single" w:sz="4" w:space="0" w:color="auto"/>
            </w:tcBorders>
            <w:vAlign w:val="bottom"/>
          </w:tcPr>
          <w:p w14:paraId="7EEBC3D6" w14:textId="77777777" w:rsidR="001C7A31" w:rsidRPr="00094E60" w:rsidRDefault="001C7A31" w:rsidP="00646FE7">
            <w:pPr>
              <w:tabs>
                <w:tab w:val="decimal" w:pos="1099"/>
              </w:tabs>
              <w:ind w:right="-72"/>
              <w:jc w:val="both"/>
              <w:rPr>
                <w:rFonts w:ascii="Arial" w:hAnsi="Arial" w:cs="Arial"/>
                <w:sz w:val="12"/>
                <w:szCs w:val="12"/>
              </w:rPr>
            </w:pPr>
          </w:p>
        </w:tc>
      </w:tr>
      <w:tr w:rsidR="001C7A31" w:rsidRPr="00094E60" w14:paraId="744090E6" w14:textId="77777777" w:rsidTr="00646FE7">
        <w:trPr>
          <w:cantSplit/>
        </w:trPr>
        <w:tc>
          <w:tcPr>
            <w:tcW w:w="3481" w:type="dxa"/>
            <w:vAlign w:val="bottom"/>
          </w:tcPr>
          <w:p w14:paraId="5C467363"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Net book amount</w:t>
            </w:r>
          </w:p>
        </w:tc>
        <w:tc>
          <w:tcPr>
            <w:tcW w:w="1257" w:type="dxa"/>
            <w:tcBorders>
              <w:bottom w:val="single" w:sz="4" w:space="0" w:color="auto"/>
            </w:tcBorders>
            <w:vAlign w:val="bottom"/>
          </w:tcPr>
          <w:p w14:paraId="15C57F20"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1,900,202,535</w:t>
            </w:r>
          </w:p>
        </w:tc>
        <w:tc>
          <w:tcPr>
            <w:tcW w:w="1238" w:type="dxa"/>
            <w:tcBorders>
              <w:bottom w:val="single" w:sz="4" w:space="0" w:color="auto"/>
            </w:tcBorders>
            <w:vAlign w:val="bottom"/>
          </w:tcPr>
          <w:p w14:paraId="54AAA027"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429,293,451</w:t>
            </w:r>
          </w:p>
        </w:tc>
        <w:tc>
          <w:tcPr>
            <w:tcW w:w="1327" w:type="dxa"/>
            <w:tcBorders>
              <w:bottom w:val="single" w:sz="4" w:space="0" w:color="auto"/>
            </w:tcBorders>
            <w:vAlign w:val="bottom"/>
          </w:tcPr>
          <w:p w14:paraId="30CED47B"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558,904,876</w:t>
            </w:r>
          </w:p>
        </w:tc>
        <w:tc>
          <w:tcPr>
            <w:tcW w:w="1291" w:type="dxa"/>
            <w:tcBorders>
              <w:bottom w:val="single" w:sz="4" w:space="0" w:color="auto"/>
            </w:tcBorders>
            <w:vAlign w:val="bottom"/>
          </w:tcPr>
          <w:p w14:paraId="09BA4422"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122,282,452</w:t>
            </w:r>
          </w:p>
        </w:tc>
        <w:tc>
          <w:tcPr>
            <w:tcW w:w="1299" w:type="dxa"/>
            <w:tcBorders>
              <w:bottom w:val="single" w:sz="4" w:space="0" w:color="auto"/>
            </w:tcBorders>
            <w:vAlign w:val="bottom"/>
          </w:tcPr>
          <w:p w14:paraId="49D490D6"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4,410,896,210</w:t>
            </w:r>
          </w:p>
        </w:tc>
        <w:tc>
          <w:tcPr>
            <w:tcW w:w="1052" w:type="dxa"/>
            <w:tcBorders>
              <w:bottom w:val="single" w:sz="4" w:space="0" w:color="auto"/>
            </w:tcBorders>
            <w:vAlign w:val="bottom"/>
          </w:tcPr>
          <w:p w14:paraId="7AC53C54"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21,724,737</w:t>
            </w:r>
          </w:p>
        </w:tc>
        <w:tc>
          <w:tcPr>
            <w:tcW w:w="1220" w:type="dxa"/>
            <w:tcBorders>
              <w:bottom w:val="single" w:sz="4" w:space="0" w:color="auto"/>
            </w:tcBorders>
            <w:vAlign w:val="bottom"/>
          </w:tcPr>
          <w:p w14:paraId="7BA85381"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9,911,801</w:t>
            </w:r>
          </w:p>
        </w:tc>
        <w:tc>
          <w:tcPr>
            <w:tcW w:w="1008" w:type="dxa"/>
            <w:tcBorders>
              <w:bottom w:val="single" w:sz="4" w:space="0" w:color="auto"/>
            </w:tcBorders>
            <w:vAlign w:val="bottom"/>
          </w:tcPr>
          <w:p w14:paraId="039878C6" w14:textId="77777777" w:rsidR="001C7A31" w:rsidRPr="00094E60" w:rsidRDefault="001C7A31" w:rsidP="00646FE7">
            <w:pPr>
              <w:tabs>
                <w:tab w:val="decimal" w:pos="788"/>
              </w:tabs>
              <w:ind w:right="-72"/>
              <w:jc w:val="both"/>
              <w:rPr>
                <w:rFonts w:ascii="Arial" w:hAnsi="Arial" w:cs="Arial"/>
                <w:spacing w:val="-4"/>
                <w:sz w:val="16"/>
                <w:szCs w:val="16"/>
              </w:rPr>
            </w:pPr>
            <w:r w:rsidRPr="00094E60">
              <w:rPr>
                <w:rFonts w:ascii="Arial" w:hAnsi="Arial" w:cs="Arial"/>
                <w:spacing w:val="-4"/>
                <w:sz w:val="16"/>
                <w:szCs w:val="16"/>
              </w:rPr>
              <w:t>7,296,559</w:t>
            </w:r>
          </w:p>
        </w:tc>
        <w:tc>
          <w:tcPr>
            <w:tcW w:w="1500" w:type="dxa"/>
            <w:tcBorders>
              <w:bottom w:val="single" w:sz="4" w:space="0" w:color="auto"/>
            </w:tcBorders>
            <w:vAlign w:val="bottom"/>
          </w:tcPr>
          <w:p w14:paraId="0B5DEF9E"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598,855,141</w:t>
            </w:r>
          </w:p>
        </w:tc>
        <w:tc>
          <w:tcPr>
            <w:tcW w:w="1278" w:type="dxa"/>
            <w:tcBorders>
              <w:bottom w:val="single" w:sz="4" w:space="0" w:color="auto"/>
            </w:tcBorders>
            <w:vAlign w:val="bottom"/>
          </w:tcPr>
          <w:p w14:paraId="2DBE2FE8" w14:textId="77777777" w:rsidR="001C7A31" w:rsidRPr="00094E60" w:rsidRDefault="001C7A31" w:rsidP="00646FE7">
            <w:pPr>
              <w:tabs>
                <w:tab w:val="decimal" w:pos="1099"/>
              </w:tabs>
              <w:ind w:right="-72"/>
              <w:jc w:val="both"/>
              <w:rPr>
                <w:rFonts w:ascii="Arial" w:hAnsi="Arial" w:cs="Arial"/>
                <w:sz w:val="16"/>
                <w:szCs w:val="16"/>
                <w:cs/>
              </w:rPr>
            </w:pPr>
            <w:r w:rsidRPr="00094E60">
              <w:rPr>
                <w:rFonts w:ascii="Arial" w:hAnsi="Arial" w:cs="Arial"/>
                <w:sz w:val="16"/>
                <w:szCs w:val="16"/>
              </w:rPr>
              <w:t>8,059,367,762</w:t>
            </w:r>
          </w:p>
        </w:tc>
      </w:tr>
    </w:tbl>
    <w:p w14:paraId="6C03BB8B" w14:textId="77777777" w:rsidR="001C7A31" w:rsidRPr="00094E60" w:rsidRDefault="001C7A31" w:rsidP="001C7A31">
      <w:pPr>
        <w:rPr>
          <w:rFonts w:ascii="Arial" w:hAnsi="Arial" w:cs="Arial"/>
        </w:rPr>
      </w:pPr>
    </w:p>
    <w:p w14:paraId="663EA43A" w14:textId="77777777" w:rsidR="001C7A31" w:rsidRPr="00094E60" w:rsidRDefault="001C7A31" w:rsidP="001C7A31">
      <w:pPr>
        <w:tabs>
          <w:tab w:val="left" w:pos="540"/>
          <w:tab w:val="left" w:pos="14034"/>
        </w:tabs>
        <w:outlineLvl w:val="0"/>
        <w:rPr>
          <w:rFonts w:ascii="Arial" w:hAnsi="Arial" w:cs="Angsana New"/>
          <w:sz w:val="16"/>
          <w:szCs w:val="16"/>
          <w:cs/>
        </w:rPr>
        <w:sectPr w:rsidR="001C7A31" w:rsidRPr="00094E60" w:rsidSect="00DE0C48">
          <w:pgSz w:w="16834" w:h="11909" w:orient="landscape" w:code="9"/>
          <w:pgMar w:top="1440" w:right="432" w:bottom="720" w:left="432" w:header="706" w:footer="576" w:gutter="0"/>
          <w:cols w:space="720"/>
          <w:docGrid w:linePitch="272"/>
        </w:sectPr>
      </w:pPr>
    </w:p>
    <w:tbl>
      <w:tblPr>
        <w:tblW w:w="16002" w:type="dxa"/>
        <w:tblInd w:w="108" w:type="dxa"/>
        <w:tblLayout w:type="fixed"/>
        <w:tblLook w:val="0000" w:firstRow="0" w:lastRow="0" w:firstColumn="0" w:lastColumn="0" w:noHBand="0" w:noVBand="0"/>
      </w:tblPr>
      <w:tblGrid>
        <w:gridCol w:w="3384"/>
        <w:gridCol w:w="1257"/>
        <w:gridCol w:w="1238"/>
        <w:gridCol w:w="1327"/>
        <w:gridCol w:w="1291"/>
        <w:gridCol w:w="1299"/>
        <w:gridCol w:w="1052"/>
        <w:gridCol w:w="1220"/>
        <w:gridCol w:w="1152"/>
        <w:gridCol w:w="1500"/>
        <w:gridCol w:w="1282"/>
      </w:tblGrid>
      <w:tr w:rsidR="001C7A31" w:rsidRPr="00094E60" w14:paraId="13E6BAD4" w14:textId="77777777" w:rsidTr="009C2238">
        <w:trPr>
          <w:cantSplit/>
        </w:trPr>
        <w:tc>
          <w:tcPr>
            <w:tcW w:w="3384" w:type="dxa"/>
            <w:vAlign w:val="bottom"/>
          </w:tcPr>
          <w:p w14:paraId="0C2F3218" w14:textId="77777777" w:rsidR="001C7A31" w:rsidRPr="00094E60" w:rsidRDefault="001C7A31" w:rsidP="00646FE7">
            <w:pPr>
              <w:ind w:left="-72" w:right="-92"/>
              <w:rPr>
                <w:rFonts w:ascii="Arial" w:hAnsi="Arial" w:cs="Arial"/>
                <w:b/>
                <w:bCs/>
                <w:sz w:val="16"/>
                <w:szCs w:val="16"/>
              </w:rPr>
            </w:pPr>
          </w:p>
        </w:tc>
        <w:tc>
          <w:tcPr>
            <w:tcW w:w="12618" w:type="dxa"/>
            <w:gridSpan w:val="10"/>
            <w:tcBorders>
              <w:top w:val="single" w:sz="4" w:space="0" w:color="auto"/>
              <w:bottom w:val="single" w:sz="4" w:space="0" w:color="auto"/>
            </w:tcBorders>
            <w:vAlign w:val="center"/>
          </w:tcPr>
          <w:p w14:paraId="09A18136" w14:textId="77777777" w:rsidR="001C7A31" w:rsidRPr="00094E60" w:rsidRDefault="001C7A31" w:rsidP="00646FE7">
            <w:pPr>
              <w:tabs>
                <w:tab w:val="decimal" w:pos="1152"/>
              </w:tabs>
              <w:ind w:right="-72"/>
              <w:jc w:val="center"/>
              <w:rPr>
                <w:rFonts w:ascii="Arial" w:hAnsi="Arial" w:cs="Arial"/>
                <w:b/>
                <w:bCs/>
                <w:sz w:val="16"/>
                <w:szCs w:val="16"/>
                <w:cs/>
              </w:rPr>
            </w:pPr>
            <w:r w:rsidRPr="00094E60">
              <w:rPr>
                <w:rFonts w:ascii="Arial" w:hAnsi="Arial" w:cs="Arial"/>
                <w:b/>
                <w:bCs/>
                <w:sz w:val="16"/>
                <w:szCs w:val="16"/>
              </w:rPr>
              <w:t>Consolidated financial statements</w:t>
            </w:r>
          </w:p>
        </w:tc>
      </w:tr>
      <w:tr w:rsidR="001C7A31" w:rsidRPr="00094E60" w14:paraId="0FE43213" w14:textId="77777777" w:rsidTr="009C2238">
        <w:trPr>
          <w:cantSplit/>
        </w:trPr>
        <w:tc>
          <w:tcPr>
            <w:tcW w:w="3384" w:type="dxa"/>
            <w:vAlign w:val="bottom"/>
          </w:tcPr>
          <w:p w14:paraId="159A1210" w14:textId="77777777" w:rsidR="001C7A31" w:rsidRPr="00094E60" w:rsidRDefault="001C7A31" w:rsidP="00646FE7">
            <w:pPr>
              <w:ind w:left="-72" w:right="-92"/>
              <w:rPr>
                <w:rFonts w:ascii="Arial" w:hAnsi="Arial" w:cs="Arial"/>
                <w:b/>
                <w:bCs/>
                <w:sz w:val="16"/>
                <w:szCs w:val="16"/>
              </w:rPr>
            </w:pPr>
          </w:p>
        </w:tc>
        <w:tc>
          <w:tcPr>
            <w:tcW w:w="1257" w:type="dxa"/>
            <w:tcBorders>
              <w:top w:val="single" w:sz="4" w:space="0" w:color="auto"/>
            </w:tcBorders>
            <w:vAlign w:val="center"/>
          </w:tcPr>
          <w:p w14:paraId="52B3A862"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Borders>
              <w:top w:val="single" w:sz="4" w:space="0" w:color="auto"/>
            </w:tcBorders>
          </w:tcPr>
          <w:p w14:paraId="514F96C2" w14:textId="77777777" w:rsidR="001C7A31" w:rsidRPr="00094E60" w:rsidRDefault="001C7A31" w:rsidP="00646FE7">
            <w:pPr>
              <w:tabs>
                <w:tab w:val="decimal" w:pos="1037"/>
              </w:tabs>
              <w:ind w:right="-72"/>
              <w:jc w:val="both"/>
              <w:rPr>
                <w:rFonts w:ascii="Arial" w:hAnsi="Arial" w:cs="Arial"/>
                <w:b/>
                <w:bCs/>
                <w:sz w:val="16"/>
                <w:szCs w:val="16"/>
              </w:rPr>
            </w:pPr>
          </w:p>
        </w:tc>
        <w:tc>
          <w:tcPr>
            <w:tcW w:w="1327" w:type="dxa"/>
            <w:tcBorders>
              <w:top w:val="single" w:sz="4" w:space="0" w:color="auto"/>
            </w:tcBorders>
            <w:vAlign w:val="bottom"/>
          </w:tcPr>
          <w:p w14:paraId="7557848A" w14:textId="77777777" w:rsidR="001C7A31" w:rsidRPr="00094E60" w:rsidRDefault="001C7A31" w:rsidP="00646FE7">
            <w:pPr>
              <w:tabs>
                <w:tab w:val="decimal" w:pos="1114"/>
              </w:tabs>
              <w:ind w:right="-72"/>
              <w:jc w:val="both"/>
              <w:rPr>
                <w:rFonts w:ascii="Arial" w:hAnsi="Arial" w:cs="Arial"/>
                <w:b/>
                <w:bCs/>
                <w:sz w:val="16"/>
                <w:szCs w:val="16"/>
              </w:rPr>
            </w:pPr>
            <w:r w:rsidRPr="00094E60">
              <w:rPr>
                <w:rFonts w:ascii="Arial" w:hAnsi="Arial" w:cs="Arial"/>
                <w:b/>
                <w:bCs/>
                <w:sz w:val="16"/>
                <w:szCs w:val="16"/>
              </w:rPr>
              <w:t>Building and</w:t>
            </w:r>
          </w:p>
        </w:tc>
        <w:tc>
          <w:tcPr>
            <w:tcW w:w="1291" w:type="dxa"/>
            <w:tcBorders>
              <w:top w:val="single" w:sz="4" w:space="0" w:color="auto"/>
            </w:tcBorders>
            <w:vAlign w:val="bottom"/>
          </w:tcPr>
          <w:p w14:paraId="398489D6"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Building and</w:t>
            </w:r>
          </w:p>
        </w:tc>
        <w:tc>
          <w:tcPr>
            <w:tcW w:w="1299" w:type="dxa"/>
            <w:tcBorders>
              <w:top w:val="single" w:sz="4" w:space="0" w:color="auto"/>
            </w:tcBorders>
            <w:vAlign w:val="bottom"/>
          </w:tcPr>
          <w:p w14:paraId="2CA89935" w14:textId="77777777" w:rsidR="001C7A31" w:rsidRPr="00094E60" w:rsidRDefault="001C7A31" w:rsidP="00646FE7">
            <w:pPr>
              <w:tabs>
                <w:tab w:val="decimal" w:pos="1077"/>
              </w:tabs>
              <w:ind w:right="-72"/>
              <w:jc w:val="both"/>
              <w:rPr>
                <w:rFonts w:ascii="Arial" w:hAnsi="Arial" w:cs="Arial"/>
                <w:b/>
                <w:bCs/>
                <w:spacing w:val="-4"/>
                <w:sz w:val="16"/>
                <w:szCs w:val="16"/>
              </w:rPr>
            </w:pPr>
          </w:p>
        </w:tc>
        <w:tc>
          <w:tcPr>
            <w:tcW w:w="1052" w:type="dxa"/>
            <w:tcBorders>
              <w:top w:val="single" w:sz="4" w:space="0" w:color="auto"/>
            </w:tcBorders>
            <w:vAlign w:val="bottom"/>
          </w:tcPr>
          <w:p w14:paraId="5B0A3E26" w14:textId="77777777" w:rsidR="001C7A31" w:rsidRPr="00094E60" w:rsidRDefault="001C7A31" w:rsidP="00646FE7">
            <w:pPr>
              <w:tabs>
                <w:tab w:val="decimal" w:pos="855"/>
              </w:tabs>
              <w:ind w:right="-72"/>
              <w:jc w:val="both"/>
              <w:rPr>
                <w:rFonts w:ascii="Arial" w:hAnsi="Arial" w:cs="Arial"/>
                <w:b/>
                <w:bCs/>
                <w:sz w:val="16"/>
                <w:szCs w:val="16"/>
              </w:rPr>
            </w:pPr>
          </w:p>
        </w:tc>
        <w:tc>
          <w:tcPr>
            <w:tcW w:w="1220" w:type="dxa"/>
            <w:tcBorders>
              <w:top w:val="single" w:sz="4" w:space="0" w:color="auto"/>
            </w:tcBorders>
            <w:vAlign w:val="bottom"/>
          </w:tcPr>
          <w:p w14:paraId="32FF24FA"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Office</w:t>
            </w:r>
          </w:p>
        </w:tc>
        <w:tc>
          <w:tcPr>
            <w:tcW w:w="1152" w:type="dxa"/>
            <w:tcBorders>
              <w:top w:val="single" w:sz="4" w:space="0" w:color="auto"/>
            </w:tcBorders>
          </w:tcPr>
          <w:p w14:paraId="013A5740" w14:textId="77777777" w:rsidR="001C7A31" w:rsidRPr="00094E60" w:rsidRDefault="001C7A31" w:rsidP="00646FE7">
            <w:pPr>
              <w:tabs>
                <w:tab w:val="decimal" w:pos="937"/>
              </w:tabs>
              <w:ind w:right="-72"/>
              <w:jc w:val="both"/>
              <w:rPr>
                <w:rFonts w:ascii="Arial" w:hAnsi="Arial" w:cs="Arial"/>
                <w:sz w:val="16"/>
                <w:szCs w:val="16"/>
                <w:cs/>
              </w:rPr>
            </w:pPr>
          </w:p>
        </w:tc>
        <w:tc>
          <w:tcPr>
            <w:tcW w:w="1500" w:type="dxa"/>
            <w:tcBorders>
              <w:top w:val="single" w:sz="4" w:space="0" w:color="auto"/>
            </w:tcBorders>
            <w:vAlign w:val="bottom"/>
          </w:tcPr>
          <w:p w14:paraId="3631F037" w14:textId="77777777" w:rsidR="001C7A31" w:rsidRPr="00094E60" w:rsidRDefault="001C7A31" w:rsidP="00646FE7">
            <w:pPr>
              <w:tabs>
                <w:tab w:val="decimal" w:pos="1296"/>
              </w:tabs>
              <w:ind w:right="-72"/>
              <w:jc w:val="both"/>
              <w:rPr>
                <w:rFonts w:ascii="Arial" w:hAnsi="Arial" w:cs="Arial"/>
                <w:b/>
                <w:bCs/>
                <w:sz w:val="16"/>
                <w:szCs w:val="16"/>
                <w:cs/>
              </w:rPr>
            </w:pPr>
            <w:r w:rsidRPr="00094E60">
              <w:rPr>
                <w:rFonts w:ascii="Arial" w:hAnsi="Arial" w:cs="Arial"/>
                <w:b/>
                <w:bCs/>
                <w:sz w:val="16"/>
                <w:szCs w:val="16"/>
              </w:rPr>
              <w:t>Construction</w:t>
            </w:r>
          </w:p>
        </w:tc>
        <w:tc>
          <w:tcPr>
            <w:tcW w:w="1282" w:type="dxa"/>
            <w:tcBorders>
              <w:top w:val="single" w:sz="4" w:space="0" w:color="auto"/>
            </w:tcBorders>
            <w:vAlign w:val="center"/>
          </w:tcPr>
          <w:p w14:paraId="34D95024" w14:textId="77777777" w:rsidR="001C7A31" w:rsidRPr="00094E60" w:rsidRDefault="001C7A31" w:rsidP="009C2238">
            <w:pPr>
              <w:tabs>
                <w:tab w:val="decimal" w:pos="1034"/>
              </w:tabs>
              <w:ind w:right="-72"/>
              <w:rPr>
                <w:rFonts w:ascii="Arial" w:hAnsi="Arial" w:cs="Arial"/>
                <w:b/>
                <w:bCs/>
                <w:sz w:val="16"/>
                <w:szCs w:val="16"/>
              </w:rPr>
            </w:pPr>
          </w:p>
        </w:tc>
      </w:tr>
      <w:tr w:rsidR="001C7A31" w:rsidRPr="00094E60" w14:paraId="288036B1" w14:textId="77777777" w:rsidTr="009C2238">
        <w:trPr>
          <w:cantSplit/>
        </w:trPr>
        <w:tc>
          <w:tcPr>
            <w:tcW w:w="3384" w:type="dxa"/>
            <w:vAlign w:val="bottom"/>
          </w:tcPr>
          <w:p w14:paraId="4061B0D5" w14:textId="77777777" w:rsidR="001C7A31" w:rsidRPr="00094E60" w:rsidRDefault="001C7A31" w:rsidP="00646FE7">
            <w:pPr>
              <w:ind w:left="-72" w:right="-92"/>
              <w:rPr>
                <w:rFonts w:ascii="Arial" w:hAnsi="Arial" w:cs="Arial"/>
                <w:b/>
                <w:bCs/>
                <w:sz w:val="16"/>
                <w:szCs w:val="16"/>
              </w:rPr>
            </w:pPr>
          </w:p>
        </w:tc>
        <w:tc>
          <w:tcPr>
            <w:tcW w:w="1257" w:type="dxa"/>
            <w:vAlign w:val="center"/>
          </w:tcPr>
          <w:p w14:paraId="7EC9C27A"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Pr>
          <w:p w14:paraId="1D36C021" w14:textId="77777777" w:rsidR="001C7A31" w:rsidRPr="00094E60" w:rsidRDefault="001C7A31" w:rsidP="00646FE7">
            <w:pPr>
              <w:tabs>
                <w:tab w:val="decimal" w:pos="1037"/>
              </w:tabs>
              <w:ind w:right="-72"/>
              <w:jc w:val="both"/>
              <w:rPr>
                <w:rFonts w:ascii="Arial" w:hAnsi="Arial" w:cs="Arial"/>
                <w:b/>
                <w:bCs/>
                <w:sz w:val="16"/>
                <w:szCs w:val="16"/>
              </w:rPr>
            </w:pPr>
          </w:p>
        </w:tc>
        <w:tc>
          <w:tcPr>
            <w:tcW w:w="1327" w:type="dxa"/>
            <w:vAlign w:val="bottom"/>
          </w:tcPr>
          <w:p w14:paraId="58756490"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building</w:t>
            </w:r>
          </w:p>
        </w:tc>
        <w:tc>
          <w:tcPr>
            <w:tcW w:w="1291" w:type="dxa"/>
            <w:vAlign w:val="bottom"/>
          </w:tcPr>
          <w:p w14:paraId="2A9FD975"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building</w:t>
            </w:r>
          </w:p>
        </w:tc>
        <w:tc>
          <w:tcPr>
            <w:tcW w:w="1299" w:type="dxa"/>
            <w:vAlign w:val="bottom"/>
          </w:tcPr>
          <w:p w14:paraId="51661B9E" w14:textId="77777777" w:rsidR="001C7A31" w:rsidRPr="00094E60" w:rsidRDefault="001C7A31" w:rsidP="00646FE7">
            <w:pPr>
              <w:tabs>
                <w:tab w:val="decimal" w:pos="1077"/>
              </w:tabs>
              <w:ind w:right="-72"/>
              <w:jc w:val="both"/>
              <w:rPr>
                <w:rFonts w:ascii="Arial" w:hAnsi="Arial" w:cs="Arial"/>
                <w:b/>
                <w:bCs/>
                <w:spacing w:val="-4"/>
                <w:sz w:val="16"/>
                <w:szCs w:val="16"/>
              </w:rPr>
            </w:pPr>
          </w:p>
        </w:tc>
        <w:tc>
          <w:tcPr>
            <w:tcW w:w="1052" w:type="dxa"/>
            <w:vAlign w:val="bottom"/>
          </w:tcPr>
          <w:p w14:paraId="553E6C7D" w14:textId="77777777" w:rsidR="001C7A31" w:rsidRPr="00094E60" w:rsidRDefault="001C7A31" w:rsidP="00646FE7">
            <w:pPr>
              <w:tabs>
                <w:tab w:val="decimal" w:pos="855"/>
              </w:tabs>
              <w:ind w:right="-72"/>
              <w:jc w:val="both"/>
              <w:rPr>
                <w:rFonts w:ascii="Arial" w:hAnsi="Arial" w:cs="Arial"/>
                <w:b/>
                <w:bCs/>
                <w:sz w:val="16"/>
                <w:szCs w:val="16"/>
              </w:rPr>
            </w:pPr>
          </w:p>
        </w:tc>
        <w:tc>
          <w:tcPr>
            <w:tcW w:w="1220" w:type="dxa"/>
            <w:vAlign w:val="bottom"/>
          </w:tcPr>
          <w:p w14:paraId="56D4ED6C" w14:textId="77777777" w:rsidR="001C7A31" w:rsidRPr="00094E60" w:rsidRDefault="001C7A31" w:rsidP="00646FE7">
            <w:pPr>
              <w:tabs>
                <w:tab w:val="decimal" w:pos="1001"/>
              </w:tabs>
              <w:ind w:right="-72"/>
              <w:jc w:val="both"/>
              <w:rPr>
                <w:rFonts w:ascii="Arial" w:hAnsi="Arial" w:cs="Arial"/>
                <w:b/>
                <w:bCs/>
                <w:sz w:val="16"/>
                <w:szCs w:val="16"/>
              </w:rPr>
            </w:pPr>
            <w:r w:rsidRPr="00094E60">
              <w:rPr>
                <w:rFonts w:ascii="Arial" w:hAnsi="Arial" w:cs="Arial"/>
                <w:b/>
                <w:bCs/>
                <w:sz w:val="16"/>
                <w:szCs w:val="16"/>
              </w:rPr>
              <w:t>equipment</w:t>
            </w:r>
          </w:p>
        </w:tc>
        <w:tc>
          <w:tcPr>
            <w:tcW w:w="1152" w:type="dxa"/>
          </w:tcPr>
          <w:p w14:paraId="41A5254C" w14:textId="77777777" w:rsidR="001C7A31" w:rsidRPr="00094E60" w:rsidRDefault="001C7A31" w:rsidP="00646FE7">
            <w:pPr>
              <w:tabs>
                <w:tab w:val="decimal" w:pos="937"/>
              </w:tabs>
              <w:ind w:right="-72"/>
              <w:jc w:val="both"/>
              <w:rPr>
                <w:rFonts w:ascii="Arial" w:hAnsi="Arial" w:cs="Arial"/>
                <w:sz w:val="16"/>
                <w:szCs w:val="16"/>
                <w:cs/>
              </w:rPr>
            </w:pPr>
          </w:p>
        </w:tc>
        <w:tc>
          <w:tcPr>
            <w:tcW w:w="1500" w:type="dxa"/>
            <w:vAlign w:val="bottom"/>
          </w:tcPr>
          <w:p w14:paraId="77949F03" w14:textId="77777777" w:rsidR="001C7A31" w:rsidRPr="00094E60" w:rsidRDefault="001C7A31" w:rsidP="00646FE7">
            <w:pPr>
              <w:tabs>
                <w:tab w:val="decimal" w:pos="1296"/>
              </w:tabs>
              <w:ind w:right="-72"/>
              <w:jc w:val="both"/>
              <w:rPr>
                <w:rFonts w:ascii="Arial" w:hAnsi="Arial" w:cs="Arial"/>
                <w:b/>
                <w:bCs/>
                <w:sz w:val="16"/>
                <w:szCs w:val="16"/>
                <w:cs/>
              </w:rPr>
            </w:pPr>
            <w:r w:rsidRPr="00094E60">
              <w:rPr>
                <w:rFonts w:ascii="Arial" w:hAnsi="Arial" w:cs="Arial"/>
                <w:b/>
                <w:bCs/>
                <w:sz w:val="16"/>
                <w:szCs w:val="16"/>
              </w:rPr>
              <w:t>in progress and</w:t>
            </w:r>
          </w:p>
        </w:tc>
        <w:tc>
          <w:tcPr>
            <w:tcW w:w="1282" w:type="dxa"/>
            <w:vAlign w:val="center"/>
          </w:tcPr>
          <w:p w14:paraId="1BA51E18" w14:textId="77777777" w:rsidR="001C7A31" w:rsidRPr="00094E60" w:rsidRDefault="001C7A31" w:rsidP="009C2238">
            <w:pPr>
              <w:tabs>
                <w:tab w:val="decimal" w:pos="1034"/>
              </w:tabs>
              <w:ind w:right="-72"/>
              <w:rPr>
                <w:rFonts w:ascii="Arial" w:hAnsi="Arial" w:cs="Arial"/>
                <w:b/>
                <w:bCs/>
                <w:sz w:val="16"/>
                <w:szCs w:val="16"/>
              </w:rPr>
            </w:pPr>
          </w:p>
        </w:tc>
      </w:tr>
      <w:tr w:rsidR="001C7A31" w:rsidRPr="00094E60" w14:paraId="5E0BE6AD" w14:textId="77777777" w:rsidTr="009C2238">
        <w:trPr>
          <w:cantSplit/>
        </w:trPr>
        <w:tc>
          <w:tcPr>
            <w:tcW w:w="3384" w:type="dxa"/>
            <w:vAlign w:val="bottom"/>
          </w:tcPr>
          <w:p w14:paraId="59BEF213" w14:textId="77777777" w:rsidR="001C7A31" w:rsidRPr="00094E60" w:rsidRDefault="001C7A31" w:rsidP="00646FE7">
            <w:pPr>
              <w:ind w:left="-72" w:right="-92"/>
              <w:rPr>
                <w:rFonts w:ascii="Arial" w:hAnsi="Arial" w:cs="Arial"/>
                <w:b/>
                <w:bCs/>
                <w:sz w:val="16"/>
                <w:szCs w:val="16"/>
              </w:rPr>
            </w:pPr>
          </w:p>
        </w:tc>
        <w:tc>
          <w:tcPr>
            <w:tcW w:w="1257" w:type="dxa"/>
            <w:vAlign w:val="center"/>
          </w:tcPr>
          <w:p w14:paraId="0D59B193" w14:textId="77777777" w:rsidR="001C7A31" w:rsidRPr="00094E60" w:rsidRDefault="001C7A31" w:rsidP="00646FE7">
            <w:pPr>
              <w:tabs>
                <w:tab w:val="decimal" w:pos="1039"/>
              </w:tabs>
              <w:ind w:right="-72"/>
              <w:jc w:val="both"/>
              <w:rPr>
                <w:rFonts w:ascii="Arial" w:hAnsi="Arial" w:cs="Arial"/>
                <w:b/>
                <w:bCs/>
                <w:sz w:val="16"/>
                <w:szCs w:val="16"/>
              </w:rPr>
            </w:pPr>
          </w:p>
        </w:tc>
        <w:tc>
          <w:tcPr>
            <w:tcW w:w="1238" w:type="dxa"/>
          </w:tcPr>
          <w:p w14:paraId="44FE12BE" w14:textId="77777777" w:rsidR="001C7A31" w:rsidRPr="00094E60" w:rsidRDefault="001C7A31" w:rsidP="00646FE7">
            <w:pPr>
              <w:tabs>
                <w:tab w:val="decimal" w:pos="1037"/>
              </w:tabs>
              <w:ind w:right="-72"/>
              <w:jc w:val="both"/>
              <w:rPr>
                <w:rFonts w:ascii="Arial" w:hAnsi="Arial" w:cs="Arial"/>
                <w:b/>
                <w:bCs/>
                <w:sz w:val="16"/>
                <w:szCs w:val="16"/>
              </w:rPr>
            </w:pPr>
            <w:r w:rsidRPr="00094E60">
              <w:rPr>
                <w:rFonts w:ascii="Arial" w:hAnsi="Arial" w:cs="Arial"/>
                <w:b/>
                <w:bCs/>
                <w:sz w:val="16"/>
                <w:szCs w:val="16"/>
              </w:rPr>
              <w:t>Land</w:t>
            </w:r>
          </w:p>
        </w:tc>
        <w:tc>
          <w:tcPr>
            <w:tcW w:w="1327" w:type="dxa"/>
            <w:vAlign w:val="bottom"/>
          </w:tcPr>
          <w:p w14:paraId="6221E1A8"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improvement</w:t>
            </w:r>
          </w:p>
        </w:tc>
        <w:tc>
          <w:tcPr>
            <w:tcW w:w="1291" w:type="dxa"/>
            <w:vAlign w:val="bottom"/>
          </w:tcPr>
          <w:p w14:paraId="48DAD3AE"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improvement</w:t>
            </w:r>
          </w:p>
        </w:tc>
        <w:tc>
          <w:tcPr>
            <w:tcW w:w="1299" w:type="dxa"/>
            <w:vAlign w:val="bottom"/>
          </w:tcPr>
          <w:p w14:paraId="0DF79866" w14:textId="77777777" w:rsidR="001C7A31" w:rsidRPr="00094E60" w:rsidRDefault="001C7A31" w:rsidP="00646FE7">
            <w:pPr>
              <w:tabs>
                <w:tab w:val="decimal" w:pos="1077"/>
              </w:tabs>
              <w:ind w:right="-72"/>
              <w:jc w:val="both"/>
              <w:rPr>
                <w:rFonts w:ascii="Arial" w:hAnsi="Arial" w:cs="Arial"/>
                <w:b/>
                <w:bCs/>
                <w:spacing w:val="-4"/>
                <w:sz w:val="16"/>
                <w:szCs w:val="16"/>
              </w:rPr>
            </w:pPr>
            <w:r w:rsidRPr="00094E60">
              <w:rPr>
                <w:rFonts w:ascii="Arial" w:hAnsi="Arial" w:cs="Arial"/>
                <w:b/>
                <w:bCs/>
                <w:spacing w:val="-4"/>
                <w:sz w:val="16"/>
                <w:szCs w:val="16"/>
              </w:rPr>
              <w:t>Machinery and</w:t>
            </w:r>
          </w:p>
        </w:tc>
        <w:tc>
          <w:tcPr>
            <w:tcW w:w="1052" w:type="dxa"/>
            <w:vAlign w:val="bottom"/>
          </w:tcPr>
          <w:p w14:paraId="6E9E40E4" w14:textId="77777777" w:rsidR="001C7A31" w:rsidRPr="00094E60" w:rsidRDefault="001C7A31" w:rsidP="00646FE7">
            <w:pPr>
              <w:tabs>
                <w:tab w:val="decimal" w:pos="835"/>
              </w:tabs>
              <w:ind w:right="-72"/>
              <w:jc w:val="both"/>
              <w:rPr>
                <w:rFonts w:ascii="Arial" w:hAnsi="Arial" w:cs="Arial"/>
                <w:b/>
                <w:bCs/>
                <w:sz w:val="16"/>
                <w:szCs w:val="16"/>
              </w:rPr>
            </w:pPr>
            <w:r w:rsidRPr="00094E60">
              <w:rPr>
                <w:rFonts w:ascii="Arial" w:hAnsi="Arial" w:cs="Arial"/>
                <w:b/>
                <w:bCs/>
                <w:sz w:val="16"/>
                <w:szCs w:val="16"/>
              </w:rPr>
              <w:t>Tool and</w:t>
            </w:r>
          </w:p>
        </w:tc>
        <w:tc>
          <w:tcPr>
            <w:tcW w:w="1220" w:type="dxa"/>
            <w:vAlign w:val="bottom"/>
          </w:tcPr>
          <w:p w14:paraId="482C61BD"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and furniture</w:t>
            </w:r>
          </w:p>
        </w:tc>
        <w:tc>
          <w:tcPr>
            <w:tcW w:w="1152" w:type="dxa"/>
          </w:tcPr>
          <w:p w14:paraId="69AE73B0" w14:textId="77777777" w:rsidR="001C7A31" w:rsidRPr="00094E60" w:rsidRDefault="001C7A31" w:rsidP="00646FE7">
            <w:pPr>
              <w:tabs>
                <w:tab w:val="decimal" w:pos="937"/>
              </w:tabs>
              <w:ind w:right="-72"/>
              <w:jc w:val="both"/>
              <w:rPr>
                <w:rFonts w:ascii="Arial" w:hAnsi="Arial" w:cs="Arial"/>
                <w:sz w:val="16"/>
                <w:szCs w:val="16"/>
                <w:cs/>
              </w:rPr>
            </w:pPr>
          </w:p>
        </w:tc>
        <w:tc>
          <w:tcPr>
            <w:tcW w:w="1500" w:type="dxa"/>
            <w:vAlign w:val="bottom"/>
          </w:tcPr>
          <w:p w14:paraId="64991395" w14:textId="77777777" w:rsidR="001C7A31" w:rsidRPr="00094E60" w:rsidRDefault="001C7A31" w:rsidP="00646FE7">
            <w:pPr>
              <w:tabs>
                <w:tab w:val="decimal" w:pos="1296"/>
              </w:tabs>
              <w:ind w:right="-72"/>
              <w:jc w:val="both"/>
              <w:rPr>
                <w:rFonts w:ascii="Arial" w:hAnsi="Arial" w:cs="Arial"/>
                <w:b/>
                <w:bCs/>
                <w:sz w:val="16"/>
                <w:szCs w:val="16"/>
              </w:rPr>
            </w:pPr>
            <w:r w:rsidRPr="00094E60">
              <w:rPr>
                <w:rFonts w:ascii="Arial" w:hAnsi="Arial" w:cs="Arial"/>
                <w:b/>
                <w:bCs/>
                <w:sz w:val="16"/>
                <w:szCs w:val="16"/>
              </w:rPr>
              <w:t>machines under</w:t>
            </w:r>
          </w:p>
        </w:tc>
        <w:tc>
          <w:tcPr>
            <w:tcW w:w="1282" w:type="dxa"/>
            <w:vAlign w:val="center"/>
          </w:tcPr>
          <w:p w14:paraId="5F912381" w14:textId="77777777" w:rsidR="001C7A31" w:rsidRPr="00094E60" w:rsidRDefault="001C7A31" w:rsidP="009C2238">
            <w:pPr>
              <w:tabs>
                <w:tab w:val="decimal" w:pos="1034"/>
              </w:tabs>
              <w:ind w:right="-72"/>
              <w:rPr>
                <w:rFonts w:ascii="Arial" w:hAnsi="Arial" w:cs="Arial"/>
                <w:b/>
                <w:bCs/>
                <w:sz w:val="16"/>
                <w:szCs w:val="16"/>
              </w:rPr>
            </w:pPr>
          </w:p>
        </w:tc>
      </w:tr>
      <w:tr w:rsidR="001C7A31" w:rsidRPr="00094E60" w14:paraId="74FEB94E" w14:textId="77777777" w:rsidTr="009C2238">
        <w:trPr>
          <w:cantSplit/>
        </w:trPr>
        <w:tc>
          <w:tcPr>
            <w:tcW w:w="3384" w:type="dxa"/>
            <w:vAlign w:val="bottom"/>
          </w:tcPr>
          <w:p w14:paraId="099D5A63" w14:textId="77777777" w:rsidR="001C7A31" w:rsidRPr="00094E60" w:rsidRDefault="001C7A31" w:rsidP="00646FE7">
            <w:pPr>
              <w:ind w:left="-72" w:right="-92"/>
              <w:rPr>
                <w:rFonts w:ascii="Arial" w:hAnsi="Arial" w:cs="Arial"/>
                <w:b/>
                <w:bCs/>
                <w:sz w:val="16"/>
                <w:szCs w:val="16"/>
              </w:rPr>
            </w:pPr>
          </w:p>
        </w:tc>
        <w:tc>
          <w:tcPr>
            <w:tcW w:w="1257" w:type="dxa"/>
            <w:vAlign w:val="center"/>
          </w:tcPr>
          <w:p w14:paraId="74A12BC7" w14:textId="77777777" w:rsidR="001C7A31" w:rsidRPr="00094E60" w:rsidRDefault="001C7A31" w:rsidP="00646FE7">
            <w:pPr>
              <w:tabs>
                <w:tab w:val="decimal" w:pos="1039"/>
              </w:tabs>
              <w:ind w:right="-72"/>
              <w:jc w:val="both"/>
              <w:rPr>
                <w:rFonts w:ascii="Arial" w:hAnsi="Arial" w:cs="Arial"/>
                <w:b/>
                <w:bCs/>
                <w:sz w:val="16"/>
                <w:szCs w:val="16"/>
                <w:cs/>
              </w:rPr>
            </w:pPr>
            <w:r w:rsidRPr="00094E60">
              <w:rPr>
                <w:rFonts w:ascii="Arial" w:hAnsi="Arial" w:cs="Arial"/>
                <w:b/>
                <w:bCs/>
                <w:sz w:val="16"/>
                <w:szCs w:val="16"/>
              </w:rPr>
              <w:t>Land</w:t>
            </w:r>
          </w:p>
        </w:tc>
        <w:tc>
          <w:tcPr>
            <w:tcW w:w="1238" w:type="dxa"/>
          </w:tcPr>
          <w:p w14:paraId="66196AC0" w14:textId="77777777" w:rsidR="001C7A31" w:rsidRPr="00094E60" w:rsidRDefault="001C7A31" w:rsidP="00646FE7">
            <w:pPr>
              <w:tabs>
                <w:tab w:val="decimal" w:pos="1037"/>
              </w:tabs>
              <w:ind w:right="-72"/>
              <w:jc w:val="both"/>
              <w:rPr>
                <w:rFonts w:ascii="Arial" w:hAnsi="Arial" w:cs="Arial"/>
                <w:b/>
                <w:bCs/>
                <w:sz w:val="16"/>
                <w:szCs w:val="16"/>
                <w:cs/>
              </w:rPr>
            </w:pPr>
            <w:r w:rsidRPr="00094E60">
              <w:rPr>
                <w:rFonts w:ascii="Arial" w:hAnsi="Arial" w:cs="Arial"/>
                <w:b/>
                <w:bCs/>
                <w:sz w:val="16"/>
                <w:szCs w:val="16"/>
              </w:rPr>
              <w:t>improvement</w:t>
            </w:r>
          </w:p>
        </w:tc>
        <w:tc>
          <w:tcPr>
            <w:tcW w:w="1327" w:type="dxa"/>
            <w:vAlign w:val="bottom"/>
          </w:tcPr>
          <w:p w14:paraId="78213285" w14:textId="77777777" w:rsidR="001C7A31" w:rsidRPr="00094E60" w:rsidRDefault="001C7A31" w:rsidP="00646FE7">
            <w:pPr>
              <w:tabs>
                <w:tab w:val="decimal" w:pos="1114"/>
              </w:tabs>
              <w:ind w:right="-72"/>
              <w:jc w:val="both"/>
              <w:rPr>
                <w:rFonts w:ascii="Arial" w:hAnsi="Arial" w:cs="Arial"/>
                <w:b/>
                <w:bCs/>
                <w:sz w:val="16"/>
                <w:szCs w:val="16"/>
                <w:cs/>
              </w:rPr>
            </w:pPr>
            <w:r w:rsidRPr="00094E60">
              <w:rPr>
                <w:rFonts w:ascii="Arial" w:hAnsi="Arial" w:cs="Arial"/>
                <w:b/>
                <w:bCs/>
                <w:sz w:val="16"/>
                <w:szCs w:val="16"/>
              </w:rPr>
              <w:t>- Power plant</w:t>
            </w:r>
          </w:p>
        </w:tc>
        <w:tc>
          <w:tcPr>
            <w:tcW w:w="1291" w:type="dxa"/>
          </w:tcPr>
          <w:p w14:paraId="2C9C124D"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 Office</w:t>
            </w:r>
          </w:p>
        </w:tc>
        <w:tc>
          <w:tcPr>
            <w:tcW w:w="1299" w:type="dxa"/>
            <w:vAlign w:val="bottom"/>
          </w:tcPr>
          <w:p w14:paraId="7A76E2B8" w14:textId="77777777" w:rsidR="001C7A31" w:rsidRPr="00094E60" w:rsidRDefault="001C7A31" w:rsidP="00646FE7">
            <w:pPr>
              <w:tabs>
                <w:tab w:val="decimal" w:pos="1077"/>
              </w:tabs>
              <w:ind w:right="-72"/>
              <w:jc w:val="both"/>
              <w:rPr>
                <w:rFonts w:ascii="Arial" w:hAnsi="Arial" w:cs="Arial"/>
                <w:b/>
                <w:bCs/>
                <w:sz w:val="16"/>
                <w:szCs w:val="16"/>
                <w:cs/>
              </w:rPr>
            </w:pPr>
            <w:r w:rsidRPr="00094E60">
              <w:rPr>
                <w:rFonts w:ascii="Arial" w:hAnsi="Arial" w:cs="Arial"/>
                <w:b/>
                <w:bCs/>
                <w:sz w:val="16"/>
                <w:szCs w:val="16"/>
              </w:rPr>
              <w:t>equipment</w:t>
            </w:r>
          </w:p>
        </w:tc>
        <w:tc>
          <w:tcPr>
            <w:tcW w:w="1052" w:type="dxa"/>
            <w:vAlign w:val="bottom"/>
          </w:tcPr>
          <w:p w14:paraId="3DE4A960" w14:textId="77777777" w:rsidR="001C7A31" w:rsidRPr="00094E60" w:rsidRDefault="001C7A31" w:rsidP="00646FE7">
            <w:pPr>
              <w:tabs>
                <w:tab w:val="decimal" w:pos="835"/>
              </w:tabs>
              <w:ind w:right="-72"/>
              <w:jc w:val="both"/>
              <w:rPr>
                <w:rFonts w:ascii="Arial" w:hAnsi="Arial" w:cs="Arial"/>
                <w:b/>
                <w:bCs/>
                <w:sz w:val="16"/>
                <w:szCs w:val="16"/>
                <w:cs/>
              </w:rPr>
            </w:pPr>
            <w:r w:rsidRPr="00094E60">
              <w:rPr>
                <w:rFonts w:ascii="Arial" w:hAnsi="Arial" w:cs="Arial"/>
                <w:b/>
                <w:bCs/>
                <w:sz w:val="16"/>
                <w:szCs w:val="16"/>
              </w:rPr>
              <w:t>equipment</w:t>
            </w:r>
          </w:p>
        </w:tc>
        <w:tc>
          <w:tcPr>
            <w:tcW w:w="1220" w:type="dxa"/>
            <w:vAlign w:val="bottom"/>
          </w:tcPr>
          <w:p w14:paraId="08429D86"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and fixture</w:t>
            </w:r>
          </w:p>
        </w:tc>
        <w:tc>
          <w:tcPr>
            <w:tcW w:w="1152" w:type="dxa"/>
            <w:vAlign w:val="bottom"/>
          </w:tcPr>
          <w:p w14:paraId="7EA1C264" w14:textId="77777777" w:rsidR="001C7A31" w:rsidRPr="00094E60" w:rsidRDefault="001C7A31" w:rsidP="00646FE7">
            <w:pPr>
              <w:tabs>
                <w:tab w:val="decimal" w:pos="937"/>
              </w:tabs>
              <w:ind w:right="-72"/>
              <w:jc w:val="both"/>
              <w:rPr>
                <w:rFonts w:ascii="Arial" w:hAnsi="Arial" w:cs="Arial"/>
                <w:b/>
                <w:bCs/>
                <w:sz w:val="16"/>
                <w:szCs w:val="16"/>
              </w:rPr>
            </w:pPr>
            <w:r w:rsidRPr="00094E60">
              <w:rPr>
                <w:rFonts w:ascii="Arial" w:hAnsi="Arial" w:cs="Arial"/>
                <w:b/>
                <w:bCs/>
                <w:sz w:val="16"/>
                <w:szCs w:val="16"/>
              </w:rPr>
              <w:t>Vehicle</w:t>
            </w:r>
          </w:p>
        </w:tc>
        <w:tc>
          <w:tcPr>
            <w:tcW w:w="1500" w:type="dxa"/>
            <w:vAlign w:val="bottom"/>
          </w:tcPr>
          <w:p w14:paraId="1EAB76AF" w14:textId="77777777" w:rsidR="001C7A31" w:rsidRPr="00094E60" w:rsidRDefault="001C7A31" w:rsidP="00646FE7">
            <w:pPr>
              <w:tabs>
                <w:tab w:val="decimal" w:pos="1296"/>
              </w:tabs>
              <w:ind w:right="30"/>
              <w:jc w:val="both"/>
              <w:rPr>
                <w:rFonts w:ascii="Arial" w:hAnsi="Arial" w:cs="Arial"/>
                <w:b/>
                <w:bCs/>
                <w:sz w:val="16"/>
                <w:szCs w:val="16"/>
              </w:rPr>
            </w:pPr>
            <w:r w:rsidRPr="00094E60">
              <w:rPr>
                <w:rFonts w:ascii="Arial" w:hAnsi="Arial" w:cs="Arial"/>
                <w:b/>
                <w:bCs/>
                <w:sz w:val="16"/>
                <w:szCs w:val="16"/>
              </w:rPr>
              <w:t>installation</w:t>
            </w:r>
          </w:p>
        </w:tc>
        <w:tc>
          <w:tcPr>
            <w:tcW w:w="1282" w:type="dxa"/>
            <w:vAlign w:val="center"/>
          </w:tcPr>
          <w:p w14:paraId="32F4D0E5" w14:textId="77777777" w:rsidR="001C7A31" w:rsidRPr="00094E60" w:rsidRDefault="001C7A31" w:rsidP="009C2238">
            <w:pPr>
              <w:tabs>
                <w:tab w:val="decimal" w:pos="1034"/>
              </w:tabs>
              <w:ind w:right="-72"/>
              <w:rPr>
                <w:rFonts w:ascii="Arial" w:hAnsi="Arial" w:cs="Arial"/>
                <w:b/>
                <w:bCs/>
                <w:sz w:val="16"/>
                <w:szCs w:val="16"/>
                <w:cs/>
              </w:rPr>
            </w:pPr>
            <w:r w:rsidRPr="00094E60">
              <w:rPr>
                <w:rFonts w:ascii="Arial" w:hAnsi="Arial" w:cs="Arial"/>
                <w:b/>
                <w:bCs/>
                <w:sz w:val="16"/>
                <w:szCs w:val="16"/>
              </w:rPr>
              <w:t>Total</w:t>
            </w:r>
          </w:p>
        </w:tc>
      </w:tr>
      <w:tr w:rsidR="001C7A31" w:rsidRPr="00094E60" w14:paraId="1DDB18EB" w14:textId="77777777" w:rsidTr="009C2238">
        <w:trPr>
          <w:cantSplit/>
        </w:trPr>
        <w:tc>
          <w:tcPr>
            <w:tcW w:w="3384" w:type="dxa"/>
            <w:vAlign w:val="bottom"/>
          </w:tcPr>
          <w:p w14:paraId="6B17D68D" w14:textId="77777777" w:rsidR="001C7A31" w:rsidRPr="00094E60" w:rsidRDefault="001C7A31" w:rsidP="00646FE7">
            <w:pPr>
              <w:ind w:left="-72" w:right="-92"/>
              <w:rPr>
                <w:rFonts w:ascii="Arial" w:hAnsi="Arial" w:cs="Arial"/>
                <w:sz w:val="16"/>
                <w:szCs w:val="16"/>
                <w:cs/>
              </w:rPr>
            </w:pPr>
          </w:p>
        </w:tc>
        <w:tc>
          <w:tcPr>
            <w:tcW w:w="1257" w:type="dxa"/>
            <w:tcBorders>
              <w:bottom w:val="single" w:sz="4" w:space="0" w:color="auto"/>
            </w:tcBorders>
            <w:vAlign w:val="center"/>
          </w:tcPr>
          <w:p w14:paraId="0C8ECAC0" w14:textId="77777777" w:rsidR="001C7A31" w:rsidRPr="00094E60" w:rsidRDefault="001C7A31" w:rsidP="00646FE7">
            <w:pPr>
              <w:tabs>
                <w:tab w:val="decimal" w:pos="1039"/>
              </w:tabs>
              <w:ind w:right="-72"/>
              <w:jc w:val="both"/>
              <w:rPr>
                <w:rFonts w:ascii="Arial" w:hAnsi="Arial" w:cs="Arial"/>
                <w:b/>
                <w:bCs/>
                <w:sz w:val="16"/>
                <w:szCs w:val="16"/>
                <w:cs/>
              </w:rPr>
            </w:pPr>
            <w:r w:rsidRPr="00094E60">
              <w:rPr>
                <w:rFonts w:ascii="Arial" w:hAnsi="Arial" w:cs="Arial"/>
                <w:b/>
                <w:bCs/>
                <w:sz w:val="16"/>
                <w:szCs w:val="16"/>
              </w:rPr>
              <w:t>Baht</w:t>
            </w:r>
          </w:p>
        </w:tc>
        <w:tc>
          <w:tcPr>
            <w:tcW w:w="1238" w:type="dxa"/>
            <w:tcBorders>
              <w:bottom w:val="single" w:sz="4" w:space="0" w:color="auto"/>
            </w:tcBorders>
          </w:tcPr>
          <w:p w14:paraId="5D04CE09" w14:textId="77777777" w:rsidR="001C7A31" w:rsidRPr="00094E60" w:rsidRDefault="001C7A31" w:rsidP="00646FE7">
            <w:pPr>
              <w:tabs>
                <w:tab w:val="decimal" w:pos="1037"/>
              </w:tabs>
              <w:ind w:right="-72"/>
              <w:jc w:val="both"/>
              <w:rPr>
                <w:rFonts w:ascii="Arial" w:hAnsi="Arial" w:cs="Arial"/>
                <w:b/>
                <w:bCs/>
                <w:sz w:val="16"/>
                <w:szCs w:val="16"/>
                <w:cs/>
              </w:rPr>
            </w:pPr>
            <w:r w:rsidRPr="00094E60">
              <w:rPr>
                <w:rFonts w:ascii="Arial" w:hAnsi="Arial" w:cs="Arial"/>
                <w:b/>
                <w:bCs/>
                <w:sz w:val="16"/>
                <w:szCs w:val="16"/>
              </w:rPr>
              <w:t>Baht</w:t>
            </w:r>
          </w:p>
        </w:tc>
        <w:tc>
          <w:tcPr>
            <w:tcW w:w="1327" w:type="dxa"/>
            <w:tcBorders>
              <w:bottom w:val="single" w:sz="4" w:space="0" w:color="auto"/>
            </w:tcBorders>
            <w:vAlign w:val="center"/>
          </w:tcPr>
          <w:p w14:paraId="1C612882" w14:textId="77777777" w:rsidR="001C7A31" w:rsidRPr="00094E60" w:rsidRDefault="001C7A31" w:rsidP="00646FE7">
            <w:pPr>
              <w:tabs>
                <w:tab w:val="decimal" w:pos="1114"/>
              </w:tabs>
              <w:ind w:right="-72"/>
              <w:jc w:val="both"/>
              <w:rPr>
                <w:rFonts w:ascii="Arial" w:hAnsi="Arial" w:cs="Arial"/>
                <w:b/>
                <w:bCs/>
                <w:sz w:val="16"/>
                <w:szCs w:val="16"/>
              </w:rPr>
            </w:pPr>
            <w:r w:rsidRPr="00094E60">
              <w:rPr>
                <w:rFonts w:ascii="Arial" w:hAnsi="Arial" w:cs="Arial"/>
                <w:b/>
                <w:bCs/>
                <w:sz w:val="16"/>
                <w:szCs w:val="16"/>
              </w:rPr>
              <w:t>Baht</w:t>
            </w:r>
          </w:p>
        </w:tc>
        <w:tc>
          <w:tcPr>
            <w:tcW w:w="1291" w:type="dxa"/>
            <w:tcBorders>
              <w:bottom w:val="single" w:sz="4" w:space="0" w:color="auto"/>
            </w:tcBorders>
          </w:tcPr>
          <w:p w14:paraId="565BB2A8"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299" w:type="dxa"/>
            <w:tcBorders>
              <w:bottom w:val="single" w:sz="4" w:space="0" w:color="auto"/>
            </w:tcBorders>
            <w:vAlign w:val="center"/>
          </w:tcPr>
          <w:p w14:paraId="16E1B00D" w14:textId="77777777" w:rsidR="001C7A31" w:rsidRPr="00094E60" w:rsidRDefault="001C7A31" w:rsidP="00646FE7">
            <w:pPr>
              <w:tabs>
                <w:tab w:val="decimal" w:pos="1077"/>
              </w:tabs>
              <w:ind w:right="-72"/>
              <w:jc w:val="both"/>
              <w:rPr>
                <w:rFonts w:ascii="Arial" w:hAnsi="Arial" w:cs="Arial"/>
                <w:b/>
                <w:bCs/>
                <w:sz w:val="16"/>
                <w:szCs w:val="16"/>
              </w:rPr>
            </w:pPr>
            <w:r w:rsidRPr="00094E60">
              <w:rPr>
                <w:rFonts w:ascii="Arial" w:hAnsi="Arial" w:cs="Arial"/>
                <w:b/>
                <w:bCs/>
                <w:sz w:val="16"/>
                <w:szCs w:val="16"/>
              </w:rPr>
              <w:t>Baht</w:t>
            </w:r>
          </w:p>
        </w:tc>
        <w:tc>
          <w:tcPr>
            <w:tcW w:w="1052" w:type="dxa"/>
            <w:tcBorders>
              <w:bottom w:val="single" w:sz="4" w:space="0" w:color="auto"/>
            </w:tcBorders>
            <w:vAlign w:val="center"/>
          </w:tcPr>
          <w:p w14:paraId="6B2B8E1B" w14:textId="77777777" w:rsidR="001C7A31" w:rsidRPr="00094E60" w:rsidRDefault="001C7A31" w:rsidP="00646FE7">
            <w:pPr>
              <w:tabs>
                <w:tab w:val="decimal" w:pos="835"/>
              </w:tabs>
              <w:ind w:right="-72"/>
              <w:jc w:val="both"/>
              <w:rPr>
                <w:rFonts w:ascii="Arial" w:hAnsi="Arial" w:cs="Arial"/>
                <w:b/>
                <w:bCs/>
                <w:sz w:val="16"/>
                <w:szCs w:val="16"/>
              </w:rPr>
            </w:pPr>
            <w:r w:rsidRPr="00094E60">
              <w:rPr>
                <w:rFonts w:ascii="Arial" w:hAnsi="Arial" w:cs="Arial"/>
                <w:b/>
                <w:bCs/>
                <w:sz w:val="16"/>
                <w:szCs w:val="16"/>
              </w:rPr>
              <w:t>Baht</w:t>
            </w:r>
          </w:p>
        </w:tc>
        <w:tc>
          <w:tcPr>
            <w:tcW w:w="1220" w:type="dxa"/>
            <w:tcBorders>
              <w:bottom w:val="single" w:sz="4" w:space="0" w:color="auto"/>
            </w:tcBorders>
            <w:vAlign w:val="center"/>
          </w:tcPr>
          <w:p w14:paraId="00F7822C" w14:textId="77777777" w:rsidR="001C7A31" w:rsidRPr="00094E60" w:rsidRDefault="001C7A31" w:rsidP="00646FE7">
            <w:pPr>
              <w:tabs>
                <w:tab w:val="decimal" w:pos="1001"/>
              </w:tabs>
              <w:ind w:right="-72"/>
              <w:jc w:val="both"/>
              <w:rPr>
                <w:rFonts w:ascii="Arial" w:hAnsi="Arial" w:cs="Arial"/>
                <w:b/>
                <w:bCs/>
                <w:sz w:val="16"/>
                <w:szCs w:val="16"/>
                <w:cs/>
              </w:rPr>
            </w:pPr>
            <w:r w:rsidRPr="00094E60">
              <w:rPr>
                <w:rFonts w:ascii="Arial" w:hAnsi="Arial" w:cs="Arial"/>
                <w:b/>
                <w:bCs/>
                <w:sz w:val="16"/>
                <w:szCs w:val="16"/>
              </w:rPr>
              <w:t>Baht</w:t>
            </w:r>
          </w:p>
        </w:tc>
        <w:tc>
          <w:tcPr>
            <w:tcW w:w="1152" w:type="dxa"/>
            <w:tcBorders>
              <w:bottom w:val="single" w:sz="4" w:space="0" w:color="auto"/>
            </w:tcBorders>
            <w:vAlign w:val="center"/>
          </w:tcPr>
          <w:p w14:paraId="324975E0" w14:textId="77777777" w:rsidR="001C7A31" w:rsidRPr="00094E60" w:rsidRDefault="001C7A31" w:rsidP="00646FE7">
            <w:pPr>
              <w:tabs>
                <w:tab w:val="decimal" w:pos="937"/>
              </w:tabs>
              <w:ind w:right="-72"/>
              <w:jc w:val="both"/>
              <w:rPr>
                <w:rFonts w:ascii="Arial" w:hAnsi="Arial" w:cs="Arial"/>
                <w:b/>
                <w:bCs/>
                <w:sz w:val="16"/>
                <w:szCs w:val="16"/>
              </w:rPr>
            </w:pPr>
            <w:r w:rsidRPr="00094E60">
              <w:rPr>
                <w:rFonts w:ascii="Arial" w:hAnsi="Arial" w:cs="Arial"/>
                <w:b/>
                <w:bCs/>
                <w:sz w:val="16"/>
                <w:szCs w:val="16"/>
              </w:rPr>
              <w:t>Baht</w:t>
            </w:r>
          </w:p>
        </w:tc>
        <w:tc>
          <w:tcPr>
            <w:tcW w:w="1500" w:type="dxa"/>
            <w:tcBorders>
              <w:bottom w:val="single" w:sz="4" w:space="0" w:color="auto"/>
            </w:tcBorders>
            <w:vAlign w:val="bottom"/>
          </w:tcPr>
          <w:p w14:paraId="473BEC71" w14:textId="77777777" w:rsidR="001C7A31" w:rsidRPr="00094E60" w:rsidRDefault="001C7A31" w:rsidP="00646FE7">
            <w:pPr>
              <w:tabs>
                <w:tab w:val="decimal" w:pos="1296"/>
              </w:tabs>
              <w:ind w:right="-72"/>
              <w:jc w:val="both"/>
              <w:rPr>
                <w:rFonts w:ascii="Arial" w:hAnsi="Arial" w:cs="Arial"/>
                <w:b/>
                <w:bCs/>
                <w:sz w:val="16"/>
                <w:szCs w:val="16"/>
              </w:rPr>
            </w:pPr>
            <w:r w:rsidRPr="00094E60">
              <w:rPr>
                <w:rFonts w:ascii="Arial" w:hAnsi="Arial" w:cs="Arial"/>
                <w:b/>
                <w:bCs/>
                <w:sz w:val="16"/>
                <w:szCs w:val="16"/>
              </w:rPr>
              <w:t>Baht</w:t>
            </w:r>
          </w:p>
        </w:tc>
        <w:tc>
          <w:tcPr>
            <w:tcW w:w="1282" w:type="dxa"/>
            <w:tcBorders>
              <w:bottom w:val="single" w:sz="4" w:space="0" w:color="auto"/>
            </w:tcBorders>
            <w:vAlign w:val="center"/>
          </w:tcPr>
          <w:p w14:paraId="60EA76C4" w14:textId="77777777" w:rsidR="001C7A31" w:rsidRPr="00094E60" w:rsidRDefault="001C7A31" w:rsidP="009C2238">
            <w:pPr>
              <w:tabs>
                <w:tab w:val="decimal" w:pos="1034"/>
              </w:tabs>
              <w:ind w:right="-72"/>
              <w:rPr>
                <w:rFonts w:ascii="Arial" w:hAnsi="Arial" w:cs="Arial"/>
                <w:b/>
                <w:bCs/>
                <w:sz w:val="16"/>
                <w:szCs w:val="16"/>
                <w:cs/>
              </w:rPr>
            </w:pPr>
            <w:r w:rsidRPr="00094E60">
              <w:rPr>
                <w:rFonts w:ascii="Arial" w:hAnsi="Arial" w:cs="Arial"/>
                <w:b/>
                <w:bCs/>
                <w:sz w:val="16"/>
                <w:szCs w:val="16"/>
              </w:rPr>
              <w:t>Baht</w:t>
            </w:r>
          </w:p>
        </w:tc>
      </w:tr>
      <w:tr w:rsidR="001C7A31" w:rsidRPr="00094E60" w14:paraId="7A0EDDF6" w14:textId="77777777" w:rsidTr="009C2238">
        <w:trPr>
          <w:cantSplit/>
        </w:trPr>
        <w:tc>
          <w:tcPr>
            <w:tcW w:w="3384" w:type="dxa"/>
            <w:vAlign w:val="bottom"/>
          </w:tcPr>
          <w:p w14:paraId="7957AF6E" w14:textId="77777777" w:rsidR="001C7A31" w:rsidRPr="00094E60" w:rsidRDefault="001C7A31" w:rsidP="00646FE7">
            <w:pPr>
              <w:ind w:left="-72" w:right="-92"/>
              <w:rPr>
                <w:rFonts w:ascii="Arial" w:hAnsi="Arial" w:cs="Arial"/>
                <w:sz w:val="18"/>
                <w:szCs w:val="18"/>
              </w:rPr>
            </w:pPr>
          </w:p>
        </w:tc>
        <w:tc>
          <w:tcPr>
            <w:tcW w:w="1257" w:type="dxa"/>
            <w:tcBorders>
              <w:top w:val="single" w:sz="4" w:space="0" w:color="auto"/>
            </w:tcBorders>
            <w:shd w:val="clear" w:color="auto" w:fill="FAFAFA"/>
          </w:tcPr>
          <w:p w14:paraId="33F21AC7" w14:textId="77777777" w:rsidR="001C7A31" w:rsidRPr="00094E60" w:rsidRDefault="001C7A31" w:rsidP="00646FE7">
            <w:pPr>
              <w:tabs>
                <w:tab w:val="decimal" w:pos="1039"/>
              </w:tabs>
              <w:ind w:right="-72"/>
              <w:jc w:val="both"/>
              <w:rPr>
                <w:rFonts w:ascii="Arial" w:hAnsi="Arial" w:cs="Arial"/>
                <w:sz w:val="18"/>
                <w:szCs w:val="18"/>
              </w:rPr>
            </w:pPr>
          </w:p>
        </w:tc>
        <w:tc>
          <w:tcPr>
            <w:tcW w:w="1238" w:type="dxa"/>
            <w:tcBorders>
              <w:top w:val="single" w:sz="4" w:space="0" w:color="auto"/>
            </w:tcBorders>
            <w:shd w:val="clear" w:color="auto" w:fill="FAFAFA"/>
          </w:tcPr>
          <w:p w14:paraId="69FA1C08" w14:textId="77777777" w:rsidR="001C7A31" w:rsidRPr="00094E60" w:rsidRDefault="001C7A31" w:rsidP="00646FE7">
            <w:pPr>
              <w:tabs>
                <w:tab w:val="decimal" w:pos="1037"/>
              </w:tabs>
              <w:ind w:right="-72"/>
              <w:jc w:val="both"/>
              <w:rPr>
                <w:rFonts w:ascii="Arial" w:hAnsi="Arial" w:cs="Arial"/>
                <w:spacing w:val="-6"/>
                <w:sz w:val="18"/>
                <w:szCs w:val="18"/>
              </w:rPr>
            </w:pPr>
          </w:p>
        </w:tc>
        <w:tc>
          <w:tcPr>
            <w:tcW w:w="1327" w:type="dxa"/>
            <w:tcBorders>
              <w:top w:val="single" w:sz="4" w:space="0" w:color="auto"/>
            </w:tcBorders>
            <w:shd w:val="clear" w:color="auto" w:fill="FAFAFA"/>
          </w:tcPr>
          <w:p w14:paraId="3B1253A5" w14:textId="77777777" w:rsidR="001C7A31" w:rsidRPr="00094E60" w:rsidRDefault="001C7A31" w:rsidP="00646FE7">
            <w:pPr>
              <w:tabs>
                <w:tab w:val="decimal" w:pos="1114"/>
              </w:tabs>
              <w:ind w:right="-72"/>
              <w:jc w:val="both"/>
              <w:rPr>
                <w:rFonts w:ascii="Arial" w:hAnsi="Arial" w:cs="Arial"/>
                <w:sz w:val="18"/>
                <w:szCs w:val="18"/>
              </w:rPr>
            </w:pPr>
          </w:p>
        </w:tc>
        <w:tc>
          <w:tcPr>
            <w:tcW w:w="1291" w:type="dxa"/>
            <w:tcBorders>
              <w:top w:val="single" w:sz="4" w:space="0" w:color="auto"/>
            </w:tcBorders>
            <w:shd w:val="clear" w:color="auto" w:fill="FAFAFA"/>
          </w:tcPr>
          <w:p w14:paraId="491FBAA1" w14:textId="77777777" w:rsidR="001C7A31" w:rsidRPr="00094E60" w:rsidRDefault="001C7A31" w:rsidP="00646FE7">
            <w:pPr>
              <w:tabs>
                <w:tab w:val="decimal" w:pos="1077"/>
              </w:tabs>
              <w:ind w:right="-72"/>
              <w:jc w:val="both"/>
              <w:rPr>
                <w:rFonts w:ascii="Arial" w:hAnsi="Arial" w:cs="Arial"/>
                <w:spacing w:val="-4"/>
                <w:sz w:val="18"/>
                <w:szCs w:val="18"/>
              </w:rPr>
            </w:pPr>
          </w:p>
        </w:tc>
        <w:tc>
          <w:tcPr>
            <w:tcW w:w="1299" w:type="dxa"/>
            <w:tcBorders>
              <w:top w:val="single" w:sz="4" w:space="0" w:color="auto"/>
            </w:tcBorders>
            <w:shd w:val="clear" w:color="auto" w:fill="FAFAFA"/>
          </w:tcPr>
          <w:p w14:paraId="61479C96" w14:textId="77777777" w:rsidR="001C7A31" w:rsidRPr="00094E60" w:rsidRDefault="001C7A31" w:rsidP="00646FE7">
            <w:pPr>
              <w:tabs>
                <w:tab w:val="decimal" w:pos="1077"/>
              </w:tabs>
              <w:ind w:right="-72"/>
              <w:jc w:val="both"/>
              <w:rPr>
                <w:rFonts w:ascii="Arial" w:hAnsi="Arial" w:cs="Arial"/>
                <w:spacing w:val="-4"/>
                <w:sz w:val="18"/>
                <w:szCs w:val="18"/>
              </w:rPr>
            </w:pPr>
          </w:p>
        </w:tc>
        <w:tc>
          <w:tcPr>
            <w:tcW w:w="1052" w:type="dxa"/>
            <w:tcBorders>
              <w:top w:val="single" w:sz="4" w:space="0" w:color="auto"/>
            </w:tcBorders>
            <w:shd w:val="clear" w:color="auto" w:fill="FAFAFA"/>
          </w:tcPr>
          <w:p w14:paraId="134F0820" w14:textId="77777777" w:rsidR="001C7A31" w:rsidRPr="00094E60" w:rsidRDefault="001C7A31" w:rsidP="00646FE7">
            <w:pPr>
              <w:tabs>
                <w:tab w:val="decimal" w:pos="855"/>
              </w:tabs>
              <w:ind w:right="-72"/>
              <w:jc w:val="both"/>
              <w:rPr>
                <w:rFonts w:ascii="Arial" w:hAnsi="Arial" w:cs="Arial"/>
                <w:sz w:val="18"/>
                <w:szCs w:val="18"/>
              </w:rPr>
            </w:pPr>
          </w:p>
        </w:tc>
        <w:tc>
          <w:tcPr>
            <w:tcW w:w="1220" w:type="dxa"/>
            <w:tcBorders>
              <w:top w:val="single" w:sz="4" w:space="0" w:color="auto"/>
            </w:tcBorders>
            <w:shd w:val="clear" w:color="auto" w:fill="FAFAFA"/>
          </w:tcPr>
          <w:p w14:paraId="59F78119" w14:textId="77777777" w:rsidR="001C7A31" w:rsidRPr="00094E60" w:rsidRDefault="001C7A31" w:rsidP="00646FE7">
            <w:pPr>
              <w:tabs>
                <w:tab w:val="decimal" w:pos="1001"/>
              </w:tabs>
              <w:ind w:right="-72"/>
              <w:jc w:val="both"/>
              <w:rPr>
                <w:rFonts w:ascii="Arial" w:hAnsi="Arial" w:cs="Arial"/>
                <w:sz w:val="18"/>
                <w:szCs w:val="18"/>
              </w:rPr>
            </w:pPr>
          </w:p>
        </w:tc>
        <w:tc>
          <w:tcPr>
            <w:tcW w:w="1152" w:type="dxa"/>
            <w:tcBorders>
              <w:top w:val="single" w:sz="4" w:space="0" w:color="auto"/>
            </w:tcBorders>
            <w:shd w:val="clear" w:color="auto" w:fill="FAFAFA"/>
          </w:tcPr>
          <w:p w14:paraId="0720953F" w14:textId="77777777" w:rsidR="001C7A31" w:rsidRPr="00094E60" w:rsidRDefault="001C7A31" w:rsidP="00646FE7">
            <w:pPr>
              <w:tabs>
                <w:tab w:val="decimal" w:pos="937"/>
              </w:tabs>
              <w:ind w:right="-72"/>
              <w:jc w:val="both"/>
              <w:rPr>
                <w:rFonts w:ascii="Arial" w:hAnsi="Arial" w:cs="Arial"/>
                <w:sz w:val="18"/>
                <w:szCs w:val="18"/>
              </w:rPr>
            </w:pPr>
          </w:p>
        </w:tc>
        <w:tc>
          <w:tcPr>
            <w:tcW w:w="1500" w:type="dxa"/>
            <w:tcBorders>
              <w:top w:val="single" w:sz="4" w:space="0" w:color="auto"/>
            </w:tcBorders>
            <w:shd w:val="clear" w:color="auto" w:fill="FAFAFA"/>
          </w:tcPr>
          <w:p w14:paraId="080A3A5A" w14:textId="77777777" w:rsidR="001C7A31" w:rsidRPr="00094E60" w:rsidRDefault="001C7A31" w:rsidP="00646FE7">
            <w:pPr>
              <w:tabs>
                <w:tab w:val="decimal" w:pos="1212"/>
              </w:tabs>
              <w:ind w:right="-72"/>
              <w:jc w:val="both"/>
              <w:rPr>
                <w:rFonts w:ascii="Arial" w:hAnsi="Arial" w:cs="Arial"/>
                <w:sz w:val="18"/>
                <w:szCs w:val="18"/>
              </w:rPr>
            </w:pPr>
          </w:p>
        </w:tc>
        <w:tc>
          <w:tcPr>
            <w:tcW w:w="1282" w:type="dxa"/>
            <w:tcBorders>
              <w:top w:val="single" w:sz="4" w:space="0" w:color="auto"/>
            </w:tcBorders>
            <w:shd w:val="clear" w:color="auto" w:fill="FAFAFA"/>
          </w:tcPr>
          <w:p w14:paraId="0B6D4579" w14:textId="77777777" w:rsidR="001C7A31" w:rsidRPr="00094E60" w:rsidRDefault="001C7A31" w:rsidP="009C2238">
            <w:pPr>
              <w:tabs>
                <w:tab w:val="decimal" w:pos="1034"/>
              </w:tabs>
              <w:ind w:right="-72"/>
              <w:rPr>
                <w:rFonts w:ascii="Arial" w:hAnsi="Arial" w:cs="Arial"/>
                <w:sz w:val="18"/>
                <w:szCs w:val="18"/>
              </w:rPr>
            </w:pPr>
          </w:p>
        </w:tc>
      </w:tr>
      <w:tr w:rsidR="001C7A31" w:rsidRPr="00094E60" w14:paraId="246385F9" w14:textId="77777777" w:rsidTr="009C2238">
        <w:trPr>
          <w:cantSplit/>
        </w:trPr>
        <w:tc>
          <w:tcPr>
            <w:tcW w:w="3384" w:type="dxa"/>
            <w:vAlign w:val="bottom"/>
          </w:tcPr>
          <w:p w14:paraId="2766309D" w14:textId="77777777" w:rsidR="001C7A31" w:rsidRPr="00094E60" w:rsidRDefault="001C7A31" w:rsidP="00646FE7">
            <w:pPr>
              <w:ind w:left="-72" w:right="-92"/>
              <w:rPr>
                <w:rFonts w:ascii="Arial" w:hAnsi="Arial" w:cs="Arial"/>
                <w:b/>
                <w:bCs/>
                <w:spacing w:val="-4"/>
                <w:sz w:val="16"/>
                <w:szCs w:val="16"/>
                <w:cs/>
              </w:rPr>
            </w:pPr>
            <w:r w:rsidRPr="00094E60">
              <w:rPr>
                <w:rFonts w:ascii="Arial" w:hAnsi="Arial" w:cs="Arial"/>
                <w:b/>
                <w:bCs/>
                <w:spacing w:val="-4"/>
                <w:sz w:val="16"/>
                <w:szCs w:val="16"/>
              </w:rPr>
              <w:t>For the year ended 31 December 2020</w:t>
            </w:r>
          </w:p>
        </w:tc>
        <w:tc>
          <w:tcPr>
            <w:tcW w:w="1257" w:type="dxa"/>
            <w:shd w:val="clear" w:color="auto" w:fill="FAFAFA"/>
            <w:vAlign w:val="bottom"/>
          </w:tcPr>
          <w:p w14:paraId="1663AF76" w14:textId="77777777" w:rsidR="001C7A31" w:rsidRPr="00094E60" w:rsidRDefault="001C7A31" w:rsidP="00646FE7">
            <w:pPr>
              <w:tabs>
                <w:tab w:val="decimal" w:pos="1015"/>
              </w:tabs>
              <w:ind w:right="-72"/>
              <w:jc w:val="both"/>
              <w:rPr>
                <w:rFonts w:ascii="Arial" w:hAnsi="Arial" w:cs="Arial"/>
                <w:sz w:val="16"/>
                <w:szCs w:val="16"/>
              </w:rPr>
            </w:pPr>
          </w:p>
        </w:tc>
        <w:tc>
          <w:tcPr>
            <w:tcW w:w="1238" w:type="dxa"/>
            <w:shd w:val="clear" w:color="auto" w:fill="FAFAFA"/>
            <w:vAlign w:val="bottom"/>
          </w:tcPr>
          <w:p w14:paraId="094EECBB" w14:textId="77777777" w:rsidR="001C7A31" w:rsidRPr="00094E60" w:rsidRDefault="001C7A31" w:rsidP="00646FE7">
            <w:pPr>
              <w:tabs>
                <w:tab w:val="decimal" w:pos="1015"/>
              </w:tabs>
              <w:ind w:right="-72"/>
              <w:jc w:val="both"/>
              <w:rPr>
                <w:rFonts w:ascii="Arial" w:hAnsi="Arial" w:cs="Arial"/>
                <w:spacing w:val="-6"/>
                <w:sz w:val="16"/>
                <w:szCs w:val="16"/>
              </w:rPr>
            </w:pPr>
          </w:p>
        </w:tc>
        <w:tc>
          <w:tcPr>
            <w:tcW w:w="1327" w:type="dxa"/>
            <w:shd w:val="clear" w:color="auto" w:fill="FAFAFA"/>
            <w:vAlign w:val="bottom"/>
          </w:tcPr>
          <w:p w14:paraId="33DC7184" w14:textId="77777777" w:rsidR="001C7A31" w:rsidRPr="00094E60" w:rsidRDefault="001C7A31" w:rsidP="00646FE7">
            <w:pPr>
              <w:tabs>
                <w:tab w:val="decimal" w:pos="1114"/>
              </w:tabs>
              <w:ind w:right="-72"/>
              <w:jc w:val="both"/>
              <w:rPr>
                <w:rFonts w:ascii="Arial" w:hAnsi="Arial" w:cs="Arial"/>
                <w:sz w:val="16"/>
                <w:szCs w:val="16"/>
              </w:rPr>
            </w:pPr>
          </w:p>
        </w:tc>
        <w:tc>
          <w:tcPr>
            <w:tcW w:w="1291" w:type="dxa"/>
            <w:shd w:val="clear" w:color="auto" w:fill="FAFAFA"/>
            <w:vAlign w:val="bottom"/>
          </w:tcPr>
          <w:p w14:paraId="2AFB958B" w14:textId="77777777" w:rsidR="001C7A31" w:rsidRPr="00094E60" w:rsidRDefault="001C7A31" w:rsidP="00646FE7">
            <w:pPr>
              <w:tabs>
                <w:tab w:val="decimal" w:pos="1065"/>
              </w:tabs>
              <w:ind w:right="-72"/>
              <w:jc w:val="both"/>
              <w:rPr>
                <w:rFonts w:ascii="Arial" w:hAnsi="Arial" w:cs="Arial"/>
                <w:spacing w:val="-4"/>
                <w:sz w:val="16"/>
                <w:szCs w:val="16"/>
              </w:rPr>
            </w:pPr>
          </w:p>
        </w:tc>
        <w:tc>
          <w:tcPr>
            <w:tcW w:w="1299" w:type="dxa"/>
            <w:shd w:val="clear" w:color="auto" w:fill="FAFAFA"/>
            <w:vAlign w:val="bottom"/>
          </w:tcPr>
          <w:p w14:paraId="10A4BF01" w14:textId="77777777" w:rsidR="001C7A31" w:rsidRPr="00094E60" w:rsidRDefault="001C7A31" w:rsidP="00646FE7">
            <w:pPr>
              <w:tabs>
                <w:tab w:val="decimal" w:pos="1065"/>
              </w:tabs>
              <w:ind w:right="-72"/>
              <w:jc w:val="both"/>
              <w:rPr>
                <w:rFonts w:ascii="Arial" w:hAnsi="Arial" w:cs="Arial"/>
                <w:spacing w:val="-4"/>
                <w:sz w:val="16"/>
                <w:szCs w:val="16"/>
              </w:rPr>
            </w:pPr>
          </w:p>
        </w:tc>
        <w:tc>
          <w:tcPr>
            <w:tcW w:w="1052" w:type="dxa"/>
            <w:shd w:val="clear" w:color="auto" w:fill="FAFAFA"/>
            <w:vAlign w:val="bottom"/>
          </w:tcPr>
          <w:p w14:paraId="1B40441C" w14:textId="77777777" w:rsidR="001C7A31" w:rsidRPr="00094E60" w:rsidRDefault="001C7A31" w:rsidP="00646FE7">
            <w:pPr>
              <w:tabs>
                <w:tab w:val="decimal" w:pos="855"/>
              </w:tabs>
              <w:ind w:right="-72"/>
              <w:jc w:val="both"/>
              <w:rPr>
                <w:rFonts w:ascii="Arial" w:hAnsi="Arial" w:cs="Arial"/>
                <w:sz w:val="16"/>
                <w:szCs w:val="16"/>
              </w:rPr>
            </w:pPr>
          </w:p>
        </w:tc>
        <w:tc>
          <w:tcPr>
            <w:tcW w:w="1220" w:type="dxa"/>
            <w:shd w:val="clear" w:color="auto" w:fill="FAFAFA"/>
            <w:vAlign w:val="bottom"/>
          </w:tcPr>
          <w:p w14:paraId="0B81A93C" w14:textId="77777777" w:rsidR="001C7A31" w:rsidRPr="00094E60" w:rsidRDefault="001C7A31" w:rsidP="00646FE7">
            <w:pPr>
              <w:tabs>
                <w:tab w:val="decimal" w:pos="1001"/>
              </w:tabs>
              <w:ind w:right="-72"/>
              <w:jc w:val="both"/>
              <w:rPr>
                <w:rFonts w:ascii="Arial" w:hAnsi="Arial" w:cs="Arial"/>
                <w:sz w:val="16"/>
                <w:szCs w:val="16"/>
              </w:rPr>
            </w:pPr>
          </w:p>
        </w:tc>
        <w:tc>
          <w:tcPr>
            <w:tcW w:w="1152" w:type="dxa"/>
            <w:shd w:val="clear" w:color="auto" w:fill="FAFAFA"/>
            <w:vAlign w:val="bottom"/>
          </w:tcPr>
          <w:p w14:paraId="08462C15" w14:textId="77777777" w:rsidR="001C7A31" w:rsidRPr="00094E60" w:rsidRDefault="001C7A31" w:rsidP="00646FE7">
            <w:pPr>
              <w:tabs>
                <w:tab w:val="decimal" w:pos="937"/>
              </w:tabs>
              <w:ind w:right="-72"/>
              <w:jc w:val="both"/>
              <w:rPr>
                <w:rFonts w:ascii="Arial" w:hAnsi="Arial" w:cs="Arial"/>
                <w:spacing w:val="-4"/>
                <w:sz w:val="16"/>
                <w:szCs w:val="16"/>
              </w:rPr>
            </w:pPr>
          </w:p>
        </w:tc>
        <w:tc>
          <w:tcPr>
            <w:tcW w:w="1500" w:type="dxa"/>
            <w:shd w:val="clear" w:color="auto" w:fill="FAFAFA"/>
            <w:vAlign w:val="bottom"/>
          </w:tcPr>
          <w:p w14:paraId="0715C779" w14:textId="77777777" w:rsidR="001C7A31" w:rsidRPr="00094E60" w:rsidRDefault="001C7A31" w:rsidP="00646FE7">
            <w:pPr>
              <w:tabs>
                <w:tab w:val="decimal" w:pos="1212"/>
              </w:tabs>
              <w:ind w:right="-72"/>
              <w:jc w:val="both"/>
              <w:rPr>
                <w:rFonts w:ascii="Arial" w:hAnsi="Arial" w:cs="Arial"/>
                <w:sz w:val="16"/>
                <w:szCs w:val="16"/>
              </w:rPr>
            </w:pPr>
          </w:p>
        </w:tc>
        <w:tc>
          <w:tcPr>
            <w:tcW w:w="1282" w:type="dxa"/>
            <w:shd w:val="clear" w:color="auto" w:fill="FAFAFA"/>
          </w:tcPr>
          <w:p w14:paraId="69921604" w14:textId="77777777" w:rsidR="001C7A31" w:rsidRPr="00094E60" w:rsidRDefault="001C7A31" w:rsidP="009C2238">
            <w:pPr>
              <w:tabs>
                <w:tab w:val="decimal" w:pos="1034"/>
              </w:tabs>
              <w:ind w:right="-72"/>
              <w:rPr>
                <w:rFonts w:ascii="Arial" w:hAnsi="Arial" w:cs="Arial"/>
                <w:spacing w:val="-4"/>
                <w:sz w:val="16"/>
                <w:szCs w:val="16"/>
              </w:rPr>
            </w:pPr>
          </w:p>
        </w:tc>
      </w:tr>
      <w:tr w:rsidR="001C7A31" w:rsidRPr="00094E60" w14:paraId="663A171B" w14:textId="77777777" w:rsidTr="009C2238">
        <w:trPr>
          <w:cantSplit/>
        </w:trPr>
        <w:tc>
          <w:tcPr>
            <w:tcW w:w="3384" w:type="dxa"/>
            <w:vAlign w:val="bottom"/>
          </w:tcPr>
          <w:p w14:paraId="1917783A" w14:textId="77777777" w:rsidR="001C7A31" w:rsidRPr="00094E60" w:rsidRDefault="001C7A31" w:rsidP="00646FE7">
            <w:pPr>
              <w:ind w:left="-72" w:right="-92"/>
              <w:rPr>
                <w:rFonts w:ascii="Arial" w:hAnsi="Arial" w:cs="Arial"/>
                <w:sz w:val="16"/>
                <w:szCs w:val="16"/>
                <w:u w:val="single"/>
              </w:rPr>
            </w:pPr>
            <w:r w:rsidRPr="00094E60">
              <w:rPr>
                <w:rFonts w:ascii="Arial" w:hAnsi="Arial" w:cs="Arial"/>
                <w:sz w:val="16"/>
                <w:szCs w:val="16"/>
              </w:rPr>
              <w:t>Opening net book amount</w:t>
            </w:r>
          </w:p>
        </w:tc>
        <w:tc>
          <w:tcPr>
            <w:tcW w:w="1257" w:type="dxa"/>
            <w:shd w:val="clear" w:color="auto" w:fill="FAFAFA"/>
            <w:vAlign w:val="bottom"/>
          </w:tcPr>
          <w:p w14:paraId="346C0996"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1,900,202,535</w:t>
            </w:r>
          </w:p>
        </w:tc>
        <w:tc>
          <w:tcPr>
            <w:tcW w:w="1238" w:type="dxa"/>
            <w:shd w:val="clear" w:color="auto" w:fill="FAFAFA"/>
            <w:vAlign w:val="bottom"/>
          </w:tcPr>
          <w:p w14:paraId="2FB88208" w14:textId="77777777" w:rsidR="001C7A31" w:rsidRPr="00094E60" w:rsidRDefault="001C7A31" w:rsidP="00646FE7">
            <w:pPr>
              <w:tabs>
                <w:tab w:val="decimal" w:pos="1037"/>
              </w:tabs>
              <w:ind w:right="-72"/>
              <w:jc w:val="both"/>
              <w:rPr>
                <w:rFonts w:ascii="Arial" w:hAnsi="Arial" w:cs="Arial"/>
                <w:spacing w:val="-6"/>
                <w:sz w:val="16"/>
                <w:szCs w:val="16"/>
              </w:rPr>
            </w:pPr>
            <w:r w:rsidRPr="00094E60">
              <w:rPr>
                <w:rFonts w:ascii="Arial" w:hAnsi="Arial" w:cs="Arial"/>
                <w:spacing w:val="-6"/>
                <w:sz w:val="16"/>
                <w:szCs w:val="16"/>
              </w:rPr>
              <w:t>429,293,451</w:t>
            </w:r>
          </w:p>
        </w:tc>
        <w:tc>
          <w:tcPr>
            <w:tcW w:w="1327" w:type="dxa"/>
            <w:shd w:val="clear" w:color="auto" w:fill="FAFAFA"/>
            <w:vAlign w:val="bottom"/>
          </w:tcPr>
          <w:p w14:paraId="54612BC5"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558,904,876</w:t>
            </w:r>
          </w:p>
        </w:tc>
        <w:tc>
          <w:tcPr>
            <w:tcW w:w="1291" w:type="dxa"/>
            <w:shd w:val="clear" w:color="auto" w:fill="FAFAFA"/>
            <w:vAlign w:val="bottom"/>
          </w:tcPr>
          <w:p w14:paraId="2ED90D9E" w14:textId="77777777" w:rsidR="001C7A31" w:rsidRPr="00094E60" w:rsidRDefault="001C7A31" w:rsidP="00646FE7">
            <w:pPr>
              <w:tabs>
                <w:tab w:val="decimal" w:pos="1080"/>
              </w:tabs>
              <w:ind w:right="-72"/>
              <w:jc w:val="both"/>
              <w:rPr>
                <w:rFonts w:ascii="Arial" w:hAnsi="Arial" w:cs="Arial"/>
                <w:spacing w:val="-4"/>
                <w:sz w:val="16"/>
                <w:szCs w:val="16"/>
              </w:rPr>
            </w:pPr>
            <w:r w:rsidRPr="00094E60">
              <w:rPr>
                <w:rFonts w:ascii="Arial" w:hAnsi="Arial" w:cs="Arial"/>
                <w:spacing w:val="-4"/>
                <w:sz w:val="16"/>
                <w:szCs w:val="16"/>
              </w:rPr>
              <w:t>122,282,452</w:t>
            </w:r>
          </w:p>
        </w:tc>
        <w:tc>
          <w:tcPr>
            <w:tcW w:w="1299" w:type="dxa"/>
            <w:shd w:val="clear" w:color="auto" w:fill="FAFAFA"/>
            <w:vAlign w:val="bottom"/>
          </w:tcPr>
          <w:p w14:paraId="57EC3333" w14:textId="77777777" w:rsidR="001C7A31" w:rsidRPr="00094E60" w:rsidRDefault="001C7A31" w:rsidP="00646FE7">
            <w:pPr>
              <w:tabs>
                <w:tab w:val="decimal" w:pos="1077"/>
              </w:tabs>
              <w:ind w:right="-72"/>
              <w:jc w:val="both"/>
              <w:rPr>
                <w:rFonts w:ascii="Arial" w:hAnsi="Arial" w:cs="Arial"/>
                <w:spacing w:val="-4"/>
                <w:sz w:val="16"/>
                <w:szCs w:val="16"/>
              </w:rPr>
            </w:pPr>
            <w:r w:rsidRPr="00094E60">
              <w:rPr>
                <w:rFonts w:ascii="Arial" w:hAnsi="Arial" w:cs="Arial"/>
                <w:spacing w:val="-4"/>
                <w:sz w:val="16"/>
                <w:szCs w:val="16"/>
              </w:rPr>
              <w:t>4,410,896,210</w:t>
            </w:r>
          </w:p>
        </w:tc>
        <w:tc>
          <w:tcPr>
            <w:tcW w:w="1052" w:type="dxa"/>
            <w:shd w:val="clear" w:color="auto" w:fill="FAFAFA"/>
            <w:vAlign w:val="bottom"/>
          </w:tcPr>
          <w:p w14:paraId="1B750C56"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21,724,737</w:t>
            </w:r>
          </w:p>
        </w:tc>
        <w:tc>
          <w:tcPr>
            <w:tcW w:w="1220" w:type="dxa"/>
            <w:shd w:val="clear" w:color="auto" w:fill="FAFAFA"/>
            <w:vAlign w:val="bottom"/>
          </w:tcPr>
          <w:p w14:paraId="74670CCA"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9,911,801</w:t>
            </w:r>
          </w:p>
        </w:tc>
        <w:tc>
          <w:tcPr>
            <w:tcW w:w="1152" w:type="dxa"/>
            <w:shd w:val="clear" w:color="auto" w:fill="FAFAFA"/>
            <w:vAlign w:val="bottom"/>
          </w:tcPr>
          <w:p w14:paraId="3062A183" w14:textId="77777777" w:rsidR="001C7A31" w:rsidRPr="00094E60" w:rsidRDefault="001C7A31" w:rsidP="00646FE7">
            <w:pPr>
              <w:tabs>
                <w:tab w:val="decimal" w:pos="937"/>
              </w:tabs>
              <w:ind w:right="-72"/>
              <w:jc w:val="both"/>
              <w:rPr>
                <w:rFonts w:ascii="Arial" w:hAnsi="Arial" w:cs="Arial"/>
                <w:spacing w:val="-4"/>
                <w:sz w:val="16"/>
                <w:szCs w:val="16"/>
              </w:rPr>
            </w:pPr>
            <w:r w:rsidRPr="00094E60">
              <w:rPr>
                <w:rFonts w:ascii="Arial" w:hAnsi="Arial" w:cs="Arial"/>
                <w:spacing w:val="-4"/>
                <w:sz w:val="16"/>
                <w:szCs w:val="16"/>
              </w:rPr>
              <w:t>7,296,559</w:t>
            </w:r>
          </w:p>
        </w:tc>
        <w:tc>
          <w:tcPr>
            <w:tcW w:w="1500" w:type="dxa"/>
            <w:shd w:val="clear" w:color="auto" w:fill="FAFAFA"/>
            <w:vAlign w:val="bottom"/>
          </w:tcPr>
          <w:p w14:paraId="52DAE971"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598,855,141</w:t>
            </w:r>
          </w:p>
        </w:tc>
        <w:tc>
          <w:tcPr>
            <w:tcW w:w="1282" w:type="dxa"/>
            <w:shd w:val="clear" w:color="auto" w:fill="FAFAFA"/>
            <w:vAlign w:val="bottom"/>
          </w:tcPr>
          <w:p w14:paraId="333A7F80" w14:textId="77777777" w:rsidR="001C7A31" w:rsidRPr="00094E60" w:rsidRDefault="001C7A31" w:rsidP="009C2238">
            <w:pPr>
              <w:tabs>
                <w:tab w:val="decimal" w:pos="1034"/>
              </w:tabs>
              <w:ind w:right="-72"/>
              <w:rPr>
                <w:rFonts w:ascii="Arial" w:hAnsi="Arial" w:cs="Arial"/>
                <w:spacing w:val="-4"/>
                <w:sz w:val="16"/>
                <w:szCs w:val="16"/>
                <w:cs/>
              </w:rPr>
            </w:pPr>
            <w:r w:rsidRPr="00094E60">
              <w:rPr>
                <w:rFonts w:ascii="Arial" w:hAnsi="Arial" w:cs="Arial"/>
                <w:spacing w:val="-4"/>
                <w:sz w:val="16"/>
                <w:szCs w:val="16"/>
              </w:rPr>
              <w:t>8,059,367,762</w:t>
            </w:r>
          </w:p>
        </w:tc>
      </w:tr>
      <w:tr w:rsidR="001C7A31" w:rsidRPr="00094E60" w14:paraId="203E11F6" w14:textId="77777777" w:rsidTr="009C2238">
        <w:trPr>
          <w:cantSplit/>
        </w:trPr>
        <w:tc>
          <w:tcPr>
            <w:tcW w:w="3384" w:type="dxa"/>
            <w:vAlign w:val="bottom"/>
          </w:tcPr>
          <w:p w14:paraId="5D955D32" w14:textId="77777777" w:rsidR="001C7A31" w:rsidRPr="00094E60" w:rsidRDefault="001C7A31" w:rsidP="00646FE7">
            <w:pPr>
              <w:ind w:left="-72" w:right="-92"/>
              <w:rPr>
                <w:rFonts w:ascii="Arial" w:hAnsi="Arial" w:cs="Arial"/>
                <w:sz w:val="16"/>
                <w:szCs w:val="16"/>
                <w:u w:val="single"/>
              </w:rPr>
            </w:pPr>
            <w:r w:rsidRPr="00094E60">
              <w:rPr>
                <w:rFonts w:ascii="Arial" w:hAnsi="Arial" w:cs="Arial"/>
                <w:sz w:val="16"/>
                <w:szCs w:val="16"/>
              </w:rPr>
              <w:t>Additions</w:t>
            </w:r>
          </w:p>
        </w:tc>
        <w:tc>
          <w:tcPr>
            <w:tcW w:w="1257" w:type="dxa"/>
            <w:shd w:val="clear" w:color="auto" w:fill="FAFAFA"/>
          </w:tcPr>
          <w:p w14:paraId="462520B4"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27,074,707</w:t>
            </w:r>
          </w:p>
        </w:tc>
        <w:tc>
          <w:tcPr>
            <w:tcW w:w="1238" w:type="dxa"/>
            <w:shd w:val="clear" w:color="auto" w:fill="FAFAFA"/>
          </w:tcPr>
          <w:p w14:paraId="1964758E"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71,647,005</w:t>
            </w:r>
          </w:p>
        </w:tc>
        <w:tc>
          <w:tcPr>
            <w:tcW w:w="1327" w:type="dxa"/>
            <w:shd w:val="clear" w:color="auto" w:fill="FAFAFA"/>
          </w:tcPr>
          <w:p w14:paraId="3DFE8C19"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3,465,432</w:t>
            </w:r>
          </w:p>
        </w:tc>
        <w:tc>
          <w:tcPr>
            <w:tcW w:w="1291" w:type="dxa"/>
            <w:shd w:val="clear" w:color="auto" w:fill="FAFAFA"/>
          </w:tcPr>
          <w:p w14:paraId="695167CE"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73,277,866</w:t>
            </w:r>
          </w:p>
        </w:tc>
        <w:tc>
          <w:tcPr>
            <w:tcW w:w="1299" w:type="dxa"/>
            <w:shd w:val="clear" w:color="auto" w:fill="FAFAFA"/>
          </w:tcPr>
          <w:p w14:paraId="73084A09"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273,943,046</w:t>
            </w:r>
          </w:p>
        </w:tc>
        <w:tc>
          <w:tcPr>
            <w:tcW w:w="1052" w:type="dxa"/>
            <w:shd w:val="clear" w:color="auto" w:fill="FAFAFA"/>
          </w:tcPr>
          <w:p w14:paraId="200D334F"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8,528,543</w:t>
            </w:r>
          </w:p>
        </w:tc>
        <w:tc>
          <w:tcPr>
            <w:tcW w:w="1220" w:type="dxa"/>
            <w:shd w:val="clear" w:color="auto" w:fill="FAFAFA"/>
          </w:tcPr>
          <w:p w14:paraId="357610E0"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6,418,317</w:t>
            </w:r>
          </w:p>
        </w:tc>
        <w:tc>
          <w:tcPr>
            <w:tcW w:w="1152" w:type="dxa"/>
            <w:shd w:val="clear" w:color="auto" w:fill="FAFAFA"/>
          </w:tcPr>
          <w:p w14:paraId="0D723D8A"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3,969,000</w:t>
            </w:r>
          </w:p>
        </w:tc>
        <w:tc>
          <w:tcPr>
            <w:tcW w:w="1500" w:type="dxa"/>
            <w:shd w:val="clear" w:color="auto" w:fill="FAFAFA"/>
          </w:tcPr>
          <w:p w14:paraId="72AF9AA4"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325,509,533</w:t>
            </w:r>
          </w:p>
        </w:tc>
        <w:tc>
          <w:tcPr>
            <w:tcW w:w="1282" w:type="dxa"/>
            <w:shd w:val="clear" w:color="auto" w:fill="FAFAFA"/>
          </w:tcPr>
          <w:p w14:paraId="55CC78AB"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793,833,449</w:t>
            </w:r>
          </w:p>
        </w:tc>
      </w:tr>
      <w:tr w:rsidR="001C7A31" w:rsidRPr="00094E60" w14:paraId="05E0D157" w14:textId="77777777" w:rsidTr="009C2238">
        <w:trPr>
          <w:cantSplit/>
        </w:trPr>
        <w:tc>
          <w:tcPr>
            <w:tcW w:w="3384" w:type="dxa"/>
            <w:vAlign w:val="bottom"/>
          </w:tcPr>
          <w:p w14:paraId="0843DC0B" w14:textId="1E7EA40B" w:rsidR="001C7A31" w:rsidRPr="009C2238" w:rsidRDefault="001C7A31" w:rsidP="00646FE7">
            <w:pPr>
              <w:ind w:left="-72" w:right="-92"/>
              <w:rPr>
                <w:rFonts w:ascii="Arial" w:hAnsi="Arial" w:cs="Arial"/>
                <w:spacing w:val="-4"/>
                <w:sz w:val="16"/>
                <w:szCs w:val="16"/>
              </w:rPr>
            </w:pPr>
            <w:r w:rsidRPr="009C2238">
              <w:rPr>
                <w:rFonts w:ascii="Arial" w:hAnsi="Arial" w:cs="Arial"/>
                <w:spacing w:val="-4"/>
                <w:sz w:val="16"/>
                <w:szCs w:val="16"/>
              </w:rPr>
              <w:t>Transfer in from business acquisition (Note 17</w:t>
            </w:r>
            <w:r w:rsidR="001B7549" w:rsidRPr="009C2238">
              <w:rPr>
                <w:rFonts w:ascii="Arial" w:hAnsi="Arial" w:cs="Arial"/>
                <w:spacing w:val="-4"/>
                <w:sz w:val="16"/>
                <w:szCs w:val="16"/>
              </w:rPr>
              <w:t>.1</w:t>
            </w:r>
            <w:r w:rsidRPr="009C2238">
              <w:rPr>
                <w:rFonts w:ascii="Arial" w:hAnsi="Arial" w:cs="Arial"/>
                <w:spacing w:val="-4"/>
                <w:sz w:val="16"/>
                <w:szCs w:val="16"/>
              </w:rPr>
              <w:t>)</w:t>
            </w:r>
          </w:p>
        </w:tc>
        <w:tc>
          <w:tcPr>
            <w:tcW w:w="1257" w:type="dxa"/>
            <w:shd w:val="clear" w:color="auto" w:fill="FAFAFA"/>
          </w:tcPr>
          <w:p w14:paraId="2E5D4506"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116,386,888</w:t>
            </w:r>
          </w:p>
        </w:tc>
        <w:tc>
          <w:tcPr>
            <w:tcW w:w="1238" w:type="dxa"/>
            <w:shd w:val="clear" w:color="auto" w:fill="FAFAFA"/>
          </w:tcPr>
          <w:p w14:paraId="4B2DC568"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10,175,599</w:t>
            </w:r>
          </w:p>
        </w:tc>
        <w:tc>
          <w:tcPr>
            <w:tcW w:w="1327" w:type="dxa"/>
            <w:shd w:val="clear" w:color="auto" w:fill="FAFAFA"/>
          </w:tcPr>
          <w:p w14:paraId="35FAF289"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163,339,930</w:t>
            </w:r>
          </w:p>
        </w:tc>
        <w:tc>
          <w:tcPr>
            <w:tcW w:w="1291" w:type="dxa"/>
            <w:shd w:val="clear" w:color="auto" w:fill="FAFAFA"/>
          </w:tcPr>
          <w:p w14:paraId="77373DBE"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688,507</w:t>
            </w:r>
          </w:p>
        </w:tc>
        <w:tc>
          <w:tcPr>
            <w:tcW w:w="1299" w:type="dxa"/>
            <w:shd w:val="clear" w:color="auto" w:fill="FAFAFA"/>
          </w:tcPr>
          <w:p w14:paraId="1D48A945"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450,287,956</w:t>
            </w:r>
          </w:p>
        </w:tc>
        <w:tc>
          <w:tcPr>
            <w:tcW w:w="1052" w:type="dxa"/>
            <w:shd w:val="clear" w:color="auto" w:fill="FAFAFA"/>
          </w:tcPr>
          <w:p w14:paraId="079290AA"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2,743,604</w:t>
            </w:r>
          </w:p>
        </w:tc>
        <w:tc>
          <w:tcPr>
            <w:tcW w:w="1220" w:type="dxa"/>
            <w:shd w:val="clear" w:color="auto" w:fill="FAFAFA"/>
          </w:tcPr>
          <w:p w14:paraId="1CC48002"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903,616</w:t>
            </w:r>
          </w:p>
        </w:tc>
        <w:tc>
          <w:tcPr>
            <w:tcW w:w="1152" w:type="dxa"/>
            <w:shd w:val="clear" w:color="auto" w:fill="FAFAFA"/>
          </w:tcPr>
          <w:p w14:paraId="396F93AF"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4,397,666</w:t>
            </w:r>
          </w:p>
        </w:tc>
        <w:tc>
          <w:tcPr>
            <w:tcW w:w="1500" w:type="dxa"/>
            <w:shd w:val="clear" w:color="auto" w:fill="FAFAFA"/>
          </w:tcPr>
          <w:p w14:paraId="08817AF1"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4,670,080</w:t>
            </w:r>
          </w:p>
        </w:tc>
        <w:tc>
          <w:tcPr>
            <w:tcW w:w="1282" w:type="dxa"/>
            <w:shd w:val="clear" w:color="auto" w:fill="FAFAFA"/>
          </w:tcPr>
          <w:p w14:paraId="6A562546"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753,593,846</w:t>
            </w:r>
          </w:p>
        </w:tc>
      </w:tr>
      <w:tr w:rsidR="001C7A31" w:rsidRPr="00094E60" w14:paraId="24A68951" w14:textId="77777777" w:rsidTr="009C2238">
        <w:trPr>
          <w:cantSplit/>
        </w:trPr>
        <w:tc>
          <w:tcPr>
            <w:tcW w:w="3384" w:type="dxa"/>
            <w:vAlign w:val="bottom"/>
          </w:tcPr>
          <w:p w14:paraId="1CCBA118" w14:textId="77777777" w:rsidR="001C7A31" w:rsidRPr="00094E60" w:rsidRDefault="001C7A31" w:rsidP="00646FE7">
            <w:pPr>
              <w:ind w:left="-72" w:right="-92"/>
              <w:rPr>
                <w:rFonts w:ascii="Arial" w:hAnsi="Arial" w:cs="Arial"/>
                <w:sz w:val="16"/>
                <w:szCs w:val="16"/>
                <w:u w:val="single"/>
                <w:cs/>
              </w:rPr>
            </w:pPr>
            <w:r w:rsidRPr="00094E60">
              <w:rPr>
                <w:rFonts w:ascii="Arial" w:hAnsi="Arial" w:cs="Arial"/>
                <w:sz w:val="16"/>
                <w:szCs w:val="16"/>
              </w:rPr>
              <w:t>Transfer in (out)</w:t>
            </w:r>
          </w:p>
        </w:tc>
        <w:tc>
          <w:tcPr>
            <w:tcW w:w="1257" w:type="dxa"/>
            <w:shd w:val="clear" w:color="auto" w:fill="FAFAFA"/>
          </w:tcPr>
          <w:p w14:paraId="4AEFC8D2" w14:textId="32F4A874"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6BF7F57B"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2,077,500</w:t>
            </w:r>
          </w:p>
        </w:tc>
        <w:tc>
          <w:tcPr>
            <w:tcW w:w="1327" w:type="dxa"/>
            <w:shd w:val="clear" w:color="auto" w:fill="FAFAFA"/>
          </w:tcPr>
          <w:p w14:paraId="22915DAE"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497,512</w:t>
            </w:r>
          </w:p>
        </w:tc>
        <w:tc>
          <w:tcPr>
            <w:tcW w:w="1291" w:type="dxa"/>
            <w:shd w:val="clear" w:color="auto" w:fill="FAFAFA"/>
          </w:tcPr>
          <w:p w14:paraId="3DC3A890" w14:textId="2E76029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shd w:val="clear" w:color="auto" w:fill="FAFAFA"/>
          </w:tcPr>
          <w:p w14:paraId="162679AD"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21,517,190</w:t>
            </w:r>
          </w:p>
        </w:tc>
        <w:tc>
          <w:tcPr>
            <w:tcW w:w="1052" w:type="dxa"/>
            <w:shd w:val="clear" w:color="auto" w:fill="FAFAFA"/>
          </w:tcPr>
          <w:p w14:paraId="5D16A1C3"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380,912</w:t>
            </w:r>
          </w:p>
        </w:tc>
        <w:tc>
          <w:tcPr>
            <w:tcW w:w="1220" w:type="dxa"/>
            <w:shd w:val="clear" w:color="auto" w:fill="FAFAFA"/>
          </w:tcPr>
          <w:p w14:paraId="48488D5B" w14:textId="321109C5"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shd w:val="clear" w:color="auto" w:fill="FAFAFA"/>
          </w:tcPr>
          <w:p w14:paraId="2263BBE5" w14:textId="19915AF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shd w:val="clear" w:color="auto" w:fill="FAFAFA"/>
          </w:tcPr>
          <w:p w14:paraId="672BFFE1" w14:textId="77777777" w:rsidR="001C7A31" w:rsidRPr="00094E60" w:rsidRDefault="001C7A31" w:rsidP="00646FE7">
            <w:pPr>
              <w:tabs>
                <w:tab w:val="decimal" w:pos="1290"/>
              </w:tabs>
              <w:ind w:right="-72"/>
              <w:jc w:val="both"/>
              <w:rPr>
                <w:rFonts w:ascii="Arial" w:hAnsi="Arial" w:cs="Arial"/>
                <w:sz w:val="16"/>
                <w:szCs w:val="16"/>
                <w:cs/>
              </w:rPr>
            </w:pPr>
            <w:r w:rsidRPr="00094E60">
              <w:rPr>
                <w:rFonts w:ascii="Arial" w:hAnsi="Arial" w:cs="Arial"/>
                <w:sz w:val="16"/>
                <w:szCs w:val="16"/>
              </w:rPr>
              <w:t>(24,473,114)</w:t>
            </w:r>
          </w:p>
        </w:tc>
        <w:tc>
          <w:tcPr>
            <w:tcW w:w="1282" w:type="dxa"/>
            <w:shd w:val="clear" w:color="auto" w:fill="FAFAFA"/>
          </w:tcPr>
          <w:p w14:paraId="1E0443B7" w14:textId="0AD732E7" w:rsidR="001C7A31" w:rsidRPr="00094E60" w:rsidRDefault="009C2238" w:rsidP="009C2238">
            <w:pPr>
              <w:tabs>
                <w:tab w:val="decimal" w:pos="1034"/>
              </w:tabs>
              <w:ind w:right="-72"/>
              <w:rPr>
                <w:rFonts w:ascii="Arial" w:hAnsi="Arial" w:cs="Arial"/>
                <w:sz w:val="16"/>
                <w:szCs w:val="16"/>
              </w:rPr>
            </w:pPr>
            <w:r>
              <w:rPr>
                <w:rFonts w:ascii="Arial" w:hAnsi="Arial" w:cs="Arial"/>
                <w:sz w:val="16"/>
                <w:szCs w:val="16"/>
              </w:rPr>
              <w:t>-</w:t>
            </w:r>
            <w:r w:rsidR="001C7A31" w:rsidRPr="00094E60">
              <w:rPr>
                <w:rFonts w:ascii="Arial" w:hAnsi="Arial" w:cs="Arial"/>
                <w:sz w:val="16"/>
                <w:szCs w:val="16"/>
              </w:rPr>
              <w:t xml:space="preserve"> </w:t>
            </w:r>
            <w:r w:rsidR="00575F43" w:rsidRPr="00094E60">
              <w:rPr>
                <w:rFonts w:ascii="Arial" w:hAnsi="Arial" w:cs="Arial"/>
                <w:sz w:val="16"/>
                <w:szCs w:val="16"/>
              </w:rPr>
              <w:t xml:space="preserve"> </w:t>
            </w:r>
            <w:r>
              <w:rPr>
                <w:rFonts w:ascii="Arial" w:hAnsi="Arial" w:cs="Arial"/>
                <w:sz w:val="16"/>
                <w:szCs w:val="16"/>
              </w:rPr>
              <w:t xml:space="preserve"> </w:t>
            </w:r>
            <w:r w:rsidR="001C7A31" w:rsidRPr="00094E60">
              <w:rPr>
                <w:rFonts w:ascii="Arial" w:hAnsi="Arial" w:cs="Arial"/>
                <w:sz w:val="16"/>
                <w:szCs w:val="16"/>
              </w:rPr>
              <w:t xml:space="preserve">    </w:t>
            </w:r>
          </w:p>
        </w:tc>
      </w:tr>
      <w:tr w:rsidR="001C7A31" w:rsidRPr="00094E60" w14:paraId="1D8113B2" w14:textId="77777777" w:rsidTr="009C2238">
        <w:trPr>
          <w:cantSplit/>
        </w:trPr>
        <w:tc>
          <w:tcPr>
            <w:tcW w:w="3384" w:type="dxa"/>
            <w:vAlign w:val="bottom"/>
          </w:tcPr>
          <w:p w14:paraId="23EEA6FE" w14:textId="77777777" w:rsidR="001C7A31" w:rsidRPr="00094E60" w:rsidRDefault="001C7A31" w:rsidP="00646FE7">
            <w:pPr>
              <w:tabs>
                <w:tab w:val="left" w:pos="607"/>
              </w:tabs>
              <w:ind w:left="-72"/>
              <w:rPr>
                <w:rFonts w:ascii="Arial" w:hAnsi="Arial" w:cs="Arial"/>
                <w:sz w:val="16"/>
                <w:szCs w:val="16"/>
                <w:cs/>
              </w:rPr>
            </w:pPr>
            <w:r w:rsidRPr="00094E60">
              <w:rPr>
                <w:rFonts w:ascii="Arial" w:hAnsi="Arial" w:cs="Arial"/>
                <w:sz w:val="16"/>
                <w:szCs w:val="16"/>
              </w:rPr>
              <w:t xml:space="preserve">Disposals </w:t>
            </w:r>
            <w:r w:rsidRPr="00094E60">
              <w:rPr>
                <w:rFonts w:ascii="Arial" w:hAnsi="Arial" w:cs="Arial"/>
                <w:sz w:val="16"/>
                <w:szCs w:val="16"/>
                <w:cs/>
              </w:rPr>
              <w:t xml:space="preserve">- </w:t>
            </w:r>
            <w:r w:rsidRPr="00094E60">
              <w:rPr>
                <w:rFonts w:ascii="Arial" w:hAnsi="Arial" w:cs="Arial"/>
                <w:sz w:val="16"/>
                <w:szCs w:val="16"/>
              </w:rPr>
              <w:t>Cost</w:t>
            </w:r>
          </w:p>
        </w:tc>
        <w:tc>
          <w:tcPr>
            <w:tcW w:w="1257" w:type="dxa"/>
            <w:shd w:val="clear" w:color="auto" w:fill="FAFAFA"/>
          </w:tcPr>
          <w:p w14:paraId="15892B74"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(5,261,625)</w:t>
            </w:r>
          </w:p>
        </w:tc>
        <w:tc>
          <w:tcPr>
            <w:tcW w:w="1238" w:type="dxa"/>
            <w:shd w:val="clear" w:color="auto" w:fill="FAFAFA"/>
          </w:tcPr>
          <w:p w14:paraId="4A54B810" w14:textId="44CACBAE"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327" w:type="dxa"/>
            <w:shd w:val="clear" w:color="auto" w:fill="FAFAFA"/>
          </w:tcPr>
          <w:p w14:paraId="2F261D1F" w14:textId="004E19A6"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1" w:type="dxa"/>
            <w:shd w:val="clear" w:color="auto" w:fill="FAFAFA"/>
          </w:tcPr>
          <w:p w14:paraId="643809E6" w14:textId="4F489481"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shd w:val="clear" w:color="auto" w:fill="FAFAFA"/>
          </w:tcPr>
          <w:p w14:paraId="54E09C03"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(420,000)</w:t>
            </w:r>
          </w:p>
        </w:tc>
        <w:tc>
          <w:tcPr>
            <w:tcW w:w="1052" w:type="dxa"/>
            <w:shd w:val="clear" w:color="auto" w:fill="FAFAFA"/>
          </w:tcPr>
          <w:p w14:paraId="47CE08AA" w14:textId="52B08E3A"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20" w:type="dxa"/>
            <w:shd w:val="clear" w:color="auto" w:fill="FAFAFA"/>
          </w:tcPr>
          <w:p w14:paraId="462F38F9" w14:textId="3EED5635"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shd w:val="clear" w:color="auto" w:fill="FAFAFA"/>
          </w:tcPr>
          <w:p w14:paraId="1CA992C8" w14:textId="785B6B4D"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shd w:val="clear" w:color="auto" w:fill="FAFAFA"/>
          </w:tcPr>
          <w:p w14:paraId="3070D2D5" w14:textId="7C9EFD7D"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7354F67D"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(5,681,625)</w:t>
            </w:r>
          </w:p>
        </w:tc>
      </w:tr>
      <w:tr w:rsidR="001C7A31" w:rsidRPr="00094E60" w14:paraId="72937D92" w14:textId="77777777" w:rsidTr="009C2238">
        <w:trPr>
          <w:cantSplit/>
        </w:trPr>
        <w:tc>
          <w:tcPr>
            <w:tcW w:w="3384" w:type="dxa"/>
            <w:vAlign w:val="bottom"/>
          </w:tcPr>
          <w:p w14:paraId="7BDD57EC" w14:textId="061AE211" w:rsidR="001C7A31" w:rsidRPr="00094E60" w:rsidRDefault="002C28A0" w:rsidP="00646FE7">
            <w:pPr>
              <w:tabs>
                <w:tab w:val="left" w:pos="607"/>
              </w:tabs>
              <w:ind w:left="-72"/>
              <w:rPr>
                <w:rFonts w:ascii="Arial" w:hAnsi="Arial" w:cs="Arial"/>
                <w:sz w:val="16"/>
                <w:szCs w:val="16"/>
                <w:cs/>
              </w:rPr>
            </w:pPr>
            <w:r>
              <w:rPr>
                <w:rFonts w:ascii="Arial" w:hAnsi="Arial" w:cs="Arial"/>
                <w:sz w:val="16"/>
                <w:szCs w:val="16"/>
              </w:rPr>
              <w:t xml:space="preserve">  </w:t>
            </w:r>
            <w:r w:rsidRPr="002C28A0">
              <w:rPr>
                <w:rFonts w:ascii="Arial" w:hAnsi="Arial" w:cs="Arial"/>
                <w:spacing w:val="-4"/>
                <w:sz w:val="16"/>
                <w:szCs w:val="16"/>
              </w:rPr>
              <w:t xml:space="preserve">             </w:t>
            </w:r>
            <w:r>
              <w:rPr>
                <w:rFonts w:ascii="Arial" w:hAnsi="Arial" w:cs="Arial"/>
                <w:spacing w:val="-4"/>
                <w:sz w:val="16"/>
                <w:szCs w:val="16"/>
              </w:rPr>
              <w:t xml:space="preserve">  </w:t>
            </w:r>
            <w:r>
              <w:rPr>
                <w:rFonts w:ascii="Arial" w:hAnsi="Arial" w:cs="Arial"/>
                <w:sz w:val="16"/>
                <w:szCs w:val="16"/>
              </w:rPr>
              <w:t xml:space="preserve"> </w:t>
            </w:r>
            <w:r w:rsidR="001C7A31" w:rsidRPr="00094E60">
              <w:rPr>
                <w:rFonts w:ascii="Arial" w:hAnsi="Arial" w:cs="Arial"/>
                <w:sz w:val="16"/>
                <w:szCs w:val="16"/>
                <w:cs/>
              </w:rPr>
              <w:t xml:space="preserve">- </w:t>
            </w:r>
            <w:r w:rsidR="001C7A31" w:rsidRPr="00094E60">
              <w:rPr>
                <w:rFonts w:ascii="Arial" w:hAnsi="Arial" w:cs="Arial"/>
                <w:sz w:val="16"/>
                <w:szCs w:val="16"/>
              </w:rPr>
              <w:t>Accumulated depreciation</w:t>
            </w:r>
          </w:p>
        </w:tc>
        <w:tc>
          <w:tcPr>
            <w:tcW w:w="1257" w:type="dxa"/>
            <w:shd w:val="clear" w:color="auto" w:fill="FAFAFA"/>
          </w:tcPr>
          <w:p w14:paraId="7582E4C7" w14:textId="6EEF4699"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398FA3CC" w14:textId="6D5A85C5"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327" w:type="dxa"/>
            <w:shd w:val="clear" w:color="auto" w:fill="FAFAFA"/>
          </w:tcPr>
          <w:p w14:paraId="568BAC8A" w14:textId="4F3AB106"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1" w:type="dxa"/>
            <w:shd w:val="clear" w:color="auto" w:fill="FAFAFA"/>
          </w:tcPr>
          <w:p w14:paraId="47670565" w14:textId="524F825A"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shd w:val="clear" w:color="auto" w:fill="FAFAFA"/>
          </w:tcPr>
          <w:p w14:paraId="5646D6AC"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419,999</w:t>
            </w:r>
          </w:p>
        </w:tc>
        <w:tc>
          <w:tcPr>
            <w:tcW w:w="1052" w:type="dxa"/>
            <w:shd w:val="clear" w:color="auto" w:fill="FAFAFA"/>
          </w:tcPr>
          <w:p w14:paraId="76A65C4C" w14:textId="5A4D21BB"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20" w:type="dxa"/>
            <w:shd w:val="clear" w:color="auto" w:fill="FAFAFA"/>
          </w:tcPr>
          <w:p w14:paraId="672FCB50" w14:textId="1F273A1E"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shd w:val="clear" w:color="auto" w:fill="FAFAFA"/>
          </w:tcPr>
          <w:p w14:paraId="2F97B812" w14:textId="6630644D"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shd w:val="clear" w:color="auto" w:fill="FAFAFA"/>
          </w:tcPr>
          <w:p w14:paraId="6A7D559D" w14:textId="7A6FACED"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654A6863"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419,999</w:t>
            </w:r>
          </w:p>
        </w:tc>
      </w:tr>
      <w:tr w:rsidR="001C7A31" w:rsidRPr="00094E60" w14:paraId="78B7C4F2" w14:textId="77777777" w:rsidTr="009C2238">
        <w:trPr>
          <w:cantSplit/>
        </w:trPr>
        <w:tc>
          <w:tcPr>
            <w:tcW w:w="3384" w:type="dxa"/>
            <w:vAlign w:val="bottom"/>
          </w:tcPr>
          <w:p w14:paraId="1F45418D" w14:textId="05FDB051" w:rsidR="001C7A31" w:rsidRPr="00094E60" w:rsidRDefault="001C7A31" w:rsidP="00646FE7">
            <w:pPr>
              <w:tabs>
                <w:tab w:val="left" w:pos="607"/>
              </w:tabs>
              <w:ind w:left="-72"/>
              <w:rPr>
                <w:rFonts w:ascii="Arial" w:hAnsi="Arial" w:cs="Arial"/>
                <w:sz w:val="16"/>
                <w:szCs w:val="16"/>
              </w:rPr>
            </w:pPr>
            <w:r w:rsidRPr="002C28A0">
              <w:rPr>
                <w:rFonts w:ascii="Arial" w:hAnsi="Arial" w:cs="Arial"/>
                <w:spacing w:val="2"/>
                <w:sz w:val="16"/>
                <w:szCs w:val="16"/>
              </w:rPr>
              <w:t>Write-offs</w:t>
            </w:r>
            <w:r w:rsidRPr="00094E60">
              <w:rPr>
                <w:rFonts w:ascii="Arial" w:hAnsi="Arial" w:cs="Arial"/>
                <w:spacing w:val="-4"/>
                <w:sz w:val="16"/>
                <w:szCs w:val="16"/>
              </w:rPr>
              <w:t xml:space="preserve"> </w:t>
            </w:r>
            <w:r w:rsidRPr="00094E60">
              <w:rPr>
                <w:rFonts w:ascii="Arial" w:hAnsi="Arial" w:cs="Arial"/>
                <w:sz w:val="16"/>
                <w:szCs w:val="16"/>
              </w:rPr>
              <w:t>-</w:t>
            </w:r>
            <w:r w:rsidRPr="00094E60">
              <w:rPr>
                <w:rFonts w:ascii="Arial" w:hAnsi="Arial" w:cs="Arial"/>
                <w:sz w:val="16"/>
                <w:szCs w:val="16"/>
                <w:cs/>
              </w:rPr>
              <w:t xml:space="preserve"> </w:t>
            </w:r>
            <w:r w:rsidRPr="00094E60">
              <w:rPr>
                <w:rFonts w:ascii="Arial" w:hAnsi="Arial" w:cs="Arial"/>
                <w:sz w:val="16"/>
                <w:szCs w:val="16"/>
              </w:rPr>
              <w:t>Cost</w:t>
            </w:r>
          </w:p>
        </w:tc>
        <w:tc>
          <w:tcPr>
            <w:tcW w:w="1257" w:type="dxa"/>
            <w:shd w:val="clear" w:color="auto" w:fill="FAFAFA"/>
          </w:tcPr>
          <w:p w14:paraId="3EF08D46" w14:textId="6C746154"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2D68821C" w14:textId="6D443963"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327" w:type="dxa"/>
            <w:shd w:val="clear" w:color="auto" w:fill="FAFAFA"/>
          </w:tcPr>
          <w:p w14:paraId="1D54312F" w14:textId="19A6041B"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1" w:type="dxa"/>
            <w:shd w:val="clear" w:color="auto" w:fill="FAFAFA"/>
          </w:tcPr>
          <w:p w14:paraId="41EF96B7" w14:textId="42F1D39A"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shd w:val="clear" w:color="auto" w:fill="FAFAFA"/>
          </w:tcPr>
          <w:p w14:paraId="1F75BEA1"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(61,487,182)</w:t>
            </w:r>
          </w:p>
        </w:tc>
        <w:tc>
          <w:tcPr>
            <w:tcW w:w="1052" w:type="dxa"/>
            <w:shd w:val="clear" w:color="auto" w:fill="FAFAFA"/>
          </w:tcPr>
          <w:p w14:paraId="031ED94B" w14:textId="0BB75A63"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w:t>
            </w:r>
            <w:r w:rsidRPr="00094E60">
              <w:rPr>
                <w:rFonts w:ascii="Arial" w:hAnsi="Arial" w:cs="Arial"/>
                <w:sz w:val="16"/>
                <w:szCs w:val="16"/>
              </w:rPr>
              <w:t xml:space="preserve">       </w:t>
            </w:r>
          </w:p>
        </w:tc>
        <w:tc>
          <w:tcPr>
            <w:tcW w:w="1220" w:type="dxa"/>
            <w:shd w:val="clear" w:color="auto" w:fill="FAFAFA"/>
          </w:tcPr>
          <w:p w14:paraId="5182CB91" w14:textId="2BBA24EC"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shd w:val="clear" w:color="auto" w:fill="FAFAFA"/>
          </w:tcPr>
          <w:p w14:paraId="21C851CC" w14:textId="6984DD93"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shd w:val="clear" w:color="auto" w:fill="FAFAFA"/>
          </w:tcPr>
          <w:p w14:paraId="1CF6BA9B" w14:textId="2949FE81"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40618854"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(61,487,182)</w:t>
            </w:r>
          </w:p>
        </w:tc>
      </w:tr>
      <w:tr w:rsidR="001C7A31" w:rsidRPr="00094E60" w14:paraId="6315C068" w14:textId="77777777" w:rsidTr="009C2238">
        <w:trPr>
          <w:cantSplit/>
        </w:trPr>
        <w:tc>
          <w:tcPr>
            <w:tcW w:w="3384" w:type="dxa"/>
            <w:vAlign w:val="bottom"/>
          </w:tcPr>
          <w:p w14:paraId="3D0B6E3A" w14:textId="7061D86F" w:rsidR="001C7A31" w:rsidRPr="00094E60" w:rsidRDefault="001C7A31" w:rsidP="00646FE7">
            <w:pPr>
              <w:tabs>
                <w:tab w:val="left" w:pos="607"/>
              </w:tabs>
              <w:ind w:left="-72"/>
              <w:rPr>
                <w:rFonts w:ascii="Arial" w:hAnsi="Arial" w:cs="Arial"/>
                <w:sz w:val="16"/>
                <w:szCs w:val="16"/>
              </w:rPr>
            </w:pPr>
            <w:r w:rsidRPr="002C28A0">
              <w:rPr>
                <w:rFonts w:ascii="Arial" w:hAnsi="Arial" w:cs="Arial"/>
                <w:spacing w:val="2"/>
                <w:sz w:val="16"/>
                <w:szCs w:val="16"/>
              </w:rPr>
              <w:t xml:space="preserve">               </w:t>
            </w:r>
            <w:r w:rsidR="002C28A0" w:rsidRPr="002C28A0">
              <w:rPr>
                <w:rFonts w:ascii="Arial" w:hAnsi="Arial" w:cs="Arial"/>
                <w:spacing w:val="2"/>
                <w:sz w:val="16"/>
                <w:szCs w:val="16"/>
              </w:rPr>
              <w:t xml:space="preserve"> </w:t>
            </w:r>
            <w:r w:rsidRPr="00094E60">
              <w:rPr>
                <w:rFonts w:ascii="Arial" w:hAnsi="Arial" w:cs="Arial"/>
                <w:sz w:val="16"/>
                <w:szCs w:val="16"/>
                <w:cs/>
              </w:rPr>
              <w:t xml:space="preserve">- </w:t>
            </w:r>
            <w:r w:rsidRPr="00094E60">
              <w:rPr>
                <w:rFonts w:ascii="Arial" w:hAnsi="Arial" w:cs="Arial"/>
                <w:sz w:val="16"/>
                <w:szCs w:val="16"/>
              </w:rPr>
              <w:t>Accumulated depreciation</w:t>
            </w:r>
          </w:p>
        </w:tc>
        <w:tc>
          <w:tcPr>
            <w:tcW w:w="1257" w:type="dxa"/>
            <w:shd w:val="clear" w:color="auto" w:fill="FAFAFA"/>
          </w:tcPr>
          <w:p w14:paraId="7A9079B7" w14:textId="47C6B632"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139A48BC" w14:textId="7D241B9C"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327" w:type="dxa"/>
            <w:shd w:val="clear" w:color="auto" w:fill="FAFAFA"/>
          </w:tcPr>
          <w:p w14:paraId="20E51377" w14:textId="10F84844"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1" w:type="dxa"/>
            <w:shd w:val="clear" w:color="auto" w:fill="FAFAFA"/>
          </w:tcPr>
          <w:p w14:paraId="0F28746E" w14:textId="45B16EBB"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shd w:val="clear" w:color="auto" w:fill="FAFAFA"/>
          </w:tcPr>
          <w:p w14:paraId="1E075C48"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47,058,366</w:t>
            </w:r>
          </w:p>
        </w:tc>
        <w:tc>
          <w:tcPr>
            <w:tcW w:w="1052" w:type="dxa"/>
            <w:shd w:val="clear" w:color="auto" w:fill="FAFAFA"/>
          </w:tcPr>
          <w:p w14:paraId="1B6BF21A" w14:textId="14132CFC"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20" w:type="dxa"/>
            <w:shd w:val="clear" w:color="auto" w:fill="FAFAFA"/>
          </w:tcPr>
          <w:p w14:paraId="17338EEA" w14:textId="53CE485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shd w:val="clear" w:color="auto" w:fill="FAFAFA"/>
          </w:tcPr>
          <w:p w14:paraId="2FFE54B7" w14:textId="2935370E"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shd w:val="clear" w:color="auto" w:fill="FAFAFA"/>
          </w:tcPr>
          <w:p w14:paraId="4B04C2AD" w14:textId="16B55ED3"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10AD4AA8"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47,058,366</w:t>
            </w:r>
          </w:p>
        </w:tc>
      </w:tr>
      <w:tr w:rsidR="001C7A31" w:rsidRPr="00094E60" w14:paraId="71445B3A" w14:textId="77777777" w:rsidTr="009C2238">
        <w:trPr>
          <w:cantSplit/>
        </w:trPr>
        <w:tc>
          <w:tcPr>
            <w:tcW w:w="3384" w:type="dxa"/>
            <w:vAlign w:val="bottom"/>
          </w:tcPr>
          <w:p w14:paraId="54834A85" w14:textId="77777777" w:rsidR="001C7A31" w:rsidRPr="00094E60" w:rsidRDefault="001C7A31" w:rsidP="00646FE7">
            <w:pPr>
              <w:ind w:left="-72" w:right="-92"/>
              <w:rPr>
                <w:rFonts w:ascii="Arial" w:hAnsi="Arial" w:cs="Arial"/>
                <w:sz w:val="16"/>
                <w:szCs w:val="16"/>
                <w:cs/>
              </w:rPr>
            </w:pPr>
            <w:r w:rsidRPr="00094E60">
              <w:rPr>
                <w:rFonts w:ascii="Arial" w:hAnsi="Arial" w:cs="Arial"/>
                <w:sz w:val="16"/>
                <w:szCs w:val="16"/>
              </w:rPr>
              <w:t>Depreciation charges</w:t>
            </w:r>
          </w:p>
        </w:tc>
        <w:tc>
          <w:tcPr>
            <w:tcW w:w="1257" w:type="dxa"/>
            <w:shd w:val="clear" w:color="auto" w:fill="FAFAFA"/>
          </w:tcPr>
          <w:p w14:paraId="4BCEAA01" w14:textId="2D487E8C"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525CD276"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(31,603,571)</w:t>
            </w:r>
          </w:p>
        </w:tc>
        <w:tc>
          <w:tcPr>
            <w:tcW w:w="1327" w:type="dxa"/>
            <w:shd w:val="clear" w:color="auto" w:fill="FAFAFA"/>
          </w:tcPr>
          <w:p w14:paraId="4E02DA80" w14:textId="20BE49D7" w:rsidR="001C7A31" w:rsidRPr="00094E60" w:rsidRDefault="006349B8" w:rsidP="00646FE7">
            <w:pPr>
              <w:tabs>
                <w:tab w:val="decimal" w:pos="1109"/>
              </w:tabs>
              <w:ind w:right="-72"/>
              <w:jc w:val="both"/>
              <w:rPr>
                <w:rFonts w:ascii="Arial" w:hAnsi="Arial" w:cs="Arial"/>
                <w:sz w:val="16"/>
                <w:szCs w:val="16"/>
              </w:rPr>
            </w:pPr>
            <w:r w:rsidRPr="006349B8">
              <w:rPr>
                <w:rFonts w:ascii="Arial" w:hAnsi="Arial" w:cs="Arial"/>
                <w:sz w:val="16"/>
                <w:szCs w:val="16"/>
              </w:rPr>
              <w:t>(43,908,598)</w:t>
            </w:r>
          </w:p>
        </w:tc>
        <w:tc>
          <w:tcPr>
            <w:tcW w:w="1291" w:type="dxa"/>
            <w:shd w:val="clear" w:color="auto" w:fill="FAFAFA"/>
          </w:tcPr>
          <w:p w14:paraId="5E852DF9"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(9,503,647)</w:t>
            </w:r>
          </w:p>
        </w:tc>
        <w:tc>
          <w:tcPr>
            <w:tcW w:w="1299" w:type="dxa"/>
            <w:shd w:val="clear" w:color="auto" w:fill="FAFAFA"/>
          </w:tcPr>
          <w:p w14:paraId="3641A29E" w14:textId="27239878" w:rsidR="001C7A31" w:rsidRPr="00094E60" w:rsidRDefault="006349B8" w:rsidP="00646FE7">
            <w:pPr>
              <w:tabs>
                <w:tab w:val="decimal" w:pos="1077"/>
              </w:tabs>
              <w:ind w:right="-72"/>
              <w:jc w:val="both"/>
              <w:rPr>
                <w:rFonts w:ascii="Arial" w:hAnsi="Arial" w:cs="Arial"/>
                <w:sz w:val="16"/>
                <w:szCs w:val="16"/>
              </w:rPr>
            </w:pPr>
            <w:r w:rsidRPr="006349B8">
              <w:rPr>
                <w:rFonts w:ascii="Arial" w:hAnsi="Arial" w:cs="Arial"/>
                <w:sz w:val="16"/>
                <w:szCs w:val="16"/>
              </w:rPr>
              <w:t>(393,089,488)</w:t>
            </w:r>
          </w:p>
        </w:tc>
        <w:tc>
          <w:tcPr>
            <w:tcW w:w="1052" w:type="dxa"/>
            <w:shd w:val="clear" w:color="auto" w:fill="FAFAFA"/>
          </w:tcPr>
          <w:p w14:paraId="0F08563A"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(8,022,470)</w:t>
            </w:r>
          </w:p>
        </w:tc>
        <w:tc>
          <w:tcPr>
            <w:tcW w:w="1220" w:type="dxa"/>
            <w:shd w:val="clear" w:color="auto" w:fill="FAFAFA"/>
          </w:tcPr>
          <w:p w14:paraId="4DE0A5D8"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(4,535,428)</w:t>
            </w:r>
          </w:p>
        </w:tc>
        <w:tc>
          <w:tcPr>
            <w:tcW w:w="1152" w:type="dxa"/>
            <w:shd w:val="clear" w:color="auto" w:fill="FAFAFA"/>
          </w:tcPr>
          <w:p w14:paraId="3E4720D7"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(1,963,790)</w:t>
            </w:r>
          </w:p>
        </w:tc>
        <w:tc>
          <w:tcPr>
            <w:tcW w:w="1500" w:type="dxa"/>
            <w:shd w:val="clear" w:color="auto" w:fill="FAFAFA"/>
          </w:tcPr>
          <w:p w14:paraId="49C3BBFC" w14:textId="470394D3"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750F9141" w14:textId="3ABA22B9" w:rsidR="001C7A31" w:rsidRPr="00094E60" w:rsidRDefault="009C2238" w:rsidP="009C2238">
            <w:pPr>
              <w:tabs>
                <w:tab w:val="decimal" w:pos="1034"/>
              </w:tabs>
              <w:ind w:right="-72"/>
              <w:rPr>
                <w:rFonts w:ascii="Arial" w:hAnsi="Arial" w:cs="Arial"/>
                <w:sz w:val="16"/>
                <w:szCs w:val="16"/>
              </w:rPr>
            </w:pPr>
            <w:r>
              <w:rPr>
                <w:rFonts w:ascii="Arial" w:hAnsi="Arial" w:cs="Arial"/>
                <w:sz w:val="16"/>
                <w:szCs w:val="16"/>
              </w:rPr>
              <w:t>(492</w:t>
            </w:r>
            <w:r w:rsidR="00575F43" w:rsidRPr="00094E60">
              <w:rPr>
                <w:rFonts w:ascii="Arial" w:hAnsi="Arial" w:cs="Arial"/>
                <w:sz w:val="16"/>
                <w:szCs w:val="16"/>
              </w:rPr>
              <w:t>,</w:t>
            </w:r>
            <w:r>
              <w:rPr>
                <w:rFonts w:ascii="Arial" w:hAnsi="Arial" w:cs="Arial"/>
                <w:sz w:val="16"/>
                <w:szCs w:val="16"/>
              </w:rPr>
              <w:t>626</w:t>
            </w:r>
            <w:r w:rsidR="00575F43" w:rsidRPr="00094E60">
              <w:rPr>
                <w:rFonts w:ascii="Arial" w:hAnsi="Arial" w:cs="Arial"/>
                <w:sz w:val="16"/>
                <w:szCs w:val="16"/>
              </w:rPr>
              <w:t>,</w:t>
            </w:r>
            <w:r>
              <w:rPr>
                <w:rFonts w:ascii="Arial" w:hAnsi="Arial" w:cs="Arial"/>
                <w:sz w:val="16"/>
                <w:szCs w:val="16"/>
              </w:rPr>
              <w:t>992)</w:t>
            </w:r>
          </w:p>
        </w:tc>
      </w:tr>
      <w:tr w:rsidR="00575F43" w:rsidRPr="00094E60" w14:paraId="76CF299D" w14:textId="77777777" w:rsidTr="009C2238">
        <w:trPr>
          <w:cantSplit/>
        </w:trPr>
        <w:tc>
          <w:tcPr>
            <w:tcW w:w="3384" w:type="dxa"/>
            <w:vAlign w:val="bottom"/>
          </w:tcPr>
          <w:p w14:paraId="1B73AD21" w14:textId="77777777" w:rsidR="006612C2" w:rsidRDefault="00575F43" w:rsidP="00575F43">
            <w:pPr>
              <w:ind w:left="-72" w:right="-92"/>
              <w:rPr>
                <w:rFonts w:ascii="Arial" w:hAnsi="Arial" w:cs="Arial"/>
                <w:spacing w:val="-2"/>
                <w:sz w:val="16"/>
                <w:szCs w:val="16"/>
              </w:rPr>
            </w:pPr>
            <w:r w:rsidRPr="00094E60">
              <w:rPr>
                <w:rFonts w:ascii="Arial" w:hAnsi="Arial" w:cs="Arial"/>
                <w:spacing w:val="-2"/>
                <w:sz w:val="16"/>
                <w:szCs w:val="16"/>
              </w:rPr>
              <w:t xml:space="preserve">Reversal of loss from impairment of </w:t>
            </w:r>
          </w:p>
          <w:p w14:paraId="666CC092" w14:textId="6B882674" w:rsidR="00575F43" w:rsidRPr="00094E60" w:rsidRDefault="006612C2" w:rsidP="00575F43">
            <w:pPr>
              <w:ind w:left="-72" w:right="-92"/>
              <w:rPr>
                <w:rFonts w:ascii="Arial" w:hAnsi="Arial" w:cs="Arial"/>
                <w:spacing w:val="-2"/>
                <w:sz w:val="16"/>
                <w:szCs w:val="16"/>
              </w:rPr>
            </w:pPr>
            <w:r>
              <w:rPr>
                <w:rFonts w:ascii="Arial" w:hAnsi="Arial" w:cs="Arial"/>
                <w:spacing w:val="-2"/>
                <w:sz w:val="16"/>
                <w:szCs w:val="16"/>
              </w:rPr>
              <w:t xml:space="preserve">   </w:t>
            </w:r>
            <w:r w:rsidR="00575F43" w:rsidRPr="00094E60">
              <w:rPr>
                <w:rFonts w:ascii="Arial" w:hAnsi="Arial" w:cs="Arial"/>
                <w:spacing w:val="-2"/>
                <w:sz w:val="16"/>
                <w:szCs w:val="16"/>
              </w:rPr>
              <w:t>damaged fixed assets on fire</w:t>
            </w:r>
          </w:p>
        </w:tc>
        <w:tc>
          <w:tcPr>
            <w:tcW w:w="1257" w:type="dxa"/>
            <w:shd w:val="clear" w:color="auto" w:fill="FAFAFA"/>
          </w:tcPr>
          <w:p w14:paraId="6C0E0361" w14:textId="77777777" w:rsidR="00575F43" w:rsidRPr="00094E60" w:rsidRDefault="00575F43" w:rsidP="00575F43">
            <w:pPr>
              <w:tabs>
                <w:tab w:val="decimal" w:pos="1039"/>
              </w:tabs>
              <w:ind w:right="-72"/>
              <w:jc w:val="both"/>
              <w:rPr>
                <w:rFonts w:ascii="Arial" w:hAnsi="Arial" w:cs="Arial"/>
                <w:sz w:val="16"/>
                <w:szCs w:val="16"/>
              </w:rPr>
            </w:pPr>
          </w:p>
          <w:p w14:paraId="75248EA8" w14:textId="512B874B" w:rsidR="00575F43" w:rsidRPr="00094E60" w:rsidRDefault="00575F43" w:rsidP="00575F43">
            <w:pPr>
              <w:tabs>
                <w:tab w:val="decimal" w:pos="1039"/>
              </w:tabs>
              <w:ind w:right="-72"/>
              <w:jc w:val="both"/>
              <w:rPr>
                <w:rFonts w:ascii="Arial" w:hAnsi="Arial" w:cs="Arial"/>
                <w:sz w:val="16"/>
                <w:szCs w:val="16"/>
              </w:rPr>
            </w:pPr>
            <w:r w:rsidRPr="00094E60">
              <w:rPr>
                <w:rFonts w:ascii="Arial" w:hAnsi="Arial" w:cs="Arial"/>
                <w:sz w:val="16"/>
                <w:szCs w:val="16"/>
              </w:rPr>
              <w:t xml:space="preserve">-       </w:t>
            </w:r>
          </w:p>
        </w:tc>
        <w:tc>
          <w:tcPr>
            <w:tcW w:w="1238" w:type="dxa"/>
            <w:shd w:val="clear" w:color="auto" w:fill="FAFAFA"/>
          </w:tcPr>
          <w:p w14:paraId="7678231F" w14:textId="77777777" w:rsidR="00575F43" w:rsidRPr="00094E60" w:rsidRDefault="00575F43" w:rsidP="00575F43">
            <w:pPr>
              <w:tabs>
                <w:tab w:val="decimal" w:pos="1039"/>
              </w:tabs>
              <w:ind w:right="-72"/>
              <w:jc w:val="both"/>
              <w:rPr>
                <w:rFonts w:ascii="Arial" w:hAnsi="Arial" w:cs="Arial"/>
                <w:sz w:val="16"/>
                <w:szCs w:val="16"/>
              </w:rPr>
            </w:pPr>
          </w:p>
          <w:p w14:paraId="1681B945" w14:textId="70A49F17" w:rsidR="00575F43" w:rsidRPr="00094E60" w:rsidRDefault="00575F43" w:rsidP="00575F43">
            <w:pPr>
              <w:tabs>
                <w:tab w:val="decimal" w:pos="1039"/>
              </w:tabs>
              <w:ind w:right="-72"/>
              <w:jc w:val="both"/>
              <w:rPr>
                <w:rFonts w:ascii="Arial" w:hAnsi="Arial" w:cs="Arial"/>
                <w:sz w:val="16"/>
                <w:szCs w:val="16"/>
              </w:rPr>
            </w:pPr>
            <w:r w:rsidRPr="00094E60">
              <w:rPr>
                <w:rFonts w:ascii="Arial" w:hAnsi="Arial" w:cs="Arial"/>
                <w:sz w:val="16"/>
                <w:szCs w:val="16"/>
              </w:rPr>
              <w:t>664,211</w:t>
            </w:r>
          </w:p>
        </w:tc>
        <w:tc>
          <w:tcPr>
            <w:tcW w:w="1327" w:type="dxa"/>
            <w:shd w:val="clear" w:color="auto" w:fill="FAFAFA"/>
          </w:tcPr>
          <w:p w14:paraId="62CB4BFE" w14:textId="77777777" w:rsidR="00575F43" w:rsidRPr="00094E60" w:rsidRDefault="00575F43" w:rsidP="00575F43">
            <w:pPr>
              <w:tabs>
                <w:tab w:val="decimal" w:pos="1109"/>
              </w:tabs>
              <w:ind w:right="-72"/>
              <w:jc w:val="both"/>
              <w:rPr>
                <w:rFonts w:ascii="Arial" w:hAnsi="Arial" w:cs="Arial"/>
                <w:sz w:val="16"/>
                <w:szCs w:val="16"/>
              </w:rPr>
            </w:pPr>
          </w:p>
          <w:p w14:paraId="09AD57D3" w14:textId="1FF924FB" w:rsidR="00575F43" w:rsidRPr="00094E60" w:rsidRDefault="00575F43" w:rsidP="00575F43">
            <w:pPr>
              <w:tabs>
                <w:tab w:val="decimal" w:pos="1109"/>
              </w:tabs>
              <w:ind w:right="-72"/>
              <w:jc w:val="both"/>
              <w:rPr>
                <w:rFonts w:ascii="Arial" w:hAnsi="Arial" w:cs="Arial"/>
                <w:sz w:val="16"/>
                <w:szCs w:val="16"/>
              </w:rPr>
            </w:pPr>
            <w:r w:rsidRPr="00094E60">
              <w:rPr>
                <w:rFonts w:ascii="Arial" w:hAnsi="Arial" w:cs="Arial"/>
                <w:sz w:val="16"/>
                <w:szCs w:val="16"/>
              </w:rPr>
              <w:t xml:space="preserve">-       </w:t>
            </w:r>
          </w:p>
        </w:tc>
        <w:tc>
          <w:tcPr>
            <w:tcW w:w="1291" w:type="dxa"/>
            <w:shd w:val="clear" w:color="auto" w:fill="FAFAFA"/>
          </w:tcPr>
          <w:p w14:paraId="2A6B36A3" w14:textId="77777777" w:rsidR="00575F43" w:rsidRPr="00094E60" w:rsidRDefault="00575F43" w:rsidP="00575F43">
            <w:pPr>
              <w:tabs>
                <w:tab w:val="decimal" w:pos="1080"/>
              </w:tabs>
              <w:ind w:right="-72"/>
              <w:jc w:val="both"/>
              <w:rPr>
                <w:rFonts w:ascii="Arial" w:hAnsi="Arial" w:cs="Arial"/>
                <w:sz w:val="16"/>
                <w:szCs w:val="16"/>
              </w:rPr>
            </w:pPr>
          </w:p>
          <w:p w14:paraId="5A0EDF44" w14:textId="298A9CE3" w:rsidR="00575F43" w:rsidRPr="00094E60" w:rsidRDefault="00575F43" w:rsidP="00575F43">
            <w:pPr>
              <w:tabs>
                <w:tab w:val="decimal" w:pos="1080"/>
              </w:tabs>
              <w:ind w:right="-72"/>
              <w:jc w:val="both"/>
              <w:rPr>
                <w:rFonts w:ascii="Arial" w:hAnsi="Arial" w:cs="Arial"/>
                <w:sz w:val="16"/>
                <w:szCs w:val="16"/>
              </w:rPr>
            </w:pPr>
            <w:r w:rsidRPr="00094E60">
              <w:rPr>
                <w:rFonts w:ascii="Arial" w:hAnsi="Arial" w:cs="Arial"/>
                <w:sz w:val="16"/>
                <w:szCs w:val="16"/>
              </w:rPr>
              <w:t xml:space="preserve">-       </w:t>
            </w:r>
          </w:p>
        </w:tc>
        <w:tc>
          <w:tcPr>
            <w:tcW w:w="1299" w:type="dxa"/>
            <w:shd w:val="clear" w:color="auto" w:fill="FAFAFA"/>
          </w:tcPr>
          <w:p w14:paraId="3CC237B1" w14:textId="77777777" w:rsidR="00575F43" w:rsidRPr="00094E60" w:rsidRDefault="00575F43" w:rsidP="00575F43">
            <w:pPr>
              <w:tabs>
                <w:tab w:val="decimal" w:pos="1077"/>
              </w:tabs>
              <w:ind w:right="-72"/>
              <w:jc w:val="both"/>
              <w:rPr>
                <w:rFonts w:ascii="Arial" w:hAnsi="Arial" w:cs="Arial"/>
                <w:sz w:val="16"/>
                <w:szCs w:val="16"/>
              </w:rPr>
            </w:pPr>
          </w:p>
          <w:p w14:paraId="07981497" w14:textId="6E1BD4DE" w:rsidR="00575F43" w:rsidRPr="00094E60" w:rsidRDefault="00575F43" w:rsidP="00575F43">
            <w:pPr>
              <w:tabs>
                <w:tab w:val="decimal" w:pos="1077"/>
              </w:tabs>
              <w:ind w:right="-72"/>
              <w:jc w:val="both"/>
              <w:rPr>
                <w:rFonts w:ascii="Arial" w:hAnsi="Arial" w:cs="Arial"/>
                <w:sz w:val="16"/>
                <w:szCs w:val="16"/>
              </w:rPr>
            </w:pPr>
            <w:r w:rsidRPr="00094E60">
              <w:rPr>
                <w:rFonts w:ascii="Arial" w:hAnsi="Arial" w:cs="Arial"/>
                <w:sz w:val="16"/>
                <w:szCs w:val="16"/>
              </w:rPr>
              <w:t>140,177</w:t>
            </w:r>
          </w:p>
        </w:tc>
        <w:tc>
          <w:tcPr>
            <w:tcW w:w="1052" w:type="dxa"/>
            <w:shd w:val="clear" w:color="auto" w:fill="FAFAFA"/>
          </w:tcPr>
          <w:p w14:paraId="71D7B8D1" w14:textId="77777777" w:rsidR="00575F43" w:rsidRPr="00094E60" w:rsidRDefault="00575F43" w:rsidP="00575F43">
            <w:pPr>
              <w:tabs>
                <w:tab w:val="decimal" w:pos="835"/>
              </w:tabs>
              <w:ind w:right="-72"/>
              <w:jc w:val="both"/>
              <w:rPr>
                <w:rFonts w:ascii="Arial" w:hAnsi="Arial" w:cs="Arial"/>
                <w:sz w:val="16"/>
                <w:szCs w:val="16"/>
              </w:rPr>
            </w:pPr>
          </w:p>
          <w:p w14:paraId="705A9302" w14:textId="3EB168AF" w:rsidR="00575F43" w:rsidRPr="00094E60" w:rsidRDefault="00575F43" w:rsidP="00575F43">
            <w:pPr>
              <w:tabs>
                <w:tab w:val="decimal" w:pos="835"/>
              </w:tabs>
              <w:ind w:right="-72"/>
              <w:jc w:val="both"/>
              <w:rPr>
                <w:rFonts w:ascii="Arial" w:hAnsi="Arial" w:cs="Arial"/>
                <w:sz w:val="16"/>
                <w:szCs w:val="16"/>
              </w:rPr>
            </w:pPr>
            <w:r w:rsidRPr="00094E60">
              <w:rPr>
                <w:rFonts w:ascii="Arial" w:hAnsi="Arial" w:cs="Arial"/>
                <w:sz w:val="16"/>
                <w:szCs w:val="16"/>
              </w:rPr>
              <w:t xml:space="preserve">-       </w:t>
            </w:r>
          </w:p>
        </w:tc>
        <w:tc>
          <w:tcPr>
            <w:tcW w:w="1220" w:type="dxa"/>
            <w:shd w:val="clear" w:color="auto" w:fill="FAFAFA"/>
          </w:tcPr>
          <w:p w14:paraId="77398E94" w14:textId="77777777" w:rsidR="00575F43" w:rsidRPr="00094E60" w:rsidRDefault="00575F43" w:rsidP="00575F43">
            <w:pPr>
              <w:tabs>
                <w:tab w:val="decimal" w:pos="1008"/>
              </w:tabs>
              <w:ind w:right="-72"/>
              <w:jc w:val="both"/>
              <w:rPr>
                <w:rFonts w:ascii="Arial" w:hAnsi="Arial" w:cs="Arial"/>
                <w:sz w:val="16"/>
                <w:szCs w:val="16"/>
              </w:rPr>
            </w:pPr>
          </w:p>
          <w:p w14:paraId="5DC6AFBB" w14:textId="7568E2B6" w:rsidR="00575F43" w:rsidRPr="00094E60" w:rsidRDefault="00575F43" w:rsidP="00575F43">
            <w:pPr>
              <w:tabs>
                <w:tab w:val="decimal" w:pos="1008"/>
              </w:tabs>
              <w:ind w:right="-72"/>
              <w:jc w:val="both"/>
              <w:rPr>
                <w:rFonts w:ascii="Arial" w:hAnsi="Arial" w:cs="Arial"/>
                <w:sz w:val="16"/>
                <w:szCs w:val="16"/>
              </w:rPr>
            </w:pPr>
            <w:r w:rsidRPr="00094E60">
              <w:rPr>
                <w:rFonts w:ascii="Arial" w:hAnsi="Arial" w:cs="Arial"/>
                <w:sz w:val="16"/>
                <w:szCs w:val="16"/>
              </w:rPr>
              <w:t xml:space="preserve">-       </w:t>
            </w:r>
          </w:p>
        </w:tc>
        <w:tc>
          <w:tcPr>
            <w:tcW w:w="1152" w:type="dxa"/>
            <w:shd w:val="clear" w:color="auto" w:fill="FAFAFA"/>
          </w:tcPr>
          <w:p w14:paraId="3CEFC45B" w14:textId="77777777" w:rsidR="00575F43" w:rsidRPr="00094E60" w:rsidRDefault="00575F43" w:rsidP="00575F43">
            <w:pPr>
              <w:tabs>
                <w:tab w:val="decimal" w:pos="937"/>
              </w:tabs>
              <w:ind w:right="-72"/>
              <w:jc w:val="both"/>
              <w:rPr>
                <w:rFonts w:ascii="Arial" w:hAnsi="Arial" w:cs="Arial"/>
                <w:sz w:val="16"/>
                <w:szCs w:val="16"/>
              </w:rPr>
            </w:pPr>
          </w:p>
          <w:p w14:paraId="2A508A74" w14:textId="798DE814" w:rsidR="00575F43" w:rsidRPr="00094E60" w:rsidRDefault="00575F43" w:rsidP="00575F43">
            <w:pPr>
              <w:tabs>
                <w:tab w:val="decimal" w:pos="937"/>
              </w:tabs>
              <w:ind w:right="-72"/>
              <w:jc w:val="both"/>
              <w:rPr>
                <w:rFonts w:ascii="Arial" w:hAnsi="Arial" w:cs="Arial"/>
                <w:sz w:val="16"/>
                <w:szCs w:val="16"/>
              </w:rPr>
            </w:pPr>
            <w:r w:rsidRPr="00094E60">
              <w:rPr>
                <w:rFonts w:ascii="Arial" w:hAnsi="Arial" w:cs="Arial"/>
                <w:sz w:val="16"/>
                <w:szCs w:val="16"/>
              </w:rPr>
              <w:t xml:space="preserve">-       </w:t>
            </w:r>
          </w:p>
        </w:tc>
        <w:tc>
          <w:tcPr>
            <w:tcW w:w="1500" w:type="dxa"/>
            <w:shd w:val="clear" w:color="auto" w:fill="FAFAFA"/>
          </w:tcPr>
          <w:p w14:paraId="7AFA2FE9" w14:textId="77777777" w:rsidR="00575F43" w:rsidRPr="00094E60" w:rsidRDefault="00575F43" w:rsidP="00575F43">
            <w:pPr>
              <w:tabs>
                <w:tab w:val="decimal" w:pos="1290"/>
              </w:tabs>
              <w:ind w:right="-72"/>
              <w:jc w:val="both"/>
              <w:rPr>
                <w:rFonts w:ascii="Arial" w:hAnsi="Arial" w:cs="Arial"/>
                <w:sz w:val="16"/>
                <w:szCs w:val="16"/>
              </w:rPr>
            </w:pPr>
          </w:p>
          <w:p w14:paraId="6EDC3EBB" w14:textId="6F714A20" w:rsidR="00575F43" w:rsidRPr="00094E60" w:rsidRDefault="00575F43" w:rsidP="00575F43">
            <w:pPr>
              <w:tabs>
                <w:tab w:val="decimal" w:pos="1290"/>
              </w:tabs>
              <w:ind w:right="-72"/>
              <w:jc w:val="both"/>
              <w:rPr>
                <w:rFonts w:ascii="Arial" w:hAnsi="Arial" w:cs="Arial"/>
                <w:sz w:val="16"/>
                <w:szCs w:val="16"/>
              </w:rPr>
            </w:pPr>
            <w:r w:rsidRPr="00094E60">
              <w:rPr>
                <w:rFonts w:ascii="Arial" w:hAnsi="Arial" w:cs="Arial"/>
                <w:sz w:val="16"/>
                <w:szCs w:val="16"/>
              </w:rPr>
              <w:t xml:space="preserve">-       </w:t>
            </w:r>
          </w:p>
        </w:tc>
        <w:tc>
          <w:tcPr>
            <w:tcW w:w="1282" w:type="dxa"/>
            <w:shd w:val="clear" w:color="auto" w:fill="FAFAFA"/>
          </w:tcPr>
          <w:p w14:paraId="6DE8EEC4" w14:textId="23E31323" w:rsidR="00575F43" w:rsidRPr="00094E60" w:rsidRDefault="00575F43" w:rsidP="009C2238">
            <w:pPr>
              <w:tabs>
                <w:tab w:val="decimal" w:pos="1034"/>
              </w:tabs>
              <w:ind w:right="-72"/>
              <w:rPr>
                <w:rFonts w:ascii="Arial" w:hAnsi="Arial" w:cs="Arial"/>
                <w:sz w:val="16"/>
                <w:szCs w:val="16"/>
              </w:rPr>
            </w:pPr>
          </w:p>
          <w:p w14:paraId="125F8DCA" w14:textId="6B0D0796" w:rsidR="00575F43" w:rsidRPr="00094E60" w:rsidRDefault="00575F43" w:rsidP="009C2238">
            <w:pPr>
              <w:tabs>
                <w:tab w:val="decimal" w:pos="1034"/>
              </w:tabs>
              <w:ind w:right="-72"/>
              <w:rPr>
                <w:rFonts w:ascii="Arial" w:hAnsi="Arial" w:cs="Arial"/>
                <w:sz w:val="16"/>
                <w:szCs w:val="16"/>
              </w:rPr>
            </w:pPr>
            <w:r w:rsidRPr="00094E60">
              <w:rPr>
                <w:rFonts w:ascii="Arial" w:hAnsi="Arial" w:cs="Arial"/>
                <w:sz w:val="16"/>
                <w:szCs w:val="16"/>
              </w:rPr>
              <w:t>804,388</w:t>
            </w:r>
          </w:p>
        </w:tc>
      </w:tr>
      <w:tr w:rsidR="001C7A31" w:rsidRPr="00094E60" w14:paraId="404A6597" w14:textId="77777777" w:rsidTr="009C2238">
        <w:trPr>
          <w:cantSplit/>
        </w:trPr>
        <w:tc>
          <w:tcPr>
            <w:tcW w:w="3384" w:type="dxa"/>
            <w:vAlign w:val="bottom"/>
          </w:tcPr>
          <w:p w14:paraId="047C64D3" w14:textId="77777777" w:rsidR="001C7A31" w:rsidRPr="00094E60" w:rsidRDefault="001C7A31" w:rsidP="00646FE7">
            <w:pPr>
              <w:ind w:left="-72" w:right="-92"/>
              <w:rPr>
                <w:rFonts w:ascii="Arial" w:hAnsi="Arial" w:cs="Arial"/>
                <w:sz w:val="12"/>
                <w:szCs w:val="12"/>
              </w:rPr>
            </w:pPr>
          </w:p>
        </w:tc>
        <w:tc>
          <w:tcPr>
            <w:tcW w:w="1257" w:type="dxa"/>
            <w:tcBorders>
              <w:top w:val="single" w:sz="4" w:space="0" w:color="auto"/>
            </w:tcBorders>
            <w:shd w:val="clear" w:color="auto" w:fill="FAFAFA"/>
            <w:vAlign w:val="bottom"/>
          </w:tcPr>
          <w:p w14:paraId="33349EA3" w14:textId="77777777" w:rsidR="001C7A31" w:rsidRPr="00094E60" w:rsidRDefault="001C7A31" w:rsidP="00646FE7">
            <w:pPr>
              <w:tabs>
                <w:tab w:val="decimal" w:pos="1039"/>
              </w:tabs>
              <w:ind w:right="-72"/>
              <w:jc w:val="both"/>
              <w:rPr>
                <w:rFonts w:ascii="Arial" w:hAnsi="Arial" w:cs="Arial"/>
                <w:sz w:val="12"/>
                <w:szCs w:val="12"/>
              </w:rPr>
            </w:pPr>
          </w:p>
        </w:tc>
        <w:tc>
          <w:tcPr>
            <w:tcW w:w="1238" w:type="dxa"/>
            <w:tcBorders>
              <w:top w:val="single" w:sz="4" w:space="0" w:color="auto"/>
            </w:tcBorders>
            <w:shd w:val="clear" w:color="auto" w:fill="FAFAFA"/>
            <w:vAlign w:val="bottom"/>
          </w:tcPr>
          <w:p w14:paraId="04B69E99" w14:textId="77777777" w:rsidR="001C7A31" w:rsidRPr="00094E60" w:rsidRDefault="001C7A31" w:rsidP="00646FE7">
            <w:pPr>
              <w:tabs>
                <w:tab w:val="decimal" w:pos="1037"/>
              </w:tabs>
              <w:ind w:right="-72"/>
              <w:jc w:val="both"/>
              <w:rPr>
                <w:rFonts w:ascii="Arial" w:hAnsi="Arial" w:cs="Arial"/>
                <w:spacing w:val="-6"/>
                <w:sz w:val="12"/>
                <w:szCs w:val="12"/>
              </w:rPr>
            </w:pPr>
          </w:p>
        </w:tc>
        <w:tc>
          <w:tcPr>
            <w:tcW w:w="1327" w:type="dxa"/>
            <w:tcBorders>
              <w:top w:val="single" w:sz="4" w:space="0" w:color="auto"/>
            </w:tcBorders>
            <w:shd w:val="clear" w:color="auto" w:fill="FAFAFA"/>
            <w:vAlign w:val="bottom"/>
          </w:tcPr>
          <w:p w14:paraId="6CEEFCB7" w14:textId="77777777" w:rsidR="001C7A31" w:rsidRPr="00094E60" w:rsidRDefault="001C7A31" w:rsidP="00646FE7">
            <w:pPr>
              <w:tabs>
                <w:tab w:val="decimal" w:pos="1109"/>
              </w:tabs>
              <w:ind w:right="-72"/>
              <w:jc w:val="both"/>
              <w:rPr>
                <w:rFonts w:ascii="Arial" w:hAnsi="Arial" w:cs="Arial"/>
                <w:sz w:val="12"/>
                <w:szCs w:val="12"/>
              </w:rPr>
            </w:pPr>
          </w:p>
        </w:tc>
        <w:tc>
          <w:tcPr>
            <w:tcW w:w="1291" w:type="dxa"/>
            <w:tcBorders>
              <w:top w:val="single" w:sz="4" w:space="0" w:color="auto"/>
            </w:tcBorders>
            <w:shd w:val="clear" w:color="auto" w:fill="FAFAFA"/>
            <w:vAlign w:val="bottom"/>
          </w:tcPr>
          <w:p w14:paraId="2761EDF8" w14:textId="77777777" w:rsidR="001C7A31" w:rsidRPr="00094E60" w:rsidRDefault="001C7A31" w:rsidP="00646FE7">
            <w:pPr>
              <w:tabs>
                <w:tab w:val="decimal" w:pos="1080"/>
              </w:tabs>
              <w:ind w:right="-72"/>
              <w:jc w:val="both"/>
              <w:rPr>
                <w:rFonts w:ascii="Arial" w:hAnsi="Arial" w:cs="Arial"/>
                <w:spacing w:val="-4"/>
                <w:sz w:val="12"/>
                <w:szCs w:val="12"/>
              </w:rPr>
            </w:pPr>
          </w:p>
        </w:tc>
        <w:tc>
          <w:tcPr>
            <w:tcW w:w="1299" w:type="dxa"/>
            <w:tcBorders>
              <w:top w:val="single" w:sz="4" w:space="0" w:color="auto"/>
            </w:tcBorders>
            <w:shd w:val="clear" w:color="auto" w:fill="FAFAFA"/>
            <w:vAlign w:val="bottom"/>
          </w:tcPr>
          <w:p w14:paraId="72F315BD" w14:textId="77777777" w:rsidR="001C7A31" w:rsidRPr="00094E60" w:rsidRDefault="001C7A31" w:rsidP="00646FE7">
            <w:pPr>
              <w:tabs>
                <w:tab w:val="decimal" w:pos="1077"/>
              </w:tabs>
              <w:ind w:right="-72"/>
              <w:jc w:val="both"/>
              <w:rPr>
                <w:rFonts w:ascii="Arial" w:hAnsi="Arial" w:cs="Arial"/>
                <w:spacing w:val="-4"/>
                <w:sz w:val="12"/>
                <w:szCs w:val="12"/>
              </w:rPr>
            </w:pPr>
          </w:p>
        </w:tc>
        <w:tc>
          <w:tcPr>
            <w:tcW w:w="1052" w:type="dxa"/>
            <w:tcBorders>
              <w:top w:val="single" w:sz="4" w:space="0" w:color="auto"/>
            </w:tcBorders>
            <w:shd w:val="clear" w:color="auto" w:fill="FAFAFA"/>
            <w:vAlign w:val="bottom"/>
          </w:tcPr>
          <w:p w14:paraId="7295DAE9" w14:textId="77777777" w:rsidR="001C7A31" w:rsidRPr="00094E60" w:rsidRDefault="001C7A31" w:rsidP="00646FE7">
            <w:pPr>
              <w:tabs>
                <w:tab w:val="decimal" w:pos="835"/>
              </w:tabs>
              <w:ind w:right="-72"/>
              <w:jc w:val="both"/>
              <w:rPr>
                <w:rFonts w:ascii="Arial" w:hAnsi="Arial" w:cs="Arial"/>
                <w:sz w:val="12"/>
                <w:szCs w:val="12"/>
              </w:rPr>
            </w:pPr>
          </w:p>
        </w:tc>
        <w:tc>
          <w:tcPr>
            <w:tcW w:w="1220" w:type="dxa"/>
            <w:tcBorders>
              <w:top w:val="single" w:sz="4" w:space="0" w:color="auto"/>
            </w:tcBorders>
            <w:shd w:val="clear" w:color="auto" w:fill="FAFAFA"/>
            <w:vAlign w:val="bottom"/>
          </w:tcPr>
          <w:p w14:paraId="79FC022B" w14:textId="77777777" w:rsidR="001C7A31" w:rsidRPr="00094E60" w:rsidRDefault="001C7A31" w:rsidP="00646FE7">
            <w:pPr>
              <w:tabs>
                <w:tab w:val="decimal" w:pos="1008"/>
              </w:tabs>
              <w:ind w:right="-72"/>
              <w:jc w:val="both"/>
              <w:rPr>
                <w:rFonts w:ascii="Arial" w:hAnsi="Arial" w:cs="Arial"/>
                <w:sz w:val="12"/>
                <w:szCs w:val="12"/>
              </w:rPr>
            </w:pPr>
          </w:p>
        </w:tc>
        <w:tc>
          <w:tcPr>
            <w:tcW w:w="1152" w:type="dxa"/>
            <w:tcBorders>
              <w:top w:val="single" w:sz="4" w:space="0" w:color="auto"/>
            </w:tcBorders>
            <w:shd w:val="clear" w:color="auto" w:fill="FAFAFA"/>
            <w:vAlign w:val="bottom"/>
          </w:tcPr>
          <w:p w14:paraId="53EC309E" w14:textId="77777777" w:rsidR="001C7A31" w:rsidRPr="00094E60" w:rsidRDefault="001C7A31" w:rsidP="00646FE7">
            <w:pPr>
              <w:tabs>
                <w:tab w:val="decimal" w:pos="937"/>
              </w:tabs>
              <w:ind w:right="-72"/>
              <w:jc w:val="both"/>
              <w:rPr>
                <w:rFonts w:ascii="Arial" w:hAnsi="Arial" w:cs="Arial"/>
                <w:spacing w:val="-4"/>
                <w:sz w:val="12"/>
                <w:szCs w:val="12"/>
              </w:rPr>
            </w:pPr>
          </w:p>
        </w:tc>
        <w:tc>
          <w:tcPr>
            <w:tcW w:w="1500" w:type="dxa"/>
            <w:tcBorders>
              <w:top w:val="single" w:sz="4" w:space="0" w:color="auto"/>
            </w:tcBorders>
            <w:shd w:val="clear" w:color="auto" w:fill="FAFAFA"/>
            <w:vAlign w:val="bottom"/>
          </w:tcPr>
          <w:p w14:paraId="27120720" w14:textId="77777777" w:rsidR="001C7A31" w:rsidRPr="00094E60" w:rsidRDefault="001C7A31" w:rsidP="00646FE7">
            <w:pPr>
              <w:tabs>
                <w:tab w:val="decimal" w:pos="1290"/>
              </w:tabs>
              <w:ind w:right="-72"/>
              <w:jc w:val="both"/>
              <w:rPr>
                <w:rFonts w:ascii="Arial" w:hAnsi="Arial" w:cs="Arial"/>
                <w:sz w:val="12"/>
                <w:szCs w:val="12"/>
              </w:rPr>
            </w:pPr>
          </w:p>
        </w:tc>
        <w:tc>
          <w:tcPr>
            <w:tcW w:w="1282" w:type="dxa"/>
            <w:tcBorders>
              <w:top w:val="single" w:sz="4" w:space="0" w:color="auto"/>
            </w:tcBorders>
            <w:shd w:val="clear" w:color="auto" w:fill="FAFAFA"/>
            <w:vAlign w:val="bottom"/>
          </w:tcPr>
          <w:p w14:paraId="79A81569" w14:textId="77777777" w:rsidR="001C7A31" w:rsidRPr="00094E60" w:rsidRDefault="001C7A31" w:rsidP="009C2238">
            <w:pPr>
              <w:tabs>
                <w:tab w:val="decimal" w:pos="1034"/>
              </w:tabs>
              <w:ind w:right="-72"/>
              <w:rPr>
                <w:rFonts w:ascii="Arial" w:hAnsi="Arial" w:cs="Arial"/>
                <w:spacing w:val="-4"/>
                <w:sz w:val="16"/>
                <w:szCs w:val="16"/>
              </w:rPr>
            </w:pPr>
          </w:p>
        </w:tc>
      </w:tr>
      <w:tr w:rsidR="001C7A31" w:rsidRPr="00094E60" w14:paraId="62AE614D" w14:textId="77777777" w:rsidTr="009C2238">
        <w:trPr>
          <w:cantSplit/>
        </w:trPr>
        <w:tc>
          <w:tcPr>
            <w:tcW w:w="3384" w:type="dxa"/>
            <w:vAlign w:val="bottom"/>
          </w:tcPr>
          <w:p w14:paraId="012822DB"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Closing net book amount</w:t>
            </w:r>
          </w:p>
        </w:tc>
        <w:tc>
          <w:tcPr>
            <w:tcW w:w="1257" w:type="dxa"/>
            <w:tcBorders>
              <w:bottom w:val="single" w:sz="4" w:space="0" w:color="auto"/>
            </w:tcBorders>
            <w:shd w:val="clear" w:color="auto" w:fill="FAFAFA"/>
          </w:tcPr>
          <w:p w14:paraId="7BCDEC98"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2,038,402,505</w:t>
            </w:r>
          </w:p>
        </w:tc>
        <w:tc>
          <w:tcPr>
            <w:tcW w:w="1238" w:type="dxa"/>
            <w:tcBorders>
              <w:bottom w:val="single" w:sz="4" w:space="0" w:color="auto"/>
            </w:tcBorders>
            <w:shd w:val="clear" w:color="auto" w:fill="FAFAFA"/>
          </w:tcPr>
          <w:p w14:paraId="25FA7689"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482,254,195</w:t>
            </w:r>
          </w:p>
        </w:tc>
        <w:tc>
          <w:tcPr>
            <w:tcW w:w="1327" w:type="dxa"/>
            <w:tcBorders>
              <w:bottom w:val="single" w:sz="4" w:space="0" w:color="auto"/>
            </w:tcBorders>
            <w:shd w:val="clear" w:color="auto" w:fill="FAFAFA"/>
          </w:tcPr>
          <w:p w14:paraId="14A239C4" w14:textId="657CBBBC" w:rsidR="001C7A31" w:rsidRPr="00094E60" w:rsidRDefault="006349B8" w:rsidP="00646FE7">
            <w:pPr>
              <w:tabs>
                <w:tab w:val="decimal" w:pos="1109"/>
              </w:tabs>
              <w:ind w:right="-72"/>
              <w:jc w:val="both"/>
              <w:rPr>
                <w:rFonts w:ascii="Arial" w:hAnsi="Arial" w:cs="Arial"/>
                <w:sz w:val="16"/>
                <w:szCs w:val="16"/>
              </w:rPr>
            </w:pPr>
            <w:r w:rsidRPr="006349B8">
              <w:rPr>
                <w:rFonts w:ascii="Arial" w:hAnsi="Arial" w:cs="Arial"/>
                <w:sz w:val="16"/>
                <w:szCs w:val="16"/>
              </w:rPr>
              <w:t>682,299,152</w:t>
            </w:r>
          </w:p>
        </w:tc>
        <w:tc>
          <w:tcPr>
            <w:tcW w:w="1291" w:type="dxa"/>
            <w:tcBorders>
              <w:bottom w:val="single" w:sz="4" w:space="0" w:color="auto"/>
            </w:tcBorders>
            <w:shd w:val="clear" w:color="auto" w:fill="FAFAFA"/>
          </w:tcPr>
          <w:p w14:paraId="2E8EDF6F"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186,745,178</w:t>
            </w:r>
          </w:p>
        </w:tc>
        <w:tc>
          <w:tcPr>
            <w:tcW w:w="1299" w:type="dxa"/>
            <w:tcBorders>
              <w:bottom w:val="single" w:sz="4" w:space="0" w:color="auto"/>
            </w:tcBorders>
            <w:shd w:val="clear" w:color="auto" w:fill="FAFAFA"/>
          </w:tcPr>
          <w:p w14:paraId="3A1E66E3" w14:textId="567F1009" w:rsidR="001C7A31" w:rsidRPr="00094E60" w:rsidRDefault="006349B8" w:rsidP="00646FE7">
            <w:pPr>
              <w:tabs>
                <w:tab w:val="decimal" w:pos="1077"/>
              </w:tabs>
              <w:ind w:right="-72"/>
              <w:jc w:val="both"/>
              <w:rPr>
                <w:rFonts w:ascii="Arial" w:hAnsi="Arial" w:cs="Arial"/>
                <w:sz w:val="16"/>
                <w:szCs w:val="16"/>
              </w:rPr>
            </w:pPr>
            <w:r w:rsidRPr="006349B8">
              <w:rPr>
                <w:rFonts w:ascii="Arial" w:hAnsi="Arial" w:cs="Arial"/>
                <w:sz w:val="16"/>
                <w:szCs w:val="16"/>
              </w:rPr>
              <w:t>4,749,266,274</w:t>
            </w:r>
          </w:p>
        </w:tc>
        <w:tc>
          <w:tcPr>
            <w:tcW w:w="1052" w:type="dxa"/>
            <w:tcBorders>
              <w:bottom w:val="single" w:sz="4" w:space="0" w:color="auto"/>
            </w:tcBorders>
            <w:shd w:val="clear" w:color="auto" w:fill="FAFAFA"/>
          </w:tcPr>
          <w:p w14:paraId="3B5DE9D5"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25,355,326</w:t>
            </w:r>
          </w:p>
        </w:tc>
        <w:tc>
          <w:tcPr>
            <w:tcW w:w="1220" w:type="dxa"/>
            <w:tcBorders>
              <w:bottom w:val="single" w:sz="4" w:space="0" w:color="auto"/>
            </w:tcBorders>
            <w:shd w:val="clear" w:color="auto" w:fill="FAFAFA"/>
          </w:tcPr>
          <w:p w14:paraId="1CE06247"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12,698,306</w:t>
            </w:r>
          </w:p>
        </w:tc>
        <w:tc>
          <w:tcPr>
            <w:tcW w:w="1152" w:type="dxa"/>
            <w:tcBorders>
              <w:bottom w:val="single" w:sz="4" w:space="0" w:color="auto"/>
            </w:tcBorders>
            <w:shd w:val="clear" w:color="auto" w:fill="FAFAFA"/>
          </w:tcPr>
          <w:p w14:paraId="672705B9"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13,699,435</w:t>
            </w:r>
          </w:p>
        </w:tc>
        <w:tc>
          <w:tcPr>
            <w:tcW w:w="1500" w:type="dxa"/>
            <w:tcBorders>
              <w:bottom w:val="single" w:sz="4" w:space="0" w:color="auto"/>
            </w:tcBorders>
            <w:shd w:val="clear" w:color="auto" w:fill="FAFAFA"/>
          </w:tcPr>
          <w:p w14:paraId="5F13726E"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904,561,640</w:t>
            </w:r>
          </w:p>
        </w:tc>
        <w:tc>
          <w:tcPr>
            <w:tcW w:w="1282" w:type="dxa"/>
            <w:tcBorders>
              <w:bottom w:val="single" w:sz="4" w:space="0" w:color="auto"/>
            </w:tcBorders>
            <w:shd w:val="clear" w:color="auto" w:fill="FAFAFA"/>
          </w:tcPr>
          <w:p w14:paraId="0819D934" w14:textId="49E1EECA" w:rsidR="001C7A31" w:rsidRPr="00094E60" w:rsidRDefault="009C2238" w:rsidP="009C2238">
            <w:pPr>
              <w:tabs>
                <w:tab w:val="decimal" w:pos="1034"/>
              </w:tabs>
              <w:ind w:right="-72"/>
              <w:rPr>
                <w:rFonts w:ascii="Arial" w:hAnsi="Arial" w:cs="Arial"/>
                <w:sz w:val="16"/>
                <w:szCs w:val="16"/>
                <w:cs/>
              </w:rPr>
            </w:pPr>
            <w:r>
              <w:rPr>
                <w:rFonts w:ascii="Arial" w:hAnsi="Arial" w:cs="Arial"/>
                <w:sz w:val="16"/>
                <w:szCs w:val="16"/>
              </w:rPr>
              <w:t>9,095,282,011</w:t>
            </w:r>
          </w:p>
        </w:tc>
      </w:tr>
      <w:tr w:rsidR="001C7A31" w:rsidRPr="00094E60" w14:paraId="5F6CE071" w14:textId="77777777" w:rsidTr="009C2238">
        <w:trPr>
          <w:cantSplit/>
        </w:trPr>
        <w:tc>
          <w:tcPr>
            <w:tcW w:w="3384" w:type="dxa"/>
            <w:vAlign w:val="bottom"/>
          </w:tcPr>
          <w:p w14:paraId="56D7B6C4" w14:textId="77777777" w:rsidR="001C7A31" w:rsidRPr="00094E60" w:rsidRDefault="001C7A31" w:rsidP="00646FE7">
            <w:pPr>
              <w:ind w:left="-72" w:right="-92"/>
              <w:rPr>
                <w:rFonts w:ascii="Arial" w:hAnsi="Arial" w:cs="Arial"/>
                <w:b/>
                <w:bCs/>
                <w:sz w:val="16"/>
                <w:szCs w:val="16"/>
              </w:rPr>
            </w:pPr>
          </w:p>
        </w:tc>
        <w:tc>
          <w:tcPr>
            <w:tcW w:w="1257" w:type="dxa"/>
            <w:tcBorders>
              <w:top w:val="single" w:sz="4" w:space="0" w:color="auto"/>
            </w:tcBorders>
            <w:shd w:val="clear" w:color="auto" w:fill="FAFAFA"/>
            <w:vAlign w:val="bottom"/>
          </w:tcPr>
          <w:p w14:paraId="2C8B5758" w14:textId="77777777" w:rsidR="001C7A31" w:rsidRPr="00094E60" w:rsidRDefault="001C7A31" w:rsidP="00646FE7">
            <w:pPr>
              <w:tabs>
                <w:tab w:val="decimal" w:pos="1039"/>
              </w:tabs>
              <w:ind w:right="-72"/>
              <w:jc w:val="both"/>
              <w:rPr>
                <w:rFonts w:ascii="Arial" w:hAnsi="Arial" w:cs="Arial"/>
                <w:sz w:val="16"/>
                <w:szCs w:val="16"/>
                <w:cs/>
              </w:rPr>
            </w:pPr>
          </w:p>
        </w:tc>
        <w:tc>
          <w:tcPr>
            <w:tcW w:w="1238" w:type="dxa"/>
            <w:tcBorders>
              <w:top w:val="single" w:sz="4" w:space="0" w:color="auto"/>
            </w:tcBorders>
            <w:shd w:val="clear" w:color="auto" w:fill="FAFAFA"/>
            <w:vAlign w:val="bottom"/>
          </w:tcPr>
          <w:p w14:paraId="78A29226" w14:textId="77777777" w:rsidR="001C7A31" w:rsidRPr="00094E60" w:rsidRDefault="001C7A31" w:rsidP="00646FE7">
            <w:pPr>
              <w:tabs>
                <w:tab w:val="decimal" w:pos="1037"/>
              </w:tabs>
              <w:ind w:right="-72"/>
              <w:jc w:val="both"/>
              <w:rPr>
                <w:rFonts w:ascii="Arial" w:hAnsi="Arial" w:cs="Arial"/>
                <w:spacing w:val="-6"/>
                <w:sz w:val="16"/>
                <w:szCs w:val="16"/>
              </w:rPr>
            </w:pPr>
          </w:p>
        </w:tc>
        <w:tc>
          <w:tcPr>
            <w:tcW w:w="1327" w:type="dxa"/>
            <w:tcBorders>
              <w:top w:val="single" w:sz="4" w:space="0" w:color="auto"/>
            </w:tcBorders>
            <w:shd w:val="clear" w:color="auto" w:fill="FAFAFA"/>
            <w:vAlign w:val="bottom"/>
          </w:tcPr>
          <w:p w14:paraId="0FCDAB14" w14:textId="77777777" w:rsidR="001C7A31" w:rsidRPr="00094E60" w:rsidRDefault="001C7A31" w:rsidP="00646FE7">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6028C7B3" w14:textId="77777777" w:rsidR="001C7A31" w:rsidRPr="00094E60" w:rsidRDefault="001C7A31" w:rsidP="00646FE7">
            <w:pPr>
              <w:tabs>
                <w:tab w:val="decimal" w:pos="1080"/>
              </w:tabs>
              <w:ind w:right="-72"/>
              <w:jc w:val="both"/>
              <w:rPr>
                <w:rFonts w:ascii="Arial" w:hAnsi="Arial" w:cs="Arial"/>
                <w:spacing w:val="-4"/>
                <w:sz w:val="16"/>
                <w:szCs w:val="16"/>
              </w:rPr>
            </w:pPr>
          </w:p>
        </w:tc>
        <w:tc>
          <w:tcPr>
            <w:tcW w:w="1299" w:type="dxa"/>
            <w:tcBorders>
              <w:top w:val="single" w:sz="4" w:space="0" w:color="auto"/>
            </w:tcBorders>
            <w:shd w:val="clear" w:color="auto" w:fill="FAFAFA"/>
            <w:vAlign w:val="bottom"/>
          </w:tcPr>
          <w:p w14:paraId="17820907"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tcBorders>
              <w:top w:val="single" w:sz="4" w:space="0" w:color="auto"/>
            </w:tcBorders>
            <w:shd w:val="clear" w:color="auto" w:fill="FAFAFA"/>
            <w:vAlign w:val="bottom"/>
          </w:tcPr>
          <w:p w14:paraId="72A113B4" w14:textId="77777777" w:rsidR="001C7A31" w:rsidRPr="00094E60" w:rsidRDefault="001C7A31" w:rsidP="00646FE7">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287DC924" w14:textId="77777777" w:rsidR="001C7A31" w:rsidRPr="00094E60" w:rsidRDefault="001C7A31" w:rsidP="00646FE7">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7C9A4184" w14:textId="77777777" w:rsidR="001C7A31" w:rsidRPr="00094E60" w:rsidRDefault="001C7A31" w:rsidP="00646FE7">
            <w:pPr>
              <w:tabs>
                <w:tab w:val="decimal" w:pos="937"/>
              </w:tabs>
              <w:ind w:right="-72"/>
              <w:jc w:val="both"/>
              <w:rPr>
                <w:rFonts w:ascii="Arial" w:hAnsi="Arial" w:cs="Arial"/>
                <w:spacing w:val="-4"/>
                <w:sz w:val="16"/>
                <w:szCs w:val="16"/>
              </w:rPr>
            </w:pPr>
          </w:p>
        </w:tc>
        <w:tc>
          <w:tcPr>
            <w:tcW w:w="1500" w:type="dxa"/>
            <w:tcBorders>
              <w:top w:val="single" w:sz="4" w:space="0" w:color="auto"/>
            </w:tcBorders>
            <w:shd w:val="clear" w:color="auto" w:fill="FAFAFA"/>
            <w:vAlign w:val="bottom"/>
          </w:tcPr>
          <w:p w14:paraId="44D0642E" w14:textId="77777777" w:rsidR="001C7A31" w:rsidRPr="00094E60" w:rsidRDefault="001C7A31" w:rsidP="00646FE7">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09A0230A" w14:textId="77777777" w:rsidR="001C7A31" w:rsidRPr="00094E60" w:rsidRDefault="001C7A31" w:rsidP="009C2238">
            <w:pPr>
              <w:tabs>
                <w:tab w:val="decimal" w:pos="1034"/>
              </w:tabs>
              <w:ind w:right="-72"/>
              <w:rPr>
                <w:rFonts w:ascii="Arial" w:hAnsi="Arial" w:cs="Arial"/>
                <w:spacing w:val="-4"/>
                <w:sz w:val="16"/>
                <w:szCs w:val="16"/>
              </w:rPr>
            </w:pPr>
          </w:p>
        </w:tc>
      </w:tr>
      <w:tr w:rsidR="001C7A31" w:rsidRPr="00094E60" w14:paraId="40900461" w14:textId="77777777" w:rsidTr="009C2238">
        <w:trPr>
          <w:cantSplit/>
        </w:trPr>
        <w:tc>
          <w:tcPr>
            <w:tcW w:w="3384" w:type="dxa"/>
            <w:vAlign w:val="bottom"/>
          </w:tcPr>
          <w:p w14:paraId="6EEB3686" w14:textId="77777777" w:rsidR="001C7A31" w:rsidRPr="00094E60" w:rsidRDefault="001C7A31" w:rsidP="00646FE7">
            <w:pPr>
              <w:ind w:left="-72" w:right="-92"/>
              <w:rPr>
                <w:rFonts w:ascii="Arial" w:hAnsi="Arial" w:cs="Arial"/>
                <w:b/>
                <w:bCs/>
                <w:sz w:val="16"/>
                <w:szCs w:val="16"/>
              </w:rPr>
            </w:pPr>
            <w:r w:rsidRPr="00094E60">
              <w:rPr>
                <w:rFonts w:ascii="Arial" w:hAnsi="Arial" w:cs="Arial"/>
                <w:b/>
                <w:bCs/>
                <w:sz w:val="16"/>
                <w:szCs w:val="16"/>
              </w:rPr>
              <w:t>As at 31 December 2020</w:t>
            </w:r>
          </w:p>
        </w:tc>
        <w:tc>
          <w:tcPr>
            <w:tcW w:w="1257" w:type="dxa"/>
            <w:shd w:val="clear" w:color="auto" w:fill="FAFAFA"/>
            <w:vAlign w:val="bottom"/>
          </w:tcPr>
          <w:p w14:paraId="5097ACF6" w14:textId="77777777" w:rsidR="001C7A31" w:rsidRPr="00094E60" w:rsidRDefault="001C7A31" w:rsidP="00646FE7">
            <w:pPr>
              <w:tabs>
                <w:tab w:val="decimal" w:pos="1039"/>
              </w:tabs>
              <w:ind w:right="-72"/>
              <w:jc w:val="both"/>
              <w:rPr>
                <w:rFonts w:ascii="Arial" w:hAnsi="Arial" w:cs="Arial"/>
                <w:sz w:val="16"/>
                <w:szCs w:val="16"/>
              </w:rPr>
            </w:pPr>
          </w:p>
        </w:tc>
        <w:tc>
          <w:tcPr>
            <w:tcW w:w="1238" w:type="dxa"/>
            <w:shd w:val="clear" w:color="auto" w:fill="FAFAFA"/>
            <w:vAlign w:val="bottom"/>
          </w:tcPr>
          <w:p w14:paraId="65D343FD" w14:textId="77777777" w:rsidR="001C7A31" w:rsidRPr="00094E60" w:rsidRDefault="001C7A31" w:rsidP="00646FE7">
            <w:pPr>
              <w:tabs>
                <w:tab w:val="decimal" w:pos="1037"/>
              </w:tabs>
              <w:ind w:right="-72"/>
              <w:jc w:val="both"/>
              <w:rPr>
                <w:rFonts w:ascii="Arial" w:hAnsi="Arial" w:cs="Arial"/>
                <w:spacing w:val="-6"/>
                <w:sz w:val="16"/>
                <w:szCs w:val="16"/>
              </w:rPr>
            </w:pPr>
          </w:p>
        </w:tc>
        <w:tc>
          <w:tcPr>
            <w:tcW w:w="1327" w:type="dxa"/>
            <w:shd w:val="clear" w:color="auto" w:fill="FAFAFA"/>
            <w:vAlign w:val="bottom"/>
          </w:tcPr>
          <w:p w14:paraId="74E42CF4" w14:textId="77777777" w:rsidR="001C7A31" w:rsidRPr="00094E60" w:rsidRDefault="001C7A31" w:rsidP="00646FE7">
            <w:pPr>
              <w:tabs>
                <w:tab w:val="decimal" w:pos="1109"/>
              </w:tabs>
              <w:ind w:right="-72"/>
              <w:jc w:val="both"/>
              <w:rPr>
                <w:rFonts w:ascii="Arial" w:hAnsi="Arial" w:cs="Arial"/>
                <w:sz w:val="16"/>
                <w:szCs w:val="16"/>
              </w:rPr>
            </w:pPr>
          </w:p>
        </w:tc>
        <w:tc>
          <w:tcPr>
            <w:tcW w:w="1291" w:type="dxa"/>
            <w:shd w:val="clear" w:color="auto" w:fill="FAFAFA"/>
            <w:vAlign w:val="bottom"/>
          </w:tcPr>
          <w:p w14:paraId="709D89FE" w14:textId="77777777" w:rsidR="001C7A31" w:rsidRPr="00094E60" w:rsidRDefault="001C7A31" w:rsidP="00646FE7">
            <w:pPr>
              <w:tabs>
                <w:tab w:val="decimal" w:pos="1080"/>
              </w:tabs>
              <w:ind w:right="-72"/>
              <w:jc w:val="both"/>
              <w:rPr>
                <w:rFonts w:ascii="Arial" w:hAnsi="Arial" w:cs="Arial"/>
                <w:spacing w:val="-4"/>
                <w:sz w:val="16"/>
                <w:szCs w:val="16"/>
              </w:rPr>
            </w:pPr>
          </w:p>
        </w:tc>
        <w:tc>
          <w:tcPr>
            <w:tcW w:w="1299" w:type="dxa"/>
            <w:shd w:val="clear" w:color="auto" w:fill="FAFAFA"/>
            <w:vAlign w:val="bottom"/>
          </w:tcPr>
          <w:p w14:paraId="66C3D121" w14:textId="77777777" w:rsidR="001C7A31" w:rsidRPr="00094E60" w:rsidRDefault="001C7A31" w:rsidP="00646FE7">
            <w:pPr>
              <w:tabs>
                <w:tab w:val="decimal" w:pos="1077"/>
              </w:tabs>
              <w:ind w:right="-72"/>
              <w:jc w:val="both"/>
              <w:rPr>
                <w:rFonts w:ascii="Arial" w:hAnsi="Arial" w:cs="Arial"/>
                <w:spacing w:val="-4"/>
                <w:sz w:val="16"/>
                <w:szCs w:val="16"/>
              </w:rPr>
            </w:pPr>
          </w:p>
        </w:tc>
        <w:tc>
          <w:tcPr>
            <w:tcW w:w="1052" w:type="dxa"/>
            <w:shd w:val="clear" w:color="auto" w:fill="FAFAFA"/>
            <w:vAlign w:val="bottom"/>
          </w:tcPr>
          <w:p w14:paraId="013AC292" w14:textId="77777777" w:rsidR="001C7A31" w:rsidRPr="00094E60" w:rsidRDefault="001C7A31" w:rsidP="00646FE7">
            <w:pPr>
              <w:tabs>
                <w:tab w:val="decimal" w:pos="835"/>
              </w:tabs>
              <w:ind w:right="-72"/>
              <w:jc w:val="both"/>
              <w:rPr>
                <w:rFonts w:ascii="Arial" w:hAnsi="Arial" w:cs="Arial"/>
                <w:sz w:val="16"/>
                <w:szCs w:val="16"/>
              </w:rPr>
            </w:pPr>
          </w:p>
        </w:tc>
        <w:tc>
          <w:tcPr>
            <w:tcW w:w="1220" w:type="dxa"/>
            <w:shd w:val="clear" w:color="auto" w:fill="FAFAFA"/>
            <w:vAlign w:val="bottom"/>
          </w:tcPr>
          <w:p w14:paraId="46471DE0" w14:textId="77777777" w:rsidR="001C7A31" w:rsidRPr="00094E60" w:rsidRDefault="001C7A31" w:rsidP="00646FE7">
            <w:pPr>
              <w:tabs>
                <w:tab w:val="decimal" w:pos="1008"/>
              </w:tabs>
              <w:ind w:right="-72"/>
              <w:jc w:val="both"/>
              <w:rPr>
                <w:rFonts w:ascii="Arial" w:hAnsi="Arial" w:cs="Arial"/>
                <w:sz w:val="16"/>
                <w:szCs w:val="16"/>
              </w:rPr>
            </w:pPr>
          </w:p>
        </w:tc>
        <w:tc>
          <w:tcPr>
            <w:tcW w:w="1152" w:type="dxa"/>
            <w:shd w:val="clear" w:color="auto" w:fill="FAFAFA"/>
            <w:vAlign w:val="bottom"/>
          </w:tcPr>
          <w:p w14:paraId="3151F51E" w14:textId="77777777" w:rsidR="001C7A31" w:rsidRPr="00094E60" w:rsidRDefault="001C7A31" w:rsidP="00646FE7">
            <w:pPr>
              <w:tabs>
                <w:tab w:val="decimal" w:pos="937"/>
              </w:tabs>
              <w:ind w:right="-72"/>
              <w:jc w:val="both"/>
              <w:rPr>
                <w:rFonts w:ascii="Arial" w:hAnsi="Arial" w:cs="Arial"/>
                <w:spacing w:val="-4"/>
                <w:sz w:val="16"/>
                <w:szCs w:val="16"/>
              </w:rPr>
            </w:pPr>
          </w:p>
        </w:tc>
        <w:tc>
          <w:tcPr>
            <w:tcW w:w="1500" w:type="dxa"/>
            <w:shd w:val="clear" w:color="auto" w:fill="FAFAFA"/>
            <w:vAlign w:val="bottom"/>
          </w:tcPr>
          <w:p w14:paraId="30353D91" w14:textId="77777777" w:rsidR="001C7A31" w:rsidRPr="00094E60" w:rsidRDefault="001C7A31" w:rsidP="00646FE7">
            <w:pPr>
              <w:tabs>
                <w:tab w:val="decimal" w:pos="1290"/>
              </w:tabs>
              <w:ind w:right="-72"/>
              <w:jc w:val="both"/>
              <w:rPr>
                <w:rFonts w:ascii="Arial" w:hAnsi="Arial" w:cs="Arial"/>
                <w:sz w:val="16"/>
                <w:szCs w:val="16"/>
              </w:rPr>
            </w:pPr>
          </w:p>
        </w:tc>
        <w:tc>
          <w:tcPr>
            <w:tcW w:w="1282" w:type="dxa"/>
            <w:shd w:val="clear" w:color="auto" w:fill="FAFAFA"/>
            <w:vAlign w:val="bottom"/>
          </w:tcPr>
          <w:p w14:paraId="0587A9F6" w14:textId="77777777" w:rsidR="001C7A31" w:rsidRPr="00094E60" w:rsidRDefault="001C7A31" w:rsidP="009C2238">
            <w:pPr>
              <w:tabs>
                <w:tab w:val="decimal" w:pos="1034"/>
              </w:tabs>
              <w:ind w:right="-72"/>
              <w:rPr>
                <w:rFonts w:ascii="Arial" w:hAnsi="Arial" w:cs="Arial"/>
                <w:spacing w:val="-4"/>
                <w:sz w:val="16"/>
                <w:szCs w:val="16"/>
              </w:rPr>
            </w:pPr>
          </w:p>
        </w:tc>
      </w:tr>
      <w:tr w:rsidR="001C7A31" w:rsidRPr="00094E60" w14:paraId="244FF340" w14:textId="77777777" w:rsidTr="009C2238">
        <w:trPr>
          <w:cantSplit/>
        </w:trPr>
        <w:tc>
          <w:tcPr>
            <w:tcW w:w="3384" w:type="dxa"/>
            <w:vAlign w:val="bottom"/>
          </w:tcPr>
          <w:p w14:paraId="7004D80C"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Cost</w:t>
            </w:r>
          </w:p>
        </w:tc>
        <w:tc>
          <w:tcPr>
            <w:tcW w:w="1257" w:type="dxa"/>
            <w:shd w:val="clear" w:color="auto" w:fill="FAFAFA"/>
          </w:tcPr>
          <w:p w14:paraId="04E14A43"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2,054,889,575</w:t>
            </w:r>
          </w:p>
        </w:tc>
        <w:tc>
          <w:tcPr>
            <w:tcW w:w="1238" w:type="dxa"/>
            <w:shd w:val="clear" w:color="auto" w:fill="FAFAFA"/>
          </w:tcPr>
          <w:p w14:paraId="51EA903B"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627,030,494</w:t>
            </w:r>
          </w:p>
        </w:tc>
        <w:tc>
          <w:tcPr>
            <w:tcW w:w="1327" w:type="dxa"/>
            <w:shd w:val="clear" w:color="auto" w:fill="FAFAFA"/>
          </w:tcPr>
          <w:p w14:paraId="2EAC0180" w14:textId="77777777"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959,551,828</w:t>
            </w:r>
          </w:p>
        </w:tc>
        <w:tc>
          <w:tcPr>
            <w:tcW w:w="1291" w:type="dxa"/>
            <w:shd w:val="clear" w:color="auto" w:fill="FAFAFA"/>
          </w:tcPr>
          <w:p w14:paraId="17C24BB7"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234,778,514</w:t>
            </w:r>
          </w:p>
        </w:tc>
        <w:tc>
          <w:tcPr>
            <w:tcW w:w="1299" w:type="dxa"/>
            <w:shd w:val="clear" w:color="auto" w:fill="FAFAFA"/>
          </w:tcPr>
          <w:p w14:paraId="13DF7883" w14:textId="77777777"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6,991,609,268</w:t>
            </w:r>
          </w:p>
        </w:tc>
        <w:tc>
          <w:tcPr>
            <w:tcW w:w="1052" w:type="dxa"/>
            <w:shd w:val="clear" w:color="auto" w:fill="FAFAFA"/>
          </w:tcPr>
          <w:p w14:paraId="7F1EE292"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50,932,018</w:t>
            </w:r>
          </w:p>
        </w:tc>
        <w:tc>
          <w:tcPr>
            <w:tcW w:w="1220" w:type="dxa"/>
            <w:shd w:val="clear" w:color="auto" w:fill="FAFAFA"/>
          </w:tcPr>
          <w:p w14:paraId="5EE708F4"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33,918,390</w:t>
            </w:r>
          </w:p>
        </w:tc>
        <w:tc>
          <w:tcPr>
            <w:tcW w:w="1152" w:type="dxa"/>
            <w:shd w:val="clear" w:color="auto" w:fill="FAFAFA"/>
          </w:tcPr>
          <w:p w14:paraId="604F53AD"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17,996,497</w:t>
            </w:r>
          </w:p>
        </w:tc>
        <w:tc>
          <w:tcPr>
            <w:tcW w:w="1500" w:type="dxa"/>
            <w:shd w:val="clear" w:color="auto" w:fill="FAFAFA"/>
          </w:tcPr>
          <w:p w14:paraId="5E4A0849"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933,238,355</w:t>
            </w:r>
          </w:p>
        </w:tc>
        <w:tc>
          <w:tcPr>
            <w:tcW w:w="1282" w:type="dxa"/>
            <w:shd w:val="clear" w:color="auto" w:fill="FAFAFA"/>
          </w:tcPr>
          <w:p w14:paraId="592CBCB3" w14:textId="77777777" w:rsidR="001C7A31" w:rsidRPr="00094E60" w:rsidRDefault="001C7A31" w:rsidP="009C2238">
            <w:pPr>
              <w:tabs>
                <w:tab w:val="decimal" w:pos="1034"/>
              </w:tabs>
              <w:rPr>
                <w:rFonts w:ascii="Arial" w:hAnsi="Arial" w:cs="Arial"/>
                <w:spacing w:val="-10"/>
                <w:sz w:val="16"/>
                <w:szCs w:val="16"/>
              </w:rPr>
            </w:pPr>
            <w:r w:rsidRPr="00094E60">
              <w:rPr>
                <w:rFonts w:ascii="Arial" w:hAnsi="Arial" w:cs="Arial"/>
                <w:spacing w:val="-10"/>
                <w:sz w:val="16"/>
                <w:szCs w:val="16"/>
              </w:rPr>
              <w:t>11,903,944,939</w:t>
            </w:r>
          </w:p>
        </w:tc>
      </w:tr>
      <w:tr w:rsidR="001C7A31" w:rsidRPr="00094E60" w14:paraId="5337CBB9" w14:textId="77777777" w:rsidTr="009C2238">
        <w:trPr>
          <w:cantSplit/>
        </w:trPr>
        <w:tc>
          <w:tcPr>
            <w:tcW w:w="3384" w:type="dxa"/>
            <w:vAlign w:val="bottom"/>
          </w:tcPr>
          <w:p w14:paraId="2A339805" w14:textId="77777777" w:rsidR="001C7A31" w:rsidRPr="00094E60" w:rsidRDefault="001C7A31" w:rsidP="00646FE7">
            <w:pPr>
              <w:tabs>
                <w:tab w:val="left" w:pos="377"/>
              </w:tabs>
              <w:ind w:left="-72" w:right="-92"/>
              <w:rPr>
                <w:rFonts w:ascii="Arial" w:hAnsi="Arial" w:cs="Arial"/>
                <w:sz w:val="16"/>
                <w:szCs w:val="16"/>
                <w:u w:val="single"/>
                <w:cs/>
              </w:rPr>
            </w:pPr>
            <w:r w:rsidRPr="00094E60">
              <w:rPr>
                <w:rFonts w:ascii="Arial" w:hAnsi="Arial" w:cs="Arial"/>
                <w:sz w:val="16"/>
                <w:szCs w:val="16"/>
                <w:u w:val="single"/>
              </w:rPr>
              <w:t>Less</w:t>
            </w:r>
            <w:r w:rsidRPr="00094E60">
              <w:rPr>
                <w:rFonts w:ascii="Arial" w:hAnsi="Arial" w:cs="Arial"/>
                <w:sz w:val="16"/>
                <w:szCs w:val="16"/>
              </w:rPr>
              <w:tab/>
              <w:t>Accumulated depreciation</w:t>
            </w:r>
          </w:p>
        </w:tc>
        <w:tc>
          <w:tcPr>
            <w:tcW w:w="1257" w:type="dxa"/>
            <w:shd w:val="clear" w:color="auto" w:fill="FAFAFA"/>
          </w:tcPr>
          <w:p w14:paraId="185BD362" w14:textId="0DF21833"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38" w:type="dxa"/>
            <w:shd w:val="clear" w:color="auto" w:fill="FAFAFA"/>
          </w:tcPr>
          <w:p w14:paraId="15C908BB"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(144,776,299)</w:t>
            </w:r>
          </w:p>
        </w:tc>
        <w:tc>
          <w:tcPr>
            <w:tcW w:w="1327" w:type="dxa"/>
            <w:shd w:val="clear" w:color="auto" w:fill="FAFAFA"/>
          </w:tcPr>
          <w:p w14:paraId="5C60B544" w14:textId="3B33BF74" w:rsidR="001C7A31" w:rsidRPr="00094E60" w:rsidRDefault="006349B8" w:rsidP="00646FE7">
            <w:pPr>
              <w:tabs>
                <w:tab w:val="decimal" w:pos="1109"/>
              </w:tabs>
              <w:ind w:right="-72"/>
              <w:jc w:val="both"/>
              <w:rPr>
                <w:rFonts w:ascii="Arial" w:hAnsi="Arial" w:cs="Arial"/>
                <w:sz w:val="16"/>
                <w:szCs w:val="16"/>
              </w:rPr>
            </w:pPr>
            <w:r w:rsidRPr="006349B8">
              <w:rPr>
                <w:rFonts w:ascii="Arial" w:hAnsi="Arial" w:cs="Arial"/>
                <w:sz w:val="16"/>
                <w:szCs w:val="16"/>
              </w:rPr>
              <w:t>(277,252,676)</w:t>
            </w:r>
          </w:p>
        </w:tc>
        <w:tc>
          <w:tcPr>
            <w:tcW w:w="1291" w:type="dxa"/>
            <w:shd w:val="clear" w:color="auto" w:fill="FAFAFA"/>
          </w:tcPr>
          <w:p w14:paraId="0516C88D"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(48,033,336)</w:t>
            </w:r>
          </w:p>
        </w:tc>
        <w:tc>
          <w:tcPr>
            <w:tcW w:w="1299" w:type="dxa"/>
            <w:shd w:val="clear" w:color="auto" w:fill="FAFAFA"/>
          </w:tcPr>
          <w:p w14:paraId="56186A57" w14:textId="7DD1A06B" w:rsidR="001C7A31" w:rsidRPr="00094E60" w:rsidRDefault="00575F43" w:rsidP="00646FE7">
            <w:pPr>
              <w:tabs>
                <w:tab w:val="decimal" w:pos="1077"/>
              </w:tabs>
              <w:ind w:right="-72"/>
              <w:jc w:val="both"/>
              <w:rPr>
                <w:rFonts w:ascii="Arial" w:hAnsi="Arial" w:cs="Arial"/>
                <w:sz w:val="16"/>
                <w:szCs w:val="16"/>
              </w:rPr>
            </w:pPr>
            <w:r w:rsidRPr="00094E60">
              <w:rPr>
                <w:rFonts w:ascii="Arial" w:hAnsi="Arial" w:cs="Arial"/>
                <w:sz w:val="16"/>
                <w:szCs w:val="16"/>
              </w:rPr>
              <w:t>(2,24</w:t>
            </w:r>
            <w:r w:rsidR="009C2238">
              <w:rPr>
                <w:rFonts w:ascii="Arial" w:hAnsi="Arial" w:cs="Arial"/>
                <w:sz w:val="16"/>
                <w:szCs w:val="16"/>
              </w:rPr>
              <w:t>2</w:t>
            </w:r>
            <w:r w:rsidRPr="00094E60">
              <w:rPr>
                <w:rFonts w:ascii="Arial" w:hAnsi="Arial" w:cs="Arial"/>
                <w:sz w:val="16"/>
                <w:szCs w:val="16"/>
              </w:rPr>
              <w:t>,</w:t>
            </w:r>
            <w:r w:rsidR="009C2238">
              <w:rPr>
                <w:rFonts w:ascii="Arial" w:hAnsi="Arial" w:cs="Arial"/>
                <w:sz w:val="16"/>
                <w:szCs w:val="16"/>
              </w:rPr>
              <w:t>342</w:t>
            </w:r>
            <w:r w:rsidRPr="00094E60">
              <w:rPr>
                <w:rFonts w:ascii="Arial" w:hAnsi="Arial" w:cs="Arial"/>
                <w:sz w:val="16"/>
                <w:szCs w:val="16"/>
              </w:rPr>
              <w:t>,</w:t>
            </w:r>
            <w:r w:rsidR="009C2238">
              <w:rPr>
                <w:rFonts w:ascii="Arial" w:hAnsi="Arial" w:cs="Arial"/>
                <w:sz w:val="16"/>
                <w:szCs w:val="16"/>
              </w:rPr>
              <w:t>994</w:t>
            </w:r>
            <w:r w:rsidRPr="00094E60">
              <w:rPr>
                <w:rFonts w:ascii="Arial" w:hAnsi="Arial" w:cs="Arial"/>
                <w:sz w:val="16"/>
                <w:szCs w:val="16"/>
              </w:rPr>
              <w:t>)</w:t>
            </w:r>
          </w:p>
        </w:tc>
        <w:tc>
          <w:tcPr>
            <w:tcW w:w="1052" w:type="dxa"/>
            <w:shd w:val="clear" w:color="auto" w:fill="FAFAFA"/>
          </w:tcPr>
          <w:p w14:paraId="01B47063"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(25,576,692)</w:t>
            </w:r>
          </w:p>
        </w:tc>
        <w:tc>
          <w:tcPr>
            <w:tcW w:w="1220" w:type="dxa"/>
            <w:shd w:val="clear" w:color="auto" w:fill="FAFAFA"/>
          </w:tcPr>
          <w:p w14:paraId="02484535"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(21,220,084)</w:t>
            </w:r>
          </w:p>
        </w:tc>
        <w:tc>
          <w:tcPr>
            <w:tcW w:w="1152" w:type="dxa"/>
            <w:shd w:val="clear" w:color="auto" w:fill="FAFAFA"/>
          </w:tcPr>
          <w:p w14:paraId="2993C16C"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(4,297,062)</w:t>
            </w:r>
          </w:p>
        </w:tc>
        <w:tc>
          <w:tcPr>
            <w:tcW w:w="1500" w:type="dxa"/>
            <w:shd w:val="clear" w:color="auto" w:fill="FAFAFA"/>
          </w:tcPr>
          <w:p w14:paraId="24701B6E" w14:textId="6835A7E8"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82" w:type="dxa"/>
            <w:shd w:val="clear" w:color="auto" w:fill="FAFAFA"/>
          </w:tcPr>
          <w:p w14:paraId="7BD91CEE" w14:textId="1ABE422A" w:rsidR="001C7A31" w:rsidRPr="00094E60" w:rsidRDefault="00575F43" w:rsidP="009C2238">
            <w:pPr>
              <w:tabs>
                <w:tab w:val="decimal" w:pos="1034"/>
              </w:tabs>
              <w:ind w:right="-72"/>
              <w:rPr>
                <w:rFonts w:ascii="Arial" w:hAnsi="Arial" w:cs="Arial"/>
                <w:spacing w:val="-8"/>
                <w:sz w:val="16"/>
                <w:szCs w:val="16"/>
              </w:rPr>
            </w:pPr>
            <w:r w:rsidRPr="00094E60">
              <w:rPr>
                <w:rFonts w:ascii="Arial" w:hAnsi="Arial" w:cs="Arial"/>
                <w:spacing w:val="-8"/>
                <w:sz w:val="16"/>
                <w:szCs w:val="16"/>
              </w:rPr>
              <w:t>(2,76</w:t>
            </w:r>
            <w:r w:rsidR="009C2238">
              <w:rPr>
                <w:rFonts w:ascii="Arial" w:hAnsi="Arial" w:cs="Arial"/>
                <w:spacing w:val="-8"/>
                <w:sz w:val="16"/>
                <w:szCs w:val="16"/>
              </w:rPr>
              <w:t>3</w:t>
            </w:r>
            <w:r w:rsidRPr="00094E60">
              <w:rPr>
                <w:rFonts w:ascii="Arial" w:hAnsi="Arial" w:cs="Arial"/>
                <w:spacing w:val="-8"/>
                <w:sz w:val="16"/>
                <w:szCs w:val="16"/>
              </w:rPr>
              <w:t>,</w:t>
            </w:r>
            <w:r w:rsidR="009C2238">
              <w:rPr>
                <w:rFonts w:ascii="Arial" w:hAnsi="Arial" w:cs="Arial"/>
                <w:spacing w:val="-8"/>
                <w:sz w:val="16"/>
                <w:szCs w:val="16"/>
              </w:rPr>
              <w:t>499</w:t>
            </w:r>
            <w:r w:rsidRPr="00094E60">
              <w:rPr>
                <w:rFonts w:ascii="Arial" w:hAnsi="Arial" w:cs="Arial"/>
                <w:spacing w:val="-8"/>
                <w:sz w:val="16"/>
                <w:szCs w:val="16"/>
              </w:rPr>
              <w:t>,</w:t>
            </w:r>
            <w:r w:rsidR="009C2238">
              <w:rPr>
                <w:rFonts w:ascii="Arial" w:hAnsi="Arial" w:cs="Arial"/>
                <w:spacing w:val="-8"/>
                <w:sz w:val="16"/>
                <w:szCs w:val="16"/>
              </w:rPr>
              <w:t>143</w:t>
            </w:r>
            <w:r w:rsidRPr="00094E60">
              <w:rPr>
                <w:rFonts w:ascii="Arial" w:hAnsi="Arial" w:cs="Arial"/>
                <w:spacing w:val="-8"/>
                <w:sz w:val="16"/>
                <w:szCs w:val="16"/>
              </w:rPr>
              <w:t>)</w:t>
            </w:r>
          </w:p>
        </w:tc>
      </w:tr>
      <w:tr w:rsidR="001C7A31" w:rsidRPr="00094E60" w14:paraId="144FEE8A" w14:textId="77777777" w:rsidTr="009C2238">
        <w:trPr>
          <w:cantSplit/>
        </w:trPr>
        <w:tc>
          <w:tcPr>
            <w:tcW w:w="3384" w:type="dxa"/>
            <w:vAlign w:val="bottom"/>
          </w:tcPr>
          <w:p w14:paraId="1E8F5C63" w14:textId="4DFE625E" w:rsidR="001C7A31" w:rsidRPr="00094E60" w:rsidRDefault="001C7A31" w:rsidP="00646FE7">
            <w:pPr>
              <w:tabs>
                <w:tab w:val="left" w:pos="377"/>
              </w:tabs>
              <w:ind w:left="-72" w:right="-92"/>
              <w:rPr>
                <w:rFonts w:ascii="Arial" w:hAnsi="Arial" w:cs="Arial"/>
                <w:sz w:val="16"/>
                <w:szCs w:val="16"/>
                <w:cs/>
              </w:rPr>
            </w:pPr>
            <w:r w:rsidRPr="00094E60">
              <w:rPr>
                <w:rFonts w:ascii="Arial" w:hAnsi="Arial" w:cs="Arial"/>
                <w:sz w:val="16"/>
                <w:szCs w:val="16"/>
              </w:rPr>
              <w:tab/>
            </w:r>
            <w:r w:rsidR="006612C2">
              <w:rPr>
                <w:rFonts w:ascii="Arial" w:hAnsi="Arial" w:cs="Arial"/>
                <w:sz w:val="16"/>
                <w:szCs w:val="16"/>
              </w:rPr>
              <w:t>Allowance</w:t>
            </w:r>
            <w:r w:rsidRPr="00094E60">
              <w:rPr>
                <w:rFonts w:ascii="Arial" w:hAnsi="Arial" w:cs="Arial"/>
                <w:sz w:val="16"/>
                <w:szCs w:val="16"/>
              </w:rPr>
              <w:t xml:space="preserve"> for impairment</w:t>
            </w:r>
          </w:p>
        </w:tc>
        <w:tc>
          <w:tcPr>
            <w:tcW w:w="1257" w:type="dxa"/>
            <w:tcBorders>
              <w:bottom w:val="single" w:sz="4" w:space="0" w:color="auto"/>
            </w:tcBorders>
            <w:shd w:val="clear" w:color="auto" w:fill="FAFAFA"/>
          </w:tcPr>
          <w:p w14:paraId="7CD8162E"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(16,487,070)</w:t>
            </w:r>
          </w:p>
        </w:tc>
        <w:tc>
          <w:tcPr>
            <w:tcW w:w="1238" w:type="dxa"/>
            <w:tcBorders>
              <w:bottom w:val="single" w:sz="4" w:space="0" w:color="auto"/>
            </w:tcBorders>
            <w:shd w:val="clear" w:color="auto" w:fill="FAFAFA"/>
          </w:tcPr>
          <w:p w14:paraId="08D7E936" w14:textId="5FB9FCCD"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327" w:type="dxa"/>
            <w:tcBorders>
              <w:bottom w:val="single" w:sz="4" w:space="0" w:color="auto"/>
            </w:tcBorders>
            <w:shd w:val="clear" w:color="auto" w:fill="FAFAFA"/>
          </w:tcPr>
          <w:p w14:paraId="5E1A71E4" w14:textId="340C8794" w:rsidR="001C7A31" w:rsidRPr="00094E60" w:rsidRDefault="001C7A31" w:rsidP="00646FE7">
            <w:pPr>
              <w:tabs>
                <w:tab w:val="decimal" w:pos="1109"/>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1" w:type="dxa"/>
            <w:tcBorders>
              <w:bottom w:val="single" w:sz="4" w:space="0" w:color="auto"/>
            </w:tcBorders>
            <w:shd w:val="clear" w:color="auto" w:fill="FAFAFA"/>
          </w:tcPr>
          <w:p w14:paraId="3790174A" w14:textId="650FC878"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99" w:type="dxa"/>
            <w:tcBorders>
              <w:bottom w:val="single" w:sz="4" w:space="0" w:color="auto"/>
            </w:tcBorders>
            <w:shd w:val="clear" w:color="auto" w:fill="FAFAFA"/>
          </w:tcPr>
          <w:p w14:paraId="2DDA3518" w14:textId="0E9835AD" w:rsidR="001C7A31" w:rsidRPr="00094E60" w:rsidRDefault="001C7A31" w:rsidP="00646FE7">
            <w:pPr>
              <w:tabs>
                <w:tab w:val="decimal" w:pos="107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052" w:type="dxa"/>
            <w:tcBorders>
              <w:bottom w:val="single" w:sz="4" w:space="0" w:color="auto"/>
            </w:tcBorders>
            <w:shd w:val="clear" w:color="auto" w:fill="FAFAFA"/>
          </w:tcPr>
          <w:p w14:paraId="2733B0F0" w14:textId="3709D0B3"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220" w:type="dxa"/>
            <w:tcBorders>
              <w:bottom w:val="single" w:sz="4" w:space="0" w:color="auto"/>
            </w:tcBorders>
            <w:shd w:val="clear" w:color="auto" w:fill="FAFAFA"/>
          </w:tcPr>
          <w:p w14:paraId="0517AB27" w14:textId="5F0C496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152" w:type="dxa"/>
            <w:tcBorders>
              <w:bottom w:val="single" w:sz="4" w:space="0" w:color="auto"/>
            </w:tcBorders>
            <w:shd w:val="clear" w:color="auto" w:fill="FAFAFA"/>
          </w:tcPr>
          <w:p w14:paraId="780DA0FA" w14:textId="4CEA996A"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 xml:space="preserve">-    </w:t>
            </w:r>
            <w:r w:rsidR="00575F43" w:rsidRPr="00094E60">
              <w:rPr>
                <w:rFonts w:ascii="Arial" w:hAnsi="Arial" w:cs="Arial"/>
                <w:sz w:val="16"/>
                <w:szCs w:val="16"/>
              </w:rPr>
              <w:t xml:space="preserve"> </w:t>
            </w:r>
            <w:r w:rsidRPr="00094E60">
              <w:rPr>
                <w:rFonts w:ascii="Arial" w:hAnsi="Arial" w:cs="Arial"/>
                <w:sz w:val="16"/>
                <w:szCs w:val="16"/>
              </w:rPr>
              <w:t xml:space="preserve">  </w:t>
            </w:r>
          </w:p>
        </w:tc>
        <w:tc>
          <w:tcPr>
            <w:tcW w:w="1500" w:type="dxa"/>
            <w:tcBorders>
              <w:bottom w:val="single" w:sz="4" w:space="0" w:color="auto"/>
            </w:tcBorders>
            <w:shd w:val="clear" w:color="auto" w:fill="FAFAFA"/>
          </w:tcPr>
          <w:p w14:paraId="3DE57E4C"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(28,676,715)</w:t>
            </w:r>
          </w:p>
        </w:tc>
        <w:tc>
          <w:tcPr>
            <w:tcW w:w="1282" w:type="dxa"/>
            <w:tcBorders>
              <w:bottom w:val="single" w:sz="4" w:space="0" w:color="auto"/>
            </w:tcBorders>
            <w:shd w:val="clear" w:color="auto" w:fill="FAFAFA"/>
          </w:tcPr>
          <w:p w14:paraId="282AFD9B" w14:textId="77777777" w:rsidR="001C7A31" w:rsidRPr="00094E60" w:rsidRDefault="001C7A31" w:rsidP="009C2238">
            <w:pPr>
              <w:tabs>
                <w:tab w:val="decimal" w:pos="1034"/>
              </w:tabs>
              <w:ind w:right="-72"/>
              <w:rPr>
                <w:rFonts w:ascii="Arial" w:hAnsi="Arial" w:cs="Arial"/>
                <w:sz w:val="16"/>
                <w:szCs w:val="16"/>
              </w:rPr>
            </w:pPr>
            <w:r w:rsidRPr="00094E60">
              <w:rPr>
                <w:rFonts w:ascii="Arial" w:hAnsi="Arial" w:cs="Arial"/>
                <w:sz w:val="16"/>
                <w:szCs w:val="16"/>
              </w:rPr>
              <w:t>(45,163,785)</w:t>
            </w:r>
          </w:p>
        </w:tc>
      </w:tr>
      <w:tr w:rsidR="001C7A31" w:rsidRPr="00094E60" w14:paraId="1148B140" w14:textId="77777777" w:rsidTr="009C2238">
        <w:trPr>
          <w:cantSplit/>
        </w:trPr>
        <w:tc>
          <w:tcPr>
            <w:tcW w:w="3384" w:type="dxa"/>
            <w:vAlign w:val="bottom"/>
          </w:tcPr>
          <w:p w14:paraId="597EE5B2" w14:textId="77777777" w:rsidR="001C7A31" w:rsidRPr="00094E60" w:rsidRDefault="001C7A31" w:rsidP="00646FE7">
            <w:pPr>
              <w:ind w:left="-72" w:right="-92"/>
              <w:rPr>
                <w:rFonts w:ascii="Arial" w:hAnsi="Arial" w:cs="Arial"/>
                <w:sz w:val="12"/>
                <w:szCs w:val="12"/>
              </w:rPr>
            </w:pPr>
          </w:p>
        </w:tc>
        <w:tc>
          <w:tcPr>
            <w:tcW w:w="1257" w:type="dxa"/>
            <w:tcBorders>
              <w:top w:val="single" w:sz="4" w:space="0" w:color="auto"/>
            </w:tcBorders>
            <w:shd w:val="clear" w:color="auto" w:fill="FAFAFA"/>
            <w:vAlign w:val="bottom"/>
          </w:tcPr>
          <w:p w14:paraId="743EB507" w14:textId="77777777" w:rsidR="001C7A31" w:rsidRPr="00094E60" w:rsidRDefault="001C7A31" w:rsidP="00646FE7">
            <w:pPr>
              <w:tabs>
                <w:tab w:val="decimal" w:pos="1039"/>
              </w:tabs>
              <w:ind w:right="-72"/>
              <w:jc w:val="both"/>
              <w:rPr>
                <w:rFonts w:ascii="Arial" w:hAnsi="Arial" w:cs="Arial"/>
                <w:sz w:val="16"/>
                <w:szCs w:val="16"/>
              </w:rPr>
            </w:pPr>
          </w:p>
        </w:tc>
        <w:tc>
          <w:tcPr>
            <w:tcW w:w="1238" w:type="dxa"/>
            <w:tcBorders>
              <w:top w:val="single" w:sz="4" w:space="0" w:color="auto"/>
            </w:tcBorders>
            <w:shd w:val="clear" w:color="auto" w:fill="FAFAFA"/>
            <w:vAlign w:val="bottom"/>
          </w:tcPr>
          <w:p w14:paraId="24B3C5CE" w14:textId="77777777" w:rsidR="001C7A31" w:rsidRPr="00094E60" w:rsidRDefault="001C7A31" w:rsidP="00646FE7">
            <w:pPr>
              <w:tabs>
                <w:tab w:val="decimal" w:pos="1037"/>
              </w:tabs>
              <w:ind w:right="-72"/>
              <w:jc w:val="both"/>
              <w:rPr>
                <w:rFonts w:ascii="Arial" w:hAnsi="Arial" w:cs="Arial"/>
                <w:sz w:val="16"/>
                <w:szCs w:val="16"/>
              </w:rPr>
            </w:pPr>
          </w:p>
        </w:tc>
        <w:tc>
          <w:tcPr>
            <w:tcW w:w="1327" w:type="dxa"/>
            <w:tcBorders>
              <w:top w:val="single" w:sz="4" w:space="0" w:color="auto"/>
            </w:tcBorders>
            <w:shd w:val="clear" w:color="auto" w:fill="FAFAFA"/>
            <w:vAlign w:val="bottom"/>
          </w:tcPr>
          <w:p w14:paraId="1FB837D8" w14:textId="77777777" w:rsidR="001C7A31" w:rsidRPr="00094E60" w:rsidRDefault="001C7A31" w:rsidP="00646FE7">
            <w:pPr>
              <w:tabs>
                <w:tab w:val="decimal" w:pos="1109"/>
              </w:tabs>
              <w:ind w:right="-72"/>
              <w:jc w:val="both"/>
              <w:rPr>
                <w:rFonts w:ascii="Arial" w:hAnsi="Arial" w:cs="Arial"/>
                <w:sz w:val="16"/>
                <w:szCs w:val="16"/>
              </w:rPr>
            </w:pPr>
          </w:p>
        </w:tc>
        <w:tc>
          <w:tcPr>
            <w:tcW w:w="1291" w:type="dxa"/>
            <w:tcBorders>
              <w:top w:val="single" w:sz="4" w:space="0" w:color="auto"/>
            </w:tcBorders>
            <w:shd w:val="clear" w:color="auto" w:fill="FAFAFA"/>
            <w:vAlign w:val="bottom"/>
          </w:tcPr>
          <w:p w14:paraId="7943224C" w14:textId="77777777" w:rsidR="001C7A31" w:rsidRPr="00094E60" w:rsidRDefault="001C7A31" w:rsidP="00646FE7">
            <w:pPr>
              <w:tabs>
                <w:tab w:val="decimal" w:pos="1080"/>
              </w:tabs>
              <w:ind w:right="-72"/>
              <w:jc w:val="both"/>
              <w:rPr>
                <w:rFonts w:ascii="Arial" w:hAnsi="Arial" w:cs="Arial"/>
                <w:sz w:val="16"/>
                <w:szCs w:val="16"/>
              </w:rPr>
            </w:pPr>
          </w:p>
        </w:tc>
        <w:tc>
          <w:tcPr>
            <w:tcW w:w="1299" w:type="dxa"/>
            <w:tcBorders>
              <w:top w:val="single" w:sz="4" w:space="0" w:color="auto"/>
            </w:tcBorders>
            <w:shd w:val="clear" w:color="auto" w:fill="FAFAFA"/>
            <w:vAlign w:val="bottom"/>
          </w:tcPr>
          <w:p w14:paraId="1F87ACBB" w14:textId="77777777" w:rsidR="001C7A31" w:rsidRPr="00094E60" w:rsidRDefault="001C7A31" w:rsidP="00646FE7">
            <w:pPr>
              <w:tabs>
                <w:tab w:val="decimal" w:pos="1077"/>
              </w:tabs>
              <w:ind w:right="-72"/>
              <w:jc w:val="both"/>
              <w:rPr>
                <w:rFonts w:ascii="Arial" w:hAnsi="Arial" w:cs="Arial"/>
                <w:sz w:val="16"/>
                <w:szCs w:val="16"/>
              </w:rPr>
            </w:pPr>
          </w:p>
        </w:tc>
        <w:tc>
          <w:tcPr>
            <w:tcW w:w="1052" w:type="dxa"/>
            <w:tcBorders>
              <w:top w:val="single" w:sz="4" w:space="0" w:color="auto"/>
            </w:tcBorders>
            <w:shd w:val="clear" w:color="auto" w:fill="FAFAFA"/>
            <w:vAlign w:val="bottom"/>
          </w:tcPr>
          <w:p w14:paraId="32FA43CC" w14:textId="77777777" w:rsidR="001C7A31" w:rsidRPr="00094E60" w:rsidRDefault="001C7A31" w:rsidP="00646FE7">
            <w:pPr>
              <w:tabs>
                <w:tab w:val="decimal" w:pos="835"/>
              </w:tabs>
              <w:ind w:right="-72"/>
              <w:jc w:val="both"/>
              <w:rPr>
                <w:rFonts w:ascii="Arial" w:hAnsi="Arial" w:cs="Arial"/>
                <w:sz w:val="16"/>
                <w:szCs w:val="16"/>
              </w:rPr>
            </w:pPr>
          </w:p>
        </w:tc>
        <w:tc>
          <w:tcPr>
            <w:tcW w:w="1220" w:type="dxa"/>
            <w:tcBorders>
              <w:top w:val="single" w:sz="4" w:space="0" w:color="auto"/>
            </w:tcBorders>
            <w:shd w:val="clear" w:color="auto" w:fill="FAFAFA"/>
            <w:vAlign w:val="bottom"/>
          </w:tcPr>
          <w:p w14:paraId="4607B5FC" w14:textId="77777777" w:rsidR="001C7A31" w:rsidRPr="00094E60" w:rsidRDefault="001C7A31" w:rsidP="00646FE7">
            <w:pPr>
              <w:tabs>
                <w:tab w:val="decimal" w:pos="1008"/>
              </w:tabs>
              <w:ind w:right="-72"/>
              <w:jc w:val="both"/>
              <w:rPr>
                <w:rFonts w:ascii="Arial" w:hAnsi="Arial" w:cs="Arial"/>
                <w:sz w:val="16"/>
                <w:szCs w:val="16"/>
              </w:rPr>
            </w:pPr>
          </w:p>
        </w:tc>
        <w:tc>
          <w:tcPr>
            <w:tcW w:w="1152" w:type="dxa"/>
            <w:tcBorders>
              <w:top w:val="single" w:sz="4" w:space="0" w:color="auto"/>
            </w:tcBorders>
            <w:shd w:val="clear" w:color="auto" w:fill="FAFAFA"/>
            <w:vAlign w:val="bottom"/>
          </w:tcPr>
          <w:p w14:paraId="30DD6C53" w14:textId="77777777" w:rsidR="001C7A31" w:rsidRPr="00094E60" w:rsidRDefault="001C7A31" w:rsidP="00646FE7">
            <w:pPr>
              <w:tabs>
                <w:tab w:val="decimal" w:pos="937"/>
              </w:tabs>
              <w:ind w:right="-72"/>
              <w:jc w:val="both"/>
              <w:rPr>
                <w:rFonts w:ascii="Arial" w:hAnsi="Arial" w:cs="Arial"/>
                <w:sz w:val="16"/>
                <w:szCs w:val="16"/>
              </w:rPr>
            </w:pPr>
          </w:p>
        </w:tc>
        <w:tc>
          <w:tcPr>
            <w:tcW w:w="1500" w:type="dxa"/>
            <w:tcBorders>
              <w:top w:val="single" w:sz="4" w:space="0" w:color="auto"/>
            </w:tcBorders>
            <w:shd w:val="clear" w:color="auto" w:fill="FAFAFA"/>
            <w:vAlign w:val="bottom"/>
          </w:tcPr>
          <w:p w14:paraId="39917595" w14:textId="77777777" w:rsidR="001C7A31" w:rsidRPr="00094E60" w:rsidRDefault="001C7A31" w:rsidP="00646FE7">
            <w:pPr>
              <w:tabs>
                <w:tab w:val="decimal" w:pos="1290"/>
              </w:tabs>
              <w:ind w:right="-72"/>
              <w:jc w:val="both"/>
              <w:rPr>
                <w:rFonts w:ascii="Arial" w:hAnsi="Arial" w:cs="Arial"/>
                <w:sz w:val="16"/>
                <w:szCs w:val="16"/>
              </w:rPr>
            </w:pPr>
          </w:p>
        </w:tc>
        <w:tc>
          <w:tcPr>
            <w:tcW w:w="1282" w:type="dxa"/>
            <w:tcBorders>
              <w:top w:val="single" w:sz="4" w:space="0" w:color="auto"/>
            </w:tcBorders>
            <w:shd w:val="clear" w:color="auto" w:fill="FAFAFA"/>
            <w:vAlign w:val="bottom"/>
          </w:tcPr>
          <w:p w14:paraId="1C58AF45" w14:textId="77777777" w:rsidR="001C7A31" w:rsidRPr="00094E60" w:rsidRDefault="001C7A31" w:rsidP="009C2238">
            <w:pPr>
              <w:tabs>
                <w:tab w:val="decimal" w:pos="1034"/>
              </w:tabs>
              <w:ind w:right="-72"/>
              <w:rPr>
                <w:rFonts w:ascii="Arial" w:hAnsi="Arial" w:cs="Arial"/>
                <w:sz w:val="16"/>
                <w:szCs w:val="16"/>
              </w:rPr>
            </w:pPr>
          </w:p>
        </w:tc>
      </w:tr>
      <w:tr w:rsidR="001C7A31" w:rsidRPr="00094E60" w14:paraId="272BFF4A" w14:textId="77777777" w:rsidTr="009C2238">
        <w:trPr>
          <w:cantSplit/>
        </w:trPr>
        <w:tc>
          <w:tcPr>
            <w:tcW w:w="3384" w:type="dxa"/>
            <w:vAlign w:val="bottom"/>
          </w:tcPr>
          <w:p w14:paraId="2CC4AD28" w14:textId="77777777" w:rsidR="001C7A31" w:rsidRPr="00094E60" w:rsidRDefault="001C7A31" w:rsidP="00646FE7">
            <w:pPr>
              <w:ind w:left="-72" w:right="-92"/>
              <w:rPr>
                <w:rFonts w:ascii="Arial" w:hAnsi="Arial" w:cs="Arial"/>
                <w:sz w:val="16"/>
                <w:szCs w:val="16"/>
              </w:rPr>
            </w:pPr>
            <w:r w:rsidRPr="00094E60">
              <w:rPr>
                <w:rFonts w:ascii="Arial" w:hAnsi="Arial" w:cs="Arial"/>
                <w:sz w:val="16"/>
                <w:szCs w:val="16"/>
              </w:rPr>
              <w:t>Net book amount</w:t>
            </w:r>
          </w:p>
        </w:tc>
        <w:tc>
          <w:tcPr>
            <w:tcW w:w="1257" w:type="dxa"/>
            <w:tcBorders>
              <w:bottom w:val="single" w:sz="4" w:space="0" w:color="auto"/>
            </w:tcBorders>
            <w:shd w:val="clear" w:color="auto" w:fill="FAFAFA"/>
          </w:tcPr>
          <w:p w14:paraId="1033A742" w14:textId="77777777" w:rsidR="001C7A31" w:rsidRPr="00094E60" w:rsidRDefault="001C7A31" w:rsidP="00646FE7">
            <w:pPr>
              <w:tabs>
                <w:tab w:val="decimal" w:pos="1039"/>
              </w:tabs>
              <w:ind w:right="-72"/>
              <w:jc w:val="both"/>
              <w:rPr>
                <w:rFonts w:ascii="Arial" w:hAnsi="Arial" w:cs="Arial"/>
                <w:sz w:val="16"/>
                <w:szCs w:val="16"/>
              </w:rPr>
            </w:pPr>
            <w:r w:rsidRPr="00094E60">
              <w:rPr>
                <w:rFonts w:ascii="Arial" w:hAnsi="Arial" w:cs="Arial"/>
                <w:sz w:val="16"/>
                <w:szCs w:val="16"/>
              </w:rPr>
              <w:t>2,038,402,505</w:t>
            </w:r>
          </w:p>
        </w:tc>
        <w:tc>
          <w:tcPr>
            <w:tcW w:w="1238" w:type="dxa"/>
            <w:tcBorders>
              <w:bottom w:val="single" w:sz="4" w:space="0" w:color="auto"/>
            </w:tcBorders>
            <w:shd w:val="clear" w:color="auto" w:fill="FAFAFA"/>
          </w:tcPr>
          <w:p w14:paraId="28A44CA5" w14:textId="77777777" w:rsidR="001C7A31" w:rsidRPr="00094E60" w:rsidRDefault="001C7A31" w:rsidP="00646FE7">
            <w:pPr>
              <w:tabs>
                <w:tab w:val="decimal" w:pos="1037"/>
              </w:tabs>
              <w:ind w:right="-72"/>
              <w:jc w:val="both"/>
              <w:rPr>
                <w:rFonts w:ascii="Arial" w:hAnsi="Arial" w:cs="Arial"/>
                <w:sz w:val="16"/>
                <w:szCs w:val="16"/>
              </w:rPr>
            </w:pPr>
            <w:r w:rsidRPr="00094E60">
              <w:rPr>
                <w:rFonts w:ascii="Arial" w:hAnsi="Arial" w:cs="Arial"/>
                <w:sz w:val="16"/>
                <w:szCs w:val="16"/>
              </w:rPr>
              <w:t>482,254,195</w:t>
            </w:r>
          </w:p>
        </w:tc>
        <w:tc>
          <w:tcPr>
            <w:tcW w:w="1327" w:type="dxa"/>
            <w:tcBorders>
              <w:bottom w:val="single" w:sz="4" w:space="0" w:color="auto"/>
            </w:tcBorders>
            <w:shd w:val="clear" w:color="auto" w:fill="FAFAFA"/>
          </w:tcPr>
          <w:p w14:paraId="421D1C39" w14:textId="58E0CDA3" w:rsidR="001C7A31" w:rsidRPr="00094E60" w:rsidRDefault="006349B8" w:rsidP="00646FE7">
            <w:pPr>
              <w:tabs>
                <w:tab w:val="decimal" w:pos="1109"/>
              </w:tabs>
              <w:ind w:right="-72"/>
              <w:jc w:val="both"/>
              <w:rPr>
                <w:rFonts w:ascii="Arial" w:hAnsi="Arial" w:cs="Arial"/>
                <w:sz w:val="16"/>
                <w:szCs w:val="16"/>
              </w:rPr>
            </w:pPr>
            <w:r w:rsidRPr="006349B8">
              <w:rPr>
                <w:rFonts w:ascii="Arial" w:hAnsi="Arial" w:cs="Arial"/>
                <w:sz w:val="16"/>
                <w:szCs w:val="16"/>
              </w:rPr>
              <w:t>682,299,152</w:t>
            </w:r>
          </w:p>
        </w:tc>
        <w:tc>
          <w:tcPr>
            <w:tcW w:w="1291" w:type="dxa"/>
            <w:tcBorders>
              <w:bottom w:val="single" w:sz="4" w:space="0" w:color="auto"/>
            </w:tcBorders>
            <w:shd w:val="clear" w:color="auto" w:fill="FAFAFA"/>
          </w:tcPr>
          <w:p w14:paraId="71D09F14" w14:textId="77777777" w:rsidR="001C7A31" w:rsidRPr="00094E60" w:rsidRDefault="001C7A31" w:rsidP="00646FE7">
            <w:pPr>
              <w:tabs>
                <w:tab w:val="decimal" w:pos="1080"/>
              </w:tabs>
              <w:ind w:right="-72"/>
              <w:jc w:val="both"/>
              <w:rPr>
                <w:rFonts w:ascii="Arial" w:hAnsi="Arial" w:cs="Arial"/>
                <w:sz w:val="16"/>
                <w:szCs w:val="16"/>
              </w:rPr>
            </w:pPr>
            <w:r w:rsidRPr="00094E60">
              <w:rPr>
                <w:rFonts w:ascii="Arial" w:hAnsi="Arial" w:cs="Arial"/>
                <w:sz w:val="16"/>
                <w:szCs w:val="16"/>
              </w:rPr>
              <w:t>186,745,178</w:t>
            </w:r>
          </w:p>
        </w:tc>
        <w:tc>
          <w:tcPr>
            <w:tcW w:w="1299" w:type="dxa"/>
            <w:tcBorders>
              <w:bottom w:val="single" w:sz="4" w:space="0" w:color="auto"/>
            </w:tcBorders>
            <w:shd w:val="clear" w:color="auto" w:fill="FAFAFA"/>
          </w:tcPr>
          <w:p w14:paraId="6B73C371" w14:textId="00DED1BA" w:rsidR="001C7A31" w:rsidRPr="00094E60" w:rsidRDefault="009C2238" w:rsidP="00646FE7">
            <w:pPr>
              <w:tabs>
                <w:tab w:val="decimal" w:pos="1077"/>
              </w:tabs>
              <w:ind w:right="-72"/>
              <w:jc w:val="both"/>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4,749,266,274</w:t>
            </w:r>
            <w:r>
              <w:rPr>
                <w:rFonts w:ascii="Arial" w:hAnsi="Arial" w:cs="Arial"/>
                <w:sz w:val="16"/>
                <w:szCs w:val="16"/>
              </w:rPr>
              <w:fldChar w:fldCharType="end"/>
            </w:r>
          </w:p>
        </w:tc>
        <w:tc>
          <w:tcPr>
            <w:tcW w:w="1052" w:type="dxa"/>
            <w:tcBorders>
              <w:bottom w:val="single" w:sz="4" w:space="0" w:color="auto"/>
            </w:tcBorders>
            <w:shd w:val="clear" w:color="auto" w:fill="FAFAFA"/>
          </w:tcPr>
          <w:p w14:paraId="531DA595" w14:textId="77777777" w:rsidR="001C7A31" w:rsidRPr="00094E60" w:rsidRDefault="001C7A31" w:rsidP="00646FE7">
            <w:pPr>
              <w:tabs>
                <w:tab w:val="decimal" w:pos="835"/>
              </w:tabs>
              <w:ind w:right="-72"/>
              <w:jc w:val="both"/>
              <w:rPr>
                <w:rFonts w:ascii="Arial" w:hAnsi="Arial" w:cs="Arial"/>
                <w:sz w:val="16"/>
                <w:szCs w:val="16"/>
              </w:rPr>
            </w:pPr>
            <w:r w:rsidRPr="00094E60">
              <w:rPr>
                <w:rFonts w:ascii="Arial" w:hAnsi="Arial" w:cs="Arial"/>
                <w:sz w:val="16"/>
                <w:szCs w:val="16"/>
              </w:rPr>
              <w:t>25,355,326</w:t>
            </w:r>
          </w:p>
        </w:tc>
        <w:tc>
          <w:tcPr>
            <w:tcW w:w="1220" w:type="dxa"/>
            <w:tcBorders>
              <w:bottom w:val="single" w:sz="4" w:space="0" w:color="auto"/>
            </w:tcBorders>
            <w:shd w:val="clear" w:color="auto" w:fill="FAFAFA"/>
          </w:tcPr>
          <w:p w14:paraId="336635BF" w14:textId="77777777" w:rsidR="001C7A31" w:rsidRPr="00094E60" w:rsidRDefault="001C7A31" w:rsidP="00646FE7">
            <w:pPr>
              <w:tabs>
                <w:tab w:val="decimal" w:pos="1008"/>
              </w:tabs>
              <w:ind w:right="-72"/>
              <w:jc w:val="both"/>
              <w:rPr>
                <w:rFonts w:ascii="Arial" w:hAnsi="Arial" w:cs="Arial"/>
                <w:sz w:val="16"/>
                <w:szCs w:val="16"/>
              </w:rPr>
            </w:pPr>
            <w:r w:rsidRPr="00094E60">
              <w:rPr>
                <w:rFonts w:ascii="Arial" w:hAnsi="Arial" w:cs="Arial"/>
                <w:sz w:val="16"/>
                <w:szCs w:val="16"/>
              </w:rPr>
              <w:t>12,698,306</w:t>
            </w:r>
          </w:p>
        </w:tc>
        <w:tc>
          <w:tcPr>
            <w:tcW w:w="1152" w:type="dxa"/>
            <w:tcBorders>
              <w:bottom w:val="single" w:sz="4" w:space="0" w:color="auto"/>
            </w:tcBorders>
            <w:shd w:val="clear" w:color="auto" w:fill="FAFAFA"/>
          </w:tcPr>
          <w:p w14:paraId="7328BA73" w14:textId="77777777" w:rsidR="001C7A31" w:rsidRPr="00094E60" w:rsidRDefault="001C7A31" w:rsidP="00646FE7">
            <w:pPr>
              <w:tabs>
                <w:tab w:val="decimal" w:pos="937"/>
              </w:tabs>
              <w:ind w:right="-72"/>
              <w:jc w:val="both"/>
              <w:rPr>
                <w:rFonts w:ascii="Arial" w:hAnsi="Arial" w:cs="Arial"/>
                <w:sz w:val="16"/>
                <w:szCs w:val="16"/>
              </w:rPr>
            </w:pPr>
            <w:r w:rsidRPr="00094E60">
              <w:rPr>
                <w:rFonts w:ascii="Arial" w:hAnsi="Arial" w:cs="Arial"/>
                <w:sz w:val="16"/>
                <w:szCs w:val="16"/>
              </w:rPr>
              <w:t>13,699,435</w:t>
            </w:r>
          </w:p>
        </w:tc>
        <w:tc>
          <w:tcPr>
            <w:tcW w:w="1500" w:type="dxa"/>
            <w:tcBorders>
              <w:bottom w:val="single" w:sz="4" w:space="0" w:color="auto"/>
            </w:tcBorders>
            <w:shd w:val="clear" w:color="auto" w:fill="FAFAFA"/>
          </w:tcPr>
          <w:p w14:paraId="7C85B45A" w14:textId="77777777" w:rsidR="001C7A31" w:rsidRPr="00094E60" w:rsidRDefault="001C7A31" w:rsidP="00646FE7">
            <w:pPr>
              <w:tabs>
                <w:tab w:val="decimal" w:pos="1290"/>
              </w:tabs>
              <w:ind w:right="-72"/>
              <w:jc w:val="both"/>
              <w:rPr>
                <w:rFonts w:ascii="Arial" w:hAnsi="Arial" w:cs="Arial"/>
                <w:sz w:val="16"/>
                <w:szCs w:val="16"/>
              </w:rPr>
            </w:pPr>
            <w:r w:rsidRPr="00094E60">
              <w:rPr>
                <w:rFonts w:ascii="Arial" w:hAnsi="Arial" w:cs="Arial"/>
                <w:sz w:val="16"/>
                <w:szCs w:val="16"/>
              </w:rPr>
              <w:t>904,561,640</w:t>
            </w:r>
          </w:p>
        </w:tc>
        <w:tc>
          <w:tcPr>
            <w:tcW w:w="1282" w:type="dxa"/>
            <w:tcBorders>
              <w:bottom w:val="single" w:sz="4" w:space="0" w:color="auto"/>
            </w:tcBorders>
            <w:shd w:val="clear" w:color="auto" w:fill="FAFAFA"/>
          </w:tcPr>
          <w:p w14:paraId="3064D429" w14:textId="5583705F" w:rsidR="001C7A31" w:rsidRPr="00094E60" w:rsidRDefault="009C2238" w:rsidP="009C2238">
            <w:pPr>
              <w:tabs>
                <w:tab w:val="decimal" w:pos="1034"/>
              </w:tabs>
              <w:ind w:right="-72"/>
              <w:rPr>
                <w:rFonts w:ascii="Arial" w:hAnsi="Arial" w:cs="Arial"/>
                <w:sz w:val="16"/>
                <w:szCs w:val="16"/>
                <w:cs/>
              </w:rPr>
            </w:pPr>
            <w:r>
              <w:rPr>
                <w:rFonts w:ascii="Arial" w:hAnsi="Arial" w:cs="Arial"/>
                <w:sz w:val="16"/>
                <w:szCs w:val="16"/>
              </w:rPr>
              <w:fldChar w:fldCharType="begin"/>
            </w:r>
            <w:r>
              <w:rPr>
                <w:rFonts w:ascii="Arial" w:hAnsi="Arial" w:cs="Arial"/>
                <w:sz w:val="16"/>
                <w:szCs w:val="16"/>
              </w:rPr>
              <w:instrText xml:space="preserve"> =SUM(above) </w:instrText>
            </w:r>
            <w:r>
              <w:rPr>
                <w:rFonts w:ascii="Arial" w:hAnsi="Arial" w:cs="Arial"/>
                <w:sz w:val="16"/>
                <w:szCs w:val="16"/>
              </w:rPr>
              <w:fldChar w:fldCharType="separate"/>
            </w:r>
            <w:r>
              <w:rPr>
                <w:rFonts w:ascii="Arial" w:hAnsi="Arial" w:cs="Arial"/>
                <w:noProof/>
                <w:sz w:val="16"/>
                <w:szCs w:val="16"/>
              </w:rPr>
              <w:t>9,095,282,011</w:t>
            </w:r>
            <w:r>
              <w:rPr>
                <w:rFonts w:ascii="Arial" w:hAnsi="Arial" w:cs="Arial"/>
                <w:sz w:val="16"/>
                <w:szCs w:val="16"/>
              </w:rPr>
              <w:fldChar w:fldCharType="end"/>
            </w:r>
          </w:p>
        </w:tc>
      </w:tr>
    </w:tbl>
    <w:p w14:paraId="5DED7DEB" w14:textId="77777777" w:rsidR="001C7A31" w:rsidRPr="00094E60" w:rsidRDefault="001C7A31" w:rsidP="001C7A31">
      <w:pPr>
        <w:tabs>
          <w:tab w:val="left" w:pos="540"/>
        </w:tabs>
        <w:outlineLvl w:val="0"/>
        <w:rPr>
          <w:rFonts w:ascii="Arial" w:hAnsi="Arial" w:cs="Arial"/>
          <w:sz w:val="18"/>
          <w:szCs w:val="18"/>
        </w:rPr>
      </w:pPr>
    </w:p>
    <w:p w14:paraId="7B047782" w14:textId="77777777" w:rsidR="001C7A31" w:rsidRPr="00094E60" w:rsidRDefault="001C7A31" w:rsidP="001C7A31">
      <w:pPr>
        <w:tabs>
          <w:tab w:val="left" w:pos="540"/>
        </w:tabs>
        <w:outlineLvl w:val="0"/>
        <w:rPr>
          <w:rFonts w:ascii="Arial" w:hAnsi="Arial" w:cs="Arial"/>
          <w:sz w:val="16"/>
          <w:szCs w:val="16"/>
        </w:rPr>
      </w:pPr>
    </w:p>
    <w:p w14:paraId="7569BFF1" w14:textId="77777777" w:rsidR="001C7A31" w:rsidRPr="00094E60" w:rsidRDefault="001C7A31" w:rsidP="001C7A31">
      <w:pPr>
        <w:tabs>
          <w:tab w:val="left" w:pos="540"/>
        </w:tabs>
        <w:outlineLvl w:val="0"/>
        <w:rPr>
          <w:rFonts w:ascii="Arial" w:hAnsi="Arial" w:cs="Angsana New"/>
          <w:sz w:val="2"/>
          <w:szCs w:val="2"/>
          <w:cs/>
        </w:rPr>
        <w:sectPr w:rsidR="001C7A31" w:rsidRPr="00094E60" w:rsidSect="00DE0C48">
          <w:pgSz w:w="16834" w:h="11909" w:orient="landscape" w:code="9"/>
          <w:pgMar w:top="1440" w:right="432" w:bottom="720" w:left="432" w:header="706" w:footer="576" w:gutter="0"/>
          <w:cols w:space="720"/>
          <w:docGrid w:linePitch="272"/>
        </w:sectPr>
      </w:pPr>
    </w:p>
    <w:tbl>
      <w:tblPr>
        <w:tblW w:w="9461" w:type="dxa"/>
        <w:tblInd w:w="108" w:type="dxa"/>
        <w:tblLayout w:type="fixed"/>
        <w:tblLook w:val="0000" w:firstRow="0" w:lastRow="0" w:firstColumn="0" w:lastColumn="0" w:noHBand="0" w:noVBand="0"/>
      </w:tblPr>
      <w:tblGrid>
        <w:gridCol w:w="4709"/>
        <w:gridCol w:w="1584"/>
        <w:gridCol w:w="1584"/>
        <w:gridCol w:w="1584"/>
      </w:tblGrid>
      <w:tr w:rsidR="00392B4B" w:rsidRPr="00094E60" w14:paraId="3BD9393A" w14:textId="77777777" w:rsidTr="003C7921">
        <w:trPr>
          <w:cantSplit/>
        </w:trPr>
        <w:tc>
          <w:tcPr>
            <w:tcW w:w="4709" w:type="dxa"/>
            <w:vAlign w:val="bottom"/>
          </w:tcPr>
          <w:p w14:paraId="74F57B5B" w14:textId="77777777" w:rsidR="00392B4B" w:rsidRPr="00094E60" w:rsidRDefault="00392B4B" w:rsidP="003C7921">
            <w:pPr>
              <w:ind w:left="-109" w:right="-92"/>
              <w:rPr>
                <w:rFonts w:ascii="Arial" w:hAnsi="Arial" w:cs="Arial"/>
                <w:b/>
                <w:bCs/>
                <w:sz w:val="18"/>
                <w:szCs w:val="18"/>
              </w:rPr>
            </w:pPr>
          </w:p>
        </w:tc>
        <w:tc>
          <w:tcPr>
            <w:tcW w:w="4752" w:type="dxa"/>
            <w:gridSpan w:val="3"/>
            <w:tcBorders>
              <w:top w:val="single" w:sz="4" w:space="0" w:color="auto"/>
              <w:bottom w:val="single" w:sz="4" w:space="0" w:color="auto"/>
            </w:tcBorders>
          </w:tcPr>
          <w:p w14:paraId="088A472D" w14:textId="466D83A9" w:rsidR="00392B4B" w:rsidRPr="00094E60" w:rsidRDefault="00392B4B" w:rsidP="00392B4B">
            <w:pPr>
              <w:tabs>
                <w:tab w:val="decimal" w:pos="1384"/>
              </w:tabs>
              <w:ind w:right="-72"/>
              <w:jc w:val="center"/>
              <w:rPr>
                <w:rFonts w:ascii="Arial" w:hAnsi="Arial" w:cs="Arial"/>
                <w:b/>
                <w:bCs/>
                <w:sz w:val="18"/>
                <w:szCs w:val="18"/>
                <w:cs/>
              </w:rPr>
            </w:pPr>
            <w:r w:rsidRPr="00094E60">
              <w:rPr>
                <w:rFonts w:ascii="Arial" w:hAnsi="Arial" w:cs="Arial"/>
                <w:b/>
                <w:bCs/>
                <w:sz w:val="18"/>
                <w:szCs w:val="18"/>
              </w:rPr>
              <w:t>Separate financial statement</w:t>
            </w:r>
          </w:p>
        </w:tc>
      </w:tr>
      <w:tr w:rsidR="00392B4B" w:rsidRPr="00094E60" w14:paraId="6701995D" w14:textId="77777777" w:rsidTr="003C7921">
        <w:trPr>
          <w:cantSplit/>
        </w:trPr>
        <w:tc>
          <w:tcPr>
            <w:tcW w:w="4709" w:type="dxa"/>
            <w:vAlign w:val="bottom"/>
          </w:tcPr>
          <w:p w14:paraId="6E1C9B25" w14:textId="77777777" w:rsidR="00392B4B" w:rsidRPr="00094E60" w:rsidRDefault="00392B4B" w:rsidP="003C7921">
            <w:pPr>
              <w:ind w:left="-109" w:right="-92"/>
              <w:rPr>
                <w:rFonts w:ascii="Arial" w:hAnsi="Arial" w:cs="Arial"/>
                <w:b/>
                <w:bCs/>
                <w:sz w:val="18"/>
                <w:szCs w:val="18"/>
              </w:rPr>
            </w:pPr>
          </w:p>
        </w:tc>
        <w:tc>
          <w:tcPr>
            <w:tcW w:w="1584" w:type="dxa"/>
            <w:vAlign w:val="bottom"/>
          </w:tcPr>
          <w:p w14:paraId="2A587411" w14:textId="3A6233EA"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Building and</w:t>
            </w:r>
          </w:p>
        </w:tc>
        <w:tc>
          <w:tcPr>
            <w:tcW w:w="1584" w:type="dxa"/>
            <w:vAlign w:val="bottom"/>
          </w:tcPr>
          <w:p w14:paraId="78CAA6CE" w14:textId="6766E2EA"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Office</w:t>
            </w:r>
          </w:p>
        </w:tc>
        <w:tc>
          <w:tcPr>
            <w:tcW w:w="1584" w:type="dxa"/>
            <w:tcBorders>
              <w:top w:val="single" w:sz="4" w:space="0" w:color="auto"/>
            </w:tcBorders>
            <w:vAlign w:val="bottom"/>
          </w:tcPr>
          <w:p w14:paraId="5A78CA9C" w14:textId="5E83D963" w:rsidR="00392B4B" w:rsidRPr="00094E60" w:rsidRDefault="00392B4B" w:rsidP="00392B4B">
            <w:pPr>
              <w:tabs>
                <w:tab w:val="decimal" w:pos="1384"/>
              </w:tabs>
              <w:ind w:right="-72"/>
              <w:jc w:val="both"/>
              <w:rPr>
                <w:rFonts w:ascii="Arial" w:hAnsi="Arial" w:cs="Arial"/>
                <w:b/>
                <w:bCs/>
                <w:sz w:val="18"/>
                <w:szCs w:val="18"/>
                <w:cs/>
              </w:rPr>
            </w:pPr>
          </w:p>
        </w:tc>
      </w:tr>
      <w:tr w:rsidR="00392B4B" w:rsidRPr="00094E60" w14:paraId="34EF79A5" w14:textId="77777777" w:rsidTr="003C7921">
        <w:trPr>
          <w:cantSplit/>
        </w:trPr>
        <w:tc>
          <w:tcPr>
            <w:tcW w:w="4709" w:type="dxa"/>
            <w:vAlign w:val="bottom"/>
          </w:tcPr>
          <w:p w14:paraId="436564B2" w14:textId="77777777" w:rsidR="00392B4B" w:rsidRPr="00094E60" w:rsidRDefault="00392B4B" w:rsidP="003C7921">
            <w:pPr>
              <w:ind w:left="-109" w:right="-92"/>
              <w:rPr>
                <w:rFonts w:ascii="Arial" w:hAnsi="Arial" w:cs="Arial"/>
                <w:b/>
                <w:bCs/>
                <w:sz w:val="18"/>
                <w:szCs w:val="18"/>
              </w:rPr>
            </w:pPr>
          </w:p>
        </w:tc>
        <w:tc>
          <w:tcPr>
            <w:tcW w:w="1584" w:type="dxa"/>
            <w:vAlign w:val="bottom"/>
          </w:tcPr>
          <w:p w14:paraId="50EF17FD" w14:textId="6E5021B5"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building</w:t>
            </w:r>
          </w:p>
        </w:tc>
        <w:tc>
          <w:tcPr>
            <w:tcW w:w="1584" w:type="dxa"/>
            <w:vAlign w:val="bottom"/>
          </w:tcPr>
          <w:p w14:paraId="4A5E0ED5" w14:textId="711C0718"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equipment</w:t>
            </w:r>
          </w:p>
        </w:tc>
        <w:tc>
          <w:tcPr>
            <w:tcW w:w="1584" w:type="dxa"/>
            <w:vAlign w:val="bottom"/>
          </w:tcPr>
          <w:p w14:paraId="23D4C753" w14:textId="03378256" w:rsidR="00392B4B" w:rsidRPr="00094E60" w:rsidRDefault="00392B4B" w:rsidP="00392B4B">
            <w:pPr>
              <w:tabs>
                <w:tab w:val="decimal" w:pos="1384"/>
              </w:tabs>
              <w:ind w:right="-72"/>
              <w:jc w:val="both"/>
              <w:rPr>
                <w:rFonts w:ascii="Arial" w:hAnsi="Arial" w:cs="Arial"/>
                <w:b/>
                <w:bCs/>
                <w:sz w:val="18"/>
                <w:szCs w:val="18"/>
              </w:rPr>
            </w:pPr>
          </w:p>
        </w:tc>
      </w:tr>
      <w:tr w:rsidR="00392B4B" w:rsidRPr="00094E60" w14:paraId="0CCD3A8E" w14:textId="77777777" w:rsidTr="003C7921">
        <w:trPr>
          <w:cantSplit/>
        </w:trPr>
        <w:tc>
          <w:tcPr>
            <w:tcW w:w="4709" w:type="dxa"/>
            <w:vAlign w:val="bottom"/>
          </w:tcPr>
          <w:p w14:paraId="621A7526" w14:textId="77777777" w:rsidR="00392B4B" w:rsidRPr="00094E60" w:rsidRDefault="00392B4B" w:rsidP="003C7921">
            <w:pPr>
              <w:ind w:left="-109" w:right="-92"/>
              <w:rPr>
                <w:rFonts w:ascii="Arial" w:hAnsi="Arial" w:cs="Arial"/>
                <w:b/>
                <w:bCs/>
                <w:sz w:val="18"/>
                <w:szCs w:val="18"/>
              </w:rPr>
            </w:pPr>
          </w:p>
        </w:tc>
        <w:tc>
          <w:tcPr>
            <w:tcW w:w="1584" w:type="dxa"/>
            <w:vAlign w:val="bottom"/>
          </w:tcPr>
          <w:p w14:paraId="3E51BCA5" w14:textId="5F9D759A"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improvement</w:t>
            </w:r>
          </w:p>
        </w:tc>
        <w:tc>
          <w:tcPr>
            <w:tcW w:w="1584" w:type="dxa"/>
            <w:vAlign w:val="bottom"/>
          </w:tcPr>
          <w:p w14:paraId="6452F5B2" w14:textId="5B49069F"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and furniture</w:t>
            </w:r>
          </w:p>
        </w:tc>
        <w:tc>
          <w:tcPr>
            <w:tcW w:w="1584" w:type="dxa"/>
            <w:vAlign w:val="bottom"/>
          </w:tcPr>
          <w:p w14:paraId="2C0D1437" w14:textId="038FC8C8" w:rsidR="00392B4B" w:rsidRPr="00094E60" w:rsidRDefault="00392B4B" w:rsidP="00392B4B">
            <w:pPr>
              <w:tabs>
                <w:tab w:val="decimal" w:pos="1384"/>
              </w:tabs>
              <w:ind w:right="-72"/>
              <w:jc w:val="both"/>
              <w:rPr>
                <w:rFonts w:ascii="Arial" w:hAnsi="Arial" w:cs="Arial"/>
                <w:b/>
                <w:bCs/>
                <w:sz w:val="18"/>
                <w:szCs w:val="18"/>
              </w:rPr>
            </w:pPr>
          </w:p>
        </w:tc>
      </w:tr>
      <w:tr w:rsidR="00392B4B" w:rsidRPr="00094E60" w14:paraId="53A6FCAC" w14:textId="77777777" w:rsidTr="003C7921">
        <w:trPr>
          <w:cantSplit/>
        </w:trPr>
        <w:tc>
          <w:tcPr>
            <w:tcW w:w="4709" w:type="dxa"/>
            <w:vAlign w:val="bottom"/>
          </w:tcPr>
          <w:p w14:paraId="384C1262" w14:textId="77777777" w:rsidR="00392B4B" w:rsidRPr="00094E60" w:rsidRDefault="00392B4B" w:rsidP="003C7921">
            <w:pPr>
              <w:ind w:left="-109" w:right="-92"/>
              <w:rPr>
                <w:rFonts w:ascii="Arial" w:hAnsi="Arial" w:cs="Arial"/>
                <w:b/>
                <w:bCs/>
                <w:sz w:val="18"/>
                <w:szCs w:val="18"/>
              </w:rPr>
            </w:pPr>
          </w:p>
        </w:tc>
        <w:tc>
          <w:tcPr>
            <w:tcW w:w="1584" w:type="dxa"/>
            <w:vAlign w:val="bottom"/>
          </w:tcPr>
          <w:p w14:paraId="1795B692" w14:textId="16AD5274"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 Office</w:t>
            </w:r>
          </w:p>
        </w:tc>
        <w:tc>
          <w:tcPr>
            <w:tcW w:w="1584" w:type="dxa"/>
            <w:vAlign w:val="bottom"/>
          </w:tcPr>
          <w:p w14:paraId="2A3FD98A" w14:textId="1B8FF8FA"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and fixture</w:t>
            </w:r>
          </w:p>
        </w:tc>
        <w:tc>
          <w:tcPr>
            <w:tcW w:w="1584" w:type="dxa"/>
            <w:vAlign w:val="bottom"/>
          </w:tcPr>
          <w:p w14:paraId="596A074D" w14:textId="068C5105" w:rsidR="00392B4B" w:rsidRPr="00094E60" w:rsidRDefault="00392B4B" w:rsidP="00392B4B">
            <w:pPr>
              <w:tabs>
                <w:tab w:val="decimal" w:pos="1384"/>
              </w:tabs>
              <w:ind w:right="-72"/>
              <w:jc w:val="both"/>
              <w:rPr>
                <w:rFonts w:ascii="Arial" w:hAnsi="Arial" w:cs="Arial"/>
                <w:b/>
                <w:bCs/>
                <w:sz w:val="18"/>
                <w:szCs w:val="18"/>
                <w:cs/>
              </w:rPr>
            </w:pPr>
            <w:r w:rsidRPr="00094E60">
              <w:rPr>
                <w:rFonts w:ascii="Arial" w:hAnsi="Arial" w:cs="Arial"/>
                <w:b/>
                <w:bCs/>
                <w:sz w:val="18"/>
                <w:szCs w:val="18"/>
              </w:rPr>
              <w:t>Total</w:t>
            </w:r>
          </w:p>
        </w:tc>
      </w:tr>
      <w:tr w:rsidR="00392B4B" w:rsidRPr="00094E60" w14:paraId="5A985B2C" w14:textId="77777777" w:rsidTr="003C7921">
        <w:trPr>
          <w:cantSplit/>
        </w:trPr>
        <w:tc>
          <w:tcPr>
            <w:tcW w:w="4709" w:type="dxa"/>
            <w:vAlign w:val="bottom"/>
          </w:tcPr>
          <w:p w14:paraId="48383B4F" w14:textId="77777777" w:rsidR="00392B4B" w:rsidRPr="00094E60" w:rsidRDefault="00392B4B" w:rsidP="003C7921">
            <w:pPr>
              <w:ind w:left="-109" w:right="-92"/>
              <w:rPr>
                <w:rFonts w:ascii="Arial" w:hAnsi="Arial" w:cs="Arial"/>
                <w:sz w:val="18"/>
                <w:szCs w:val="18"/>
                <w:cs/>
              </w:rPr>
            </w:pPr>
          </w:p>
        </w:tc>
        <w:tc>
          <w:tcPr>
            <w:tcW w:w="1584" w:type="dxa"/>
            <w:tcBorders>
              <w:bottom w:val="single" w:sz="4" w:space="0" w:color="auto"/>
            </w:tcBorders>
          </w:tcPr>
          <w:p w14:paraId="6F0AFE31" w14:textId="54D2B8C0"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Baht</w:t>
            </w:r>
          </w:p>
        </w:tc>
        <w:tc>
          <w:tcPr>
            <w:tcW w:w="1584" w:type="dxa"/>
            <w:tcBorders>
              <w:bottom w:val="single" w:sz="4" w:space="0" w:color="auto"/>
            </w:tcBorders>
          </w:tcPr>
          <w:p w14:paraId="23BB50EB" w14:textId="1B137741" w:rsidR="00392B4B" w:rsidRPr="00094E60" w:rsidRDefault="00392B4B" w:rsidP="00392B4B">
            <w:pPr>
              <w:tabs>
                <w:tab w:val="decimal" w:pos="1384"/>
              </w:tabs>
              <w:ind w:right="-72"/>
              <w:jc w:val="both"/>
              <w:rPr>
                <w:rFonts w:ascii="Arial" w:hAnsi="Arial" w:cs="Arial"/>
                <w:b/>
                <w:bCs/>
                <w:sz w:val="18"/>
                <w:szCs w:val="18"/>
              </w:rPr>
            </w:pPr>
            <w:r w:rsidRPr="00094E60">
              <w:rPr>
                <w:rFonts w:ascii="Arial" w:hAnsi="Arial" w:cs="Arial"/>
                <w:b/>
                <w:bCs/>
                <w:sz w:val="18"/>
                <w:szCs w:val="18"/>
              </w:rPr>
              <w:t>Baht</w:t>
            </w:r>
          </w:p>
        </w:tc>
        <w:tc>
          <w:tcPr>
            <w:tcW w:w="1584" w:type="dxa"/>
            <w:tcBorders>
              <w:bottom w:val="single" w:sz="4" w:space="0" w:color="auto"/>
            </w:tcBorders>
            <w:vAlign w:val="bottom"/>
          </w:tcPr>
          <w:p w14:paraId="304823F6" w14:textId="6E8948D0" w:rsidR="00392B4B" w:rsidRPr="00094E60" w:rsidRDefault="00392B4B" w:rsidP="00392B4B">
            <w:pPr>
              <w:tabs>
                <w:tab w:val="decimal" w:pos="1384"/>
              </w:tabs>
              <w:ind w:right="-72"/>
              <w:jc w:val="both"/>
              <w:rPr>
                <w:rFonts w:ascii="Arial" w:hAnsi="Arial" w:cs="Arial"/>
                <w:b/>
                <w:bCs/>
                <w:sz w:val="18"/>
                <w:szCs w:val="18"/>
                <w:cs/>
              </w:rPr>
            </w:pPr>
            <w:r w:rsidRPr="00094E60">
              <w:rPr>
                <w:rFonts w:ascii="Arial" w:hAnsi="Arial" w:cs="Arial"/>
                <w:b/>
                <w:bCs/>
                <w:sz w:val="18"/>
                <w:szCs w:val="18"/>
              </w:rPr>
              <w:t>Baht</w:t>
            </w:r>
          </w:p>
        </w:tc>
      </w:tr>
      <w:tr w:rsidR="00392B4B" w:rsidRPr="00094E60" w14:paraId="4F9D1FE5" w14:textId="77777777" w:rsidTr="003C7921">
        <w:trPr>
          <w:cantSplit/>
        </w:trPr>
        <w:tc>
          <w:tcPr>
            <w:tcW w:w="4709" w:type="dxa"/>
            <w:vAlign w:val="bottom"/>
          </w:tcPr>
          <w:p w14:paraId="73914024" w14:textId="77777777" w:rsidR="00392B4B" w:rsidRPr="00094E60" w:rsidRDefault="00392B4B" w:rsidP="003C7921">
            <w:pPr>
              <w:ind w:left="-109" w:right="-92"/>
              <w:rPr>
                <w:rFonts w:ascii="Arial" w:hAnsi="Arial" w:cs="Arial"/>
                <w:sz w:val="12"/>
                <w:szCs w:val="12"/>
                <w:cs/>
              </w:rPr>
            </w:pPr>
          </w:p>
        </w:tc>
        <w:tc>
          <w:tcPr>
            <w:tcW w:w="1584" w:type="dxa"/>
            <w:tcBorders>
              <w:top w:val="single" w:sz="4" w:space="0" w:color="auto"/>
            </w:tcBorders>
            <w:shd w:val="clear" w:color="auto" w:fill="auto"/>
          </w:tcPr>
          <w:p w14:paraId="2656A548" w14:textId="77777777" w:rsidR="00392B4B" w:rsidRPr="00094E60" w:rsidRDefault="00392B4B" w:rsidP="00392B4B">
            <w:pPr>
              <w:tabs>
                <w:tab w:val="decimal" w:pos="1384"/>
              </w:tabs>
              <w:ind w:right="-72"/>
              <w:jc w:val="both"/>
              <w:rPr>
                <w:rFonts w:ascii="Arial" w:hAnsi="Arial" w:cs="Arial"/>
                <w:b/>
                <w:bCs/>
                <w:sz w:val="12"/>
                <w:szCs w:val="12"/>
              </w:rPr>
            </w:pPr>
          </w:p>
        </w:tc>
        <w:tc>
          <w:tcPr>
            <w:tcW w:w="1584" w:type="dxa"/>
            <w:tcBorders>
              <w:top w:val="single" w:sz="4" w:space="0" w:color="auto"/>
            </w:tcBorders>
            <w:shd w:val="clear" w:color="auto" w:fill="auto"/>
          </w:tcPr>
          <w:p w14:paraId="650F8CE7" w14:textId="77777777" w:rsidR="00392B4B" w:rsidRPr="00094E60" w:rsidRDefault="00392B4B" w:rsidP="00392B4B">
            <w:pPr>
              <w:tabs>
                <w:tab w:val="decimal" w:pos="1384"/>
              </w:tabs>
              <w:ind w:right="-72"/>
              <w:jc w:val="both"/>
              <w:rPr>
                <w:rFonts w:ascii="Arial" w:hAnsi="Arial" w:cs="Arial"/>
                <w:b/>
                <w:bCs/>
                <w:sz w:val="12"/>
                <w:szCs w:val="12"/>
              </w:rPr>
            </w:pPr>
          </w:p>
        </w:tc>
        <w:tc>
          <w:tcPr>
            <w:tcW w:w="1584" w:type="dxa"/>
            <w:tcBorders>
              <w:top w:val="single" w:sz="4" w:space="0" w:color="auto"/>
            </w:tcBorders>
            <w:shd w:val="clear" w:color="auto" w:fill="auto"/>
            <w:vAlign w:val="bottom"/>
          </w:tcPr>
          <w:p w14:paraId="209D5A47" w14:textId="77777777" w:rsidR="00392B4B" w:rsidRPr="00094E60" w:rsidRDefault="00392B4B" w:rsidP="00392B4B">
            <w:pPr>
              <w:tabs>
                <w:tab w:val="decimal" w:pos="1384"/>
              </w:tabs>
              <w:ind w:right="-72"/>
              <w:jc w:val="both"/>
              <w:rPr>
                <w:rFonts w:ascii="Arial" w:hAnsi="Arial" w:cs="Arial"/>
                <w:b/>
                <w:bCs/>
                <w:sz w:val="12"/>
                <w:szCs w:val="12"/>
              </w:rPr>
            </w:pPr>
          </w:p>
        </w:tc>
      </w:tr>
      <w:tr w:rsidR="00392B4B" w:rsidRPr="00094E60" w14:paraId="0ABA6FD9" w14:textId="77777777" w:rsidTr="003C7921">
        <w:trPr>
          <w:cantSplit/>
        </w:trPr>
        <w:tc>
          <w:tcPr>
            <w:tcW w:w="4709" w:type="dxa"/>
            <w:vAlign w:val="bottom"/>
          </w:tcPr>
          <w:p w14:paraId="38CB1D17" w14:textId="056C6F44" w:rsidR="00392B4B" w:rsidRPr="00094E60" w:rsidRDefault="00392B4B" w:rsidP="003C7921">
            <w:pPr>
              <w:ind w:left="-109" w:right="-92"/>
              <w:rPr>
                <w:rFonts w:ascii="Arial" w:hAnsi="Arial" w:cs="Arial"/>
                <w:sz w:val="18"/>
                <w:szCs w:val="18"/>
                <w:cs/>
              </w:rPr>
            </w:pPr>
            <w:r w:rsidRPr="00094E60">
              <w:rPr>
                <w:rFonts w:ascii="Arial" w:hAnsi="Arial" w:cs="Arial"/>
                <w:b/>
                <w:bCs/>
                <w:sz w:val="18"/>
                <w:szCs w:val="18"/>
              </w:rPr>
              <w:t>As at 1 January 2019</w:t>
            </w:r>
          </w:p>
        </w:tc>
        <w:tc>
          <w:tcPr>
            <w:tcW w:w="1584" w:type="dxa"/>
            <w:shd w:val="clear" w:color="auto" w:fill="auto"/>
          </w:tcPr>
          <w:p w14:paraId="6327C156" w14:textId="77777777" w:rsidR="00392B4B" w:rsidRPr="00094E60" w:rsidRDefault="00392B4B" w:rsidP="00392B4B">
            <w:pPr>
              <w:tabs>
                <w:tab w:val="decimal" w:pos="1384"/>
              </w:tabs>
              <w:ind w:right="-72"/>
              <w:jc w:val="both"/>
              <w:rPr>
                <w:rFonts w:ascii="Arial" w:hAnsi="Arial" w:cs="Arial"/>
                <w:b/>
                <w:bCs/>
                <w:sz w:val="18"/>
                <w:szCs w:val="18"/>
              </w:rPr>
            </w:pPr>
          </w:p>
        </w:tc>
        <w:tc>
          <w:tcPr>
            <w:tcW w:w="1584" w:type="dxa"/>
            <w:shd w:val="clear" w:color="auto" w:fill="auto"/>
          </w:tcPr>
          <w:p w14:paraId="0730F31C" w14:textId="77777777" w:rsidR="00392B4B" w:rsidRPr="00094E60" w:rsidRDefault="00392B4B" w:rsidP="00392B4B">
            <w:pPr>
              <w:tabs>
                <w:tab w:val="decimal" w:pos="1384"/>
              </w:tabs>
              <w:ind w:right="-72"/>
              <w:jc w:val="both"/>
              <w:rPr>
                <w:rFonts w:ascii="Arial" w:hAnsi="Arial" w:cs="Arial"/>
                <w:b/>
                <w:bCs/>
                <w:sz w:val="18"/>
                <w:szCs w:val="18"/>
              </w:rPr>
            </w:pPr>
          </w:p>
        </w:tc>
        <w:tc>
          <w:tcPr>
            <w:tcW w:w="1584" w:type="dxa"/>
            <w:shd w:val="clear" w:color="auto" w:fill="auto"/>
            <w:vAlign w:val="bottom"/>
          </w:tcPr>
          <w:p w14:paraId="7BEB3E1A" w14:textId="77777777" w:rsidR="00392B4B" w:rsidRPr="00094E60" w:rsidRDefault="00392B4B" w:rsidP="00392B4B">
            <w:pPr>
              <w:tabs>
                <w:tab w:val="decimal" w:pos="1384"/>
              </w:tabs>
              <w:ind w:right="-72"/>
              <w:jc w:val="both"/>
              <w:rPr>
                <w:rFonts w:ascii="Arial" w:hAnsi="Arial" w:cs="Arial"/>
                <w:b/>
                <w:bCs/>
                <w:sz w:val="18"/>
                <w:szCs w:val="18"/>
              </w:rPr>
            </w:pPr>
          </w:p>
        </w:tc>
      </w:tr>
      <w:tr w:rsidR="00392B4B" w:rsidRPr="00094E60" w14:paraId="67FB418D" w14:textId="77777777" w:rsidTr="003C7921">
        <w:trPr>
          <w:cantSplit/>
        </w:trPr>
        <w:tc>
          <w:tcPr>
            <w:tcW w:w="4709" w:type="dxa"/>
            <w:vAlign w:val="bottom"/>
          </w:tcPr>
          <w:p w14:paraId="1D6FE253" w14:textId="59158676" w:rsidR="00392B4B" w:rsidRPr="00094E60" w:rsidRDefault="00392B4B" w:rsidP="003C7921">
            <w:pPr>
              <w:ind w:left="-109" w:right="-92"/>
              <w:rPr>
                <w:rFonts w:ascii="Arial" w:hAnsi="Arial" w:cs="Arial"/>
                <w:sz w:val="18"/>
                <w:szCs w:val="18"/>
                <w:cs/>
              </w:rPr>
            </w:pPr>
            <w:r w:rsidRPr="00094E60">
              <w:rPr>
                <w:rFonts w:ascii="Arial" w:hAnsi="Arial" w:cs="Arial"/>
                <w:sz w:val="18"/>
                <w:szCs w:val="18"/>
              </w:rPr>
              <w:t>Cost</w:t>
            </w:r>
          </w:p>
        </w:tc>
        <w:tc>
          <w:tcPr>
            <w:tcW w:w="1584" w:type="dxa"/>
            <w:shd w:val="clear" w:color="auto" w:fill="auto"/>
          </w:tcPr>
          <w:p w14:paraId="684A58E6" w14:textId="57893971"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shd w:val="clear" w:color="auto" w:fill="auto"/>
          </w:tcPr>
          <w:p w14:paraId="07416C17" w14:textId="27C9CF82"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1,713,037</w:t>
            </w:r>
          </w:p>
        </w:tc>
        <w:tc>
          <w:tcPr>
            <w:tcW w:w="1584" w:type="dxa"/>
            <w:shd w:val="clear" w:color="auto" w:fill="auto"/>
          </w:tcPr>
          <w:p w14:paraId="73DC5D7C" w14:textId="265EA9DE"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1,713,037</w:t>
            </w:r>
          </w:p>
        </w:tc>
      </w:tr>
      <w:tr w:rsidR="00392B4B" w:rsidRPr="00094E60" w14:paraId="3AE6F26D" w14:textId="77777777" w:rsidTr="003C7921">
        <w:trPr>
          <w:cantSplit/>
        </w:trPr>
        <w:tc>
          <w:tcPr>
            <w:tcW w:w="4709" w:type="dxa"/>
            <w:vAlign w:val="bottom"/>
          </w:tcPr>
          <w:p w14:paraId="140539B0" w14:textId="5145C141" w:rsidR="00392B4B" w:rsidRPr="00094E60" w:rsidRDefault="00392B4B" w:rsidP="003C7921">
            <w:pPr>
              <w:ind w:left="-109" w:right="-92"/>
              <w:rPr>
                <w:rFonts w:ascii="Arial" w:hAnsi="Arial" w:cs="Arial"/>
                <w:sz w:val="18"/>
                <w:szCs w:val="18"/>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Accumulated depreciation</w:t>
            </w:r>
          </w:p>
        </w:tc>
        <w:tc>
          <w:tcPr>
            <w:tcW w:w="1584" w:type="dxa"/>
            <w:tcBorders>
              <w:bottom w:val="single" w:sz="4" w:space="0" w:color="auto"/>
            </w:tcBorders>
            <w:shd w:val="clear" w:color="auto" w:fill="auto"/>
          </w:tcPr>
          <w:p w14:paraId="2782C737" w14:textId="356D6FB0"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5F215E3F" w14:textId="03727C08"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(311,450)</w:t>
            </w:r>
          </w:p>
        </w:tc>
        <w:tc>
          <w:tcPr>
            <w:tcW w:w="1584" w:type="dxa"/>
            <w:tcBorders>
              <w:bottom w:val="single" w:sz="4" w:space="0" w:color="auto"/>
            </w:tcBorders>
            <w:shd w:val="clear" w:color="auto" w:fill="auto"/>
          </w:tcPr>
          <w:p w14:paraId="1E298BDA" w14:textId="696FB1FE"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(311,450)</w:t>
            </w:r>
          </w:p>
        </w:tc>
      </w:tr>
      <w:tr w:rsidR="00392B4B" w:rsidRPr="00094E60" w14:paraId="6B93E684" w14:textId="77777777" w:rsidTr="003C7921">
        <w:trPr>
          <w:cantSplit/>
        </w:trPr>
        <w:tc>
          <w:tcPr>
            <w:tcW w:w="4709" w:type="dxa"/>
            <w:vAlign w:val="bottom"/>
          </w:tcPr>
          <w:p w14:paraId="3ABEC039" w14:textId="77777777" w:rsidR="00392B4B" w:rsidRPr="00094E60" w:rsidRDefault="00392B4B" w:rsidP="003C7921">
            <w:pPr>
              <w:ind w:left="-109" w:right="-92"/>
              <w:rPr>
                <w:rFonts w:ascii="Arial" w:hAnsi="Arial" w:cs="Arial"/>
                <w:sz w:val="12"/>
                <w:szCs w:val="12"/>
                <w:cs/>
              </w:rPr>
            </w:pPr>
          </w:p>
        </w:tc>
        <w:tc>
          <w:tcPr>
            <w:tcW w:w="1584" w:type="dxa"/>
            <w:tcBorders>
              <w:top w:val="single" w:sz="4" w:space="0" w:color="auto"/>
            </w:tcBorders>
            <w:shd w:val="clear" w:color="auto" w:fill="auto"/>
          </w:tcPr>
          <w:p w14:paraId="42E10E71"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tcPr>
          <w:p w14:paraId="4EF3E6AF"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tcPr>
          <w:p w14:paraId="7DE5950C" w14:textId="77777777" w:rsidR="00392B4B" w:rsidRPr="00094E60" w:rsidRDefault="00392B4B" w:rsidP="00392B4B">
            <w:pPr>
              <w:tabs>
                <w:tab w:val="decimal" w:pos="1384"/>
              </w:tabs>
              <w:ind w:right="-72"/>
              <w:jc w:val="both"/>
              <w:rPr>
                <w:rFonts w:ascii="Arial" w:hAnsi="Arial" w:cs="Arial"/>
                <w:sz w:val="12"/>
                <w:szCs w:val="12"/>
              </w:rPr>
            </w:pPr>
          </w:p>
        </w:tc>
      </w:tr>
      <w:tr w:rsidR="00392B4B" w:rsidRPr="00094E60" w14:paraId="190533EA" w14:textId="77777777" w:rsidTr="003C7921">
        <w:trPr>
          <w:cantSplit/>
        </w:trPr>
        <w:tc>
          <w:tcPr>
            <w:tcW w:w="4709" w:type="dxa"/>
            <w:vAlign w:val="bottom"/>
          </w:tcPr>
          <w:p w14:paraId="26B15031" w14:textId="1EAA8D86" w:rsidR="00392B4B" w:rsidRPr="00094E60" w:rsidRDefault="00392B4B" w:rsidP="003C7921">
            <w:pPr>
              <w:ind w:left="-109" w:right="-92"/>
              <w:rPr>
                <w:rFonts w:ascii="Arial" w:hAnsi="Arial" w:cs="Arial"/>
                <w:sz w:val="18"/>
                <w:szCs w:val="18"/>
                <w:cs/>
              </w:rPr>
            </w:pPr>
            <w:r w:rsidRPr="00094E60">
              <w:rPr>
                <w:rFonts w:ascii="Arial" w:hAnsi="Arial" w:cs="Arial"/>
                <w:sz w:val="18"/>
                <w:szCs w:val="18"/>
              </w:rPr>
              <w:t>Net book amount</w:t>
            </w:r>
          </w:p>
        </w:tc>
        <w:tc>
          <w:tcPr>
            <w:tcW w:w="1584" w:type="dxa"/>
            <w:tcBorders>
              <w:bottom w:val="single" w:sz="4" w:space="0" w:color="auto"/>
            </w:tcBorders>
            <w:shd w:val="clear" w:color="auto" w:fill="auto"/>
          </w:tcPr>
          <w:p w14:paraId="7B5E241D" w14:textId="1819EB88"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659C7534" w14:textId="1F22C8A1"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1,401,587</w:t>
            </w:r>
          </w:p>
        </w:tc>
        <w:tc>
          <w:tcPr>
            <w:tcW w:w="1584" w:type="dxa"/>
            <w:tcBorders>
              <w:bottom w:val="single" w:sz="4" w:space="0" w:color="auto"/>
            </w:tcBorders>
            <w:shd w:val="clear" w:color="auto" w:fill="auto"/>
          </w:tcPr>
          <w:p w14:paraId="3E4931B8" w14:textId="59603D0F"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1,401,587</w:t>
            </w:r>
          </w:p>
        </w:tc>
      </w:tr>
      <w:tr w:rsidR="00392B4B" w:rsidRPr="00094E60" w14:paraId="58E98D15" w14:textId="77777777" w:rsidTr="003C7921">
        <w:trPr>
          <w:cantSplit/>
        </w:trPr>
        <w:tc>
          <w:tcPr>
            <w:tcW w:w="4709" w:type="dxa"/>
            <w:vAlign w:val="bottom"/>
          </w:tcPr>
          <w:p w14:paraId="3D58E06F" w14:textId="77777777" w:rsidR="00392B4B" w:rsidRPr="00094E60" w:rsidRDefault="00392B4B" w:rsidP="003C7921">
            <w:pPr>
              <w:ind w:left="-109" w:right="-92"/>
              <w:rPr>
                <w:rFonts w:ascii="Arial" w:hAnsi="Arial" w:cs="Arial"/>
                <w:sz w:val="12"/>
                <w:szCs w:val="12"/>
                <w:cs/>
              </w:rPr>
            </w:pPr>
          </w:p>
        </w:tc>
        <w:tc>
          <w:tcPr>
            <w:tcW w:w="1584" w:type="dxa"/>
            <w:tcBorders>
              <w:top w:val="single" w:sz="4" w:space="0" w:color="auto"/>
            </w:tcBorders>
            <w:shd w:val="clear" w:color="auto" w:fill="auto"/>
          </w:tcPr>
          <w:p w14:paraId="15A6DDE4"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tcPr>
          <w:p w14:paraId="3D9B25F5"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vAlign w:val="bottom"/>
          </w:tcPr>
          <w:p w14:paraId="040BEF57" w14:textId="77777777" w:rsidR="00392B4B" w:rsidRPr="00094E60" w:rsidRDefault="00392B4B" w:rsidP="00392B4B">
            <w:pPr>
              <w:tabs>
                <w:tab w:val="decimal" w:pos="1384"/>
              </w:tabs>
              <w:ind w:right="-72"/>
              <w:jc w:val="both"/>
              <w:rPr>
                <w:rFonts w:ascii="Arial" w:hAnsi="Arial" w:cs="Arial"/>
                <w:sz w:val="12"/>
                <w:szCs w:val="12"/>
              </w:rPr>
            </w:pPr>
          </w:p>
        </w:tc>
      </w:tr>
      <w:tr w:rsidR="00392B4B" w:rsidRPr="00094E60" w14:paraId="5272CFC6" w14:textId="77777777" w:rsidTr="003C7921">
        <w:trPr>
          <w:cantSplit/>
        </w:trPr>
        <w:tc>
          <w:tcPr>
            <w:tcW w:w="4709" w:type="dxa"/>
            <w:vAlign w:val="bottom"/>
          </w:tcPr>
          <w:p w14:paraId="05CC8504" w14:textId="1C4D4380" w:rsidR="00392B4B" w:rsidRPr="00094E60" w:rsidRDefault="00392B4B" w:rsidP="003C7921">
            <w:pPr>
              <w:ind w:left="-109" w:right="-92"/>
              <w:rPr>
                <w:rFonts w:ascii="Arial" w:hAnsi="Arial" w:cs="Arial"/>
                <w:sz w:val="18"/>
                <w:szCs w:val="18"/>
                <w:cs/>
              </w:rPr>
            </w:pPr>
            <w:r w:rsidRPr="00094E60">
              <w:rPr>
                <w:rFonts w:ascii="Arial" w:hAnsi="Arial" w:cs="Arial"/>
                <w:b/>
                <w:bCs/>
                <w:spacing w:val="-2"/>
                <w:sz w:val="18"/>
                <w:szCs w:val="18"/>
              </w:rPr>
              <w:t>For the year ended 31 December 2019</w:t>
            </w:r>
          </w:p>
        </w:tc>
        <w:tc>
          <w:tcPr>
            <w:tcW w:w="1584" w:type="dxa"/>
            <w:shd w:val="clear" w:color="auto" w:fill="auto"/>
          </w:tcPr>
          <w:p w14:paraId="12178BA6" w14:textId="77777777" w:rsidR="00392B4B" w:rsidRPr="00094E60" w:rsidRDefault="00392B4B" w:rsidP="00392B4B">
            <w:pPr>
              <w:tabs>
                <w:tab w:val="decimal" w:pos="1384"/>
              </w:tabs>
              <w:ind w:right="-72"/>
              <w:jc w:val="both"/>
              <w:rPr>
                <w:rFonts w:ascii="Arial" w:hAnsi="Arial" w:cs="Arial"/>
                <w:sz w:val="18"/>
                <w:szCs w:val="18"/>
              </w:rPr>
            </w:pPr>
          </w:p>
        </w:tc>
        <w:tc>
          <w:tcPr>
            <w:tcW w:w="1584" w:type="dxa"/>
            <w:shd w:val="clear" w:color="auto" w:fill="auto"/>
          </w:tcPr>
          <w:p w14:paraId="2C5524B1" w14:textId="77777777" w:rsidR="00392B4B" w:rsidRPr="00094E60" w:rsidRDefault="00392B4B" w:rsidP="00392B4B">
            <w:pPr>
              <w:tabs>
                <w:tab w:val="decimal" w:pos="1384"/>
              </w:tabs>
              <w:ind w:right="-72"/>
              <w:jc w:val="both"/>
              <w:rPr>
                <w:rFonts w:ascii="Arial" w:hAnsi="Arial" w:cs="Arial"/>
                <w:sz w:val="18"/>
                <w:szCs w:val="18"/>
              </w:rPr>
            </w:pPr>
          </w:p>
        </w:tc>
        <w:tc>
          <w:tcPr>
            <w:tcW w:w="1584" w:type="dxa"/>
            <w:shd w:val="clear" w:color="auto" w:fill="auto"/>
            <w:vAlign w:val="bottom"/>
          </w:tcPr>
          <w:p w14:paraId="596D556B" w14:textId="77777777" w:rsidR="00392B4B" w:rsidRPr="00094E60" w:rsidRDefault="00392B4B" w:rsidP="00392B4B">
            <w:pPr>
              <w:tabs>
                <w:tab w:val="decimal" w:pos="1384"/>
              </w:tabs>
              <w:ind w:right="-72"/>
              <w:jc w:val="both"/>
              <w:rPr>
                <w:rFonts w:ascii="Arial" w:hAnsi="Arial" w:cs="Arial"/>
                <w:sz w:val="18"/>
                <w:szCs w:val="18"/>
              </w:rPr>
            </w:pPr>
          </w:p>
        </w:tc>
      </w:tr>
      <w:tr w:rsidR="00392B4B" w:rsidRPr="00094E60" w14:paraId="3EEEB433" w14:textId="77777777" w:rsidTr="003C7921">
        <w:trPr>
          <w:cantSplit/>
        </w:trPr>
        <w:tc>
          <w:tcPr>
            <w:tcW w:w="4709" w:type="dxa"/>
            <w:vAlign w:val="bottom"/>
          </w:tcPr>
          <w:p w14:paraId="60D227EE" w14:textId="683ED0F3" w:rsidR="00392B4B" w:rsidRPr="00094E60" w:rsidRDefault="00392B4B" w:rsidP="003C7921">
            <w:pPr>
              <w:ind w:left="-109" w:right="-92"/>
              <w:rPr>
                <w:rFonts w:ascii="Arial" w:hAnsi="Arial" w:cs="Arial"/>
                <w:sz w:val="18"/>
                <w:szCs w:val="18"/>
                <w:cs/>
              </w:rPr>
            </w:pPr>
            <w:r w:rsidRPr="00094E60">
              <w:rPr>
                <w:rFonts w:ascii="Arial" w:hAnsi="Arial" w:cs="Arial"/>
                <w:sz w:val="18"/>
                <w:szCs w:val="18"/>
              </w:rPr>
              <w:t>Opening net book amount</w:t>
            </w:r>
          </w:p>
        </w:tc>
        <w:tc>
          <w:tcPr>
            <w:tcW w:w="1584" w:type="dxa"/>
            <w:shd w:val="clear" w:color="auto" w:fill="auto"/>
          </w:tcPr>
          <w:p w14:paraId="7952CE64" w14:textId="5925BEEA"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shd w:val="clear" w:color="auto" w:fill="auto"/>
          </w:tcPr>
          <w:p w14:paraId="78C4D8F9" w14:textId="39947CD3"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1,401,587</w:t>
            </w:r>
          </w:p>
        </w:tc>
        <w:tc>
          <w:tcPr>
            <w:tcW w:w="1584" w:type="dxa"/>
            <w:shd w:val="clear" w:color="auto" w:fill="auto"/>
          </w:tcPr>
          <w:p w14:paraId="32C4B208" w14:textId="4A4CF94C"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1,401,587</w:t>
            </w:r>
          </w:p>
        </w:tc>
      </w:tr>
      <w:tr w:rsidR="00392B4B" w:rsidRPr="00094E60" w14:paraId="4AABD910" w14:textId="77777777" w:rsidTr="003C7921">
        <w:trPr>
          <w:cantSplit/>
        </w:trPr>
        <w:tc>
          <w:tcPr>
            <w:tcW w:w="4709" w:type="dxa"/>
            <w:vAlign w:val="bottom"/>
          </w:tcPr>
          <w:p w14:paraId="16773F5B" w14:textId="3AC43173" w:rsidR="00392B4B" w:rsidRPr="00094E60" w:rsidRDefault="00392B4B" w:rsidP="003C7921">
            <w:pPr>
              <w:ind w:left="-109" w:right="-92"/>
              <w:rPr>
                <w:rFonts w:ascii="Arial" w:hAnsi="Arial" w:cs="Arial"/>
                <w:sz w:val="18"/>
                <w:szCs w:val="18"/>
                <w:cs/>
              </w:rPr>
            </w:pPr>
            <w:r w:rsidRPr="00094E60">
              <w:rPr>
                <w:rFonts w:ascii="Arial" w:hAnsi="Arial" w:cs="Arial"/>
                <w:sz w:val="18"/>
                <w:szCs w:val="18"/>
              </w:rPr>
              <w:t>Additions</w:t>
            </w:r>
          </w:p>
        </w:tc>
        <w:tc>
          <w:tcPr>
            <w:tcW w:w="1584" w:type="dxa"/>
            <w:shd w:val="clear" w:color="auto" w:fill="auto"/>
          </w:tcPr>
          <w:p w14:paraId="77C6478B" w14:textId="228165A9"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shd w:val="clear" w:color="auto" w:fill="auto"/>
          </w:tcPr>
          <w:p w14:paraId="0CB39643" w14:textId="0066834A"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458,836</w:t>
            </w:r>
          </w:p>
        </w:tc>
        <w:tc>
          <w:tcPr>
            <w:tcW w:w="1584" w:type="dxa"/>
            <w:shd w:val="clear" w:color="auto" w:fill="auto"/>
          </w:tcPr>
          <w:p w14:paraId="60983811" w14:textId="7BDA477B"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458,836</w:t>
            </w:r>
          </w:p>
        </w:tc>
      </w:tr>
      <w:tr w:rsidR="00392B4B" w:rsidRPr="00094E60" w14:paraId="36A7709E" w14:textId="77777777" w:rsidTr="003C7921">
        <w:trPr>
          <w:cantSplit/>
        </w:trPr>
        <w:tc>
          <w:tcPr>
            <w:tcW w:w="4709" w:type="dxa"/>
            <w:vAlign w:val="bottom"/>
          </w:tcPr>
          <w:p w14:paraId="77626618" w14:textId="78C3696B" w:rsidR="00392B4B" w:rsidRPr="00094E60" w:rsidRDefault="00392B4B" w:rsidP="003C7921">
            <w:pPr>
              <w:ind w:left="-109" w:right="-92"/>
              <w:rPr>
                <w:rFonts w:ascii="Arial" w:hAnsi="Arial" w:cs="Arial"/>
                <w:sz w:val="18"/>
                <w:szCs w:val="18"/>
                <w:cs/>
              </w:rPr>
            </w:pPr>
            <w:r w:rsidRPr="00094E60">
              <w:rPr>
                <w:rFonts w:ascii="Arial" w:hAnsi="Arial" w:cs="Arial"/>
                <w:sz w:val="18"/>
                <w:szCs w:val="18"/>
              </w:rPr>
              <w:t>Depreciation charge</w:t>
            </w:r>
          </w:p>
        </w:tc>
        <w:tc>
          <w:tcPr>
            <w:tcW w:w="1584" w:type="dxa"/>
            <w:tcBorders>
              <w:bottom w:val="single" w:sz="4" w:space="0" w:color="auto"/>
            </w:tcBorders>
            <w:shd w:val="clear" w:color="auto" w:fill="auto"/>
          </w:tcPr>
          <w:p w14:paraId="14F3AA12" w14:textId="47304986"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62D0380C" w14:textId="58C76A19"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(618,763)</w:t>
            </w:r>
          </w:p>
        </w:tc>
        <w:tc>
          <w:tcPr>
            <w:tcW w:w="1584" w:type="dxa"/>
            <w:tcBorders>
              <w:bottom w:val="single" w:sz="4" w:space="0" w:color="auto"/>
            </w:tcBorders>
            <w:shd w:val="clear" w:color="auto" w:fill="auto"/>
          </w:tcPr>
          <w:p w14:paraId="69031772" w14:textId="7F80B6C6"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(618,763)</w:t>
            </w:r>
          </w:p>
        </w:tc>
      </w:tr>
      <w:tr w:rsidR="00392B4B" w:rsidRPr="00094E60" w14:paraId="5CCEB690" w14:textId="77777777" w:rsidTr="003C7921">
        <w:trPr>
          <w:cantSplit/>
        </w:trPr>
        <w:tc>
          <w:tcPr>
            <w:tcW w:w="4709" w:type="dxa"/>
            <w:vAlign w:val="bottom"/>
          </w:tcPr>
          <w:p w14:paraId="74C0D987" w14:textId="77777777" w:rsidR="00392B4B" w:rsidRPr="00094E60" w:rsidRDefault="00392B4B" w:rsidP="003C7921">
            <w:pPr>
              <w:ind w:left="-109" w:right="-92"/>
              <w:rPr>
                <w:rFonts w:ascii="Arial" w:hAnsi="Arial" w:cs="Arial"/>
                <w:sz w:val="12"/>
                <w:szCs w:val="12"/>
                <w:cs/>
              </w:rPr>
            </w:pPr>
          </w:p>
        </w:tc>
        <w:tc>
          <w:tcPr>
            <w:tcW w:w="1584" w:type="dxa"/>
            <w:tcBorders>
              <w:top w:val="single" w:sz="4" w:space="0" w:color="auto"/>
            </w:tcBorders>
            <w:shd w:val="clear" w:color="auto" w:fill="auto"/>
          </w:tcPr>
          <w:p w14:paraId="25660994"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tcPr>
          <w:p w14:paraId="568A3E38" w14:textId="77777777" w:rsidR="00392B4B" w:rsidRPr="00094E60" w:rsidRDefault="00392B4B" w:rsidP="00392B4B">
            <w:pPr>
              <w:tabs>
                <w:tab w:val="decimal" w:pos="1384"/>
              </w:tabs>
              <w:ind w:right="-72"/>
              <w:jc w:val="both"/>
              <w:rPr>
                <w:rFonts w:ascii="Arial" w:hAnsi="Arial" w:cs="Arial"/>
                <w:sz w:val="12"/>
                <w:szCs w:val="12"/>
              </w:rPr>
            </w:pPr>
          </w:p>
        </w:tc>
        <w:tc>
          <w:tcPr>
            <w:tcW w:w="1584" w:type="dxa"/>
            <w:tcBorders>
              <w:top w:val="single" w:sz="4" w:space="0" w:color="auto"/>
            </w:tcBorders>
            <w:shd w:val="clear" w:color="auto" w:fill="auto"/>
          </w:tcPr>
          <w:p w14:paraId="1081C0D0" w14:textId="77777777" w:rsidR="00392B4B" w:rsidRPr="00094E60" w:rsidRDefault="00392B4B" w:rsidP="00392B4B">
            <w:pPr>
              <w:tabs>
                <w:tab w:val="decimal" w:pos="1384"/>
              </w:tabs>
              <w:ind w:right="-72"/>
              <w:jc w:val="both"/>
              <w:rPr>
                <w:rFonts w:ascii="Arial" w:hAnsi="Arial" w:cs="Arial"/>
                <w:sz w:val="12"/>
                <w:szCs w:val="12"/>
              </w:rPr>
            </w:pPr>
          </w:p>
        </w:tc>
      </w:tr>
      <w:tr w:rsidR="00392B4B" w:rsidRPr="00094E60" w14:paraId="4F4F0AF1" w14:textId="77777777" w:rsidTr="003C7921">
        <w:trPr>
          <w:cantSplit/>
        </w:trPr>
        <w:tc>
          <w:tcPr>
            <w:tcW w:w="4709" w:type="dxa"/>
            <w:vAlign w:val="bottom"/>
          </w:tcPr>
          <w:p w14:paraId="1F1523A2" w14:textId="30D6015F" w:rsidR="00392B4B" w:rsidRPr="00094E60" w:rsidRDefault="00392B4B" w:rsidP="003C7921">
            <w:pPr>
              <w:ind w:left="-109" w:right="-92"/>
              <w:rPr>
                <w:rFonts w:ascii="Arial" w:hAnsi="Arial" w:cs="Arial"/>
                <w:sz w:val="18"/>
                <w:szCs w:val="18"/>
                <w:cs/>
              </w:rPr>
            </w:pPr>
            <w:r w:rsidRPr="00094E60">
              <w:rPr>
                <w:rFonts w:ascii="Arial" w:hAnsi="Arial" w:cs="Arial"/>
                <w:sz w:val="18"/>
                <w:szCs w:val="18"/>
              </w:rPr>
              <w:t>Closing net book amount</w:t>
            </w:r>
          </w:p>
        </w:tc>
        <w:tc>
          <w:tcPr>
            <w:tcW w:w="1584" w:type="dxa"/>
            <w:tcBorders>
              <w:bottom w:val="single" w:sz="4" w:space="0" w:color="auto"/>
            </w:tcBorders>
            <w:shd w:val="clear" w:color="auto" w:fill="auto"/>
          </w:tcPr>
          <w:p w14:paraId="0904AEA2" w14:textId="4AAF6E89"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13AC39D9" w14:textId="580255B1"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1,241,660</w:t>
            </w:r>
          </w:p>
        </w:tc>
        <w:tc>
          <w:tcPr>
            <w:tcW w:w="1584" w:type="dxa"/>
            <w:tcBorders>
              <w:bottom w:val="single" w:sz="4" w:space="0" w:color="auto"/>
            </w:tcBorders>
            <w:shd w:val="clear" w:color="auto" w:fill="auto"/>
          </w:tcPr>
          <w:p w14:paraId="5133E7C3" w14:textId="3CAC7EE8" w:rsidR="00392B4B" w:rsidRPr="00094E60" w:rsidRDefault="00392B4B" w:rsidP="00392B4B">
            <w:pPr>
              <w:tabs>
                <w:tab w:val="decimal" w:pos="1384"/>
              </w:tabs>
              <w:ind w:right="-72"/>
              <w:jc w:val="both"/>
              <w:rPr>
                <w:rFonts w:ascii="Arial" w:hAnsi="Arial" w:cs="Arial"/>
                <w:sz w:val="18"/>
                <w:szCs w:val="18"/>
              </w:rPr>
            </w:pPr>
            <w:r w:rsidRPr="00094E60">
              <w:rPr>
                <w:rFonts w:ascii="Arial" w:hAnsi="Arial" w:cs="Arial"/>
                <w:sz w:val="18"/>
                <w:szCs w:val="18"/>
              </w:rPr>
              <w:t>1,241,660</w:t>
            </w:r>
          </w:p>
        </w:tc>
      </w:tr>
      <w:tr w:rsidR="00392B4B" w:rsidRPr="00094E60" w14:paraId="2DA05D00" w14:textId="77777777" w:rsidTr="003C7921">
        <w:trPr>
          <w:cantSplit/>
        </w:trPr>
        <w:tc>
          <w:tcPr>
            <w:tcW w:w="4709" w:type="dxa"/>
            <w:vAlign w:val="bottom"/>
          </w:tcPr>
          <w:p w14:paraId="395D3491" w14:textId="77777777" w:rsidR="00392B4B" w:rsidRPr="00094E60" w:rsidRDefault="00392B4B" w:rsidP="003C7921">
            <w:pPr>
              <w:ind w:left="-109" w:right="-92"/>
              <w:rPr>
                <w:rFonts w:ascii="Arial" w:hAnsi="Arial" w:cs="Arial"/>
                <w:b/>
                <w:bCs/>
                <w:sz w:val="12"/>
                <w:szCs w:val="12"/>
              </w:rPr>
            </w:pPr>
          </w:p>
        </w:tc>
        <w:tc>
          <w:tcPr>
            <w:tcW w:w="1584" w:type="dxa"/>
            <w:tcBorders>
              <w:top w:val="single" w:sz="4" w:space="0" w:color="auto"/>
            </w:tcBorders>
            <w:shd w:val="clear" w:color="auto" w:fill="auto"/>
          </w:tcPr>
          <w:p w14:paraId="47B66363"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auto"/>
          </w:tcPr>
          <w:p w14:paraId="3B0F9618"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auto"/>
            <w:vAlign w:val="bottom"/>
          </w:tcPr>
          <w:p w14:paraId="5FFDFB59" w14:textId="77777777" w:rsidR="00392B4B" w:rsidRPr="00094E60" w:rsidRDefault="00392B4B" w:rsidP="00392B4B">
            <w:pPr>
              <w:tabs>
                <w:tab w:val="decimal" w:pos="1384"/>
              </w:tabs>
              <w:ind w:right="-72"/>
              <w:rPr>
                <w:rFonts w:ascii="Arial" w:hAnsi="Arial" w:cs="Arial"/>
                <w:sz w:val="12"/>
                <w:szCs w:val="12"/>
              </w:rPr>
            </w:pPr>
          </w:p>
        </w:tc>
      </w:tr>
      <w:tr w:rsidR="00392B4B" w:rsidRPr="00094E60" w14:paraId="3D383722" w14:textId="77777777" w:rsidTr="003C7921">
        <w:trPr>
          <w:cantSplit/>
        </w:trPr>
        <w:tc>
          <w:tcPr>
            <w:tcW w:w="4709" w:type="dxa"/>
            <w:vAlign w:val="bottom"/>
          </w:tcPr>
          <w:p w14:paraId="21EE99C7" w14:textId="52655553" w:rsidR="00392B4B" w:rsidRPr="00094E60" w:rsidRDefault="00392B4B" w:rsidP="003C7921">
            <w:pPr>
              <w:ind w:left="-109" w:right="-92"/>
              <w:rPr>
                <w:rFonts w:ascii="Arial" w:hAnsi="Arial" w:cs="Arial"/>
                <w:b/>
                <w:bCs/>
                <w:sz w:val="18"/>
                <w:szCs w:val="18"/>
              </w:rPr>
            </w:pPr>
            <w:r w:rsidRPr="00094E60">
              <w:rPr>
                <w:rFonts w:ascii="Arial" w:hAnsi="Arial" w:cs="Arial"/>
                <w:b/>
                <w:bCs/>
                <w:sz w:val="18"/>
                <w:szCs w:val="18"/>
              </w:rPr>
              <w:t>As at 31 December 2019</w:t>
            </w:r>
          </w:p>
        </w:tc>
        <w:tc>
          <w:tcPr>
            <w:tcW w:w="1584" w:type="dxa"/>
            <w:shd w:val="clear" w:color="auto" w:fill="auto"/>
          </w:tcPr>
          <w:p w14:paraId="42A600C5" w14:textId="77777777" w:rsidR="00392B4B" w:rsidRPr="00094E60" w:rsidRDefault="00392B4B" w:rsidP="00392B4B">
            <w:pPr>
              <w:tabs>
                <w:tab w:val="decimal" w:pos="1384"/>
              </w:tabs>
              <w:ind w:right="-72"/>
              <w:rPr>
                <w:rFonts w:ascii="Arial" w:hAnsi="Arial" w:cs="Arial"/>
                <w:sz w:val="18"/>
                <w:szCs w:val="18"/>
              </w:rPr>
            </w:pPr>
          </w:p>
        </w:tc>
        <w:tc>
          <w:tcPr>
            <w:tcW w:w="1584" w:type="dxa"/>
            <w:shd w:val="clear" w:color="auto" w:fill="auto"/>
          </w:tcPr>
          <w:p w14:paraId="258C2DCB" w14:textId="13C689ED" w:rsidR="00392B4B" w:rsidRPr="00094E60" w:rsidRDefault="00392B4B" w:rsidP="00392B4B">
            <w:pPr>
              <w:tabs>
                <w:tab w:val="decimal" w:pos="1384"/>
              </w:tabs>
              <w:ind w:right="-72"/>
              <w:rPr>
                <w:rFonts w:ascii="Arial" w:hAnsi="Arial" w:cs="Arial"/>
                <w:sz w:val="18"/>
                <w:szCs w:val="18"/>
              </w:rPr>
            </w:pPr>
          </w:p>
        </w:tc>
        <w:tc>
          <w:tcPr>
            <w:tcW w:w="1584" w:type="dxa"/>
            <w:shd w:val="clear" w:color="auto" w:fill="auto"/>
            <w:vAlign w:val="bottom"/>
          </w:tcPr>
          <w:p w14:paraId="598E2542" w14:textId="641C1CDD" w:rsidR="00392B4B" w:rsidRPr="00094E60" w:rsidRDefault="00392B4B" w:rsidP="00392B4B">
            <w:pPr>
              <w:tabs>
                <w:tab w:val="decimal" w:pos="1384"/>
              </w:tabs>
              <w:ind w:right="-72"/>
              <w:rPr>
                <w:rFonts w:ascii="Arial" w:hAnsi="Arial" w:cs="Arial"/>
                <w:sz w:val="18"/>
                <w:szCs w:val="18"/>
              </w:rPr>
            </w:pPr>
          </w:p>
        </w:tc>
      </w:tr>
      <w:tr w:rsidR="00392B4B" w:rsidRPr="00094E60" w14:paraId="3D333431" w14:textId="77777777" w:rsidTr="003C7921">
        <w:trPr>
          <w:cantSplit/>
        </w:trPr>
        <w:tc>
          <w:tcPr>
            <w:tcW w:w="4709" w:type="dxa"/>
            <w:vAlign w:val="bottom"/>
          </w:tcPr>
          <w:p w14:paraId="30A7EB3E" w14:textId="77777777" w:rsidR="00392B4B" w:rsidRPr="00094E60" w:rsidRDefault="00392B4B" w:rsidP="003C7921">
            <w:pPr>
              <w:ind w:left="-109" w:right="-92"/>
              <w:rPr>
                <w:rFonts w:ascii="Arial" w:hAnsi="Arial" w:cs="Arial"/>
                <w:sz w:val="18"/>
                <w:szCs w:val="18"/>
              </w:rPr>
            </w:pPr>
            <w:r w:rsidRPr="00094E60">
              <w:rPr>
                <w:rFonts w:ascii="Arial" w:hAnsi="Arial" w:cs="Arial"/>
                <w:sz w:val="18"/>
                <w:szCs w:val="18"/>
              </w:rPr>
              <w:t>Cost</w:t>
            </w:r>
          </w:p>
        </w:tc>
        <w:tc>
          <w:tcPr>
            <w:tcW w:w="1584" w:type="dxa"/>
            <w:shd w:val="clear" w:color="auto" w:fill="auto"/>
          </w:tcPr>
          <w:p w14:paraId="25B48D2C" w14:textId="7D769E9A"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 xml:space="preserve">-       </w:t>
            </w:r>
          </w:p>
        </w:tc>
        <w:tc>
          <w:tcPr>
            <w:tcW w:w="1584" w:type="dxa"/>
            <w:shd w:val="clear" w:color="auto" w:fill="auto"/>
          </w:tcPr>
          <w:p w14:paraId="6CE3E5E4" w14:textId="70ECF521"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2,171,873</w:t>
            </w:r>
          </w:p>
        </w:tc>
        <w:tc>
          <w:tcPr>
            <w:tcW w:w="1584" w:type="dxa"/>
            <w:shd w:val="clear" w:color="auto" w:fill="auto"/>
          </w:tcPr>
          <w:p w14:paraId="34F885D6" w14:textId="0DC5809E"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2,171,873</w:t>
            </w:r>
          </w:p>
        </w:tc>
      </w:tr>
      <w:tr w:rsidR="00392B4B" w:rsidRPr="00094E60" w14:paraId="08EDBBE1" w14:textId="77777777" w:rsidTr="003C7921">
        <w:trPr>
          <w:cantSplit/>
        </w:trPr>
        <w:tc>
          <w:tcPr>
            <w:tcW w:w="4709" w:type="dxa"/>
            <w:vAlign w:val="bottom"/>
          </w:tcPr>
          <w:p w14:paraId="70660048" w14:textId="77777777" w:rsidR="00392B4B" w:rsidRPr="00094E60" w:rsidRDefault="00392B4B" w:rsidP="003C7921">
            <w:pPr>
              <w:ind w:left="-109" w:right="-92"/>
              <w:rPr>
                <w:rFonts w:ascii="Arial" w:hAnsi="Arial" w:cs="Arial"/>
                <w:sz w:val="18"/>
                <w:szCs w:val="18"/>
                <w:u w:val="single"/>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Accumulated depreciation</w:t>
            </w:r>
          </w:p>
        </w:tc>
        <w:tc>
          <w:tcPr>
            <w:tcW w:w="1584" w:type="dxa"/>
            <w:tcBorders>
              <w:bottom w:val="single" w:sz="4" w:space="0" w:color="auto"/>
            </w:tcBorders>
            <w:shd w:val="clear" w:color="auto" w:fill="auto"/>
          </w:tcPr>
          <w:p w14:paraId="6988A43E" w14:textId="28D138A3"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15533380" w14:textId="4D84E8C6"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(930,213)</w:t>
            </w:r>
          </w:p>
        </w:tc>
        <w:tc>
          <w:tcPr>
            <w:tcW w:w="1584" w:type="dxa"/>
            <w:tcBorders>
              <w:bottom w:val="single" w:sz="4" w:space="0" w:color="auto"/>
            </w:tcBorders>
            <w:shd w:val="clear" w:color="auto" w:fill="auto"/>
          </w:tcPr>
          <w:p w14:paraId="1425CB1C" w14:textId="7DF75A61"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(930,213)</w:t>
            </w:r>
          </w:p>
        </w:tc>
      </w:tr>
      <w:tr w:rsidR="00392B4B" w:rsidRPr="00094E60" w14:paraId="26AE41B4" w14:textId="77777777" w:rsidTr="003C7921">
        <w:trPr>
          <w:cantSplit/>
        </w:trPr>
        <w:tc>
          <w:tcPr>
            <w:tcW w:w="4709" w:type="dxa"/>
            <w:vAlign w:val="bottom"/>
          </w:tcPr>
          <w:p w14:paraId="234D5DE3" w14:textId="77777777" w:rsidR="00392B4B" w:rsidRPr="00094E60" w:rsidRDefault="00392B4B" w:rsidP="003C7921">
            <w:pPr>
              <w:ind w:left="-109" w:right="-92"/>
              <w:rPr>
                <w:rFonts w:ascii="Arial" w:hAnsi="Arial" w:cs="Arial"/>
                <w:sz w:val="12"/>
                <w:szCs w:val="12"/>
              </w:rPr>
            </w:pPr>
          </w:p>
        </w:tc>
        <w:tc>
          <w:tcPr>
            <w:tcW w:w="1584" w:type="dxa"/>
            <w:tcBorders>
              <w:top w:val="single" w:sz="4" w:space="0" w:color="auto"/>
            </w:tcBorders>
            <w:shd w:val="clear" w:color="auto" w:fill="auto"/>
          </w:tcPr>
          <w:p w14:paraId="57757B74"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auto"/>
            <w:vAlign w:val="bottom"/>
          </w:tcPr>
          <w:p w14:paraId="6C3AAD0E" w14:textId="3A11C9BF"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auto"/>
            <w:vAlign w:val="bottom"/>
          </w:tcPr>
          <w:p w14:paraId="6A179B50" w14:textId="33EB7D82" w:rsidR="00392B4B" w:rsidRPr="00094E60" w:rsidRDefault="00392B4B" w:rsidP="00392B4B">
            <w:pPr>
              <w:tabs>
                <w:tab w:val="decimal" w:pos="1384"/>
              </w:tabs>
              <w:ind w:right="-72"/>
              <w:rPr>
                <w:rFonts w:ascii="Arial" w:hAnsi="Arial" w:cs="Arial"/>
                <w:sz w:val="12"/>
                <w:szCs w:val="12"/>
              </w:rPr>
            </w:pPr>
          </w:p>
        </w:tc>
      </w:tr>
      <w:tr w:rsidR="00392B4B" w:rsidRPr="00094E60" w14:paraId="7E2DAC56" w14:textId="77777777" w:rsidTr="003C7921">
        <w:trPr>
          <w:cantSplit/>
        </w:trPr>
        <w:tc>
          <w:tcPr>
            <w:tcW w:w="4709" w:type="dxa"/>
            <w:vAlign w:val="bottom"/>
          </w:tcPr>
          <w:p w14:paraId="061B509D" w14:textId="77777777" w:rsidR="00392B4B" w:rsidRPr="00094E60" w:rsidRDefault="00392B4B" w:rsidP="003C7921">
            <w:pPr>
              <w:ind w:left="-109" w:right="-92"/>
              <w:rPr>
                <w:rFonts w:ascii="Arial" w:hAnsi="Arial" w:cs="Arial"/>
                <w:sz w:val="18"/>
                <w:szCs w:val="18"/>
              </w:rPr>
            </w:pPr>
            <w:r w:rsidRPr="00094E60">
              <w:rPr>
                <w:rFonts w:ascii="Arial" w:hAnsi="Arial" w:cs="Arial"/>
                <w:sz w:val="18"/>
                <w:szCs w:val="18"/>
              </w:rPr>
              <w:t>Net book amount</w:t>
            </w:r>
          </w:p>
        </w:tc>
        <w:tc>
          <w:tcPr>
            <w:tcW w:w="1584" w:type="dxa"/>
            <w:tcBorders>
              <w:bottom w:val="single" w:sz="4" w:space="0" w:color="auto"/>
            </w:tcBorders>
            <w:shd w:val="clear" w:color="auto" w:fill="auto"/>
          </w:tcPr>
          <w:p w14:paraId="1E5E2C76" w14:textId="4DF0C563"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 xml:space="preserve">-       </w:t>
            </w:r>
          </w:p>
        </w:tc>
        <w:tc>
          <w:tcPr>
            <w:tcW w:w="1584" w:type="dxa"/>
            <w:tcBorders>
              <w:bottom w:val="single" w:sz="4" w:space="0" w:color="auto"/>
            </w:tcBorders>
            <w:shd w:val="clear" w:color="auto" w:fill="auto"/>
          </w:tcPr>
          <w:p w14:paraId="0985701F" w14:textId="7EE2E272"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1,241,660</w:t>
            </w:r>
          </w:p>
        </w:tc>
        <w:tc>
          <w:tcPr>
            <w:tcW w:w="1584" w:type="dxa"/>
            <w:tcBorders>
              <w:bottom w:val="single" w:sz="4" w:space="0" w:color="auto"/>
            </w:tcBorders>
            <w:shd w:val="clear" w:color="auto" w:fill="auto"/>
          </w:tcPr>
          <w:p w14:paraId="60F04FAE" w14:textId="220DE135"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1,241,660</w:t>
            </w:r>
          </w:p>
        </w:tc>
      </w:tr>
      <w:tr w:rsidR="00392B4B" w:rsidRPr="00094E60" w14:paraId="15BBA4DA" w14:textId="77777777" w:rsidTr="003C7921">
        <w:trPr>
          <w:cantSplit/>
        </w:trPr>
        <w:tc>
          <w:tcPr>
            <w:tcW w:w="4709" w:type="dxa"/>
            <w:vAlign w:val="bottom"/>
          </w:tcPr>
          <w:p w14:paraId="39394F30" w14:textId="77777777" w:rsidR="00392B4B" w:rsidRPr="00094E60" w:rsidRDefault="00392B4B" w:rsidP="003C7921">
            <w:pPr>
              <w:ind w:left="-109" w:right="-92"/>
              <w:rPr>
                <w:rFonts w:ascii="Arial" w:hAnsi="Arial" w:cs="Arial"/>
                <w:b/>
                <w:bCs/>
                <w:sz w:val="12"/>
                <w:szCs w:val="12"/>
              </w:rPr>
            </w:pPr>
          </w:p>
        </w:tc>
        <w:tc>
          <w:tcPr>
            <w:tcW w:w="1584" w:type="dxa"/>
            <w:tcBorders>
              <w:top w:val="single" w:sz="4" w:space="0" w:color="auto"/>
            </w:tcBorders>
            <w:shd w:val="clear" w:color="auto" w:fill="FAFAFA"/>
          </w:tcPr>
          <w:p w14:paraId="2C0A9166"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tcPr>
          <w:p w14:paraId="0F09C2B5" w14:textId="1DDC6B3C"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vAlign w:val="bottom"/>
          </w:tcPr>
          <w:p w14:paraId="669FA64C" w14:textId="5F2AFBC6" w:rsidR="00392B4B" w:rsidRPr="00094E60" w:rsidRDefault="00392B4B" w:rsidP="00392B4B">
            <w:pPr>
              <w:tabs>
                <w:tab w:val="decimal" w:pos="1384"/>
              </w:tabs>
              <w:ind w:right="-72"/>
              <w:rPr>
                <w:rFonts w:ascii="Arial" w:hAnsi="Arial" w:cs="Arial"/>
                <w:sz w:val="12"/>
                <w:szCs w:val="12"/>
              </w:rPr>
            </w:pPr>
          </w:p>
        </w:tc>
      </w:tr>
      <w:tr w:rsidR="00392B4B" w:rsidRPr="00094E60" w14:paraId="79A00195" w14:textId="77777777" w:rsidTr="003C7921">
        <w:trPr>
          <w:cantSplit/>
        </w:trPr>
        <w:tc>
          <w:tcPr>
            <w:tcW w:w="4709" w:type="dxa"/>
            <w:vAlign w:val="bottom"/>
          </w:tcPr>
          <w:p w14:paraId="5AB0009B" w14:textId="77777777" w:rsidR="00392B4B" w:rsidRPr="00094E60" w:rsidRDefault="00392B4B" w:rsidP="003C7921">
            <w:pPr>
              <w:ind w:left="-109" w:right="-92"/>
              <w:rPr>
                <w:rFonts w:ascii="Arial" w:hAnsi="Arial" w:cs="Arial"/>
                <w:b/>
                <w:bCs/>
                <w:spacing w:val="-2"/>
                <w:sz w:val="18"/>
                <w:szCs w:val="18"/>
              </w:rPr>
            </w:pPr>
            <w:r w:rsidRPr="00094E60">
              <w:rPr>
                <w:rFonts w:ascii="Arial" w:hAnsi="Arial" w:cs="Arial"/>
                <w:b/>
                <w:bCs/>
                <w:spacing w:val="-2"/>
                <w:sz w:val="18"/>
                <w:szCs w:val="18"/>
              </w:rPr>
              <w:t>For the year ended 31 December 2020</w:t>
            </w:r>
          </w:p>
        </w:tc>
        <w:tc>
          <w:tcPr>
            <w:tcW w:w="1584" w:type="dxa"/>
            <w:shd w:val="clear" w:color="auto" w:fill="FAFAFA"/>
          </w:tcPr>
          <w:p w14:paraId="2EFDB632" w14:textId="77777777" w:rsidR="00392B4B" w:rsidRPr="00094E60" w:rsidRDefault="00392B4B" w:rsidP="00392B4B">
            <w:pPr>
              <w:tabs>
                <w:tab w:val="decimal" w:pos="1384"/>
              </w:tabs>
              <w:ind w:right="-72"/>
              <w:rPr>
                <w:rFonts w:ascii="Arial" w:hAnsi="Arial" w:cs="Arial"/>
                <w:sz w:val="18"/>
                <w:szCs w:val="18"/>
              </w:rPr>
            </w:pPr>
          </w:p>
        </w:tc>
        <w:tc>
          <w:tcPr>
            <w:tcW w:w="1584" w:type="dxa"/>
            <w:shd w:val="clear" w:color="auto" w:fill="FAFAFA"/>
          </w:tcPr>
          <w:p w14:paraId="260CDC37" w14:textId="2C78BD2A" w:rsidR="00392B4B" w:rsidRPr="00094E60" w:rsidRDefault="00392B4B" w:rsidP="00392B4B">
            <w:pPr>
              <w:tabs>
                <w:tab w:val="decimal" w:pos="1384"/>
              </w:tabs>
              <w:ind w:right="-72"/>
              <w:rPr>
                <w:rFonts w:ascii="Arial" w:hAnsi="Arial" w:cs="Arial"/>
                <w:sz w:val="18"/>
                <w:szCs w:val="18"/>
              </w:rPr>
            </w:pPr>
          </w:p>
        </w:tc>
        <w:tc>
          <w:tcPr>
            <w:tcW w:w="1584" w:type="dxa"/>
            <w:shd w:val="clear" w:color="auto" w:fill="FAFAFA"/>
            <w:vAlign w:val="bottom"/>
          </w:tcPr>
          <w:p w14:paraId="2D142A1A" w14:textId="047F6330" w:rsidR="00392B4B" w:rsidRPr="00094E60" w:rsidRDefault="00392B4B" w:rsidP="00392B4B">
            <w:pPr>
              <w:tabs>
                <w:tab w:val="decimal" w:pos="1384"/>
              </w:tabs>
              <w:ind w:right="-72"/>
              <w:rPr>
                <w:rFonts w:ascii="Arial" w:hAnsi="Arial" w:cs="Arial"/>
                <w:sz w:val="18"/>
                <w:szCs w:val="18"/>
              </w:rPr>
            </w:pPr>
          </w:p>
        </w:tc>
      </w:tr>
      <w:tr w:rsidR="00392B4B" w:rsidRPr="00094E60" w14:paraId="3FB04A94" w14:textId="77777777" w:rsidTr="003C7921">
        <w:trPr>
          <w:cantSplit/>
        </w:trPr>
        <w:tc>
          <w:tcPr>
            <w:tcW w:w="4709" w:type="dxa"/>
            <w:vAlign w:val="bottom"/>
          </w:tcPr>
          <w:p w14:paraId="0A699EAD" w14:textId="77777777" w:rsidR="00392B4B" w:rsidRPr="00094E60" w:rsidRDefault="00392B4B" w:rsidP="003C7921">
            <w:pPr>
              <w:ind w:left="-109" w:right="-92"/>
              <w:rPr>
                <w:rFonts w:ascii="Arial" w:hAnsi="Arial" w:cs="Arial"/>
                <w:sz w:val="18"/>
                <w:szCs w:val="18"/>
                <w:u w:val="single"/>
              </w:rPr>
            </w:pPr>
            <w:r w:rsidRPr="00094E60">
              <w:rPr>
                <w:rFonts w:ascii="Arial" w:hAnsi="Arial" w:cs="Arial"/>
                <w:sz w:val="18"/>
                <w:szCs w:val="18"/>
              </w:rPr>
              <w:t>Opening net book amount</w:t>
            </w:r>
          </w:p>
        </w:tc>
        <w:tc>
          <w:tcPr>
            <w:tcW w:w="1584" w:type="dxa"/>
            <w:shd w:val="clear" w:color="auto" w:fill="FAFAFA"/>
          </w:tcPr>
          <w:p w14:paraId="742CE061" w14:textId="31985FD3"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 xml:space="preserve">-       </w:t>
            </w:r>
          </w:p>
        </w:tc>
        <w:tc>
          <w:tcPr>
            <w:tcW w:w="1584" w:type="dxa"/>
            <w:shd w:val="clear" w:color="auto" w:fill="FAFAFA"/>
          </w:tcPr>
          <w:p w14:paraId="12F8A12B" w14:textId="0F899C3F"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1,241,660</w:t>
            </w:r>
          </w:p>
        </w:tc>
        <w:tc>
          <w:tcPr>
            <w:tcW w:w="1584" w:type="dxa"/>
            <w:shd w:val="clear" w:color="auto" w:fill="FAFAFA"/>
          </w:tcPr>
          <w:p w14:paraId="10F91BE8" w14:textId="5668F129"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1,241,660</w:t>
            </w:r>
          </w:p>
        </w:tc>
      </w:tr>
      <w:tr w:rsidR="00392B4B" w:rsidRPr="00094E60" w14:paraId="5E0027BB" w14:textId="77777777" w:rsidTr="003C7921">
        <w:trPr>
          <w:cantSplit/>
        </w:trPr>
        <w:tc>
          <w:tcPr>
            <w:tcW w:w="4709" w:type="dxa"/>
            <w:vAlign w:val="bottom"/>
          </w:tcPr>
          <w:p w14:paraId="6929EB8D" w14:textId="77777777" w:rsidR="00392B4B" w:rsidRPr="00094E60" w:rsidRDefault="00392B4B" w:rsidP="003C7921">
            <w:pPr>
              <w:ind w:left="-109" w:right="-92"/>
              <w:rPr>
                <w:rFonts w:ascii="Arial" w:hAnsi="Arial" w:cs="Arial"/>
                <w:sz w:val="18"/>
                <w:szCs w:val="18"/>
                <w:u w:val="single"/>
              </w:rPr>
            </w:pPr>
            <w:r w:rsidRPr="00094E60">
              <w:rPr>
                <w:rFonts w:ascii="Arial" w:hAnsi="Arial" w:cs="Arial"/>
                <w:sz w:val="18"/>
                <w:szCs w:val="18"/>
              </w:rPr>
              <w:t>Additions</w:t>
            </w:r>
          </w:p>
        </w:tc>
        <w:tc>
          <w:tcPr>
            <w:tcW w:w="1584" w:type="dxa"/>
            <w:shd w:val="clear" w:color="auto" w:fill="FAFAFA"/>
          </w:tcPr>
          <w:p w14:paraId="00A9417A" w14:textId="1DA0D35E"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70,528,201</w:t>
            </w:r>
          </w:p>
        </w:tc>
        <w:tc>
          <w:tcPr>
            <w:tcW w:w="1584" w:type="dxa"/>
            <w:shd w:val="clear" w:color="auto" w:fill="FAFAFA"/>
          </w:tcPr>
          <w:p w14:paraId="5A125C36" w14:textId="0E7935A7"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2,050,811</w:t>
            </w:r>
          </w:p>
        </w:tc>
        <w:tc>
          <w:tcPr>
            <w:tcW w:w="1584" w:type="dxa"/>
            <w:shd w:val="clear" w:color="auto" w:fill="FAFAFA"/>
          </w:tcPr>
          <w:p w14:paraId="083E6D9F" w14:textId="674B97FB"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72,579,012</w:t>
            </w:r>
          </w:p>
        </w:tc>
      </w:tr>
      <w:tr w:rsidR="00392B4B" w:rsidRPr="00094E60" w14:paraId="7D73D911" w14:textId="77777777" w:rsidTr="003C7921">
        <w:trPr>
          <w:cantSplit/>
        </w:trPr>
        <w:tc>
          <w:tcPr>
            <w:tcW w:w="4709" w:type="dxa"/>
            <w:vAlign w:val="bottom"/>
          </w:tcPr>
          <w:p w14:paraId="470108E6" w14:textId="77777777" w:rsidR="00392B4B" w:rsidRPr="00094E60" w:rsidRDefault="00392B4B" w:rsidP="003C7921">
            <w:pPr>
              <w:ind w:left="-109" w:right="-92"/>
              <w:rPr>
                <w:rFonts w:ascii="Arial" w:hAnsi="Arial" w:cs="Arial"/>
                <w:sz w:val="18"/>
                <w:szCs w:val="18"/>
                <w:cs/>
              </w:rPr>
            </w:pPr>
            <w:r w:rsidRPr="00094E60">
              <w:rPr>
                <w:rFonts w:ascii="Arial" w:hAnsi="Arial" w:cs="Arial"/>
                <w:sz w:val="18"/>
                <w:szCs w:val="18"/>
              </w:rPr>
              <w:t>Depreciation charge</w:t>
            </w:r>
          </w:p>
        </w:tc>
        <w:tc>
          <w:tcPr>
            <w:tcW w:w="1584" w:type="dxa"/>
            <w:tcBorders>
              <w:bottom w:val="single" w:sz="4" w:space="0" w:color="auto"/>
            </w:tcBorders>
            <w:shd w:val="clear" w:color="auto" w:fill="FAFAFA"/>
          </w:tcPr>
          <w:p w14:paraId="087B512E" w14:textId="661CD090"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(2,481,233)</w:t>
            </w:r>
          </w:p>
        </w:tc>
        <w:tc>
          <w:tcPr>
            <w:tcW w:w="1584" w:type="dxa"/>
            <w:tcBorders>
              <w:bottom w:val="single" w:sz="4" w:space="0" w:color="auto"/>
            </w:tcBorders>
            <w:shd w:val="clear" w:color="auto" w:fill="FAFAFA"/>
          </w:tcPr>
          <w:p w14:paraId="7AA7A2B6" w14:textId="73366AA5"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(900,927)</w:t>
            </w:r>
          </w:p>
        </w:tc>
        <w:tc>
          <w:tcPr>
            <w:tcW w:w="1584" w:type="dxa"/>
            <w:tcBorders>
              <w:bottom w:val="single" w:sz="4" w:space="0" w:color="auto"/>
            </w:tcBorders>
            <w:shd w:val="clear" w:color="auto" w:fill="FAFAFA"/>
          </w:tcPr>
          <w:p w14:paraId="0DBF42D7" w14:textId="0D687044"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(3,382,160)</w:t>
            </w:r>
          </w:p>
        </w:tc>
      </w:tr>
      <w:tr w:rsidR="00392B4B" w:rsidRPr="00094E60" w14:paraId="63D6AD84" w14:textId="77777777" w:rsidTr="003C7921">
        <w:trPr>
          <w:cantSplit/>
        </w:trPr>
        <w:tc>
          <w:tcPr>
            <w:tcW w:w="4709" w:type="dxa"/>
            <w:vAlign w:val="bottom"/>
          </w:tcPr>
          <w:p w14:paraId="605B4C66" w14:textId="77777777" w:rsidR="00392B4B" w:rsidRPr="00094E60" w:rsidRDefault="00392B4B" w:rsidP="003C7921">
            <w:pPr>
              <w:ind w:left="-109" w:right="-92"/>
              <w:rPr>
                <w:rFonts w:ascii="Arial" w:hAnsi="Arial" w:cs="Arial"/>
                <w:sz w:val="12"/>
                <w:szCs w:val="12"/>
              </w:rPr>
            </w:pPr>
          </w:p>
        </w:tc>
        <w:tc>
          <w:tcPr>
            <w:tcW w:w="1584" w:type="dxa"/>
            <w:tcBorders>
              <w:top w:val="single" w:sz="4" w:space="0" w:color="auto"/>
            </w:tcBorders>
            <w:shd w:val="clear" w:color="auto" w:fill="FAFAFA"/>
          </w:tcPr>
          <w:p w14:paraId="7F24F44B"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tcPr>
          <w:p w14:paraId="617C19C7" w14:textId="7DE6179E"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vAlign w:val="bottom"/>
          </w:tcPr>
          <w:p w14:paraId="298EBC33" w14:textId="0C1A214C" w:rsidR="00392B4B" w:rsidRPr="00094E60" w:rsidRDefault="00392B4B" w:rsidP="00392B4B">
            <w:pPr>
              <w:tabs>
                <w:tab w:val="decimal" w:pos="1384"/>
              </w:tabs>
              <w:ind w:right="-72"/>
              <w:rPr>
                <w:rFonts w:ascii="Arial" w:hAnsi="Arial" w:cs="Arial"/>
                <w:sz w:val="12"/>
                <w:szCs w:val="12"/>
              </w:rPr>
            </w:pPr>
          </w:p>
        </w:tc>
      </w:tr>
      <w:tr w:rsidR="00392B4B" w:rsidRPr="00094E60" w14:paraId="552E015F" w14:textId="77777777" w:rsidTr="003C7921">
        <w:trPr>
          <w:cantSplit/>
        </w:trPr>
        <w:tc>
          <w:tcPr>
            <w:tcW w:w="4709" w:type="dxa"/>
            <w:vAlign w:val="bottom"/>
          </w:tcPr>
          <w:p w14:paraId="3DCB9B9C" w14:textId="77777777" w:rsidR="00392B4B" w:rsidRPr="00094E60" w:rsidRDefault="00392B4B" w:rsidP="003C7921">
            <w:pPr>
              <w:ind w:left="-109" w:right="-92"/>
              <w:rPr>
                <w:rFonts w:ascii="Arial" w:hAnsi="Arial" w:cs="Arial"/>
                <w:sz w:val="18"/>
                <w:szCs w:val="18"/>
              </w:rPr>
            </w:pPr>
            <w:r w:rsidRPr="00094E60">
              <w:rPr>
                <w:rFonts w:ascii="Arial" w:hAnsi="Arial" w:cs="Arial"/>
                <w:sz w:val="18"/>
                <w:szCs w:val="18"/>
              </w:rPr>
              <w:t>Closing net book amount</w:t>
            </w:r>
          </w:p>
        </w:tc>
        <w:tc>
          <w:tcPr>
            <w:tcW w:w="1584" w:type="dxa"/>
            <w:tcBorders>
              <w:bottom w:val="single" w:sz="4" w:space="0" w:color="auto"/>
            </w:tcBorders>
            <w:shd w:val="clear" w:color="auto" w:fill="FAFAFA"/>
          </w:tcPr>
          <w:p w14:paraId="319DE77F" w14:textId="1FBEE299"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68,046,968</w:t>
            </w:r>
          </w:p>
        </w:tc>
        <w:tc>
          <w:tcPr>
            <w:tcW w:w="1584" w:type="dxa"/>
            <w:tcBorders>
              <w:bottom w:val="single" w:sz="4" w:space="0" w:color="auto"/>
            </w:tcBorders>
            <w:shd w:val="clear" w:color="auto" w:fill="FAFAFA"/>
          </w:tcPr>
          <w:p w14:paraId="2265FFD7" w14:textId="67ECA88F"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2,391,544</w:t>
            </w:r>
          </w:p>
        </w:tc>
        <w:tc>
          <w:tcPr>
            <w:tcW w:w="1584" w:type="dxa"/>
            <w:tcBorders>
              <w:bottom w:val="single" w:sz="4" w:space="0" w:color="auto"/>
            </w:tcBorders>
            <w:shd w:val="clear" w:color="auto" w:fill="FAFAFA"/>
          </w:tcPr>
          <w:p w14:paraId="471D96C6" w14:textId="70F5D7D5"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70,438,512</w:t>
            </w:r>
          </w:p>
        </w:tc>
      </w:tr>
      <w:tr w:rsidR="00392B4B" w:rsidRPr="00094E60" w14:paraId="60DA2FF5" w14:textId="77777777" w:rsidTr="003C7921">
        <w:trPr>
          <w:cantSplit/>
        </w:trPr>
        <w:tc>
          <w:tcPr>
            <w:tcW w:w="4709" w:type="dxa"/>
            <w:vAlign w:val="bottom"/>
          </w:tcPr>
          <w:p w14:paraId="60F77260" w14:textId="77777777" w:rsidR="00392B4B" w:rsidRPr="00094E60" w:rsidRDefault="00392B4B" w:rsidP="003C7921">
            <w:pPr>
              <w:ind w:left="-109" w:right="-92"/>
              <w:rPr>
                <w:rFonts w:ascii="Arial" w:hAnsi="Arial" w:cs="Arial"/>
                <w:b/>
                <w:bCs/>
                <w:sz w:val="12"/>
                <w:szCs w:val="12"/>
              </w:rPr>
            </w:pPr>
          </w:p>
        </w:tc>
        <w:tc>
          <w:tcPr>
            <w:tcW w:w="1584" w:type="dxa"/>
            <w:tcBorders>
              <w:top w:val="single" w:sz="4" w:space="0" w:color="auto"/>
            </w:tcBorders>
            <w:shd w:val="clear" w:color="auto" w:fill="FAFAFA"/>
          </w:tcPr>
          <w:p w14:paraId="0E48B752"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tcPr>
          <w:p w14:paraId="38385E93" w14:textId="11C6AF88"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vAlign w:val="bottom"/>
          </w:tcPr>
          <w:p w14:paraId="0FEBB70D" w14:textId="3E149F84" w:rsidR="00392B4B" w:rsidRPr="00094E60" w:rsidRDefault="00392B4B" w:rsidP="00392B4B">
            <w:pPr>
              <w:tabs>
                <w:tab w:val="decimal" w:pos="1384"/>
              </w:tabs>
              <w:ind w:right="-72"/>
              <w:rPr>
                <w:rFonts w:ascii="Arial" w:hAnsi="Arial" w:cs="Arial"/>
                <w:sz w:val="12"/>
                <w:szCs w:val="12"/>
              </w:rPr>
            </w:pPr>
          </w:p>
        </w:tc>
      </w:tr>
      <w:tr w:rsidR="00392B4B" w:rsidRPr="00094E60" w14:paraId="6F22718A" w14:textId="77777777" w:rsidTr="003C7921">
        <w:trPr>
          <w:cantSplit/>
        </w:trPr>
        <w:tc>
          <w:tcPr>
            <w:tcW w:w="4709" w:type="dxa"/>
            <w:vAlign w:val="bottom"/>
          </w:tcPr>
          <w:p w14:paraId="2D6EB9B9" w14:textId="77777777" w:rsidR="00392B4B" w:rsidRPr="00094E60" w:rsidRDefault="00392B4B" w:rsidP="003C7921">
            <w:pPr>
              <w:ind w:left="-109" w:right="-92"/>
              <w:rPr>
                <w:rFonts w:ascii="Arial" w:hAnsi="Arial" w:cs="Arial"/>
                <w:b/>
                <w:bCs/>
                <w:sz w:val="18"/>
                <w:szCs w:val="18"/>
              </w:rPr>
            </w:pPr>
            <w:r w:rsidRPr="00094E60">
              <w:rPr>
                <w:rFonts w:ascii="Arial" w:hAnsi="Arial" w:cs="Arial"/>
                <w:b/>
                <w:bCs/>
                <w:sz w:val="18"/>
                <w:szCs w:val="18"/>
              </w:rPr>
              <w:t>As at 31 December 2020</w:t>
            </w:r>
          </w:p>
        </w:tc>
        <w:tc>
          <w:tcPr>
            <w:tcW w:w="1584" w:type="dxa"/>
            <w:shd w:val="clear" w:color="auto" w:fill="FAFAFA"/>
          </w:tcPr>
          <w:p w14:paraId="19196CCC" w14:textId="77777777" w:rsidR="00392B4B" w:rsidRPr="00094E60" w:rsidRDefault="00392B4B" w:rsidP="00392B4B">
            <w:pPr>
              <w:tabs>
                <w:tab w:val="decimal" w:pos="1384"/>
              </w:tabs>
              <w:ind w:right="-72"/>
              <w:rPr>
                <w:rFonts w:ascii="Arial" w:hAnsi="Arial" w:cs="Arial"/>
                <w:sz w:val="18"/>
                <w:szCs w:val="18"/>
              </w:rPr>
            </w:pPr>
          </w:p>
        </w:tc>
        <w:tc>
          <w:tcPr>
            <w:tcW w:w="1584" w:type="dxa"/>
            <w:shd w:val="clear" w:color="auto" w:fill="FAFAFA"/>
          </w:tcPr>
          <w:p w14:paraId="06263A57" w14:textId="16AD8023" w:rsidR="00392B4B" w:rsidRPr="00094E60" w:rsidRDefault="00392B4B" w:rsidP="00392B4B">
            <w:pPr>
              <w:tabs>
                <w:tab w:val="decimal" w:pos="1384"/>
              </w:tabs>
              <w:ind w:right="-72"/>
              <w:rPr>
                <w:rFonts w:ascii="Arial" w:hAnsi="Arial" w:cs="Arial"/>
                <w:sz w:val="18"/>
                <w:szCs w:val="18"/>
              </w:rPr>
            </w:pPr>
          </w:p>
        </w:tc>
        <w:tc>
          <w:tcPr>
            <w:tcW w:w="1584" w:type="dxa"/>
            <w:shd w:val="clear" w:color="auto" w:fill="FAFAFA"/>
            <w:vAlign w:val="bottom"/>
          </w:tcPr>
          <w:p w14:paraId="0BD7C162" w14:textId="6590FC26" w:rsidR="00392B4B" w:rsidRPr="00094E60" w:rsidRDefault="00392B4B" w:rsidP="00392B4B">
            <w:pPr>
              <w:tabs>
                <w:tab w:val="decimal" w:pos="1384"/>
              </w:tabs>
              <w:ind w:right="-72"/>
              <w:rPr>
                <w:rFonts w:ascii="Arial" w:hAnsi="Arial" w:cs="Arial"/>
                <w:sz w:val="18"/>
                <w:szCs w:val="18"/>
              </w:rPr>
            </w:pPr>
          </w:p>
        </w:tc>
      </w:tr>
      <w:tr w:rsidR="00392B4B" w:rsidRPr="00094E60" w14:paraId="769094A7" w14:textId="77777777" w:rsidTr="003C7921">
        <w:trPr>
          <w:cantSplit/>
        </w:trPr>
        <w:tc>
          <w:tcPr>
            <w:tcW w:w="4709" w:type="dxa"/>
            <w:vAlign w:val="bottom"/>
          </w:tcPr>
          <w:p w14:paraId="176AAA08" w14:textId="77777777" w:rsidR="00392B4B" w:rsidRPr="00094E60" w:rsidRDefault="00392B4B" w:rsidP="003C7921">
            <w:pPr>
              <w:ind w:left="-109" w:right="-92"/>
              <w:rPr>
                <w:rFonts w:ascii="Arial" w:hAnsi="Arial" w:cs="Arial"/>
                <w:sz w:val="18"/>
                <w:szCs w:val="18"/>
              </w:rPr>
            </w:pPr>
            <w:r w:rsidRPr="00094E60">
              <w:rPr>
                <w:rFonts w:ascii="Arial" w:hAnsi="Arial" w:cs="Arial"/>
                <w:sz w:val="18"/>
                <w:szCs w:val="18"/>
              </w:rPr>
              <w:t>Cost</w:t>
            </w:r>
          </w:p>
        </w:tc>
        <w:tc>
          <w:tcPr>
            <w:tcW w:w="1584" w:type="dxa"/>
            <w:shd w:val="clear" w:color="auto" w:fill="FAFAFA"/>
          </w:tcPr>
          <w:p w14:paraId="77DE9A37" w14:textId="112AD31A"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70,528,201</w:t>
            </w:r>
          </w:p>
        </w:tc>
        <w:tc>
          <w:tcPr>
            <w:tcW w:w="1584" w:type="dxa"/>
            <w:shd w:val="clear" w:color="auto" w:fill="FAFAFA"/>
          </w:tcPr>
          <w:p w14:paraId="17A671CE" w14:textId="397F9C89"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4,222,684</w:t>
            </w:r>
          </w:p>
        </w:tc>
        <w:tc>
          <w:tcPr>
            <w:tcW w:w="1584" w:type="dxa"/>
            <w:shd w:val="clear" w:color="auto" w:fill="FAFAFA"/>
          </w:tcPr>
          <w:p w14:paraId="7209A1C9" w14:textId="0398CABD"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74,750,885</w:t>
            </w:r>
          </w:p>
        </w:tc>
      </w:tr>
      <w:tr w:rsidR="00392B4B" w:rsidRPr="00094E60" w14:paraId="1F7BDFE3" w14:textId="77777777" w:rsidTr="003C7921">
        <w:trPr>
          <w:cantSplit/>
        </w:trPr>
        <w:tc>
          <w:tcPr>
            <w:tcW w:w="4709" w:type="dxa"/>
            <w:vAlign w:val="bottom"/>
          </w:tcPr>
          <w:p w14:paraId="23A3B598" w14:textId="77777777" w:rsidR="00392B4B" w:rsidRPr="00094E60" w:rsidRDefault="00392B4B" w:rsidP="003C7921">
            <w:pPr>
              <w:ind w:left="-109" w:right="-92"/>
              <w:rPr>
                <w:rFonts w:ascii="Arial" w:hAnsi="Arial" w:cs="Arial"/>
                <w:sz w:val="18"/>
                <w:szCs w:val="18"/>
                <w:u w:val="single"/>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Accumulated depreciation</w:t>
            </w:r>
          </w:p>
        </w:tc>
        <w:tc>
          <w:tcPr>
            <w:tcW w:w="1584" w:type="dxa"/>
            <w:tcBorders>
              <w:bottom w:val="single" w:sz="4" w:space="0" w:color="auto"/>
            </w:tcBorders>
            <w:shd w:val="clear" w:color="auto" w:fill="FAFAFA"/>
          </w:tcPr>
          <w:p w14:paraId="74728D14" w14:textId="14655C62"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(2,481,233)</w:t>
            </w:r>
          </w:p>
        </w:tc>
        <w:tc>
          <w:tcPr>
            <w:tcW w:w="1584" w:type="dxa"/>
            <w:tcBorders>
              <w:bottom w:val="single" w:sz="4" w:space="0" w:color="auto"/>
            </w:tcBorders>
            <w:shd w:val="clear" w:color="auto" w:fill="FAFAFA"/>
          </w:tcPr>
          <w:p w14:paraId="34F68340" w14:textId="56E41FC3"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(1,831,140)</w:t>
            </w:r>
          </w:p>
        </w:tc>
        <w:tc>
          <w:tcPr>
            <w:tcW w:w="1584" w:type="dxa"/>
            <w:tcBorders>
              <w:bottom w:val="single" w:sz="4" w:space="0" w:color="auto"/>
            </w:tcBorders>
            <w:shd w:val="clear" w:color="auto" w:fill="FAFAFA"/>
          </w:tcPr>
          <w:p w14:paraId="5A7A437C" w14:textId="6768A7B4"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(4,312,373)</w:t>
            </w:r>
          </w:p>
        </w:tc>
      </w:tr>
      <w:tr w:rsidR="00392B4B" w:rsidRPr="00094E60" w14:paraId="5CBB2764" w14:textId="77777777" w:rsidTr="003C7921">
        <w:trPr>
          <w:cantSplit/>
        </w:trPr>
        <w:tc>
          <w:tcPr>
            <w:tcW w:w="4709" w:type="dxa"/>
            <w:vAlign w:val="bottom"/>
          </w:tcPr>
          <w:p w14:paraId="6E48DA42" w14:textId="77777777" w:rsidR="00392B4B" w:rsidRPr="00094E60" w:rsidRDefault="00392B4B" w:rsidP="003C7921">
            <w:pPr>
              <w:ind w:left="-109" w:right="-92"/>
              <w:rPr>
                <w:rFonts w:ascii="Arial" w:hAnsi="Arial" w:cs="Arial"/>
                <w:sz w:val="12"/>
                <w:szCs w:val="12"/>
              </w:rPr>
            </w:pPr>
          </w:p>
        </w:tc>
        <w:tc>
          <w:tcPr>
            <w:tcW w:w="1584" w:type="dxa"/>
            <w:tcBorders>
              <w:top w:val="single" w:sz="4" w:space="0" w:color="auto"/>
            </w:tcBorders>
            <w:shd w:val="clear" w:color="auto" w:fill="FAFAFA"/>
          </w:tcPr>
          <w:p w14:paraId="7F48AE00" w14:textId="77777777"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tcPr>
          <w:p w14:paraId="1801EEE0" w14:textId="699B20DD" w:rsidR="00392B4B" w:rsidRPr="00094E60" w:rsidRDefault="00392B4B" w:rsidP="00392B4B">
            <w:pPr>
              <w:tabs>
                <w:tab w:val="decimal" w:pos="1384"/>
              </w:tabs>
              <w:ind w:right="-72"/>
              <w:rPr>
                <w:rFonts w:ascii="Arial" w:hAnsi="Arial" w:cs="Arial"/>
                <w:sz w:val="12"/>
                <w:szCs w:val="12"/>
              </w:rPr>
            </w:pPr>
          </w:p>
        </w:tc>
        <w:tc>
          <w:tcPr>
            <w:tcW w:w="1584" w:type="dxa"/>
            <w:tcBorders>
              <w:top w:val="single" w:sz="4" w:space="0" w:color="auto"/>
            </w:tcBorders>
            <w:shd w:val="clear" w:color="auto" w:fill="FAFAFA"/>
            <w:vAlign w:val="bottom"/>
          </w:tcPr>
          <w:p w14:paraId="7BEA0B29" w14:textId="70160670" w:rsidR="00392B4B" w:rsidRPr="00094E60" w:rsidRDefault="00392B4B" w:rsidP="00392B4B">
            <w:pPr>
              <w:tabs>
                <w:tab w:val="decimal" w:pos="1384"/>
              </w:tabs>
              <w:ind w:right="-72"/>
              <w:rPr>
                <w:rFonts w:ascii="Arial" w:hAnsi="Arial" w:cs="Arial"/>
                <w:sz w:val="12"/>
                <w:szCs w:val="12"/>
              </w:rPr>
            </w:pPr>
          </w:p>
        </w:tc>
      </w:tr>
      <w:tr w:rsidR="00392B4B" w:rsidRPr="00094E60" w14:paraId="4607AAE7" w14:textId="77777777" w:rsidTr="003C7921">
        <w:trPr>
          <w:cantSplit/>
        </w:trPr>
        <w:tc>
          <w:tcPr>
            <w:tcW w:w="4709" w:type="dxa"/>
            <w:vAlign w:val="bottom"/>
          </w:tcPr>
          <w:p w14:paraId="12E31F24" w14:textId="77777777" w:rsidR="00392B4B" w:rsidRPr="00094E60" w:rsidRDefault="00392B4B" w:rsidP="003C7921">
            <w:pPr>
              <w:ind w:left="-109" w:right="-92"/>
              <w:rPr>
                <w:rFonts w:ascii="Arial" w:hAnsi="Arial" w:cs="Arial"/>
                <w:sz w:val="18"/>
                <w:szCs w:val="18"/>
              </w:rPr>
            </w:pPr>
            <w:r w:rsidRPr="00094E60">
              <w:rPr>
                <w:rFonts w:ascii="Arial" w:hAnsi="Arial" w:cs="Arial"/>
                <w:sz w:val="18"/>
                <w:szCs w:val="18"/>
              </w:rPr>
              <w:t>Net book amount</w:t>
            </w:r>
          </w:p>
        </w:tc>
        <w:tc>
          <w:tcPr>
            <w:tcW w:w="1584" w:type="dxa"/>
            <w:tcBorders>
              <w:bottom w:val="single" w:sz="4" w:space="0" w:color="auto"/>
            </w:tcBorders>
            <w:shd w:val="clear" w:color="auto" w:fill="FAFAFA"/>
          </w:tcPr>
          <w:p w14:paraId="46546639" w14:textId="6B624275"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68,046,968</w:t>
            </w:r>
          </w:p>
        </w:tc>
        <w:tc>
          <w:tcPr>
            <w:tcW w:w="1584" w:type="dxa"/>
            <w:tcBorders>
              <w:bottom w:val="single" w:sz="4" w:space="0" w:color="auto"/>
            </w:tcBorders>
            <w:shd w:val="clear" w:color="auto" w:fill="FAFAFA"/>
          </w:tcPr>
          <w:p w14:paraId="33537797" w14:textId="2CA9DEEB"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2,391,544</w:t>
            </w:r>
          </w:p>
        </w:tc>
        <w:tc>
          <w:tcPr>
            <w:tcW w:w="1584" w:type="dxa"/>
            <w:tcBorders>
              <w:bottom w:val="single" w:sz="4" w:space="0" w:color="auto"/>
            </w:tcBorders>
            <w:shd w:val="clear" w:color="auto" w:fill="FAFAFA"/>
          </w:tcPr>
          <w:p w14:paraId="2E2E6C90" w14:textId="1D35C857" w:rsidR="00392B4B" w:rsidRPr="00094E60" w:rsidRDefault="00392B4B" w:rsidP="00392B4B">
            <w:pPr>
              <w:tabs>
                <w:tab w:val="decimal" w:pos="1384"/>
              </w:tabs>
              <w:ind w:right="-72"/>
              <w:rPr>
                <w:rFonts w:ascii="Arial" w:hAnsi="Arial" w:cs="Arial"/>
                <w:sz w:val="18"/>
                <w:szCs w:val="18"/>
              </w:rPr>
            </w:pPr>
            <w:r w:rsidRPr="00094E60">
              <w:rPr>
                <w:rFonts w:ascii="Arial" w:hAnsi="Arial" w:cs="Arial"/>
                <w:sz w:val="18"/>
                <w:szCs w:val="18"/>
              </w:rPr>
              <w:t>70,438,512</w:t>
            </w:r>
          </w:p>
        </w:tc>
      </w:tr>
    </w:tbl>
    <w:p w14:paraId="2F342A8C" w14:textId="77777777" w:rsidR="001C7A31" w:rsidRPr="00094E60" w:rsidRDefault="001C7A31" w:rsidP="001C7A31">
      <w:pPr>
        <w:jc w:val="thaiDistribute"/>
        <w:outlineLvl w:val="0"/>
        <w:rPr>
          <w:rFonts w:ascii="Arial" w:hAnsi="Arial" w:cs="Arial"/>
          <w:sz w:val="18"/>
          <w:szCs w:val="18"/>
        </w:rPr>
      </w:pPr>
    </w:p>
    <w:p w14:paraId="7F511366" w14:textId="77777777" w:rsidR="001C7A31" w:rsidRPr="00094E60" w:rsidRDefault="001C7A31" w:rsidP="001C7A31">
      <w:pPr>
        <w:tabs>
          <w:tab w:val="left" w:pos="1956"/>
        </w:tabs>
        <w:jc w:val="both"/>
        <w:rPr>
          <w:rFonts w:ascii="Arial" w:hAnsi="Arial" w:cs="Arial"/>
          <w:sz w:val="18"/>
          <w:szCs w:val="18"/>
        </w:rPr>
      </w:pPr>
      <w:r w:rsidRPr="00094E60">
        <w:rPr>
          <w:rFonts w:ascii="Arial" w:hAnsi="Arial" w:cs="Arial"/>
          <w:sz w:val="18"/>
          <w:szCs w:val="18"/>
        </w:rPr>
        <w:t>On 14 February 2020, the Company entered into an agreement to purchase an office with furniture, office equipment and facilities from Advance Energy Development Company Limited, a related party, to be the Company’s head office at a price of Baht 71,592,800 (Note 42 d)) (excluding VAT for furniture) as assessed by the Treasury Department. Advance Energy Development Company Limited was responsible for the transfer fee, taxes and all related expenses. After completing the sale and purchase transaction, the Company entered into a memorandum of agreement to cancel the office rental and service agreement. The agreement was to be effective on the same day. The termination of the above office rental and service agreement did not cause a penalty or damage from the cancellation of the agreement to the Company.</w:t>
      </w:r>
    </w:p>
    <w:p w14:paraId="64622863" w14:textId="77777777" w:rsidR="001C7A31" w:rsidRPr="00094E60" w:rsidRDefault="001C7A31" w:rsidP="001C7A31">
      <w:pPr>
        <w:jc w:val="thaiDistribute"/>
        <w:outlineLvl w:val="0"/>
        <w:rPr>
          <w:rFonts w:ascii="Arial" w:hAnsi="Arial" w:cs="Arial"/>
          <w:sz w:val="18"/>
          <w:szCs w:val="18"/>
        </w:rPr>
      </w:pPr>
    </w:p>
    <w:p w14:paraId="24B45361" w14:textId="77777777" w:rsidR="001C7A31" w:rsidRPr="005D4F44" w:rsidRDefault="001C7A31" w:rsidP="001C7A31">
      <w:pPr>
        <w:jc w:val="thaiDistribute"/>
        <w:outlineLvl w:val="0"/>
        <w:rPr>
          <w:rFonts w:ascii="Arial" w:hAnsi="Arial" w:cs="Arial"/>
          <w:spacing w:val="-8"/>
          <w:sz w:val="18"/>
          <w:szCs w:val="18"/>
        </w:rPr>
      </w:pPr>
      <w:r w:rsidRPr="005D4F44">
        <w:rPr>
          <w:rFonts w:ascii="Arial" w:hAnsi="Arial" w:cs="Arial"/>
          <w:spacing w:val="-8"/>
          <w:sz w:val="18"/>
          <w:szCs w:val="18"/>
        </w:rPr>
        <w:t>As at 31 December 2020, the Group pledged property, plant and equipment (including land, buildings and machineries which are under Power Purchase Agreements classified as receivable under finance lease and the right to service under concession arrangement) at the cost of Baht 13,048,451,722 (31 December 2019 : Baht 13,431,245,610) as collaterals against loans from financial institutions (Note 25 and 30). Under the term of the loan agreements, the Group is required to mortgage and pledge land, building, and machineries as collaterals with the financial institutions.</w:t>
      </w:r>
    </w:p>
    <w:p w14:paraId="34EF7BEB" w14:textId="77777777" w:rsidR="001C7A31" w:rsidRPr="00846057" w:rsidRDefault="001C7A31" w:rsidP="001C7A31">
      <w:pPr>
        <w:jc w:val="thaiDistribute"/>
        <w:outlineLvl w:val="0"/>
        <w:rPr>
          <w:rFonts w:ascii="Arial" w:hAnsi="Arial" w:cs="Arial"/>
          <w:spacing w:val="-4"/>
          <w:sz w:val="18"/>
          <w:szCs w:val="18"/>
        </w:rPr>
      </w:pPr>
    </w:p>
    <w:p w14:paraId="6271AB61" w14:textId="3F24FDED" w:rsidR="001C7A31" w:rsidRPr="00846057" w:rsidRDefault="001C7A31" w:rsidP="001C7A31">
      <w:pPr>
        <w:tabs>
          <w:tab w:val="left" w:pos="567"/>
          <w:tab w:val="left" w:pos="11165"/>
        </w:tabs>
        <w:jc w:val="both"/>
        <w:rPr>
          <w:rFonts w:ascii="Arial" w:hAnsi="Arial" w:cs="Arial"/>
          <w:spacing w:val="-6"/>
          <w:sz w:val="18"/>
          <w:szCs w:val="18"/>
        </w:rPr>
      </w:pPr>
      <w:r w:rsidRPr="00846057">
        <w:rPr>
          <w:rFonts w:ascii="Arial" w:hAnsi="Arial" w:cs="Arial"/>
          <w:spacing w:val="-6"/>
          <w:sz w:val="18"/>
          <w:szCs w:val="18"/>
        </w:rPr>
        <w:t xml:space="preserve">As at 31 December 2020, the cost of fully depreciated buildings and equipment that are still in used as included in the financial statements were Baht </w:t>
      </w:r>
      <w:r w:rsidR="00027D92">
        <w:rPr>
          <w:rFonts w:ascii="Arial" w:hAnsi="Arial" w:cs="Arial"/>
          <w:spacing w:val="-6"/>
          <w:sz w:val="18"/>
          <w:szCs w:val="18"/>
        </w:rPr>
        <w:t>333,932,956</w:t>
      </w:r>
      <w:r w:rsidRPr="00846057">
        <w:rPr>
          <w:rFonts w:ascii="Arial" w:hAnsi="Arial" w:cs="Arial"/>
          <w:spacing w:val="-6"/>
          <w:sz w:val="18"/>
          <w:szCs w:val="18"/>
        </w:rPr>
        <w:t xml:space="preserve"> (2019 : Baht 131,678,120).</w:t>
      </w:r>
    </w:p>
    <w:p w14:paraId="3DC88D3E" w14:textId="77777777" w:rsidR="001C7A31" w:rsidRPr="00094E60" w:rsidRDefault="001C7A31" w:rsidP="001C7A31">
      <w:pPr>
        <w:tabs>
          <w:tab w:val="left" w:pos="567"/>
          <w:tab w:val="left" w:pos="11165"/>
        </w:tabs>
        <w:jc w:val="both"/>
        <w:rPr>
          <w:rFonts w:ascii="Arial" w:hAnsi="Arial" w:cs="Arial"/>
          <w:sz w:val="18"/>
          <w:szCs w:val="18"/>
        </w:rPr>
      </w:pPr>
    </w:p>
    <w:p w14:paraId="51DF57AB" w14:textId="77777777" w:rsidR="001C7A31" w:rsidRPr="00094E60" w:rsidRDefault="001C7A31" w:rsidP="001C7A31">
      <w:pPr>
        <w:tabs>
          <w:tab w:val="left" w:pos="567"/>
          <w:tab w:val="left" w:pos="11165"/>
        </w:tabs>
        <w:jc w:val="both"/>
        <w:rPr>
          <w:rFonts w:ascii="Arial" w:hAnsi="Arial" w:cs="Arial"/>
          <w:sz w:val="18"/>
          <w:szCs w:val="18"/>
          <w:u w:val="single"/>
        </w:rPr>
      </w:pPr>
      <w:r w:rsidRPr="00094E60">
        <w:rPr>
          <w:rFonts w:ascii="Arial" w:hAnsi="Arial" w:cs="Arial"/>
          <w:sz w:val="18"/>
          <w:szCs w:val="18"/>
          <w:u w:val="single"/>
        </w:rPr>
        <w:t>Impairment of land not used in operation</w:t>
      </w:r>
    </w:p>
    <w:p w14:paraId="0033144A" w14:textId="77777777" w:rsidR="001C7A31" w:rsidRPr="00094E60" w:rsidRDefault="001C7A31" w:rsidP="001C7A31">
      <w:pPr>
        <w:tabs>
          <w:tab w:val="left" w:pos="567"/>
          <w:tab w:val="left" w:pos="11165"/>
        </w:tabs>
        <w:jc w:val="both"/>
        <w:rPr>
          <w:rFonts w:ascii="Arial" w:hAnsi="Arial" w:cs="Arial"/>
          <w:sz w:val="18"/>
          <w:szCs w:val="18"/>
          <w:u w:val="single"/>
        </w:rPr>
      </w:pPr>
    </w:p>
    <w:p w14:paraId="429E1434" w14:textId="0E08B187" w:rsidR="00586BA8" w:rsidRPr="00846057" w:rsidRDefault="001C7A31" w:rsidP="001C7A31">
      <w:pPr>
        <w:tabs>
          <w:tab w:val="left" w:pos="567"/>
          <w:tab w:val="left" w:pos="11165"/>
        </w:tabs>
        <w:jc w:val="both"/>
        <w:rPr>
          <w:rFonts w:ascii="Arial" w:hAnsi="Arial" w:cs="Arial"/>
          <w:spacing w:val="-5"/>
          <w:sz w:val="18"/>
          <w:szCs w:val="18"/>
        </w:rPr>
      </w:pPr>
      <w:r w:rsidRPr="00846057">
        <w:rPr>
          <w:rFonts w:ascii="Arial" w:hAnsi="Arial" w:cs="Arial"/>
          <w:spacing w:val="-5"/>
          <w:sz w:val="18"/>
          <w:szCs w:val="18"/>
        </w:rPr>
        <w:t>In 2020 and 2019, the Group’s management assessed the progress of the proposal to cancel the termination of the Power Purchase Agreements and to reinstate the Power Purchase Agreements and extend the scheduled commercial operation date of indirect subsidiaries (Note 46.13) and plan to grow energy crops to be used as fuel materials for power plant. The Group’s management also considered indicators of provision for impairment of land not used in operation that has purpose for constructing a power plant construction under the mentioned dispute. The Group assessed the impairment of land not used in operation by comparing the net book value with the recoverable amount (the higher of the value in use or fair value less cost of disposal) calculated at the cash-generating unit level, which is each plot of land upon management decision. The recoverable amount is determined based on the fair value less cost of disposal as appraised by Landmark Consultant Company Limited, (2019: Landmark Consultant Company Limited) an independent valuer holding a recognised relevant professional qualification with adequate experience in appraising the value of land with the same nature and in the same vicinity, using the market approach (2019 : market approach). The fair value has been defined as level 2 in the fair value hierarchy.</w:t>
      </w:r>
    </w:p>
    <w:p w14:paraId="70A010F7" w14:textId="1C95B095" w:rsidR="001C7A31" w:rsidRPr="00846057" w:rsidRDefault="00586BA8" w:rsidP="00586BA8">
      <w:pPr>
        <w:tabs>
          <w:tab w:val="left" w:pos="567"/>
          <w:tab w:val="left" w:pos="11165"/>
        </w:tabs>
        <w:jc w:val="both"/>
        <w:rPr>
          <w:rFonts w:ascii="Arial" w:hAnsi="Arial" w:cs="Arial"/>
          <w:spacing w:val="-6"/>
          <w:sz w:val="18"/>
          <w:szCs w:val="18"/>
        </w:rPr>
      </w:pPr>
      <w:r w:rsidRPr="00094E60">
        <w:rPr>
          <w:rFonts w:ascii="Arial" w:hAnsi="Arial" w:cs="Arial"/>
          <w:sz w:val="18"/>
          <w:szCs w:val="18"/>
        </w:rPr>
        <w:br w:type="page"/>
      </w:r>
      <w:r w:rsidR="001C7A31" w:rsidRPr="00846057">
        <w:rPr>
          <w:rFonts w:ascii="Arial" w:hAnsi="Arial" w:cs="Arial"/>
          <w:spacing w:val="-6"/>
          <w:sz w:val="18"/>
          <w:szCs w:val="18"/>
        </w:rPr>
        <w:lastRenderedPageBreak/>
        <w:t xml:space="preserve">As at 31 December 2020, the Group owned land not used in operation, with a net book value of Baht </w:t>
      </w:r>
      <w:r w:rsidR="00027D92">
        <w:rPr>
          <w:rFonts w:ascii="Arial" w:hAnsi="Arial" w:cs="Arial"/>
          <w:spacing w:val="-6"/>
          <w:sz w:val="18"/>
          <w:szCs w:val="18"/>
        </w:rPr>
        <w:t>692,397,436</w:t>
      </w:r>
      <w:r w:rsidR="001C7A31" w:rsidRPr="00846057">
        <w:rPr>
          <w:rFonts w:ascii="Arial" w:hAnsi="Arial" w:cs="Arial"/>
          <w:spacing w:val="-6"/>
          <w:sz w:val="18"/>
          <w:szCs w:val="18"/>
        </w:rPr>
        <w:t xml:space="preserve"> (Cost of Baht </w:t>
      </w:r>
      <w:r w:rsidR="00027D92">
        <w:rPr>
          <w:rFonts w:ascii="Arial" w:hAnsi="Arial" w:cs="Arial"/>
          <w:spacing w:val="-6"/>
          <w:sz w:val="18"/>
          <w:szCs w:val="18"/>
        </w:rPr>
        <w:t>708,884,506</w:t>
      </w:r>
      <w:r w:rsidR="001C7A31" w:rsidRPr="00846057">
        <w:rPr>
          <w:rFonts w:ascii="Arial" w:hAnsi="Arial" w:cs="Arial"/>
          <w:spacing w:val="-6"/>
          <w:sz w:val="18"/>
          <w:szCs w:val="18"/>
        </w:rPr>
        <w:t xml:space="preserve"> less provision for impairment of Baht </w:t>
      </w:r>
      <w:r w:rsidR="00027D92">
        <w:rPr>
          <w:rFonts w:ascii="Arial" w:hAnsi="Arial" w:cs="Arial"/>
          <w:spacing w:val="-6"/>
          <w:sz w:val="18"/>
          <w:szCs w:val="18"/>
        </w:rPr>
        <w:t>16,487,070</w:t>
      </w:r>
      <w:r w:rsidR="00102FF2">
        <w:rPr>
          <w:rFonts w:ascii="Arial" w:hAnsi="Arial" w:cs="Arial"/>
          <w:spacing w:val="-6"/>
          <w:sz w:val="18"/>
          <w:szCs w:val="18"/>
        </w:rPr>
        <w:t>)</w:t>
      </w:r>
      <w:r w:rsidR="001C7A31" w:rsidRPr="00846057">
        <w:rPr>
          <w:rFonts w:ascii="Arial" w:hAnsi="Arial" w:cs="Arial"/>
          <w:spacing w:val="-6"/>
          <w:sz w:val="18"/>
          <w:szCs w:val="18"/>
        </w:rPr>
        <w:t>. The land is intended to be used for the construction of power plants. The Group is in the process of submitting a proposal for the cancellation of terminated power pur</w:t>
      </w:r>
      <w:r w:rsidR="00846057" w:rsidRPr="00846057">
        <w:rPr>
          <w:rFonts w:ascii="Arial" w:hAnsi="Arial" w:cs="Arial"/>
          <w:spacing w:val="-6"/>
          <w:sz w:val="18"/>
          <w:szCs w:val="18"/>
        </w:rPr>
        <w:t>c</w:t>
      </w:r>
      <w:r w:rsidR="001C7A31" w:rsidRPr="00846057">
        <w:rPr>
          <w:rFonts w:ascii="Arial" w:hAnsi="Arial" w:cs="Arial"/>
          <w:spacing w:val="-6"/>
          <w:sz w:val="18"/>
          <w:szCs w:val="18"/>
        </w:rPr>
        <w:t>hase agreements and the return of power purchase agreements, together with an extension of commercial operation date (Note 46.13) and a plan to grow energy crops to be used as fuel materials for power plant in the future. Therefore, the land is not considered as investment property and is included in property, plant and equipment in the consolidated financial statements.</w:t>
      </w:r>
    </w:p>
    <w:p w14:paraId="4C1779C2" w14:textId="77777777" w:rsidR="00586BA8" w:rsidRPr="00094E60" w:rsidRDefault="00586BA8" w:rsidP="001C7A31">
      <w:pPr>
        <w:rPr>
          <w:rFonts w:ascii="Arial" w:hAnsi="Arial" w:cs="Arial"/>
          <w:sz w:val="18"/>
          <w:szCs w:val="18"/>
        </w:rPr>
      </w:pPr>
    </w:p>
    <w:p w14:paraId="47B7BA62" w14:textId="3BA6ED74" w:rsidR="001C7A31" w:rsidRPr="00094E60" w:rsidRDefault="001C7A31" w:rsidP="001C7A31">
      <w:pPr>
        <w:rPr>
          <w:rFonts w:ascii="Arial" w:hAnsi="Arial" w:cs="Arial"/>
          <w:sz w:val="18"/>
          <w:szCs w:val="18"/>
        </w:rPr>
      </w:pPr>
      <w:r w:rsidRPr="00094E60">
        <w:rPr>
          <w:rFonts w:ascii="Arial" w:hAnsi="Arial" w:cs="Arial"/>
          <w:sz w:val="18"/>
          <w:szCs w:val="18"/>
          <w:u w:val="single"/>
        </w:rPr>
        <w:t>Impairment of design cost for power plant construction - Alliance Clean Power Company Limited</w:t>
      </w:r>
    </w:p>
    <w:p w14:paraId="6E7615BE" w14:textId="77777777" w:rsidR="001C7A31" w:rsidRPr="00094E60" w:rsidRDefault="001C7A31" w:rsidP="001C7A31">
      <w:pPr>
        <w:jc w:val="both"/>
        <w:rPr>
          <w:rFonts w:ascii="Arial" w:hAnsi="Arial" w:cs="Arial"/>
          <w:sz w:val="18"/>
          <w:szCs w:val="18"/>
        </w:rPr>
      </w:pPr>
    </w:p>
    <w:p w14:paraId="432D198D" w14:textId="389AD27D" w:rsidR="001C7A31" w:rsidRPr="00846057" w:rsidRDefault="001C7A31" w:rsidP="001C7A31">
      <w:pPr>
        <w:jc w:val="both"/>
        <w:rPr>
          <w:rFonts w:ascii="Arial" w:hAnsi="Arial" w:cs="Arial"/>
          <w:spacing w:val="-3"/>
          <w:sz w:val="18"/>
          <w:szCs w:val="18"/>
        </w:rPr>
      </w:pPr>
      <w:r w:rsidRPr="00846057">
        <w:rPr>
          <w:rFonts w:ascii="Arial" w:hAnsi="Arial" w:cs="Arial"/>
          <w:spacing w:val="-3"/>
          <w:sz w:val="18"/>
          <w:szCs w:val="18"/>
        </w:rPr>
        <w:t>In 2020 and 2019, the Group’s management assessed the progress of the proposal to cancel the termination of the Power Purchase Agreement and to return of Power Purchase Agreement, together with an extension of the commercial operation date of an indirect subsidiary (Note 46.13) and the Group’s management also considered indicators of provision for impairment of construction in progress of Alliance Clean Power Company Limited which is the owner of the project. As at 31 December 20</w:t>
      </w:r>
      <w:r w:rsidR="00BA7DB9">
        <w:rPr>
          <w:rFonts w:ascii="Arial" w:hAnsi="Arial" w:cs="Arial"/>
          <w:spacing w:val="-3"/>
          <w:sz w:val="18"/>
          <w:szCs w:val="18"/>
        </w:rPr>
        <w:t>20</w:t>
      </w:r>
      <w:r w:rsidRPr="00846057">
        <w:rPr>
          <w:rFonts w:ascii="Arial" w:hAnsi="Arial" w:cs="Arial"/>
          <w:spacing w:val="-3"/>
          <w:sz w:val="18"/>
          <w:szCs w:val="18"/>
        </w:rPr>
        <w:t xml:space="preserve">, an indirect subsidiary invested in this project amounting of Baht </w:t>
      </w:r>
      <w:r w:rsidR="00BA7DB9">
        <w:rPr>
          <w:rFonts w:ascii="Arial" w:hAnsi="Arial" w:cs="Arial"/>
          <w:spacing w:val="-3"/>
          <w:sz w:val="18"/>
          <w:szCs w:val="18"/>
        </w:rPr>
        <w:t>270,906,860</w:t>
      </w:r>
      <w:r w:rsidRPr="00846057">
        <w:rPr>
          <w:rFonts w:ascii="Arial" w:hAnsi="Arial" w:cs="Arial"/>
          <w:spacing w:val="-3"/>
          <w:sz w:val="18"/>
          <w:szCs w:val="18"/>
        </w:rPr>
        <w:t xml:space="preserve"> including machinery and equipment under the installation agreement amounting of Baht </w:t>
      </w:r>
      <w:r w:rsidR="00BA7DB9">
        <w:rPr>
          <w:rFonts w:ascii="Arial" w:hAnsi="Arial" w:cs="Arial"/>
          <w:spacing w:val="-3"/>
          <w:sz w:val="18"/>
          <w:szCs w:val="18"/>
        </w:rPr>
        <w:t>242,230,145</w:t>
      </w:r>
      <w:r w:rsidRPr="00846057">
        <w:rPr>
          <w:rFonts w:ascii="Arial" w:hAnsi="Arial" w:cs="Arial"/>
          <w:spacing w:val="-3"/>
          <w:sz w:val="18"/>
          <w:szCs w:val="18"/>
        </w:rPr>
        <w:t xml:space="preserve"> and design cost for power plant construction under subcontractor agreement amounting of Baht 28,676,715.</w:t>
      </w:r>
      <w:r w:rsidR="00BA7DB9">
        <w:rPr>
          <w:rFonts w:ascii="Arial" w:hAnsi="Arial" w:cs="Arial"/>
          <w:spacing w:val="-3"/>
          <w:sz w:val="18"/>
          <w:szCs w:val="18"/>
        </w:rPr>
        <w:t xml:space="preserve"> (2019 : </w:t>
      </w:r>
      <w:r w:rsidR="00BA7DB9" w:rsidRPr="00846057">
        <w:rPr>
          <w:rFonts w:ascii="Arial" w:hAnsi="Arial" w:cs="Arial"/>
          <w:spacing w:val="-3"/>
          <w:sz w:val="18"/>
          <w:szCs w:val="18"/>
        </w:rPr>
        <w:t>invested in this project amounting of Baht 217,247,272 including machinery and equipment under the installation agreement amounting of Baht 188,570,557 and design cost for power plant construction under subcontractor agreement amounting of Baht 28,676,715.</w:t>
      </w:r>
      <w:r w:rsidR="00BA7DB9">
        <w:rPr>
          <w:rFonts w:ascii="Arial" w:hAnsi="Arial" w:cs="Arial"/>
          <w:spacing w:val="-3"/>
          <w:sz w:val="18"/>
          <w:szCs w:val="18"/>
        </w:rPr>
        <w:t>)</w:t>
      </w:r>
    </w:p>
    <w:p w14:paraId="343A160F" w14:textId="77777777" w:rsidR="001C7A31" w:rsidRPr="00094E60" w:rsidRDefault="001C7A31" w:rsidP="001C7A31">
      <w:pPr>
        <w:jc w:val="both"/>
        <w:rPr>
          <w:rFonts w:ascii="Arial" w:hAnsi="Arial" w:cs="Arial"/>
          <w:sz w:val="18"/>
          <w:szCs w:val="18"/>
        </w:rPr>
      </w:pPr>
    </w:p>
    <w:p w14:paraId="336CFD24" w14:textId="77777777" w:rsidR="001C7A31" w:rsidRPr="00846057" w:rsidRDefault="001C7A31" w:rsidP="001C7A31">
      <w:pPr>
        <w:jc w:val="both"/>
        <w:rPr>
          <w:rFonts w:ascii="Arial" w:hAnsi="Arial" w:cs="Arial"/>
          <w:spacing w:val="-4"/>
          <w:sz w:val="18"/>
          <w:szCs w:val="18"/>
        </w:rPr>
      </w:pPr>
      <w:r w:rsidRPr="00846057">
        <w:rPr>
          <w:rFonts w:ascii="Arial" w:hAnsi="Arial" w:cs="Arial"/>
          <w:spacing w:val="-4"/>
          <w:sz w:val="18"/>
          <w:szCs w:val="18"/>
        </w:rPr>
        <w:t>For the part of machines and equipment under installation, the Group engaged Panns Integrated Property Company Limited, an independent valuer holding a recognised relevant professional qualification with adequate experience in appraising the value of asset. There is no indicator that the progress of machines and equipment under installation is not in line with the Group’s payments. There is also no indicator of obsolescence or physical defect. However, if the project owner could not retrieve the Power Purchase Agreement, the Group considers that the assets could be used for other projects which is currently in the process of negotiating the return for the Power Purchase Agreements with the arbitration committee (Note 46.13) which is expected to be completed in April 2019. Thus, the Group did not recognise provision for impairment.</w:t>
      </w:r>
    </w:p>
    <w:p w14:paraId="773810B0" w14:textId="77777777" w:rsidR="001C7A31" w:rsidRPr="00094E60" w:rsidRDefault="001C7A31" w:rsidP="001C7A31">
      <w:pPr>
        <w:jc w:val="both"/>
        <w:rPr>
          <w:rFonts w:ascii="Arial" w:hAnsi="Arial" w:cs="Arial"/>
          <w:sz w:val="18"/>
          <w:szCs w:val="18"/>
        </w:rPr>
      </w:pPr>
    </w:p>
    <w:p w14:paraId="3CE51C22" w14:textId="410F2CB6" w:rsidR="001C7A31" w:rsidRPr="005D4F44" w:rsidRDefault="001C7A31" w:rsidP="001C7A31">
      <w:pPr>
        <w:jc w:val="both"/>
        <w:rPr>
          <w:rFonts w:ascii="Arial" w:hAnsi="Arial" w:cs="Arial"/>
          <w:spacing w:val="-8"/>
          <w:sz w:val="18"/>
          <w:szCs w:val="18"/>
        </w:rPr>
      </w:pPr>
      <w:r w:rsidRPr="005D4F44">
        <w:rPr>
          <w:rFonts w:ascii="Arial" w:hAnsi="Arial" w:cs="Arial"/>
          <w:spacing w:val="-8"/>
          <w:sz w:val="18"/>
          <w:szCs w:val="18"/>
        </w:rPr>
        <w:t>For the part of construction design of the power plant, if the indirect company which is a project owner could not retrieve the</w:t>
      </w:r>
      <w:r w:rsidR="005D4F44">
        <w:rPr>
          <w:rFonts w:ascii="Arial" w:hAnsi="Arial" w:cs="Arial"/>
          <w:spacing w:val="-8"/>
          <w:sz w:val="18"/>
          <w:szCs w:val="18"/>
        </w:rPr>
        <w:br/>
      </w:r>
      <w:r w:rsidRPr="005D4F44">
        <w:rPr>
          <w:rFonts w:ascii="Arial" w:hAnsi="Arial" w:cs="Arial"/>
          <w:spacing w:val="-8"/>
          <w:sz w:val="18"/>
          <w:szCs w:val="18"/>
        </w:rPr>
        <w:t>Power Purchase Agreement, the Group considered that adapting the design plan to other projects is highly not probable because the design plan is specific to the project</w:t>
      </w:r>
      <w:r w:rsidRPr="005D4F44">
        <w:rPr>
          <w:rFonts w:ascii="Arial" w:hAnsi="Arial" w:cs="Arial"/>
          <w:spacing w:val="-8"/>
          <w:sz w:val="18"/>
          <w:szCs w:val="18"/>
          <w:cs/>
        </w:rPr>
        <w:t xml:space="preserve"> </w:t>
      </w:r>
      <w:r w:rsidRPr="005D4F44">
        <w:rPr>
          <w:rFonts w:ascii="Arial" w:hAnsi="Arial" w:cs="Arial"/>
          <w:spacing w:val="-8"/>
          <w:sz w:val="18"/>
          <w:szCs w:val="18"/>
        </w:rPr>
        <w:t>and is not highly probable to apply to other projects. Thus, the Group recognised provision for impairment amounting of Baht 28,676,715 (2019 : Baht 28,676,715).</w:t>
      </w:r>
    </w:p>
    <w:p w14:paraId="3C752948" w14:textId="77777777" w:rsidR="001C7A31" w:rsidRPr="00094E60" w:rsidRDefault="001C7A31" w:rsidP="001C7A31">
      <w:pPr>
        <w:jc w:val="both"/>
        <w:rPr>
          <w:rFonts w:ascii="Arial" w:hAnsi="Arial" w:cs="Arial"/>
          <w:sz w:val="18"/>
          <w:szCs w:val="18"/>
        </w:rPr>
      </w:pPr>
    </w:p>
    <w:p w14:paraId="75BD7C54" w14:textId="77777777" w:rsidR="001C7A31" w:rsidRPr="00094E60" w:rsidRDefault="001C7A31" w:rsidP="001C7A31">
      <w:pPr>
        <w:jc w:val="both"/>
        <w:outlineLvl w:val="0"/>
        <w:rPr>
          <w:rFonts w:ascii="Arial" w:hAnsi="Arial" w:cs="Arial"/>
          <w:sz w:val="18"/>
          <w:szCs w:val="18"/>
        </w:rPr>
      </w:pPr>
      <w:r w:rsidRPr="00094E60">
        <w:rPr>
          <w:rFonts w:ascii="Arial" w:hAnsi="Arial" w:cs="Arial"/>
          <w:sz w:val="18"/>
          <w:szCs w:val="18"/>
        </w:rPr>
        <w:t xml:space="preserve">The movement of impairment of land and fixed assets for the year ended 31 December 2020 </w:t>
      </w:r>
      <w:r w:rsidRPr="00094E60">
        <w:rPr>
          <w:rFonts w:ascii="Arial" w:hAnsi="Arial" w:cs="Arial"/>
          <w:sz w:val="18"/>
          <w:szCs w:val="22"/>
          <w:lang w:val="en-US"/>
        </w:rPr>
        <w:t>is</w:t>
      </w:r>
      <w:r w:rsidRPr="00094E60">
        <w:rPr>
          <w:rFonts w:ascii="Arial" w:hAnsi="Arial" w:cs="Arial"/>
          <w:sz w:val="18"/>
          <w:szCs w:val="18"/>
        </w:rPr>
        <w:t xml:space="preserve"> as follows:</w:t>
      </w:r>
    </w:p>
    <w:p w14:paraId="0157A62B" w14:textId="77777777" w:rsidR="001C7A31" w:rsidRPr="00094E60" w:rsidRDefault="001C7A31" w:rsidP="001C7A31">
      <w:pPr>
        <w:jc w:val="thaiDistribute"/>
        <w:outlineLvl w:val="0"/>
        <w:rPr>
          <w:rFonts w:ascii="Arial" w:hAnsi="Arial" w:cs="Arial"/>
          <w:sz w:val="16"/>
          <w:szCs w:val="16"/>
        </w:rPr>
      </w:pPr>
    </w:p>
    <w:tbl>
      <w:tblPr>
        <w:tblW w:w="9454" w:type="dxa"/>
        <w:tblInd w:w="108" w:type="dxa"/>
        <w:tblLayout w:type="fixed"/>
        <w:tblLook w:val="0000" w:firstRow="0" w:lastRow="0" w:firstColumn="0" w:lastColumn="0" w:noHBand="0" w:noVBand="0"/>
      </w:tblPr>
      <w:tblGrid>
        <w:gridCol w:w="5134"/>
        <w:gridCol w:w="1440"/>
        <w:gridCol w:w="1440"/>
        <w:gridCol w:w="1440"/>
      </w:tblGrid>
      <w:tr w:rsidR="001C7A31" w:rsidRPr="00094E60" w14:paraId="17A807EB" w14:textId="77777777" w:rsidTr="00646FE7">
        <w:tc>
          <w:tcPr>
            <w:tcW w:w="5134" w:type="dxa"/>
            <w:vAlign w:val="bottom"/>
          </w:tcPr>
          <w:p w14:paraId="1A8E78A5"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4320" w:type="dxa"/>
            <w:gridSpan w:val="3"/>
            <w:tcBorders>
              <w:top w:val="single" w:sz="4" w:space="0" w:color="auto"/>
              <w:bottom w:val="single" w:sz="4" w:space="0" w:color="auto"/>
            </w:tcBorders>
            <w:shd w:val="clear" w:color="auto" w:fill="auto"/>
            <w:vAlign w:val="bottom"/>
          </w:tcPr>
          <w:p w14:paraId="66B70E2F" w14:textId="77777777" w:rsidR="001C7A31" w:rsidRPr="00094E60" w:rsidRDefault="001C7A31" w:rsidP="00646FE7">
            <w:pPr>
              <w:ind w:right="-72"/>
              <w:jc w:val="center"/>
              <w:rPr>
                <w:rFonts w:ascii="Arial" w:hAnsi="Arial" w:cs="Arial"/>
                <w:b/>
                <w:bCs/>
                <w:sz w:val="18"/>
                <w:szCs w:val="18"/>
                <w:rtl/>
                <w:cs/>
              </w:rPr>
            </w:pPr>
            <w:r w:rsidRPr="00094E60">
              <w:rPr>
                <w:rFonts w:ascii="Arial" w:hAnsi="Arial" w:cs="Arial"/>
                <w:b/>
                <w:bCs/>
                <w:sz w:val="18"/>
                <w:szCs w:val="18"/>
              </w:rPr>
              <w:t>Consolidated financial statements</w:t>
            </w:r>
          </w:p>
        </w:tc>
      </w:tr>
      <w:tr w:rsidR="001C7A31" w:rsidRPr="00094E60" w14:paraId="29CDDB98" w14:textId="77777777" w:rsidTr="00646FE7">
        <w:tc>
          <w:tcPr>
            <w:tcW w:w="5134" w:type="dxa"/>
            <w:vAlign w:val="bottom"/>
          </w:tcPr>
          <w:p w14:paraId="24446E48"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vAlign w:val="bottom"/>
          </w:tcPr>
          <w:p w14:paraId="70478490" w14:textId="77777777" w:rsidR="001C7A31" w:rsidRPr="00094E60" w:rsidRDefault="001C7A31" w:rsidP="00646FE7">
            <w:pPr>
              <w:tabs>
                <w:tab w:val="right" w:pos="1227"/>
              </w:tabs>
              <w:ind w:right="-72"/>
              <w:rPr>
                <w:rFonts w:ascii="Arial" w:hAnsi="Arial" w:cs="Arial"/>
                <w:b/>
                <w:bCs/>
                <w:snapToGrid w:val="0"/>
                <w:spacing w:val="-4"/>
                <w:sz w:val="18"/>
                <w:szCs w:val="18"/>
                <w:rtl/>
                <w:cs/>
                <w:lang w:eastAsia="th-TH"/>
              </w:rPr>
            </w:pPr>
          </w:p>
        </w:tc>
        <w:tc>
          <w:tcPr>
            <w:tcW w:w="1440" w:type="dxa"/>
            <w:tcBorders>
              <w:top w:val="single" w:sz="4" w:space="0" w:color="auto"/>
            </w:tcBorders>
            <w:vAlign w:val="bottom"/>
          </w:tcPr>
          <w:p w14:paraId="02B5824D" w14:textId="77777777" w:rsidR="001C7A31" w:rsidRPr="00094E60" w:rsidRDefault="001C7A31" w:rsidP="00646FE7">
            <w:pPr>
              <w:tabs>
                <w:tab w:val="right" w:pos="1227"/>
                <w:tab w:val="right" w:pos="1539"/>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lang w:eastAsia="th-TH"/>
              </w:rPr>
              <w:tab/>
              <w:t>Reversal</w:t>
            </w:r>
          </w:p>
        </w:tc>
        <w:tc>
          <w:tcPr>
            <w:tcW w:w="1440" w:type="dxa"/>
            <w:tcBorders>
              <w:top w:val="single" w:sz="4" w:space="0" w:color="auto"/>
            </w:tcBorders>
            <w:vAlign w:val="bottom"/>
          </w:tcPr>
          <w:p w14:paraId="08546C5D" w14:textId="77777777" w:rsidR="001C7A31" w:rsidRPr="00094E60" w:rsidRDefault="001C7A31" w:rsidP="00646FE7">
            <w:pPr>
              <w:tabs>
                <w:tab w:val="right" w:pos="1227"/>
              </w:tabs>
              <w:ind w:right="-72"/>
              <w:rPr>
                <w:rFonts w:ascii="Arial" w:hAnsi="Arial" w:cs="Arial"/>
                <w:b/>
                <w:bCs/>
                <w:snapToGrid w:val="0"/>
                <w:spacing w:val="-4"/>
                <w:sz w:val="18"/>
                <w:szCs w:val="18"/>
                <w:rtl/>
                <w:cs/>
                <w:lang w:eastAsia="th-TH"/>
              </w:rPr>
            </w:pPr>
          </w:p>
        </w:tc>
      </w:tr>
      <w:tr w:rsidR="001C7A31" w:rsidRPr="00094E60" w14:paraId="53348C0E" w14:textId="77777777" w:rsidTr="00646FE7">
        <w:tc>
          <w:tcPr>
            <w:tcW w:w="5134" w:type="dxa"/>
            <w:vAlign w:val="bottom"/>
          </w:tcPr>
          <w:p w14:paraId="596E1C57"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vAlign w:val="bottom"/>
          </w:tcPr>
          <w:p w14:paraId="70422728" w14:textId="77777777" w:rsidR="001C7A31" w:rsidRPr="00094E60" w:rsidRDefault="001C7A31" w:rsidP="00646FE7">
            <w:pPr>
              <w:tabs>
                <w:tab w:val="right" w:pos="1227"/>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2019</w:t>
            </w:r>
          </w:p>
        </w:tc>
        <w:tc>
          <w:tcPr>
            <w:tcW w:w="1440" w:type="dxa"/>
            <w:vAlign w:val="bottom"/>
          </w:tcPr>
          <w:p w14:paraId="34E5211E" w14:textId="77777777" w:rsidR="001C7A31" w:rsidRPr="00094E60" w:rsidRDefault="001C7A31" w:rsidP="00646FE7">
            <w:pPr>
              <w:tabs>
                <w:tab w:val="right" w:pos="1227"/>
                <w:tab w:val="right" w:pos="1539"/>
              </w:tabs>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ab/>
              <w:t>(Additions)</w:t>
            </w:r>
          </w:p>
        </w:tc>
        <w:tc>
          <w:tcPr>
            <w:tcW w:w="1440" w:type="dxa"/>
            <w:vAlign w:val="bottom"/>
          </w:tcPr>
          <w:p w14:paraId="553451D7" w14:textId="77777777" w:rsidR="001C7A31" w:rsidRPr="00094E60" w:rsidRDefault="001C7A31" w:rsidP="00646FE7">
            <w:pPr>
              <w:tabs>
                <w:tab w:val="right" w:pos="1227"/>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2020</w:t>
            </w:r>
          </w:p>
        </w:tc>
      </w:tr>
      <w:tr w:rsidR="001C7A31" w:rsidRPr="00094E60" w14:paraId="2A92EFAC" w14:textId="77777777" w:rsidTr="00646FE7">
        <w:tc>
          <w:tcPr>
            <w:tcW w:w="5134" w:type="dxa"/>
            <w:vAlign w:val="bottom"/>
          </w:tcPr>
          <w:p w14:paraId="21EDE4F5"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bottom w:val="single" w:sz="4" w:space="0" w:color="auto"/>
            </w:tcBorders>
            <w:vAlign w:val="bottom"/>
          </w:tcPr>
          <w:p w14:paraId="3E7545C0" w14:textId="77777777" w:rsidR="001C7A31" w:rsidRPr="00094E60" w:rsidRDefault="001C7A31" w:rsidP="00646FE7">
            <w:pPr>
              <w:tabs>
                <w:tab w:val="right" w:pos="1227"/>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vAlign w:val="bottom"/>
          </w:tcPr>
          <w:p w14:paraId="340199D0" w14:textId="77777777" w:rsidR="001C7A31" w:rsidRPr="00094E60" w:rsidRDefault="001C7A31" w:rsidP="00646FE7">
            <w:pPr>
              <w:tabs>
                <w:tab w:val="right" w:pos="1227"/>
                <w:tab w:val="right" w:pos="1539"/>
              </w:tabs>
              <w:ind w:right="-72"/>
              <w:rPr>
                <w:rFonts w:ascii="Arial" w:hAnsi="Arial" w:cs="Arial"/>
                <w:b/>
                <w:bCs/>
                <w:snapToGrid w:val="0"/>
                <w:spacing w:val="-4"/>
                <w:sz w:val="18"/>
                <w:szCs w:val="18"/>
                <w:rtl/>
                <w:cs/>
                <w:lang w:eastAsia="th-TH"/>
              </w:rPr>
            </w:pPr>
            <w:r w:rsidRPr="00094E60">
              <w:rPr>
                <w:rFonts w:ascii="Arial" w:hAnsi="Arial" w:cs="Arial"/>
                <w:b/>
                <w:bCs/>
                <w:snapToGrid w:val="0"/>
                <w:spacing w:val="-4"/>
                <w:sz w:val="18"/>
                <w:szCs w:val="18"/>
                <w:lang w:eastAsia="th-TH"/>
              </w:rPr>
              <w:tab/>
              <w:t>Baht</w:t>
            </w:r>
          </w:p>
        </w:tc>
        <w:tc>
          <w:tcPr>
            <w:tcW w:w="1440" w:type="dxa"/>
            <w:tcBorders>
              <w:bottom w:val="single" w:sz="4" w:space="0" w:color="auto"/>
            </w:tcBorders>
            <w:vAlign w:val="bottom"/>
          </w:tcPr>
          <w:p w14:paraId="3C7689D8" w14:textId="77777777" w:rsidR="001C7A31" w:rsidRPr="00094E60" w:rsidRDefault="001C7A31" w:rsidP="00646FE7">
            <w:pPr>
              <w:tabs>
                <w:tab w:val="right" w:pos="1227"/>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rtl/>
                <w:cs/>
                <w:lang w:eastAsia="th-TH"/>
              </w:rPr>
              <w:tab/>
            </w:r>
            <w:r w:rsidRPr="00094E60">
              <w:rPr>
                <w:rFonts w:ascii="Arial" w:hAnsi="Arial" w:cs="Arial"/>
                <w:b/>
                <w:bCs/>
                <w:snapToGrid w:val="0"/>
                <w:spacing w:val="-4"/>
                <w:sz w:val="18"/>
                <w:szCs w:val="18"/>
                <w:lang w:eastAsia="th-TH"/>
              </w:rPr>
              <w:t>Baht</w:t>
            </w:r>
          </w:p>
        </w:tc>
      </w:tr>
      <w:tr w:rsidR="001C7A31" w:rsidRPr="00094E60" w14:paraId="7B7AA9E8" w14:textId="77777777" w:rsidTr="00FC7290">
        <w:tc>
          <w:tcPr>
            <w:tcW w:w="5134" w:type="dxa"/>
            <w:vAlign w:val="bottom"/>
          </w:tcPr>
          <w:p w14:paraId="620168E8" w14:textId="77777777" w:rsidR="001C7A31" w:rsidRPr="00094E60" w:rsidRDefault="001C7A31" w:rsidP="00646FE7">
            <w:pPr>
              <w:pStyle w:val="a"/>
              <w:tabs>
                <w:tab w:val="left" w:pos="1890"/>
              </w:tabs>
              <w:ind w:left="-72" w:right="0"/>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6B227ACC" w14:textId="77777777" w:rsidR="001C7A31" w:rsidRPr="00094E60" w:rsidRDefault="001C7A31" w:rsidP="00646FE7">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auto"/>
            <w:vAlign w:val="bottom"/>
          </w:tcPr>
          <w:p w14:paraId="24CDE13E" w14:textId="77777777" w:rsidR="001C7A31" w:rsidRPr="00094E60" w:rsidRDefault="001C7A31" w:rsidP="00646FE7">
            <w:pPr>
              <w:pStyle w:val="a"/>
              <w:tabs>
                <w:tab w:val="decimal" w:pos="1224"/>
              </w:tabs>
              <w:ind w:right="-72"/>
              <w:jc w:val="both"/>
              <w:rPr>
                <w:rFonts w:ascii="Arial" w:hAnsi="Arial" w:cs="Arial"/>
                <w:color w:val="auto"/>
                <w:sz w:val="18"/>
                <w:szCs w:val="18"/>
              </w:rPr>
            </w:pPr>
          </w:p>
        </w:tc>
        <w:tc>
          <w:tcPr>
            <w:tcW w:w="1440" w:type="dxa"/>
            <w:tcBorders>
              <w:top w:val="single" w:sz="4" w:space="0" w:color="auto"/>
            </w:tcBorders>
            <w:shd w:val="clear" w:color="auto" w:fill="FAFAFA"/>
            <w:vAlign w:val="bottom"/>
          </w:tcPr>
          <w:p w14:paraId="0946C831" w14:textId="77777777" w:rsidR="001C7A31" w:rsidRPr="00094E60" w:rsidRDefault="001C7A31" w:rsidP="00646FE7">
            <w:pPr>
              <w:pStyle w:val="a"/>
              <w:tabs>
                <w:tab w:val="decimal" w:pos="1224"/>
              </w:tabs>
              <w:ind w:right="-72"/>
              <w:jc w:val="both"/>
              <w:rPr>
                <w:rFonts w:ascii="Arial" w:hAnsi="Arial" w:cs="Arial"/>
                <w:color w:val="auto"/>
                <w:sz w:val="18"/>
                <w:szCs w:val="18"/>
              </w:rPr>
            </w:pPr>
          </w:p>
        </w:tc>
      </w:tr>
      <w:tr w:rsidR="001C7A31" w:rsidRPr="00094E60" w14:paraId="543BB6A2" w14:textId="77777777" w:rsidTr="00FC7290">
        <w:tc>
          <w:tcPr>
            <w:tcW w:w="5134" w:type="dxa"/>
            <w:vAlign w:val="bottom"/>
          </w:tcPr>
          <w:p w14:paraId="2BD52CA2" w14:textId="77777777" w:rsidR="001C7A31" w:rsidRPr="00094E60" w:rsidRDefault="001C7A31" w:rsidP="00646FE7">
            <w:pPr>
              <w:pStyle w:val="a"/>
              <w:spacing w:line="200" w:lineRule="exact"/>
              <w:ind w:left="-72" w:right="0"/>
              <w:jc w:val="both"/>
              <w:rPr>
                <w:rFonts w:ascii="Arial" w:hAnsi="Arial" w:cs="Arial"/>
                <w:color w:val="auto"/>
                <w:spacing w:val="-4"/>
                <w:sz w:val="18"/>
                <w:szCs w:val="18"/>
                <w:cs/>
              </w:rPr>
            </w:pPr>
            <w:r w:rsidRPr="00094E60">
              <w:rPr>
                <w:rFonts w:ascii="Arial" w:hAnsi="Arial" w:cs="Arial"/>
                <w:color w:val="auto"/>
                <w:spacing w:val="-4"/>
                <w:sz w:val="18"/>
                <w:szCs w:val="22"/>
              </w:rPr>
              <w:t>Loss on</w:t>
            </w:r>
            <w:r w:rsidRPr="00094E60">
              <w:rPr>
                <w:rFonts w:ascii="Arial" w:hAnsi="Arial" w:cs="Arial"/>
                <w:color w:val="auto"/>
                <w:spacing w:val="-4"/>
                <w:sz w:val="18"/>
                <w:szCs w:val="18"/>
              </w:rPr>
              <w:t xml:space="preserve"> impairment of land not used in operation held </w:t>
            </w:r>
          </w:p>
        </w:tc>
        <w:tc>
          <w:tcPr>
            <w:tcW w:w="1440" w:type="dxa"/>
            <w:shd w:val="clear" w:color="auto" w:fill="auto"/>
            <w:vAlign w:val="bottom"/>
          </w:tcPr>
          <w:p w14:paraId="2C1E065D"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6E6EA84"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33BF7D6E"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219887DC" w14:textId="77777777" w:rsidTr="00FC7290">
        <w:tc>
          <w:tcPr>
            <w:tcW w:w="5134" w:type="dxa"/>
            <w:vAlign w:val="bottom"/>
          </w:tcPr>
          <w:p w14:paraId="11DA3E3F" w14:textId="77777777" w:rsidR="001C7A31" w:rsidRPr="00094E60" w:rsidRDefault="001C7A31" w:rsidP="00646FE7">
            <w:pPr>
              <w:pStyle w:val="a"/>
              <w:spacing w:line="200" w:lineRule="exact"/>
              <w:ind w:left="-72" w:right="0"/>
              <w:jc w:val="both"/>
              <w:rPr>
                <w:rFonts w:ascii="Arial" w:hAnsi="Arial" w:cs="Arial"/>
                <w:color w:val="auto"/>
                <w:sz w:val="18"/>
                <w:szCs w:val="18"/>
              </w:rPr>
            </w:pPr>
            <w:r w:rsidRPr="00094E60">
              <w:rPr>
                <w:rFonts w:ascii="Arial" w:hAnsi="Arial" w:cs="Arial"/>
                <w:color w:val="auto"/>
                <w:sz w:val="18"/>
                <w:szCs w:val="18"/>
              </w:rPr>
              <w:t xml:space="preserve">   by indirect subsidiaries</w:t>
            </w:r>
          </w:p>
        </w:tc>
        <w:tc>
          <w:tcPr>
            <w:tcW w:w="1440" w:type="dxa"/>
            <w:shd w:val="clear" w:color="auto" w:fill="auto"/>
            <w:vAlign w:val="bottom"/>
          </w:tcPr>
          <w:p w14:paraId="7C929EBF"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1FE0F781"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1483DBEB"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3E33DE46" w14:textId="77777777" w:rsidTr="00FC7290">
        <w:tc>
          <w:tcPr>
            <w:tcW w:w="5134" w:type="dxa"/>
            <w:vAlign w:val="bottom"/>
          </w:tcPr>
          <w:p w14:paraId="73A0D351" w14:textId="77777777" w:rsidR="001C7A31" w:rsidRPr="00094E60" w:rsidRDefault="001C7A31" w:rsidP="00646FE7">
            <w:pPr>
              <w:pStyle w:val="a"/>
              <w:spacing w:line="200" w:lineRule="exact"/>
              <w:ind w:left="-72"/>
              <w:rPr>
                <w:rFonts w:ascii="Arial" w:hAnsi="Arial" w:cs="Arial"/>
                <w:color w:val="auto"/>
                <w:sz w:val="18"/>
                <w:szCs w:val="18"/>
                <w:cs/>
              </w:rPr>
            </w:pPr>
            <w:r w:rsidRPr="00094E60">
              <w:rPr>
                <w:rFonts w:ascii="Arial" w:hAnsi="Arial" w:cs="Arial"/>
                <w:color w:val="auto"/>
                <w:sz w:val="18"/>
                <w:szCs w:val="18"/>
                <w:cs/>
              </w:rPr>
              <w:t xml:space="preserve"> </w:t>
            </w:r>
            <w:r w:rsidRPr="00094E60">
              <w:rPr>
                <w:rFonts w:ascii="Arial" w:hAnsi="Arial" w:cs="Arial"/>
                <w:color w:val="auto"/>
                <w:sz w:val="18"/>
                <w:szCs w:val="18"/>
              </w:rPr>
              <w:t xml:space="preserve">   </w:t>
            </w:r>
            <w:r w:rsidRPr="00094E60">
              <w:rPr>
                <w:rFonts w:ascii="Arial" w:hAnsi="Arial" w:cs="Arial"/>
                <w:color w:val="auto"/>
                <w:sz w:val="18"/>
                <w:szCs w:val="18"/>
                <w:cs/>
              </w:rPr>
              <w:t xml:space="preserve">  - </w:t>
            </w:r>
            <w:r w:rsidRPr="00094E60">
              <w:rPr>
                <w:rFonts w:ascii="Arial" w:hAnsi="Arial" w:cs="Arial"/>
                <w:color w:val="auto"/>
                <w:sz w:val="18"/>
                <w:szCs w:val="18"/>
              </w:rPr>
              <w:t>Alliance Clean Power Company Limited</w:t>
            </w:r>
          </w:p>
        </w:tc>
        <w:tc>
          <w:tcPr>
            <w:tcW w:w="1440" w:type="dxa"/>
            <w:shd w:val="clear" w:color="auto" w:fill="auto"/>
            <w:vAlign w:val="bottom"/>
          </w:tcPr>
          <w:p w14:paraId="7BD7C6CE"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(7,635,000)</w:t>
            </w:r>
          </w:p>
        </w:tc>
        <w:tc>
          <w:tcPr>
            <w:tcW w:w="1440" w:type="dxa"/>
            <w:shd w:val="clear" w:color="auto" w:fill="auto"/>
          </w:tcPr>
          <w:p w14:paraId="1FF2BAC2" w14:textId="441A08C9" w:rsidR="001C7A31" w:rsidRPr="008A29E6" w:rsidRDefault="001C7A31" w:rsidP="00646FE7">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8A29E6" w:rsidRPr="008A29E6">
              <w:rPr>
                <w:rFonts w:ascii="Arial" w:hAnsi="Arial" w:cs="Arial"/>
                <w:color w:val="auto"/>
                <w:sz w:val="16"/>
                <w:szCs w:val="16"/>
              </w:rPr>
              <w:t xml:space="preserve"> </w:t>
            </w:r>
            <w:r w:rsidR="00A025F1">
              <w:rPr>
                <w:rFonts w:ascii="Arial" w:hAnsi="Arial" w:cs="Arial"/>
                <w:color w:val="auto"/>
                <w:sz w:val="16"/>
                <w:szCs w:val="16"/>
              </w:rPr>
              <w:t xml:space="preserve"> </w:t>
            </w:r>
            <w:r w:rsidR="008A29E6" w:rsidRPr="008A29E6">
              <w:rPr>
                <w:rFonts w:ascii="Arial" w:hAnsi="Arial" w:cs="Arial"/>
                <w:color w:val="auto"/>
                <w:sz w:val="16"/>
                <w:szCs w:val="16"/>
              </w:rPr>
              <w:t xml:space="preserve"> </w:t>
            </w:r>
            <w:r w:rsidRPr="008A29E6">
              <w:rPr>
                <w:rFonts w:ascii="Arial" w:hAnsi="Arial" w:cs="Arial"/>
                <w:color w:val="auto"/>
                <w:sz w:val="16"/>
                <w:szCs w:val="16"/>
              </w:rPr>
              <w:t xml:space="preserve"> </w:t>
            </w:r>
          </w:p>
        </w:tc>
        <w:tc>
          <w:tcPr>
            <w:tcW w:w="1440" w:type="dxa"/>
            <w:shd w:val="clear" w:color="auto" w:fill="FAFAFA"/>
            <w:vAlign w:val="bottom"/>
          </w:tcPr>
          <w:p w14:paraId="3DF369EF"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(7,635,000)</w:t>
            </w:r>
          </w:p>
        </w:tc>
      </w:tr>
      <w:tr w:rsidR="00102FF2" w:rsidRPr="00094E60" w14:paraId="75450424" w14:textId="77777777" w:rsidTr="00FC7290">
        <w:tc>
          <w:tcPr>
            <w:tcW w:w="5134" w:type="dxa"/>
            <w:vAlign w:val="bottom"/>
          </w:tcPr>
          <w:p w14:paraId="66E30536" w14:textId="77777777" w:rsidR="00102FF2" w:rsidRPr="00094E60" w:rsidRDefault="00102FF2" w:rsidP="00102FF2">
            <w:pPr>
              <w:pStyle w:val="a"/>
              <w:spacing w:line="200" w:lineRule="exact"/>
              <w:ind w:left="-72"/>
              <w:rPr>
                <w:rFonts w:ascii="Arial" w:hAnsi="Arial" w:cs="Arial"/>
                <w:color w:val="auto"/>
                <w:sz w:val="18"/>
                <w:szCs w:val="18"/>
                <w:cs/>
              </w:rPr>
            </w:pPr>
            <w:r w:rsidRPr="00094E60">
              <w:rPr>
                <w:rFonts w:ascii="Arial" w:hAnsi="Arial" w:cs="Arial"/>
                <w:color w:val="auto"/>
                <w:sz w:val="18"/>
                <w:szCs w:val="18"/>
              </w:rPr>
              <w:t xml:space="preserve">   </w:t>
            </w:r>
            <w:r w:rsidRPr="00094E60">
              <w:rPr>
                <w:rFonts w:ascii="Arial" w:hAnsi="Arial" w:cs="Arial"/>
                <w:color w:val="auto"/>
                <w:sz w:val="18"/>
                <w:szCs w:val="18"/>
                <w:cs/>
              </w:rPr>
              <w:t xml:space="preserve">   - </w:t>
            </w:r>
            <w:r w:rsidRPr="00094E60">
              <w:rPr>
                <w:rFonts w:ascii="Arial" w:hAnsi="Arial" w:cs="Arial"/>
                <w:color w:val="auto"/>
                <w:sz w:val="18"/>
                <w:szCs w:val="18"/>
              </w:rPr>
              <w:t>Advance Bio Asia Company Limited</w:t>
            </w:r>
          </w:p>
        </w:tc>
        <w:tc>
          <w:tcPr>
            <w:tcW w:w="1440" w:type="dxa"/>
            <w:shd w:val="clear" w:color="auto" w:fill="auto"/>
            <w:vAlign w:val="bottom"/>
          </w:tcPr>
          <w:p w14:paraId="2E4BC408" w14:textId="77777777" w:rsidR="00102FF2" w:rsidRPr="00094E60" w:rsidRDefault="00102FF2" w:rsidP="00102FF2">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(7,376,800)</w:t>
            </w:r>
          </w:p>
        </w:tc>
        <w:tc>
          <w:tcPr>
            <w:tcW w:w="1440" w:type="dxa"/>
            <w:shd w:val="clear" w:color="auto" w:fill="auto"/>
          </w:tcPr>
          <w:p w14:paraId="2BAC3176" w14:textId="35CFD3F9" w:rsidR="00102FF2" w:rsidRPr="008A29E6" w:rsidRDefault="00102FF2" w:rsidP="00102FF2">
            <w:pPr>
              <w:pStyle w:val="a"/>
              <w:tabs>
                <w:tab w:val="decimal" w:pos="1224"/>
              </w:tabs>
              <w:spacing w:line="200" w:lineRule="exact"/>
              <w:ind w:right="-72"/>
              <w:jc w:val="both"/>
              <w:rPr>
                <w:rFonts w:ascii="Arial" w:hAnsi="Arial" w:cs="Arial"/>
                <w:noProof/>
                <w:color w:val="auto"/>
                <w:sz w:val="18"/>
                <w:szCs w:val="18"/>
              </w:rPr>
            </w:pPr>
            <w:r w:rsidRPr="00EB4C82">
              <w:rPr>
                <w:rFonts w:ascii="Arial" w:hAnsi="Arial" w:cs="Arial"/>
                <w:color w:val="auto"/>
                <w:sz w:val="16"/>
                <w:szCs w:val="16"/>
              </w:rPr>
              <w:t xml:space="preserve">-     </w:t>
            </w:r>
            <w:r w:rsidR="00A025F1">
              <w:rPr>
                <w:rFonts w:ascii="Arial" w:hAnsi="Arial" w:cs="Arial"/>
                <w:color w:val="auto"/>
                <w:sz w:val="16"/>
                <w:szCs w:val="16"/>
              </w:rPr>
              <w:t xml:space="preserve"> </w:t>
            </w:r>
            <w:r w:rsidRPr="00EB4C82">
              <w:rPr>
                <w:rFonts w:ascii="Arial" w:hAnsi="Arial" w:cs="Arial"/>
                <w:color w:val="auto"/>
                <w:sz w:val="16"/>
                <w:szCs w:val="16"/>
              </w:rPr>
              <w:t xml:space="preserve">  </w:t>
            </w:r>
          </w:p>
        </w:tc>
        <w:tc>
          <w:tcPr>
            <w:tcW w:w="1440" w:type="dxa"/>
            <w:shd w:val="clear" w:color="auto" w:fill="FAFAFA"/>
            <w:vAlign w:val="bottom"/>
          </w:tcPr>
          <w:p w14:paraId="07F24B72" w14:textId="77777777" w:rsidR="00102FF2" w:rsidRPr="00094E60" w:rsidRDefault="00102FF2" w:rsidP="00102FF2">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(7,376,800)</w:t>
            </w:r>
          </w:p>
        </w:tc>
      </w:tr>
      <w:tr w:rsidR="00102FF2" w:rsidRPr="00094E60" w14:paraId="2B550BA7" w14:textId="77777777" w:rsidTr="00FC7290">
        <w:tc>
          <w:tcPr>
            <w:tcW w:w="5134" w:type="dxa"/>
            <w:vAlign w:val="bottom"/>
          </w:tcPr>
          <w:p w14:paraId="73BCCDF7" w14:textId="77777777" w:rsidR="00102FF2" w:rsidRPr="00094E60" w:rsidRDefault="00102FF2" w:rsidP="00102FF2">
            <w:pPr>
              <w:pStyle w:val="a"/>
              <w:spacing w:line="200" w:lineRule="exact"/>
              <w:ind w:left="-72"/>
              <w:rPr>
                <w:rFonts w:ascii="Arial" w:hAnsi="Arial" w:cs="Arial"/>
                <w:color w:val="auto"/>
                <w:sz w:val="18"/>
                <w:szCs w:val="18"/>
                <w:cs/>
              </w:rPr>
            </w:pPr>
            <w:r w:rsidRPr="00094E60">
              <w:rPr>
                <w:rFonts w:ascii="Arial" w:hAnsi="Arial" w:cs="Arial"/>
                <w:color w:val="auto"/>
                <w:sz w:val="18"/>
                <w:szCs w:val="18"/>
                <w:cs/>
              </w:rPr>
              <w:t xml:space="preserve"> </w:t>
            </w:r>
            <w:r w:rsidRPr="00094E60">
              <w:rPr>
                <w:rFonts w:ascii="Arial" w:hAnsi="Arial" w:cs="Arial"/>
                <w:color w:val="auto"/>
                <w:sz w:val="18"/>
                <w:szCs w:val="18"/>
              </w:rPr>
              <w:t xml:space="preserve">   </w:t>
            </w:r>
            <w:r w:rsidRPr="00094E60">
              <w:rPr>
                <w:rFonts w:ascii="Arial" w:hAnsi="Arial" w:cs="Arial"/>
                <w:color w:val="auto"/>
                <w:sz w:val="18"/>
                <w:szCs w:val="18"/>
                <w:cs/>
              </w:rPr>
              <w:t xml:space="preserve">  - </w:t>
            </w:r>
            <w:r w:rsidRPr="00094E60">
              <w:rPr>
                <w:rFonts w:ascii="Arial" w:hAnsi="Arial" w:cs="Arial"/>
                <w:color w:val="auto"/>
                <w:sz w:val="18"/>
                <w:szCs w:val="18"/>
              </w:rPr>
              <w:t>Bio Power Plant Company Limited</w:t>
            </w:r>
          </w:p>
        </w:tc>
        <w:tc>
          <w:tcPr>
            <w:tcW w:w="1440" w:type="dxa"/>
            <w:tcBorders>
              <w:bottom w:val="single" w:sz="4" w:space="0" w:color="auto"/>
            </w:tcBorders>
            <w:shd w:val="clear" w:color="auto" w:fill="auto"/>
            <w:vAlign w:val="bottom"/>
          </w:tcPr>
          <w:p w14:paraId="2D36645C" w14:textId="77777777" w:rsidR="00102FF2" w:rsidRPr="00094E60" w:rsidRDefault="00102FF2" w:rsidP="00102FF2">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(1,475,270)</w:t>
            </w:r>
          </w:p>
        </w:tc>
        <w:tc>
          <w:tcPr>
            <w:tcW w:w="1440" w:type="dxa"/>
            <w:tcBorders>
              <w:bottom w:val="single" w:sz="4" w:space="0" w:color="auto"/>
            </w:tcBorders>
            <w:shd w:val="clear" w:color="auto" w:fill="auto"/>
          </w:tcPr>
          <w:p w14:paraId="1AB4D8FE" w14:textId="3C848CCA" w:rsidR="00102FF2" w:rsidRPr="008A29E6" w:rsidRDefault="00102FF2" w:rsidP="00102FF2">
            <w:pPr>
              <w:pStyle w:val="a"/>
              <w:tabs>
                <w:tab w:val="decimal" w:pos="1224"/>
              </w:tabs>
              <w:spacing w:line="200" w:lineRule="exact"/>
              <w:ind w:right="-72"/>
              <w:jc w:val="both"/>
              <w:rPr>
                <w:rFonts w:ascii="Arial" w:hAnsi="Arial" w:cs="Arial"/>
                <w:noProof/>
                <w:color w:val="auto"/>
                <w:sz w:val="18"/>
                <w:szCs w:val="18"/>
              </w:rPr>
            </w:pPr>
            <w:r w:rsidRPr="00EB4C82">
              <w:rPr>
                <w:rFonts w:ascii="Arial" w:hAnsi="Arial" w:cs="Arial"/>
                <w:color w:val="auto"/>
                <w:sz w:val="16"/>
                <w:szCs w:val="16"/>
              </w:rPr>
              <w:t xml:space="preserve">-     </w:t>
            </w:r>
            <w:r w:rsidR="00A025F1">
              <w:rPr>
                <w:rFonts w:ascii="Arial" w:hAnsi="Arial" w:cs="Arial"/>
                <w:color w:val="auto"/>
                <w:sz w:val="16"/>
                <w:szCs w:val="16"/>
              </w:rPr>
              <w:t xml:space="preserve"> </w:t>
            </w:r>
            <w:r w:rsidRPr="00EB4C82">
              <w:rPr>
                <w:rFonts w:ascii="Arial" w:hAnsi="Arial" w:cs="Arial"/>
                <w:color w:val="auto"/>
                <w:sz w:val="16"/>
                <w:szCs w:val="16"/>
              </w:rPr>
              <w:t xml:space="preserve">  </w:t>
            </w:r>
          </w:p>
        </w:tc>
        <w:tc>
          <w:tcPr>
            <w:tcW w:w="1440" w:type="dxa"/>
            <w:tcBorders>
              <w:bottom w:val="single" w:sz="4" w:space="0" w:color="auto"/>
            </w:tcBorders>
            <w:shd w:val="clear" w:color="auto" w:fill="FAFAFA"/>
            <w:vAlign w:val="bottom"/>
          </w:tcPr>
          <w:p w14:paraId="26F54B43" w14:textId="77777777" w:rsidR="00102FF2" w:rsidRPr="00094E60" w:rsidRDefault="00102FF2" w:rsidP="00102FF2">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(1,475,270)</w:t>
            </w:r>
          </w:p>
        </w:tc>
      </w:tr>
      <w:tr w:rsidR="001C7A31" w:rsidRPr="00094E60" w14:paraId="391FA7DC" w14:textId="77777777" w:rsidTr="00FC7290">
        <w:tc>
          <w:tcPr>
            <w:tcW w:w="5134" w:type="dxa"/>
            <w:vAlign w:val="bottom"/>
          </w:tcPr>
          <w:p w14:paraId="78ACD5FD" w14:textId="77777777" w:rsidR="001C7A31" w:rsidRPr="00094E60" w:rsidRDefault="001C7A31" w:rsidP="00646FE7">
            <w:pPr>
              <w:pStyle w:val="a"/>
              <w:tabs>
                <w:tab w:val="left" w:pos="1890"/>
              </w:tabs>
              <w:ind w:left="-72" w:right="0"/>
              <w:jc w:val="both"/>
              <w:rPr>
                <w:rFonts w:ascii="Arial" w:hAnsi="Arial" w:cs="Arial"/>
                <w:color w:val="auto"/>
                <w:sz w:val="10"/>
                <w:szCs w:val="10"/>
              </w:rPr>
            </w:pPr>
          </w:p>
        </w:tc>
        <w:tc>
          <w:tcPr>
            <w:tcW w:w="1440" w:type="dxa"/>
            <w:tcBorders>
              <w:top w:val="single" w:sz="4" w:space="0" w:color="auto"/>
            </w:tcBorders>
            <w:vAlign w:val="bottom"/>
          </w:tcPr>
          <w:p w14:paraId="199A4053"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vAlign w:val="bottom"/>
          </w:tcPr>
          <w:p w14:paraId="4DA27BE8" w14:textId="77777777" w:rsidR="001C7A31" w:rsidRPr="008A29E6"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shd w:val="clear" w:color="auto" w:fill="FAFAFA"/>
            <w:vAlign w:val="bottom"/>
          </w:tcPr>
          <w:p w14:paraId="6D783F42" w14:textId="77777777" w:rsidR="001C7A31" w:rsidRPr="00094E60" w:rsidRDefault="001C7A31" w:rsidP="00646FE7">
            <w:pPr>
              <w:pStyle w:val="a"/>
              <w:tabs>
                <w:tab w:val="decimal" w:pos="1224"/>
              </w:tabs>
              <w:ind w:right="-72"/>
              <w:jc w:val="both"/>
              <w:rPr>
                <w:rFonts w:ascii="Arial" w:hAnsi="Arial" w:cs="Arial"/>
                <w:color w:val="auto"/>
                <w:sz w:val="10"/>
                <w:szCs w:val="10"/>
              </w:rPr>
            </w:pPr>
          </w:p>
        </w:tc>
      </w:tr>
      <w:tr w:rsidR="001C7A31" w:rsidRPr="00094E60" w14:paraId="74F8BB10" w14:textId="77777777" w:rsidTr="00FC7290">
        <w:tc>
          <w:tcPr>
            <w:tcW w:w="5134" w:type="dxa"/>
            <w:vAlign w:val="bottom"/>
          </w:tcPr>
          <w:p w14:paraId="0E777785" w14:textId="77777777" w:rsidR="001C7A31" w:rsidRPr="00094E60" w:rsidRDefault="001C7A31" w:rsidP="00646FE7">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1830DF91"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(16,487,070)</w:t>
            </w:r>
          </w:p>
        </w:tc>
        <w:tc>
          <w:tcPr>
            <w:tcW w:w="1440" w:type="dxa"/>
            <w:tcBorders>
              <w:bottom w:val="single" w:sz="4" w:space="0" w:color="auto"/>
            </w:tcBorders>
            <w:shd w:val="clear" w:color="auto" w:fill="auto"/>
          </w:tcPr>
          <w:p w14:paraId="25FD84A3" w14:textId="431FF847" w:rsidR="001C7A31" w:rsidRPr="008A29E6" w:rsidRDefault="00102FF2" w:rsidP="00646FE7">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A025F1">
              <w:rPr>
                <w:rFonts w:ascii="Arial" w:hAnsi="Arial" w:cs="Arial"/>
                <w:color w:val="auto"/>
                <w:sz w:val="16"/>
                <w:szCs w:val="16"/>
              </w:rPr>
              <w:t xml:space="preserve"> </w:t>
            </w:r>
            <w:r w:rsidRPr="008A29E6">
              <w:rPr>
                <w:rFonts w:ascii="Arial" w:hAnsi="Arial" w:cs="Arial"/>
                <w:color w:val="auto"/>
                <w:sz w:val="16"/>
                <w:szCs w:val="16"/>
              </w:rPr>
              <w:t xml:space="preserve">  </w:t>
            </w:r>
          </w:p>
        </w:tc>
        <w:tc>
          <w:tcPr>
            <w:tcW w:w="1440" w:type="dxa"/>
            <w:tcBorders>
              <w:bottom w:val="single" w:sz="4" w:space="0" w:color="auto"/>
            </w:tcBorders>
            <w:shd w:val="clear" w:color="auto" w:fill="FAFAFA"/>
            <w:vAlign w:val="bottom"/>
          </w:tcPr>
          <w:p w14:paraId="09D61538"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(16,487,070)</w:t>
            </w:r>
          </w:p>
        </w:tc>
      </w:tr>
      <w:tr w:rsidR="001C7A31" w:rsidRPr="00094E60" w14:paraId="3C111EB0" w14:textId="77777777" w:rsidTr="00FC7290">
        <w:tc>
          <w:tcPr>
            <w:tcW w:w="5134" w:type="dxa"/>
            <w:vAlign w:val="bottom"/>
          </w:tcPr>
          <w:p w14:paraId="052D5E16" w14:textId="77777777" w:rsidR="001C7A31" w:rsidRPr="00094E60" w:rsidRDefault="001C7A31" w:rsidP="00646FE7">
            <w:pPr>
              <w:pStyle w:val="a"/>
              <w:ind w:left="-72" w:right="0"/>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387F1C7A"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7F744DC8" w14:textId="77777777" w:rsidR="001C7A31" w:rsidRPr="008A29E6" w:rsidRDefault="001C7A31" w:rsidP="00646FE7">
            <w:pPr>
              <w:pStyle w:val="a"/>
              <w:tabs>
                <w:tab w:val="decimal" w:pos="1224"/>
              </w:tabs>
              <w:spacing w:line="200" w:lineRule="exact"/>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2BD8ED37"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177A69D3" w14:textId="77777777" w:rsidTr="00FC7290">
        <w:tc>
          <w:tcPr>
            <w:tcW w:w="5134" w:type="dxa"/>
            <w:vAlign w:val="bottom"/>
          </w:tcPr>
          <w:p w14:paraId="77D31941"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pacing w:val="-4"/>
                <w:sz w:val="18"/>
                <w:szCs w:val="22"/>
              </w:rPr>
              <w:t>Loss on</w:t>
            </w:r>
            <w:r w:rsidRPr="00094E60">
              <w:rPr>
                <w:rFonts w:ascii="Arial" w:hAnsi="Arial" w:cs="Arial"/>
                <w:color w:val="auto"/>
                <w:sz w:val="18"/>
                <w:szCs w:val="18"/>
              </w:rPr>
              <w:t xml:space="preserve"> impairment of design cost for power plant </w:t>
            </w:r>
          </w:p>
        </w:tc>
        <w:tc>
          <w:tcPr>
            <w:tcW w:w="1440" w:type="dxa"/>
            <w:shd w:val="clear" w:color="auto" w:fill="auto"/>
            <w:vAlign w:val="bottom"/>
          </w:tcPr>
          <w:p w14:paraId="787CD237"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7996EB4" w14:textId="77777777" w:rsidR="001C7A31" w:rsidRPr="008A29E6" w:rsidRDefault="001C7A31" w:rsidP="00646FE7">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FAFAFA"/>
            <w:vAlign w:val="bottom"/>
          </w:tcPr>
          <w:p w14:paraId="0438F0CC"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2351F090" w14:textId="77777777" w:rsidTr="00FC7290">
        <w:tc>
          <w:tcPr>
            <w:tcW w:w="5134" w:type="dxa"/>
            <w:vAlign w:val="bottom"/>
          </w:tcPr>
          <w:p w14:paraId="4E3A8178"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 xml:space="preserve">   construction by an indirect subsidiary</w:t>
            </w:r>
          </w:p>
        </w:tc>
        <w:tc>
          <w:tcPr>
            <w:tcW w:w="1440" w:type="dxa"/>
            <w:shd w:val="clear" w:color="auto" w:fill="auto"/>
            <w:vAlign w:val="bottom"/>
          </w:tcPr>
          <w:p w14:paraId="3585ACD0"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44387B2" w14:textId="77777777" w:rsidR="001C7A31" w:rsidRPr="008A29E6" w:rsidRDefault="001C7A31" w:rsidP="00646FE7">
            <w:pPr>
              <w:pStyle w:val="a"/>
              <w:tabs>
                <w:tab w:val="decimal" w:pos="1224"/>
              </w:tabs>
              <w:spacing w:line="200" w:lineRule="exact"/>
              <w:ind w:right="-72"/>
              <w:jc w:val="both"/>
              <w:rPr>
                <w:rFonts w:ascii="Arial" w:hAnsi="Arial" w:cs="Arial"/>
                <w:noProof/>
                <w:color w:val="auto"/>
                <w:sz w:val="18"/>
                <w:szCs w:val="18"/>
              </w:rPr>
            </w:pPr>
          </w:p>
        </w:tc>
        <w:tc>
          <w:tcPr>
            <w:tcW w:w="1440" w:type="dxa"/>
            <w:shd w:val="clear" w:color="auto" w:fill="FAFAFA"/>
            <w:vAlign w:val="bottom"/>
          </w:tcPr>
          <w:p w14:paraId="0DB9933B"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3C0D5165" w14:textId="77777777" w:rsidTr="00FC7290">
        <w:tc>
          <w:tcPr>
            <w:tcW w:w="5134" w:type="dxa"/>
            <w:vAlign w:val="bottom"/>
          </w:tcPr>
          <w:p w14:paraId="19868BA6" w14:textId="77777777" w:rsidR="001C7A31" w:rsidRPr="00094E60" w:rsidRDefault="001C7A31" w:rsidP="00646FE7">
            <w:pPr>
              <w:pStyle w:val="a"/>
              <w:spacing w:line="200" w:lineRule="exact"/>
              <w:ind w:left="-72"/>
              <w:rPr>
                <w:rFonts w:ascii="Arial" w:hAnsi="Arial" w:cs="Arial"/>
                <w:color w:val="auto"/>
                <w:sz w:val="18"/>
                <w:szCs w:val="18"/>
                <w:cs/>
              </w:rPr>
            </w:pPr>
            <w:r w:rsidRPr="00094E60">
              <w:rPr>
                <w:rFonts w:ascii="Arial" w:hAnsi="Arial" w:cs="Arial"/>
                <w:color w:val="auto"/>
                <w:sz w:val="18"/>
                <w:szCs w:val="18"/>
                <w:cs/>
              </w:rPr>
              <w:t xml:space="preserve"> </w:t>
            </w:r>
            <w:r w:rsidRPr="00094E60">
              <w:rPr>
                <w:rFonts w:ascii="Arial" w:hAnsi="Arial" w:cs="Arial"/>
                <w:color w:val="auto"/>
                <w:sz w:val="18"/>
                <w:szCs w:val="18"/>
              </w:rPr>
              <w:t xml:space="preserve">   </w:t>
            </w:r>
            <w:r w:rsidRPr="00094E60">
              <w:rPr>
                <w:rFonts w:ascii="Arial" w:hAnsi="Arial" w:cs="Arial"/>
                <w:color w:val="auto"/>
                <w:sz w:val="18"/>
                <w:szCs w:val="18"/>
                <w:cs/>
              </w:rPr>
              <w:t xml:space="preserve">  - </w:t>
            </w:r>
            <w:r w:rsidRPr="00094E60">
              <w:rPr>
                <w:rFonts w:ascii="Arial" w:hAnsi="Arial" w:cs="Arial"/>
                <w:color w:val="auto"/>
                <w:sz w:val="18"/>
                <w:szCs w:val="18"/>
              </w:rPr>
              <w:t>Alliance Clean Power Company Limited</w:t>
            </w:r>
          </w:p>
        </w:tc>
        <w:tc>
          <w:tcPr>
            <w:tcW w:w="1440" w:type="dxa"/>
            <w:tcBorders>
              <w:bottom w:val="single" w:sz="4" w:space="0" w:color="auto"/>
            </w:tcBorders>
            <w:shd w:val="clear" w:color="auto" w:fill="auto"/>
            <w:vAlign w:val="bottom"/>
          </w:tcPr>
          <w:p w14:paraId="59A80FC8"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(28,676,715)</w:t>
            </w:r>
          </w:p>
        </w:tc>
        <w:tc>
          <w:tcPr>
            <w:tcW w:w="1440" w:type="dxa"/>
            <w:tcBorders>
              <w:bottom w:val="single" w:sz="4" w:space="0" w:color="auto"/>
            </w:tcBorders>
            <w:shd w:val="clear" w:color="auto" w:fill="auto"/>
          </w:tcPr>
          <w:p w14:paraId="1F725981" w14:textId="2F8958CA" w:rsidR="001C7A31" w:rsidRPr="008A29E6" w:rsidRDefault="00102FF2" w:rsidP="00646FE7">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A025F1">
              <w:rPr>
                <w:rFonts w:ascii="Arial" w:hAnsi="Arial" w:cs="Arial"/>
                <w:color w:val="auto"/>
                <w:sz w:val="16"/>
                <w:szCs w:val="16"/>
              </w:rPr>
              <w:t xml:space="preserve"> </w:t>
            </w:r>
            <w:r w:rsidRPr="008A29E6">
              <w:rPr>
                <w:rFonts w:ascii="Arial" w:hAnsi="Arial" w:cs="Arial"/>
                <w:color w:val="auto"/>
                <w:sz w:val="16"/>
                <w:szCs w:val="16"/>
              </w:rPr>
              <w:t xml:space="preserve">  </w:t>
            </w:r>
          </w:p>
        </w:tc>
        <w:tc>
          <w:tcPr>
            <w:tcW w:w="1440" w:type="dxa"/>
            <w:tcBorders>
              <w:bottom w:val="single" w:sz="4" w:space="0" w:color="auto"/>
            </w:tcBorders>
            <w:shd w:val="clear" w:color="auto" w:fill="FAFAFA"/>
            <w:vAlign w:val="bottom"/>
          </w:tcPr>
          <w:p w14:paraId="00E06848"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(28,676,715)</w:t>
            </w:r>
          </w:p>
        </w:tc>
      </w:tr>
      <w:tr w:rsidR="001C7A31" w:rsidRPr="00094E60" w14:paraId="0A375B52" w14:textId="77777777" w:rsidTr="00FC7290">
        <w:tc>
          <w:tcPr>
            <w:tcW w:w="5134" w:type="dxa"/>
            <w:vAlign w:val="bottom"/>
          </w:tcPr>
          <w:p w14:paraId="65F87538" w14:textId="77777777" w:rsidR="001C7A31" w:rsidRPr="00094E60" w:rsidRDefault="001C7A31" w:rsidP="00646FE7">
            <w:pPr>
              <w:pStyle w:val="a"/>
              <w:tabs>
                <w:tab w:val="left" w:pos="1890"/>
              </w:tabs>
              <w:ind w:left="-72" w:right="0"/>
              <w:jc w:val="both"/>
              <w:rPr>
                <w:rFonts w:ascii="Arial" w:hAnsi="Arial" w:cs="Arial"/>
                <w:color w:val="auto"/>
                <w:sz w:val="10"/>
                <w:szCs w:val="10"/>
              </w:rPr>
            </w:pPr>
          </w:p>
        </w:tc>
        <w:tc>
          <w:tcPr>
            <w:tcW w:w="1440" w:type="dxa"/>
            <w:tcBorders>
              <w:top w:val="single" w:sz="4" w:space="0" w:color="auto"/>
            </w:tcBorders>
            <w:vAlign w:val="bottom"/>
          </w:tcPr>
          <w:p w14:paraId="07B5CF5F"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vAlign w:val="bottom"/>
          </w:tcPr>
          <w:p w14:paraId="64E123CF" w14:textId="77777777" w:rsidR="001C7A31" w:rsidRPr="008A29E6"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shd w:val="clear" w:color="auto" w:fill="FAFAFA"/>
            <w:vAlign w:val="bottom"/>
          </w:tcPr>
          <w:p w14:paraId="2C27B429" w14:textId="77777777" w:rsidR="001C7A31" w:rsidRPr="00094E60" w:rsidRDefault="001C7A31" w:rsidP="00646FE7">
            <w:pPr>
              <w:pStyle w:val="a"/>
              <w:tabs>
                <w:tab w:val="decimal" w:pos="1224"/>
              </w:tabs>
              <w:ind w:right="-72"/>
              <w:jc w:val="both"/>
              <w:rPr>
                <w:rFonts w:ascii="Arial" w:hAnsi="Arial" w:cs="Arial"/>
                <w:color w:val="auto"/>
                <w:sz w:val="10"/>
                <w:szCs w:val="10"/>
              </w:rPr>
            </w:pPr>
          </w:p>
        </w:tc>
      </w:tr>
      <w:tr w:rsidR="001C7A31" w:rsidRPr="00094E60" w14:paraId="57636D2F" w14:textId="77777777" w:rsidTr="00FC7290">
        <w:tc>
          <w:tcPr>
            <w:tcW w:w="5134" w:type="dxa"/>
            <w:vAlign w:val="bottom"/>
          </w:tcPr>
          <w:p w14:paraId="08B704C7" w14:textId="77777777" w:rsidR="001C7A31" w:rsidRPr="00094E60" w:rsidRDefault="001C7A31" w:rsidP="00646FE7">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703EEB4E"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(28,676,715)</w:t>
            </w:r>
          </w:p>
        </w:tc>
        <w:tc>
          <w:tcPr>
            <w:tcW w:w="1440" w:type="dxa"/>
            <w:tcBorders>
              <w:bottom w:val="single" w:sz="4" w:space="0" w:color="auto"/>
            </w:tcBorders>
            <w:shd w:val="clear" w:color="auto" w:fill="auto"/>
          </w:tcPr>
          <w:p w14:paraId="38D60533" w14:textId="2F8229C6" w:rsidR="001C7A31" w:rsidRPr="008A29E6" w:rsidRDefault="00102FF2" w:rsidP="008A29E6">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A025F1">
              <w:rPr>
                <w:rFonts w:ascii="Arial" w:hAnsi="Arial" w:cs="Arial"/>
                <w:color w:val="auto"/>
                <w:sz w:val="16"/>
                <w:szCs w:val="16"/>
              </w:rPr>
              <w:t xml:space="preserve"> </w:t>
            </w:r>
            <w:r w:rsidRPr="008A29E6">
              <w:rPr>
                <w:rFonts w:ascii="Arial" w:hAnsi="Arial" w:cs="Arial"/>
                <w:color w:val="auto"/>
                <w:sz w:val="16"/>
                <w:szCs w:val="16"/>
              </w:rPr>
              <w:t xml:space="preserve">     </w:t>
            </w:r>
          </w:p>
        </w:tc>
        <w:tc>
          <w:tcPr>
            <w:tcW w:w="1440" w:type="dxa"/>
            <w:tcBorders>
              <w:bottom w:val="single" w:sz="4" w:space="0" w:color="auto"/>
            </w:tcBorders>
            <w:shd w:val="clear" w:color="auto" w:fill="FAFAFA"/>
            <w:vAlign w:val="bottom"/>
          </w:tcPr>
          <w:p w14:paraId="059244BB"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(28,676,715)</w:t>
            </w:r>
          </w:p>
        </w:tc>
      </w:tr>
      <w:tr w:rsidR="001C7A31" w:rsidRPr="00094E60" w14:paraId="75EC927D" w14:textId="77777777" w:rsidTr="00FC7290">
        <w:tc>
          <w:tcPr>
            <w:tcW w:w="5134" w:type="dxa"/>
            <w:vAlign w:val="bottom"/>
          </w:tcPr>
          <w:p w14:paraId="1C608735" w14:textId="77777777" w:rsidR="001C7A31" w:rsidRPr="00094E60" w:rsidRDefault="001C7A31" w:rsidP="00646FE7">
            <w:pPr>
              <w:pStyle w:val="a"/>
              <w:ind w:left="-72" w:right="0"/>
              <w:jc w:val="both"/>
              <w:rPr>
                <w:rFonts w:ascii="Arial" w:hAnsi="Arial" w:cs="Arial"/>
                <w:color w:val="auto"/>
                <w:sz w:val="18"/>
                <w:szCs w:val="18"/>
                <w:cs/>
              </w:rPr>
            </w:pPr>
          </w:p>
        </w:tc>
        <w:tc>
          <w:tcPr>
            <w:tcW w:w="1440" w:type="dxa"/>
            <w:tcBorders>
              <w:top w:val="single" w:sz="4" w:space="0" w:color="auto"/>
            </w:tcBorders>
            <w:shd w:val="clear" w:color="auto" w:fill="auto"/>
            <w:vAlign w:val="bottom"/>
          </w:tcPr>
          <w:p w14:paraId="3E2FBBA5"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tcBorders>
              <w:top w:val="single" w:sz="4" w:space="0" w:color="auto"/>
            </w:tcBorders>
            <w:shd w:val="clear" w:color="auto" w:fill="auto"/>
            <w:vAlign w:val="bottom"/>
          </w:tcPr>
          <w:p w14:paraId="483E760B"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p>
        </w:tc>
        <w:tc>
          <w:tcPr>
            <w:tcW w:w="1440" w:type="dxa"/>
            <w:tcBorders>
              <w:top w:val="single" w:sz="4" w:space="0" w:color="auto"/>
            </w:tcBorders>
            <w:shd w:val="clear" w:color="auto" w:fill="FAFAFA"/>
            <w:vAlign w:val="bottom"/>
          </w:tcPr>
          <w:p w14:paraId="1F435A51"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2B9C6B4B" w14:textId="77777777" w:rsidTr="00FC7290">
        <w:tc>
          <w:tcPr>
            <w:tcW w:w="5134" w:type="dxa"/>
            <w:vAlign w:val="bottom"/>
          </w:tcPr>
          <w:p w14:paraId="0FBCC70A" w14:textId="77777777" w:rsidR="001C7A31" w:rsidRPr="00094E60" w:rsidRDefault="001C7A31" w:rsidP="00646FE7">
            <w:pPr>
              <w:pStyle w:val="a"/>
              <w:spacing w:line="200" w:lineRule="exact"/>
              <w:ind w:left="-72" w:right="0"/>
              <w:jc w:val="both"/>
              <w:rPr>
                <w:rFonts w:ascii="Arial" w:hAnsi="Arial" w:cs="Arial"/>
                <w:color w:val="auto"/>
                <w:spacing w:val="-4"/>
                <w:sz w:val="18"/>
                <w:szCs w:val="18"/>
                <w:cs/>
              </w:rPr>
            </w:pPr>
            <w:r w:rsidRPr="00094E60">
              <w:rPr>
                <w:rFonts w:ascii="Arial" w:hAnsi="Arial" w:cs="Arial"/>
                <w:color w:val="auto"/>
                <w:spacing w:val="-4"/>
                <w:sz w:val="18"/>
                <w:szCs w:val="22"/>
              </w:rPr>
              <w:t>Loss on</w:t>
            </w:r>
            <w:r w:rsidRPr="00094E60">
              <w:rPr>
                <w:rFonts w:ascii="Arial" w:hAnsi="Arial" w:cs="Arial"/>
                <w:color w:val="auto"/>
                <w:spacing w:val="-4"/>
                <w:sz w:val="18"/>
                <w:szCs w:val="18"/>
              </w:rPr>
              <w:t xml:space="preserve"> impairment of damaged fixed asset on fire </w:t>
            </w:r>
          </w:p>
        </w:tc>
        <w:tc>
          <w:tcPr>
            <w:tcW w:w="1440" w:type="dxa"/>
            <w:shd w:val="clear" w:color="auto" w:fill="auto"/>
            <w:vAlign w:val="bottom"/>
          </w:tcPr>
          <w:p w14:paraId="582C8766"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3F5339CF"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76DD874C"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752902F6" w14:textId="77777777" w:rsidTr="00FC7290">
        <w:tc>
          <w:tcPr>
            <w:tcW w:w="5134" w:type="dxa"/>
            <w:vAlign w:val="bottom"/>
          </w:tcPr>
          <w:p w14:paraId="2ACCD950" w14:textId="77777777" w:rsidR="001C7A31" w:rsidRPr="00094E60" w:rsidRDefault="001C7A31" w:rsidP="00646FE7">
            <w:pPr>
              <w:pStyle w:val="a"/>
              <w:spacing w:line="200" w:lineRule="exact"/>
              <w:ind w:left="-72" w:right="0"/>
              <w:jc w:val="both"/>
              <w:rPr>
                <w:rFonts w:ascii="Arial" w:hAnsi="Arial" w:cs="Arial"/>
                <w:color w:val="auto"/>
                <w:sz w:val="18"/>
                <w:szCs w:val="18"/>
              </w:rPr>
            </w:pPr>
            <w:r w:rsidRPr="00094E60">
              <w:rPr>
                <w:rFonts w:ascii="Arial" w:hAnsi="Arial" w:cs="Arial"/>
                <w:color w:val="auto"/>
                <w:sz w:val="18"/>
                <w:szCs w:val="18"/>
              </w:rPr>
              <w:t xml:space="preserve">   by an indirect subsidiary</w:t>
            </w:r>
          </w:p>
        </w:tc>
        <w:tc>
          <w:tcPr>
            <w:tcW w:w="1440" w:type="dxa"/>
            <w:shd w:val="clear" w:color="auto" w:fill="auto"/>
            <w:vAlign w:val="bottom"/>
          </w:tcPr>
          <w:p w14:paraId="0FB9AD54"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auto"/>
            <w:vAlign w:val="bottom"/>
          </w:tcPr>
          <w:p w14:paraId="613B2C22"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c>
          <w:tcPr>
            <w:tcW w:w="1440" w:type="dxa"/>
            <w:shd w:val="clear" w:color="auto" w:fill="FAFAFA"/>
            <w:vAlign w:val="bottom"/>
          </w:tcPr>
          <w:p w14:paraId="3618EC2B" w14:textId="77777777" w:rsidR="001C7A31" w:rsidRPr="00094E60" w:rsidRDefault="001C7A31" w:rsidP="00646FE7">
            <w:pPr>
              <w:pStyle w:val="a"/>
              <w:tabs>
                <w:tab w:val="decimal" w:pos="1224"/>
              </w:tabs>
              <w:ind w:right="-72"/>
              <w:jc w:val="both"/>
              <w:rPr>
                <w:rFonts w:ascii="Arial" w:hAnsi="Arial" w:cs="Arial"/>
                <w:noProof/>
                <w:color w:val="auto"/>
                <w:sz w:val="18"/>
                <w:szCs w:val="18"/>
              </w:rPr>
            </w:pPr>
          </w:p>
        </w:tc>
      </w:tr>
      <w:tr w:rsidR="001C7A31" w:rsidRPr="00094E60" w14:paraId="0CA77745" w14:textId="77777777" w:rsidTr="00FC7290">
        <w:tc>
          <w:tcPr>
            <w:tcW w:w="5134" w:type="dxa"/>
            <w:vAlign w:val="bottom"/>
          </w:tcPr>
          <w:p w14:paraId="4163934D" w14:textId="77777777" w:rsidR="001C7A31" w:rsidRPr="00094E60" w:rsidRDefault="001C7A31" w:rsidP="00646FE7">
            <w:pPr>
              <w:pStyle w:val="a"/>
              <w:spacing w:line="200" w:lineRule="exact"/>
              <w:ind w:left="-72"/>
              <w:rPr>
                <w:rFonts w:ascii="Arial" w:hAnsi="Arial" w:cs="Arial"/>
                <w:color w:val="auto"/>
                <w:sz w:val="18"/>
                <w:szCs w:val="18"/>
                <w:cs/>
              </w:rPr>
            </w:pPr>
            <w:r w:rsidRPr="00094E60">
              <w:rPr>
                <w:rFonts w:ascii="Arial" w:hAnsi="Arial" w:cs="Arial"/>
                <w:color w:val="auto"/>
                <w:sz w:val="18"/>
                <w:szCs w:val="18"/>
              </w:rPr>
              <w:t xml:space="preserve">   </w:t>
            </w:r>
            <w:r w:rsidRPr="00094E60">
              <w:rPr>
                <w:rFonts w:ascii="Arial" w:hAnsi="Arial" w:cs="Arial"/>
                <w:color w:val="auto"/>
                <w:sz w:val="18"/>
                <w:szCs w:val="18"/>
                <w:cs/>
              </w:rPr>
              <w:t xml:space="preserve">   - </w:t>
            </w:r>
            <w:r w:rsidRPr="00094E60">
              <w:rPr>
                <w:rFonts w:ascii="Arial" w:hAnsi="Arial" w:cs="Arial"/>
                <w:color w:val="auto"/>
                <w:sz w:val="18"/>
                <w:szCs w:val="18"/>
              </w:rPr>
              <w:t>Advance Bio Asia Company Limited</w:t>
            </w:r>
          </w:p>
        </w:tc>
        <w:tc>
          <w:tcPr>
            <w:tcW w:w="1440" w:type="dxa"/>
            <w:tcBorders>
              <w:bottom w:val="single" w:sz="4" w:space="0" w:color="auto"/>
            </w:tcBorders>
            <w:shd w:val="clear" w:color="auto" w:fill="auto"/>
            <w:vAlign w:val="bottom"/>
          </w:tcPr>
          <w:p w14:paraId="2416B53C"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r w:rsidRPr="00094E60">
              <w:rPr>
                <w:rFonts w:ascii="Arial" w:hAnsi="Arial" w:cs="Arial"/>
                <w:noProof/>
                <w:color w:val="auto"/>
                <w:sz w:val="18"/>
                <w:szCs w:val="18"/>
              </w:rPr>
              <w:t>(804,388)</w:t>
            </w:r>
          </w:p>
        </w:tc>
        <w:tc>
          <w:tcPr>
            <w:tcW w:w="1440" w:type="dxa"/>
            <w:tcBorders>
              <w:bottom w:val="single" w:sz="4" w:space="0" w:color="auto"/>
            </w:tcBorders>
            <w:shd w:val="clear" w:color="auto" w:fill="auto"/>
            <w:vAlign w:val="bottom"/>
          </w:tcPr>
          <w:p w14:paraId="1633847C"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r w:rsidRPr="00094E60">
              <w:rPr>
                <w:rFonts w:ascii="Arial" w:hAnsi="Arial" w:cs="Arial"/>
                <w:noProof/>
                <w:color w:val="auto"/>
                <w:sz w:val="18"/>
                <w:szCs w:val="18"/>
              </w:rPr>
              <w:t>804,388</w:t>
            </w:r>
          </w:p>
        </w:tc>
        <w:tc>
          <w:tcPr>
            <w:tcW w:w="1440" w:type="dxa"/>
            <w:tcBorders>
              <w:bottom w:val="single" w:sz="4" w:space="0" w:color="auto"/>
            </w:tcBorders>
            <w:shd w:val="clear" w:color="auto" w:fill="FAFAFA"/>
            <w:vAlign w:val="bottom"/>
          </w:tcPr>
          <w:p w14:paraId="516E39AD" w14:textId="0103BFD8" w:rsidR="001C7A31" w:rsidRPr="00094E60" w:rsidRDefault="00102FF2" w:rsidP="00646FE7">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A025F1">
              <w:rPr>
                <w:rFonts w:ascii="Arial" w:hAnsi="Arial" w:cs="Arial"/>
                <w:color w:val="auto"/>
                <w:sz w:val="16"/>
                <w:szCs w:val="16"/>
              </w:rPr>
              <w:t xml:space="preserve"> </w:t>
            </w:r>
            <w:r w:rsidRPr="008A29E6">
              <w:rPr>
                <w:rFonts w:ascii="Arial" w:hAnsi="Arial" w:cs="Arial"/>
                <w:color w:val="auto"/>
                <w:sz w:val="16"/>
                <w:szCs w:val="16"/>
              </w:rPr>
              <w:t xml:space="preserve">   </w:t>
            </w:r>
          </w:p>
        </w:tc>
      </w:tr>
      <w:tr w:rsidR="001C7A31" w:rsidRPr="00094E60" w14:paraId="254D4B77" w14:textId="77777777" w:rsidTr="00FC7290">
        <w:tc>
          <w:tcPr>
            <w:tcW w:w="5134" w:type="dxa"/>
            <w:vAlign w:val="bottom"/>
          </w:tcPr>
          <w:p w14:paraId="0F97483E" w14:textId="77777777" w:rsidR="001C7A31" w:rsidRPr="00094E60" w:rsidRDefault="001C7A31" w:rsidP="00646FE7">
            <w:pPr>
              <w:pStyle w:val="a"/>
              <w:tabs>
                <w:tab w:val="left" w:pos="1890"/>
              </w:tabs>
              <w:ind w:left="-72" w:right="0"/>
              <w:jc w:val="both"/>
              <w:rPr>
                <w:rFonts w:ascii="Arial" w:hAnsi="Arial" w:cs="Arial"/>
                <w:color w:val="auto"/>
                <w:sz w:val="10"/>
                <w:szCs w:val="10"/>
              </w:rPr>
            </w:pPr>
          </w:p>
        </w:tc>
        <w:tc>
          <w:tcPr>
            <w:tcW w:w="1440" w:type="dxa"/>
            <w:tcBorders>
              <w:top w:val="single" w:sz="4" w:space="0" w:color="auto"/>
            </w:tcBorders>
            <w:vAlign w:val="bottom"/>
          </w:tcPr>
          <w:p w14:paraId="39BB3283"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vAlign w:val="bottom"/>
          </w:tcPr>
          <w:p w14:paraId="5D8DAA13"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shd w:val="clear" w:color="auto" w:fill="FAFAFA"/>
            <w:vAlign w:val="bottom"/>
          </w:tcPr>
          <w:p w14:paraId="1EC2769E" w14:textId="77777777" w:rsidR="001C7A31" w:rsidRPr="00094E60" w:rsidRDefault="001C7A31" w:rsidP="00646FE7">
            <w:pPr>
              <w:pStyle w:val="a"/>
              <w:tabs>
                <w:tab w:val="decimal" w:pos="1224"/>
              </w:tabs>
              <w:ind w:right="-72"/>
              <w:jc w:val="both"/>
              <w:rPr>
                <w:rFonts w:ascii="Arial" w:hAnsi="Arial" w:cs="Arial"/>
                <w:color w:val="auto"/>
                <w:sz w:val="10"/>
                <w:szCs w:val="10"/>
              </w:rPr>
            </w:pPr>
          </w:p>
        </w:tc>
      </w:tr>
      <w:tr w:rsidR="001C7A31" w:rsidRPr="00094E60" w14:paraId="3F6792A9" w14:textId="77777777" w:rsidTr="00FC7290">
        <w:tc>
          <w:tcPr>
            <w:tcW w:w="5134" w:type="dxa"/>
            <w:vAlign w:val="bottom"/>
          </w:tcPr>
          <w:p w14:paraId="2154D353" w14:textId="77777777" w:rsidR="001C7A31" w:rsidRPr="00094E60" w:rsidRDefault="001C7A31" w:rsidP="00646FE7">
            <w:pPr>
              <w:pStyle w:val="a"/>
              <w:ind w:left="-72" w:right="0"/>
              <w:jc w:val="both"/>
              <w:rPr>
                <w:rFonts w:ascii="Arial" w:hAnsi="Arial" w:cs="Arial"/>
                <w:color w:val="auto"/>
                <w:sz w:val="18"/>
                <w:szCs w:val="18"/>
                <w:cs/>
              </w:rPr>
            </w:pPr>
          </w:p>
        </w:tc>
        <w:tc>
          <w:tcPr>
            <w:tcW w:w="1440" w:type="dxa"/>
            <w:tcBorders>
              <w:bottom w:val="single" w:sz="4" w:space="0" w:color="auto"/>
            </w:tcBorders>
            <w:shd w:val="clear" w:color="auto" w:fill="auto"/>
            <w:vAlign w:val="bottom"/>
          </w:tcPr>
          <w:p w14:paraId="4E3BC861"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r w:rsidRPr="00094E60">
              <w:rPr>
                <w:rFonts w:ascii="Arial" w:hAnsi="Arial" w:cs="Arial"/>
                <w:noProof/>
                <w:color w:val="auto"/>
                <w:sz w:val="18"/>
                <w:szCs w:val="18"/>
              </w:rPr>
              <w:t>(804,388)</w:t>
            </w:r>
          </w:p>
        </w:tc>
        <w:tc>
          <w:tcPr>
            <w:tcW w:w="1440" w:type="dxa"/>
            <w:tcBorders>
              <w:bottom w:val="single" w:sz="4" w:space="0" w:color="auto"/>
            </w:tcBorders>
            <w:shd w:val="clear" w:color="auto" w:fill="auto"/>
            <w:vAlign w:val="bottom"/>
          </w:tcPr>
          <w:p w14:paraId="6683180A"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r w:rsidRPr="00094E60">
              <w:rPr>
                <w:rFonts w:ascii="Arial" w:hAnsi="Arial" w:cs="Arial"/>
                <w:noProof/>
                <w:color w:val="auto"/>
                <w:sz w:val="18"/>
                <w:szCs w:val="18"/>
              </w:rPr>
              <w:t>804,388</w:t>
            </w:r>
          </w:p>
        </w:tc>
        <w:tc>
          <w:tcPr>
            <w:tcW w:w="1440" w:type="dxa"/>
            <w:tcBorders>
              <w:bottom w:val="single" w:sz="4" w:space="0" w:color="auto"/>
            </w:tcBorders>
            <w:shd w:val="clear" w:color="auto" w:fill="FAFAFA"/>
            <w:vAlign w:val="bottom"/>
          </w:tcPr>
          <w:p w14:paraId="4E3E1990" w14:textId="07E3606B" w:rsidR="001C7A31" w:rsidRPr="00094E60" w:rsidRDefault="00102FF2" w:rsidP="00646FE7">
            <w:pPr>
              <w:pStyle w:val="a"/>
              <w:tabs>
                <w:tab w:val="decimal" w:pos="1224"/>
              </w:tabs>
              <w:spacing w:line="200" w:lineRule="exact"/>
              <w:ind w:right="-72"/>
              <w:jc w:val="both"/>
              <w:rPr>
                <w:rFonts w:ascii="Arial" w:hAnsi="Arial" w:cs="Arial"/>
                <w:noProof/>
                <w:color w:val="auto"/>
                <w:sz w:val="18"/>
                <w:szCs w:val="18"/>
              </w:rPr>
            </w:pPr>
            <w:r w:rsidRPr="008A29E6">
              <w:rPr>
                <w:rFonts w:ascii="Arial" w:hAnsi="Arial" w:cs="Arial"/>
                <w:color w:val="auto"/>
                <w:sz w:val="16"/>
                <w:szCs w:val="16"/>
              </w:rPr>
              <w:t xml:space="preserve">-    </w:t>
            </w:r>
            <w:r w:rsidR="00A025F1">
              <w:rPr>
                <w:rFonts w:ascii="Arial" w:hAnsi="Arial" w:cs="Arial"/>
                <w:color w:val="auto"/>
                <w:sz w:val="16"/>
                <w:szCs w:val="16"/>
              </w:rPr>
              <w:t xml:space="preserve"> </w:t>
            </w:r>
            <w:r w:rsidRPr="008A29E6">
              <w:rPr>
                <w:rFonts w:ascii="Arial" w:hAnsi="Arial" w:cs="Arial"/>
                <w:color w:val="auto"/>
                <w:sz w:val="16"/>
                <w:szCs w:val="16"/>
              </w:rPr>
              <w:t xml:space="preserve">   </w:t>
            </w:r>
          </w:p>
        </w:tc>
      </w:tr>
      <w:tr w:rsidR="001C7A31" w:rsidRPr="00094E60" w14:paraId="2AB31DBF" w14:textId="77777777" w:rsidTr="00FC7290">
        <w:tc>
          <w:tcPr>
            <w:tcW w:w="5134" w:type="dxa"/>
            <w:vAlign w:val="bottom"/>
          </w:tcPr>
          <w:p w14:paraId="03724613" w14:textId="77777777" w:rsidR="001C7A31" w:rsidRPr="00094E60" w:rsidRDefault="001C7A31" w:rsidP="00646FE7">
            <w:pPr>
              <w:pStyle w:val="a"/>
              <w:tabs>
                <w:tab w:val="left" w:pos="1890"/>
              </w:tabs>
              <w:ind w:left="-72" w:right="0"/>
              <w:jc w:val="both"/>
              <w:rPr>
                <w:rFonts w:ascii="Arial" w:hAnsi="Arial" w:cs="Arial"/>
                <w:color w:val="auto"/>
                <w:sz w:val="10"/>
                <w:szCs w:val="10"/>
              </w:rPr>
            </w:pPr>
          </w:p>
        </w:tc>
        <w:tc>
          <w:tcPr>
            <w:tcW w:w="1440" w:type="dxa"/>
            <w:tcBorders>
              <w:top w:val="single" w:sz="4" w:space="0" w:color="auto"/>
            </w:tcBorders>
            <w:shd w:val="clear" w:color="auto" w:fill="auto"/>
            <w:vAlign w:val="bottom"/>
          </w:tcPr>
          <w:p w14:paraId="51F6F0DD"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shd w:val="clear" w:color="auto" w:fill="auto"/>
            <w:vAlign w:val="bottom"/>
          </w:tcPr>
          <w:p w14:paraId="09831D57" w14:textId="77777777" w:rsidR="001C7A31" w:rsidRPr="00094E60" w:rsidRDefault="001C7A31" w:rsidP="00646FE7">
            <w:pPr>
              <w:pStyle w:val="a"/>
              <w:tabs>
                <w:tab w:val="decimal" w:pos="1224"/>
              </w:tabs>
              <w:ind w:right="-72"/>
              <w:jc w:val="both"/>
              <w:rPr>
                <w:rFonts w:ascii="Arial" w:hAnsi="Arial" w:cs="Arial"/>
                <w:color w:val="auto"/>
                <w:sz w:val="10"/>
                <w:szCs w:val="10"/>
              </w:rPr>
            </w:pPr>
          </w:p>
        </w:tc>
        <w:tc>
          <w:tcPr>
            <w:tcW w:w="1440" w:type="dxa"/>
            <w:tcBorders>
              <w:top w:val="single" w:sz="4" w:space="0" w:color="auto"/>
            </w:tcBorders>
            <w:shd w:val="clear" w:color="auto" w:fill="FAFAFA"/>
            <w:vAlign w:val="bottom"/>
          </w:tcPr>
          <w:p w14:paraId="060937EC" w14:textId="77777777" w:rsidR="001C7A31" w:rsidRPr="00094E60" w:rsidRDefault="001C7A31" w:rsidP="00646FE7">
            <w:pPr>
              <w:pStyle w:val="a"/>
              <w:tabs>
                <w:tab w:val="decimal" w:pos="1224"/>
              </w:tabs>
              <w:ind w:right="-72"/>
              <w:jc w:val="both"/>
              <w:rPr>
                <w:rFonts w:ascii="Arial" w:hAnsi="Arial" w:cs="Arial"/>
                <w:color w:val="auto"/>
                <w:sz w:val="10"/>
                <w:szCs w:val="10"/>
              </w:rPr>
            </w:pPr>
          </w:p>
        </w:tc>
      </w:tr>
      <w:tr w:rsidR="001C7A31" w:rsidRPr="00094E60" w14:paraId="12432A1C" w14:textId="77777777" w:rsidTr="00FC7290">
        <w:tc>
          <w:tcPr>
            <w:tcW w:w="5134" w:type="dxa"/>
            <w:vAlign w:val="bottom"/>
          </w:tcPr>
          <w:p w14:paraId="3488E707"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Total</w:t>
            </w:r>
          </w:p>
        </w:tc>
        <w:tc>
          <w:tcPr>
            <w:tcW w:w="1440" w:type="dxa"/>
            <w:tcBorders>
              <w:bottom w:val="single" w:sz="4" w:space="0" w:color="auto"/>
            </w:tcBorders>
            <w:shd w:val="clear" w:color="auto" w:fill="auto"/>
            <w:vAlign w:val="bottom"/>
          </w:tcPr>
          <w:p w14:paraId="0313CBB1"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(45,968,173)</w:t>
            </w:r>
          </w:p>
        </w:tc>
        <w:tc>
          <w:tcPr>
            <w:tcW w:w="1440" w:type="dxa"/>
            <w:tcBorders>
              <w:bottom w:val="single" w:sz="4" w:space="0" w:color="auto"/>
            </w:tcBorders>
            <w:shd w:val="clear" w:color="auto" w:fill="auto"/>
            <w:vAlign w:val="bottom"/>
          </w:tcPr>
          <w:p w14:paraId="2979F81B" w14:textId="77777777" w:rsidR="001C7A31" w:rsidRPr="00094E60" w:rsidRDefault="001C7A31" w:rsidP="00646FE7">
            <w:pPr>
              <w:pStyle w:val="a"/>
              <w:tabs>
                <w:tab w:val="decimal" w:pos="1224"/>
              </w:tabs>
              <w:spacing w:line="200" w:lineRule="exact"/>
              <w:ind w:right="-72"/>
              <w:jc w:val="both"/>
              <w:rPr>
                <w:rFonts w:ascii="Arial" w:hAnsi="Arial" w:cs="Arial"/>
                <w:noProof/>
                <w:color w:val="auto"/>
                <w:sz w:val="18"/>
                <w:szCs w:val="18"/>
              </w:rPr>
            </w:pPr>
            <w:r w:rsidRPr="00094E60">
              <w:rPr>
                <w:rFonts w:ascii="Arial" w:hAnsi="Arial" w:cs="Arial"/>
                <w:noProof/>
                <w:color w:val="auto"/>
                <w:sz w:val="18"/>
                <w:szCs w:val="18"/>
              </w:rPr>
              <w:t>804,388</w:t>
            </w:r>
          </w:p>
        </w:tc>
        <w:tc>
          <w:tcPr>
            <w:tcW w:w="1440" w:type="dxa"/>
            <w:tcBorders>
              <w:bottom w:val="single" w:sz="4" w:space="0" w:color="auto"/>
            </w:tcBorders>
            <w:shd w:val="clear" w:color="auto" w:fill="FAFAFA"/>
            <w:vAlign w:val="bottom"/>
          </w:tcPr>
          <w:p w14:paraId="472FDD22" w14:textId="77777777" w:rsidR="001C7A31" w:rsidRPr="00094E60" w:rsidRDefault="001C7A31" w:rsidP="00646FE7">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(45,163,785)</w:t>
            </w:r>
          </w:p>
        </w:tc>
      </w:tr>
    </w:tbl>
    <w:p w14:paraId="35B335F6" w14:textId="14A2229B" w:rsidR="00586BA8" w:rsidRPr="00094E60" w:rsidRDefault="00586BA8" w:rsidP="001C7A31">
      <w:pPr>
        <w:ind w:left="540"/>
        <w:jc w:val="thaiDistribute"/>
        <w:outlineLvl w:val="0"/>
        <w:rPr>
          <w:rFonts w:ascii="Arial" w:hAnsi="Arial" w:cs="Arial"/>
          <w:spacing w:val="-4"/>
          <w:sz w:val="16"/>
          <w:szCs w:val="16"/>
        </w:rPr>
      </w:pPr>
    </w:p>
    <w:p w14:paraId="7884AB07" w14:textId="77777777" w:rsidR="001C7A31" w:rsidRPr="00094E60" w:rsidRDefault="00586BA8" w:rsidP="00586BA8">
      <w:pPr>
        <w:jc w:val="thaiDistribute"/>
        <w:outlineLvl w:val="0"/>
        <w:rPr>
          <w:rFonts w:ascii="Arial" w:hAnsi="Arial" w:cs="Arial"/>
          <w:spacing w:val="-4"/>
          <w:sz w:val="16"/>
          <w:szCs w:val="16"/>
        </w:rPr>
      </w:pPr>
      <w:r w:rsidRPr="00094E60">
        <w:rPr>
          <w:rFonts w:ascii="Arial" w:hAnsi="Arial" w:cs="Arial"/>
          <w:spacing w:val="-4"/>
          <w:sz w:val="16"/>
          <w:szCs w:val="16"/>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45688892" w14:textId="77777777" w:rsidTr="00646FE7">
        <w:trPr>
          <w:trHeight w:val="386"/>
        </w:trPr>
        <w:tc>
          <w:tcPr>
            <w:tcW w:w="9461" w:type="dxa"/>
            <w:shd w:val="clear" w:color="auto" w:fill="FFA543"/>
            <w:vAlign w:val="center"/>
          </w:tcPr>
          <w:p w14:paraId="5D273D53" w14:textId="0DF05D26" w:rsidR="001C7A31" w:rsidRPr="00094E60" w:rsidRDefault="001C7A31" w:rsidP="00646FE7">
            <w:pPr>
              <w:ind w:left="432" w:hanging="432"/>
              <w:rPr>
                <w:rFonts w:ascii="Arial" w:hAnsi="Arial" w:cs="Arial"/>
                <w:b/>
                <w:bCs/>
                <w:color w:val="FFFFFF"/>
                <w:sz w:val="18"/>
                <w:szCs w:val="18"/>
                <w:cs/>
              </w:rPr>
            </w:pPr>
            <w:r w:rsidRPr="00094E60">
              <w:rPr>
                <w:rFonts w:ascii="Arial" w:hAnsi="Arial" w:cs="Arial"/>
                <w:spacing w:val="-4"/>
                <w:sz w:val="16"/>
                <w:szCs w:val="16"/>
              </w:rPr>
              <w:lastRenderedPageBreak/>
              <w:br w:type="page"/>
            </w:r>
            <w:r w:rsidRPr="00094E60">
              <w:rPr>
                <w:rFonts w:ascii="Arial" w:hAnsi="Arial" w:cs="Arial"/>
                <w:b/>
                <w:bCs/>
                <w:color w:val="FFFFFF"/>
                <w:sz w:val="18"/>
                <w:szCs w:val="18"/>
              </w:rPr>
              <w:t>20</w:t>
            </w:r>
            <w:r w:rsidRPr="00094E60">
              <w:rPr>
                <w:rFonts w:ascii="Arial" w:hAnsi="Arial" w:cs="Arial"/>
                <w:b/>
                <w:bCs/>
                <w:color w:val="FFFFFF"/>
                <w:sz w:val="18"/>
                <w:szCs w:val="18"/>
              </w:rPr>
              <w:tab/>
              <w:t>Rights to service under concession arrangement (net)</w:t>
            </w:r>
          </w:p>
        </w:tc>
      </w:tr>
    </w:tbl>
    <w:p w14:paraId="564C26B3" w14:textId="77777777" w:rsidR="001C7A31" w:rsidRPr="00094E60" w:rsidRDefault="001C7A31" w:rsidP="001C7A31">
      <w:pPr>
        <w:jc w:val="both"/>
        <w:rPr>
          <w:rFonts w:ascii="Arial" w:hAnsi="Arial" w:cs="Arial"/>
          <w:spacing w:val="-2"/>
          <w:sz w:val="18"/>
          <w:szCs w:val="18"/>
        </w:rPr>
      </w:pPr>
    </w:p>
    <w:p w14:paraId="42757CD1" w14:textId="77777777" w:rsidR="001C7A31" w:rsidRPr="00094E60" w:rsidRDefault="001C7A31" w:rsidP="001C7A31">
      <w:pPr>
        <w:jc w:val="both"/>
        <w:rPr>
          <w:rFonts w:ascii="Arial" w:hAnsi="Arial" w:cs="Arial"/>
          <w:spacing w:val="-2"/>
          <w:sz w:val="18"/>
          <w:szCs w:val="18"/>
          <w:u w:val="single"/>
        </w:rPr>
      </w:pPr>
      <w:r w:rsidRPr="00094E60">
        <w:rPr>
          <w:rFonts w:ascii="Arial" w:hAnsi="Arial" w:cs="Arial"/>
          <w:spacing w:val="-2"/>
          <w:sz w:val="18"/>
          <w:szCs w:val="18"/>
          <w:u w:val="single"/>
        </w:rPr>
        <w:t xml:space="preserve">The first contract </w:t>
      </w:r>
      <w:r w:rsidRPr="00094E60">
        <w:rPr>
          <w:rFonts w:ascii="Arial" w:hAnsi="Arial" w:cs="Arial"/>
          <w:spacing w:val="-2"/>
          <w:sz w:val="18"/>
          <w:szCs w:val="18"/>
          <w:u w:val="single"/>
          <w:cs/>
        </w:rPr>
        <w:t xml:space="preserve">: </w:t>
      </w:r>
      <w:r w:rsidRPr="00094E60">
        <w:rPr>
          <w:rFonts w:ascii="Arial" w:hAnsi="Arial" w:cs="Arial"/>
          <w:spacing w:val="-2"/>
          <w:sz w:val="18"/>
          <w:szCs w:val="18"/>
          <w:u w:val="single"/>
        </w:rPr>
        <w:t>Waste management services agreement with Khon Kaen municipality</w:t>
      </w:r>
    </w:p>
    <w:p w14:paraId="304224F6" w14:textId="77777777" w:rsidR="001C7A31" w:rsidRPr="00094E60" w:rsidRDefault="001C7A31" w:rsidP="001C7A31">
      <w:pPr>
        <w:jc w:val="both"/>
        <w:rPr>
          <w:rFonts w:ascii="Arial" w:hAnsi="Arial" w:cs="Arial"/>
          <w:spacing w:val="-2"/>
          <w:sz w:val="18"/>
          <w:szCs w:val="18"/>
        </w:rPr>
      </w:pPr>
    </w:p>
    <w:p w14:paraId="7490AC55" w14:textId="4B79006D" w:rsidR="001C7A31" w:rsidRPr="00094E60" w:rsidRDefault="001C7A31" w:rsidP="001C7A31">
      <w:pPr>
        <w:jc w:val="both"/>
        <w:rPr>
          <w:rFonts w:ascii="Arial" w:hAnsi="Arial" w:cs="Arial"/>
          <w:spacing w:val="-2"/>
          <w:sz w:val="18"/>
          <w:szCs w:val="18"/>
        </w:rPr>
      </w:pPr>
      <w:r w:rsidRPr="00094E60">
        <w:rPr>
          <w:rFonts w:ascii="Arial" w:hAnsi="Arial" w:cs="Arial"/>
          <w:spacing w:val="-4"/>
          <w:sz w:val="18"/>
          <w:szCs w:val="18"/>
        </w:rPr>
        <w:t>On 18 August 2011, Alliance Clean Power Company Limited, an indirect subsidiary, entered into a contract with Khon Kaen</w:t>
      </w:r>
      <w:r w:rsidRPr="00094E60">
        <w:rPr>
          <w:rFonts w:ascii="Arial" w:hAnsi="Arial" w:cs="Arial"/>
          <w:spacing w:val="-2"/>
          <w:sz w:val="18"/>
          <w:szCs w:val="18"/>
        </w:rPr>
        <w:t xml:space="preserve"> municipality to provide waste management services to convert solid waste into electrical energy for a 20</w:t>
      </w:r>
      <w:r w:rsidRPr="00094E60">
        <w:rPr>
          <w:rFonts w:ascii="Arial" w:hAnsi="Arial" w:cs="Arial"/>
          <w:spacing w:val="-2"/>
          <w:sz w:val="18"/>
          <w:szCs w:val="18"/>
          <w:cs/>
        </w:rPr>
        <w:t>-</w:t>
      </w:r>
      <w:r w:rsidRPr="00094E60">
        <w:rPr>
          <w:rFonts w:ascii="Arial" w:hAnsi="Arial" w:cs="Arial"/>
          <w:spacing w:val="-2"/>
          <w:sz w:val="18"/>
          <w:szCs w:val="18"/>
        </w:rPr>
        <w:t>year period starting from the date of contract signing</w:t>
      </w:r>
      <w:r w:rsidRPr="00094E60">
        <w:rPr>
          <w:rFonts w:ascii="Arial" w:hAnsi="Arial" w:cs="Arial"/>
          <w:spacing w:val="-2"/>
          <w:sz w:val="18"/>
          <w:szCs w:val="18"/>
          <w:cs/>
        </w:rPr>
        <w:t xml:space="preserve">. </w:t>
      </w:r>
      <w:r w:rsidRPr="00094E60">
        <w:rPr>
          <w:rFonts w:ascii="Arial" w:hAnsi="Arial" w:cs="Arial"/>
          <w:spacing w:val="-2"/>
          <w:sz w:val="18"/>
          <w:szCs w:val="18"/>
        </w:rPr>
        <w:t xml:space="preserve">As specified in the contract, the </w:t>
      </w:r>
      <w:r w:rsidR="00184029">
        <w:rPr>
          <w:rFonts w:ascii="Arial" w:hAnsi="Arial" w:cs="Arial"/>
          <w:spacing w:val="-2"/>
          <w:sz w:val="18"/>
          <w:szCs w:val="18"/>
        </w:rPr>
        <w:t>indirect subsidiary</w:t>
      </w:r>
      <w:r w:rsidRPr="00094E60">
        <w:rPr>
          <w:rFonts w:ascii="Arial" w:hAnsi="Arial" w:cs="Arial"/>
          <w:spacing w:val="-2"/>
          <w:sz w:val="18"/>
          <w:szCs w:val="18"/>
        </w:rPr>
        <w:t xml:space="preserve"> must construct a plant and install a waste disposal system on the leased area in Khon Kaen municipality</w:t>
      </w:r>
      <w:r w:rsidRPr="00094E60">
        <w:rPr>
          <w:rFonts w:ascii="Arial" w:hAnsi="Arial" w:cs="Arial"/>
          <w:spacing w:val="-2"/>
          <w:sz w:val="18"/>
          <w:szCs w:val="18"/>
          <w:cs/>
        </w:rPr>
        <w:t xml:space="preserve">. </w:t>
      </w:r>
      <w:r w:rsidRPr="00094E60">
        <w:rPr>
          <w:rFonts w:ascii="Arial" w:hAnsi="Arial" w:cs="Arial"/>
          <w:spacing w:val="-2"/>
          <w:sz w:val="18"/>
          <w:szCs w:val="18"/>
        </w:rPr>
        <w:t>When the contract ends, building, machines and equipment will be transferred to Khon Kaen municipality without any charges</w:t>
      </w:r>
      <w:r w:rsidRPr="00094E60">
        <w:rPr>
          <w:rFonts w:ascii="Arial" w:hAnsi="Arial" w:cs="Arial"/>
          <w:spacing w:val="-2"/>
          <w:sz w:val="18"/>
          <w:szCs w:val="18"/>
          <w:cs/>
        </w:rPr>
        <w:t xml:space="preserve">. </w:t>
      </w:r>
      <w:r w:rsidRPr="00094E60">
        <w:rPr>
          <w:rFonts w:ascii="Arial" w:hAnsi="Arial" w:cs="Arial"/>
          <w:spacing w:val="-2"/>
          <w:sz w:val="18"/>
          <w:szCs w:val="18"/>
        </w:rPr>
        <w:t>The indirect subsidiary has to comply with any relevant conditions specified in the agreement</w:t>
      </w:r>
      <w:r w:rsidRPr="00094E60">
        <w:rPr>
          <w:rFonts w:ascii="Arial" w:hAnsi="Arial" w:cs="Arial"/>
          <w:spacing w:val="-2"/>
          <w:sz w:val="18"/>
          <w:szCs w:val="18"/>
          <w:cs/>
        </w:rPr>
        <w:t>.</w:t>
      </w:r>
    </w:p>
    <w:p w14:paraId="6D303735" w14:textId="77777777" w:rsidR="001C7A31" w:rsidRPr="00094E60" w:rsidRDefault="001C7A31" w:rsidP="001C7A31">
      <w:pPr>
        <w:jc w:val="both"/>
        <w:rPr>
          <w:rFonts w:ascii="Arial" w:hAnsi="Arial" w:cs="Arial"/>
          <w:spacing w:val="-2"/>
          <w:sz w:val="18"/>
          <w:szCs w:val="18"/>
        </w:rPr>
      </w:pPr>
    </w:p>
    <w:p w14:paraId="6DC2CFAE" w14:textId="77777777" w:rsidR="001C7A31" w:rsidRPr="00094E60" w:rsidRDefault="001C7A31" w:rsidP="001C7A31">
      <w:pPr>
        <w:jc w:val="both"/>
        <w:rPr>
          <w:rFonts w:ascii="Arial" w:hAnsi="Arial" w:cs="Arial"/>
          <w:spacing w:val="-6"/>
          <w:sz w:val="18"/>
          <w:szCs w:val="18"/>
        </w:rPr>
      </w:pPr>
      <w:r w:rsidRPr="00094E60">
        <w:rPr>
          <w:rFonts w:ascii="Arial" w:hAnsi="Arial" w:cs="Arial"/>
          <w:spacing w:val="-6"/>
          <w:sz w:val="18"/>
          <w:szCs w:val="18"/>
        </w:rPr>
        <w:t>The Group</w:t>
      </w:r>
      <w:r w:rsidRPr="00094E60">
        <w:rPr>
          <w:rFonts w:ascii="Arial" w:hAnsi="Arial" w:cs="Arial"/>
          <w:spacing w:val="-6"/>
          <w:sz w:val="18"/>
          <w:szCs w:val="18"/>
          <w:cs/>
        </w:rPr>
        <w:t>’</w:t>
      </w:r>
      <w:r w:rsidRPr="00094E60">
        <w:rPr>
          <w:rFonts w:ascii="Arial" w:hAnsi="Arial" w:cs="Arial"/>
          <w:spacing w:val="-6"/>
          <w:sz w:val="18"/>
          <w:szCs w:val="18"/>
        </w:rPr>
        <w:t xml:space="preserve">s management assessed the agreement in accordance with TFRIC 12 </w:t>
      </w:r>
      <w:r w:rsidRPr="00094E60">
        <w:rPr>
          <w:rFonts w:ascii="Arial" w:hAnsi="Arial" w:cs="Arial"/>
          <w:spacing w:val="-6"/>
          <w:sz w:val="18"/>
          <w:szCs w:val="18"/>
          <w:cs/>
        </w:rPr>
        <w:t>‘</w:t>
      </w:r>
      <w:r w:rsidRPr="00094E60">
        <w:rPr>
          <w:rFonts w:ascii="Arial" w:hAnsi="Arial" w:cs="Arial"/>
          <w:spacing w:val="-6"/>
          <w:sz w:val="18"/>
          <w:szCs w:val="18"/>
        </w:rPr>
        <w:t>Service Concession Arrangements</w:t>
      </w:r>
      <w:r w:rsidRPr="00094E60">
        <w:rPr>
          <w:rFonts w:ascii="Arial" w:hAnsi="Arial" w:cs="Arial"/>
          <w:spacing w:val="-6"/>
          <w:sz w:val="18"/>
          <w:szCs w:val="18"/>
          <w:cs/>
        </w:rPr>
        <w:t xml:space="preserve">’. </w:t>
      </w:r>
      <w:r w:rsidRPr="00094E60">
        <w:rPr>
          <w:rFonts w:ascii="Arial" w:hAnsi="Arial" w:cs="Arial"/>
          <w:spacing w:val="-6"/>
          <w:sz w:val="18"/>
          <w:szCs w:val="18"/>
        </w:rPr>
        <w:t>As a result, the Group</w:t>
      </w:r>
      <w:r w:rsidRPr="00094E60">
        <w:rPr>
          <w:rFonts w:ascii="Arial" w:hAnsi="Arial" w:cs="Arial"/>
          <w:spacing w:val="-6"/>
          <w:sz w:val="18"/>
          <w:szCs w:val="18"/>
          <w:cs/>
        </w:rPr>
        <w:t>’</w:t>
      </w:r>
      <w:r w:rsidRPr="00094E60">
        <w:rPr>
          <w:rFonts w:ascii="Arial" w:hAnsi="Arial" w:cs="Arial"/>
          <w:spacing w:val="-6"/>
          <w:sz w:val="18"/>
          <w:szCs w:val="18"/>
        </w:rPr>
        <w:t>s management recognised the right to service under the concession arrangement as an intangible asset amounting to Baht 886,850,976</w:t>
      </w:r>
      <w:r w:rsidRPr="00094E60">
        <w:rPr>
          <w:rFonts w:ascii="Arial" w:hAnsi="Arial" w:cs="Arial"/>
          <w:spacing w:val="-6"/>
          <w:sz w:val="18"/>
          <w:szCs w:val="18"/>
          <w:cs/>
        </w:rPr>
        <w:t xml:space="preserve">. </w:t>
      </w:r>
      <w:r w:rsidRPr="00094E60">
        <w:rPr>
          <w:rFonts w:ascii="Arial" w:hAnsi="Arial" w:cs="Arial"/>
          <w:spacing w:val="-6"/>
          <w:sz w:val="18"/>
          <w:szCs w:val="18"/>
        </w:rPr>
        <w:t>This was considered to be compensation for the construction of assets under the concession arrangement</w:t>
      </w:r>
      <w:r w:rsidRPr="00094E60">
        <w:rPr>
          <w:rFonts w:ascii="Arial" w:hAnsi="Arial" w:cs="Arial"/>
          <w:spacing w:val="-6"/>
          <w:sz w:val="18"/>
          <w:szCs w:val="18"/>
          <w:cs/>
        </w:rPr>
        <w:t xml:space="preserve">. </w:t>
      </w:r>
      <w:r w:rsidRPr="00094E60">
        <w:rPr>
          <w:rFonts w:ascii="Arial" w:hAnsi="Arial" w:cs="Arial"/>
          <w:spacing w:val="-6"/>
          <w:sz w:val="18"/>
          <w:szCs w:val="18"/>
        </w:rPr>
        <w:t>The Group</w:t>
      </w:r>
      <w:r w:rsidRPr="00094E60">
        <w:rPr>
          <w:rFonts w:ascii="Arial" w:hAnsi="Arial" w:cs="Arial"/>
          <w:spacing w:val="-6"/>
          <w:sz w:val="18"/>
          <w:szCs w:val="18"/>
          <w:cs/>
        </w:rPr>
        <w:t>’</w:t>
      </w:r>
      <w:r w:rsidRPr="00094E60">
        <w:rPr>
          <w:rFonts w:ascii="Arial" w:hAnsi="Arial" w:cs="Arial"/>
          <w:spacing w:val="-6"/>
          <w:sz w:val="18"/>
          <w:szCs w:val="18"/>
        </w:rPr>
        <w:t>s management has amortised the rights throughout the concession period</w:t>
      </w:r>
      <w:r w:rsidRPr="00094E60">
        <w:rPr>
          <w:rFonts w:ascii="Arial" w:hAnsi="Arial" w:cs="Arial"/>
          <w:spacing w:val="-6"/>
          <w:sz w:val="18"/>
          <w:szCs w:val="18"/>
          <w:cs/>
        </w:rPr>
        <w:t>.</w:t>
      </w:r>
    </w:p>
    <w:p w14:paraId="65A647E9" w14:textId="77777777" w:rsidR="001C7A31" w:rsidRPr="00094E60" w:rsidRDefault="001C7A31" w:rsidP="001C7A31">
      <w:pPr>
        <w:jc w:val="both"/>
        <w:rPr>
          <w:rFonts w:ascii="Arial" w:hAnsi="Arial" w:cs="Arial"/>
          <w:spacing w:val="-2"/>
          <w:sz w:val="18"/>
          <w:szCs w:val="18"/>
        </w:rPr>
      </w:pPr>
    </w:p>
    <w:p w14:paraId="6B0A199D" w14:textId="77777777" w:rsidR="001C7A31" w:rsidRPr="00094E60" w:rsidRDefault="001C7A31" w:rsidP="001C7A31">
      <w:pPr>
        <w:jc w:val="both"/>
        <w:rPr>
          <w:rFonts w:ascii="Arial" w:hAnsi="Arial" w:cs="Arial"/>
          <w:spacing w:val="-2"/>
          <w:sz w:val="18"/>
          <w:szCs w:val="18"/>
          <w:u w:val="single"/>
        </w:rPr>
      </w:pPr>
      <w:r w:rsidRPr="00094E60">
        <w:rPr>
          <w:rFonts w:ascii="Arial" w:hAnsi="Arial" w:cs="Arial"/>
          <w:spacing w:val="-2"/>
          <w:sz w:val="18"/>
          <w:szCs w:val="18"/>
          <w:u w:val="single"/>
        </w:rPr>
        <w:t xml:space="preserve">The second contract </w:t>
      </w:r>
      <w:r w:rsidRPr="00094E60">
        <w:rPr>
          <w:rFonts w:ascii="Arial" w:hAnsi="Arial" w:cs="Arial"/>
          <w:spacing w:val="-2"/>
          <w:sz w:val="18"/>
          <w:szCs w:val="18"/>
          <w:u w:val="single"/>
          <w:cs/>
        </w:rPr>
        <w:t xml:space="preserve">: </w:t>
      </w:r>
      <w:r w:rsidRPr="00094E60">
        <w:rPr>
          <w:rFonts w:ascii="Arial" w:hAnsi="Arial" w:cs="Arial"/>
          <w:spacing w:val="-2"/>
          <w:sz w:val="18"/>
          <w:szCs w:val="18"/>
          <w:u w:val="single"/>
        </w:rPr>
        <w:t>Waste management services agreement with Krabi municipality</w:t>
      </w:r>
    </w:p>
    <w:p w14:paraId="7D8594D1" w14:textId="77777777" w:rsidR="001C7A31" w:rsidRPr="00094E60" w:rsidRDefault="001C7A31" w:rsidP="001C7A31">
      <w:pPr>
        <w:jc w:val="both"/>
        <w:rPr>
          <w:rFonts w:ascii="Arial" w:hAnsi="Arial" w:cs="Arial"/>
          <w:spacing w:val="-2"/>
          <w:sz w:val="18"/>
          <w:szCs w:val="18"/>
        </w:rPr>
      </w:pPr>
    </w:p>
    <w:p w14:paraId="08AB0EA4" w14:textId="096DFB7C" w:rsidR="001C7A31" w:rsidRPr="00846057" w:rsidRDefault="001C7A31" w:rsidP="001C7A31">
      <w:pPr>
        <w:jc w:val="both"/>
        <w:rPr>
          <w:rFonts w:ascii="Arial" w:hAnsi="Arial" w:cs="Arial"/>
          <w:spacing w:val="-8"/>
          <w:sz w:val="18"/>
          <w:szCs w:val="18"/>
        </w:rPr>
      </w:pPr>
      <w:r w:rsidRPr="00846057">
        <w:rPr>
          <w:rFonts w:ascii="Arial" w:hAnsi="Arial" w:cs="Arial"/>
          <w:spacing w:val="-8"/>
          <w:sz w:val="18"/>
          <w:szCs w:val="18"/>
        </w:rPr>
        <w:t>On 22 February 2019, Alliance Clean Power Company Limited, an indirect subsidiary, entered into contract with Krabi municipality to provide waste management services to convert solid waste into electrical energy for a 25</w:t>
      </w:r>
      <w:r w:rsidRPr="00846057">
        <w:rPr>
          <w:rFonts w:ascii="Arial" w:hAnsi="Arial" w:cs="Arial"/>
          <w:spacing w:val="-8"/>
          <w:sz w:val="18"/>
          <w:szCs w:val="18"/>
          <w:cs/>
        </w:rPr>
        <w:t>-</w:t>
      </w:r>
      <w:r w:rsidRPr="00846057">
        <w:rPr>
          <w:rFonts w:ascii="Arial" w:hAnsi="Arial" w:cs="Arial"/>
          <w:spacing w:val="-8"/>
          <w:sz w:val="18"/>
          <w:szCs w:val="18"/>
        </w:rPr>
        <w:t xml:space="preserve">year period started from the date </w:t>
      </w:r>
      <w:r w:rsidR="00846057">
        <w:rPr>
          <w:rFonts w:ascii="Arial" w:hAnsi="Arial" w:cs="Arial"/>
          <w:spacing w:val="-8"/>
          <w:sz w:val="18"/>
          <w:szCs w:val="18"/>
        </w:rPr>
        <w:br/>
      </w:r>
      <w:r w:rsidRPr="00846057">
        <w:rPr>
          <w:rFonts w:ascii="Arial" w:hAnsi="Arial" w:cs="Arial"/>
          <w:spacing w:val="-8"/>
          <w:sz w:val="18"/>
          <w:szCs w:val="18"/>
        </w:rPr>
        <w:t>of contract signing</w:t>
      </w:r>
      <w:r w:rsidRPr="00846057">
        <w:rPr>
          <w:rFonts w:ascii="Arial" w:hAnsi="Arial" w:cs="Arial"/>
          <w:spacing w:val="-8"/>
          <w:sz w:val="18"/>
          <w:szCs w:val="18"/>
          <w:cs/>
        </w:rPr>
        <w:t xml:space="preserve">. </w:t>
      </w:r>
      <w:r w:rsidRPr="00846057">
        <w:rPr>
          <w:rFonts w:ascii="Arial" w:hAnsi="Arial" w:cs="Arial"/>
          <w:spacing w:val="-8"/>
          <w:sz w:val="18"/>
          <w:szCs w:val="18"/>
        </w:rPr>
        <w:t xml:space="preserve">As specified in the contract, the </w:t>
      </w:r>
      <w:r w:rsidR="00184029">
        <w:rPr>
          <w:rFonts w:ascii="Arial" w:hAnsi="Arial" w:cs="Arial"/>
          <w:spacing w:val="-2"/>
          <w:sz w:val="18"/>
          <w:szCs w:val="18"/>
        </w:rPr>
        <w:t>indirect subsidiary</w:t>
      </w:r>
      <w:r w:rsidR="00184029" w:rsidRPr="00094E60">
        <w:rPr>
          <w:rFonts w:ascii="Arial" w:hAnsi="Arial" w:cs="Arial"/>
          <w:spacing w:val="-2"/>
          <w:sz w:val="18"/>
          <w:szCs w:val="18"/>
        </w:rPr>
        <w:t xml:space="preserve"> </w:t>
      </w:r>
      <w:r w:rsidRPr="00846057">
        <w:rPr>
          <w:rFonts w:ascii="Arial" w:hAnsi="Arial" w:cs="Arial"/>
          <w:spacing w:val="-8"/>
          <w:sz w:val="18"/>
          <w:szCs w:val="18"/>
        </w:rPr>
        <w:t>must construct a plant and install a waste disposal system on the leased area in Krabi municipality</w:t>
      </w:r>
      <w:r w:rsidRPr="00846057">
        <w:rPr>
          <w:rFonts w:ascii="Arial" w:hAnsi="Arial" w:cs="Arial"/>
          <w:spacing w:val="-8"/>
          <w:sz w:val="18"/>
          <w:szCs w:val="18"/>
          <w:cs/>
        </w:rPr>
        <w:t>.</w:t>
      </w:r>
      <w:r w:rsidRPr="00846057">
        <w:rPr>
          <w:rFonts w:ascii="Arial" w:hAnsi="Arial" w:cs="Arial"/>
          <w:spacing w:val="-8"/>
          <w:sz w:val="18"/>
          <w:szCs w:val="18"/>
        </w:rPr>
        <w:t xml:space="preserve"> When the contract ends, building, machines and equipment will be transferred to Krabi municipality without any charges</w:t>
      </w:r>
      <w:r w:rsidRPr="00846057">
        <w:rPr>
          <w:rFonts w:ascii="Arial" w:hAnsi="Arial" w:cs="Arial"/>
          <w:spacing w:val="-8"/>
          <w:sz w:val="18"/>
          <w:szCs w:val="18"/>
          <w:cs/>
        </w:rPr>
        <w:t xml:space="preserve">. </w:t>
      </w:r>
      <w:r w:rsidRPr="00846057">
        <w:rPr>
          <w:rFonts w:ascii="Arial" w:hAnsi="Arial" w:cs="Arial"/>
          <w:spacing w:val="-8"/>
          <w:sz w:val="18"/>
          <w:szCs w:val="18"/>
        </w:rPr>
        <w:t>The indirect subsidiary has to comply with any relevant conditions as specified in the agreements</w:t>
      </w:r>
      <w:r w:rsidRPr="00846057">
        <w:rPr>
          <w:rFonts w:ascii="Arial" w:hAnsi="Arial" w:cs="Arial"/>
          <w:spacing w:val="-8"/>
          <w:sz w:val="18"/>
          <w:szCs w:val="18"/>
          <w:cs/>
        </w:rPr>
        <w:t xml:space="preserve">. </w:t>
      </w:r>
    </w:p>
    <w:p w14:paraId="255D4EAB" w14:textId="77777777" w:rsidR="001C7A31" w:rsidRPr="00094E60" w:rsidRDefault="001C7A31" w:rsidP="001C7A31">
      <w:pPr>
        <w:jc w:val="both"/>
        <w:rPr>
          <w:rFonts w:ascii="Arial" w:hAnsi="Arial" w:cs="Arial"/>
          <w:spacing w:val="-2"/>
          <w:sz w:val="18"/>
          <w:szCs w:val="18"/>
        </w:rPr>
      </w:pPr>
    </w:p>
    <w:p w14:paraId="079FCC98" w14:textId="5B556B88" w:rsidR="001C7A31" w:rsidRPr="00094E60" w:rsidRDefault="001C7A31" w:rsidP="001C7A31">
      <w:pPr>
        <w:jc w:val="both"/>
        <w:rPr>
          <w:rFonts w:ascii="Arial" w:hAnsi="Arial" w:cs="Arial"/>
          <w:spacing w:val="-2"/>
          <w:sz w:val="18"/>
          <w:szCs w:val="18"/>
        </w:rPr>
      </w:pPr>
      <w:r w:rsidRPr="00094E60">
        <w:rPr>
          <w:rFonts w:ascii="Arial" w:hAnsi="Arial" w:cs="Arial"/>
          <w:spacing w:val="-6"/>
          <w:sz w:val="18"/>
          <w:szCs w:val="18"/>
        </w:rPr>
        <w:t>The Group</w:t>
      </w:r>
      <w:r w:rsidRPr="00094E60">
        <w:rPr>
          <w:rFonts w:ascii="Arial" w:hAnsi="Arial" w:cs="Arial"/>
          <w:spacing w:val="-6"/>
          <w:sz w:val="18"/>
          <w:szCs w:val="18"/>
          <w:cs/>
        </w:rPr>
        <w:t>’</w:t>
      </w:r>
      <w:r w:rsidRPr="00094E60">
        <w:rPr>
          <w:rFonts w:ascii="Arial" w:hAnsi="Arial" w:cs="Arial"/>
          <w:spacing w:val="-6"/>
          <w:sz w:val="18"/>
          <w:szCs w:val="18"/>
        </w:rPr>
        <w:t xml:space="preserve">s management assessed the agreement in accordance with TFRIC 12 </w:t>
      </w:r>
      <w:r w:rsidRPr="00094E60">
        <w:rPr>
          <w:rFonts w:ascii="Arial" w:hAnsi="Arial" w:cs="Arial"/>
          <w:spacing w:val="-6"/>
          <w:sz w:val="18"/>
          <w:szCs w:val="18"/>
          <w:cs/>
        </w:rPr>
        <w:t>‘</w:t>
      </w:r>
      <w:r w:rsidRPr="00094E60">
        <w:rPr>
          <w:rFonts w:ascii="Arial" w:hAnsi="Arial" w:cs="Arial"/>
          <w:spacing w:val="-6"/>
          <w:sz w:val="18"/>
          <w:szCs w:val="18"/>
        </w:rPr>
        <w:t>Service Concession Arrangements</w:t>
      </w:r>
      <w:r w:rsidRPr="00094E60">
        <w:rPr>
          <w:rFonts w:ascii="Arial" w:hAnsi="Arial" w:cs="Arial"/>
          <w:spacing w:val="-6"/>
          <w:sz w:val="18"/>
          <w:szCs w:val="18"/>
          <w:cs/>
        </w:rPr>
        <w:t xml:space="preserve">’. </w:t>
      </w:r>
      <w:r w:rsidRPr="00094E60">
        <w:rPr>
          <w:rFonts w:ascii="Arial" w:hAnsi="Arial" w:cs="Arial"/>
          <w:spacing w:val="-6"/>
          <w:sz w:val="18"/>
          <w:szCs w:val="18"/>
        </w:rPr>
        <w:t>As a result,</w:t>
      </w:r>
      <w:r w:rsidR="00586BA8" w:rsidRPr="00094E60">
        <w:rPr>
          <w:rFonts w:ascii="Arial" w:hAnsi="Arial" w:cs="Arial"/>
          <w:spacing w:val="-6"/>
          <w:sz w:val="18"/>
          <w:szCs w:val="18"/>
        </w:rPr>
        <w:t xml:space="preserve"> in 2020,</w:t>
      </w:r>
      <w:r w:rsidRPr="00094E60">
        <w:rPr>
          <w:rFonts w:ascii="Arial" w:hAnsi="Arial" w:cs="Arial"/>
          <w:spacing w:val="-6"/>
          <w:sz w:val="18"/>
          <w:szCs w:val="18"/>
        </w:rPr>
        <w:t xml:space="preserve"> the Group</w:t>
      </w:r>
      <w:r w:rsidRPr="00094E60">
        <w:rPr>
          <w:rFonts w:ascii="Arial" w:hAnsi="Arial" w:cs="Arial"/>
          <w:spacing w:val="-6"/>
          <w:sz w:val="18"/>
          <w:szCs w:val="18"/>
          <w:cs/>
        </w:rPr>
        <w:t>’</w:t>
      </w:r>
      <w:r w:rsidRPr="00094E60">
        <w:rPr>
          <w:rFonts w:ascii="Arial" w:hAnsi="Arial" w:cs="Arial"/>
          <w:spacing w:val="-6"/>
          <w:sz w:val="18"/>
          <w:szCs w:val="18"/>
        </w:rPr>
        <w:t xml:space="preserve">s management recognised the right to service under the concession arrangement as an intangible asset amounting to Baht </w:t>
      </w:r>
      <w:r w:rsidR="00586BA8" w:rsidRPr="00094E60">
        <w:rPr>
          <w:rFonts w:ascii="Arial" w:hAnsi="Arial" w:cs="Arial"/>
          <w:spacing w:val="-6"/>
          <w:sz w:val="18"/>
          <w:szCs w:val="18"/>
        </w:rPr>
        <w:t>870,545,684, resulting to accumulated amount of Baht 975,181,768 (2019 : Baht 104,636,084)</w:t>
      </w:r>
      <w:r w:rsidRPr="00094E60">
        <w:rPr>
          <w:rFonts w:ascii="Arial" w:hAnsi="Arial" w:cs="Arial"/>
          <w:spacing w:val="-6"/>
          <w:sz w:val="18"/>
          <w:szCs w:val="18"/>
          <w:cs/>
        </w:rPr>
        <w:t xml:space="preserve">. </w:t>
      </w:r>
      <w:r w:rsidRPr="00094E60">
        <w:rPr>
          <w:rFonts w:ascii="Arial" w:hAnsi="Arial" w:cs="Arial"/>
          <w:spacing w:val="-6"/>
          <w:sz w:val="18"/>
          <w:szCs w:val="18"/>
        </w:rPr>
        <w:t>This was considered to be compensation for the construction of assets under the concession arrangement</w:t>
      </w:r>
      <w:r w:rsidR="00586BA8" w:rsidRPr="00094E60">
        <w:rPr>
          <w:rFonts w:ascii="Arial" w:hAnsi="Arial" w:cs="Arial"/>
          <w:spacing w:val="-6"/>
          <w:sz w:val="18"/>
          <w:szCs w:val="18"/>
        </w:rPr>
        <w:t xml:space="preserve"> and will be amortized throughout the contract period. The company started it commercial operation on 28 December 2020.</w:t>
      </w:r>
    </w:p>
    <w:p w14:paraId="187887DD" w14:textId="01F22DF7" w:rsidR="001C7A31" w:rsidRPr="00094E60" w:rsidRDefault="001C7A31" w:rsidP="001C7A31">
      <w:pPr>
        <w:jc w:val="both"/>
        <w:rPr>
          <w:rFonts w:ascii="Arial" w:hAnsi="Arial" w:cs="Arial"/>
          <w:spacing w:val="-2"/>
          <w:sz w:val="18"/>
          <w:szCs w:val="18"/>
        </w:rPr>
      </w:pPr>
    </w:p>
    <w:p w14:paraId="3DEB6333" w14:textId="77665ABB" w:rsidR="00586BA8" w:rsidRPr="00094E60" w:rsidRDefault="00586BA8" w:rsidP="00586BA8">
      <w:pPr>
        <w:jc w:val="both"/>
        <w:rPr>
          <w:rFonts w:ascii="Arial" w:hAnsi="Arial" w:cs="Arial"/>
          <w:sz w:val="18"/>
          <w:szCs w:val="18"/>
        </w:rPr>
      </w:pPr>
      <w:r w:rsidRPr="00094E60">
        <w:rPr>
          <w:rFonts w:ascii="Arial" w:hAnsi="Arial" w:cs="Arial"/>
          <w:spacing w:val="-6"/>
          <w:sz w:val="18"/>
          <w:szCs w:val="18"/>
        </w:rPr>
        <w:t>Also, the indirect subsidiary is required to recognise provision for power plant maintenance under the concession arrangement</w:t>
      </w:r>
      <w:r w:rsidR="00FC7290">
        <w:rPr>
          <w:rFonts w:ascii="Arial" w:hAnsi="Arial" w:cs="Arial"/>
          <w:spacing w:val="-6"/>
          <w:sz w:val="18"/>
          <w:szCs w:val="18"/>
        </w:rPr>
        <w:t>s</w:t>
      </w:r>
      <w:r w:rsidRPr="00094E60">
        <w:rPr>
          <w:rFonts w:ascii="Arial" w:hAnsi="Arial" w:cs="Arial"/>
          <w:sz w:val="18"/>
          <w:szCs w:val="18"/>
        </w:rPr>
        <w:t xml:space="preserve"> in order to maintain the assets and to provide the service as specified in the concession arrangement </w:t>
      </w:r>
      <w:r w:rsidRPr="00094E60">
        <w:rPr>
          <w:rFonts w:ascii="Arial" w:hAnsi="Arial" w:cs="Arial"/>
          <w:sz w:val="18"/>
          <w:szCs w:val="18"/>
          <w:cs/>
        </w:rPr>
        <w:t>(</w:t>
      </w:r>
      <w:r w:rsidRPr="00094E60">
        <w:rPr>
          <w:rFonts w:ascii="Arial" w:hAnsi="Arial" w:cs="Arial"/>
          <w:sz w:val="18"/>
          <w:szCs w:val="18"/>
        </w:rPr>
        <w:t>Note 28</w:t>
      </w:r>
      <w:r w:rsidRPr="00094E60">
        <w:rPr>
          <w:rFonts w:ascii="Arial" w:hAnsi="Arial" w:cs="Arial"/>
          <w:sz w:val="18"/>
          <w:szCs w:val="18"/>
          <w:cs/>
        </w:rPr>
        <w:t>).</w:t>
      </w:r>
    </w:p>
    <w:p w14:paraId="42DA0C9C" w14:textId="561F6B40" w:rsidR="00586BA8" w:rsidRPr="00094E60" w:rsidRDefault="00586BA8" w:rsidP="001C7A31">
      <w:pPr>
        <w:jc w:val="both"/>
        <w:rPr>
          <w:rFonts w:ascii="Arial" w:hAnsi="Arial" w:cs="Arial"/>
          <w:sz w:val="18"/>
          <w:szCs w:val="18"/>
        </w:rPr>
      </w:pPr>
      <w:r w:rsidRPr="00094E60">
        <w:rPr>
          <w:rFonts w:ascii="Arial" w:hAnsi="Arial" w:cs="Arial"/>
          <w:sz w:val="18"/>
          <w:szCs w:val="18"/>
        </w:rPr>
        <w:br w:type="page"/>
      </w:r>
    </w:p>
    <w:p w14:paraId="2CB3B1FE" w14:textId="20B29CEC" w:rsidR="00FC7290" w:rsidRPr="00FC7290" w:rsidRDefault="00FC7290" w:rsidP="00FC7290">
      <w:pPr>
        <w:jc w:val="both"/>
        <w:rPr>
          <w:rFonts w:ascii="Arial" w:hAnsi="Arial" w:cs="Arial"/>
          <w:sz w:val="18"/>
          <w:szCs w:val="18"/>
        </w:rPr>
      </w:pPr>
      <w:r w:rsidRPr="00FC7290">
        <w:rPr>
          <w:rFonts w:ascii="Arial" w:hAnsi="Arial" w:cs="Arial"/>
          <w:sz w:val="18"/>
          <w:szCs w:val="18"/>
        </w:rPr>
        <w:lastRenderedPageBreak/>
        <w:t xml:space="preserve">The </w:t>
      </w:r>
      <w:r w:rsidR="008414B2">
        <w:rPr>
          <w:rFonts w:ascii="Arial" w:hAnsi="Arial" w:cs="Arial"/>
          <w:sz w:val="18"/>
          <w:szCs w:val="18"/>
        </w:rPr>
        <w:t>m</w:t>
      </w:r>
      <w:r w:rsidRPr="00FC7290">
        <w:rPr>
          <w:rFonts w:ascii="Arial" w:hAnsi="Arial" w:cs="Arial"/>
          <w:sz w:val="18"/>
          <w:szCs w:val="18"/>
        </w:rPr>
        <w:t>ovement</w:t>
      </w:r>
      <w:r w:rsidR="00F8336D">
        <w:rPr>
          <w:rFonts w:ascii="Arial" w:hAnsi="Arial" w:cs="Arial"/>
          <w:sz w:val="18"/>
          <w:szCs w:val="18"/>
        </w:rPr>
        <w:t>s</w:t>
      </w:r>
      <w:r w:rsidRPr="00FC7290">
        <w:rPr>
          <w:rFonts w:ascii="Arial" w:hAnsi="Arial" w:cs="Arial"/>
          <w:sz w:val="18"/>
          <w:szCs w:val="18"/>
        </w:rPr>
        <w:t xml:space="preserve"> of rights </w:t>
      </w:r>
      <w:r w:rsidR="008414B2">
        <w:rPr>
          <w:rFonts w:ascii="Arial" w:hAnsi="Arial" w:cs="Arial"/>
          <w:sz w:val="18"/>
          <w:szCs w:val="18"/>
        </w:rPr>
        <w:t>to</w:t>
      </w:r>
      <w:r w:rsidRPr="00FC7290">
        <w:rPr>
          <w:rFonts w:ascii="Arial" w:hAnsi="Arial" w:cs="Arial"/>
          <w:sz w:val="18"/>
          <w:szCs w:val="18"/>
        </w:rPr>
        <w:t xml:space="preserve"> service under concession arrangement of the year</w:t>
      </w:r>
      <w:r w:rsidR="00846057">
        <w:rPr>
          <w:rFonts w:ascii="Arial" w:hAnsi="Arial" w:cs="Arial"/>
          <w:sz w:val="18"/>
          <w:szCs w:val="18"/>
        </w:rPr>
        <w:t>s</w:t>
      </w:r>
      <w:r w:rsidRPr="00FC7290">
        <w:rPr>
          <w:rFonts w:ascii="Arial" w:hAnsi="Arial" w:cs="Arial"/>
          <w:sz w:val="18"/>
          <w:szCs w:val="18"/>
        </w:rPr>
        <w:t xml:space="preserve"> ended 31 December 2020 and 2019 are as follows:</w:t>
      </w:r>
    </w:p>
    <w:p w14:paraId="2FCB0C38" w14:textId="77777777" w:rsidR="00FC7290" w:rsidRDefault="00FC7290"/>
    <w:tbl>
      <w:tblPr>
        <w:tblW w:w="9464" w:type="dxa"/>
        <w:tblInd w:w="108" w:type="dxa"/>
        <w:tblBorders>
          <w:bottom w:val="single" w:sz="4" w:space="0" w:color="auto"/>
        </w:tblBorders>
        <w:tblLayout w:type="fixed"/>
        <w:tblLook w:val="0000" w:firstRow="0" w:lastRow="0" w:firstColumn="0" w:lastColumn="0" w:noHBand="0" w:noVBand="0"/>
      </w:tblPr>
      <w:tblGrid>
        <w:gridCol w:w="7668"/>
        <w:gridCol w:w="1796"/>
      </w:tblGrid>
      <w:tr w:rsidR="001C7A31" w:rsidRPr="00094E60" w14:paraId="05F334EF" w14:textId="77777777" w:rsidTr="00646FE7">
        <w:trPr>
          <w:trHeight w:val="20"/>
        </w:trPr>
        <w:tc>
          <w:tcPr>
            <w:tcW w:w="7668" w:type="dxa"/>
            <w:vAlign w:val="bottom"/>
          </w:tcPr>
          <w:p w14:paraId="6300D5F1" w14:textId="1FA9FC9C" w:rsidR="001C7A31" w:rsidRPr="00094E60" w:rsidRDefault="00586BA8" w:rsidP="00646FE7">
            <w:pPr>
              <w:pStyle w:val="a"/>
              <w:tabs>
                <w:tab w:val="left" w:pos="810"/>
                <w:tab w:val="left" w:pos="1530"/>
              </w:tabs>
              <w:ind w:left="-72" w:right="0"/>
              <w:rPr>
                <w:rFonts w:ascii="Arial" w:hAnsi="Arial" w:cs="Arial"/>
                <w:color w:val="auto"/>
                <w:sz w:val="18"/>
                <w:szCs w:val="18"/>
              </w:rPr>
            </w:pPr>
            <w:r w:rsidRPr="00094E60">
              <w:rPr>
                <w:rFonts w:ascii="Arial" w:hAnsi="Arial" w:cs="Arial"/>
                <w:spacing w:val="-2"/>
                <w:sz w:val="18"/>
                <w:szCs w:val="18"/>
              </w:rPr>
              <w:br w:type="page"/>
            </w:r>
          </w:p>
        </w:tc>
        <w:tc>
          <w:tcPr>
            <w:tcW w:w="1796" w:type="dxa"/>
            <w:tcBorders>
              <w:top w:val="single" w:sz="4" w:space="0" w:color="auto"/>
              <w:bottom w:val="nil"/>
            </w:tcBorders>
            <w:shd w:val="clear" w:color="auto" w:fill="auto"/>
            <w:vAlign w:val="bottom"/>
          </w:tcPr>
          <w:p w14:paraId="321C6248"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Consolidated</w:t>
            </w:r>
          </w:p>
        </w:tc>
      </w:tr>
      <w:tr w:rsidR="001C7A31" w:rsidRPr="00094E60" w14:paraId="7A77C10B" w14:textId="77777777" w:rsidTr="00646FE7">
        <w:trPr>
          <w:trHeight w:val="20"/>
        </w:trPr>
        <w:tc>
          <w:tcPr>
            <w:tcW w:w="7668" w:type="dxa"/>
            <w:vAlign w:val="bottom"/>
          </w:tcPr>
          <w:p w14:paraId="5E4260F5"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shd w:val="clear" w:color="auto" w:fill="auto"/>
            <w:vAlign w:val="bottom"/>
          </w:tcPr>
          <w:p w14:paraId="338E7052"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financial</w:t>
            </w:r>
          </w:p>
        </w:tc>
      </w:tr>
      <w:tr w:rsidR="001C7A31" w:rsidRPr="00094E60" w14:paraId="1FA53334" w14:textId="77777777" w:rsidTr="00646FE7">
        <w:trPr>
          <w:trHeight w:val="20"/>
        </w:trPr>
        <w:tc>
          <w:tcPr>
            <w:tcW w:w="7668" w:type="dxa"/>
            <w:vAlign w:val="bottom"/>
          </w:tcPr>
          <w:p w14:paraId="5F35B93B"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shd w:val="clear" w:color="auto" w:fill="auto"/>
            <w:vAlign w:val="bottom"/>
          </w:tcPr>
          <w:p w14:paraId="2B0FFE8D"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statements</w:t>
            </w:r>
          </w:p>
        </w:tc>
      </w:tr>
      <w:tr w:rsidR="001C7A31" w:rsidRPr="00094E60" w14:paraId="0D460B67" w14:textId="77777777" w:rsidTr="00646FE7">
        <w:trPr>
          <w:trHeight w:val="20"/>
        </w:trPr>
        <w:tc>
          <w:tcPr>
            <w:tcW w:w="7668" w:type="dxa"/>
            <w:vAlign w:val="bottom"/>
          </w:tcPr>
          <w:p w14:paraId="1FAA0C69"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top w:val="single" w:sz="4" w:space="0" w:color="auto"/>
            </w:tcBorders>
            <w:vAlign w:val="bottom"/>
          </w:tcPr>
          <w:p w14:paraId="59AAECAA"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Rights to</w:t>
            </w:r>
          </w:p>
        </w:tc>
      </w:tr>
      <w:tr w:rsidR="001C7A31" w:rsidRPr="00094E60" w14:paraId="2324863C" w14:textId="77777777" w:rsidTr="00646FE7">
        <w:trPr>
          <w:trHeight w:val="20"/>
        </w:trPr>
        <w:tc>
          <w:tcPr>
            <w:tcW w:w="7668" w:type="dxa"/>
            <w:vAlign w:val="bottom"/>
          </w:tcPr>
          <w:p w14:paraId="5330397F"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7C1A971F"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service under</w:t>
            </w:r>
          </w:p>
        </w:tc>
      </w:tr>
      <w:tr w:rsidR="001C7A31" w:rsidRPr="00094E60" w14:paraId="7E49D589" w14:textId="77777777" w:rsidTr="00646FE7">
        <w:trPr>
          <w:trHeight w:val="20"/>
        </w:trPr>
        <w:tc>
          <w:tcPr>
            <w:tcW w:w="7668" w:type="dxa"/>
            <w:vAlign w:val="bottom"/>
          </w:tcPr>
          <w:p w14:paraId="4B3E7CF2"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vAlign w:val="bottom"/>
          </w:tcPr>
          <w:p w14:paraId="374C1EE4" w14:textId="77777777" w:rsidR="001C7A31" w:rsidRPr="00094E60" w:rsidRDefault="001C7A31" w:rsidP="00646FE7">
            <w:pPr>
              <w:pStyle w:val="a"/>
              <w:tabs>
                <w:tab w:val="decimal" w:pos="1575"/>
              </w:tabs>
              <w:ind w:right="-72"/>
              <w:jc w:val="both"/>
              <w:rPr>
                <w:rFonts w:ascii="Arial" w:hAnsi="Arial" w:cs="Arial"/>
                <w:b/>
                <w:bCs/>
                <w:color w:val="auto"/>
                <w:sz w:val="18"/>
                <w:szCs w:val="18"/>
                <w:cs/>
              </w:rPr>
            </w:pPr>
            <w:r w:rsidRPr="00094E60">
              <w:rPr>
                <w:rFonts w:ascii="Arial" w:hAnsi="Arial" w:cs="Arial"/>
                <w:b/>
                <w:bCs/>
                <w:color w:val="auto"/>
                <w:sz w:val="18"/>
                <w:szCs w:val="18"/>
              </w:rPr>
              <w:t>concession</w:t>
            </w:r>
          </w:p>
        </w:tc>
      </w:tr>
      <w:tr w:rsidR="001C7A31" w:rsidRPr="00094E60" w14:paraId="59D50FD5" w14:textId="77777777" w:rsidTr="00646FE7">
        <w:trPr>
          <w:trHeight w:val="20"/>
        </w:trPr>
        <w:tc>
          <w:tcPr>
            <w:tcW w:w="7668" w:type="dxa"/>
            <w:vAlign w:val="bottom"/>
          </w:tcPr>
          <w:p w14:paraId="7191D843"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nil"/>
            </w:tcBorders>
            <w:vAlign w:val="bottom"/>
          </w:tcPr>
          <w:p w14:paraId="032266F9"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arrangements</w:t>
            </w:r>
          </w:p>
        </w:tc>
      </w:tr>
      <w:tr w:rsidR="001C7A31" w:rsidRPr="00094E60" w14:paraId="306FFFE4" w14:textId="77777777" w:rsidTr="00646FE7">
        <w:trPr>
          <w:trHeight w:val="20"/>
        </w:trPr>
        <w:tc>
          <w:tcPr>
            <w:tcW w:w="7668" w:type="dxa"/>
            <w:vAlign w:val="bottom"/>
          </w:tcPr>
          <w:p w14:paraId="5DCD531E"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796" w:type="dxa"/>
            <w:tcBorders>
              <w:bottom w:val="single" w:sz="4" w:space="0" w:color="auto"/>
            </w:tcBorders>
            <w:vAlign w:val="bottom"/>
          </w:tcPr>
          <w:p w14:paraId="28FA9698" w14:textId="77777777" w:rsidR="001C7A31" w:rsidRPr="00094E60" w:rsidRDefault="001C7A31" w:rsidP="00646FE7">
            <w:pPr>
              <w:pStyle w:val="a"/>
              <w:tabs>
                <w:tab w:val="decimal" w:pos="1575"/>
              </w:tabs>
              <w:ind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586BA8" w:rsidRPr="00094E60" w14:paraId="51FC3A8B" w14:textId="77777777" w:rsidTr="00586BA8">
        <w:trPr>
          <w:trHeight w:val="20"/>
        </w:trPr>
        <w:tc>
          <w:tcPr>
            <w:tcW w:w="7668" w:type="dxa"/>
            <w:tcBorders>
              <w:bottom w:val="nil"/>
            </w:tcBorders>
            <w:vAlign w:val="bottom"/>
          </w:tcPr>
          <w:p w14:paraId="53B889EB" w14:textId="3988C4DE" w:rsidR="00586BA8" w:rsidRPr="00094E60" w:rsidRDefault="00586BA8" w:rsidP="00586BA8">
            <w:pPr>
              <w:tabs>
                <w:tab w:val="left" w:pos="732"/>
              </w:tabs>
              <w:ind w:left="-72"/>
              <w:rPr>
                <w:rFonts w:ascii="Arial" w:hAnsi="Arial" w:cs="Arial"/>
                <w:b/>
                <w:bCs/>
                <w:snapToGrid w:val="0"/>
                <w:sz w:val="14"/>
                <w:szCs w:val="14"/>
                <w:lang w:eastAsia="th-TH"/>
              </w:rPr>
            </w:pPr>
            <w:r w:rsidRPr="00094E60">
              <w:rPr>
                <w:rFonts w:ascii="Arial" w:hAnsi="Arial" w:cs="Arial"/>
                <w:b/>
                <w:bCs/>
                <w:snapToGrid w:val="0"/>
                <w:sz w:val="18"/>
                <w:szCs w:val="18"/>
                <w:lang w:eastAsia="th-TH"/>
              </w:rPr>
              <w:t>As at 1 January 2019</w:t>
            </w:r>
          </w:p>
        </w:tc>
        <w:tc>
          <w:tcPr>
            <w:tcW w:w="1796" w:type="dxa"/>
            <w:tcBorders>
              <w:top w:val="single" w:sz="4" w:space="0" w:color="auto"/>
              <w:bottom w:val="nil"/>
            </w:tcBorders>
            <w:shd w:val="clear" w:color="auto" w:fill="auto"/>
            <w:vAlign w:val="bottom"/>
          </w:tcPr>
          <w:p w14:paraId="698FF022"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3B0A3DA4" w14:textId="77777777" w:rsidTr="00586BA8">
        <w:trPr>
          <w:trHeight w:val="20"/>
        </w:trPr>
        <w:tc>
          <w:tcPr>
            <w:tcW w:w="7668" w:type="dxa"/>
            <w:tcBorders>
              <w:bottom w:val="nil"/>
            </w:tcBorders>
            <w:vAlign w:val="bottom"/>
          </w:tcPr>
          <w:p w14:paraId="1367BBF8" w14:textId="7F80540F"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Cost</w:t>
            </w:r>
          </w:p>
        </w:tc>
        <w:tc>
          <w:tcPr>
            <w:tcW w:w="1796" w:type="dxa"/>
            <w:tcBorders>
              <w:top w:val="nil"/>
              <w:bottom w:val="nil"/>
            </w:tcBorders>
            <w:shd w:val="clear" w:color="auto" w:fill="auto"/>
          </w:tcPr>
          <w:p w14:paraId="0DA2D677" w14:textId="69768D49"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886,850,976</w:t>
            </w:r>
          </w:p>
        </w:tc>
      </w:tr>
      <w:tr w:rsidR="00586BA8" w:rsidRPr="00094E60" w14:paraId="3F661979" w14:textId="77777777" w:rsidTr="00586BA8">
        <w:trPr>
          <w:trHeight w:val="20"/>
        </w:trPr>
        <w:tc>
          <w:tcPr>
            <w:tcW w:w="7668" w:type="dxa"/>
            <w:tcBorders>
              <w:bottom w:val="nil"/>
            </w:tcBorders>
            <w:vAlign w:val="bottom"/>
          </w:tcPr>
          <w:p w14:paraId="7E656740" w14:textId="38DE0EB2"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u w:val="single"/>
                <w:lang w:eastAsia="th-TH"/>
              </w:rPr>
              <w:t>Less</w:t>
            </w:r>
            <w:r w:rsidRPr="00846057">
              <w:rPr>
                <w:rFonts w:ascii="Arial" w:hAnsi="Arial" w:cs="Arial"/>
                <w:snapToGrid w:val="0"/>
                <w:sz w:val="18"/>
                <w:szCs w:val="18"/>
                <w:cs/>
                <w:lang w:eastAsia="th-TH"/>
              </w:rPr>
              <w:t xml:space="preserve">  </w:t>
            </w:r>
            <w:r w:rsidRPr="00846057">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auto"/>
          </w:tcPr>
          <w:p w14:paraId="1336FBC9" w14:textId="415E4EFC"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(125,868,172)</w:t>
            </w:r>
          </w:p>
        </w:tc>
      </w:tr>
      <w:tr w:rsidR="00586BA8" w:rsidRPr="00094E60" w14:paraId="3F92E0F9" w14:textId="77777777" w:rsidTr="00586BA8">
        <w:trPr>
          <w:trHeight w:val="20"/>
        </w:trPr>
        <w:tc>
          <w:tcPr>
            <w:tcW w:w="7668" w:type="dxa"/>
            <w:tcBorders>
              <w:bottom w:val="nil"/>
            </w:tcBorders>
            <w:vAlign w:val="bottom"/>
          </w:tcPr>
          <w:p w14:paraId="475B6AA9" w14:textId="77777777" w:rsidR="00586BA8" w:rsidRPr="00094E60" w:rsidRDefault="00586BA8" w:rsidP="00586BA8">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917C2A5"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379D9654" w14:textId="77777777" w:rsidTr="00586BA8">
        <w:trPr>
          <w:trHeight w:val="20"/>
        </w:trPr>
        <w:tc>
          <w:tcPr>
            <w:tcW w:w="7668" w:type="dxa"/>
            <w:tcBorders>
              <w:bottom w:val="nil"/>
            </w:tcBorders>
            <w:vAlign w:val="bottom"/>
          </w:tcPr>
          <w:p w14:paraId="5359A411" w14:textId="5BE9F6BF"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Net book amount</w:t>
            </w:r>
          </w:p>
        </w:tc>
        <w:tc>
          <w:tcPr>
            <w:tcW w:w="1796" w:type="dxa"/>
            <w:tcBorders>
              <w:top w:val="nil"/>
              <w:bottom w:val="single" w:sz="4" w:space="0" w:color="auto"/>
            </w:tcBorders>
            <w:shd w:val="clear" w:color="auto" w:fill="auto"/>
            <w:vAlign w:val="bottom"/>
          </w:tcPr>
          <w:p w14:paraId="30F8107F" w14:textId="7C574FC0"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760,982,804</w:t>
            </w:r>
          </w:p>
        </w:tc>
      </w:tr>
      <w:tr w:rsidR="00586BA8" w:rsidRPr="00094E60" w14:paraId="0130E735" w14:textId="77777777" w:rsidTr="00586BA8">
        <w:trPr>
          <w:trHeight w:val="20"/>
        </w:trPr>
        <w:tc>
          <w:tcPr>
            <w:tcW w:w="7668" w:type="dxa"/>
            <w:tcBorders>
              <w:bottom w:val="nil"/>
            </w:tcBorders>
            <w:vAlign w:val="bottom"/>
          </w:tcPr>
          <w:p w14:paraId="529E4EE9" w14:textId="77777777" w:rsidR="00586BA8" w:rsidRPr="00094E60" w:rsidRDefault="00586BA8" w:rsidP="00586BA8">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E461218"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6715B579" w14:textId="77777777" w:rsidTr="00586BA8">
        <w:trPr>
          <w:trHeight w:val="20"/>
        </w:trPr>
        <w:tc>
          <w:tcPr>
            <w:tcW w:w="7668" w:type="dxa"/>
            <w:tcBorders>
              <w:bottom w:val="nil"/>
            </w:tcBorders>
            <w:vAlign w:val="bottom"/>
          </w:tcPr>
          <w:p w14:paraId="7C0A483C" w14:textId="57420AE1"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b/>
                <w:bCs/>
                <w:snapToGrid w:val="0"/>
                <w:sz w:val="18"/>
                <w:szCs w:val="18"/>
                <w:lang w:eastAsia="th-TH"/>
              </w:rPr>
              <w:t>For the year ended 31 December 2019</w:t>
            </w:r>
          </w:p>
        </w:tc>
        <w:tc>
          <w:tcPr>
            <w:tcW w:w="1796" w:type="dxa"/>
            <w:tcBorders>
              <w:top w:val="nil"/>
              <w:bottom w:val="nil"/>
            </w:tcBorders>
            <w:shd w:val="clear" w:color="auto" w:fill="auto"/>
            <w:vAlign w:val="bottom"/>
          </w:tcPr>
          <w:p w14:paraId="3182196A"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2C045D47" w14:textId="77777777" w:rsidTr="00586BA8">
        <w:trPr>
          <w:trHeight w:val="20"/>
        </w:trPr>
        <w:tc>
          <w:tcPr>
            <w:tcW w:w="7668" w:type="dxa"/>
            <w:tcBorders>
              <w:bottom w:val="nil"/>
            </w:tcBorders>
            <w:vAlign w:val="bottom"/>
          </w:tcPr>
          <w:p w14:paraId="1F2E3041" w14:textId="57466BB2"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Opening net book amount</w:t>
            </w:r>
          </w:p>
        </w:tc>
        <w:tc>
          <w:tcPr>
            <w:tcW w:w="1796" w:type="dxa"/>
            <w:tcBorders>
              <w:top w:val="nil"/>
              <w:bottom w:val="nil"/>
            </w:tcBorders>
            <w:shd w:val="clear" w:color="auto" w:fill="auto"/>
            <w:vAlign w:val="bottom"/>
          </w:tcPr>
          <w:p w14:paraId="49FDE343" w14:textId="7AED3635"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760,982,804</w:t>
            </w:r>
          </w:p>
        </w:tc>
      </w:tr>
      <w:tr w:rsidR="00586BA8" w:rsidRPr="00094E60" w14:paraId="3612E0D7" w14:textId="77777777" w:rsidTr="00586BA8">
        <w:trPr>
          <w:trHeight w:val="20"/>
        </w:trPr>
        <w:tc>
          <w:tcPr>
            <w:tcW w:w="7668" w:type="dxa"/>
            <w:tcBorders>
              <w:bottom w:val="nil"/>
            </w:tcBorders>
            <w:vAlign w:val="bottom"/>
          </w:tcPr>
          <w:p w14:paraId="2581A748" w14:textId="2ED3F599"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22"/>
                <w:lang w:val="en-US" w:eastAsia="th-TH"/>
              </w:rPr>
              <w:t>Addition during the year</w:t>
            </w:r>
          </w:p>
        </w:tc>
        <w:tc>
          <w:tcPr>
            <w:tcW w:w="1796" w:type="dxa"/>
            <w:tcBorders>
              <w:top w:val="nil"/>
              <w:bottom w:val="nil"/>
            </w:tcBorders>
            <w:shd w:val="clear" w:color="auto" w:fill="auto"/>
          </w:tcPr>
          <w:p w14:paraId="79FB3AFC" w14:textId="0F5BA609"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104,636,084</w:t>
            </w:r>
          </w:p>
        </w:tc>
      </w:tr>
      <w:tr w:rsidR="00586BA8" w:rsidRPr="00094E60" w14:paraId="73B2551D" w14:textId="77777777" w:rsidTr="00586BA8">
        <w:trPr>
          <w:trHeight w:val="20"/>
        </w:trPr>
        <w:tc>
          <w:tcPr>
            <w:tcW w:w="7668" w:type="dxa"/>
            <w:tcBorders>
              <w:bottom w:val="nil"/>
            </w:tcBorders>
            <w:vAlign w:val="bottom"/>
          </w:tcPr>
          <w:p w14:paraId="38802CA9" w14:textId="46369507"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Amortisation during the year</w:t>
            </w:r>
          </w:p>
        </w:tc>
        <w:tc>
          <w:tcPr>
            <w:tcW w:w="1796" w:type="dxa"/>
            <w:tcBorders>
              <w:top w:val="nil"/>
              <w:bottom w:val="single" w:sz="4" w:space="0" w:color="auto"/>
            </w:tcBorders>
            <w:shd w:val="clear" w:color="auto" w:fill="auto"/>
          </w:tcPr>
          <w:p w14:paraId="283E28DC" w14:textId="12AE996D"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(53,950,508)</w:t>
            </w:r>
          </w:p>
        </w:tc>
      </w:tr>
      <w:tr w:rsidR="00586BA8" w:rsidRPr="00094E60" w14:paraId="7C4B9785" w14:textId="77777777" w:rsidTr="00586BA8">
        <w:trPr>
          <w:trHeight w:val="20"/>
        </w:trPr>
        <w:tc>
          <w:tcPr>
            <w:tcW w:w="7668" w:type="dxa"/>
            <w:tcBorders>
              <w:bottom w:val="nil"/>
            </w:tcBorders>
            <w:vAlign w:val="bottom"/>
          </w:tcPr>
          <w:p w14:paraId="760EB44F" w14:textId="77777777" w:rsidR="00586BA8" w:rsidRPr="00094E60" w:rsidRDefault="00586BA8" w:rsidP="00586BA8">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2D2840D3"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2FAD7C37" w14:textId="77777777" w:rsidTr="00586BA8">
        <w:trPr>
          <w:trHeight w:val="20"/>
        </w:trPr>
        <w:tc>
          <w:tcPr>
            <w:tcW w:w="7668" w:type="dxa"/>
            <w:tcBorders>
              <w:bottom w:val="nil"/>
            </w:tcBorders>
            <w:vAlign w:val="bottom"/>
          </w:tcPr>
          <w:p w14:paraId="2774F537" w14:textId="16AF51B5"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Closing net book amount</w:t>
            </w:r>
          </w:p>
        </w:tc>
        <w:tc>
          <w:tcPr>
            <w:tcW w:w="1796" w:type="dxa"/>
            <w:tcBorders>
              <w:top w:val="nil"/>
              <w:bottom w:val="single" w:sz="4" w:space="0" w:color="auto"/>
            </w:tcBorders>
            <w:shd w:val="clear" w:color="auto" w:fill="auto"/>
            <w:vAlign w:val="bottom"/>
          </w:tcPr>
          <w:p w14:paraId="4CF0099C" w14:textId="30BB393C" w:rsidR="00586BA8" w:rsidRPr="00094E60" w:rsidRDefault="00586BA8" w:rsidP="00586BA8">
            <w:pPr>
              <w:pStyle w:val="a"/>
              <w:tabs>
                <w:tab w:val="decimal" w:pos="1575"/>
              </w:tabs>
              <w:ind w:right="-72"/>
              <w:jc w:val="both"/>
              <w:rPr>
                <w:rFonts w:ascii="Arial" w:hAnsi="Arial" w:cs="Arial"/>
                <w:color w:val="auto"/>
                <w:sz w:val="14"/>
                <w:szCs w:val="14"/>
              </w:rPr>
            </w:pPr>
            <w:r w:rsidRPr="00094E60">
              <w:rPr>
                <w:rFonts w:ascii="Arial" w:hAnsi="Arial" w:cs="Arial"/>
                <w:noProof/>
                <w:color w:val="auto"/>
                <w:sz w:val="18"/>
                <w:szCs w:val="18"/>
              </w:rPr>
              <w:t>811,668,380</w:t>
            </w:r>
          </w:p>
        </w:tc>
      </w:tr>
      <w:tr w:rsidR="00586BA8" w:rsidRPr="00094E60" w14:paraId="5C7C064D" w14:textId="77777777" w:rsidTr="00586BA8">
        <w:trPr>
          <w:trHeight w:val="20"/>
        </w:trPr>
        <w:tc>
          <w:tcPr>
            <w:tcW w:w="7668" w:type="dxa"/>
            <w:tcBorders>
              <w:bottom w:val="nil"/>
            </w:tcBorders>
            <w:vAlign w:val="bottom"/>
          </w:tcPr>
          <w:p w14:paraId="78814063" w14:textId="77777777" w:rsidR="00586BA8" w:rsidRPr="00094E60" w:rsidRDefault="00586BA8" w:rsidP="00586BA8">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auto"/>
            <w:vAlign w:val="bottom"/>
          </w:tcPr>
          <w:p w14:paraId="119000D1"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15150076" w14:textId="77777777" w:rsidTr="00586BA8">
        <w:trPr>
          <w:trHeight w:val="20"/>
        </w:trPr>
        <w:tc>
          <w:tcPr>
            <w:tcW w:w="7668" w:type="dxa"/>
            <w:tcBorders>
              <w:bottom w:val="nil"/>
            </w:tcBorders>
            <w:vAlign w:val="bottom"/>
          </w:tcPr>
          <w:p w14:paraId="545EB971" w14:textId="77777777"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b/>
                <w:bCs/>
                <w:snapToGrid w:val="0"/>
                <w:sz w:val="18"/>
                <w:szCs w:val="18"/>
                <w:lang w:eastAsia="th-TH"/>
              </w:rPr>
              <w:t>As at 31 December 2019</w:t>
            </w:r>
          </w:p>
        </w:tc>
        <w:tc>
          <w:tcPr>
            <w:tcW w:w="1796" w:type="dxa"/>
            <w:tcBorders>
              <w:top w:val="nil"/>
              <w:bottom w:val="nil"/>
            </w:tcBorders>
            <w:shd w:val="clear" w:color="auto" w:fill="FAFAFA"/>
            <w:vAlign w:val="bottom"/>
          </w:tcPr>
          <w:p w14:paraId="50FD00D0" w14:textId="77777777" w:rsidR="00586BA8" w:rsidRPr="00094E60" w:rsidRDefault="00586BA8" w:rsidP="00586BA8">
            <w:pPr>
              <w:pStyle w:val="a"/>
              <w:tabs>
                <w:tab w:val="decimal" w:pos="1575"/>
              </w:tabs>
              <w:ind w:right="-72"/>
              <w:jc w:val="both"/>
              <w:rPr>
                <w:rFonts w:ascii="Arial" w:hAnsi="Arial" w:cs="Arial"/>
                <w:color w:val="auto"/>
                <w:sz w:val="14"/>
                <w:szCs w:val="14"/>
              </w:rPr>
            </w:pPr>
          </w:p>
        </w:tc>
      </w:tr>
      <w:tr w:rsidR="00586BA8" w:rsidRPr="00094E60" w14:paraId="1A07213B" w14:textId="77777777" w:rsidTr="00646FE7">
        <w:trPr>
          <w:trHeight w:val="20"/>
        </w:trPr>
        <w:tc>
          <w:tcPr>
            <w:tcW w:w="7668" w:type="dxa"/>
            <w:tcBorders>
              <w:bottom w:val="nil"/>
            </w:tcBorders>
            <w:vAlign w:val="bottom"/>
          </w:tcPr>
          <w:p w14:paraId="61BF5AA0" w14:textId="77777777" w:rsidR="00586BA8" w:rsidRPr="00094E60" w:rsidRDefault="00586BA8" w:rsidP="00586BA8">
            <w:pPr>
              <w:tabs>
                <w:tab w:val="left" w:pos="732"/>
              </w:tabs>
              <w:ind w:left="-72"/>
              <w:rPr>
                <w:rFonts w:ascii="Arial" w:hAnsi="Arial" w:cs="Arial"/>
                <w:snapToGrid w:val="0"/>
                <w:sz w:val="14"/>
                <w:szCs w:val="14"/>
                <w:lang w:eastAsia="th-TH"/>
              </w:rPr>
            </w:pPr>
            <w:r w:rsidRPr="00094E60">
              <w:rPr>
                <w:rFonts w:ascii="Arial" w:hAnsi="Arial" w:cs="Arial"/>
                <w:snapToGrid w:val="0"/>
                <w:sz w:val="18"/>
                <w:szCs w:val="18"/>
                <w:lang w:eastAsia="th-TH"/>
              </w:rPr>
              <w:t>Cost</w:t>
            </w:r>
          </w:p>
        </w:tc>
        <w:tc>
          <w:tcPr>
            <w:tcW w:w="1796" w:type="dxa"/>
            <w:tcBorders>
              <w:top w:val="nil"/>
              <w:bottom w:val="nil"/>
            </w:tcBorders>
            <w:shd w:val="clear" w:color="auto" w:fill="FAFAFA"/>
          </w:tcPr>
          <w:p w14:paraId="050488F7" w14:textId="77777777" w:rsidR="00586BA8" w:rsidRPr="00094E60" w:rsidRDefault="00586BA8" w:rsidP="00586BA8">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991,487,060</w:t>
            </w:r>
          </w:p>
        </w:tc>
      </w:tr>
      <w:tr w:rsidR="00586BA8" w:rsidRPr="00094E60" w14:paraId="766DB51B" w14:textId="77777777" w:rsidTr="00646FE7">
        <w:trPr>
          <w:trHeight w:val="20"/>
        </w:trPr>
        <w:tc>
          <w:tcPr>
            <w:tcW w:w="7668" w:type="dxa"/>
            <w:tcBorders>
              <w:bottom w:val="nil"/>
            </w:tcBorders>
            <w:vAlign w:val="bottom"/>
          </w:tcPr>
          <w:p w14:paraId="1E92A270" w14:textId="77777777" w:rsidR="00586BA8" w:rsidRPr="00094E60" w:rsidRDefault="00586BA8" w:rsidP="00586BA8">
            <w:pPr>
              <w:tabs>
                <w:tab w:val="left" w:pos="900"/>
              </w:tabs>
              <w:ind w:left="-72"/>
              <w:rPr>
                <w:rFonts w:ascii="Arial" w:hAnsi="Arial" w:cs="Arial"/>
                <w:snapToGrid w:val="0"/>
                <w:sz w:val="18"/>
                <w:szCs w:val="18"/>
                <w:u w:val="single"/>
                <w:lang w:eastAsia="th-TH"/>
              </w:rPr>
            </w:pPr>
            <w:r w:rsidRPr="00094E60">
              <w:rPr>
                <w:rFonts w:ascii="Arial" w:hAnsi="Arial" w:cs="Arial"/>
                <w:snapToGrid w:val="0"/>
                <w:sz w:val="18"/>
                <w:szCs w:val="18"/>
                <w:u w:val="single"/>
                <w:lang w:eastAsia="th-TH"/>
              </w:rPr>
              <w:t>Less</w:t>
            </w:r>
            <w:r w:rsidRPr="00846057">
              <w:rPr>
                <w:rFonts w:ascii="Arial" w:hAnsi="Arial" w:cs="Arial"/>
                <w:snapToGrid w:val="0"/>
                <w:sz w:val="18"/>
                <w:szCs w:val="18"/>
                <w:cs/>
                <w:lang w:eastAsia="th-TH"/>
              </w:rPr>
              <w:t xml:space="preserve">  </w:t>
            </w:r>
            <w:r w:rsidRPr="00846057">
              <w:rPr>
                <w:rFonts w:ascii="Arial" w:hAnsi="Arial" w:cs="Arial"/>
                <w:snapToGrid w:val="0"/>
                <w:sz w:val="18"/>
                <w:szCs w:val="18"/>
                <w:lang w:eastAsia="th-TH"/>
              </w:rPr>
              <w:t>Accumulated amortisation</w:t>
            </w:r>
          </w:p>
        </w:tc>
        <w:tc>
          <w:tcPr>
            <w:tcW w:w="1796" w:type="dxa"/>
            <w:tcBorders>
              <w:top w:val="nil"/>
              <w:bottom w:val="single" w:sz="4" w:space="0" w:color="auto"/>
            </w:tcBorders>
            <w:shd w:val="clear" w:color="auto" w:fill="FAFAFA"/>
          </w:tcPr>
          <w:p w14:paraId="7A6E5988" w14:textId="77777777" w:rsidR="00586BA8" w:rsidRPr="00094E60" w:rsidRDefault="00586BA8" w:rsidP="00586BA8">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(179,818,680)</w:t>
            </w:r>
          </w:p>
        </w:tc>
      </w:tr>
      <w:tr w:rsidR="00FC7290" w:rsidRPr="00094E60" w14:paraId="5BE2B25A" w14:textId="77777777" w:rsidTr="00646FE7">
        <w:trPr>
          <w:trHeight w:val="73"/>
        </w:trPr>
        <w:tc>
          <w:tcPr>
            <w:tcW w:w="7668" w:type="dxa"/>
            <w:tcBorders>
              <w:bottom w:val="nil"/>
            </w:tcBorders>
            <w:vAlign w:val="bottom"/>
          </w:tcPr>
          <w:p w14:paraId="69C9D301" w14:textId="77777777" w:rsidR="00FC7290" w:rsidRPr="00FC7290" w:rsidRDefault="00FC7290" w:rsidP="00FC7290">
            <w:pPr>
              <w:tabs>
                <w:tab w:val="left" w:pos="900"/>
              </w:tabs>
              <w:ind w:left="-72"/>
              <w:rPr>
                <w:rFonts w:ascii="Arial" w:hAnsi="Arial" w:cs="Arial"/>
                <w:snapToGrid w:val="0"/>
                <w:sz w:val="14"/>
                <w:szCs w:val="14"/>
                <w:u w:val="single"/>
                <w:lang w:eastAsia="th-TH"/>
              </w:rPr>
            </w:pPr>
          </w:p>
        </w:tc>
        <w:tc>
          <w:tcPr>
            <w:tcW w:w="1796" w:type="dxa"/>
            <w:tcBorders>
              <w:top w:val="single" w:sz="4" w:space="0" w:color="auto"/>
              <w:bottom w:val="nil"/>
            </w:tcBorders>
            <w:shd w:val="clear" w:color="auto" w:fill="FAFAFA"/>
            <w:vAlign w:val="bottom"/>
          </w:tcPr>
          <w:p w14:paraId="7EB0B37D" w14:textId="77777777" w:rsidR="00FC7290" w:rsidRPr="00FC7290" w:rsidRDefault="00FC7290" w:rsidP="00FC7290">
            <w:pPr>
              <w:pStyle w:val="a"/>
              <w:tabs>
                <w:tab w:val="left" w:pos="900"/>
                <w:tab w:val="decimal" w:pos="1575"/>
              </w:tabs>
              <w:ind w:right="-72"/>
              <w:jc w:val="both"/>
              <w:rPr>
                <w:rFonts w:ascii="Arial" w:hAnsi="Arial" w:cs="Arial"/>
                <w:snapToGrid w:val="0"/>
                <w:color w:val="auto"/>
                <w:sz w:val="14"/>
                <w:szCs w:val="14"/>
                <w:u w:val="single"/>
                <w:lang w:eastAsia="th-TH"/>
              </w:rPr>
            </w:pPr>
          </w:p>
        </w:tc>
      </w:tr>
      <w:tr w:rsidR="00FC7290" w:rsidRPr="00094E60" w14:paraId="1DE98873" w14:textId="77777777" w:rsidTr="00646FE7">
        <w:trPr>
          <w:trHeight w:val="20"/>
        </w:trPr>
        <w:tc>
          <w:tcPr>
            <w:tcW w:w="7668" w:type="dxa"/>
            <w:tcBorders>
              <w:bottom w:val="nil"/>
            </w:tcBorders>
            <w:vAlign w:val="bottom"/>
          </w:tcPr>
          <w:p w14:paraId="22E10EEC" w14:textId="77777777" w:rsidR="00FC7290" w:rsidRPr="00094E60" w:rsidRDefault="00FC7290" w:rsidP="00FC7290">
            <w:pPr>
              <w:tabs>
                <w:tab w:val="left" w:pos="900"/>
              </w:tabs>
              <w:ind w:left="-72"/>
              <w:rPr>
                <w:rFonts w:ascii="Arial" w:hAnsi="Arial" w:cs="Arial"/>
                <w:snapToGrid w:val="0"/>
                <w:sz w:val="18"/>
                <w:szCs w:val="18"/>
                <w:u w:val="single"/>
                <w:lang w:eastAsia="th-TH"/>
              </w:rPr>
            </w:pPr>
            <w:r w:rsidRPr="00094E60">
              <w:rPr>
                <w:rFonts w:ascii="Arial" w:hAnsi="Arial" w:cs="Arial"/>
                <w:snapToGrid w:val="0"/>
                <w:sz w:val="18"/>
                <w:szCs w:val="18"/>
                <w:lang w:eastAsia="th-TH"/>
              </w:rPr>
              <w:t>Net book amount</w:t>
            </w:r>
          </w:p>
        </w:tc>
        <w:tc>
          <w:tcPr>
            <w:tcW w:w="1796" w:type="dxa"/>
            <w:tcBorders>
              <w:top w:val="nil"/>
              <w:bottom w:val="nil"/>
            </w:tcBorders>
            <w:shd w:val="clear" w:color="auto" w:fill="FAFAFA"/>
            <w:vAlign w:val="bottom"/>
          </w:tcPr>
          <w:p w14:paraId="2F06409D" w14:textId="77777777" w:rsidR="00FC7290" w:rsidRPr="00094E60" w:rsidRDefault="00FC7290" w:rsidP="00FC7290">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811,668,380</w:t>
            </w:r>
          </w:p>
        </w:tc>
      </w:tr>
      <w:tr w:rsidR="00FC7290" w:rsidRPr="00094E60" w14:paraId="56DE3DDF" w14:textId="77777777" w:rsidTr="00646FE7">
        <w:trPr>
          <w:trHeight w:val="20"/>
        </w:trPr>
        <w:tc>
          <w:tcPr>
            <w:tcW w:w="7668" w:type="dxa"/>
            <w:tcBorders>
              <w:bottom w:val="nil"/>
            </w:tcBorders>
            <w:vAlign w:val="bottom"/>
          </w:tcPr>
          <w:p w14:paraId="23246D36" w14:textId="77777777" w:rsidR="00FC7290" w:rsidRPr="00094E60" w:rsidRDefault="00FC7290" w:rsidP="00FC7290">
            <w:pPr>
              <w:tabs>
                <w:tab w:val="left" w:pos="732"/>
              </w:tabs>
              <w:ind w:left="-72"/>
              <w:rPr>
                <w:rFonts w:ascii="Arial" w:hAnsi="Arial" w:cs="Arial"/>
                <w:snapToGrid w:val="0"/>
                <w:sz w:val="14"/>
                <w:szCs w:val="14"/>
                <w:lang w:eastAsia="th-TH"/>
              </w:rPr>
            </w:pPr>
          </w:p>
        </w:tc>
        <w:tc>
          <w:tcPr>
            <w:tcW w:w="1796" w:type="dxa"/>
            <w:tcBorders>
              <w:top w:val="single" w:sz="4" w:space="0" w:color="auto"/>
              <w:bottom w:val="nil"/>
            </w:tcBorders>
            <w:shd w:val="clear" w:color="auto" w:fill="FAFAFA"/>
            <w:vAlign w:val="bottom"/>
          </w:tcPr>
          <w:p w14:paraId="477E6464" w14:textId="77777777" w:rsidR="00FC7290" w:rsidRPr="00094E60" w:rsidRDefault="00FC7290" w:rsidP="00FC7290">
            <w:pPr>
              <w:pStyle w:val="a"/>
              <w:tabs>
                <w:tab w:val="decimal" w:pos="1575"/>
              </w:tabs>
              <w:ind w:right="-72"/>
              <w:jc w:val="both"/>
              <w:rPr>
                <w:rFonts w:ascii="Arial" w:hAnsi="Arial" w:cs="Arial"/>
                <w:color w:val="auto"/>
                <w:sz w:val="14"/>
                <w:szCs w:val="14"/>
              </w:rPr>
            </w:pPr>
          </w:p>
        </w:tc>
      </w:tr>
      <w:tr w:rsidR="00FC7290" w:rsidRPr="00094E60" w14:paraId="424D0BC5" w14:textId="77777777" w:rsidTr="00646FE7">
        <w:trPr>
          <w:trHeight w:val="20"/>
        </w:trPr>
        <w:tc>
          <w:tcPr>
            <w:tcW w:w="7668" w:type="dxa"/>
            <w:tcBorders>
              <w:bottom w:val="nil"/>
            </w:tcBorders>
            <w:vAlign w:val="bottom"/>
          </w:tcPr>
          <w:p w14:paraId="26F88348"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For the year ended 31 December 2020</w:t>
            </w:r>
          </w:p>
        </w:tc>
        <w:tc>
          <w:tcPr>
            <w:tcW w:w="1796" w:type="dxa"/>
            <w:tcBorders>
              <w:bottom w:val="nil"/>
            </w:tcBorders>
            <w:shd w:val="clear" w:color="auto" w:fill="FAFAFA"/>
            <w:vAlign w:val="bottom"/>
          </w:tcPr>
          <w:p w14:paraId="26D130E2" w14:textId="77777777" w:rsidR="00FC7290" w:rsidRPr="00094E60" w:rsidRDefault="00FC7290" w:rsidP="00FC7290">
            <w:pPr>
              <w:pStyle w:val="a"/>
              <w:tabs>
                <w:tab w:val="decimal" w:pos="1575"/>
              </w:tabs>
              <w:ind w:right="-72"/>
              <w:jc w:val="both"/>
              <w:rPr>
                <w:rFonts w:ascii="Arial" w:hAnsi="Arial" w:cs="Arial"/>
                <w:color w:val="auto"/>
                <w:sz w:val="18"/>
                <w:szCs w:val="18"/>
              </w:rPr>
            </w:pPr>
          </w:p>
        </w:tc>
      </w:tr>
      <w:tr w:rsidR="00FC7290" w:rsidRPr="00094E60" w14:paraId="48707F11" w14:textId="77777777" w:rsidTr="00646FE7">
        <w:trPr>
          <w:trHeight w:val="20"/>
        </w:trPr>
        <w:tc>
          <w:tcPr>
            <w:tcW w:w="7668" w:type="dxa"/>
            <w:tcBorders>
              <w:bottom w:val="nil"/>
            </w:tcBorders>
            <w:vAlign w:val="bottom"/>
          </w:tcPr>
          <w:p w14:paraId="20C94ADA"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796" w:type="dxa"/>
            <w:tcBorders>
              <w:bottom w:val="nil"/>
            </w:tcBorders>
            <w:shd w:val="clear" w:color="auto" w:fill="FAFAFA"/>
            <w:vAlign w:val="bottom"/>
          </w:tcPr>
          <w:p w14:paraId="65494F35" w14:textId="77777777" w:rsidR="00FC7290" w:rsidRPr="00094E60" w:rsidRDefault="00FC7290" w:rsidP="00FC7290">
            <w:pPr>
              <w:pStyle w:val="a"/>
              <w:tabs>
                <w:tab w:val="decimal" w:pos="1575"/>
              </w:tabs>
              <w:ind w:right="-72"/>
              <w:jc w:val="both"/>
              <w:rPr>
                <w:rFonts w:ascii="Arial" w:hAnsi="Arial" w:cs="Arial"/>
                <w:noProof/>
                <w:color w:val="auto"/>
                <w:sz w:val="18"/>
                <w:szCs w:val="18"/>
              </w:rPr>
            </w:pPr>
            <w:r w:rsidRPr="00094E60">
              <w:rPr>
                <w:rFonts w:ascii="Arial" w:hAnsi="Arial" w:cs="Arial"/>
                <w:noProof/>
                <w:color w:val="auto"/>
                <w:sz w:val="18"/>
                <w:szCs w:val="18"/>
              </w:rPr>
              <w:t>811,668,380</w:t>
            </w:r>
          </w:p>
        </w:tc>
      </w:tr>
      <w:tr w:rsidR="00FC7290" w:rsidRPr="00094E60" w14:paraId="5B8A84B4" w14:textId="77777777" w:rsidTr="00646FE7">
        <w:trPr>
          <w:trHeight w:val="20"/>
        </w:trPr>
        <w:tc>
          <w:tcPr>
            <w:tcW w:w="7668" w:type="dxa"/>
            <w:tcBorders>
              <w:bottom w:val="nil"/>
            </w:tcBorders>
            <w:vAlign w:val="bottom"/>
          </w:tcPr>
          <w:p w14:paraId="1EC78EB6" w14:textId="77777777" w:rsidR="00FC7290" w:rsidRPr="00094E60" w:rsidRDefault="00FC7290" w:rsidP="00FC7290">
            <w:pPr>
              <w:tabs>
                <w:tab w:val="left" w:pos="732"/>
              </w:tabs>
              <w:ind w:left="-72"/>
              <w:rPr>
                <w:rFonts w:ascii="Arial" w:hAnsi="Arial" w:cs="Arial"/>
                <w:snapToGrid w:val="0"/>
                <w:sz w:val="18"/>
                <w:szCs w:val="22"/>
                <w:lang w:val="en-US" w:eastAsia="th-TH"/>
              </w:rPr>
            </w:pPr>
            <w:r w:rsidRPr="00094E60">
              <w:rPr>
                <w:rFonts w:ascii="Arial" w:hAnsi="Arial" w:cs="Arial"/>
                <w:snapToGrid w:val="0"/>
                <w:sz w:val="18"/>
                <w:szCs w:val="22"/>
                <w:lang w:val="en-US" w:eastAsia="th-TH"/>
              </w:rPr>
              <w:t>Addition during the year</w:t>
            </w:r>
          </w:p>
        </w:tc>
        <w:tc>
          <w:tcPr>
            <w:tcW w:w="1796" w:type="dxa"/>
            <w:tcBorders>
              <w:bottom w:val="nil"/>
            </w:tcBorders>
            <w:shd w:val="clear" w:color="auto" w:fill="FAFAFA"/>
          </w:tcPr>
          <w:p w14:paraId="68BAA64B"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863,198,400</w:t>
            </w:r>
          </w:p>
        </w:tc>
      </w:tr>
      <w:tr w:rsidR="00FC7290" w:rsidRPr="00094E60" w14:paraId="07C89AAD" w14:textId="77777777" w:rsidTr="00646FE7">
        <w:trPr>
          <w:trHeight w:val="20"/>
        </w:trPr>
        <w:tc>
          <w:tcPr>
            <w:tcW w:w="7668" w:type="dxa"/>
            <w:tcBorders>
              <w:bottom w:val="nil"/>
            </w:tcBorders>
            <w:vAlign w:val="bottom"/>
          </w:tcPr>
          <w:p w14:paraId="6C11D816" w14:textId="77777777" w:rsidR="00FC7290" w:rsidRPr="00094E60" w:rsidRDefault="00FC7290" w:rsidP="00FC7290">
            <w:pPr>
              <w:tabs>
                <w:tab w:val="left" w:pos="732"/>
              </w:tabs>
              <w:ind w:left="-72"/>
              <w:rPr>
                <w:rFonts w:ascii="Arial" w:hAnsi="Arial" w:cs="Arial"/>
                <w:snapToGrid w:val="0"/>
                <w:sz w:val="18"/>
                <w:szCs w:val="22"/>
                <w:lang w:val="en-US" w:eastAsia="th-TH"/>
              </w:rPr>
            </w:pPr>
            <w:r w:rsidRPr="00094E60">
              <w:rPr>
                <w:rFonts w:ascii="Arial" w:hAnsi="Arial" w:cs="Arial"/>
                <w:snapToGrid w:val="0"/>
                <w:sz w:val="18"/>
                <w:szCs w:val="22"/>
                <w:lang w:val="en-US" w:eastAsia="th-TH"/>
              </w:rPr>
              <w:t>Borrowing cost</w:t>
            </w:r>
          </w:p>
        </w:tc>
        <w:tc>
          <w:tcPr>
            <w:tcW w:w="1796" w:type="dxa"/>
            <w:tcBorders>
              <w:bottom w:val="nil"/>
            </w:tcBorders>
            <w:shd w:val="clear" w:color="auto" w:fill="FAFAFA"/>
          </w:tcPr>
          <w:p w14:paraId="039BB703"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7,347,284</w:t>
            </w:r>
          </w:p>
        </w:tc>
      </w:tr>
      <w:tr w:rsidR="00FC7290" w:rsidRPr="00094E60" w14:paraId="0267D8C8" w14:textId="77777777" w:rsidTr="00646FE7">
        <w:trPr>
          <w:trHeight w:val="20"/>
        </w:trPr>
        <w:tc>
          <w:tcPr>
            <w:tcW w:w="7668" w:type="dxa"/>
            <w:tcBorders>
              <w:bottom w:val="nil"/>
            </w:tcBorders>
            <w:vAlign w:val="bottom"/>
          </w:tcPr>
          <w:p w14:paraId="35E2953F" w14:textId="77777777" w:rsidR="00FC7290" w:rsidRPr="00094E60" w:rsidRDefault="00FC7290" w:rsidP="00FC7290">
            <w:pPr>
              <w:tabs>
                <w:tab w:val="left" w:pos="732"/>
              </w:tabs>
              <w:ind w:left="-72"/>
              <w:rPr>
                <w:rFonts w:ascii="Arial" w:hAnsi="Arial" w:cs="Arial"/>
                <w:snapToGrid w:val="0"/>
                <w:sz w:val="18"/>
                <w:szCs w:val="18"/>
                <w:cs/>
                <w:lang w:eastAsia="th-TH"/>
              </w:rPr>
            </w:pPr>
            <w:r w:rsidRPr="00094E60">
              <w:rPr>
                <w:rFonts w:ascii="Arial" w:hAnsi="Arial" w:cs="Arial"/>
                <w:snapToGrid w:val="0"/>
                <w:sz w:val="18"/>
                <w:szCs w:val="18"/>
                <w:lang w:eastAsia="th-TH"/>
              </w:rPr>
              <w:t>Amortisation during the year</w:t>
            </w:r>
          </w:p>
        </w:tc>
        <w:tc>
          <w:tcPr>
            <w:tcW w:w="1796" w:type="dxa"/>
            <w:tcBorders>
              <w:bottom w:val="single" w:sz="4" w:space="0" w:color="auto"/>
            </w:tcBorders>
            <w:shd w:val="clear" w:color="auto" w:fill="FAFAFA"/>
          </w:tcPr>
          <w:p w14:paraId="508466C8"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(42,677,129)</w:t>
            </w:r>
          </w:p>
        </w:tc>
      </w:tr>
      <w:tr w:rsidR="00FC7290" w:rsidRPr="00094E60" w14:paraId="3290A833" w14:textId="77777777" w:rsidTr="00646FE7">
        <w:trPr>
          <w:trHeight w:val="20"/>
        </w:trPr>
        <w:tc>
          <w:tcPr>
            <w:tcW w:w="7668" w:type="dxa"/>
            <w:tcBorders>
              <w:bottom w:val="nil"/>
            </w:tcBorders>
            <w:vAlign w:val="bottom"/>
          </w:tcPr>
          <w:p w14:paraId="64F42721" w14:textId="77777777" w:rsidR="00FC7290" w:rsidRPr="00FC7290" w:rsidRDefault="00FC7290" w:rsidP="00FC7290">
            <w:pPr>
              <w:ind w:left="-72" w:right="-92"/>
              <w:rPr>
                <w:rFonts w:ascii="Arial" w:hAnsi="Arial" w:cs="Arial"/>
                <w:sz w:val="14"/>
                <w:szCs w:val="14"/>
                <w:u w:val="single"/>
              </w:rPr>
            </w:pPr>
          </w:p>
        </w:tc>
        <w:tc>
          <w:tcPr>
            <w:tcW w:w="1796" w:type="dxa"/>
            <w:tcBorders>
              <w:top w:val="single" w:sz="4" w:space="0" w:color="auto"/>
              <w:bottom w:val="nil"/>
            </w:tcBorders>
            <w:shd w:val="clear" w:color="auto" w:fill="FAFAFA"/>
            <w:vAlign w:val="bottom"/>
          </w:tcPr>
          <w:p w14:paraId="058DF8DB" w14:textId="77777777" w:rsidR="00FC7290" w:rsidRPr="00FC7290" w:rsidRDefault="00FC7290" w:rsidP="00FC7290">
            <w:pPr>
              <w:pStyle w:val="a"/>
              <w:tabs>
                <w:tab w:val="decimal" w:pos="1575"/>
              </w:tabs>
              <w:ind w:right="-72"/>
              <w:jc w:val="both"/>
              <w:rPr>
                <w:rFonts w:ascii="Arial" w:hAnsi="Arial" w:cs="Arial"/>
                <w:color w:val="auto"/>
                <w:sz w:val="14"/>
                <w:szCs w:val="14"/>
              </w:rPr>
            </w:pPr>
          </w:p>
        </w:tc>
      </w:tr>
      <w:tr w:rsidR="00FC7290" w:rsidRPr="00094E60" w14:paraId="13850324" w14:textId="77777777" w:rsidTr="00646FE7">
        <w:trPr>
          <w:trHeight w:val="20"/>
        </w:trPr>
        <w:tc>
          <w:tcPr>
            <w:tcW w:w="7668" w:type="dxa"/>
            <w:tcBorders>
              <w:bottom w:val="nil"/>
            </w:tcBorders>
            <w:vAlign w:val="bottom"/>
          </w:tcPr>
          <w:p w14:paraId="729180AB"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796" w:type="dxa"/>
            <w:tcBorders>
              <w:bottom w:val="single" w:sz="4" w:space="0" w:color="auto"/>
            </w:tcBorders>
            <w:shd w:val="clear" w:color="auto" w:fill="FAFAFA"/>
            <w:vAlign w:val="bottom"/>
          </w:tcPr>
          <w:p w14:paraId="53021FA6"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1,639,536,935</w:t>
            </w:r>
          </w:p>
        </w:tc>
      </w:tr>
      <w:tr w:rsidR="00FC7290" w:rsidRPr="00094E60" w14:paraId="06E3259F" w14:textId="77777777" w:rsidTr="00646FE7">
        <w:trPr>
          <w:trHeight w:val="20"/>
        </w:trPr>
        <w:tc>
          <w:tcPr>
            <w:tcW w:w="7668" w:type="dxa"/>
            <w:tcBorders>
              <w:bottom w:val="nil"/>
            </w:tcBorders>
            <w:vAlign w:val="bottom"/>
          </w:tcPr>
          <w:p w14:paraId="70D63BC4" w14:textId="77777777" w:rsidR="00FC7290" w:rsidRPr="00094E60" w:rsidRDefault="00FC7290" w:rsidP="00FC7290">
            <w:pPr>
              <w:tabs>
                <w:tab w:val="left" w:pos="732"/>
              </w:tabs>
              <w:ind w:left="-72"/>
              <w:rPr>
                <w:rFonts w:ascii="Arial" w:hAnsi="Arial" w:cs="Arial"/>
                <w:b/>
                <w:bCs/>
                <w:snapToGrid w:val="0"/>
                <w:sz w:val="14"/>
                <w:szCs w:val="14"/>
                <w:cs/>
                <w:lang w:eastAsia="th-TH"/>
              </w:rPr>
            </w:pPr>
          </w:p>
        </w:tc>
        <w:tc>
          <w:tcPr>
            <w:tcW w:w="1796" w:type="dxa"/>
            <w:tcBorders>
              <w:top w:val="single" w:sz="4" w:space="0" w:color="auto"/>
              <w:bottom w:val="nil"/>
            </w:tcBorders>
            <w:shd w:val="clear" w:color="auto" w:fill="FAFAFA"/>
            <w:vAlign w:val="bottom"/>
          </w:tcPr>
          <w:p w14:paraId="65BFB72D" w14:textId="77777777" w:rsidR="00FC7290" w:rsidRPr="00094E60" w:rsidRDefault="00FC7290" w:rsidP="00FC7290">
            <w:pPr>
              <w:pStyle w:val="a"/>
              <w:tabs>
                <w:tab w:val="decimal" w:pos="1575"/>
              </w:tabs>
              <w:ind w:right="-72"/>
              <w:jc w:val="both"/>
              <w:rPr>
                <w:rFonts w:ascii="Arial" w:hAnsi="Arial" w:cs="Arial"/>
                <w:color w:val="auto"/>
                <w:sz w:val="14"/>
                <w:szCs w:val="14"/>
              </w:rPr>
            </w:pPr>
          </w:p>
        </w:tc>
      </w:tr>
      <w:tr w:rsidR="00FC7290" w:rsidRPr="00094E60" w14:paraId="1B7F2D6C" w14:textId="77777777" w:rsidTr="00646FE7">
        <w:trPr>
          <w:trHeight w:val="20"/>
        </w:trPr>
        <w:tc>
          <w:tcPr>
            <w:tcW w:w="7668" w:type="dxa"/>
            <w:tcBorders>
              <w:bottom w:val="nil"/>
            </w:tcBorders>
            <w:vAlign w:val="bottom"/>
          </w:tcPr>
          <w:p w14:paraId="53270A4B" w14:textId="77777777" w:rsidR="00FC7290" w:rsidRPr="00094E60" w:rsidRDefault="00FC7290" w:rsidP="00FC7290">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As at 31 December 2020</w:t>
            </w:r>
          </w:p>
        </w:tc>
        <w:tc>
          <w:tcPr>
            <w:tcW w:w="1796" w:type="dxa"/>
            <w:tcBorders>
              <w:bottom w:val="nil"/>
            </w:tcBorders>
            <w:shd w:val="clear" w:color="auto" w:fill="FAFAFA"/>
            <w:vAlign w:val="bottom"/>
          </w:tcPr>
          <w:p w14:paraId="1BC2CEAB" w14:textId="77777777" w:rsidR="00FC7290" w:rsidRPr="00094E60" w:rsidRDefault="00FC7290" w:rsidP="00FC7290">
            <w:pPr>
              <w:pStyle w:val="a"/>
              <w:tabs>
                <w:tab w:val="decimal" w:pos="1575"/>
              </w:tabs>
              <w:ind w:right="-72"/>
              <w:jc w:val="both"/>
              <w:rPr>
                <w:rFonts w:ascii="Arial" w:hAnsi="Arial" w:cs="Arial"/>
                <w:color w:val="auto"/>
                <w:sz w:val="18"/>
                <w:szCs w:val="18"/>
              </w:rPr>
            </w:pPr>
          </w:p>
        </w:tc>
      </w:tr>
      <w:tr w:rsidR="00FC7290" w:rsidRPr="00094E60" w14:paraId="55778DEE" w14:textId="77777777" w:rsidTr="00646FE7">
        <w:trPr>
          <w:trHeight w:val="20"/>
        </w:trPr>
        <w:tc>
          <w:tcPr>
            <w:tcW w:w="7668" w:type="dxa"/>
            <w:tcBorders>
              <w:bottom w:val="nil"/>
            </w:tcBorders>
            <w:vAlign w:val="bottom"/>
          </w:tcPr>
          <w:p w14:paraId="78FE3DA8"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796" w:type="dxa"/>
            <w:tcBorders>
              <w:bottom w:val="nil"/>
            </w:tcBorders>
            <w:shd w:val="clear" w:color="auto" w:fill="FAFAFA"/>
          </w:tcPr>
          <w:p w14:paraId="4C90436D" w14:textId="77777777" w:rsidR="00FC7290" w:rsidRPr="00094E60" w:rsidRDefault="00FC7290" w:rsidP="00FC7290">
            <w:pPr>
              <w:pStyle w:val="a"/>
              <w:tabs>
                <w:tab w:val="decimal" w:pos="1575"/>
              </w:tabs>
              <w:ind w:right="-72"/>
              <w:jc w:val="both"/>
              <w:rPr>
                <w:rFonts w:ascii="Arial" w:hAnsi="Arial" w:cs="Arial"/>
                <w:noProof/>
                <w:color w:val="auto"/>
                <w:sz w:val="18"/>
                <w:szCs w:val="18"/>
                <w:cs/>
              </w:rPr>
            </w:pPr>
            <w:r w:rsidRPr="00094E60">
              <w:rPr>
                <w:rFonts w:ascii="Arial" w:hAnsi="Arial" w:cs="Arial"/>
                <w:noProof/>
                <w:color w:val="auto"/>
                <w:sz w:val="18"/>
                <w:szCs w:val="18"/>
              </w:rPr>
              <w:t>1,862,032,744</w:t>
            </w:r>
          </w:p>
        </w:tc>
      </w:tr>
      <w:tr w:rsidR="00FC7290" w:rsidRPr="00094E60" w14:paraId="3AA9B011" w14:textId="77777777" w:rsidTr="00646FE7">
        <w:trPr>
          <w:trHeight w:val="20"/>
        </w:trPr>
        <w:tc>
          <w:tcPr>
            <w:tcW w:w="7668" w:type="dxa"/>
            <w:tcBorders>
              <w:bottom w:val="nil"/>
            </w:tcBorders>
            <w:vAlign w:val="bottom"/>
          </w:tcPr>
          <w:p w14:paraId="668CBB6D" w14:textId="77777777" w:rsidR="00FC7290" w:rsidRPr="00094E60" w:rsidRDefault="00FC7290" w:rsidP="00FC7290">
            <w:pPr>
              <w:tabs>
                <w:tab w:val="left" w:pos="900"/>
              </w:tabs>
              <w:ind w:left="-72"/>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796" w:type="dxa"/>
            <w:tcBorders>
              <w:bottom w:val="single" w:sz="4" w:space="0" w:color="auto"/>
            </w:tcBorders>
            <w:shd w:val="clear" w:color="auto" w:fill="FAFAFA"/>
          </w:tcPr>
          <w:p w14:paraId="3FFF27E1"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(222,495,809)</w:t>
            </w:r>
          </w:p>
        </w:tc>
      </w:tr>
      <w:tr w:rsidR="00FC7290" w:rsidRPr="00094E60" w14:paraId="4E0538A1" w14:textId="77777777" w:rsidTr="00646FE7">
        <w:trPr>
          <w:trHeight w:val="20"/>
        </w:trPr>
        <w:tc>
          <w:tcPr>
            <w:tcW w:w="7668" w:type="dxa"/>
            <w:tcBorders>
              <w:bottom w:val="nil"/>
            </w:tcBorders>
            <w:vAlign w:val="bottom"/>
          </w:tcPr>
          <w:p w14:paraId="1AD4410A" w14:textId="77777777" w:rsidR="00FC7290" w:rsidRPr="00FC7290" w:rsidRDefault="00FC7290" w:rsidP="00FC7290">
            <w:pPr>
              <w:ind w:left="-72" w:right="-92"/>
              <w:rPr>
                <w:rFonts w:ascii="Arial" w:hAnsi="Arial" w:cs="Arial"/>
                <w:sz w:val="14"/>
                <w:szCs w:val="14"/>
                <w:u w:val="single"/>
              </w:rPr>
            </w:pPr>
          </w:p>
        </w:tc>
        <w:tc>
          <w:tcPr>
            <w:tcW w:w="1796" w:type="dxa"/>
            <w:tcBorders>
              <w:top w:val="single" w:sz="4" w:space="0" w:color="auto"/>
              <w:bottom w:val="nil"/>
            </w:tcBorders>
            <w:shd w:val="clear" w:color="auto" w:fill="FAFAFA"/>
            <w:vAlign w:val="bottom"/>
          </w:tcPr>
          <w:p w14:paraId="5BCFCD56" w14:textId="77777777" w:rsidR="00FC7290" w:rsidRPr="00FC7290" w:rsidRDefault="00FC7290" w:rsidP="00FC7290">
            <w:pPr>
              <w:pStyle w:val="a"/>
              <w:tabs>
                <w:tab w:val="decimal" w:pos="1575"/>
              </w:tabs>
              <w:ind w:right="-72"/>
              <w:jc w:val="both"/>
              <w:rPr>
                <w:rFonts w:ascii="Arial" w:hAnsi="Arial" w:cs="Arial"/>
                <w:noProof/>
                <w:color w:val="auto"/>
                <w:sz w:val="14"/>
                <w:szCs w:val="14"/>
              </w:rPr>
            </w:pPr>
          </w:p>
        </w:tc>
      </w:tr>
      <w:tr w:rsidR="00FC7290" w:rsidRPr="00094E60" w14:paraId="6DF958E7" w14:textId="77777777" w:rsidTr="00646FE7">
        <w:trPr>
          <w:trHeight w:val="20"/>
        </w:trPr>
        <w:tc>
          <w:tcPr>
            <w:tcW w:w="7668" w:type="dxa"/>
            <w:tcBorders>
              <w:bottom w:val="nil"/>
            </w:tcBorders>
            <w:vAlign w:val="bottom"/>
          </w:tcPr>
          <w:p w14:paraId="395A50E8"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796" w:type="dxa"/>
            <w:tcBorders>
              <w:bottom w:val="single" w:sz="4" w:space="0" w:color="auto"/>
            </w:tcBorders>
            <w:shd w:val="clear" w:color="auto" w:fill="FAFAFA"/>
            <w:vAlign w:val="bottom"/>
          </w:tcPr>
          <w:p w14:paraId="58DE94A5" w14:textId="77777777" w:rsidR="00FC7290" w:rsidRPr="00094E60" w:rsidRDefault="00FC7290" w:rsidP="00FC7290">
            <w:pPr>
              <w:pStyle w:val="a"/>
              <w:tabs>
                <w:tab w:val="decimal" w:pos="1579"/>
              </w:tabs>
              <w:ind w:right="-72"/>
              <w:jc w:val="both"/>
              <w:rPr>
                <w:rFonts w:ascii="Arial" w:hAnsi="Arial" w:cs="Arial"/>
                <w:noProof/>
                <w:color w:val="auto"/>
                <w:sz w:val="18"/>
                <w:szCs w:val="18"/>
              </w:rPr>
            </w:pPr>
            <w:r w:rsidRPr="00094E60">
              <w:rPr>
                <w:rFonts w:ascii="Arial" w:hAnsi="Arial" w:cs="Arial"/>
                <w:noProof/>
                <w:color w:val="auto"/>
                <w:sz w:val="18"/>
                <w:szCs w:val="18"/>
              </w:rPr>
              <w:t>1,639,536,935</w:t>
            </w:r>
          </w:p>
        </w:tc>
      </w:tr>
    </w:tbl>
    <w:p w14:paraId="11D48364" w14:textId="77777777" w:rsidR="001C7A31" w:rsidRPr="00094E60" w:rsidRDefault="001C7A31" w:rsidP="001C7A31">
      <w:pPr>
        <w:jc w:val="thaiDistribute"/>
        <w:outlineLvl w:val="0"/>
        <w:rPr>
          <w:rFonts w:ascii="Arial" w:hAnsi="Arial" w:cs="Arial"/>
          <w:sz w:val="18"/>
          <w:szCs w:val="18"/>
        </w:rPr>
      </w:pPr>
    </w:p>
    <w:p w14:paraId="20C15558" w14:textId="4EABFCAA" w:rsidR="001C7A31" w:rsidRPr="00846057" w:rsidRDefault="001C7A31" w:rsidP="001C7A31">
      <w:pPr>
        <w:tabs>
          <w:tab w:val="left" w:pos="1956"/>
        </w:tabs>
        <w:jc w:val="both"/>
        <w:rPr>
          <w:rFonts w:ascii="Arial" w:hAnsi="Arial" w:cs="Arial"/>
          <w:spacing w:val="-6"/>
          <w:sz w:val="18"/>
          <w:szCs w:val="18"/>
        </w:rPr>
      </w:pPr>
      <w:r w:rsidRPr="00846057">
        <w:rPr>
          <w:rFonts w:ascii="Arial" w:hAnsi="Arial" w:cs="Arial"/>
          <w:spacing w:val="-6"/>
          <w:sz w:val="18"/>
          <w:szCs w:val="18"/>
        </w:rPr>
        <w:t>During the year ended 31 December 2020, the borrowing cost of Baht 7,347,284 comprising of interest paid on loan amounting to Baht 6,311,694, commitment fee amounting to Baht 610,155 and amortisation of prepaid transaction cost from borrowings amounting to Baht 425,435. The borrowing cost is from long-term loan from a financial institution for constructing Municipal Solid Waste power plant in Krabi Municipality and is recognised as cost of rights to service under concession arrangement.</w:t>
      </w:r>
    </w:p>
    <w:p w14:paraId="33F3C56B" w14:textId="77777777" w:rsidR="001C7A31" w:rsidRPr="00094E60" w:rsidRDefault="001C7A31" w:rsidP="001C7A31">
      <w:pPr>
        <w:jc w:val="thaiDistribute"/>
        <w:outlineLvl w:val="0"/>
        <w:rPr>
          <w:rFonts w:ascii="Arial" w:hAnsi="Arial" w:cs="Arial"/>
          <w:sz w:val="18"/>
          <w:szCs w:val="18"/>
        </w:rPr>
        <w:sectPr w:rsidR="001C7A31" w:rsidRPr="00094E60" w:rsidSect="00F840C8">
          <w:footerReference w:type="default" r:id="rId10"/>
          <w:pgSz w:w="11909" w:h="16834" w:code="9"/>
          <w:pgMar w:top="1440" w:right="720" w:bottom="720" w:left="1729" w:header="706" w:footer="576" w:gutter="0"/>
          <w:cols w:space="720"/>
        </w:sectPr>
      </w:pPr>
    </w:p>
    <w:tbl>
      <w:tblPr>
        <w:tblW w:w="13950" w:type="dxa"/>
        <w:tblInd w:w="108" w:type="dxa"/>
        <w:shd w:val="clear" w:color="auto" w:fill="D04A02"/>
        <w:tblLook w:val="04A0" w:firstRow="1" w:lastRow="0" w:firstColumn="1" w:lastColumn="0" w:noHBand="0" w:noVBand="1"/>
      </w:tblPr>
      <w:tblGrid>
        <w:gridCol w:w="13950"/>
      </w:tblGrid>
      <w:tr w:rsidR="001C7A31" w:rsidRPr="00094E60" w14:paraId="7CE354F5" w14:textId="77777777" w:rsidTr="00646FE7">
        <w:trPr>
          <w:trHeight w:val="400"/>
        </w:trPr>
        <w:tc>
          <w:tcPr>
            <w:tcW w:w="13950" w:type="dxa"/>
            <w:shd w:val="clear" w:color="auto" w:fill="FFA543"/>
            <w:vAlign w:val="center"/>
            <w:hideMark/>
          </w:tcPr>
          <w:p w14:paraId="29E97968" w14:textId="77777777" w:rsidR="001C7A31" w:rsidRPr="00094E60" w:rsidRDefault="001C7A31" w:rsidP="00646FE7">
            <w:pPr>
              <w:tabs>
                <w:tab w:val="left" w:pos="432"/>
              </w:tabs>
              <w:rPr>
                <w:rFonts w:ascii="Arial" w:eastAsia="Arial Unicode MS" w:hAnsi="Arial" w:cs="Arial"/>
                <w:b/>
                <w:bCs/>
                <w:color w:val="FFFFFF"/>
                <w:sz w:val="18"/>
                <w:szCs w:val="18"/>
              </w:rPr>
            </w:pPr>
            <w:r w:rsidRPr="00094E60">
              <w:rPr>
                <w:rFonts w:ascii="Arial" w:eastAsia="Arial Unicode MS" w:hAnsi="Arial" w:cs="Arial"/>
                <w:b/>
                <w:bCs/>
                <w:color w:val="FFFFFF"/>
                <w:sz w:val="18"/>
                <w:szCs w:val="18"/>
              </w:rPr>
              <w:lastRenderedPageBreak/>
              <w:t>21</w:t>
            </w:r>
            <w:r w:rsidRPr="00094E60">
              <w:rPr>
                <w:rFonts w:ascii="Arial" w:eastAsia="Arial Unicode MS" w:hAnsi="Arial" w:cs="Arial"/>
                <w:b/>
                <w:bCs/>
                <w:color w:val="FFFFFF"/>
                <w:sz w:val="18"/>
                <w:szCs w:val="18"/>
              </w:rPr>
              <w:tab/>
              <w:t>Right-of-use assets (net)</w:t>
            </w:r>
          </w:p>
        </w:tc>
      </w:tr>
    </w:tbl>
    <w:p w14:paraId="383F3477" w14:textId="77777777" w:rsidR="001C7A31" w:rsidRPr="00094E60" w:rsidRDefault="001C7A31" w:rsidP="001C7A31">
      <w:pPr>
        <w:jc w:val="thaiDistribute"/>
        <w:outlineLvl w:val="0"/>
        <w:rPr>
          <w:rFonts w:ascii="Arial" w:hAnsi="Arial" w:cs="Arial"/>
          <w:spacing w:val="-6"/>
          <w:sz w:val="18"/>
          <w:szCs w:val="18"/>
          <w:highlight w:val="yellow"/>
          <w:cs/>
          <w:lang w:val="en-US" w:eastAsia="en-US"/>
        </w:rPr>
      </w:pPr>
    </w:p>
    <w:tbl>
      <w:tblPr>
        <w:tblW w:w="13949" w:type="dxa"/>
        <w:tblInd w:w="108" w:type="dxa"/>
        <w:tblLayout w:type="fixed"/>
        <w:tblLook w:val="04A0" w:firstRow="1" w:lastRow="0" w:firstColumn="1" w:lastColumn="0" w:noHBand="0" w:noVBand="1"/>
      </w:tblPr>
      <w:tblGrid>
        <w:gridCol w:w="8190"/>
        <w:gridCol w:w="1151"/>
        <w:gridCol w:w="1152"/>
        <w:gridCol w:w="1152"/>
        <w:gridCol w:w="1152"/>
        <w:gridCol w:w="1152"/>
      </w:tblGrid>
      <w:tr w:rsidR="0031202D" w:rsidRPr="00094E60" w14:paraId="0BBE956E" w14:textId="77777777" w:rsidTr="00FD1AB3">
        <w:trPr>
          <w:cantSplit/>
        </w:trPr>
        <w:tc>
          <w:tcPr>
            <w:tcW w:w="8190" w:type="dxa"/>
          </w:tcPr>
          <w:p w14:paraId="6BCC7DA3" w14:textId="77777777" w:rsidR="0031202D" w:rsidRPr="00094E60" w:rsidRDefault="0031202D" w:rsidP="00646FE7">
            <w:pPr>
              <w:ind w:left="-82"/>
              <w:rPr>
                <w:rFonts w:ascii="Arial" w:eastAsia="Arial Unicode MS" w:hAnsi="Arial" w:cs="Arial"/>
                <w:color w:val="000000"/>
                <w:sz w:val="18"/>
                <w:szCs w:val="18"/>
              </w:rPr>
            </w:pPr>
          </w:p>
        </w:tc>
        <w:tc>
          <w:tcPr>
            <w:tcW w:w="3455" w:type="dxa"/>
            <w:gridSpan w:val="3"/>
            <w:tcBorders>
              <w:top w:val="single" w:sz="4" w:space="0" w:color="auto"/>
              <w:left w:val="nil"/>
              <w:bottom w:val="nil"/>
              <w:right w:val="nil"/>
            </w:tcBorders>
          </w:tcPr>
          <w:p w14:paraId="24A690F6" w14:textId="119A426C" w:rsidR="0031202D" w:rsidRPr="00094E60" w:rsidRDefault="0031202D" w:rsidP="00646FE7">
            <w:pPr>
              <w:tabs>
                <w:tab w:val="decimal" w:pos="976"/>
              </w:tabs>
              <w:ind w:right="-72"/>
              <w:jc w:val="center"/>
              <w:rPr>
                <w:rFonts w:ascii="Arial" w:hAnsi="Arial" w:cs="Arial"/>
                <w:b/>
                <w:bCs/>
                <w:color w:val="000000"/>
                <w:sz w:val="18"/>
                <w:szCs w:val="18"/>
              </w:rPr>
            </w:pPr>
            <w:r w:rsidRPr="00094E60">
              <w:rPr>
                <w:rFonts w:ascii="Arial" w:hAnsi="Arial" w:cs="Arial"/>
                <w:b/>
                <w:bCs/>
                <w:color w:val="000000"/>
                <w:sz w:val="18"/>
                <w:szCs w:val="18"/>
              </w:rPr>
              <w:t>Consolidated financial</w:t>
            </w:r>
          </w:p>
        </w:tc>
        <w:tc>
          <w:tcPr>
            <w:tcW w:w="2304" w:type="dxa"/>
            <w:gridSpan w:val="2"/>
            <w:tcBorders>
              <w:top w:val="single" w:sz="4" w:space="0" w:color="auto"/>
              <w:left w:val="nil"/>
              <w:bottom w:val="nil"/>
              <w:right w:val="nil"/>
            </w:tcBorders>
            <w:hideMark/>
          </w:tcPr>
          <w:p w14:paraId="251402DD" w14:textId="77777777" w:rsidR="0031202D" w:rsidRPr="00094E60" w:rsidRDefault="0031202D" w:rsidP="003C7921">
            <w:pPr>
              <w:ind w:right="-72"/>
              <w:jc w:val="center"/>
              <w:rPr>
                <w:rFonts w:ascii="Arial" w:hAnsi="Arial" w:cs="Arial"/>
                <w:b/>
                <w:bCs/>
                <w:color w:val="000000"/>
                <w:sz w:val="18"/>
                <w:szCs w:val="18"/>
              </w:rPr>
            </w:pPr>
            <w:r w:rsidRPr="00094E60">
              <w:rPr>
                <w:rFonts w:ascii="Arial" w:hAnsi="Arial" w:cs="Arial"/>
                <w:b/>
                <w:bCs/>
                <w:color w:val="000000"/>
                <w:sz w:val="18"/>
                <w:szCs w:val="18"/>
              </w:rPr>
              <w:t>Separate financial</w:t>
            </w:r>
          </w:p>
        </w:tc>
      </w:tr>
      <w:tr w:rsidR="001C7A31" w:rsidRPr="00094E60" w14:paraId="5A0C647F" w14:textId="77777777" w:rsidTr="00646FE7">
        <w:trPr>
          <w:cantSplit/>
        </w:trPr>
        <w:tc>
          <w:tcPr>
            <w:tcW w:w="8190" w:type="dxa"/>
          </w:tcPr>
          <w:p w14:paraId="297758D5" w14:textId="77777777" w:rsidR="001C7A31" w:rsidRPr="00094E60" w:rsidRDefault="001C7A31" w:rsidP="00646FE7">
            <w:pPr>
              <w:ind w:left="-82"/>
              <w:rPr>
                <w:rFonts w:ascii="Arial" w:eastAsia="Arial Unicode MS" w:hAnsi="Arial" w:cs="Arial"/>
                <w:color w:val="000000"/>
                <w:sz w:val="18"/>
                <w:szCs w:val="18"/>
              </w:rPr>
            </w:pPr>
          </w:p>
        </w:tc>
        <w:tc>
          <w:tcPr>
            <w:tcW w:w="3455" w:type="dxa"/>
            <w:gridSpan w:val="3"/>
            <w:tcBorders>
              <w:top w:val="nil"/>
              <w:left w:val="nil"/>
              <w:bottom w:val="single" w:sz="4" w:space="0" w:color="auto"/>
              <w:right w:val="nil"/>
            </w:tcBorders>
            <w:hideMark/>
          </w:tcPr>
          <w:p w14:paraId="62979BE0" w14:textId="714F7DCE" w:rsidR="001C7A31" w:rsidRPr="00094E60" w:rsidRDefault="0031202D" w:rsidP="00646FE7">
            <w:pPr>
              <w:tabs>
                <w:tab w:val="decimal" w:pos="976"/>
              </w:tabs>
              <w:ind w:right="-72"/>
              <w:jc w:val="center"/>
              <w:rPr>
                <w:rFonts w:ascii="Arial" w:hAnsi="Arial" w:cs="Arial"/>
                <w:b/>
                <w:bCs/>
                <w:color w:val="000000"/>
                <w:sz w:val="18"/>
                <w:szCs w:val="18"/>
              </w:rPr>
            </w:pPr>
            <w:r>
              <w:rPr>
                <w:rFonts w:ascii="Arial" w:hAnsi="Arial" w:cs="Arial"/>
                <w:b/>
                <w:bCs/>
                <w:color w:val="000000"/>
                <w:sz w:val="18"/>
                <w:szCs w:val="18"/>
              </w:rPr>
              <w:t>statements</w:t>
            </w:r>
          </w:p>
        </w:tc>
        <w:tc>
          <w:tcPr>
            <w:tcW w:w="2304" w:type="dxa"/>
            <w:gridSpan w:val="2"/>
            <w:tcBorders>
              <w:top w:val="nil"/>
              <w:left w:val="nil"/>
              <w:bottom w:val="single" w:sz="4" w:space="0" w:color="auto"/>
              <w:right w:val="nil"/>
            </w:tcBorders>
            <w:hideMark/>
          </w:tcPr>
          <w:p w14:paraId="6D43B890" w14:textId="65F2E301" w:rsidR="001C7A31" w:rsidRPr="00094E60" w:rsidRDefault="0031202D" w:rsidP="003C7921">
            <w:pPr>
              <w:ind w:right="-72"/>
              <w:jc w:val="center"/>
              <w:rPr>
                <w:rFonts w:ascii="Arial" w:hAnsi="Arial" w:cs="Arial"/>
                <w:b/>
                <w:bCs/>
                <w:color w:val="000000"/>
                <w:sz w:val="18"/>
                <w:szCs w:val="18"/>
              </w:rPr>
            </w:pPr>
            <w:r>
              <w:rPr>
                <w:rFonts w:ascii="Arial" w:hAnsi="Arial" w:cs="Arial"/>
                <w:b/>
                <w:bCs/>
                <w:color w:val="000000"/>
                <w:sz w:val="18"/>
                <w:szCs w:val="18"/>
              </w:rPr>
              <w:t>statements</w:t>
            </w:r>
          </w:p>
        </w:tc>
      </w:tr>
      <w:tr w:rsidR="001C7A31" w:rsidRPr="00094E60" w14:paraId="63B851A1" w14:textId="77777777" w:rsidTr="00646FE7">
        <w:trPr>
          <w:cantSplit/>
        </w:trPr>
        <w:tc>
          <w:tcPr>
            <w:tcW w:w="8190" w:type="dxa"/>
          </w:tcPr>
          <w:p w14:paraId="5D876438" w14:textId="77777777" w:rsidR="001C7A31" w:rsidRPr="00094E60" w:rsidRDefault="001C7A31" w:rsidP="00646FE7">
            <w:pPr>
              <w:ind w:left="-82"/>
              <w:rPr>
                <w:rFonts w:ascii="Arial" w:eastAsia="Arial Unicode MS" w:hAnsi="Arial" w:cs="Arial"/>
                <w:color w:val="000000"/>
                <w:sz w:val="18"/>
                <w:szCs w:val="18"/>
              </w:rPr>
            </w:pPr>
          </w:p>
        </w:tc>
        <w:tc>
          <w:tcPr>
            <w:tcW w:w="1151" w:type="dxa"/>
            <w:tcBorders>
              <w:top w:val="single" w:sz="4" w:space="0" w:color="auto"/>
              <w:left w:val="nil"/>
              <w:bottom w:val="nil"/>
              <w:right w:val="nil"/>
            </w:tcBorders>
            <w:hideMark/>
          </w:tcPr>
          <w:p w14:paraId="2E1C909C"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Land</w:t>
            </w:r>
          </w:p>
        </w:tc>
        <w:tc>
          <w:tcPr>
            <w:tcW w:w="1152" w:type="dxa"/>
            <w:tcBorders>
              <w:top w:val="single" w:sz="4" w:space="0" w:color="auto"/>
              <w:left w:val="nil"/>
              <w:bottom w:val="nil"/>
              <w:right w:val="nil"/>
            </w:tcBorders>
          </w:tcPr>
          <w:p w14:paraId="18E48977" w14:textId="77777777" w:rsidR="001C7A31" w:rsidRPr="00094E60" w:rsidRDefault="001C7A31" w:rsidP="00646FE7">
            <w:pPr>
              <w:tabs>
                <w:tab w:val="decimal" w:pos="936"/>
              </w:tabs>
              <w:ind w:right="-72"/>
              <w:rPr>
                <w:rFonts w:ascii="Arial" w:hAnsi="Arial" w:cs="Arial"/>
                <w:b/>
                <w:bCs/>
                <w:color w:val="000000"/>
                <w:sz w:val="18"/>
                <w:szCs w:val="18"/>
              </w:rPr>
            </w:pPr>
          </w:p>
        </w:tc>
        <w:tc>
          <w:tcPr>
            <w:tcW w:w="1152" w:type="dxa"/>
            <w:tcBorders>
              <w:top w:val="single" w:sz="4" w:space="0" w:color="auto"/>
              <w:left w:val="nil"/>
              <w:bottom w:val="nil"/>
              <w:right w:val="nil"/>
            </w:tcBorders>
          </w:tcPr>
          <w:p w14:paraId="127A5713" w14:textId="77777777" w:rsidR="001C7A31" w:rsidRPr="00094E60" w:rsidRDefault="001C7A31" w:rsidP="00646FE7">
            <w:pPr>
              <w:tabs>
                <w:tab w:val="decimal" w:pos="936"/>
              </w:tabs>
              <w:ind w:right="-72"/>
              <w:rPr>
                <w:rFonts w:ascii="Arial" w:hAnsi="Arial" w:cs="Arial"/>
                <w:b/>
                <w:bCs/>
                <w:color w:val="000000"/>
                <w:sz w:val="18"/>
                <w:szCs w:val="18"/>
              </w:rPr>
            </w:pPr>
          </w:p>
        </w:tc>
        <w:tc>
          <w:tcPr>
            <w:tcW w:w="1152" w:type="dxa"/>
            <w:tcBorders>
              <w:top w:val="single" w:sz="4" w:space="0" w:color="auto"/>
              <w:left w:val="nil"/>
              <w:bottom w:val="nil"/>
              <w:right w:val="nil"/>
            </w:tcBorders>
          </w:tcPr>
          <w:p w14:paraId="7A6B3A42" w14:textId="77777777" w:rsidR="001C7A31" w:rsidRPr="00094E60" w:rsidRDefault="001C7A31" w:rsidP="00646FE7">
            <w:pPr>
              <w:tabs>
                <w:tab w:val="decimal" w:pos="936"/>
              </w:tabs>
              <w:ind w:right="-72"/>
              <w:rPr>
                <w:rFonts w:ascii="Arial" w:hAnsi="Arial" w:cs="Arial"/>
                <w:b/>
                <w:bCs/>
                <w:color w:val="000000"/>
                <w:sz w:val="18"/>
                <w:szCs w:val="18"/>
              </w:rPr>
            </w:pPr>
          </w:p>
        </w:tc>
        <w:tc>
          <w:tcPr>
            <w:tcW w:w="1152" w:type="dxa"/>
            <w:tcBorders>
              <w:top w:val="single" w:sz="4" w:space="0" w:color="auto"/>
              <w:left w:val="nil"/>
              <w:bottom w:val="nil"/>
              <w:right w:val="nil"/>
            </w:tcBorders>
          </w:tcPr>
          <w:p w14:paraId="7EA6E551" w14:textId="77777777" w:rsidR="001C7A31" w:rsidRPr="00094E60" w:rsidRDefault="001C7A31" w:rsidP="00646FE7">
            <w:pPr>
              <w:tabs>
                <w:tab w:val="decimal" w:pos="936"/>
              </w:tabs>
              <w:ind w:right="-72"/>
              <w:rPr>
                <w:rFonts w:ascii="Arial" w:hAnsi="Arial" w:cs="Arial"/>
                <w:b/>
                <w:bCs/>
                <w:color w:val="000000"/>
                <w:sz w:val="18"/>
                <w:szCs w:val="18"/>
              </w:rPr>
            </w:pPr>
          </w:p>
        </w:tc>
      </w:tr>
      <w:tr w:rsidR="001C7A31" w:rsidRPr="00094E60" w14:paraId="47C10124" w14:textId="77777777" w:rsidTr="00646FE7">
        <w:trPr>
          <w:cantSplit/>
        </w:trPr>
        <w:tc>
          <w:tcPr>
            <w:tcW w:w="8190" w:type="dxa"/>
          </w:tcPr>
          <w:p w14:paraId="31207B69" w14:textId="77777777" w:rsidR="001C7A31" w:rsidRPr="00094E60" w:rsidRDefault="001C7A31" w:rsidP="00646FE7">
            <w:pPr>
              <w:ind w:left="-82"/>
              <w:rPr>
                <w:rFonts w:ascii="Arial" w:eastAsia="Arial Unicode MS" w:hAnsi="Arial" w:cs="Arial"/>
                <w:color w:val="000000"/>
                <w:sz w:val="18"/>
                <w:szCs w:val="18"/>
              </w:rPr>
            </w:pPr>
          </w:p>
        </w:tc>
        <w:tc>
          <w:tcPr>
            <w:tcW w:w="1151" w:type="dxa"/>
            <w:hideMark/>
          </w:tcPr>
          <w:p w14:paraId="462B3087"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leasehold</w:t>
            </w:r>
          </w:p>
        </w:tc>
        <w:tc>
          <w:tcPr>
            <w:tcW w:w="1152" w:type="dxa"/>
            <w:hideMark/>
          </w:tcPr>
          <w:p w14:paraId="01F18C87"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Building</w:t>
            </w:r>
          </w:p>
        </w:tc>
        <w:tc>
          <w:tcPr>
            <w:tcW w:w="1152" w:type="dxa"/>
            <w:hideMark/>
          </w:tcPr>
          <w:p w14:paraId="2AA8D695" w14:textId="77777777" w:rsidR="001C7A31" w:rsidRPr="00094E60" w:rsidRDefault="001C7A31" w:rsidP="00646FE7">
            <w:pPr>
              <w:tabs>
                <w:tab w:val="decimal" w:pos="936"/>
              </w:tabs>
              <w:ind w:right="-72"/>
              <w:rPr>
                <w:rFonts w:ascii="Arial" w:hAnsi="Arial" w:cs="Arial"/>
                <w:b/>
                <w:bCs/>
                <w:color w:val="000000"/>
                <w:sz w:val="18"/>
                <w:szCs w:val="18"/>
                <w:cs/>
              </w:rPr>
            </w:pPr>
            <w:r w:rsidRPr="00094E60">
              <w:rPr>
                <w:rFonts w:ascii="Arial" w:hAnsi="Arial" w:cs="Arial"/>
                <w:b/>
                <w:bCs/>
                <w:color w:val="000000"/>
                <w:sz w:val="18"/>
                <w:szCs w:val="18"/>
              </w:rPr>
              <w:t>Total</w:t>
            </w:r>
          </w:p>
        </w:tc>
        <w:tc>
          <w:tcPr>
            <w:tcW w:w="1152" w:type="dxa"/>
            <w:hideMark/>
          </w:tcPr>
          <w:p w14:paraId="2A3CED2C" w14:textId="77777777" w:rsidR="001C7A31" w:rsidRPr="00094E60" w:rsidRDefault="001C7A31" w:rsidP="00646FE7">
            <w:pPr>
              <w:tabs>
                <w:tab w:val="decimal" w:pos="936"/>
              </w:tabs>
              <w:ind w:right="-72"/>
              <w:rPr>
                <w:rFonts w:ascii="Arial" w:hAnsi="Arial" w:cs="Arial"/>
                <w:b/>
                <w:bCs/>
                <w:color w:val="000000"/>
                <w:sz w:val="18"/>
                <w:szCs w:val="18"/>
                <w:cs/>
              </w:rPr>
            </w:pPr>
            <w:r w:rsidRPr="00094E60">
              <w:rPr>
                <w:rFonts w:ascii="Arial" w:hAnsi="Arial" w:cs="Arial"/>
                <w:b/>
                <w:bCs/>
                <w:color w:val="000000"/>
                <w:sz w:val="18"/>
                <w:szCs w:val="18"/>
              </w:rPr>
              <w:t>Building</w:t>
            </w:r>
          </w:p>
        </w:tc>
        <w:tc>
          <w:tcPr>
            <w:tcW w:w="1152" w:type="dxa"/>
            <w:hideMark/>
          </w:tcPr>
          <w:p w14:paraId="7E636FB2" w14:textId="77777777" w:rsidR="001C7A31" w:rsidRPr="00094E60" w:rsidRDefault="001C7A31" w:rsidP="00646FE7">
            <w:pPr>
              <w:tabs>
                <w:tab w:val="decimal" w:pos="936"/>
              </w:tabs>
              <w:ind w:right="-72"/>
              <w:rPr>
                <w:rFonts w:ascii="Arial" w:hAnsi="Arial" w:cs="Arial"/>
                <w:b/>
                <w:bCs/>
                <w:color w:val="000000"/>
                <w:sz w:val="18"/>
                <w:szCs w:val="18"/>
                <w:cs/>
              </w:rPr>
            </w:pPr>
            <w:r w:rsidRPr="00094E60">
              <w:rPr>
                <w:rFonts w:ascii="Arial" w:hAnsi="Arial" w:cs="Arial"/>
                <w:b/>
                <w:bCs/>
                <w:color w:val="000000"/>
                <w:sz w:val="18"/>
                <w:szCs w:val="18"/>
              </w:rPr>
              <w:t>Total</w:t>
            </w:r>
          </w:p>
        </w:tc>
      </w:tr>
      <w:tr w:rsidR="001C7A31" w:rsidRPr="00094E60" w14:paraId="44C5284F" w14:textId="77777777" w:rsidTr="00646FE7">
        <w:trPr>
          <w:cantSplit/>
        </w:trPr>
        <w:tc>
          <w:tcPr>
            <w:tcW w:w="8190" w:type="dxa"/>
          </w:tcPr>
          <w:p w14:paraId="5255971F" w14:textId="77777777" w:rsidR="001C7A31" w:rsidRPr="00094E60" w:rsidRDefault="001C7A31" w:rsidP="00646FE7">
            <w:pPr>
              <w:ind w:left="-82"/>
              <w:rPr>
                <w:rFonts w:ascii="Arial" w:eastAsia="Arial Unicode MS" w:hAnsi="Arial" w:cs="Arial"/>
                <w:color w:val="000000"/>
                <w:sz w:val="18"/>
                <w:szCs w:val="18"/>
              </w:rPr>
            </w:pPr>
          </w:p>
        </w:tc>
        <w:tc>
          <w:tcPr>
            <w:tcW w:w="1151" w:type="dxa"/>
            <w:tcBorders>
              <w:top w:val="nil"/>
              <w:left w:val="nil"/>
              <w:bottom w:val="single" w:sz="4" w:space="0" w:color="auto"/>
              <w:right w:val="nil"/>
            </w:tcBorders>
            <w:hideMark/>
          </w:tcPr>
          <w:p w14:paraId="38936052"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08E2FE63"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0745D237"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1C9E4EF1" w14:textId="77777777" w:rsidR="001C7A31" w:rsidRPr="00094E60" w:rsidRDefault="001C7A31" w:rsidP="00646FE7">
            <w:pPr>
              <w:tabs>
                <w:tab w:val="decimal" w:pos="936"/>
              </w:tabs>
              <w:ind w:right="-72"/>
              <w:rPr>
                <w:rFonts w:ascii="Arial" w:hAnsi="Arial" w:cs="Arial"/>
                <w:b/>
                <w:bCs/>
                <w:color w:val="000000"/>
                <w:sz w:val="18"/>
                <w:szCs w:val="18"/>
                <w:cs/>
              </w:rPr>
            </w:pPr>
            <w:r w:rsidRPr="00094E60">
              <w:rPr>
                <w:rFonts w:ascii="Arial" w:hAnsi="Arial" w:cs="Arial"/>
                <w:b/>
                <w:bCs/>
                <w:color w:val="000000"/>
                <w:sz w:val="18"/>
                <w:szCs w:val="18"/>
              </w:rPr>
              <w:t>Baht</w:t>
            </w:r>
          </w:p>
        </w:tc>
        <w:tc>
          <w:tcPr>
            <w:tcW w:w="1152" w:type="dxa"/>
            <w:tcBorders>
              <w:top w:val="nil"/>
              <w:left w:val="nil"/>
              <w:bottom w:val="single" w:sz="4" w:space="0" w:color="auto"/>
              <w:right w:val="nil"/>
            </w:tcBorders>
            <w:hideMark/>
          </w:tcPr>
          <w:p w14:paraId="0047278E" w14:textId="77777777" w:rsidR="001C7A31" w:rsidRPr="00094E60" w:rsidRDefault="001C7A31" w:rsidP="00646FE7">
            <w:pPr>
              <w:tabs>
                <w:tab w:val="decimal" w:pos="936"/>
              </w:tabs>
              <w:ind w:right="-72"/>
              <w:rPr>
                <w:rFonts w:ascii="Arial" w:hAnsi="Arial" w:cs="Arial"/>
                <w:b/>
                <w:bCs/>
                <w:color w:val="000000"/>
                <w:sz w:val="18"/>
                <w:szCs w:val="18"/>
              </w:rPr>
            </w:pPr>
            <w:r w:rsidRPr="00094E60">
              <w:rPr>
                <w:rFonts w:ascii="Arial" w:hAnsi="Arial" w:cs="Arial"/>
                <w:b/>
                <w:bCs/>
                <w:color w:val="000000"/>
                <w:sz w:val="18"/>
                <w:szCs w:val="18"/>
              </w:rPr>
              <w:t>Baht</w:t>
            </w:r>
          </w:p>
        </w:tc>
      </w:tr>
      <w:tr w:rsidR="001C7A31" w:rsidRPr="00094E60" w14:paraId="0563AE74" w14:textId="77777777" w:rsidTr="00646FE7">
        <w:trPr>
          <w:cantSplit/>
        </w:trPr>
        <w:tc>
          <w:tcPr>
            <w:tcW w:w="8190" w:type="dxa"/>
            <w:vAlign w:val="bottom"/>
          </w:tcPr>
          <w:p w14:paraId="5AA8419B" w14:textId="77777777" w:rsidR="001C7A31" w:rsidRPr="00094E60" w:rsidRDefault="001C7A31" w:rsidP="00646FE7">
            <w:pPr>
              <w:ind w:left="-82"/>
              <w:jc w:val="thaiDistribute"/>
              <w:rPr>
                <w:rFonts w:ascii="Arial" w:eastAsia="Arial Unicode MS" w:hAnsi="Arial" w:cs="Arial"/>
                <w:color w:val="000000"/>
                <w:sz w:val="18"/>
                <w:szCs w:val="18"/>
                <w:cs/>
              </w:rPr>
            </w:pPr>
          </w:p>
        </w:tc>
        <w:tc>
          <w:tcPr>
            <w:tcW w:w="1151" w:type="dxa"/>
            <w:tcBorders>
              <w:top w:val="single" w:sz="4" w:space="0" w:color="auto"/>
              <w:left w:val="nil"/>
              <w:bottom w:val="nil"/>
              <w:right w:val="nil"/>
            </w:tcBorders>
            <w:shd w:val="clear" w:color="auto" w:fill="FAFAFA"/>
            <w:vAlign w:val="bottom"/>
          </w:tcPr>
          <w:p w14:paraId="03E9B68C"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vAlign w:val="bottom"/>
          </w:tcPr>
          <w:p w14:paraId="380CC72A"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5D4179D6"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33EBEFF1"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7D60CB49"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r>
      <w:tr w:rsidR="001C7A31" w:rsidRPr="00094E60" w14:paraId="05F6B334" w14:textId="77777777" w:rsidTr="00646FE7">
        <w:trPr>
          <w:cantSplit/>
        </w:trPr>
        <w:tc>
          <w:tcPr>
            <w:tcW w:w="8190" w:type="dxa"/>
            <w:vAlign w:val="bottom"/>
            <w:hideMark/>
          </w:tcPr>
          <w:p w14:paraId="5C28403A" w14:textId="77777777" w:rsidR="001C7A31" w:rsidRPr="00094E60" w:rsidRDefault="001C7A31" w:rsidP="00646FE7">
            <w:pPr>
              <w:ind w:left="-82"/>
              <w:jc w:val="thaiDistribute"/>
              <w:rPr>
                <w:rFonts w:ascii="Arial" w:eastAsia="Arial Unicode MS" w:hAnsi="Arial" w:cs="Arial"/>
                <w:b/>
                <w:bCs/>
                <w:color w:val="000000"/>
                <w:sz w:val="18"/>
                <w:szCs w:val="18"/>
                <w:lang w:eastAsia="en-US"/>
              </w:rPr>
            </w:pPr>
            <w:r w:rsidRPr="00094E60">
              <w:rPr>
                <w:rFonts w:ascii="Arial" w:eastAsia="Arial Unicode MS" w:hAnsi="Arial" w:cs="Arial"/>
                <w:b/>
                <w:bCs/>
                <w:color w:val="000000"/>
                <w:sz w:val="18"/>
                <w:szCs w:val="18"/>
              </w:rPr>
              <w:t>For the year ended 31 December 2020</w:t>
            </w:r>
          </w:p>
        </w:tc>
        <w:tc>
          <w:tcPr>
            <w:tcW w:w="1151" w:type="dxa"/>
            <w:shd w:val="clear" w:color="auto" w:fill="FAFAFA"/>
            <w:vAlign w:val="bottom"/>
          </w:tcPr>
          <w:p w14:paraId="0F34D1BB"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val="en-US" w:eastAsia="ja-JP"/>
              </w:rPr>
            </w:pPr>
          </w:p>
        </w:tc>
        <w:tc>
          <w:tcPr>
            <w:tcW w:w="1152" w:type="dxa"/>
            <w:shd w:val="clear" w:color="auto" w:fill="FAFAFA"/>
            <w:vAlign w:val="bottom"/>
          </w:tcPr>
          <w:p w14:paraId="785EB28B"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63F486DD"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36E6BC9B"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4CDE4480"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r>
      <w:tr w:rsidR="001C7A31" w:rsidRPr="00094E60" w14:paraId="3E9D5AB0" w14:textId="77777777" w:rsidTr="00646FE7">
        <w:trPr>
          <w:cantSplit/>
        </w:trPr>
        <w:tc>
          <w:tcPr>
            <w:tcW w:w="8190" w:type="dxa"/>
            <w:vAlign w:val="bottom"/>
            <w:hideMark/>
          </w:tcPr>
          <w:p w14:paraId="6445770E" w14:textId="77777777" w:rsidR="001C7A31" w:rsidRPr="00094E60" w:rsidRDefault="001C7A31" w:rsidP="00646FE7">
            <w:pPr>
              <w:ind w:left="-82"/>
              <w:jc w:val="thaiDistribute"/>
              <w:rPr>
                <w:rFonts w:ascii="Arial" w:eastAsia="Arial Unicode MS" w:hAnsi="Arial" w:cs="Arial"/>
                <w:color w:val="000000"/>
                <w:sz w:val="18"/>
                <w:szCs w:val="18"/>
                <w:lang w:eastAsia="en-US"/>
              </w:rPr>
            </w:pPr>
            <w:r w:rsidRPr="00094E60">
              <w:rPr>
                <w:rFonts w:ascii="Arial" w:hAnsi="Arial" w:cs="Arial"/>
                <w:color w:val="000000"/>
                <w:sz w:val="18"/>
                <w:szCs w:val="18"/>
              </w:rPr>
              <w:t>Opening net book amount</w:t>
            </w:r>
          </w:p>
        </w:tc>
        <w:tc>
          <w:tcPr>
            <w:tcW w:w="1151" w:type="dxa"/>
            <w:shd w:val="clear" w:color="auto" w:fill="FAFAFA"/>
            <w:vAlign w:val="bottom"/>
            <w:hideMark/>
          </w:tcPr>
          <w:p w14:paraId="57F53185"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sz w:val="18"/>
                <w:szCs w:val="18"/>
              </w:rPr>
              <w:t xml:space="preserve">-       </w:t>
            </w:r>
          </w:p>
        </w:tc>
        <w:tc>
          <w:tcPr>
            <w:tcW w:w="1152" w:type="dxa"/>
            <w:shd w:val="clear" w:color="auto" w:fill="FAFAFA"/>
            <w:vAlign w:val="bottom"/>
            <w:hideMark/>
          </w:tcPr>
          <w:p w14:paraId="7479A88F"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r w:rsidRPr="00094E60">
              <w:rPr>
                <w:rFonts w:ascii="Arial" w:hAnsi="Arial" w:cs="Arial"/>
                <w:sz w:val="18"/>
                <w:szCs w:val="18"/>
              </w:rPr>
              <w:t xml:space="preserve">-       </w:t>
            </w:r>
          </w:p>
        </w:tc>
        <w:tc>
          <w:tcPr>
            <w:tcW w:w="1152" w:type="dxa"/>
            <w:shd w:val="clear" w:color="auto" w:fill="FAFAFA"/>
            <w:hideMark/>
          </w:tcPr>
          <w:p w14:paraId="7A446FB4"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r w:rsidRPr="00094E60">
              <w:rPr>
                <w:rFonts w:ascii="Arial" w:hAnsi="Arial" w:cs="Arial"/>
                <w:sz w:val="18"/>
                <w:szCs w:val="18"/>
              </w:rPr>
              <w:t xml:space="preserve">-       </w:t>
            </w:r>
          </w:p>
        </w:tc>
        <w:tc>
          <w:tcPr>
            <w:tcW w:w="1152" w:type="dxa"/>
            <w:shd w:val="clear" w:color="auto" w:fill="FAFAFA"/>
            <w:hideMark/>
          </w:tcPr>
          <w:p w14:paraId="2E7E530A"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r w:rsidRPr="00094E60">
              <w:rPr>
                <w:rFonts w:ascii="Arial" w:hAnsi="Arial" w:cs="Arial"/>
                <w:sz w:val="18"/>
                <w:szCs w:val="18"/>
              </w:rPr>
              <w:t xml:space="preserve">-       </w:t>
            </w:r>
          </w:p>
        </w:tc>
        <w:tc>
          <w:tcPr>
            <w:tcW w:w="1152" w:type="dxa"/>
            <w:shd w:val="clear" w:color="auto" w:fill="FAFAFA"/>
            <w:hideMark/>
          </w:tcPr>
          <w:p w14:paraId="3F4469D8"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r w:rsidRPr="00094E60">
              <w:rPr>
                <w:rFonts w:ascii="Arial" w:hAnsi="Arial" w:cs="Arial"/>
                <w:sz w:val="18"/>
                <w:szCs w:val="18"/>
              </w:rPr>
              <w:t xml:space="preserve">-       </w:t>
            </w:r>
          </w:p>
        </w:tc>
      </w:tr>
      <w:tr w:rsidR="001C7A31" w:rsidRPr="00094E60" w14:paraId="17FF91BB" w14:textId="77777777" w:rsidTr="00646FE7">
        <w:trPr>
          <w:cantSplit/>
        </w:trPr>
        <w:tc>
          <w:tcPr>
            <w:tcW w:w="8190" w:type="dxa"/>
            <w:vAlign w:val="bottom"/>
            <w:hideMark/>
          </w:tcPr>
          <w:p w14:paraId="35ACD5E6" w14:textId="77777777" w:rsidR="001C7A31" w:rsidRPr="00094E60" w:rsidRDefault="001C7A31" w:rsidP="00646FE7">
            <w:pPr>
              <w:ind w:left="-82"/>
              <w:jc w:val="thaiDistribute"/>
              <w:rPr>
                <w:rFonts w:ascii="Arial" w:hAnsi="Arial" w:cs="Arial"/>
                <w:color w:val="000000"/>
                <w:sz w:val="18"/>
                <w:szCs w:val="18"/>
              </w:rPr>
            </w:pPr>
            <w:r w:rsidRPr="00094E60">
              <w:rPr>
                <w:rFonts w:ascii="Arial" w:hAnsi="Arial" w:cs="Arial"/>
                <w:color w:val="000000"/>
                <w:sz w:val="18"/>
                <w:szCs w:val="18"/>
              </w:rPr>
              <w:t>Adjusting items upon adoption of TFRS 16 as of 1 January 2020 (Note 4)</w:t>
            </w:r>
          </w:p>
        </w:tc>
        <w:tc>
          <w:tcPr>
            <w:tcW w:w="1151" w:type="dxa"/>
            <w:shd w:val="clear" w:color="auto" w:fill="FAFAFA"/>
            <w:vAlign w:val="bottom"/>
            <w:hideMark/>
          </w:tcPr>
          <w:p w14:paraId="4296A8BA"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24,007,254</w:t>
            </w:r>
          </w:p>
        </w:tc>
        <w:tc>
          <w:tcPr>
            <w:tcW w:w="1152" w:type="dxa"/>
            <w:shd w:val="clear" w:color="auto" w:fill="FAFAFA"/>
            <w:vAlign w:val="bottom"/>
            <w:hideMark/>
          </w:tcPr>
          <w:p w14:paraId="28D3CF0C"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5,114,483</w:t>
            </w:r>
          </w:p>
        </w:tc>
        <w:tc>
          <w:tcPr>
            <w:tcW w:w="1152" w:type="dxa"/>
            <w:shd w:val="clear" w:color="auto" w:fill="FAFAFA"/>
            <w:vAlign w:val="bottom"/>
            <w:hideMark/>
          </w:tcPr>
          <w:p w14:paraId="60BAD347" w14:textId="77777777" w:rsidR="001C7A31" w:rsidRPr="00094E60" w:rsidRDefault="001C7A31" w:rsidP="00646FE7">
            <w:pPr>
              <w:pStyle w:val="a"/>
              <w:tabs>
                <w:tab w:val="decimal" w:pos="936"/>
              </w:tabs>
              <w:ind w:right="-72"/>
              <w:jc w:val="both"/>
              <w:rPr>
                <w:rFonts w:ascii="Arial" w:hAnsi="Arial" w:cs="Arial"/>
                <w:noProof/>
                <w:color w:val="000000"/>
                <w:sz w:val="18"/>
                <w:szCs w:val="18"/>
                <w:lang w:val="en-US" w:eastAsia="ja-JP"/>
              </w:rPr>
            </w:pPr>
            <w:r w:rsidRPr="00094E60">
              <w:rPr>
                <w:rFonts w:ascii="Arial" w:hAnsi="Arial" w:cs="Arial"/>
                <w:noProof/>
                <w:color w:val="000000"/>
                <w:sz w:val="18"/>
                <w:szCs w:val="18"/>
                <w:lang w:eastAsia="ja-JP"/>
              </w:rPr>
              <w:t>29,121,737</w:t>
            </w:r>
          </w:p>
        </w:tc>
        <w:tc>
          <w:tcPr>
            <w:tcW w:w="1152" w:type="dxa"/>
            <w:shd w:val="clear" w:color="auto" w:fill="FAFAFA"/>
            <w:vAlign w:val="bottom"/>
            <w:hideMark/>
          </w:tcPr>
          <w:p w14:paraId="7A48356A"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1,487,616</w:t>
            </w:r>
          </w:p>
        </w:tc>
        <w:tc>
          <w:tcPr>
            <w:tcW w:w="1152" w:type="dxa"/>
            <w:shd w:val="clear" w:color="auto" w:fill="FAFAFA"/>
            <w:vAlign w:val="bottom"/>
            <w:hideMark/>
          </w:tcPr>
          <w:p w14:paraId="3F360F8E"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1,487,616</w:t>
            </w:r>
          </w:p>
        </w:tc>
      </w:tr>
      <w:tr w:rsidR="001C7A31" w:rsidRPr="00094E60" w14:paraId="3C471602" w14:textId="77777777" w:rsidTr="00646FE7">
        <w:trPr>
          <w:cantSplit/>
        </w:trPr>
        <w:tc>
          <w:tcPr>
            <w:tcW w:w="8190" w:type="dxa"/>
            <w:vAlign w:val="bottom"/>
            <w:hideMark/>
          </w:tcPr>
          <w:p w14:paraId="42866FED" w14:textId="7F3ACBD1" w:rsidR="001C7A31" w:rsidRPr="00094E60" w:rsidRDefault="001C7A31" w:rsidP="00646FE7">
            <w:pPr>
              <w:ind w:left="-82"/>
              <w:jc w:val="thaiDistribute"/>
              <w:rPr>
                <w:rFonts w:ascii="Arial" w:eastAsia="Arial Unicode MS" w:hAnsi="Arial" w:cs="Arial"/>
                <w:color w:val="000000"/>
                <w:sz w:val="18"/>
                <w:szCs w:val="18"/>
                <w:lang w:eastAsia="en-US"/>
              </w:rPr>
            </w:pPr>
            <w:r w:rsidRPr="00094E60">
              <w:rPr>
                <w:rFonts w:ascii="Arial" w:hAnsi="Arial" w:cs="Arial"/>
                <w:color w:val="000000"/>
                <w:sz w:val="18"/>
                <w:szCs w:val="18"/>
              </w:rPr>
              <w:t xml:space="preserve">Addition during the period </w:t>
            </w:r>
          </w:p>
        </w:tc>
        <w:tc>
          <w:tcPr>
            <w:tcW w:w="1151" w:type="dxa"/>
            <w:shd w:val="clear" w:color="auto" w:fill="FAFAFA"/>
          </w:tcPr>
          <w:p w14:paraId="3A80AB65" w14:textId="77777777" w:rsidR="001C7A31" w:rsidRPr="00094E60" w:rsidRDefault="001C7A31" w:rsidP="00646FE7">
            <w:pPr>
              <w:pStyle w:val="a"/>
              <w:tabs>
                <w:tab w:val="decimal" w:pos="936"/>
              </w:tabs>
              <w:ind w:right="-72"/>
              <w:jc w:val="both"/>
              <w:rPr>
                <w:rFonts w:ascii="Arial" w:hAnsi="Arial" w:cs="Arial"/>
                <w:noProof/>
                <w:color w:val="000000"/>
                <w:sz w:val="18"/>
                <w:szCs w:val="18"/>
                <w:cs/>
                <w:lang w:eastAsia="ja-JP"/>
              </w:rPr>
            </w:pPr>
            <w:r w:rsidRPr="00094E60">
              <w:rPr>
                <w:rFonts w:ascii="Arial" w:hAnsi="Arial" w:cs="Arial"/>
                <w:noProof/>
                <w:color w:val="000000"/>
                <w:sz w:val="18"/>
                <w:szCs w:val="18"/>
                <w:lang w:eastAsia="ja-JP"/>
              </w:rPr>
              <w:t>4,768,795</w:t>
            </w:r>
          </w:p>
        </w:tc>
        <w:tc>
          <w:tcPr>
            <w:tcW w:w="1152" w:type="dxa"/>
            <w:shd w:val="clear" w:color="auto" w:fill="FAFAFA"/>
          </w:tcPr>
          <w:p w14:paraId="753C026D"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3,825,840</w:t>
            </w:r>
          </w:p>
        </w:tc>
        <w:tc>
          <w:tcPr>
            <w:tcW w:w="1152" w:type="dxa"/>
            <w:shd w:val="clear" w:color="auto" w:fill="FAFAFA"/>
          </w:tcPr>
          <w:p w14:paraId="1A360D68"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8,594,635</w:t>
            </w:r>
          </w:p>
        </w:tc>
        <w:tc>
          <w:tcPr>
            <w:tcW w:w="1152" w:type="dxa"/>
            <w:shd w:val="clear" w:color="auto" w:fill="FAFAFA"/>
          </w:tcPr>
          <w:p w14:paraId="26AD015C"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3,364,103</w:t>
            </w:r>
          </w:p>
        </w:tc>
        <w:tc>
          <w:tcPr>
            <w:tcW w:w="1152" w:type="dxa"/>
            <w:shd w:val="clear" w:color="auto" w:fill="FAFAFA"/>
          </w:tcPr>
          <w:p w14:paraId="5619F133"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3,364,103</w:t>
            </w:r>
          </w:p>
        </w:tc>
      </w:tr>
      <w:tr w:rsidR="001C7A31" w:rsidRPr="00094E60" w14:paraId="17F80933" w14:textId="77777777" w:rsidTr="00646FE7">
        <w:trPr>
          <w:cantSplit/>
        </w:trPr>
        <w:tc>
          <w:tcPr>
            <w:tcW w:w="8190" w:type="dxa"/>
            <w:vAlign w:val="bottom"/>
          </w:tcPr>
          <w:p w14:paraId="0E241476" w14:textId="77777777" w:rsidR="001C7A31" w:rsidRPr="00094E60" w:rsidRDefault="001C7A31" w:rsidP="00646FE7">
            <w:pPr>
              <w:ind w:left="-82"/>
              <w:jc w:val="thaiDistribute"/>
              <w:rPr>
                <w:rFonts w:ascii="Arial" w:hAnsi="Arial" w:cs="Arial"/>
                <w:color w:val="000000"/>
                <w:sz w:val="18"/>
                <w:szCs w:val="18"/>
              </w:rPr>
            </w:pPr>
            <w:r w:rsidRPr="00094E60">
              <w:rPr>
                <w:rFonts w:ascii="Arial" w:hAnsi="Arial" w:cs="Arial"/>
                <w:color w:val="000000"/>
                <w:sz w:val="18"/>
                <w:szCs w:val="18"/>
              </w:rPr>
              <w:t>Change and obligation under finance leases</w:t>
            </w:r>
          </w:p>
        </w:tc>
        <w:tc>
          <w:tcPr>
            <w:tcW w:w="1151" w:type="dxa"/>
            <w:shd w:val="clear" w:color="auto" w:fill="FAFAFA"/>
          </w:tcPr>
          <w:p w14:paraId="19319C28" w14:textId="77777777" w:rsidR="001C7A31" w:rsidRPr="00094E60" w:rsidRDefault="001C7A31" w:rsidP="00646FE7">
            <w:pPr>
              <w:pStyle w:val="a"/>
              <w:tabs>
                <w:tab w:val="decimal" w:pos="936"/>
              </w:tabs>
              <w:ind w:right="-72"/>
              <w:jc w:val="both"/>
              <w:rPr>
                <w:rFonts w:ascii="Arial" w:hAnsi="Arial" w:cs="Arial"/>
                <w:noProof/>
                <w:color w:val="000000"/>
                <w:sz w:val="18"/>
                <w:szCs w:val="18"/>
                <w:cs/>
                <w:lang w:eastAsia="ja-JP"/>
              </w:rPr>
            </w:pPr>
            <w:r w:rsidRPr="00094E60">
              <w:rPr>
                <w:rFonts w:ascii="Arial" w:hAnsi="Arial" w:cs="Arial"/>
                <w:noProof/>
                <w:color w:val="000000"/>
                <w:sz w:val="18"/>
                <w:szCs w:val="18"/>
                <w:lang w:eastAsia="ja-JP"/>
              </w:rPr>
              <w:t>692,316</w:t>
            </w:r>
          </w:p>
        </w:tc>
        <w:tc>
          <w:tcPr>
            <w:tcW w:w="1152" w:type="dxa"/>
            <w:shd w:val="clear" w:color="auto" w:fill="FAFAFA"/>
          </w:tcPr>
          <w:p w14:paraId="1F40613B"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900,670</w:t>
            </w:r>
          </w:p>
        </w:tc>
        <w:tc>
          <w:tcPr>
            <w:tcW w:w="1152" w:type="dxa"/>
            <w:shd w:val="clear" w:color="auto" w:fill="FAFAFA"/>
          </w:tcPr>
          <w:p w14:paraId="03DEDED7"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1,592,986</w:t>
            </w:r>
          </w:p>
        </w:tc>
        <w:tc>
          <w:tcPr>
            <w:tcW w:w="1152" w:type="dxa"/>
            <w:shd w:val="clear" w:color="auto" w:fill="FAFAFA"/>
          </w:tcPr>
          <w:p w14:paraId="18179FBF"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900,670</w:t>
            </w:r>
          </w:p>
        </w:tc>
        <w:tc>
          <w:tcPr>
            <w:tcW w:w="1152" w:type="dxa"/>
            <w:shd w:val="clear" w:color="auto" w:fill="FAFAFA"/>
          </w:tcPr>
          <w:p w14:paraId="5D581A5B"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900,670</w:t>
            </w:r>
          </w:p>
        </w:tc>
      </w:tr>
      <w:tr w:rsidR="001C7A31" w:rsidRPr="00094E60" w14:paraId="077DD849" w14:textId="77777777" w:rsidTr="00646FE7">
        <w:trPr>
          <w:cantSplit/>
        </w:trPr>
        <w:tc>
          <w:tcPr>
            <w:tcW w:w="8190" w:type="dxa"/>
            <w:hideMark/>
          </w:tcPr>
          <w:p w14:paraId="2185B1D6" w14:textId="77777777" w:rsidR="001C7A31" w:rsidRPr="00094E60" w:rsidRDefault="001C7A31" w:rsidP="00646FE7">
            <w:pPr>
              <w:ind w:left="-82"/>
              <w:jc w:val="thaiDistribute"/>
              <w:rPr>
                <w:rFonts w:ascii="Arial" w:hAnsi="Arial" w:cs="Arial"/>
                <w:color w:val="000000"/>
                <w:sz w:val="18"/>
                <w:szCs w:val="18"/>
              </w:rPr>
            </w:pPr>
            <w:r w:rsidRPr="00094E60">
              <w:rPr>
                <w:rFonts w:ascii="Arial" w:hAnsi="Arial" w:cs="Arial"/>
                <w:color w:val="000000"/>
                <w:sz w:val="18"/>
                <w:szCs w:val="18"/>
              </w:rPr>
              <w:t>Depreciation charge</w:t>
            </w:r>
          </w:p>
        </w:tc>
        <w:tc>
          <w:tcPr>
            <w:tcW w:w="1151" w:type="dxa"/>
            <w:tcBorders>
              <w:top w:val="nil"/>
              <w:left w:val="nil"/>
              <w:bottom w:val="single" w:sz="4" w:space="0" w:color="auto"/>
              <w:right w:val="nil"/>
            </w:tcBorders>
            <w:shd w:val="clear" w:color="auto" w:fill="FAFAFA"/>
          </w:tcPr>
          <w:p w14:paraId="21041D16" w14:textId="77777777" w:rsidR="001C7A31" w:rsidRPr="00094E60" w:rsidRDefault="001C7A31" w:rsidP="00646FE7">
            <w:pPr>
              <w:pStyle w:val="a"/>
              <w:tabs>
                <w:tab w:val="decimal" w:pos="936"/>
              </w:tabs>
              <w:ind w:right="-72"/>
              <w:jc w:val="both"/>
              <w:rPr>
                <w:rFonts w:ascii="Arial" w:hAnsi="Arial" w:cs="Arial"/>
                <w:noProof/>
                <w:color w:val="000000"/>
                <w:sz w:val="18"/>
                <w:szCs w:val="18"/>
                <w:cs/>
                <w:lang w:eastAsia="ja-JP"/>
              </w:rPr>
            </w:pPr>
            <w:r w:rsidRPr="00094E60">
              <w:rPr>
                <w:rFonts w:ascii="Arial" w:hAnsi="Arial" w:cs="Arial"/>
                <w:noProof/>
                <w:color w:val="000000"/>
                <w:sz w:val="18"/>
                <w:szCs w:val="18"/>
                <w:lang w:eastAsia="ja-JP"/>
              </w:rPr>
              <w:t>(1,211,867)</w:t>
            </w:r>
          </w:p>
        </w:tc>
        <w:tc>
          <w:tcPr>
            <w:tcW w:w="1152" w:type="dxa"/>
            <w:tcBorders>
              <w:top w:val="nil"/>
              <w:left w:val="nil"/>
              <w:bottom w:val="single" w:sz="4" w:space="0" w:color="auto"/>
              <w:right w:val="nil"/>
            </w:tcBorders>
            <w:shd w:val="clear" w:color="auto" w:fill="FAFAFA"/>
          </w:tcPr>
          <w:p w14:paraId="35DC8D44"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(691,459)</w:t>
            </w:r>
          </w:p>
        </w:tc>
        <w:tc>
          <w:tcPr>
            <w:tcW w:w="1152" w:type="dxa"/>
            <w:tcBorders>
              <w:top w:val="nil"/>
              <w:left w:val="nil"/>
              <w:bottom w:val="single" w:sz="4" w:space="0" w:color="auto"/>
              <w:right w:val="nil"/>
            </w:tcBorders>
            <w:shd w:val="clear" w:color="auto" w:fill="FAFAFA"/>
          </w:tcPr>
          <w:p w14:paraId="69242CFD"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(1,903,326)</w:t>
            </w:r>
          </w:p>
        </w:tc>
        <w:tc>
          <w:tcPr>
            <w:tcW w:w="1152" w:type="dxa"/>
            <w:tcBorders>
              <w:top w:val="nil"/>
              <w:left w:val="nil"/>
              <w:bottom w:val="single" w:sz="4" w:space="0" w:color="auto"/>
              <w:right w:val="nil"/>
            </w:tcBorders>
            <w:shd w:val="clear" w:color="auto" w:fill="FAFAFA"/>
          </w:tcPr>
          <w:p w14:paraId="2BDEC419"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(372,368)</w:t>
            </w:r>
          </w:p>
        </w:tc>
        <w:tc>
          <w:tcPr>
            <w:tcW w:w="1152" w:type="dxa"/>
            <w:tcBorders>
              <w:top w:val="nil"/>
              <w:left w:val="nil"/>
              <w:bottom w:val="single" w:sz="4" w:space="0" w:color="auto"/>
              <w:right w:val="nil"/>
            </w:tcBorders>
            <w:shd w:val="clear" w:color="auto" w:fill="FAFAFA"/>
          </w:tcPr>
          <w:p w14:paraId="1C15B2EC"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(372,368)</w:t>
            </w:r>
          </w:p>
        </w:tc>
      </w:tr>
      <w:tr w:rsidR="001C7A31" w:rsidRPr="00094E60" w14:paraId="3D4F571F" w14:textId="77777777" w:rsidTr="00646FE7">
        <w:trPr>
          <w:cantSplit/>
          <w:trHeight w:val="64"/>
        </w:trPr>
        <w:tc>
          <w:tcPr>
            <w:tcW w:w="8190" w:type="dxa"/>
            <w:vAlign w:val="bottom"/>
          </w:tcPr>
          <w:p w14:paraId="01DF261D" w14:textId="77777777" w:rsidR="001C7A31" w:rsidRPr="00094E60" w:rsidRDefault="001C7A31" w:rsidP="00646FE7">
            <w:pPr>
              <w:ind w:left="-82"/>
              <w:rPr>
                <w:rFonts w:ascii="Arial" w:hAnsi="Arial" w:cs="Arial"/>
                <w:color w:val="000000"/>
                <w:sz w:val="18"/>
                <w:szCs w:val="18"/>
              </w:rPr>
            </w:pPr>
          </w:p>
        </w:tc>
        <w:tc>
          <w:tcPr>
            <w:tcW w:w="1151" w:type="dxa"/>
            <w:tcBorders>
              <w:top w:val="single" w:sz="4" w:space="0" w:color="auto"/>
              <w:left w:val="nil"/>
              <w:bottom w:val="nil"/>
              <w:right w:val="nil"/>
            </w:tcBorders>
            <w:shd w:val="clear" w:color="auto" w:fill="FAFAFA"/>
            <w:vAlign w:val="bottom"/>
          </w:tcPr>
          <w:p w14:paraId="68C5E5D9"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0B0FA256"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71D361F4"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5561CDFE"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242868F5"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r>
      <w:tr w:rsidR="001C7A31" w:rsidRPr="00094E60" w14:paraId="237495E5" w14:textId="77777777" w:rsidTr="00646FE7">
        <w:trPr>
          <w:cantSplit/>
        </w:trPr>
        <w:tc>
          <w:tcPr>
            <w:tcW w:w="8190" w:type="dxa"/>
            <w:vAlign w:val="bottom"/>
            <w:hideMark/>
          </w:tcPr>
          <w:p w14:paraId="27CE0B1E" w14:textId="77777777" w:rsidR="001C7A31" w:rsidRPr="00094E60" w:rsidRDefault="001C7A31" w:rsidP="00646FE7">
            <w:pPr>
              <w:ind w:left="-82"/>
              <w:rPr>
                <w:rFonts w:ascii="Arial" w:eastAsia="Arial Unicode MS" w:hAnsi="Arial" w:cs="Arial"/>
                <w:color w:val="000000"/>
                <w:sz w:val="18"/>
                <w:szCs w:val="18"/>
                <w:lang w:eastAsia="en-US"/>
              </w:rPr>
            </w:pPr>
            <w:r w:rsidRPr="00094E60">
              <w:rPr>
                <w:rFonts w:ascii="Arial" w:hAnsi="Arial" w:cs="Arial"/>
                <w:color w:val="000000"/>
                <w:sz w:val="18"/>
                <w:szCs w:val="18"/>
              </w:rPr>
              <w:t>Closing net book amount</w:t>
            </w:r>
          </w:p>
        </w:tc>
        <w:tc>
          <w:tcPr>
            <w:tcW w:w="1151" w:type="dxa"/>
            <w:tcBorders>
              <w:top w:val="nil"/>
              <w:left w:val="nil"/>
              <w:bottom w:val="single" w:sz="4" w:space="0" w:color="auto"/>
              <w:right w:val="nil"/>
            </w:tcBorders>
            <w:shd w:val="clear" w:color="auto" w:fill="FAFAFA"/>
          </w:tcPr>
          <w:p w14:paraId="268D42FC"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28,256,498</w:t>
            </w:r>
          </w:p>
        </w:tc>
        <w:tc>
          <w:tcPr>
            <w:tcW w:w="1152" w:type="dxa"/>
            <w:tcBorders>
              <w:top w:val="nil"/>
              <w:left w:val="nil"/>
              <w:bottom w:val="single" w:sz="4" w:space="0" w:color="auto"/>
              <w:right w:val="nil"/>
            </w:tcBorders>
            <w:shd w:val="clear" w:color="auto" w:fill="FAFAFA"/>
          </w:tcPr>
          <w:p w14:paraId="144F8329"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9,149,534</w:t>
            </w:r>
          </w:p>
        </w:tc>
        <w:tc>
          <w:tcPr>
            <w:tcW w:w="1152" w:type="dxa"/>
            <w:tcBorders>
              <w:top w:val="nil"/>
              <w:left w:val="nil"/>
              <w:bottom w:val="single" w:sz="4" w:space="0" w:color="auto"/>
              <w:right w:val="nil"/>
            </w:tcBorders>
            <w:shd w:val="clear" w:color="auto" w:fill="FAFAFA"/>
          </w:tcPr>
          <w:p w14:paraId="4967658E"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37,406,032</w:t>
            </w:r>
          </w:p>
        </w:tc>
        <w:tc>
          <w:tcPr>
            <w:tcW w:w="1152" w:type="dxa"/>
            <w:tcBorders>
              <w:top w:val="nil"/>
              <w:left w:val="nil"/>
              <w:bottom w:val="single" w:sz="4" w:space="0" w:color="auto"/>
              <w:right w:val="nil"/>
            </w:tcBorders>
            <w:shd w:val="clear" w:color="auto" w:fill="FAFAFA"/>
          </w:tcPr>
          <w:p w14:paraId="1EAFD221"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5,380,021</w:t>
            </w:r>
          </w:p>
        </w:tc>
        <w:tc>
          <w:tcPr>
            <w:tcW w:w="1152" w:type="dxa"/>
            <w:tcBorders>
              <w:top w:val="nil"/>
              <w:left w:val="nil"/>
              <w:bottom w:val="single" w:sz="4" w:space="0" w:color="auto"/>
              <w:right w:val="nil"/>
            </w:tcBorders>
            <w:shd w:val="clear" w:color="auto" w:fill="FAFAFA"/>
          </w:tcPr>
          <w:p w14:paraId="5A1CF1C9"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5,380,021</w:t>
            </w:r>
          </w:p>
        </w:tc>
      </w:tr>
      <w:tr w:rsidR="001C7A31" w:rsidRPr="00094E60" w14:paraId="0F2F03E4" w14:textId="77777777" w:rsidTr="00646FE7">
        <w:trPr>
          <w:cantSplit/>
        </w:trPr>
        <w:tc>
          <w:tcPr>
            <w:tcW w:w="8190" w:type="dxa"/>
            <w:vAlign w:val="bottom"/>
          </w:tcPr>
          <w:p w14:paraId="4AA73EEB" w14:textId="77777777" w:rsidR="001C7A31" w:rsidRPr="00094E60" w:rsidRDefault="001C7A31" w:rsidP="00646FE7">
            <w:pPr>
              <w:ind w:left="-82"/>
              <w:rPr>
                <w:rFonts w:ascii="Arial" w:eastAsia="Arial Unicode MS" w:hAnsi="Arial" w:cs="Arial"/>
                <w:color w:val="000000"/>
                <w:sz w:val="18"/>
                <w:szCs w:val="18"/>
                <w:lang w:eastAsia="en-US"/>
              </w:rPr>
            </w:pPr>
          </w:p>
        </w:tc>
        <w:tc>
          <w:tcPr>
            <w:tcW w:w="1151" w:type="dxa"/>
            <w:tcBorders>
              <w:top w:val="single" w:sz="4" w:space="0" w:color="auto"/>
              <w:left w:val="nil"/>
              <w:bottom w:val="nil"/>
              <w:right w:val="nil"/>
            </w:tcBorders>
            <w:shd w:val="clear" w:color="auto" w:fill="FAFAFA"/>
            <w:vAlign w:val="bottom"/>
          </w:tcPr>
          <w:p w14:paraId="0D259737" w14:textId="77777777" w:rsidR="001C7A31" w:rsidRPr="00094E60" w:rsidRDefault="001C7A31" w:rsidP="00646FE7">
            <w:pPr>
              <w:pStyle w:val="a"/>
              <w:tabs>
                <w:tab w:val="decimal" w:pos="936"/>
              </w:tabs>
              <w:ind w:right="-72"/>
              <w:jc w:val="both"/>
              <w:rPr>
                <w:rFonts w:ascii="Arial" w:hAnsi="Arial" w:cs="Arial"/>
                <w:b/>
                <w:bCs/>
                <w:noProof/>
                <w:color w:val="000000"/>
                <w:sz w:val="18"/>
                <w:szCs w:val="18"/>
                <w:cs/>
                <w:lang w:eastAsia="ja-JP"/>
              </w:rPr>
            </w:pPr>
          </w:p>
        </w:tc>
        <w:tc>
          <w:tcPr>
            <w:tcW w:w="1152" w:type="dxa"/>
            <w:tcBorders>
              <w:top w:val="single" w:sz="4" w:space="0" w:color="auto"/>
              <w:left w:val="nil"/>
              <w:bottom w:val="nil"/>
              <w:right w:val="nil"/>
            </w:tcBorders>
            <w:shd w:val="clear" w:color="auto" w:fill="FAFAFA"/>
          </w:tcPr>
          <w:p w14:paraId="7626C449"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48452446"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1F8D5FBB"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0D9E5BA8"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r>
      <w:tr w:rsidR="001C7A31" w:rsidRPr="00094E60" w14:paraId="685AAC27" w14:textId="77777777" w:rsidTr="00646FE7">
        <w:trPr>
          <w:cantSplit/>
        </w:trPr>
        <w:tc>
          <w:tcPr>
            <w:tcW w:w="8190" w:type="dxa"/>
            <w:vAlign w:val="center"/>
            <w:hideMark/>
          </w:tcPr>
          <w:p w14:paraId="19B4FCB9" w14:textId="77777777" w:rsidR="001C7A31" w:rsidRPr="00094E60" w:rsidRDefault="001C7A31" w:rsidP="00646FE7">
            <w:pPr>
              <w:ind w:left="-82"/>
              <w:rPr>
                <w:rFonts w:ascii="Arial" w:hAnsi="Arial" w:cs="Arial"/>
                <w:color w:val="000000"/>
                <w:sz w:val="18"/>
                <w:szCs w:val="18"/>
              </w:rPr>
            </w:pPr>
            <w:r w:rsidRPr="00094E60">
              <w:rPr>
                <w:rFonts w:ascii="Arial" w:hAnsi="Arial" w:cs="Arial"/>
                <w:color w:val="000000"/>
                <w:sz w:val="18"/>
                <w:szCs w:val="18"/>
              </w:rPr>
              <w:t>As at 31 December</w:t>
            </w:r>
            <w:r w:rsidRPr="00094E60">
              <w:rPr>
                <w:rFonts w:ascii="Arial" w:eastAsia="Arial Unicode MS" w:hAnsi="Arial" w:cs="Arial"/>
                <w:color w:val="000000"/>
                <w:sz w:val="18"/>
                <w:szCs w:val="18"/>
              </w:rPr>
              <w:t xml:space="preserve"> 2020</w:t>
            </w:r>
          </w:p>
        </w:tc>
        <w:tc>
          <w:tcPr>
            <w:tcW w:w="1151" w:type="dxa"/>
            <w:shd w:val="clear" w:color="auto" w:fill="FAFAFA"/>
            <w:vAlign w:val="bottom"/>
          </w:tcPr>
          <w:p w14:paraId="4F501634"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4E70B04B"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5427FA32"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1CB63EE9"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c>
          <w:tcPr>
            <w:tcW w:w="1152" w:type="dxa"/>
            <w:shd w:val="clear" w:color="auto" w:fill="FAFAFA"/>
          </w:tcPr>
          <w:p w14:paraId="169835F5" w14:textId="77777777" w:rsidR="001C7A31" w:rsidRPr="00094E60" w:rsidRDefault="001C7A31" w:rsidP="00646FE7">
            <w:pPr>
              <w:pStyle w:val="a"/>
              <w:tabs>
                <w:tab w:val="decimal" w:pos="936"/>
              </w:tabs>
              <w:ind w:right="-72"/>
              <w:jc w:val="both"/>
              <w:rPr>
                <w:rFonts w:ascii="Arial" w:hAnsi="Arial" w:cs="Arial"/>
                <w:b/>
                <w:bCs/>
                <w:noProof/>
                <w:color w:val="000000"/>
                <w:sz w:val="18"/>
                <w:szCs w:val="18"/>
                <w:lang w:eastAsia="ja-JP"/>
              </w:rPr>
            </w:pPr>
          </w:p>
        </w:tc>
      </w:tr>
      <w:tr w:rsidR="001C7A31" w:rsidRPr="00094E60" w14:paraId="772CB0A2" w14:textId="77777777" w:rsidTr="00646FE7">
        <w:trPr>
          <w:cantSplit/>
        </w:trPr>
        <w:tc>
          <w:tcPr>
            <w:tcW w:w="8190" w:type="dxa"/>
            <w:vAlign w:val="center"/>
            <w:hideMark/>
          </w:tcPr>
          <w:p w14:paraId="798B3E30" w14:textId="77777777" w:rsidR="001C7A31" w:rsidRPr="00094E60" w:rsidRDefault="001C7A31" w:rsidP="00646FE7">
            <w:pPr>
              <w:ind w:left="-82"/>
              <w:rPr>
                <w:rFonts w:ascii="Arial" w:hAnsi="Arial" w:cs="Arial"/>
                <w:color w:val="000000"/>
                <w:sz w:val="18"/>
                <w:szCs w:val="18"/>
              </w:rPr>
            </w:pPr>
            <w:r w:rsidRPr="00094E60">
              <w:rPr>
                <w:rFonts w:ascii="Arial" w:hAnsi="Arial" w:cs="Arial"/>
                <w:color w:val="000000"/>
                <w:sz w:val="18"/>
                <w:szCs w:val="18"/>
              </w:rPr>
              <w:t>Cost</w:t>
            </w:r>
          </w:p>
        </w:tc>
        <w:tc>
          <w:tcPr>
            <w:tcW w:w="1151" w:type="dxa"/>
            <w:shd w:val="clear" w:color="auto" w:fill="FAFAFA"/>
          </w:tcPr>
          <w:p w14:paraId="6DDDB876"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29,468,365</w:t>
            </w:r>
          </w:p>
        </w:tc>
        <w:tc>
          <w:tcPr>
            <w:tcW w:w="1152" w:type="dxa"/>
            <w:shd w:val="clear" w:color="auto" w:fill="FAFAFA"/>
          </w:tcPr>
          <w:p w14:paraId="6DFA7EFA"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9,840,993</w:t>
            </w:r>
          </w:p>
        </w:tc>
        <w:tc>
          <w:tcPr>
            <w:tcW w:w="1152" w:type="dxa"/>
            <w:shd w:val="clear" w:color="auto" w:fill="FAFAFA"/>
          </w:tcPr>
          <w:p w14:paraId="3DE61D41"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39,309,358</w:t>
            </w:r>
          </w:p>
        </w:tc>
        <w:tc>
          <w:tcPr>
            <w:tcW w:w="1152" w:type="dxa"/>
            <w:shd w:val="clear" w:color="auto" w:fill="FAFAFA"/>
          </w:tcPr>
          <w:p w14:paraId="3FFD17C3"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5,752,389</w:t>
            </w:r>
          </w:p>
        </w:tc>
        <w:tc>
          <w:tcPr>
            <w:tcW w:w="1152" w:type="dxa"/>
            <w:shd w:val="clear" w:color="auto" w:fill="FAFAFA"/>
          </w:tcPr>
          <w:p w14:paraId="6B8562D0"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5,752,389</w:t>
            </w:r>
          </w:p>
        </w:tc>
      </w:tr>
      <w:tr w:rsidR="001C7A31" w:rsidRPr="00094E60" w14:paraId="4BDA693B" w14:textId="77777777" w:rsidTr="00646FE7">
        <w:trPr>
          <w:cantSplit/>
        </w:trPr>
        <w:tc>
          <w:tcPr>
            <w:tcW w:w="8190" w:type="dxa"/>
            <w:vAlign w:val="center"/>
            <w:hideMark/>
          </w:tcPr>
          <w:p w14:paraId="0881266C" w14:textId="77777777" w:rsidR="001C7A31" w:rsidRPr="00094E60" w:rsidRDefault="001C7A31" w:rsidP="00646FE7">
            <w:pPr>
              <w:ind w:left="-82"/>
              <w:rPr>
                <w:rFonts w:ascii="Arial" w:hAnsi="Arial" w:cs="Arial"/>
                <w:color w:val="000000"/>
                <w:sz w:val="18"/>
                <w:szCs w:val="18"/>
                <w:u w:val="single"/>
              </w:rPr>
            </w:pPr>
            <w:r w:rsidRPr="00094E60">
              <w:rPr>
                <w:rFonts w:ascii="Arial" w:hAnsi="Arial" w:cs="Arial"/>
                <w:color w:val="000000"/>
                <w:sz w:val="18"/>
                <w:szCs w:val="18"/>
                <w:u w:val="single"/>
              </w:rPr>
              <w:t>Less</w:t>
            </w:r>
            <w:r w:rsidRPr="00094E60">
              <w:rPr>
                <w:rFonts w:ascii="Arial" w:hAnsi="Arial" w:cs="Arial"/>
                <w:color w:val="000000"/>
                <w:sz w:val="18"/>
                <w:szCs w:val="18"/>
              </w:rPr>
              <w:t xml:space="preserve">  Accumulated depreciation</w:t>
            </w:r>
          </w:p>
        </w:tc>
        <w:tc>
          <w:tcPr>
            <w:tcW w:w="1151" w:type="dxa"/>
            <w:tcBorders>
              <w:top w:val="nil"/>
              <w:left w:val="nil"/>
              <w:bottom w:val="single" w:sz="4" w:space="0" w:color="auto"/>
              <w:right w:val="nil"/>
            </w:tcBorders>
            <w:shd w:val="clear" w:color="auto" w:fill="FAFAFA"/>
          </w:tcPr>
          <w:p w14:paraId="5DABC28B"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(1,211,867)</w:t>
            </w:r>
          </w:p>
        </w:tc>
        <w:tc>
          <w:tcPr>
            <w:tcW w:w="1152" w:type="dxa"/>
            <w:tcBorders>
              <w:top w:val="nil"/>
              <w:left w:val="nil"/>
              <w:bottom w:val="single" w:sz="4" w:space="0" w:color="auto"/>
              <w:right w:val="nil"/>
            </w:tcBorders>
            <w:shd w:val="clear" w:color="auto" w:fill="FAFAFA"/>
          </w:tcPr>
          <w:p w14:paraId="21532903"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(691,459)</w:t>
            </w:r>
          </w:p>
        </w:tc>
        <w:tc>
          <w:tcPr>
            <w:tcW w:w="1152" w:type="dxa"/>
            <w:tcBorders>
              <w:top w:val="nil"/>
              <w:left w:val="nil"/>
              <w:bottom w:val="single" w:sz="4" w:space="0" w:color="auto"/>
              <w:right w:val="nil"/>
            </w:tcBorders>
            <w:shd w:val="clear" w:color="auto" w:fill="FAFAFA"/>
          </w:tcPr>
          <w:p w14:paraId="0E591BC1"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(1,903,326)</w:t>
            </w:r>
          </w:p>
        </w:tc>
        <w:tc>
          <w:tcPr>
            <w:tcW w:w="1152" w:type="dxa"/>
            <w:tcBorders>
              <w:top w:val="nil"/>
              <w:left w:val="nil"/>
              <w:bottom w:val="single" w:sz="4" w:space="0" w:color="auto"/>
              <w:right w:val="nil"/>
            </w:tcBorders>
            <w:shd w:val="clear" w:color="auto" w:fill="FAFAFA"/>
          </w:tcPr>
          <w:p w14:paraId="0B8A6F6B"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(372,368)</w:t>
            </w:r>
          </w:p>
        </w:tc>
        <w:tc>
          <w:tcPr>
            <w:tcW w:w="1152" w:type="dxa"/>
            <w:tcBorders>
              <w:top w:val="nil"/>
              <w:left w:val="nil"/>
              <w:bottom w:val="single" w:sz="4" w:space="0" w:color="auto"/>
              <w:right w:val="nil"/>
            </w:tcBorders>
            <w:shd w:val="clear" w:color="auto" w:fill="FAFAFA"/>
          </w:tcPr>
          <w:p w14:paraId="58E1071B"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(372,368)</w:t>
            </w:r>
          </w:p>
        </w:tc>
      </w:tr>
      <w:tr w:rsidR="001C7A31" w:rsidRPr="00094E60" w14:paraId="5D8EC5A2" w14:textId="77777777" w:rsidTr="00646FE7">
        <w:trPr>
          <w:cantSplit/>
        </w:trPr>
        <w:tc>
          <w:tcPr>
            <w:tcW w:w="8190" w:type="dxa"/>
            <w:vAlign w:val="bottom"/>
          </w:tcPr>
          <w:p w14:paraId="1503CEC8" w14:textId="77777777" w:rsidR="001C7A31" w:rsidRPr="00094E60" w:rsidRDefault="001C7A31" w:rsidP="00646FE7">
            <w:pPr>
              <w:ind w:left="-82"/>
              <w:jc w:val="thaiDistribute"/>
              <w:rPr>
                <w:rFonts w:ascii="Arial" w:eastAsia="Arial Unicode MS" w:hAnsi="Arial" w:cs="Arial"/>
                <w:color w:val="000000"/>
                <w:sz w:val="18"/>
                <w:szCs w:val="18"/>
                <w:lang w:eastAsia="en-US"/>
              </w:rPr>
            </w:pPr>
          </w:p>
        </w:tc>
        <w:tc>
          <w:tcPr>
            <w:tcW w:w="1151" w:type="dxa"/>
            <w:tcBorders>
              <w:top w:val="single" w:sz="4" w:space="0" w:color="auto"/>
              <w:left w:val="nil"/>
              <w:bottom w:val="nil"/>
              <w:right w:val="nil"/>
            </w:tcBorders>
            <w:shd w:val="clear" w:color="auto" w:fill="FAFAFA"/>
            <w:vAlign w:val="bottom"/>
          </w:tcPr>
          <w:p w14:paraId="4E209A09"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p>
        </w:tc>
        <w:tc>
          <w:tcPr>
            <w:tcW w:w="1152" w:type="dxa"/>
            <w:tcBorders>
              <w:top w:val="single" w:sz="4" w:space="0" w:color="auto"/>
              <w:left w:val="nil"/>
              <w:bottom w:val="nil"/>
              <w:right w:val="nil"/>
            </w:tcBorders>
            <w:shd w:val="clear" w:color="auto" w:fill="FAFAFA"/>
            <w:vAlign w:val="bottom"/>
          </w:tcPr>
          <w:p w14:paraId="53C21AC4"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5889C6B1"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389846F3"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p>
        </w:tc>
        <w:tc>
          <w:tcPr>
            <w:tcW w:w="1152" w:type="dxa"/>
            <w:tcBorders>
              <w:top w:val="single" w:sz="4" w:space="0" w:color="auto"/>
              <w:left w:val="nil"/>
              <w:bottom w:val="nil"/>
              <w:right w:val="nil"/>
            </w:tcBorders>
            <w:shd w:val="clear" w:color="auto" w:fill="FAFAFA"/>
          </w:tcPr>
          <w:p w14:paraId="44E6992A"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p>
        </w:tc>
      </w:tr>
      <w:tr w:rsidR="001C7A31" w:rsidRPr="00094E60" w14:paraId="47012E9D" w14:textId="77777777" w:rsidTr="00646FE7">
        <w:trPr>
          <w:cantSplit/>
        </w:trPr>
        <w:tc>
          <w:tcPr>
            <w:tcW w:w="8190" w:type="dxa"/>
            <w:vAlign w:val="bottom"/>
            <w:hideMark/>
          </w:tcPr>
          <w:p w14:paraId="4940CED6" w14:textId="77777777" w:rsidR="001C7A31" w:rsidRPr="00094E60" w:rsidRDefault="001C7A31" w:rsidP="00646FE7">
            <w:pPr>
              <w:ind w:left="-82"/>
              <w:jc w:val="thaiDistribute"/>
              <w:rPr>
                <w:rFonts w:ascii="Arial" w:hAnsi="Arial" w:cs="Arial"/>
                <w:color w:val="000000"/>
                <w:sz w:val="18"/>
                <w:szCs w:val="18"/>
              </w:rPr>
            </w:pPr>
            <w:r w:rsidRPr="00094E60">
              <w:rPr>
                <w:rFonts w:ascii="Arial" w:hAnsi="Arial" w:cs="Arial"/>
                <w:color w:val="000000"/>
                <w:sz w:val="18"/>
                <w:szCs w:val="18"/>
              </w:rPr>
              <w:t>Net book amount</w:t>
            </w:r>
          </w:p>
        </w:tc>
        <w:tc>
          <w:tcPr>
            <w:tcW w:w="1151" w:type="dxa"/>
            <w:tcBorders>
              <w:top w:val="nil"/>
              <w:left w:val="nil"/>
              <w:bottom w:val="single" w:sz="4" w:space="0" w:color="auto"/>
              <w:right w:val="nil"/>
            </w:tcBorders>
            <w:shd w:val="clear" w:color="auto" w:fill="FAFAFA"/>
          </w:tcPr>
          <w:p w14:paraId="564BD2AA" w14:textId="77777777" w:rsidR="001C7A31" w:rsidRPr="00094E60" w:rsidRDefault="001C7A31" w:rsidP="00646FE7">
            <w:pPr>
              <w:pStyle w:val="a"/>
              <w:tabs>
                <w:tab w:val="decimal" w:pos="936"/>
              </w:tabs>
              <w:ind w:right="-72"/>
              <w:jc w:val="both"/>
              <w:rPr>
                <w:rFonts w:ascii="Arial" w:hAnsi="Arial" w:cs="Arial"/>
                <w:noProof/>
                <w:color w:val="000000"/>
                <w:sz w:val="18"/>
                <w:szCs w:val="18"/>
                <w:cs/>
                <w:lang w:eastAsia="ja-JP"/>
              </w:rPr>
            </w:pPr>
            <w:r w:rsidRPr="00094E60">
              <w:rPr>
                <w:rFonts w:ascii="Arial" w:hAnsi="Arial" w:cs="Arial"/>
                <w:noProof/>
                <w:color w:val="000000"/>
                <w:sz w:val="18"/>
                <w:szCs w:val="18"/>
                <w:lang w:eastAsia="ja-JP"/>
              </w:rPr>
              <w:t>28,256,498</w:t>
            </w:r>
          </w:p>
        </w:tc>
        <w:tc>
          <w:tcPr>
            <w:tcW w:w="1152" w:type="dxa"/>
            <w:tcBorders>
              <w:top w:val="nil"/>
              <w:left w:val="nil"/>
              <w:bottom w:val="single" w:sz="4" w:space="0" w:color="auto"/>
              <w:right w:val="nil"/>
            </w:tcBorders>
            <w:shd w:val="clear" w:color="auto" w:fill="FAFAFA"/>
          </w:tcPr>
          <w:p w14:paraId="35DDA551"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9,149,534</w:t>
            </w:r>
          </w:p>
        </w:tc>
        <w:tc>
          <w:tcPr>
            <w:tcW w:w="1152" w:type="dxa"/>
            <w:tcBorders>
              <w:top w:val="nil"/>
              <w:left w:val="nil"/>
              <w:bottom w:val="single" w:sz="4" w:space="0" w:color="auto"/>
              <w:right w:val="nil"/>
            </w:tcBorders>
            <w:shd w:val="clear" w:color="auto" w:fill="FAFAFA"/>
          </w:tcPr>
          <w:p w14:paraId="131BDAF0"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37,406,032</w:t>
            </w:r>
          </w:p>
        </w:tc>
        <w:tc>
          <w:tcPr>
            <w:tcW w:w="1152" w:type="dxa"/>
            <w:tcBorders>
              <w:top w:val="nil"/>
              <w:left w:val="nil"/>
              <w:bottom w:val="single" w:sz="4" w:space="0" w:color="auto"/>
              <w:right w:val="nil"/>
            </w:tcBorders>
            <w:shd w:val="clear" w:color="auto" w:fill="FAFAFA"/>
          </w:tcPr>
          <w:p w14:paraId="2EAAD9BE"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5,380,021</w:t>
            </w:r>
          </w:p>
        </w:tc>
        <w:tc>
          <w:tcPr>
            <w:tcW w:w="1152" w:type="dxa"/>
            <w:tcBorders>
              <w:top w:val="nil"/>
              <w:left w:val="nil"/>
              <w:bottom w:val="single" w:sz="4" w:space="0" w:color="auto"/>
              <w:right w:val="nil"/>
            </w:tcBorders>
            <w:shd w:val="clear" w:color="auto" w:fill="FAFAFA"/>
          </w:tcPr>
          <w:p w14:paraId="6B701C79" w14:textId="77777777" w:rsidR="001C7A31" w:rsidRPr="00094E60" w:rsidRDefault="001C7A31" w:rsidP="00646FE7">
            <w:pPr>
              <w:pStyle w:val="a"/>
              <w:tabs>
                <w:tab w:val="decimal" w:pos="936"/>
              </w:tabs>
              <w:ind w:right="-72"/>
              <w:jc w:val="both"/>
              <w:rPr>
                <w:rFonts w:ascii="Arial" w:hAnsi="Arial" w:cs="Arial"/>
                <w:noProof/>
                <w:color w:val="000000"/>
                <w:sz w:val="18"/>
                <w:szCs w:val="18"/>
                <w:lang w:eastAsia="ja-JP"/>
              </w:rPr>
            </w:pPr>
            <w:r w:rsidRPr="00094E60">
              <w:rPr>
                <w:rFonts w:ascii="Arial" w:hAnsi="Arial" w:cs="Arial"/>
                <w:noProof/>
                <w:color w:val="000000"/>
                <w:sz w:val="18"/>
                <w:szCs w:val="18"/>
                <w:lang w:eastAsia="ja-JP"/>
              </w:rPr>
              <w:t>5,380,021</w:t>
            </w:r>
          </w:p>
        </w:tc>
      </w:tr>
    </w:tbl>
    <w:p w14:paraId="1366232A" w14:textId="77777777" w:rsidR="001C7A31" w:rsidRPr="00094E60" w:rsidRDefault="001C7A31" w:rsidP="001C7A31">
      <w:pPr>
        <w:jc w:val="thaiDistribute"/>
        <w:rPr>
          <w:rFonts w:ascii="Arial" w:hAnsi="Arial" w:cs="Arial"/>
          <w:sz w:val="18"/>
          <w:szCs w:val="18"/>
          <w:lang w:eastAsia="en-US"/>
        </w:rPr>
      </w:pPr>
    </w:p>
    <w:p w14:paraId="505FCBD6" w14:textId="61160846" w:rsidR="001C7A31" w:rsidRPr="0031202D" w:rsidRDefault="001C7A31" w:rsidP="001C7A31">
      <w:pPr>
        <w:jc w:val="thaiDistribute"/>
        <w:rPr>
          <w:rFonts w:ascii="Arial" w:hAnsi="Arial" w:cs="Arial"/>
          <w:spacing w:val="-10"/>
          <w:sz w:val="18"/>
          <w:szCs w:val="18"/>
        </w:rPr>
      </w:pPr>
      <w:r w:rsidRPr="0031202D">
        <w:rPr>
          <w:rFonts w:ascii="Arial" w:hAnsi="Arial" w:cs="Arial"/>
          <w:spacing w:val="-10"/>
          <w:sz w:val="18"/>
          <w:szCs w:val="18"/>
        </w:rPr>
        <w:t xml:space="preserve">For the year ended 31 December 2020, depreciation expense is presented as an administrative expense for the consolidated </w:t>
      </w:r>
      <w:r w:rsidR="00F8336D" w:rsidRPr="00F8336D">
        <w:rPr>
          <w:rFonts w:ascii="Arial" w:hAnsi="Arial" w:cs="Arial"/>
          <w:spacing w:val="-10"/>
          <w:sz w:val="18"/>
          <w:szCs w:val="18"/>
        </w:rPr>
        <w:t xml:space="preserve">financial statements </w:t>
      </w:r>
      <w:r w:rsidRPr="0031202D">
        <w:rPr>
          <w:rFonts w:ascii="Arial" w:hAnsi="Arial" w:cs="Arial"/>
          <w:spacing w:val="-10"/>
          <w:sz w:val="18"/>
          <w:szCs w:val="18"/>
        </w:rPr>
        <w:t xml:space="preserve">amounting to Baht 1,903,326 and the separate financial </w:t>
      </w:r>
      <w:r w:rsidR="00F8336D">
        <w:rPr>
          <w:rFonts w:ascii="Arial" w:hAnsi="Arial" w:cs="Arial"/>
          <w:spacing w:val="-10"/>
          <w:sz w:val="18"/>
          <w:szCs w:val="18"/>
        </w:rPr>
        <w:t>statements</w:t>
      </w:r>
      <w:r w:rsidRPr="0031202D">
        <w:rPr>
          <w:rFonts w:ascii="Arial" w:hAnsi="Arial" w:cs="Arial"/>
          <w:spacing w:val="-10"/>
          <w:sz w:val="18"/>
          <w:szCs w:val="18"/>
        </w:rPr>
        <w:t xml:space="preserve"> of Baht 372,368.</w:t>
      </w:r>
    </w:p>
    <w:p w14:paraId="061BB8D2" w14:textId="77777777" w:rsidR="001C7A31" w:rsidRPr="00094E60" w:rsidRDefault="001C7A31" w:rsidP="001C7A31">
      <w:pPr>
        <w:jc w:val="thaiDistribute"/>
        <w:rPr>
          <w:rFonts w:ascii="Arial" w:hAnsi="Arial" w:cs="Arial"/>
          <w:spacing w:val="-6"/>
          <w:sz w:val="18"/>
          <w:szCs w:val="18"/>
        </w:rPr>
      </w:pPr>
    </w:p>
    <w:p w14:paraId="708E0F3A" w14:textId="175AF497" w:rsidR="001C7A31" w:rsidRPr="00094E60" w:rsidRDefault="001C7A31" w:rsidP="001C7A31">
      <w:pPr>
        <w:jc w:val="thaiDistribute"/>
        <w:rPr>
          <w:rFonts w:ascii="Arial" w:hAnsi="Arial" w:cs="Arial"/>
          <w:spacing w:val="-6"/>
          <w:sz w:val="18"/>
          <w:szCs w:val="18"/>
        </w:rPr>
      </w:pPr>
      <w:r w:rsidRPr="00094E60">
        <w:rPr>
          <w:rFonts w:ascii="Arial" w:hAnsi="Arial" w:cs="Arial"/>
          <w:spacing w:val="-6"/>
          <w:sz w:val="18"/>
          <w:szCs w:val="18"/>
        </w:rPr>
        <w:t>Payments associated with short-term leases and leases of low-value assets are recognised as an expense in profit or loss on a straight-line basis. Short-term leases are leases with a lease term of 12 months or less. Low-value assets comprise small items of office furniture. The rental expenses for year</w:t>
      </w:r>
      <w:r w:rsidR="0031202D">
        <w:rPr>
          <w:rFonts w:ascii="Arial" w:hAnsi="Arial" w:cs="Arial"/>
          <w:spacing w:val="-6"/>
          <w:sz w:val="18"/>
          <w:szCs w:val="18"/>
        </w:rPr>
        <w:t>s</w:t>
      </w:r>
      <w:r w:rsidRPr="00094E60">
        <w:rPr>
          <w:rFonts w:ascii="Arial" w:hAnsi="Arial" w:cs="Arial"/>
          <w:spacing w:val="-6"/>
          <w:sz w:val="18"/>
          <w:szCs w:val="18"/>
        </w:rPr>
        <w:t xml:space="preserve"> ended 31 December 2020 and 2019 are as follows:</w:t>
      </w:r>
    </w:p>
    <w:p w14:paraId="14EB1417" w14:textId="77777777" w:rsidR="001C7A31" w:rsidRPr="00094E60" w:rsidRDefault="001C7A31" w:rsidP="001C7A31">
      <w:pPr>
        <w:jc w:val="thaiDistribute"/>
        <w:rPr>
          <w:rFonts w:ascii="Arial" w:hAnsi="Arial" w:cs="Arial"/>
          <w:sz w:val="18"/>
          <w:szCs w:val="18"/>
          <w:cs/>
        </w:rPr>
      </w:pPr>
    </w:p>
    <w:tbl>
      <w:tblPr>
        <w:tblW w:w="14214" w:type="dxa"/>
        <w:tblInd w:w="-142" w:type="dxa"/>
        <w:tblLayout w:type="fixed"/>
        <w:tblLook w:val="04A0" w:firstRow="1" w:lastRow="0" w:firstColumn="1" w:lastColumn="0" w:noHBand="0" w:noVBand="1"/>
      </w:tblPr>
      <w:tblGrid>
        <w:gridCol w:w="8458"/>
        <w:gridCol w:w="1439"/>
        <w:gridCol w:w="1439"/>
        <w:gridCol w:w="1439"/>
        <w:gridCol w:w="1439"/>
      </w:tblGrid>
      <w:tr w:rsidR="001C7A31" w:rsidRPr="00094E60" w14:paraId="46B05F0F" w14:textId="77777777" w:rsidTr="00646FE7">
        <w:tc>
          <w:tcPr>
            <w:tcW w:w="8458" w:type="dxa"/>
          </w:tcPr>
          <w:p w14:paraId="196E7F1D" w14:textId="77777777" w:rsidR="001C7A31" w:rsidRPr="00094E60" w:rsidRDefault="001C7A31" w:rsidP="00646FE7">
            <w:pPr>
              <w:ind w:left="180"/>
              <w:rPr>
                <w:rFonts w:ascii="Arial" w:hAnsi="Arial" w:cs="Arial"/>
                <w:snapToGrid w:val="0"/>
                <w:color w:val="000000"/>
                <w:sz w:val="18"/>
                <w:szCs w:val="18"/>
                <w:lang w:eastAsia="th-TH"/>
              </w:rPr>
            </w:pPr>
          </w:p>
        </w:tc>
        <w:tc>
          <w:tcPr>
            <w:tcW w:w="5756" w:type="dxa"/>
            <w:gridSpan w:val="4"/>
            <w:tcBorders>
              <w:top w:val="single" w:sz="4" w:space="0" w:color="auto"/>
              <w:left w:val="nil"/>
              <w:bottom w:val="nil"/>
              <w:right w:val="nil"/>
            </w:tcBorders>
            <w:hideMark/>
          </w:tcPr>
          <w:p w14:paraId="3F0F3D53" w14:textId="5A43C0D6" w:rsidR="001C7A31" w:rsidRPr="00094E60" w:rsidRDefault="001C7A31" w:rsidP="00646FE7">
            <w:pPr>
              <w:ind w:left="180" w:right="-72"/>
              <w:jc w:val="center"/>
              <w:rPr>
                <w:rFonts w:ascii="Arial" w:hAnsi="Arial" w:cs="Arial"/>
                <w:b/>
                <w:bCs/>
                <w:color w:val="000000"/>
                <w:sz w:val="18"/>
                <w:szCs w:val="18"/>
                <w:lang w:val="en-US" w:eastAsia="en-US"/>
              </w:rPr>
            </w:pPr>
            <w:r w:rsidRPr="00094E60">
              <w:rPr>
                <w:rFonts w:ascii="Arial" w:hAnsi="Arial" w:cs="Arial"/>
                <w:b/>
                <w:bCs/>
                <w:color w:val="000000"/>
                <w:spacing w:val="-6"/>
                <w:sz w:val="18"/>
                <w:szCs w:val="18"/>
              </w:rPr>
              <w:t xml:space="preserve">For the </w:t>
            </w:r>
            <w:r w:rsidR="0031202D">
              <w:rPr>
                <w:rFonts w:ascii="Arial" w:hAnsi="Arial" w:cs="Arial"/>
                <w:b/>
                <w:bCs/>
                <w:color w:val="000000"/>
                <w:spacing w:val="-6"/>
                <w:sz w:val="18"/>
                <w:szCs w:val="18"/>
              </w:rPr>
              <w:t>year</w:t>
            </w:r>
            <w:r w:rsidR="00834210">
              <w:rPr>
                <w:rFonts w:ascii="Arial" w:hAnsi="Arial" w:cs="Arial"/>
                <w:b/>
                <w:bCs/>
                <w:color w:val="000000"/>
                <w:spacing w:val="-6"/>
                <w:sz w:val="18"/>
                <w:szCs w:val="18"/>
              </w:rPr>
              <w:t>s</w:t>
            </w:r>
            <w:r w:rsidRPr="00094E60">
              <w:rPr>
                <w:rFonts w:ascii="Arial" w:hAnsi="Arial" w:cs="Arial"/>
                <w:b/>
                <w:bCs/>
                <w:color w:val="000000"/>
                <w:spacing w:val="-6"/>
                <w:sz w:val="18"/>
                <w:szCs w:val="18"/>
              </w:rPr>
              <w:t xml:space="preserve"> ended </w:t>
            </w:r>
            <w:r w:rsidR="0031202D">
              <w:rPr>
                <w:rFonts w:ascii="Arial" w:hAnsi="Arial" w:cs="Arial"/>
                <w:b/>
                <w:bCs/>
                <w:color w:val="000000"/>
                <w:spacing w:val="-6"/>
                <w:sz w:val="18"/>
                <w:szCs w:val="18"/>
              </w:rPr>
              <w:t>31 December</w:t>
            </w:r>
          </w:p>
        </w:tc>
      </w:tr>
      <w:tr w:rsidR="001C7A31" w:rsidRPr="00094E60" w14:paraId="204979C9" w14:textId="77777777" w:rsidTr="00646FE7">
        <w:tc>
          <w:tcPr>
            <w:tcW w:w="8458" w:type="dxa"/>
          </w:tcPr>
          <w:p w14:paraId="773BAE58" w14:textId="77777777" w:rsidR="001C7A31" w:rsidRPr="00094E60" w:rsidRDefault="001C7A31" w:rsidP="00646FE7">
            <w:pPr>
              <w:ind w:left="180"/>
              <w:rPr>
                <w:rFonts w:ascii="Arial" w:hAnsi="Arial" w:cs="Arial"/>
                <w:snapToGrid w:val="0"/>
                <w:color w:val="000000"/>
                <w:sz w:val="18"/>
                <w:szCs w:val="18"/>
                <w:lang w:eastAsia="th-TH"/>
              </w:rPr>
            </w:pPr>
          </w:p>
        </w:tc>
        <w:tc>
          <w:tcPr>
            <w:tcW w:w="2878" w:type="dxa"/>
            <w:gridSpan w:val="2"/>
            <w:tcBorders>
              <w:top w:val="single" w:sz="4" w:space="0" w:color="auto"/>
              <w:left w:val="nil"/>
              <w:bottom w:val="nil"/>
              <w:right w:val="nil"/>
            </w:tcBorders>
            <w:hideMark/>
          </w:tcPr>
          <w:p w14:paraId="479C5563" w14:textId="77777777" w:rsidR="001C7A31" w:rsidRPr="00094E60" w:rsidRDefault="001C7A31" w:rsidP="00646FE7">
            <w:pPr>
              <w:ind w:left="180" w:right="-72"/>
              <w:jc w:val="center"/>
              <w:rPr>
                <w:rFonts w:ascii="Arial" w:hAnsi="Arial" w:cs="Arial"/>
                <w:b/>
                <w:bCs/>
                <w:snapToGrid w:val="0"/>
                <w:color w:val="000000"/>
                <w:sz w:val="18"/>
                <w:szCs w:val="18"/>
                <w:lang w:val="en-US" w:eastAsia="th-TH"/>
              </w:rPr>
            </w:pPr>
            <w:r w:rsidRPr="00094E60">
              <w:rPr>
                <w:rFonts w:ascii="Arial" w:hAnsi="Arial" w:cs="Arial"/>
                <w:b/>
                <w:bCs/>
                <w:color w:val="000000"/>
                <w:spacing w:val="-6"/>
                <w:sz w:val="18"/>
                <w:szCs w:val="18"/>
              </w:rPr>
              <w:t>Consolidated</w:t>
            </w:r>
          </w:p>
        </w:tc>
        <w:tc>
          <w:tcPr>
            <w:tcW w:w="2878" w:type="dxa"/>
            <w:gridSpan w:val="2"/>
            <w:tcBorders>
              <w:top w:val="single" w:sz="4" w:space="0" w:color="auto"/>
              <w:left w:val="nil"/>
              <w:bottom w:val="nil"/>
              <w:right w:val="nil"/>
            </w:tcBorders>
            <w:hideMark/>
          </w:tcPr>
          <w:p w14:paraId="538494B3" w14:textId="77777777" w:rsidR="001C7A31" w:rsidRPr="00094E60" w:rsidRDefault="001C7A31" w:rsidP="00646FE7">
            <w:pPr>
              <w:ind w:left="180" w:right="-72"/>
              <w:jc w:val="center"/>
              <w:rPr>
                <w:rFonts w:ascii="Arial" w:hAnsi="Arial" w:cs="Arial"/>
                <w:b/>
                <w:bCs/>
                <w:snapToGrid w:val="0"/>
                <w:color w:val="000000"/>
                <w:sz w:val="18"/>
                <w:szCs w:val="18"/>
                <w:lang w:eastAsia="th-TH"/>
              </w:rPr>
            </w:pPr>
            <w:r w:rsidRPr="00094E60">
              <w:rPr>
                <w:rFonts w:ascii="Arial" w:hAnsi="Arial" w:cs="Arial"/>
                <w:b/>
                <w:bCs/>
                <w:color w:val="000000"/>
                <w:sz w:val="18"/>
                <w:szCs w:val="18"/>
              </w:rPr>
              <w:t>Separate</w:t>
            </w:r>
          </w:p>
        </w:tc>
      </w:tr>
      <w:tr w:rsidR="001C7A31" w:rsidRPr="00094E60" w14:paraId="7836E2D9" w14:textId="77777777" w:rsidTr="00646FE7">
        <w:tc>
          <w:tcPr>
            <w:tcW w:w="8458" w:type="dxa"/>
          </w:tcPr>
          <w:p w14:paraId="3DD1D6EE" w14:textId="77777777" w:rsidR="001C7A31" w:rsidRPr="00094E60" w:rsidRDefault="001C7A31" w:rsidP="00646FE7">
            <w:pPr>
              <w:ind w:left="180"/>
              <w:rPr>
                <w:rFonts w:ascii="Arial" w:hAnsi="Arial" w:cs="Arial"/>
                <w:snapToGrid w:val="0"/>
                <w:color w:val="000000"/>
                <w:sz w:val="18"/>
                <w:szCs w:val="18"/>
                <w:lang w:eastAsia="th-TH"/>
              </w:rPr>
            </w:pPr>
          </w:p>
        </w:tc>
        <w:tc>
          <w:tcPr>
            <w:tcW w:w="2878" w:type="dxa"/>
            <w:gridSpan w:val="2"/>
            <w:tcBorders>
              <w:top w:val="nil"/>
              <w:left w:val="nil"/>
              <w:bottom w:val="single" w:sz="4" w:space="0" w:color="auto"/>
              <w:right w:val="nil"/>
            </w:tcBorders>
            <w:hideMark/>
          </w:tcPr>
          <w:p w14:paraId="362F4A2B" w14:textId="345B3747" w:rsidR="001C7A31" w:rsidRPr="00094E60" w:rsidRDefault="001C7A31" w:rsidP="00646FE7">
            <w:pPr>
              <w:ind w:left="180" w:right="-72"/>
              <w:jc w:val="center"/>
              <w:rPr>
                <w:rFonts w:ascii="Arial" w:hAnsi="Arial" w:cs="Arial"/>
                <w:b/>
                <w:bCs/>
                <w:snapToGrid w:val="0"/>
                <w:color w:val="000000"/>
                <w:sz w:val="18"/>
                <w:szCs w:val="18"/>
                <w:lang w:eastAsia="th-TH"/>
              </w:rPr>
            </w:pPr>
            <w:r w:rsidRPr="00094E60">
              <w:rPr>
                <w:rFonts w:ascii="Arial" w:hAnsi="Arial" w:cs="Arial"/>
                <w:b/>
                <w:bCs/>
                <w:color w:val="000000"/>
                <w:sz w:val="18"/>
                <w:szCs w:val="18"/>
              </w:rPr>
              <w:t xml:space="preserve">financial </w:t>
            </w:r>
            <w:r w:rsidR="0031202D">
              <w:rPr>
                <w:rFonts w:ascii="Arial" w:hAnsi="Arial" w:cs="Arial"/>
                <w:b/>
                <w:bCs/>
                <w:color w:val="000000"/>
                <w:sz w:val="18"/>
                <w:szCs w:val="18"/>
              </w:rPr>
              <w:t>statements</w:t>
            </w:r>
          </w:p>
        </w:tc>
        <w:tc>
          <w:tcPr>
            <w:tcW w:w="2878" w:type="dxa"/>
            <w:gridSpan w:val="2"/>
            <w:tcBorders>
              <w:top w:val="nil"/>
              <w:left w:val="nil"/>
              <w:bottom w:val="single" w:sz="4" w:space="0" w:color="auto"/>
              <w:right w:val="nil"/>
            </w:tcBorders>
            <w:hideMark/>
          </w:tcPr>
          <w:p w14:paraId="4F3D2811" w14:textId="427D788D" w:rsidR="001C7A31" w:rsidRPr="00094E60" w:rsidRDefault="001C7A31" w:rsidP="00646FE7">
            <w:pPr>
              <w:ind w:left="180" w:right="-72"/>
              <w:jc w:val="center"/>
              <w:rPr>
                <w:rFonts w:ascii="Arial" w:hAnsi="Arial" w:cs="Arial"/>
                <w:b/>
                <w:bCs/>
                <w:snapToGrid w:val="0"/>
                <w:color w:val="000000"/>
                <w:sz w:val="18"/>
                <w:szCs w:val="18"/>
                <w:lang w:eastAsia="th-TH"/>
              </w:rPr>
            </w:pPr>
            <w:r w:rsidRPr="00094E60">
              <w:rPr>
                <w:rFonts w:ascii="Arial" w:hAnsi="Arial" w:cs="Arial"/>
                <w:b/>
                <w:bCs/>
                <w:color w:val="000000"/>
                <w:sz w:val="18"/>
                <w:szCs w:val="18"/>
              </w:rPr>
              <w:t xml:space="preserve">financial </w:t>
            </w:r>
            <w:r w:rsidR="0031202D">
              <w:rPr>
                <w:rFonts w:ascii="Arial" w:hAnsi="Arial" w:cs="Arial"/>
                <w:b/>
                <w:bCs/>
                <w:color w:val="000000"/>
                <w:sz w:val="18"/>
                <w:szCs w:val="18"/>
              </w:rPr>
              <w:t>statements</w:t>
            </w:r>
          </w:p>
        </w:tc>
      </w:tr>
      <w:tr w:rsidR="001C7A31" w:rsidRPr="00094E60" w14:paraId="23467515" w14:textId="77777777" w:rsidTr="00646FE7">
        <w:tc>
          <w:tcPr>
            <w:tcW w:w="8458" w:type="dxa"/>
          </w:tcPr>
          <w:p w14:paraId="6ECC6477" w14:textId="77777777" w:rsidR="001C7A31" w:rsidRPr="00094E60" w:rsidRDefault="001C7A31" w:rsidP="00646FE7">
            <w:pPr>
              <w:ind w:left="180"/>
              <w:rPr>
                <w:rFonts w:ascii="Arial" w:hAnsi="Arial" w:cs="Arial"/>
                <w:snapToGrid w:val="0"/>
                <w:color w:val="000000"/>
                <w:sz w:val="18"/>
                <w:szCs w:val="18"/>
                <w:lang w:eastAsia="th-TH"/>
              </w:rPr>
            </w:pPr>
          </w:p>
        </w:tc>
        <w:tc>
          <w:tcPr>
            <w:tcW w:w="1439" w:type="dxa"/>
            <w:hideMark/>
          </w:tcPr>
          <w:p w14:paraId="32371820" w14:textId="77777777" w:rsidR="001C7A31" w:rsidRPr="00094E60" w:rsidRDefault="001C7A31" w:rsidP="00646FE7">
            <w:pPr>
              <w:tabs>
                <w:tab w:val="decimal" w:pos="1221"/>
              </w:tabs>
              <w:ind w:left="180" w:right="-72"/>
              <w:rPr>
                <w:rFonts w:ascii="Arial" w:hAnsi="Arial" w:cs="Arial"/>
                <w:b/>
                <w:bCs/>
                <w:snapToGrid w:val="0"/>
                <w:color w:val="000000"/>
                <w:sz w:val="18"/>
                <w:szCs w:val="18"/>
                <w:lang w:val="en-US" w:eastAsia="th-TH"/>
              </w:rPr>
            </w:pPr>
            <w:r w:rsidRPr="00094E60">
              <w:rPr>
                <w:rFonts w:ascii="Arial" w:hAnsi="Arial" w:cs="Arial"/>
                <w:b/>
                <w:bCs/>
                <w:snapToGrid w:val="0"/>
                <w:color w:val="000000"/>
                <w:sz w:val="18"/>
                <w:szCs w:val="18"/>
                <w:lang w:eastAsia="th-TH"/>
              </w:rPr>
              <w:t>2020</w:t>
            </w:r>
          </w:p>
        </w:tc>
        <w:tc>
          <w:tcPr>
            <w:tcW w:w="1439" w:type="dxa"/>
            <w:hideMark/>
          </w:tcPr>
          <w:p w14:paraId="06A556E0" w14:textId="77777777" w:rsidR="001C7A31" w:rsidRPr="00094E60" w:rsidRDefault="001C7A31" w:rsidP="00646FE7">
            <w:pPr>
              <w:tabs>
                <w:tab w:val="decimal" w:pos="1221"/>
              </w:tabs>
              <w:ind w:left="180" w:right="-72"/>
              <w:rPr>
                <w:rFonts w:ascii="Arial" w:hAnsi="Arial" w:cs="Arial"/>
                <w:b/>
                <w:bCs/>
                <w:snapToGrid w:val="0"/>
                <w:color w:val="000000"/>
                <w:sz w:val="18"/>
                <w:szCs w:val="18"/>
                <w:cs/>
                <w:lang w:eastAsia="th-TH"/>
              </w:rPr>
            </w:pPr>
            <w:r w:rsidRPr="00094E60">
              <w:rPr>
                <w:rFonts w:ascii="Arial" w:hAnsi="Arial" w:cs="Arial"/>
                <w:b/>
                <w:bCs/>
                <w:snapToGrid w:val="0"/>
                <w:color w:val="000000"/>
                <w:sz w:val="18"/>
                <w:szCs w:val="18"/>
                <w:lang w:eastAsia="th-TH"/>
              </w:rPr>
              <w:t>2019</w:t>
            </w:r>
          </w:p>
        </w:tc>
        <w:tc>
          <w:tcPr>
            <w:tcW w:w="1439" w:type="dxa"/>
            <w:hideMark/>
          </w:tcPr>
          <w:p w14:paraId="10027B49"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2020</w:t>
            </w:r>
          </w:p>
        </w:tc>
        <w:tc>
          <w:tcPr>
            <w:tcW w:w="1439" w:type="dxa"/>
            <w:hideMark/>
          </w:tcPr>
          <w:p w14:paraId="4A4063EE"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2019</w:t>
            </w:r>
          </w:p>
        </w:tc>
      </w:tr>
      <w:tr w:rsidR="001C7A31" w:rsidRPr="00094E60" w14:paraId="652A55F1" w14:textId="77777777" w:rsidTr="00646FE7">
        <w:tc>
          <w:tcPr>
            <w:tcW w:w="8458" w:type="dxa"/>
          </w:tcPr>
          <w:p w14:paraId="61067560" w14:textId="77777777" w:rsidR="001C7A31" w:rsidRPr="00094E60" w:rsidRDefault="001C7A31" w:rsidP="00646FE7">
            <w:pPr>
              <w:ind w:left="180"/>
              <w:rPr>
                <w:rFonts w:ascii="Arial" w:hAnsi="Arial" w:cs="Arial"/>
                <w:snapToGrid w:val="0"/>
                <w:color w:val="000000"/>
                <w:sz w:val="18"/>
                <w:szCs w:val="18"/>
                <w:lang w:eastAsia="th-TH"/>
              </w:rPr>
            </w:pPr>
          </w:p>
        </w:tc>
        <w:tc>
          <w:tcPr>
            <w:tcW w:w="1439" w:type="dxa"/>
            <w:tcBorders>
              <w:top w:val="nil"/>
              <w:left w:val="nil"/>
              <w:bottom w:val="single" w:sz="4" w:space="0" w:color="auto"/>
              <w:right w:val="nil"/>
            </w:tcBorders>
            <w:hideMark/>
          </w:tcPr>
          <w:p w14:paraId="4FD1E068"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419ACB46"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6A751FEF"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Baht</w:t>
            </w:r>
          </w:p>
        </w:tc>
        <w:tc>
          <w:tcPr>
            <w:tcW w:w="1439" w:type="dxa"/>
            <w:tcBorders>
              <w:top w:val="nil"/>
              <w:left w:val="nil"/>
              <w:bottom w:val="single" w:sz="4" w:space="0" w:color="auto"/>
              <w:right w:val="nil"/>
            </w:tcBorders>
            <w:hideMark/>
          </w:tcPr>
          <w:p w14:paraId="2A56F60F" w14:textId="77777777" w:rsidR="001C7A31" w:rsidRPr="00094E60" w:rsidRDefault="001C7A31" w:rsidP="00646FE7">
            <w:pPr>
              <w:tabs>
                <w:tab w:val="decimal" w:pos="1221"/>
              </w:tabs>
              <w:ind w:left="180" w:right="-72"/>
              <w:rPr>
                <w:rFonts w:ascii="Arial" w:hAnsi="Arial" w:cs="Arial"/>
                <w:b/>
                <w:bCs/>
                <w:snapToGrid w:val="0"/>
                <w:color w:val="000000"/>
                <w:sz w:val="18"/>
                <w:szCs w:val="18"/>
                <w:lang w:eastAsia="th-TH"/>
              </w:rPr>
            </w:pPr>
            <w:r w:rsidRPr="00094E60">
              <w:rPr>
                <w:rFonts w:ascii="Arial" w:hAnsi="Arial" w:cs="Arial"/>
                <w:b/>
                <w:bCs/>
                <w:snapToGrid w:val="0"/>
                <w:color w:val="000000"/>
                <w:sz w:val="18"/>
                <w:szCs w:val="18"/>
                <w:lang w:eastAsia="th-TH"/>
              </w:rPr>
              <w:t>Baht</w:t>
            </w:r>
          </w:p>
        </w:tc>
      </w:tr>
      <w:tr w:rsidR="001C7A31" w:rsidRPr="00094E60" w14:paraId="0C44C9BE" w14:textId="77777777" w:rsidTr="00646FE7">
        <w:tc>
          <w:tcPr>
            <w:tcW w:w="8458" w:type="dxa"/>
          </w:tcPr>
          <w:p w14:paraId="242FFD1B" w14:textId="77777777" w:rsidR="001C7A31" w:rsidRPr="00094E60" w:rsidRDefault="001C7A31" w:rsidP="00646FE7">
            <w:pPr>
              <w:ind w:left="180"/>
              <w:rPr>
                <w:rFonts w:ascii="Arial" w:hAnsi="Arial" w:cs="Arial"/>
                <w:snapToGrid w:val="0"/>
                <w:color w:val="000000"/>
                <w:sz w:val="18"/>
                <w:szCs w:val="18"/>
                <w:lang w:eastAsia="th-TH"/>
              </w:rPr>
            </w:pPr>
          </w:p>
        </w:tc>
        <w:tc>
          <w:tcPr>
            <w:tcW w:w="1439" w:type="dxa"/>
            <w:tcBorders>
              <w:top w:val="single" w:sz="4" w:space="0" w:color="auto"/>
              <w:left w:val="nil"/>
              <w:bottom w:val="nil"/>
              <w:right w:val="nil"/>
            </w:tcBorders>
            <w:shd w:val="clear" w:color="auto" w:fill="FAFAFA"/>
          </w:tcPr>
          <w:p w14:paraId="600DC6A1" w14:textId="77777777" w:rsidR="001C7A31" w:rsidRPr="00094E60" w:rsidRDefault="001C7A31" w:rsidP="00646FE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bottom w:val="nil"/>
              <w:right w:val="nil"/>
            </w:tcBorders>
          </w:tcPr>
          <w:p w14:paraId="0B89F5D1" w14:textId="77777777" w:rsidR="001C7A31" w:rsidRPr="00094E60" w:rsidRDefault="001C7A31" w:rsidP="00646FE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bottom w:val="nil"/>
              <w:right w:val="nil"/>
            </w:tcBorders>
            <w:shd w:val="clear" w:color="auto" w:fill="FAFAFA"/>
          </w:tcPr>
          <w:p w14:paraId="46A818E9" w14:textId="77777777" w:rsidR="001C7A31" w:rsidRPr="00094E60" w:rsidRDefault="001C7A31" w:rsidP="00646FE7">
            <w:pPr>
              <w:tabs>
                <w:tab w:val="decimal" w:pos="1221"/>
              </w:tabs>
              <w:ind w:left="180" w:right="-72"/>
              <w:rPr>
                <w:rFonts w:ascii="Arial" w:hAnsi="Arial" w:cs="Arial"/>
                <w:snapToGrid w:val="0"/>
                <w:color w:val="000000"/>
                <w:sz w:val="18"/>
                <w:szCs w:val="18"/>
                <w:lang w:eastAsia="th-TH"/>
              </w:rPr>
            </w:pPr>
          </w:p>
        </w:tc>
        <w:tc>
          <w:tcPr>
            <w:tcW w:w="1439" w:type="dxa"/>
            <w:tcBorders>
              <w:top w:val="single" w:sz="4" w:space="0" w:color="auto"/>
              <w:left w:val="nil"/>
              <w:bottom w:val="nil"/>
              <w:right w:val="nil"/>
            </w:tcBorders>
          </w:tcPr>
          <w:p w14:paraId="39D06F26" w14:textId="77777777" w:rsidR="001C7A31" w:rsidRPr="00094E60" w:rsidRDefault="001C7A31" w:rsidP="00646FE7">
            <w:pPr>
              <w:tabs>
                <w:tab w:val="decimal" w:pos="1221"/>
              </w:tabs>
              <w:ind w:left="180" w:right="-72"/>
              <w:rPr>
                <w:rFonts w:ascii="Arial" w:hAnsi="Arial" w:cs="Arial"/>
                <w:snapToGrid w:val="0"/>
                <w:color w:val="000000"/>
                <w:sz w:val="18"/>
                <w:szCs w:val="18"/>
                <w:lang w:eastAsia="th-TH"/>
              </w:rPr>
            </w:pPr>
          </w:p>
        </w:tc>
      </w:tr>
      <w:tr w:rsidR="001C7A31" w:rsidRPr="00094E60" w14:paraId="45D4D528" w14:textId="77777777" w:rsidTr="00646FE7">
        <w:tc>
          <w:tcPr>
            <w:tcW w:w="8458" w:type="dxa"/>
            <w:hideMark/>
          </w:tcPr>
          <w:p w14:paraId="45FC35B2" w14:textId="77777777" w:rsidR="001C7A31" w:rsidRPr="00094E60" w:rsidRDefault="001C7A31" w:rsidP="00646FE7">
            <w:pPr>
              <w:ind w:left="180"/>
              <w:rPr>
                <w:rFonts w:ascii="Arial" w:hAnsi="Arial" w:cs="Arial"/>
                <w:color w:val="000000"/>
                <w:spacing w:val="-4"/>
                <w:sz w:val="18"/>
                <w:szCs w:val="18"/>
                <w:lang w:eastAsia="en-US"/>
              </w:rPr>
            </w:pPr>
            <w:r w:rsidRPr="00094E60">
              <w:rPr>
                <w:rFonts w:ascii="Arial" w:hAnsi="Arial" w:cs="Arial"/>
                <w:color w:val="000000"/>
                <w:spacing w:val="-4"/>
                <w:sz w:val="18"/>
                <w:szCs w:val="18"/>
              </w:rPr>
              <w:t>Rental expenses</w:t>
            </w:r>
          </w:p>
        </w:tc>
        <w:tc>
          <w:tcPr>
            <w:tcW w:w="1439" w:type="dxa"/>
            <w:tcBorders>
              <w:top w:val="nil"/>
              <w:left w:val="nil"/>
              <w:bottom w:val="single" w:sz="4" w:space="0" w:color="auto"/>
              <w:right w:val="nil"/>
            </w:tcBorders>
            <w:shd w:val="clear" w:color="auto" w:fill="FAFAFA"/>
          </w:tcPr>
          <w:p w14:paraId="77A4C5ED" w14:textId="77777777" w:rsidR="001C7A31" w:rsidRPr="00094E60" w:rsidRDefault="001C7A31" w:rsidP="003C7921">
            <w:pPr>
              <w:tabs>
                <w:tab w:val="decimal" w:pos="1221"/>
              </w:tabs>
              <w:ind w:left="180" w:right="-72"/>
              <w:rPr>
                <w:rFonts w:ascii="Arial" w:hAnsi="Arial" w:cs="Arial"/>
                <w:snapToGrid w:val="0"/>
                <w:color w:val="000000"/>
                <w:sz w:val="18"/>
                <w:szCs w:val="18"/>
                <w:lang w:eastAsia="th-TH"/>
              </w:rPr>
            </w:pPr>
            <w:r w:rsidRPr="00094E60">
              <w:rPr>
                <w:rFonts w:ascii="Arial" w:hAnsi="Arial" w:cs="Arial"/>
                <w:snapToGrid w:val="0"/>
                <w:color w:val="000000"/>
                <w:sz w:val="18"/>
                <w:szCs w:val="18"/>
                <w:lang w:eastAsia="th-TH"/>
              </w:rPr>
              <w:t>2,184,814</w:t>
            </w:r>
          </w:p>
        </w:tc>
        <w:tc>
          <w:tcPr>
            <w:tcW w:w="1439" w:type="dxa"/>
            <w:tcBorders>
              <w:top w:val="nil"/>
              <w:left w:val="nil"/>
              <w:bottom w:val="single" w:sz="4" w:space="0" w:color="auto"/>
              <w:right w:val="nil"/>
            </w:tcBorders>
          </w:tcPr>
          <w:p w14:paraId="074A1441" w14:textId="6CA69412" w:rsidR="001C7A31" w:rsidRPr="00094E60" w:rsidRDefault="00586BA8" w:rsidP="003C7921">
            <w:pPr>
              <w:tabs>
                <w:tab w:val="decimal" w:pos="1221"/>
              </w:tabs>
              <w:ind w:left="180" w:right="-72"/>
              <w:rPr>
                <w:rFonts w:ascii="Arial" w:hAnsi="Arial" w:cs="Arial"/>
                <w:snapToGrid w:val="0"/>
                <w:color w:val="000000"/>
                <w:sz w:val="18"/>
                <w:szCs w:val="18"/>
                <w:lang w:eastAsia="th-TH"/>
              </w:rPr>
            </w:pPr>
            <w:r w:rsidRPr="00094E60">
              <w:rPr>
                <w:rFonts w:ascii="Arial" w:hAnsi="Arial" w:cs="Arial"/>
                <w:snapToGrid w:val="0"/>
                <w:color w:val="000000"/>
                <w:sz w:val="18"/>
                <w:szCs w:val="18"/>
                <w:lang w:eastAsia="th-TH"/>
              </w:rPr>
              <w:t>5,830,240</w:t>
            </w:r>
          </w:p>
        </w:tc>
        <w:tc>
          <w:tcPr>
            <w:tcW w:w="1439" w:type="dxa"/>
            <w:tcBorders>
              <w:top w:val="nil"/>
              <w:left w:val="nil"/>
              <w:bottom w:val="single" w:sz="4" w:space="0" w:color="auto"/>
              <w:right w:val="nil"/>
            </w:tcBorders>
            <w:shd w:val="clear" w:color="auto" w:fill="FAFAFA"/>
          </w:tcPr>
          <w:p w14:paraId="3FF7BE88" w14:textId="77777777" w:rsidR="001C7A31" w:rsidRPr="00094E60" w:rsidRDefault="001C7A31" w:rsidP="003C7921">
            <w:pPr>
              <w:tabs>
                <w:tab w:val="decimal" w:pos="1221"/>
              </w:tabs>
              <w:ind w:left="180" w:right="-72"/>
              <w:rPr>
                <w:rFonts w:ascii="Arial" w:hAnsi="Arial" w:cs="Arial"/>
                <w:snapToGrid w:val="0"/>
                <w:color w:val="000000"/>
                <w:sz w:val="18"/>
                <w:szCs w:val="18"/>
                <w:lang w:eastAsia="th-TH"/>
              </w:rPr>
            </w:pPr>
            <w:r w:rsidRPr="00094E60">
              <w:rPr>
                <w:rFonts w:ascii="Arial" w:hAnsi="Arial" w:cs="Arial"/>
                <w:snapToGrid w:val="0"/>
                <w:color w:val="000000"/>
                <w:sz w:val="18"/>
                <w:szCs w:val="18"/>
                <w:lang w:eastAsia="th-TH"/>
              </w:rPr>
              <w:t>372,214</w:t>
            </w:r>
          </w:p>
        </w:tc>
        <w:tc>
          <w:tcPr>
            <w:tcW w:w="1439" w:type="dxa"/>
            <w:tcBorders>
              <w:top w:val="nil"/>
              <w:left w:val="nil"/>
              <w:bottom w:val="single" w:sz="4" w:space="0" w:color="auto"/>
              <w:right w:val="nil"/>
            </w:tcBorders>
          </w:tcPr>
          <w:p w14:paraId="1E5534BC" w14:textId="77777777" w:rsidR="001C7A31" w:rsidRPr="00094E60" w:rsidRDefault="001C7A31" w:rsidP="003C7921">
            <w:pPr>
              <w:tabs>
                <w:tab w:val="decimal" w:pos="1221"/>
              </w:tabs>
              <w:ind w:left="180" w:right="-72"/>
              <w:rPr>
                <w:rFonts w:ascii="Arial" w:hAnsi="Arial" w:cs="Arial"/>
                <w:snapToGrid w:val="0"/>
                <w:color w:val="000000"/>
                <w:sz w:val="18"/>
                <w:szCs w:val="18"/>
                <w:lang w:eastAsia="th-TH"/>
              </w:rPr>
            </w:pPr>
            <w:r w:rsidRPr="00094E60">
              <w:rPr>
                <w:rFonts w:ascii="Arial" w:hAnsi="Arial" w:cs="Arial"/>
                <w:snapToGrid w:val="0"/>
                <w:color w:val="000000"/>
                <w:sz w:val="18"/>
                <w:szCs w:val="18"/>
                <w:lang w:eastAsia="th-TH"/>
              </w:rPr>
              <w:t>3,269,140</w:t>
            </w:r>
          </w:p>
        </w:tc>
      </w:tr>
    </w:tbl>
    <w:p w14:paraId="1102369A" w14:textId="77777777" w:rsidR="001C7A31" w:rsidRPr="00094E60" w:rsidRDefault="001C7A31" w:rsidP="001C7A31">
      <w:pPr>
        <w:ind w:left="180"/>
        <w:jc w:val="thaiDistribute"/>
        <w:outlineLvl w:val="0"/>
        <w:rPr>
          <w:rFonts w:ascii="Arial" w:hAnsi="Arial" w:cs="Arial"/>
          <w:spacing w:val="-6"/>
          <w:sz w:val="18"/>
          <w:szCs w:val="18"/>
          <w:lang w:val="en-US" w:eastAsia="en-US"/>
        </w:rPr>
      </w:pPr>
    </w:p>
    <w:p w14:paraId="1CF567F9" w14:textId="77777777" w:rsidR="001C7A31" w:rsidRPr="00094E60" w:rsidRDefault="001C7A31" w:rsidP="001C7A31">
      <w:pPr>
        <w:jc w:val="thaiDistribute"/>
        <w:outlineLvl w:val="0"/>
        <w:rPr>
          <w:rFonts w:ascii="Arial" w:hAnsi="Arial" w:cs="Arial"/>
          <w:sz w:val="18"/>
          <w:szCs w:val="18"/>
        </w:rPr>
        <w:sectPr w:rsidR="001C7A31" w:rsidRPr="00094E60" w:rsidSect="00F1180D">
          <w:pgSz w:w="16834" w:h="11909" w:orient="landscape" w:code="9"/>
          <w:pgMar w:top="1728" w:right="1440" w:bottom="720" w:left="1440" w:header="706" w:footer="576" w:gutter="0"/>
          <w:cols w:space="720"/>
          <w:docGrid w:linePitch="326"/>
        </w:sectPr>
      </w:pPr>
    </w:p>
    <w:tbl>
      <w:tblPr>
        <w:tblW w:w="14515" w:type="dxa"/>
        <w:tblInd w:w="108" w:type="dxa"/>
        <w:shd w:val="clear" w:color="auto" w:fill="FFA543"/>
        <w:tblLook w:val="04A0" w:firstRow="1" w:lastRow="0" w:firstColumn="1" w:lastColumn="0" w:noHBand="0" w:noVBand="1"/>
      </w:tblPr>
      <w:tblGrid>
        <w:gridCol w:w="14515"/>
      </w:tblGrid>
      <w:tr w:rsidR="001C7A31" w:rsidRPr="00094E60" w14:paraId="2B4FFAF4" w14:textId="77777777" w:rsidTr="00646FE7">
        <w:trPr>
          <w:trHeight w:val="386"/>
        </w:trPr>
        <w:tc>
          <w:tcPr>
            <w:tcW w:w="14515" w:type="dxa"/>
            <w:shd w:val="clear" w:color="auto" w:fill="FFA543"/>
            <w:vAlign w:val="center"/>
          </w:tcPr>
          <w:p w14:paraId="0DA26D83"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22</w:t>
            </w:r>
            <w:r w:rsidRPr="00094E60">
              <w:rPr>
                <w:rFonts w:ascii="Arial" w:hAnsi="Arial" w:cs="Arial"/>
                <w:b/>
                <w:bCs/>
                <w:color w:val="FFFFFF"/>
                <w:sz w:val="18"/>
                <w:szCs w:val="18"/>
              </w:rPr>
              <w:tab/>
              <w:t>Intangible assets (net)</w:t>
            </w:r>
          </w:p>
        </w:tc>
      </w:tr>
    </w:tbl>
    <w:p w14:paraId="365B3D9B" w14:textId="77777777" w:rsidR="001C7A31" w:rsidRPr="00094E60" w:rsidRDefault="001C7A31" w:rsidP="001C7A31">
      <w:pPr>
        <w:ind w:left="540" w:hanging="540"/>
        <w:jc w:val="thaiDistribute"/>
        <w:outlineLvl w:val="0"/>
        <w:rPr>
          <w:rFonts w:ascii="Arial" w:hAnsi="Arial" w:cs="Arial"/>
          <w:b/>
          <w:bCs/>
          <w:sz w:val="18"/>
          <w:szCs w:val="18"/>
          <w:cs/>
        </w:rPr>
      </w:pPr>
    </w:p>
    <w:tbl>
      <w:tblPr>
        <w:tblW w:w="14508" w:type="dxa"/>
        <w:tblInd w:w="108" w:type="dxa"/>
        <w:tblBorders>
          <w:bottom w:val="single" w:sz="4" w:space="0" w:color="auto"/>
        </w:tblBorders>
        <w:tblLayout w:type="fixed"/>
        <w:tblLook w:val="0000" w:firstRow="0" w:lastRow="0" w:firstColumn="0" w:lastColumn="0" w:noHBand="0" w:noVBand="0"/>
      </w:tblPr>
      <w:tblGrid>
        <w:gridCol w:w="5868"/>
        <w:gridCol w:w="1440"/>
        <w:gridCol w:w="1440"/>
        <w:gridCol w:w="1679"/>
        <w:gridCol w:w="1276"/>
        <w:gridCol w:w="1365"/>
        <w:gridCol w:w="1440"/>
      </w:tblGrid>
      <w:tr w:rsidR="001C7A31" w:rsidRPr="00094E60" w14:paraId="6E72CAA6" w14:textId="77777777" w:rsidTr="00695558">
        <w:tc>
          <w:tcPr>
            <w:tcW w:w="5868" w:type="dxa"/>
            <w:vAlign w:val="bottom"/>
          </w:tcPr>
          <w:p w14:paraId="65572A6A"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tcBorders>
              <w:top w:val="single" w:sz="4" w:space="0" w:color="auto"/>
              <w:bottom w:val="single" w:sz="4" w:space="0" w:color="auto"/>
            </w:tcBorders>
          </w:tcPr>
          <w:p w14:paraId="5C030CCE" w14:textId="77777777" w:rsidR="001C7A31" w:rsidRPr="00094E60" w:rsidRDefault="001C7A31" w:rsidP="00646FE7">
            <w:pPr>
              <w:pStyle w:val="a"/>
              <w:ind w:right="-72"/>
              <w:jc w:val="center"/>
              <w:rPr>
                <w:rFonts w:ascii="Arial" w:hAnsi="Arial" w:cs="Arial"/>
                <w:b/>
                <w:bCs/>
                <w:color w:val="auto"/>
                <w:sz w:val="18"/>
                <w:szCs w:val="18"/>
              </w:rPr>
            </w:pPr>
          </w:p>
        </w:tc>
        <w:tc>
          <w:tcPr>
            <w:tcW w:w="7200" w:type="dxa"/>
            <w:gridSpan w:val="5"/>
            <w:tcBorders>
              <w:top w:val="single" w:sz="4" w:space="0" w:color="auto"/>
              <w:bottom w:val="single" w:sz="4" w:space="0" w:color="auto"/>
            </w:tcBorders>
            <w:shd w:val="clear" w:color="auto" w:fill="auto"/>
            <w:vAlign w:val="bottom"/>
          </w:tcPr>
          <w:p w14:paraId="7C0F350A" w14:textId="77777777" w:rsidR="001C7A31" w:rsidRPr="00094E60" w:rsidRDefault="001C7A31" w:rsidP="00646FE7">
            <w:pPr>
              <w:pStyle w:val="a"/>
              <w:ind w:right="-72"/>
              <w:jc w:val="center"/>
              <w:rPr>
                <w:rFonts w:ascii="Arial" w:hAnsi="Arial" w:cs="Arial"/>
                <w:b/>
                <w:bCs/>
                <w:color w:val="auto"/>
                <w:sz w:val="18"/>
                <w:szCs w:val="18"/>
                <w:cs/>
              </w:rPr>
            </w:pPr>
            <w:r w:rsidRPr="00094E60">
              <w:rPr>
                <w:rFonts w:ascii="Arial" w:hAnsi="Arial" w:cs="Arial"/>
                <w:b/>
                <w:bCs/>
                <w:color w:val="auto"/>
                <w:sz w:val="18"/>
                <w:szCs w:val="18"/>
              </w:rPr>
              <w:t>Consolidated financial statements</w:t>
            </w:r>
          </w:p>
        </w:tc>
      </w:tr>
      <w:tr w:rsidR="001C7A31" w:rsidRPr="00094E60" w14:paraId="71A6D7B0" w14:textId="77777777" w:rsidTr="00FC7290">
        <w:tc>
          <w:tcPr>
            <w:tcW w:w="5868" w:type="dxa"/>
            <w:vAlign w:val="bottom"/>
          </w:tcPr>
          <w:p w14:paraId="23A067B5"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vAlign w:val="bottom"/>
          </w:tcPr>
          <w:p w14:paraId="5BB762F1" w14:textId="77777777" w:rsidR="001C7A31" w:rsidRPr="00094E60" w:rsidRDefault="001C7A31" w:rsidP="00646FE7">
            <w:pPr>
              <w:pStyle w:val="a"/>
              <w:tabs>
                <w:tab w:val="decimal" w:pos="1222"/>
              </w:tabs>
              <w:ind w:right="-72"/>
              <w:jc w:val="both"/>
              <w:rPr>
                <w:rFonts w:ascii="Arial" w:hAnsi="Arial" w:cs="Arial"/>
                <w:b/>
                <w:bCs/>
                <w:color w:val="auto"/>
                <w:sz w:val="18"/>
                <w:szCs w:val="18"/>
                <w:cs/>
              </w:rPr>
            </w:pPr>
          </w:p>
        </w:tc>
        <w:tc>
          <w:tcPr>
            <w:tcW w:w="1440" w:type="dxa"/>
            <w:vAlign w:val="bottom"/>
          </w:tcPr>
          <w:p w14:paraId="255BAFBD" w14:textId="77777777" w:rsidR="001C7A31" w:rsidRPr="00094E60" w:rsidRDefault="001C7A31" w:rsidP="00646FE7">
            <w:pPr>
              <w:pStyle w:val="a"/>
              <w:tabs>
                <w:tab w:val="decimal" w:pos="1224"/>
              </w:tabs>
              <w:ind w:right="-72"/>
              <w:jc w:val="both"/>
              <w:rPr>
                <w:rFonts w:ascii="Arial" w:hAnsi="Arial" w:cs="Arial"/>
                <w:b/>
                <w:bCs/>
                <w:color w:val="auto"/>
                <w:sz w:val="18"/>
                <w:szCs w:val="18"/>
                <w:cs/>
              </w:rPr>
            </w:pPr>
            <w:r w:rsidRPr="00094E60">
              <w:rPr>
                <w:rFonts w:ascii="Arial" w:hAnsi="Arial" w:cs="Arial"/>
                <w:b/>
                <w:bCs/>
                <w:color w:val="auto"/>
                <w:sz w:val="18"/>
                <w:szCs w:val="18"/>
              </w:rPr>
              <w:t>Rights to use</w:t>
            </w:r>
          </w:p>
        </w:tc>
        <w:tc>
          <w:tcPr>
            <w:tcW w:w="1679" w:type="dxa"/>
          </w:tcPr>
          <w:p w14:paraId="4971A69F" w14:textId="1D8EC0D4" w:rsidR="001C7A31" w:rsidRPr="00094E60" w:rsidRDefault="001C7A31" w:rsidP="00FC7290">
            <w:pPr>
              <w:pStyle w:val="a"/>
              <w:tabs>
                <w:tab w:val="decimal" w:pos="1440"/>
              </w:tabs>
              <w:ind w:right="-72"/>
              <w:rPr>
                <w:rFonts w:ascii="Arial" w:hAnsi="Arial" w:cs="Arial"/>
                <w:b/>
                <w:bCs/>
                <w:color w:val="auto"/>
                <w:sz w:val="18"/>
                <w:szCs w:val="18"/>
              </w:rPr>
            </w:pPr>
          </w:p>
        </w:tc>
        <w:tc>
          <w:tcPr>
            <w:tcW w:w="1276" w:type="dxa"/>
            <w:vAlign w:val="bottom"/>
          </w:tcPr>
          <w:p w14:paraId="28120E1C" w14:textId="77777777" w:rsidR="001C7A31" w:rsidRPr="00094E60" w:rsidRDefault="001C7A31" w:rsidP="00FC7290">
            <w:pPr>
              <w:pStyle w:val="a"/>
              <w:tabs>
                <w:tab w:val="decimal" w:pos="991"/>
              </w:tabs>
              <w:ind w:right="-72"/>
              <w:jc w:val="both"/>
              <w:rPr>
                <w:rFonts w:ascii="Arial" w:hAnsi="Arial" w:cs="Arial"/>
                <w:b/>
                <w:bCs/>
                <w:color w:val="auto"/>
                <w:sz w:val="18"/>
                <w:szCs w:val="18"/>
              </w:rPr>
            </w:pPr>
          </w:p>
        </w:tc>
        <w:tc>
          <w:tcPr>
            <w:tcW w:w="1365" w:type="dxa"/>
            <w:vAlign w:val="bottom"/>
          </w:tcPr>
          <w:p w14:paraId="57B414AC" w14:textId="23057B58" w:rsidR="001C7A31" w:rsidRPr="00094E60" w:rsidRDefault="0031202D" w:rsidP="00695558">
            <w:pPr>
              <w:pStyle w:val="a"/>
              <w:tabs>
                <w:tab w:val="decimal" w:pos="1152"/>
              </w:tabs>
              <w:ind w:right="-72"/>
              <w:jc w:val="both"/>
              <w:rPr>
                <w:rFonts w:ascii="Arial" w:hAnsi="Arial" w:cs="Arial"/>
                <w:b/>
                <w:bCs/>
                <w:color w:val="auto"/>
                <w:sz w:val="18"/>
                <w:szCs w:val="18"/>
                <w:cs/>
              </w:rPr>
            </w:pPr>
            <w:r w:rsidRPr="00094E60">
              <w:rPr>
                <w:rFonts w:ascii="Arial" w:hAnsi="Arial" w:cs="Arial"/>
                <w:b/>
                <w:bCs/>
                <w:color w:val="auto"/>
                <w:sz w:val="18"/>
                <w:szCs w:val="18"/>
              </w:rPr>
              <w:t>Computer</w:t>
            </w:r>
          </w:p>
        </w:tc>
        <w:tc>
          <w:tcPr>
            <w:tcW w:w="1440" w:type="dxa"/>
            <w:vAlign w:val="bottom"/>
          </w:tcPr>
          <w:p w14:paraId="3289F5C8" w14:textId="77777777" w:rsidR="001C7A31" w:rsidRPr="00094E60" w:rsidRDefault="001C7A31" w:rsidP="00646FE7">
            <w:pPr>
              <w:pStyle w:val="a"/>
              <w:tabs>
                <w:tab w:val="decimal" w:pos="1207"/>
              </w:tabs>
              <w:ind w:right="-72"/>
              <w:jc w:val="both"/>
              <w:rPr>
                <w:rFonts w:ascii="Arial" w:hAnsi="Arial" w:cs="Arial"/>
                <w:b/>
                <w:bCs/>
                <w:color w:val="auto"/>
                <w:sz w:val="18"/>
                <w:szCs w:val="18"/>
                <w:cs/>
              </w:rPr>
            </w:pPr>
          </w:p>
        </w:tc>
      </w:tr>
      <w:tr w:rsidR="001C7A31" w:rsidRPr="00094E60" w14:paraId="5D0E9427" w14:textId="77777777" w:rsidTr="00FC7290">
        <w:tc>
          <w:tcPr>
            <w:tcW w:w="5868" w:type="dxa"/>
            <w:vAlign w:val="bottom"/>
          </w:tcPr>
          <w:p w14:paraId="28AD7991"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vAlign w:val="bottom"/>
          </w:tcPr>
          <w:p w14:paraId="221D889E" w14:textId="77777777" w:rsidR="001C7A31" w:rsidRPr="00094E60" w:rsidRDefault="001C7A31" w:rsidP="00646FE7">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Rights to</w:t>
            </w:r>
          </w:p>
        </w:tc>
        <w:tc>
          <w:tcPr>
            <w:tcW w:w="1440" w:type="dxa"/>
            <w:vAlign w:val="bottom"/>
          </w:tcPr>
          <w:p w14:paraId="620EE02D" w14:textId="77777777" w:rsidR="001C7A31" w:rsidRPr="00094E60" w:rsidRDefault="001C7A31" w:rsidP="00646FE7">
            <w:pPr>
              <w:pStyle w:val="a"/>
              <w:tabs>
                <w:tab w:val="decimal" w:pos="1224"/>
              </w:tabs>
              <w:ind w:right="-72"/>
              <w:jc w:val="both"/>
              <w:rPr>
                <w:rFonts w:ascii="Arial" w:hAnsi="Arial" w:cs="Arial"/>
                <w:b/>
                <w:bCs/>
                <w:color w:val="auto"/>
                <w:sz w:val="18"/>
                <w:szCs w:val="18"/>
                <w:cs/>
              </w:rPr>
            </w:pPr>
            <w:r w:rsidRPr="00094E60">
              <w:rPr>
                <w:rFonts w:ascii="Arial" w:hAnsi="Arial" w:cs="Arial"/>
                <w:b/>
                <w:bCs/>
                <w:color w:val="auto"/>
                <w:sz w:val="18"/>
                <w:szCs w:val="18"/>
              </w:rPr>
              <w:t>transmission</w:t>
            </w:r>
          </w:p>
        </w:tc>
        <w:tc>
          <w:tcPr>
            <w:tcW w:w="1679" w:type="dxa"/>
          </w:tcPr>
          <w:p w14:paraId="6FBB02D3" w14:textId="77777777" w:rsidR="001C7A31" w:rsidRPr="00094E60" w:rsidRDefault="001C7A31" w:rsidP="00FC7290">
            <w:pPr>
              <w:pStyle w:val="a"/>
              <w:tabs>
                <w:tab w:val="decimal" w:pos="1440"/>
              </w:tabs>
              <w:ind w:right="-72"/>
              <w:rPr>
                <w:rFonts w:ascii="Arial" w:hAnsi="Arial" w:cs="Arial"/>
                <w:b/>
                <w:bCs/>
                <w:color w:val="auto"/>
                <w:sz w:val="18"/>
                <w:szCs w:val="18"/>
              </w:rPr>
            </w:pPr>
            <w:r w:rsidRPr="00094E60">
              <w:rPr>
                <w:rFonts w:ascii="Arial" w:hAnsi="Arial" w:cs="Arial"/>
                <w:b/>
                <w:bCs/>
                <w:color w:val="auto"/>
                <w:sz w:val="18"/>
                <w:szCs w:val="18"/>
              </w:rPr>
              <w:t>Power Purchase</w:t>
            </w:r>
          </w:p>
        </w:tc>
        <w:tc>
          <w:tcPr>
            <w:tcW w:w="1276" w:type="dxa"/>
            <w:vAlign w:val="bottom"/>
          </w:tcPr>
          <w:p w14:paraId="746848BE" w14:textId="77777777" w:rsidR="001C7A31" w:rsidRPr="00094E60" w:rsidRDefault="001C7A31" w:rsidP="00FC7290">
            <w:pPr>
              <w:pStyle w:val="a"/>
              <w:tabs>
                <w:tab w:val="decimal" w:pos="991"/>
              </w:tabs>
              <w:ind w:right="-72"/>
              <w:jc w:val="both"/>
              <w:rPr>
                <w:rFonts w:ascii="Arial" w:hAnsi="Arial" w:cs="Arial"/>
                <w:b/>
                <w:bCs/>
                <w:color w:val="auto"/>
                <w:sz w:val="18"/>
                <w:szCs w:val="18"/>
              </w:rPr>
            </w:pPr>
            <w:r w:rsidRPr="00094E60">
              <w:rPr>
                <w:rFonts w:ascii="Arial" w:hAnsi="Arial" w:cs="Arial"/>
                <w:b/>
                <w:bCs/>
                <w:color w:val="auto"/>
                <w:sz w:val="18"/>
                <w:szCs w:val="18"/>
              </w:rPr>
              <w:t>Computer</w:t>
            </w:r>
          </w:p>
        </w:tc>
        <w:tc>
          <w:tcPr>
            <w:tcW w:w="1365" w:type="dxa"/>
            <w:vAlign w:val="bottom"/>
          </w:tcPr>
          <w:p w14:paraId="5FBB9709" w14:textId="3D43926E" w:rsidR="001C7A31" w:rsidRPr="0031202D" w:rsidRDefault="0031202D" w:rsidP="00695558">
            <w:pPr>
              <w:pStyle w:val="a"/>
              <w:tabs>
                <w:tab w:val="decimal" w:pos="1152"/>
              </w:tabs>
              <w:ind w:right="-72"/>
              <w:jc w:val="both"/>
              <w:rPr>
                <w:rFonts w:ascii="Arial Bold" w:hAnsi="Arial Bold" w:cs="Arial"/>
                <w:b/>
                <w:bCs/>
                <w:color w:val="auto"/>
                <w:spacing w:val="-6"/>
                <w:sz w:val="18"/>
                <w:szCs w:val="18"/>
                <w:cs/>
              </w:rPr>
            </w:pPr>
            <w:r w:rsidRPr="0031202D">
              <w:rPr>
                <w:rFonts w:ascii="Arial Bold" w:hAnsi="Arial Bold" w:cs="Arial"/>
                <w:b/>
                <w:bCs/>
                <w:color w:val="auto"/>
                <w:spacing w:val="-6"/>
                <w:sz w:val="18"/>
                <w:szCs w:val="18"/>
              </w:rPr>
              <w:t xml:space="preserve">software </w:t>
            </w:r>
            <w:r w:rsidR="001C7A31" w:rsidRPr="0031202D">
              <w:rPr>
                <w:rFonts w:ascii="Arial Bold" w:hAnsi="Arial Bold" w:cs="Arial"/>
                <w:b/>
                <w:bCs/>
                <w:color w:val="auto"/>
                <w:spacing w:val="-6"/>
                <w:sz w:val="18"/>
                <w:szCs w:val="18"/>
              </w:rPr>
              <w:t>under</w:t>
            </w:r>
          </w:p>
        </w:tc>
        <w:tc>
          <w:tcPr>
            <w:tcW w:w="1440" w:type="dxa"/>
            <w:vAlign w:val="bottom"/>
          </w:tcPr>
          <w:p w14:paraId="3A9E1168" w14:textId="77777777" w:rsidR="001C7A31" w:rsidRPr="00094E60" w:rsidRDefault="001C7A31" w:rsidP="00646FE7">
            <w:pPr>
              <w:pStyle w:val="a"/>
              <w:tabs>
                <w:tab w:val="decimal" w:pos="1207"/>
              </w:tabs>
              <w:ind w:right="-72"/>
              <w:jc w:val="both"/>
              <w:rPr>
                <w:rFonts w:ascii="Arial" w:hAnsi="Arial" w:cs="Arial"/>
                <w:b/>
                <w:bCs/>
                <w:color w:val="auto"/>
                <w:sz w:val="18"/>
                <w:szCs w:val="18"/>
                <w:cs/>
              </w:rPr>
            </w:pPr>
          </w:p>
        </w:tc>
      </w:tr>
      <w:tr w:rsidR="001C7A31" w:rsidRPr="00094E60" w14:paraId="4247D4A3" w14:textId="77777777" w:rsidTr="00FC7290">
        <w:tc>
          <w:tcPr>
            <w:tcW w:w="5868" w:type="dxa"/>
            <w:vAlign w:val="bottom"/>
          </w:tcPr>
          <w:p w14:paraId="1356800D"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vAlign w:val="bottom"/>
          </w:tcPr>
          <w:p w14:paraId="787B2B11" w14:textId="77777777" w:rsidR="001C7A31" w:rsidRPr="00094E60" w:rsidRDefault="001C7A31" w:rsidP="00646FE7">
            <w:pPr>
              <w:pStyle w:val="a"/>
              <w:tabs>
                <w:tab w:val="decimal" w:pos="1222"/>
              </w:tabs>
              <w:ind w:right="-72"/>
              <w:jc w:val="both"/>
              <w:rPr>
                <w:rFonts w:ascii="Arial" w:hAnsi="Arial" w:cs="Arial"/>
                <w:b/>
                <w:bCs/>
                <w:color w:val="auto"/>
                <w:sz w:val="18"/>
                <w:szCs w:val="18"/>
                <w:cs/>
              </w:rPr>
            </w:pPr>
            <w:r w:rsidRPr="00094E60">
              <w:rPr>
                <w:rFonts w:ascii="Arial" w:hAnsi="Arial" w:cs="Arial"/>
                <w:b/>
                <w:bCs/>
                <w:color w:val="auto"/>
                <w:sz w:val="18"/>
                <w:szCs w:val="18"/>
              </w:rPr>
              <w:t>use gas pipe</w:t>
            </w:r>
          </w:p>
        </w:tc>
        <w:tc>
          <w:tcPr>
            <w:tcW w:w="1440" w:type="dxa"/>
            <w:vAlign w:val="bottom"/>
          </w:tcPr>
          <w:p w14:paraId="28301BCB" w14:textId="77777777" w:rsidR="001C7A31" w:rsidRPr="00094E60" w:rsidRDefault="001C7A31" w:rsidP="00646FE7">
            <w:pPr>
              <w:tabs>
                <w:tab w:val="decimal" w:pos="1224"/>
              </w:tabs>
              <w:outlineLvl w:val="0"/>
              <w:rPr>
                <w:rFonts w:ascii="Arial" w:hAnsi="Arial" w:cs="Arial"/>
                <w:b/>
                <w:bCs/>
                <w:sz w:val="18"/>
                <w:szCs w:val="18"/>
                <w:cs/>
              </w:rPr>
            </w:pPr>
            <w:r w:rsidRPr="00094E60">
              <w:rPr>
                <w:rFonts w:ascii="Arial" w:hAnsi="Arial" w:cs="Arial"/>
                <w:b/>
                <w:bCs/>
                <w:sz w:val="18"/>
                <w:szCs w:val="18"/>
              </w:rPr>
              <w:t>line</w:t>
            </w:r>
          </w:p>
        </w:tc>
        <w:tc>
          <w:tcPr>
            <w:tcW w:w="1679" w:type="dxa"/>
          </w:tcPr>
          <w:p w14:paraId="58A714E2" w14:textId="77777777" w:rsidR="001C7A31" w:rsidRPr="00094E60" w:rsidRDefault="001C7A31" w:rsidP="00FC7290">
            <w:pPr>
              <w:tabs>
                <w:tab w:val="decimal" w:pos="1440"/>
              </w:tabs>
              <w:outlineLvl w:val="0"/>
              <w:rPr>
                <w:rFonts w:ascii="Arial" w:hAnsi="Arial" w:cs="Arial"/>
                <w:b/>
                <w:bCs/>
                <w:sz w:val="18"/>
                <w:szCs w:val="18"/>
              </w:rPr>
            </w:pPr>
            <w:r w:rsidRPr="00094E60">
              <w:rPr>
                <w:rFonts w:ascii="Arial" w:hAnsi="Arial" w:cs="Arial"/>
                <w:b/>
                <w:bCs/>
                <w:sz w:val="18"/>
                <w:szCs w:val="18"/>
              </w:rPr>
              <w:t>Agreement</w:t>
            </w:r>
          </w:p>
        </w:tc>
        <w:tc>
          <w:tcPr>
            <w:tcW w:w="1276" w:type="dxa"/>
            <w:vAlign w:val="bottom"/>
          </w:tcPr>
          <w:p w14:paraId="1CD90FA6" w14:textId="77777777" w:rsidR="001C7A31" w:rsidRPr="00094E60" w:rsidRDefault="001C7A31" w:rsidP="00FC7290">
            <w:pPr>
              <w:tabs>
                <w:tab w:val="decimal" w:pos="991"/>
              </w:tabs>
              <w:outlineLvl w:val="0"/>
              <w:rPr>
                <w:rFonts w:ascii="Arial" w:hAnsi="Arial" w:cs="Arial"/>
                <w:b/>
                <w:bCs/>
                <w:sz w:val="18"/>
                <w:szCs w:val="18"/>
                <w:cs/>
              </w:rPr>
            </w:pPr>
            <w:r w:rsidRPr="00094E60">
              <w:rPr>
                <w:rFonts w:ascii="Arial" w:hAnsi="Arial" w:cs="Arial"/>
                <w:b/>
                <w:bCs/>
                <w:sz w:val="18"/>
                <w:szCs w:val="18"/>
              </w:rPr>
              <w:t>software</w:t>
            </w:r>
          </w:p>
        </w:tc>
        <w:tc>
          <w:tcPr>
            <w:tcW w:w="1365" w:type="dxa"/>
            <w:vAlign w:val="bottom"/>
          </w:tcPr>
          <w:p w14:paraId="4E3A1C36" w14:textId="77777777" w:rsidR="001C7A31" w:rsidRPr="00094E60" w:rsidRDefault="001C7A31" w:rsidP="00695558">
            <w:pPr>
              <w:pStyle w:val="a"/>
              <w:tabs>
                <w:tab w:val="decimal" w:pos="1152"/>
              </w:tabs>
              <w:ind w:right="-72"/>
              <w:jc w:val="both"/>
              <w:rPr>
                <w:rFonts w:ascii="Arial" w:hAnsi="Arial" w:cs="Arial"/>
                <w:b/>
                <w:bCs/>
                <w:color w:val="auto"/>
                <w:sz w:val="18"/>
                <w:szCs w:val="18"/>
                <w:cs/>
              </w:rPr>
            </w:pPr>
            <w:r w:rsidRPr="00094E60">
              <w:rPr>
                <w:rFonts w:ascii="Arial" w:hAnsi="Arial" w:cs="Arial"/>
                <w:b/>
                <w:bCs/>
                <w:color w:val="auto"/>
                <w:sz w:val="18"/>
                <w:szCs w:val="18"/>
              </w:rPr>
              <w:t>installation</w:t>
            </w:r>
          </w:p>
        </w:tc>
        <w:tc>
          <w:tcPr>
            <w:tcW w:w="1440" w:type="dxa"/>
            <w:vAlign w:val="bottom"/>
          </w:tcPr>
          <w:p w14:paraId="26591358" w14:textId="77777777" w:rsidR="001C7A31" w:rsidRPr="00094E60" w:rsidRDefault="001C7A31" w:rsidP="00646FE7">
            <w:pPr>
              <w:pStyle w:val="a"/>
              <w:tabs>
                <w:tab w:val="decimal" w:pos="1207"/>
              </w:tabs>
              <w:ind w:right="-72"/>
              <w:jc w:val="both"/>
              <w:rPr>
                <w:rFonts w:ascii="Arial" w:hAnsi="Arial" w:cs="Arial"/>
                <w:b/>
                <w:bCs/>
                <w:color w:val="auto"/>
                <w:sz w:val="18"/>
                <w:szCs w:val="18"/>
                <w:cs/>
              </w:rPr>
            </w:pPr>
            <w:r w:rsidRPr="00094E60">
              <w:rPr>
                <w:rFonts w:ascii="Arial" w:hAnsi="Arial" w:cs="Arial"/>
                <w:b/>
                <w:bCs/>
                <w:color w:val="auto"/>
                <w:sz w:val="18"/>
                <w:szCs w:val="18"/>
              </w:rPr>
              <w:t>Total</w:t>
            </w:r>
          </w:p>
        </w:tc>
      </w:tr>
      <w:tr w:rsidR="001C7A31" w:rsidRPr="00094E60" w14:paraId="51003A7F" w14:textId="77777777" w:rsidTr="00FC7290">
        <w:tc>
          <w:tcPr>
            <w:tcW w:w="5868" w:type="dxa"/>
            <w:vAlign w:val="bottom"/>
          </w:tcPr>
          <w:p w14:paraId="58B5377F" w14:textId="77777777" w:rsidR="001C7A31" w:rsidRPr="00094E60" w:rsidRDefault="001C7A31" w:rsidP="00646FE7">
            <w:pPr>
              <w:pStyle w:val="a"/>
              <w:tabs>
                <w:tab w:val="left" w:pos="810"/>
                <w:tab w:val="left" w:pos="1530"/>
              </w:tabs>
              <w:ind w:left="-72" w:right="0"/>
              <w:rPr>
                <w:rFonts w:ascii="Arial" w:hAnsi="Arial" w:cs="Arial"/>
                <w:color w:val="auto"/>
                <w:sz w:val="18"/>
                <w:szCs w:val="18"/>
              </w:rPr>
            </w:pPr>
          </w:p>
        </w:tc>
        <w:tc>
          <w:tcPr>
            <w:tcW w:w="1440" w:type="dxa"/>
            <w:tcBorders>
              <w:bottom w:val="single" w:sz="4" w:space="0" w:color="auto"/>
            </w:tcBorders>
            <w:vAlign w:val="bottom"/>
          </w:tcPr>
          <w:p w14:paraId="3B1EEB83" w14:textId="77777777" w:rsidR="001C7A31" w:rsidRPr="00094E60" w:rsidRDefault="001C7A31" w:rsidP="00646FE7">
            <w:pPr>
              <w:pStyle w:val="a"/>
              <w:tabs>
                <w:tab w:val="decimal" w:pos="1222"/>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2C3DDB68" w14:textId="77777777" w:rsidR="001C7A31" w:rsidRPr="00094E60" w:rsidRDefault="001C7A31" w:rsidP="00646FE7">
            <w:pPr>
              <w:pStyle w:val="a"/>
              <w:tabs>
                <w:tab w:val="decimal" w:pos="1224"/>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679" w:type="dxa"/>
            <w:tcBorders>
              <w:bottom w:val="single" w:sz="4" w:space="0" w:color="auto"/>
            </w:tcBorders>
          </w:tcPr>
          <w:p w14:paraId="5C16DDF3" w14:textId="71783711" w:rsidR="001C7A31" w:rsidRPr="00094E60" w:rsidRDefault="00586BA8" w:rsidP="00FC7290">
            <w:pPr>
              <w:pStyle w:val="a"/>
              <w:tabs>
                <w:tab w:val="decimal" w:pos="1440"/>
              </w:tabs>
              <w:ind w:right="-72"/>
              <w:rPr>
                <w:rFonts w:ascii="Arial" w:hAnsi="Arial" w:cs="Arial"/>
                <w:b/>
                <w:bCs/>
                <w:color w:val="auto"/>
                <w:sz w:val="18"/>
                <w:szCs w:val="18"/>
                <w:highlight w:val="yellow"/>
              </w:rPr>
            </w:pPr>
            <w:r w:rsidRPr="00094E60">
              <w:rPr>
                <w:rFonts w:ascii="Arial" w:hAnsi="Arial" w:cs="Arial"/>
                <w:b/>
                <w:bCs/>
                <w:color w:val="auto"/>
                <w:sz w:val="18"/>
                <w:szCs w:val="18"/>
              </w:rPr>
              <w:t>Baht</w:t>
            </w:r>
          </w:p>
        </w:tc>
        <w:tc>
          <w:tcPr>
            <w:tcW w:w="1276" w:type="dxa"/>
            <w:tcBorders>
              <w:bottom w:val="single" w:sz="4" w:space="0" w:color="auto"/>
            </w:tcBorders>
            <w:vAlign w:val="bottom"/>
          </w:tcPr>
          <w:p w14:paraId="744DA3D1" w14:textId="77777777" w:rsidR="001C7A31" w:rsidRPr="00094E60" w:rsidRDefault="001C7A31" w:rsidP="00FC7290">
            <w:pPr>
              <w:pStyle w:val="a"/>
              <w:tabs>
                <w:tab w:val="decimal" w:pos="991"/>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365" w:type="dxa"/>
            <w:tcBorders>
              <w:bottom w:val="single" w:sz="4" w:space="0" w:color="auto"/>
            </w:tcBorders>
            <w:vAlign w:val="bottom"/>
          </w:tcPr>
          <w:p w14:paraId="61928262" w14:textId="77777777" w:rsidR="001C7A31" w:rsidRPr="00094E60" w:rsidRDefault="001C7A31" w:rsidP="00695558">
            <w:pPr>
              <w:pStyle w:val="a"/>
              <w:tabs>
                <w:tab w:val="decimal" w:pos="1152"/>
              </w:tabs>
              <w:ind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40" w:type="dxa"/>
            <w:tcBorders>
              <w:bottom w:val="single" w:sz="4" w:space="0" w:color="auto"/>
            </w:tcBorders>
            <w:vAlign w:val="bottom"/>
          </w:tcPr>
          <w:p w14:paraId="4CA0D460" w14:textId="77777777" w:rsidR="001C7A31" w:rsidRPr="00094E60" w:rsidRDefault="001C7A31" w:rsidP="00646FE7">
            <w:pPr>
              <w:pStyle w:val="a"/>
              <w:tabs>
                <w:tab w:val="decimal" w:pos="1207"/>
              </w:tabs>
              <w:ind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1C7A31" w:rsidRPr="00094E60" w14:paraId="584E5E4B" w14:textId="77777777" w:rsidTr="00FC7290">
        <w:tc>
          <w:tcPr>
            <w:tcW w:w="5868" w:type="dxa"/>
            <w:tcBorders>
              <w:bottom w:val="nil"/>
            </w:tcBorders>
            <w:vAlign w:val="center"/>
          </w:tcPr>
          <w:p w14:paraId="10D0E8E4" w14:textId="77777777" w:rsidR="001C7A31" w:rsidRPr="00094E60" w:rsidRDefault="001C7A31" w:rsidP="00646FE7">
            <w:pPr>
              <w:tabs>
                <w:tab w:val="left" w:pos="732"/>
              </w:tabs>
              <w:ind w:left="-72"/>
              <w:rPr>
                <w:rFonts w:ascii="Arial" w:hAnsi="Arial" w:cs="Arial"/>
                <w:snapToGrid w:val="0"/>
                <w:sz w:val="18"/>
                <w:szCs w:val="18"/>
                <w:cs/>
                <w:lang w:eastAsia="th-TH"/>
              </w:rPr>
            </w:pPr>
          </w:p>
        </w:tc>
        <w:tc>
          <w:tcPr>
            <w:tcW w:w="1440" w:type="dxa"/>
            <w:tcBorders>
              <w:top w:val="single" w:sz="4" w:space="0" w:color="auto"/>
              <w:bottom w:val="nil"/>
            </w:tcBorders>
            <w:shd w:val="clear" w:color="auto" w:fill="auto"/>
          </w:tcPr>
          <w:p w14:paraId="398322A2" w14:textId="77777777" w:rsidR="001C7A31" w:rsidRPr="00094E60" w:rsidRDefault="001C7A31" w:rsidP="00646FE7">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shd w:val="clear" w:color="auto" w:fill="auto"/>
          </w:tcPr>
          <w:p w14:paraId="76D47657" w14:textId="77777777" w:rsidR="001C7A31" w:rsidRPr="00094E60" w:rsidRDefault="001C7A31" w:rsidP="00646FE7">
            <w:pPr>
              <w:pStyle w:val="a"/>
              <w:tabs>
                <w:tab w:val="decimal" w:pos="1224"/>
              </w:tabs>
              <w:ind w:right="-72"/>
              <w:jc w:val="both"/>
              <w:rPr>
                <w:rFonts w:ascii="Arial" w:hAnsi="Arial" w:cs="Arial"/>
                <w:color w:val="auto"/>
                <w:sz w:val="18"/>
                <w:szCs w:val="18"/>
              </w:rPr>
            </w:pPr>
          </w:p>
        </w:tc>
        <w:tc>
          <w:tcPr>
            <w:tcW w:w="1679" w:type="dxa"/>
            <w:tcBorders>
              <w:top w:val="single" w:sz="4" w:space="0" w:color="auto"/>
              <w:bottom w:val="nil"/>
            </w:tcBorders>
          </w:tcPr>
          <w:p w14:paraId="4FCCF179" w14:textId="77777777" w:rsidR="001C7A31" w:rsidRPr="00094E60" w:rsidRDefault="001C7A31" w:rsidP="00FC7290">
            <w:pPr>
              <w:pStyle w:val="a"/>
              <w:tabs>
                <w:tab w:val="decimal" w:pos="1440"/>
              </w:tabs>
              <w:ind w:right="-72"/>
              <w:rPr>
                <w:rFonts w:ascii="Arial" w:hAnsi="Arial" w:cs="Arial"/>
                <w:color w:val="auto"/>
                <w:sz w:val="18"/>
                <w:szCs w:val="18"/>
              </w:rPr>
            </w:pPr>
          </w:p>
        </w:tc>
        <w:tc>
          <w:tcPr>
            <w:tcW w:w="1276" w:type="dxa"/>
            <w:tcBorders>
              <w:top w:val="single" w:sz="4" w:space="0" w:color="auto"/>
              <w:bottom w:val="nil"/>
            </w:tcBorders>
            <w:shd w:val="clear" w:color="auto" w:fill="auto"/>
          </w:tcPr>
          <w:p w14:paraId="04589131" w14:textId="77777777" w:rsidR="001C7A31" w:rsidRPr="00094E60" w:rsidRDefault="001C7A31" w:rsidP="00FC7290">
            <w:pPr>
              <w:pStyle w:val="a"/>
              <w:tabs>
                <w:tab w:val="decimal" w:pos="991"/>
              </w:tabs>
              <w:ind w:right="-72"/>
              <w:jc w:val="both"/>
              <w:rPr>
                <w:rFonts w:ascii="Arial" w:hAnsi="Arial" w:cs="Arial"/>
                <w:color w:val="auto"/>
                <w:sz w:val="18"/>
                <w:szCs w:val="18"/>
              </w:rPr>
            </w:pPr>
          </w:p>
        </w:tc>
        <w:tc>
          <w:tcPr>
            <w:tcW w:w="1365" w:type="dxa"/>
            <w:tcBorders>
              <w:top w:val="single" w:sz="4" w:space="0" w:color="auto"/>
              <w:bottom w:val="nil"/>
            </w:tcBorders>
            <w:shd w:val="clear" w:color="auto" w:fill="auto"/>
          </w:tcPr>
          <w:p w14:paraId="54C6BD4C" w14:textId="77777777" w:rsidR="001C7A31" w:rsidRPr="00094E60" w:rsidRDefault="001C7A31" w:rsidP="00695558">
            <w:pPr>
              <w:pStyle w:val="a"/>
              <w:tabs>
                <w:tab w:val="decimal" w:pos="1152"/>
              </w:tabs>
              <w:ind w:right="-72"/>
              <w:jc w:val="both"/>
              <w:rPr>
                <w:rFonts w:ascii="Arial" w:hAnsi="Arial" w:cs="Arial"/>
                <w:color w:val="auto"/>
                <w:sz w:val="18"/>
                <w:szCs w:val="18"/>
              </w:rPr>
            </w:pPr>
          </w:p>
        </w:tc>
        <w:tc>
          <w:tcPr>
            <w:tcW w:w="1440" w:type="dxa"/>
            <w:tcBorders>
              <w:top w:val="single" w:sz="4" w:space="0" w:color="auto"/>
              <w:bottom w:val="nil"/>
            </w:tcBorders>
            <w:shd w:val="clear" w:color="auto" w:fill="auto"/>
          </w:tcPr>
          <w:p w14:paraId="6758E4CC" w14:textId="77777777" w:rsidR="001C7A31" w:rsidRPr="00094E60" w:rsidRDefault="001C7A31" w:rsidP="00646FE7">
            <w:pPr>
              <w:pStyle w:val="a"/>
              <w:tabs>
                <w:tab w:val="decimal" w:pos="1207"/>
              </w:tabs>
              <w:ind w:right="-72"/>
              <w:jc w:val="both"/>
              <w:rPr>
                <w:rFonts w:ascii="Arial" w:hAnsi="Arial" w:cs="Arial"/>
                <w:color w:val="auto"/>
                <w:sz w:val="18"/>
                <w:szCs w:val="18"/>
              </w:rPr>
            </w:pPr>
          </w:p>
        </w:tc>
      </w:tr>
      <w:tr w:rsidR="001C7A31" w:rsidRPr="00094E60" w14:paraId="6F198CCD" w14:textId="77777777" w:rsidTr="00FC7290">
        <w:tc>
          <w:tcPr>
            <w:tcW w:w="5868" w:type="dxa"/>
            <w:tcBorders>
              <w:bottom w:val="nil"/>
            </w:tcBorders>
            <w:vAlign w:val="bottom"/>
          </w:tcPr>
          <w:p w14:paraId="51844A92" w14:textId="77777777" w:rsidR="001C7A31" w:rsidRPr="00094E60" w:rsidRDefault="001C7A31" w:rsidP="00646FE7">
            <w:pPr>
              <w:ind w:left="-72" w:right="-92"/>
              <w:rPr>
                <w:rFonts w:ascii="Arial" w:hAnsi="Arial" w:cs="Arial"/>
                <w:b/>
                <w:bCs/>
                <w:sz w:val="18"/>
                <w:szCs w:val="18"/>
                <w:cs/>
              </w:rPr>
            </w:pPr>
            <w:r w:rsidRPr="00094E60">
              <w:rPr>
                <w:rFonts w:ascii="Arial" w:hAnsi="Arial" w:cs="Arial"/>
                <w:b/>
                <w:bCs/>
                <w:sz w:val="18"/>
                <w:szCs w:val="18"/>
              </w:rPr>
              <w:t>As at 1 January 2019</w:t>
            </w:r>
          </w:p>
        </w:tc>
        <w:tc>
          <w:tcPr>
            <w:tcW w:w="1440" w:type="dxa"/>
            <w:tcBorders>
              <w:bottom w:val="nil"/>
            </w:tcBorders>
            <w:shd w:val="clear" w:color="auto" w:fill="auto"/>
          </w:tcPr>
          <w:p w14:paraId="5B2DAF62" w14:textId="77777777" w:rsidR="001C7A31" w:rsidRPr="00094E60" w:rsidRDefault="001C7A31" w:rsidP="00646FE7">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auto"/>
          </w:tcPr>
          <w:p w14:paraId="02AE3578" w14:textId="77777777" w:rsidR="001C7A31" w:rsidRPr="00094E60" w:rsidRDefault="001C7A31" w:rsidP="00646FE7">
            <w:pPr>
              <w:pStyle w:val="a"/>
              <w:tabs>
                <w:tab w:val="decimal" w:pos="1224"/>
              </w:tabs>
              <w:ind w:right="-72"/>
              <w:jc w:val="both"/>
              <w:rPr>
                <w:rFonts w:ascii="Arial" w:hAnsi="Arial" w:cs="Arial"/>
                <w:color w:val="auto"/>
                <w:sz w:val="18"/>
                <w:szCs w:val="18"/>
              </w:rPr>
            </w:pPr>
          </w:p>
        </w:tc>
        <w:tc>
          <w:tcPr>
            <w:tcW w:w="1679" w:type="dxa"/>
            <w:tcBorders>
              <w:bottom w:val="nil"/>
            </w:tcBorders>
          </w:tcPr>
          <w:p w14:paraId="70460186" w14:textId="77777777" w:rsidR="001C7A31" w:rsidRPr="00094E60" w:rsidRDefault="001C7A31" w:rsidP="00FC7290">
            <w:pPr>
              <w:pStyle w:val="a"/>
              <w:tabs>
                <w:tab w:val="decimal" w:pos="1440"/>
              </w:tabs>
              <w:ind w:right="-72"/>
              <w:rPr>
                <w:rFonts w:ascii="Arial" w:hAnsi="Arial" w:cs="Arial"/>
                <w:color w:val="auto"/>
                <w:sz w:val="18"/>
                <w:szCs w:val="18"/>
              </w:rPr>
            </w:pPr>
          </w:p>
        </w:tc>
        <w:tc>
          <w:tcPr>
            <w:tcW w:w="1276" w:type="dxa"/>
            <w:tcBorders>
              <w:bottom w:val="nil"/>
            </w:tcBorders>
            <w:shd w:val="clear" w:color="auto" w:fill="auto"/>
          </w:tcPr>
          <w:p w14:paraId="48B57615" w14:textId="77777777" w:rsidR="001C7A31" w:rsidRPr="00094E60" w:rsidRDefault="001C7A31" w:rsidP="00FC7290">
            <w:pPr>
              <w:pStyle w:val="a"/>
              <w:tabs>
                <w:tab w:val="decimal" w:pos="991"/>
              </w:tabs>
              <w:ind w:right="-72"/>
              <w:jc w:val="both"/>
              <w:rPr>
                <w:rFonts w:ascii="Arial" w:hAnsi="Arial" w:cs="Arial"/>
                <w:color w:val="auto"/>
                <w:sz w:val="18"/>
                <w:szCs w:val="18"/>
              </w:rPr>
            </w:pPr>
          </w:p>
        </w:tc>
        <w:tc>
          <w:tcPr>
            <w:tcW w:w="1365" w:type="dxa"/>
            <w:tcBorders>
              <w:bottom w:val="nil"/>
            </w:tcBorders>
            <w:shd w:val="clear" w:color="auto" w:fill="auto"/>
          </w:tcPr>
          <w:p w14:paraId="747FCC88" w14:textId="77777777" w:rsidR="001C7A31" w:rsidRPr="00094E60" w:rsidRDefault="001C7A31" w:rsidP="00695558">
            <w:pPr>
              <w:pStyle w:val="a"/>
              <w:tabs>
                <w:tab w:val="decimal" w:pos="1152"/>
              </w:tabs>
              <w:ind w:right="-72"/>
              <w:jc w:val="both"/>
              <w:rPr>
                <w:rFonts w:ascii="Arial" w:hAnsi="Arial" w:cs="Arial"/>
                <w:color w:val="auto"/>
                <w:sz w:val="18"/>
                <w:szCs w:val="18"/>
              </w:rPr>
            </w:pPr>
          </w:p>
        </w:tc>
        <w:tc>
          <w:tcPr>
            <w:tcW w:w="1440" w:type="dxa"/>
            <w:tcBorders>
              <w:bottom w:val="nil"/>
            </w:tcBorders>
            <w:shd w:val="clear" w:color="auto" w:fill="auto"/>
          </w:tcPr>
          <w:p w14:paraId="65D6737E" w14:textId="77777777" w:rsidR="001C7A31" w:rsidRPr="00094E60" w:rsidRDefault="001C7A31" w:rsidP="00646FE7">
            <w:pPr>
              <w:pStyle w:val="a"/>
              <w:tabs>
                <w:tab w:val="decimal" w:pos="1207"/>
              </w:tabs>
              <w:ind w:right="-72"/>
              <w:jc w:val="both"/>
              <w:rPr>
                <w:rFonts w:ascii="Arial" w:hAnsi="Arial" w:cs="Arial"/>
                <w:color w:val="auto"/>
                <w:sz w:val="18"/>
                <w:szCs w:val="18"/>
              </w:rPr>
            </w:pPr>
          </w:p>
        </w:tc>
      </w:tr>
      <w:tr w:rsidR="001C7A31" w:rsidRPr="00094E60" w14:paraId="33A4A4B7" w14:textId="77777777" w:rsidTr="00FC7290">
        <w:tc>
          <w:tcPr>
            <w:tcW w:w="5868" w:type="dxa"/>
            <w:tcBorders>
              <w:bottom w:val="nil"/>
            </w:tcBorders>
            <w:vAlign w:val="center"/>
          </w:tcPr>
          <w:p w14:paraId="423B811E" w14:textId="77777777" w:rsidR="001C7A31" w:rsidRPr="00094E60" w:rsidRDefault="001C7A31" w:rsidP="00646FE7">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shd w:val="clear" w:color="auto" w:fill="auto"/>
            <w:vAlign w:val="bottom"/>
          </w:tcPr>
          <w:p w14:paraId="7FD5446B" w14:textId="77777777" w:rsidR="001C7A31" w:rsidRPr="00094E60" w:rsidRDefault="001C7A31" w:rsidP="00646FE7">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1,240,000</w:t>
            </w:r>
          </w:p>
        </w:tc>
        <w:tc>
          <w:tcPr>
            <w:tcW w:w="1440" w:type="dxa"/>
            <w:tcBorders>
              <w:bottom w:val="nil"/>
            </w:tcBorders>
            <w:shd w:val="clear" w:color="auto" w:fill="auto"/>
            <w:vAlign w:val="bottom"/>
          </w:tcPr>
          <w:p w14:paraId="33AECBFC" w14:textId="77777777" w:rsidR="001C7A31" w:rsidRPr="00094E60" w:rsidRDefault="001C7A31" w:rsidP="00646FE7">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60,235,783</w:t>
            </w:r>
          </w:p>
        </w:tc>
        <w:tc>
          <w:tcPr>
            <w:tcW w:w="1679" w:type="dxa"/>
            <w:tcBorders>
              <w:bottom w:val="nil"/>
            </w:tcBorders>
            <w:vAlign w:val="bottom"/>
          </w:tcPr>
          <w:p w14:paraId="53D459FD" w14:textId="0DAF2ED7" w:rsidR="001C7A31"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shd w:val="clear" w:color="auto" w:fill="auto"/>
          </w:tcPr>
          <w:p w14:paraId="148D17C7" w14:textId="77777777" w:rsidR="001C7A31" w:rsidRPr="00094E60" w:rsidRDefault="001C7A31" w:rsidP="00FC7290">
            <w:pPr>
              <w:tabs>
                <w:tab w:val="decimal" w:pos="991"/>
              </w:tabs>
              <w:ind w:right="-72"/>
              <w:rPr>
                <w:rFonts w:ascii="Arial" w:hAnsi="Arial" w:cs="Arial"/>
                <w:noProof/>
                <w:sz w:val="18"/>
                <w:szCs w:val="18"/>
              </w:rPr>
            </w:pPr>
            <w:r w:rsidRPr="00094E60">
              <w:rPr>
                <w:rFonts w:ascii="Arial" w:hAnsi="Arial" w:cs="Arial"/>
                <w:noProof/>
                <w:sz w:val="18"/>
                <w:szCs w:val="18"/>
              </w:rPr>
              <w:t>295,185</w:t>
            </w:r>
          </w:p>
        </w:tc>
        <w:tc>
          <w:tcPr>
            <w:tcW w:w="1365" w:type="dxa"/>
            <w:tcBorders>
              <w:bottom w:val="nil"/>
            </w:tcBorders>
            <w:shd w:val="clear" w:color="auto" w:fill="auto"/>
            <w:vAlign w:val="bottom"/>
          </w:tcPr>
          <w:p w14:paraId="03D5F11B" w14:textId="77777777" w:rsidR="001C7A31" w:rsidRPr="00094E60" w:rsidRDefault="001C7A31" w:rsidP="00695558">
            <w:pPr>
              <w:tabs>
                <w:tab w:val="decimal" w:pos="1152"/>
              </w:tabs>
              <w:ind w:right="-72"/>
              <w:rPr>
                <w:rFonts w:ascii="Arial" w:hAnsi="Arial" w:cs="Arial"/>
                <w:noProof/>
                <w:sz w:val="18"/>
                <w:szCs w:val="18"/>
                <w:cs/>
              </w:rPr>
            </w:pPr>
            <w:r w:rsidRPr="00094E60">
              <w:rPr>
                <w:rFonts w:ascii="Arial" w:hAnsi="Arial" w:cs="Arial"/>
                <w:noProof/>
                <w:sz w:val="18"/>
                <w:szCs w:val="18"/>
              </w:rPr>
              <w:t>895,050</w:t>
            </w:r>
          </w:p>
        </w:tc>
        <w:tc>
          <w:tcPr>
            <w:tcW w:w="1440" w:type="dxa"/>
            <w:tcBorders>
              <w:bottom w:val="nil"/>
            </w:tcBorders>
            <w:shd w:val="clear" w:color="auto" w:fill="auto"/>
            <w:vAlign w:val="bottom"/>
          </w:tcPr>
          <w:p w14:paraId="418F5B0C" w14:textId="77777777" w:rsidR="001C7A31" w:rsidRPr="00094E60" w:rsidRDefault="001C7A31" w:rsidP="00646FE7">
            <w:pPr>
              <w:tabs>
                <w:tab w:val="decimal" w:pos="1222"/>
              </w:tabs>
              <w:ind w:right="-72"/>
              <w:rPr>
                <w:rFonts w:ascii="Arial" w:hAnsi="Arial" w:cs="Arial"/>
                <w:noProof/>
                <w:sz w:val="18"/>
                <w:szCs w:val="18"/>
              </w:rPr>
            </w:pPr>
            <w:r w:rsidRPr="00094E60">
              <w:rPr>
                <w:rFonts w:ascii="Arial" w:hAnsi="Arial" w:cs="Arial"/>
                <w:noProof/>
                <w:sz w:val="18"/>
                <w:szCs w:val="18"/>
              </w:rPr>
              <w:t>62,666,018</w:t>
            </w:r>
          </w:p>
        </w:tc>
      </w:tr>
      <w:tr w:rsidR="00FC7290" w:rsidRPr="00094E60" w14:paraId="20B5962E" w14:textId="77777777" w:rsidTr="00FC7290">
        <w:tc>
          <w:tcPr>
            <w:tcW w:w="5868" w:type="dxa"/>
            <w:tcBorders>
              <w:bottom w:val="nil"/>
            </w:tcBorders>
            <w:vAlign w:val="center"/>
          </w:tcPr>
          <w:p w14:paraId="4E4FD3A6" w14:textId="77777777" w:rsidR="00FC7290" w:rsidRPr="00094E60" w:rsidRDefault="00FC7290" w:rsidP="00FC7290">
            <w:pPr>
              <w:tabs>
                <w:tab w:val="left" w:pos="900"/>
              </w:tabs>
              <w:ind w:left="-72"/>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auto"/>
          </w:tcPr>
          <w:p w14:paraId="677778F8"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(84,387)</w:t>
            </w:r>
          </w:p>
        </w:tc>
        <w:tc>
          <w:tcPr>
            <w:tcW w:w="1440" w:type="dxa"/>
            <w:tcBorders>
              <w:bottom w:val="single" w:sz="4" w:space="0" w:color="auto"/>
            </w:tcBorders>
            <w:shd w:val="clear" w:color="auto" w:fill="auto"/>
          </w:tcPr>
          <w:p w14:paraId="6D68B0FC"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(11,819,420)</w:t>
            </w:r>
          </w:p>
        </w:tc>
        <w:tc>
          <w:tcPr>
            <w:tcW w:w="1679" w:type="dxa"/>
            <w:tcBorders>
              <w:bottom w:val="single" w:sz="4" w:space="0" w:color="auto"/>
            </w:tcBorders>
            <w:vAlign w:val="bottom"/>
          </w:tcPr>
          <w:p w14:paraId="645AAD27" w14:textId="15AF16CA"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shd w:val="clear" w:color="auto" w:fill="auto"/>
          </w:tcPr>
          <w:p w14:paraId="05B1A9E2"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(43,399)</w:t>
            </w:r>
          </w:p>
        </w:tc>
        <w:tc>
          <w:tcPr>
            <w:tcW w:w="1365" w:type="dxa"/>
            <w:tcBorders>
              <w:bottom w:val="single" w:sz="4" w:space="0" w:color="auto"/>
            </w:tcBorders>
            <w:shd w:val="clear" w:color="auto" w:fill="auto"/>
            <w:vAlign w:val="bottom"/>
          </w:tcPr>
          <w:p w14:paraId="0BCEE81F" w14:textId="211B2409"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shd w:val="clear" w:color="auto" w:fill="auto"/>
            <w:vAlign w:val="bottom"/>
          </w:tcPr>
          <w:p w14:paraId="1BAB9666" w14:textId="77777777" w:rsidR="00FC7290" w:rsidRPr="00094E60" w:rsidRDefault="00FC7290" w:rsidP="00FC7290">
            <w:pPr>
              <w:tabs>
                <w:tab w:val="decimal" w:pos="1222"/>
              </w:tabs>
              <w:ind w:right="-72"/>
              <w:rPr>
                <w:rFonts w:ascii="Arial" w:hAnsi="Arial" w:cs="Arial"/>
                <w:noProof/>
                <w:sz w:val="18"/>
                <w:szCs w:val="18"/>
              </w:rPr>
            </w:pPr>
            <w:r w:rsidRPr="00094E60">
              <w:rPr>
                <w:rFonts w:ascii="Arial" w:hAnsi="Arial" w:cs="Arial"/>
                <w:noProof/>
                <w:sz w:val="18"/>
                <w:szCs w:val="18"/>
              </w:rPr>
              <w:t>(11,947,206)</w:t>
            </w:r>
          </w:p>
        </w:tc>
      </w:tr>
      <w:tr w:rsidR="00FC7290" w:rsidRPr="00094E60" w14:paraId="5F8B552A" w14:textId="77777777" w:rsidTr="00FC7290">
        <w:tc>
          <w:tcPr>
            <w:tcW w:w="5868" w:type="dxa"/>
            <w:tcBorders>
              <w:bottom w:val="nil"/>
            </w:tcBorders>
            <w:vAlign w:val="center"/>
          </w:tcPr>
          <w:p w14:paraId="714F355B" w14:textId="77777777" w:rsidR="00FC7290" w:rsidRPr="00094E60" w:rsidRDefault="00FC7290" w:rsidP="00FC7290">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tcPr>
          <w:p w14:paraId="06BECB50" w14:textId="77777777" w:rsidR="00FC7290" w:rsidRPr="00094E60" w:rsidRDefault="00FC7290" w:rsidP="00FC7290">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tcPr>
          <w:p w14:paraId="608A7B3A" w14:textId="77777777" w:rsidR="00FC7290" w:rsidRPr="00094E60" w:rsidRDefault="00FC7290" w:rsidP="00FC7290">
            <w:pPr>
              <w:pStyle w:val="a"/>
              <w:tabs>
                <w:tab w:val="decimal" w:pos="1224"/>
              </w:tabs>
              <w:ind w:right="-72"/>
              <w:jc w:val="both"/>
              <w:rPr>
                <w:rFonts w:ascii="Arial" w:hAnsi="Arial" w:cs="Arial"/>
                <w:color w:val="auto"/>
                <w:sz w:val="12"/>
                <w:szCs w:val="12"/>
              </w:rPr>
            </w:pPr>
          </w:p>
        </w:tc>
        <w:tc>
          <w:tcPr>
            <w:tcW w:w="1679" w:type="dxa"/>
            <w:tcBorders>
              <w:top w:val="single" w:sz="4" w:space="0" w:color="auto"/>
              <w:bottom w:val="nil"/>
            </w:tcBorders>
          </w:tcPr>
          <w:p w14:paraId="3BA63EA1" w14:textId="77777777" w:rsidR="00FC7290" w:rsidRPr="00094E60" w:rsidRDefault="00FC7290" w:rsidP="00FC7290">
            <w:pPr>
              <w:pStyle w:val="a"/>
              <w:tabs>
                <w:tab w:val="decimal" w:pos="1440"/>
              </w:tabs>
              <w:ind w:right="-72"/>
              <w:rPr>
                <w:rFonts w:ascii="Arial" w:hAnsi="Arial" w:cs="Arial"/>
                <w:color w:val="auto"/>
                <w:sz w:val="12"/>
                <w:szCs w:val="12"/>
              </w:rPr>
            </w:pPr>
          </w:p>
        </w:tc>
        <w:tc>
          <w:tcPr>
            <w:tcW w:w="1276" w:type="dxa"/>
            <w:tcBorders>
              <w:top w:val="single" w:sz="4" w:space="0" w:color="auto"/>
              <w:bottom w:val="nil"/>
            </w:tcBorders>
          </w:tcPr>
          <w:p w14:paraId="73BD892A" w14:textId="77777777" w:rsidR="00FC7290" w:rsidRPr="00094E60" w:rsidRDefault="00FC7290" w:rsidP="00FC7290">
            <w:pPr>
              <w:pStyle w:val="a"/>
              <w:tabs>
                <w:tab w:val="decimal" w:pos="991"/>
              </w:tabs>
              <w:ind w:right="-72"/>
              <w:jc w:val="both"/>
              <w:rPr>
                <w:rFonts w:ascii="Arial" w:hAnsi="Arial" w:cs="Arial"/>
                <w:color w:val="auto"/>
                <w:sz w:val="12"/>
                <w:szCs w:val="12"/>
              </w:rPr>
            </w:pPr>
          </w:p>
        </w:tc>
        <w:tc>
          <w:tcPr>
            <w:tcW w:w="1365" w:type="dxa"/>
            <w:tcBorders>
              <w:top w:val="single" w:sz="4" w:space="0" w:color="auto"/>
              <w:bottom w:val="nil"/>
            </w:tcBorders>
          </w:tcPr>
          <w:p w14:paraId="494418ED" w14:textId="77777777" w:rsidR="00FC7290" w:rsidRPr="00094E60" w:rsidRDefault="00FC7290" w:rsidP="00FC7290">
            <w:pPr>
              <w:pStyle w:val="a"/>
              <w:tabs>
                <w:tab w:val="decimal" w:pos="1207"/>
              </w:tabs>
              <w:ind w:right="-72"/>
              <w:jc w:val="both"/>
              <w:rPr>
                <w:rFonts w:ascii="Arial" w:hAnsi="Arial" w:cs="Arial"/>
                <w:color w:val="auto"/>
                <w:sz w:val="12"/>
                <w:szCs w:val="12"/>
              </w:rPr>
            </w:pPr>
          </w:p>
        </w:tc>
        <w:tc>
          <w:tcPr>
            <w:tcW w:w="1440" w:type="dxa"/>
            <w:tcBorders>
              <w:top w:val="single" w:sz="4" w:space="0" w:color="auto"/>
              <w:bottom w:val="nil"/>
            </w:tcBorders>
          </w:tcPr>
          <w:p w14:paraId="547D21ED" w14:textId="77777777" w:rsidR="00FC7290" w:rsidRPr="00094E60" w:rsidRDefault="00FC7290" w:rsidP="00FC7290">
            <w:pPr>
              <w:pStyle w:val="a"/>
              <w:tabs>
                <w:tab w:val="decimal" w:pos="1207"/>
              </w:tabs>
              <w:ind w:right="-72"/>
              <w:jc w:val="both"/>
              <w:rPr>
                <w:rFonts w:ascii="Arial" w:hAnsi="Arial" w:cs="Arial"/>
                <w:color w:val="auto"/>
                <w:sz w:val="12"/>
                <w:szCs w:val="12"/>
              </w:rPr>
            </w:pPr>
          </w:p>
        </w:tc>
      </w:tr>
      <w:tr w:rsidR="00FC7290" w:rsidRPr="00094E60" w14:paraId="72E856ED" w14:textId="77777777" w:rsidTr="00FC7290">
        <w:tc>
          <w:tcPr>
            <w:tcW w:w="5868" w:type="dxa"/>
            <w:vAlign w:val="center"/>
          </w:tcPr>
          <w:p w14:paraId="7F4F24D0"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vAlign w:val="bottom"/>
          </w:tcPr>
          <w:p w14:paraId="1A4449BC"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1,155,613</w:t>
            </w:r>
          </w:p>
        </w:tc>
        <w:tc>
          <w:tcPr>
            <w:tcW w:w="1440" w:type="dxa"/>
            <w:tcBorders>
              <w:bottom w:val="single" w:sz="4" w:space="0" w:color="auto"/>
            </w:tcBorders>
            <w:vAlign w:val="bottom"/>
          </w:tcPr>
          <w:p w14:paraId="48CD62AD"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48,416,363</w:t>
            </w:r>
          </w:p>
        </w:tc>
        <w:tc>
          <w:tcPr>
            <w:tcW w:w="1679" w:type="dxa"/>
            <w:tcBorders>
              <w:bottom w:val="single" w:sz="4" w:space="0" w:color="auto"/>
            </w:tcBorders>
            <w:vAlign w:val="bottom"/>
          </w:tcPr>
          <w:p w14:paraId="0A4F553A" w14:textId="03D094EF"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tcPr>
          <w:p w14:paraId="20854566"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251,786</w:t>
            </w:r>
          </w:p>
        </w:tc>
        <w:tc>
          <w:tcPr>
            <w:tcW w:w="1365" w:type="dxa"/>
            <w:tcBorders>
              <w:bottom w:val="single" w:sz="4" w:space="0" w:color="auto"/>
            </w:tcBorders>
          </w:tcPr>
          <w:p w14:paraId="33C41DCA"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895,050</w:t>
            </w:r>
          </w:p>
        </w:tc>
        <w:tc>
          <w:tcPr>
            <w:tcW w:w="1440" w:type="dxa"/>
            <w:tcBorders>
              <w:bottom w:val="single" w:sz="4" w:space="0" w:color="auto"/>
            </w:tcBorders>
            <w:vAlign w:val="bottom"/>
          </w:tcPr>
          <w:p w14:paraId="05B7B005" w14:textId="77777777" w:rsidR="00FC7290" w:rsidRPr="00094E60" w:rsidRDefault="00FC7290" w:rsidP="00FC7290">
            <w:pPr>
              <w:tabs>
                <w:tab w:val="decimal" w:pos="1222"/>
              </w:tabs>
              <w:ind w:right="-72"/>
              <w:rPr>
                <w:rFonts w:ascii="Arial" w:hAnsi="Arial" w:cs="Arial"/>
                <w:noProof/>
                <w:sz w:val="18"/>
                <w:szCs w:val="18"/>
              </w:rPr>
            </w:pPr>
            <w:r w:rsidRPr="00094E60">
              <w:rPr>
                <w:rFonts w:ascii="Arial" w:hAnsi="Arial" w:cs="Arial"/>
                <w:noProof/>
                <w:sz w:val="18"/>
                <w:szCs w:val="18"/>
              </w:rPr>
              <w:t>50,718,812</w:t>
            </w:r>
          </w:p>
        </w:tc>
      </w:tr>
      <w:tr w:rsidR="00FC7290" w:rsidRPr="00094E60" w14:paraId="2740221B" w14:textId="77777777" w:rsidTr="00FC7290">
        <w:tc>
          <w:tcPr>
            <w:tcW w:w="5868" w:type="dxa"/>
            <w:tcBorders>
              <w:bottom w:val="nil"/>
            </w:tcBorders>
            <w:vAlign w:val="center"/>
          </w:tcPr>
          <w:p w14:paraId="565BBB41" w14:textId="77777777" w:rsidR="00FC7290" w:rsidRPr="00094E60" w:rsidRDefault="00FC7290" w:rsidP="00FC7290">
            <w:pPr>
              <w:tabs>
                <w:tab w:val="left" w:pos="732"/>
              </w:tabs>
              <w:ind w:left="-72"/>
              <w:rPr>
                <w:rFonts w:ascii="Arial" w:hAnsi="Arial" w:cs="Arial"/>
                <w:snapToGrid w:val="0"/>
                <w:sz w:val="18"/>
                <w:szCs w:val="18"/>
                <w:cs/>
                <w:lang w:eastAsia="th-TH"/>
              </w:rPr>
            </w:pPr>
          </w:p>
        </w:tc>
        <w:tc>
          <w:tcPr>
            <w:tcW w:w="1440" w:type="dxa"/>
            <w:tcBorders>
              <w:top w:val="single" w:sz="4" w:space="0" w:color="auto"/>
              <w:bottom w:val="nil"/>
            </w:tcBorders>
          </w:tcPr>
          <w:p w14:paraId="182BA1E1"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5CEDF27A"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top w:val="single" w:sz="4" w:space="0" w:color="auto"/>
              <w:bottom w:val="nil"/>
            </w:tcBorders>
          </w:tcPr>
          <w:p w14:paraId="2F7C25F0"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top w:val="single" w:sz="4" w:space="0" w:color="auto"/>
              <w:bottom w:val="nil"/>
            </w:tcBorders>
          </w:tcPr>
          <w:p w14:paraId="48C82614"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top w:val="single" w:sz="4" w:space="0" w:color="auto"/>
              <w:bottom w:val="nil"/>
            </w:tcBorders>
          </w:tcPr>
          <w:p w14:paraId="4169A874"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top w:val="single" w:sz="4" w:space="0" w:color="auto"/>
              <w:bottom w:val="nil"/>
            </w:tcBorders>
          </w:tcPr>
          <w:p w14:paraId="0D704628"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413E97E4" w14:textId="77777777" w:rsidTr="00FC7290">
        <w:tc>
          <w:tcPr>
            <w:tcW w:w="5868" w:type="dxa"/>
            <w:tcBorders>
              <w:bottom w:val="nil"/>
            </w:tcBorders>
            <w:vAlign w:val="center"/>
          </w:tcPr>
          <w:p w14:paraId="62693AC7"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For the year ended 31 December 2019</w:t>
            </w:r>
          </w:p>
        </w:tc>
        <w:tc>
          <w:tcPr>
            <w:tcW w:w="1440" w:type="dxa"/>
            <w:tcBorders>
              <w:bottom w:val="nil"/>
            </w:tcBorders>
          </w:tcPr>
          <w:p w14:paraId="7A00BD61"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bottom w:val="nil"/>
            </w:tcBorders>
          </w:tcPr>
          <w:p w14:paraId="096E3152"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bottom w:val="nil"/>
            </w:tcBorders>
          </w:tcPr>
          <w:p w14:paraId="6366CCA9"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bottom w:val="nil"/>
            </w:tcBorders>
          </w:tcPr>
          <w:p w14:paraId="79C6603C"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bottom w:val="nil"/>
            </w:tcBorders>
          </w:tcPr>
          <w:p w14:paraId="4A66CCC4"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bottom w:val="nil"/>
            </w:tcBorders>
          </w:tcPr>
          <w:p w14:paraId="64CA557D"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41482DE6" w14:textId="77777777" w:rsidTr="00FC7290">
        <w:tc>
          <w:tcPr>
            <w:tcW w:w="5868" w:type="dxa"/>
            <w:tcBorders>
              <w:bottom w:val="nil"/>
            </w:tcBorders>
            <w:vAlign w:val="center"/>
          </w:tcPr>
          <w:p w14:paraId="1955ECDB"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40" w:type="dxa"/>
            <w:tcBorders>
              <w:bottom w:val="nil"/>
            </w:tcBorders>
            <w:vAlign w:val="bottom"/>
          </w:tcPr>
          <w:p w14:paraId="106C5E09"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1,155,613</w:t>
            </w:r>
          </w:p>
        </w:tc>
        <w:tc>
          <w:tcPr>
            <w:tcW w:w="1440" w:type="dxa"/>
            <w:tcBorders>
              <w:bottom w:val="nil"/>
            </w:tcBorders>
            <w:vAlign w:val="bottom"/>
          </w:tcPr>
          <w:p w14:paraId="286035E5"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48,416,363</w:t>
            </w:r>
          </w:p>
        </w:tc>
        <w:tc>
          <w:tcPr>
            <w:tcW w:w="1679" w:type="dxa"/>
            <w:tcBorders>
              <w:bottom w:val="nil"/>
            </w:tcBorders>
            <w:vAlign w:val="bottom"/>
          </w:tcPr>
          <w:p w14:paraId="0E0055A1" w14:textId="40EA79ED"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vAlign w:val="bottom"/>
          </w:tcPr>
          <w:p w14:paraId="3DE1C73F"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251,786</w:t>
            </w:r>
          </w:p>
        </w:tc>
        <w:tc>
          <w:tcPr>
            <w:tcW w:w="1365" w:type="dxa"/>
            <w:tcBorders>
              <w:bottom w:val="nil"/>
            </w:tcBorders>
            <w:vAlign w:val="bottom"/>
          </w:tcPr>
          <w:p w14:paraId="19A599D9"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895,050</w:t>
            </w:r>
          </w:p>
        </w:tc>
        <w:tc>
          <w:tcPr>
            <w:tcW w:w="1440" w:type="dxa"/>
            <w:tcBorders>
              <w:bottom w:val="nil"/>
            </w:tcBorders>
            <w:vAlign w:val="bottom"/>
          </w:tcPr>
          <w:p w14:paraId="010BEB22"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50,718,812</w:t>
            </w:r>
          </w:p>
        </w:tc>
      </w:tr>
      <w:tr w:rsidR="00FC7290" w:rsidRPr="00094E60" w14:paraId="668C3918" w14:textId="77777777" w:rsidTr="00FC7290">
        <w:tc>
          <w:tcPr>
            <w:tcW w:w="5868" w:type="dxa"/>
            <w:tcBorders>
              <w:bottom w:val="nil"/>
            </w:tcBorders>
            <w:vAlign w:val="center"/>
          </w:tcPr>
          <w:p w14:paraId="0915B364" w14:textId="77777777" w:rsidR="00FC7290" w:rsidRPr="00094E60" w:rsidRDefault="00FC7290" w:rsidP="00FC7290">
            <w:pPr>
              <w:tabs>
                <w:tab w:val="left" w:pos="732"/>
              </w:tabs>
              <w:ind w:left="-72"/>
              <w:rPr>
                <w:rFonts w:ascii="Arial" w:hAnsi="Arial" w:cs="Arial"/>
                <w:snapToGrid w:val="0"/>
                <w:sz w:val="18"/>
                <w:szCs w:val="18"/>
                <w:cs/>
                <w:lang w:eastAsia="th-TH"/>
              </w:rPr>
            </w:pPr>
            <w:r w:rsidRPr="00094E60">
              <w:rPr>
                <w:rFonts w:ascii="Arial" w:hAnsi="Arial" w:cs="Arial"/>
                <w:snapToGrid w:val="0"/>
                <w:sz w:val="18"/>
                <w:szCs w:val="18"/>
                <w:lang w:eastAsia="th-TH"/>
              </w:rPr>
              <w:t>Additions during the year</w:t>
            </w:r>
          </w:p>
        </w:tc>
        <w:tc>
          <w:tcPr>
            <w:tcW w:w="1440" w:type="dxa"/>
            <w:tcBorders>
              <w:bottom w:val="nil"/>
            </w:tcBorders>
            <w:vAlign w:val="bottom"/>
          </w:tcPr>
          <w:p w14:paraId="208FB24F"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p>
        </w:tc>
        <w:tc>
          <w:tcPr>
            <w:tcW w:w="1440" w:type="dxa"/>
            <w:tcBorders>
              <w:bottom w:val="nil"/>
            </w:tcBorders>
            <w:vAlign w:val="bottom"/>
          </w:tcPr>
          <w:p w14:paraId="43B85644"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p>
        </w:tc>
        <w:tc>
          <w:tcPr>
            <w:tcW w:w="1679" w:type="dxa"/>
            <w:tcBorders>
              <w:bottom w:val="nil"/>
            </w:tcBorders>
            <w:vAlign w:val="bottom"/>
          </w:tcPr>
          <w:p w14:paraId="11D2592E" w14:textId="4044D658"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tcPr>
          <w:p w14:paraId="4DB3F175"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120,000</w:t>
            </w:r>
          </w:p>
        </w:tc>
        <w:tc>
          <w:tcPr>
            <w:tcW w:w="1365" w:type="dxa"/>
            <w:tcBorders>
              <w:bottom w:val="nil"/>
            </w:tcBorders>
          </w:tcPr>
          <w:p w14:paraId="0B42F4BE"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1,283,950</w:t>
            </w:r>
          </w:p>
        </w:tc>
        <w:tc>
          <w:tcPr>
            <w:tcW w:w="1440" w:type="dxa"/>
            <w:tcBorders>
              <w:bottom w:val="nil"/>
            </w:tcBorders>
            <w:vAlign w:val="bottom"/>
          </w:tcPr>
          <w:p w14:paraId="22B3CB55"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1,403,950</w:t>
            </w:r>
          </w:p>
        </w:tc>
      </w:tr>
      <w:tr w:rsidR="00FC7290" w:rsidRPr="00094E60" w14:paraId="1C3AB51D" w14:textId="77777777" w:rsidTr="00FC7290">
        <w:tc>
          <w:tcPr>
            <w:tcW w:w="5868" w:type="dxa"/>
            <w:tcBorders>
              <w:bottom w:val="nil"/>
            </w:tcBorders>
            <w:vAlign w:val="center"/>
          </w:tcPr>
          <w:p w14:paraId="2C7736EB"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40" w:type="dxa"/>
            <w:tcBorders>
              <w:bottom w:val="single" w:sz="4" w:space="0" w:color="auto"/>
            </w:tcBorders>
          </w:tcPr>
          <w:p w14:paraId="7482B01B"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(44,640)</w:t>
            </w:r>
          </w:p>
        </w:tc>
        <w:tc>
          <w:tcPr>
            <w:tcW w:w="1440" w:type="dxa"/>
            <w:tcBorders>
              <w:bottom w:val="single" w:sz="4" w:space="0" w:color="auto"/>
            </w:tcBorders>
          </w:tcPr>
          <w:p w14:paraId="54AAFABC"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(3,665,939)</w:t>
            </w:r>
          </w:p>
        </w:tc>
        <w:tc>
          <w:tcPr>
            <w:tcW w:w="1679" w:type="dxa"/>
            <w:tcBorders>
              <w:bottom w:val="single" w:sz="4" w:space="0" w:color="auto"/>
            </w:tcBorders>
            <w:vAlign w:val="bottom"/>
          </w:tcPr>
          <w:p w14:paraId="3E61F31C" w14:textId="1CEF3867"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tcPr>
          <w:p w14:paraId="4EB859D4"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(127,817)</w:t>
            </w:r>
          </w:p>
        </w:tc>
        <w:tc>
          <w:tcPr>
            <w:tcW w:w="1365" w:type="dxa"/>
            <w:tcBorders>
              <w:bottom w:val="single" w:sz="4" w:space="0" w:color="auto"/>
            </w:tcBorders>
            <w:vAlign w:val="bottom"/>
          </w:tcPr>
          <w:p w14:paraId="115AFFFF"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vAlign w:val="bottom"/>
          </w:tcPr>
          <w:p w14:paraId="6B1B9547"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(3,838,396)</w:t>
            </w:r>
          </w:p>
        </w:tc>
      </w:tr>
      <w:tr w:rsidR="00FC7290" w:rsidRPr="00094E60" w14:paraId="41003094" w14:textId="77777777" w:rsidTr="00FC7290">
        <w:tc>
          <w:tcPr>
            <w:tcW w:w="5868" w:type="dxa"/>
            <w:tcBorders>
              <w:bottom w:val="nil"/>
            </w:tcBorders>
            <w:vAlign w:val="center"/>
          </w:tcPr>
          <w:p w14:paraId="1342D7CE" w14:textId="77777777" w:rsidR="00FC7290" w:rsidRPr="00094E60" w:rsidRDefault="00FC7290" w:rsidP="00FC7290">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tcPr>
          <w:p w14:paraId="065DAB25" w14:textId="77777777" w:rsidR="00FC7290" w:rsidRPr="00094E60" w:rsidRDefault="00FC7290" w:rsidP="00FC7290">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tcPr>
          <w:p w14:paraId="527B4B7C" w14:textId="77777777" w:rsidR="00FC7290" w:rsidRPr="00094E60" w:rsidRDefault="00FC7290" w:rsidP="00FC7290">
            <w:pPr>
              <w:pStyle w:val="a"/>
              <w:tabs>
                <w:tab w:val="decimal" w:pos="1224"/>
              </w:tabs>
              <w:ind w:right="-72"/>
              <w:jc w:val="both"/>
              <w:rPr>
                <w:rFonts w:ascii="Arial" w:hAnsi="Arial" w:cs="Arial"/>
                <w:color w:val="auto"/>
                <w:sz w:val="12"/>
                <w:szCs w:val="12"/>
              </w:rPr>
            </w:pPr>
          </w:p>
        </w:tc>
        <w:tc>
          <w:tcPr>
            <w:tcW w:w="1679" w:type="dxa"/>
            <w:tcBorders>
              <w:top w:val="single" w:sz="4" w:space="0" w:color="auto"/>
              <w:bottom w:val="nil"/>
            </w:tcBorders>
          </w:tcPr>
          <w:p w14:paraId="5F0BB1DB" w14:textId="77777777" w:rsidR="00FC7290" w:rsidRPr="00094E60" w:rsidRDefault="00FC7290" w:rsidP="00FC7290">
            <w:pPr>
              <w:pStyle w:val="a"/>
              <w:tabs>
                <w:tab w:val="decimal" w:pos="1440"/>
              </w:tabs>
              <w:ind w:right="-72"/>
              <w:rPr>
                <w:rFonts w:ascii="Arial" w:hAnsi="Arial" w:cs="Arial"/>
                <w:color w:val="auto"/>
                <w:sz w:val="12"/>
                <w:szCs w:val="12"/>
              </w:rPr>
            </w:pPr>
          </w:p>
        </w:tc>
        <w:tc>
          <w:tcPr>
            <w:tcW w:w="1276" w:type="dxa"/>
            <w:tcBorders>
              <w:top w:val="single" w:sz="4" w:space="0" w:color="auto"/>
              <w:bottom w:val="nil"/>
            </w:tcBorders>
          </w:tcPr>
          <w:p w14:paraId="5EB30848" w14:textId="77777777" w:rsidR="00FC7290" w:rsidRPr="00094E60" w:rsidRDefault="00FC7290" w:rsidP="00FC7290">
            <w:pPr>
              <w:pStyle w:val="a"/>
              <w:tabs>
                <w:tab w:val="decimal" w:pos="991"/>
              </w:tabs>
              <w:ind w:right="-72"/>
              <w:jc w:val="both"/>
              <w:rPr>
                <w:rFonts w:ascii="Arial" w:hAnsi="Arial" w:cs="Arial"/>
                <w:color w:val="auto"/>
                <w:sz w:val="12"/>
                <w:szCs w:val="12"/>
              </w:rPr>
            </w:pPr>
          </w:p>
        </w:tc>
        <w:tc>
          <w:tcPr>
            <w:tcW w:w="1365" w:type="dxa"/>
            <w:tcBorders>
              <w:top w:val="single" w:sz="4" w:space="0" w:color="auto"/>
              <w:bottom w:val="nil"/>
            </w:tcBorders>
          </w:tcPr>
          <w:p w14:paraId="15519750" w14:textId="77777777" w:rsidR="00FC7290" w:rsidRPr="00094E60" w:rsidRDefault="00FC7290" w:rsidP="00FC7290">
            <w:pPr>
              <w:pStyle w:val="a"/>
              <w:tabs>
                <w:tab w:val="decimal" w:pos="1207"/>
              </w:tabs>
              <w:ind w:right="-72"/>
              <w:jc w:val="both"/>
              <w:rPr>
                <w:rFonts w:ascii="Arial" w:hAnsi="Arial" w:cs="Arial"/>
                <w:color w:val="auto"/>
                <w:sz w:val="12"/>
                <w:szCs w:val="12"/>
              </w:rPr>
            </w:pPr>
          </w:p>
        </w:tc>
        <w:tc>
          <w:tcPr>
            <w:tcW w:w="1440" w:type="dxa"/>
            <w:tcBorders>
              <w:top w:val="single" w:sz="4" w:space="0" w:color="auto"/>
              <w:bottom w:val="nil"/>
            </w:tcBorders>
          </w:tcPr>
          <w:p w14:paraId="762693C7" w14:textId="77777777" w:rsidR="00FC7290" w:rsidRPr="00094E60" w:rsidRDefault="00FC7290" w:rsidP="00FC7290">
            <w:pPr>
              <w:pStyle w:val="a"/>
              <w:tabs>
                <w:tab w:val="decimal" w:pos="1207"/>
              </w:tabs>
              <w:ind w:right="-72"/>
              <w:jc w:val="both"/>
              <w:rPr>
                <w:rFonts w:ascii="Arial" w:hAnsi="Arial" w:cs="Arial"/>
                <w:color w:val="auto"/>
                <w:sz w:val="12"/>
                <w:szCs w:val="12"/>
              </w:rPr>
            </w:pPr>
          </w:p>
        </w:tc>
      </w:tr>
      <w:tr w:rsidR="00FC7290" w:rsidRPr="00094E60" w14:paraId="0AAA435B" w14:textId="77777777" w:rsidTr="00FC7290">
        <w:tc>
          <w:tcPr>
            <w:tcW w:w="5868" w:type="dxa"/>
            <w:tcBorders>
              <w:bottom w:val="nil"/>
            </w:tcBorders>
            <w:vAlign w:val="center"/>
          </w:tcPr>
          <w:p w14:paraId="3F547E33"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40" w:type="dxa"/>
            <w:tcBorders>
              <w:bottom w:val="single" w:sz="4" w:space="0" w:color="auto"/>
            </w:tcBorders>
          </w:tcPr>
          <w:p w14:paraId="277A3B9A"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1,110,973</w:t>
            </w:r>
          </w:p>
        </w:tc>
        <w:tc>
          <w:tcPr>
            <w:tcW w:w="1440" w:type="dxa"/>
            <w:tcBorders>
              <w:bottom w:val="single" w:sz="4" w:space="0" w:color="auto"/>
            </w:tcBorders>
          </w:tcPr>
          <w:p w14:paraId="174D4AF4"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44,750,424</w:t>
            </w:r>
          </w:p>
        </w:tc>
        <w:tc>
          <w:tcPr>
            <w:tcW w:w="1679" w:type="dxa"/>
            <w:tcBorders>
              <w:bottom w:val="single" w:sz="4" w:space="0" w:color="auto"/>
            </w:tcBorders>
            <w:vAlign w:val="bottom"/>
          </w:tcPr>
          <w:p w14:paraId="0B413B79" w14:textId="0763A9ED"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tcPr>
          <w:p w14:paraId="609359B6"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243,969</w:t>
            </w:r>
          </w:p>
        </w:tc>
        <w:tc>
          <w:tcPr>
            <w:tcW w:w="1365" w:type="dxa"/>
            <w:tcBorders>
              <w:bottom w:val="single" w:sz="4" w:space="0" w:color="auto"/>
            </w:tcBorders>
          </w:tcPr>
          <w:p w14:paraId="0FE58345"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2,179,000</w:t>
            </w:r>
          </w:p>
        </w:tc>
        <w:tc>
          <w:tcPr>
            <w:tcW w:w="1440" w:type="dxa"/>
            <w:tcBorders>
              <w:bottom w:val="single" w:sz="4" w:space="0" w:color="auto"/>
            </w:tcBorders>
            <w:vAlign w:val="bottom"/>
          </w:tcPr>
          <w:p w14:paraId="72E9B3F9"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48,284,366</w:t>
            </w:r>
          </w:p>
        </w:tc>
      </w:tr>
      <w:tr w:rsidR="00FC7290" w:rsidRPr="00094E60" w14:paraId="0A2D1205" w14:textId="77777777" w:rsidTr="00FC7290">
        <w:tc>
          <w:tcPr>
            <w:tcW w:w="5868" w:type="dxa"/>
            <w:tcBorders>
              <w:bottom w:val="nil"/>
            </w:tcBorders>
            <w:vAlign w:val="center"/>
          </w:tcPr>
          <w:p w14:paraId="40E6C31D" w14:textId="77777777" w:rsidR="00FC7290" w:rsidRPr="00094E60" w:rsidRDefault="00FC7290" w:rsidP="00FC7290">
            <w:pPr>
              <w:tabs>
                <w:tab w:val="left" w:pos="732"/>
              </w:tabs>
              <w:ind w:left="-72"/>
              <w:rPr>
                <w:rFonts w:ascii="Arial" w:hAnsi="Arial" w:cs="Arial"/>
                <w:b/>
                <w:bCs/>
                <w:snapToGrid w:val="0"/>
                <w:sz w:val="18"/>
                <w:szCs w:val="18"/>
                <w:cs/>
                <w:lang w:eastAsia="th-TH"/>
              </w:rPr>
            </w:pPr>
          </w:p>
        </w:tc>
        <w:tc>
          <w:tcPr>
            <w:tcW w:w="1440" w:type="dxa"/>
            <w:tcBorders>
              <w:top w:val="single" w:sz="4" w:space="0" w:color="auto"/>
              <w:bottom w:val="nil"/>
            </w:tcBorders>
          </w:tcPr>
          <w:p w14:paraId="6FD80D31"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tcPr>
          <w:p w14:paraId="4E7F12F3"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top w:val="single" w:sz="4" w:space="0" w:color="auto"/>
              <w:bottom w:val="nil"/>
            </w:tcBorders>
          </w:tcPr>
          <w:p w14:paraId="7C06E1BF"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top w:val="single" w:sz="4" w:space="0" w:color="auto"/>
              <w:bottom w:val="nil"/>
            </w:tcBorders>
          </w:tcPr>
          <w:p w14:paraId="2F0F44B0"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top w:val="single" w:sz="4" w:space="0" w:color="auto"/>
              <w:bottom w:val="nil"/>
            </w:tcBorders>
          </w:tcPr>
          <w:p w14:paraId="77CAE7C7"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top w:val="single" w:sz="4" w:space="0" w:color="auto"/>
              <w:bottom w:val="nil"/>
            </w:tcBorders>
          </w:tcPr>
          <w:p w14:paraId="3E2AC750"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35155E5C" w14:textId="77777777" w:rsidTr="00FC7290">
        <w:tc>
          <w:tcPr>
            <w:tcW w:w="5868" w:type="dxa"/>
            <w:tcBorders>
              <w:bottom w:val="nil"/>
            </w:tcBorders>
            <w:vAlign w:val="center"/>
          </w:tcPr>
          <w:p w14:paraId="7E190801" w14:textId="77777777" w:rsidR="00FC7290" w:rsidRPr="00094E60" w:rsidRDefault="00FC7290" w:rsidP="00FC7290">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As at 31 December 2019</w:t>
            </w:r>
          </w:p>
        </w:tc>
        <w:tc>
          <w:tcPr>
            <w:tcW w:w="1440" w:type="dxa"/>
            <w:tcBorders>
              <w:bottom w:val="nil"/>
            </w:tcBorders>
          </w:tcPr>
          <w:p w14:paraId="2155056D"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bottom w:val="nil"/>
            </w:tcBorders>
          </w:tcPr>
          <w:p w14:paraId="55BDF233"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bottom w:val="nil"/>
            </w:tcBorders>
          </w:tcPr>
          <w:p w14:paraId="730172EE"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bottom w:val="nil"/>
            </w:tcBorders>
          </w:tcPr>
          <w:p w14:paraId="19A2FD97"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bottom w:val="nil"/>
            </w:tcBorders>
          </w:tcPr>
          <w:p w14:paraId="1CE73757"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bottom w:val="nil"/>
            </w:tcBorders>
          </w:tcPr>
          <w:p w14:paraId="6D42C1E5"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75D2B571" w14:textId="77777777" w:rsidTr="00FC7290">
        <w:tc>
          <w:tcPr>
            <w:tcW w:w="5868" w:type="dxa"/>
            <w:tcBorders>
              <w:bottom w:val="nil"/>
            </w:tcBorders>
            <w:vAlign w:val="center"/>
          </w:tcPr>
          <w:p w14:paraId="0FD1C61E"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vAlign w:val="bottom"/>
          </w:tcPr>
          <w:p w14:paraId="7DAA2671" w14:textId="77777777" w:rsidR="00FC7290" w:rsidRPr="00094E60" w:rsidRDefault="00FC7290" w:rsidP="00FC7290">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1,240,000</w:t>
            </w:r>
          </w:p>
        </w:tc>
        <w:tc>
          <w:tcPr>
            <w:tcW w:w="1440" w:type="dxa"/>
            <w:tcBorders>
              <w:bottom w:val="nil"/>
            </w:tcBorders>
            <w:vAlign w:val="bottom"/>
          </w:tcPr>
          <w:p w14:paraId="0391AA13" w14:textId="77777777" w:rsidR="00FC7290" w:rsidRPr="00094E60" w:rsidRDefault="00FC7290" w:rsidP="00FC7290">
            <w:pPr>
              <w:pStyle w:val="a"/>
              <w:tabs>
                <w:tab w:val="decimal" w:pos="1224"/>
              </w:tabs>
              <w:ind w:right="-72"/>
              <w:jc w:val="both"/>
              <w:rPr>
                <w:rFonts w:ascii="Arial" w:hAnsi="Arial" w:cs="Arial"/>
                <w:noProof/>
                <w:color w:val="auto"/>
                <w:sz w:val="18"/>
                <w:szCs w:val="18"/>
                <w:cs/>
              </w:rPr>
            </w:pPr>
            <w:r w:rsidRPr="00094E60">
              <w:rPr>
                <w:rFonts w:ascii="Arial" w:hAnsi="Arial" w:cs="Arial"/>
                <w:noProof/>
                <w:color w:val="auto"/>
                <w:sz w:val="18"/>
                <w:szCs w:val="18"/>
              </w:rPr>
              <w:t>60,235,783</w:t>
            </w:r>
          </w:p>
        </w:tc>
        <w:tc>
          <w:tcPr>
            <w:tcW w:w="1679" w:type="dxa"/>
            <w:tcBorders>
              <w:bottom w:val="nil"/>
            </w:tcBorders>
            <w:vAlign w:val="bottom"/>
          </w:tcPr>
          <w:p w14:paraId="06365979" w14:textId="3D069886"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tcPr>
          <w:p w14:paraId="6E131DC4"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415,185</w:t>
            </w:r>
          </w:p>
        </w:tc>
        <w:tc>
          <w:tcPr>
            <w:tcW w:w="1365" w:type="dxa"/>
            <w:tcBorders>
              <w:bottom w:val="nil"/>
            </w:tcBorders>
            <w:vAlign w:val="bottom"/>
          </w:tcPr>
          <w:p w14:paraId="6E69EBDA" w14:textId="77777777" w:rsidR="00FC7290" w:rsidRPr="00094E60" w:rsidRDefault="00FC7290" w:rsidP="00695558">
            <w:pPr>
              <w:tabs>
                <w:tab w:val="decimal" w:pos="1152"/>
              </w:tabs>
              <w:ind w:right="-72"/>
              <w:rPr>
                <w:rFonts w:ascii="Arial" w:hAnsi="Arial" w:cs="Arial"/>
                <w:noProof/>
                <w:sz w:val="18"/>
                <w:szCs w:val="18"/>
                <w:cs/>
              </w:rPr>
            </w:pPr>
            <w:r w:rsidRPr="00094E60">
              <w:rPr>
                <w:rFonts w:ascii="Arial" w:hAnsi="Arial" w:cs="Arial"/>
                <w:noProof/>
                <w:sz w:val="18"/>
                <w:szCs w:val="18"/>
              </w:rPr>
              <w:t>2,179,000</w:t>
            </w:r>
          </w:p>
        </w:tc>
        <w:tc>
          <w:tcPr>
            <w:tcW w:w="1440" w:type="dxa"/>
            <w:tcBorders>
              <w:bottom w:val="nil"/>
            </w:tcBorders>
            <w:vAlign w:val="bottom"/>
          </w:tcPr>
          <w:p w14:paraId="7089E994"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64,069,968</w:t>
            </w:r>
          </w:p>
        </w:tc>
      </w:tr>
      <w:tr w:rsidR="00FC7290" w:rsidRPr="00094E60" w14:paraId="6D9246E8" w14:textId="77777777" w:rsidTr="00FC7290">
        <w:tc>
          <w:tcPr>
            <w:tcW w:w="5868" w:type="dxa"/>
            <w:tcBorders>
              <w:bottom w:val="nil"/>
            </w:tcBorders>
            <w:vAlign w:val="center"/>
          </w:tcPr>
          <w:p w14:paraId="2F87B8CC" w14:textId="77777777" w:rsidR="00FC7290" w:rsidRPr="00094E60" w:rsidRDefault="00FC7290" w:rsidP="00FC7290">
            <w:pPr>
              <w:tabs>
                <w:tab w:val="left" w:pos="900"/>
              </w:tabs>
              <w:ind w:left="-72"/>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440" w:type="dxa"/>
            <w:tcBorders>
              <w:bottom w:val="single" w:sz="4" w:space="0" w:color="auto"/>
            </w:tcBorders>
          </w:tcPr>
          <w:p w14:paraId="04C9309F"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(129,027)</w:t>
            </w:r>
          </w:p>
        </w:tc>
        <w:tc>
          <w:tcPr>
            <w:tcW w:w="1440" w:type="dxa"/>
            <w:tcBorders>
              <w:bottom w:val="single" w:sz="4" w:space="0" w:color="auto"/>
            </w:tcBorders>
          </w:tcPr>
          <w:p w14:paraId="355AF451"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(15,485,359)</w:t>
            </w:r>
          </w:p>
        </w:tc>
        <w:tc>
          <w:tcPr>
            <w:tcW w:w="1679" w:type="dxa"/>
            <w:tcBorders>
              <w:bottom w:val="single" w:sz="4" w:space="0" w:color="auto"/>
            </w:tcBorders>
            <w:vAlign w:val="bottom"/>
          </w:tcPr>
          <w:p w14:paraId="7D5B95DF" w14:textId="21C0B95D"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tcPr>
          <w:p w14:paraId="3D919308"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(171,216)</w:t>
            </w:r>
          </w:p>
        </w:tc>
        <w:tc>
          <w:tcPr>
            <w:tcW w:w="1365" w:type="dxa"/>
            <w:tcBorders>
              <w:bottom w:val="single" w:sz="4" w:space="0" w:color="auto"/>
            </w:tcBorders>
            <w:vAlign w:val="bottom"/>
          </w:tcPr>
          <w:p w14:paraId="14C28009" w14:textId="560A3298"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vAlign w:val="bottom"/>
          </w:tcPr>
          <w:p w14:paraId="04B6A2DA"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(15,785,602)</w:t>
            </w:r>
          </w:p>
        </w:tc>
      </w:tr>
      <w:tr w:rsidR="00FC7290" w:rsidRPr="00094E60" w14:paraId="56DC6663" w14:textId="77777777" w:rsidTr="00FC7290">
        <w:tc>
          <w:tcPr>
            <w:tcW w:w="5868" w:type="dxa"/>
            <w:tcBorders>
              <w:bottom w:val="nil"/>
            </w:tcBorders>
            <w:vAlign w:val="center"/>
          </w:tcPr>
          <w:p w14:paraId="1FB71796" w14:textId="77777777" w:rsidR="00FC7290" w:rsidRPr="00094E60" w:rsidRDefault="00FC7290" w:rsidP="00FC7290">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tcPr>
          <w:p w14:paraId="4E109F25" w14:textId="77777777" w:rsidR="00FC7290" w:rsidRPr="00094E60" w:rsidRDefault="00FC7290" w:rsidP="00FC7290">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tcPr>
          <w:p w14:paraId="6EB63D7C" w14:textId="77777777" w:rsidR="00FC7290" w:rsidRPr="00094E60" w:rsidRDefault="00FC7290" w:rsidP="00FC7290">
            <w:pPr>
              <w:pStyle w:val="a"/>
              <w:tabs>
                <w:tab w:val="decimal" w:pos="1224"/>
              </w:tabs>
              <w:ind w:right="-72"/>
              <w:jc w:val="both"/>
              <w:rPr>
                <w:rFonts w:ascii="Arial" w:hAnsi="Arial" w:cs="Arial"/>
                <w:color w:val="auto"/>
                <w:sz w:val="12"/>
                <w:szCs w:val="12"/>
              </w:rPr>
            </w:pPr>
          </w:p>
        </w:tc>
        <w:tc>
          <w:tcPr>
            <w:tcW w:w="1679" w:type="dxa"/>
            <w:tcBorders>
              <w:top w:val="single" w:sz="4" w:space="0" w:color="auto"/>
              <w:bottom w:val="nil"/>
            </w:tcBorders>
          </w:tcPr>
          <w:p w14:paraId="60619F3A" w14:textId="77777777" w:rsidR="00FC7290" w:rsidRPr="00094E60" w:rsidRDefault="00FC7290" w:rsidP="00FC7290">
            <w:pPr>
              <w:pStyle w:val="a"/>
              <w:tabs>
                <w:tab w:val="decimal" w:pos="1440"/>
              </w:tabs>
              <w:ind w:right="-72"/>
              <w:rPr>
                <w:rFonts w:ascii="Arial" w:hAnsi="Arial" w:cs="Arial"/>
                <w:color w:val="auto"/>
                <w:sz w:val="12"/>
                <w:szCs w:val="12"/>
              </w:rPr>
            </w:pPr>
          </w:p>
        </w:tc>
        <w:tc>
          <w:tcPr>
            <w:tcW w:w="1276" w:type="dxa"/>
            <w:tcBorders>
              <w:top w:val="single" w:sz="4" w:space="0" w:color="auto"/>
              <w:bottom w:val="nil"/>
            </w:tcBorders>
          </w:tcPr>
          <w:p w14:paraId="1C26648A" w14:textId="77777777" w:rsidR="00FC7290" w:rsidRPr="00094E60" w:rsidRDefault="00FC7290" w:rsidP="00FC7290">
            <w:pPr>
              <w:pStyle w:val="a"/>
              <w:tabs>
                <w:tab w:val="decimal" w:pos="991"/>
              </w:tabs>
              <w:ind w:right="-72"/>
              <w:jc w:val="both"/>
              <w:rPr>
                <w:rFonts w:ascii="Arial" w:hAnsi="Arial" w:cs="Arial"/>
                <w:color w:val="auto"/>
                <w:sz w:val="12"/>
                <w:szCs w:val="12"/>
              </w:rPr>
            </w:pPr>
          </w:p>
        </w:tc>
        <w:tc>
          <w:tcPr>
            <w:tcW w:w="1365" w:type="dxa"/>
            <w:tcBorders>
              <w:top w:val="single" w:sz="4" w:space="0" w:color="auto"/>
              <w:bottom w:val="nil"/>
            </w:tcBorders>
          </w:tcPr>
          <w:p w14:paraId="07EBCE44" w14:textId="77777777" w:rsidR="00FC7290" w:rsidRPr="00094E60" w:rsidRDefault="00FC7290" w:rsidP="00FC7290">
            <w:pPr>
              <w:pStyle w:val="a"/>
              <w:tabs>
                <w:tab w:val="decimal" w:pos="1207"/>
              </w:tabs>
              <w:ind w:right="-72"/>
              <w:jc w:val="both"/>
              <w:rPr>
                <w:rFonts w:ascii="Arial" w:hAnsi="Arial" w:cs="Arial"/>
                <w:color w:val="auto"/>
                <w:sz w:val="12"/>
                <w:szCs w:val="12"/>
              </w:rPr>
            </w:pPr>
          </w:p>
        </w:tc>
        <w:tc>
          <w:tcPr>
            <w:tcW w:w="1440" w:type="dxa"/>
            <w:tcBorders>
              <w:top w:val="single" w:sz="4" w:space="0" w:color="auto"/>
              <w:bottom w:val="nil"/>
            </w:tcBorders>
          </w:tcPr>
          <w:p w14:paraId="7C54A8CB" w14:textId="77777777" w:rsidR="00FC7290" w:rsidRPr="00094E60" w:rsidRDefault="00FC7290" w:rsidP="00FC7290">
            <w:pPr>
              <w:pStyle w:val="a"/>
              <w:tabs>
                <w:tab w:val="decimal" w:pos="1207"/>
              </w:tabs>
              <w:ind w:right="-72"/>
              <w:jc w:val="both"/>
              <w:rPr>
                <w:rFonts w:ascii="Arial" w:hAnsi="Arial" w:cs="Arial"/>
                <w:color w:val="auto"/>
                <w:sz w:val="12"/>
                <w:szCs w:val="12"/>
              </w:rPr>
            </w:pPr>
          </w:p>
        </w:tc>
      </w:tr>
      <w:tr w:rsidR="00FC7290" w:rsidRPr="00094E60" w14:paraId="297098B0" w14:textId="77777777" w:rsidTr="00FC7290">
        <w:tc>
          <w:tcPr>
            <w:tcW w:w="5868" w:type="dxa"/>
            <w:vAlign w:val="center"/>
          </w:tcPr>
          <w:p w14:paraId="6050BA81"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vAlign w:val="bottom"/>
          </w:tcPr>
          <w:p w14:paraId="140FDF33"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1,110,973</w:t>
            </w:r>
          </w:p>
        </w:tc>
        <w:tc>
          <w:tcPr>
            <w:tcW w:w="1440" w:type="dxa"/>
            <w:tcBorders>
              <w:bottom w:val="single" w:sz="4" w:space="0" w:color="auto"/>
            </w:tcBorders>
            <w:vAlign w:val="bottom"/>
          </w:tcPr>
          <w:p w14:paraId="3FF2766D"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44,750,424</w:t>
            </w:r>
          </w:p>
        </w:tc>
        <w:tc>
          <w:tcPr>
            <w:tcW w:w="1679" w:type="dxa"/>
            <w:tcBorders>
              <w:bottom w:val="single" w:sz="4" w:space="0" w:color="auto"/>
            </w:tcBorders>
            <w:vAlign w:val="bottom"/>
          </w:tcPr>
          <w:p w14:paraId="53B617B3" w14:textId="1B642DA8"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single" w:sz="4" w:space="0" w:color="auto"/>
            </w:tcBorders>
          </w:tcPr>
          <w:p w14:paraId="0BB821A5"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243,969</w:t>
            </w:r>
          </w:p>
        </w:tc>
        <w:tc>
          <w:tcPr>
            <w:tcW w:w="1365" w:type="dxa"/>
            <w:tcBorders>
              <w:bottom w:val="single" w:sz="4" w:space="0" w:color="auto"/>
            </w:tcBorders>
          </w:tcPr>
          <w:p w14:paraId="31EF74D5"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2,179,000</w:t>
            </w:r>
          </w:p>
        </w:tc>
        <w:tc>
          <w:tcPr>
            <w:tcW w:w="1440" w:type="dxa"/>
            <w:tcBorders>
              <w:bottom w:val="single" w:sz="4" w:space="0" w:color="auto"/>
            </w:tcBorders>
            <w:vAlign w:val="bottom"/>
          </w:tcPr>
          <w:p w14:paraId="4A61EA91"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48,284,366</w:t>
            </w:r>
          </w:p>
        </w:tc>
      </w:tr>
      <w:tr w:rsidR="00FC7290" w:rsidRPr="00094E60" w14:paraId="7D8C1F56" w14:textId="77777777" w:rsidTr="00FC7290">
        <w:tc>
          <w:tcPr>
            <w:tcW w:w="5868" w:type="dxa"/>
            <w:tcBorders>
              <w:bottom w:val="nil"/>
            </w:tcBorders>
            <w:vAlign w:val="center"/>
          </w:tcPr>
          <w:p w14:paraId="5F9E73DF" w14:textId="77777777" w:rsidR="00FC7290" w:rsidRPr="00094E60" w:rsidRDefault="00FC7290" w:rsidP="00FC7290">
            <w:pPr>
              <w:tabs>
                <w:tab w:val="left" w:pos="732"/>
              </w:tabs>
              <w:ind w:left="-72"/>
              <w:rPr>
                <w:rFonts w:ascii="Arial" w:hAnsi="Arial" w:cs="Arial"/>
                <w:snapToGrid w:val="0"/>
                <w:sz w:val="18"/>
                <w:szCs w:val="18"/>
                <w:cs/>
                <w:lang w:eastAsia="th-TH"/>
              </w:rPr>
            </w:pPr>
          </w:p>
        </w:tc>
        <w:tc>
          <w:tcPr>
            <w:tcW w:w="1440" w:type="dxa"/>
            <w:tcBorders>
              <w:top w:val="single" w:sz="4" w:space="0" w:color="auto"/>
              <w:bottom w:val="nil"/>
            </w:tcBorders>
            <w:shd w:val="clear" w:color="auto" w:fill="FAFAFA"/>
          </w:tcPr>
          <w:p w14:paraId="5CD02D58"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top w:val="single" w:sz="4" w:space="0" w:color="auto"/>
              <w:bottom w:val="nil"/>
            </w:tcBorders>
            <w:shd w:val="clear" w:color="auto" w:fill="FAFAFA"/>
          </w:tcPr>
          <w:p w14:paraId="3968620F"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top w:val="single" w:sz="4" w:space="0" w:color="auto"/>
              <w:bottom w:val="nil"/>
            </w:tcBorders>
            <w:shd w:val="clear" w:color="auto" w:fill="FAFAFA"/>
          </w:tcPr>
          <w:p w14:paraId="7486B229"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top w:val="single" w:sz="4" w:space="0" w:color="auto"/>
              <w:bottom w:val="nil"/>
            </w:tcBorders>
            <w:shd w:val="clear" w:color="auto" w:fill="FAFAFA"/>
          </w:tcPr>
          <w:p w14:paraId="6E6DD17E"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top w:val="single" w:sz="4" w:space="0" w:color="auto"/>
              <w:bottom w:val="nil"/>
            </w:tcBorders>
            <w:shd w:val="clear" w:color="auto" w:fill="FAFAFA"/>
          </w:tcPr>
          <w:p w14:paraId="060ABFB2"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top w:val="single" w:sz="4" w:space="0" w:color="auto"/>
              <w:bottom w:val="nil"/>
            </w:tcBorders>
            <w:shd w:val="clear" w:color="auto" w:fill="FAFAFA"/>
          </w:tcPr>
          <w:p w14:paraId="6568B8F3"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728BF0AE" w14:textId="77777777" w:rsidTr="00FC7290">
        <w:tc>
          <w:tcPr>
            <w:tcW w:w="5868" w:type="dxa"/>
            <w:tcBorders>
              <w:bottom w:val="nil"/>
            </w:tcBorders>
            <w:vAlign w:val="center"/>
          </w:tcPr>
          <w:p w14:paraId="039B1703"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b/>
                <w:bCs/>
                <w:snapToGrid w:val="0"/>
                <w:sz w:val="18"/>
                <w:szCs w:val="18"/>
                <w:lang w:eastAsia="th-TH"/>
              </w:rPr>
              <w:t>For the year ended 31 December 2020</w:t>
            </w:r>
          </w:p>
        </w:tc>
        <w:tc>
          <w:tcPr>
            <w:tcW w:w="1440" w:type="dxa"/>
            <w:tcBorders>
              <w:bottom w:val="nil"/>
            </w:tcBorders>
            <w:shd w:val="clear" w:color="auto" w:fill="FAFAFA"/>
          </w:tcPr>
          <w:p w14:paraId="6FCE8FCD" w14:textId="77777777" w:rsidR="00FC7290" w:rsidRPr="00094E60" w:rsidRDefault="00FC7290" w:rsidP="00FC7290">
            <w:pPr>
              <w:pStyle w:val="a"/>
              <w:tabs>
                <w:tab w:val="decimal" w:pos="1222"/>
              </w:tabs>
              <w:ind w:right="-72"/>
              <w:jc w:val="both"/>
              <w:rPr>
                <w:rFonts w:ascii="Arial" w:hAnsi="Arial" w:cs="Arial"/>
                <w:color w:val="auto"/>
                <w:sz w:val="18"/>
                <w:szCs w:val="18"/>
              </w:rPr>
            </w:pPr>
          </w:p>
        </w:tc>
        <w:tc>
          <w:tcPr>
            <w:tcW w:w="1440" w:type="dxa"/>
            <w:tcBorders>
              <w:bottom w:val="nil"/>
            </w:tcBorders>
            <w:shd w:val="clear" w:color="auto" w:fill="FAFAFA"/>
          </w:tcPr>
          <w:p w14:paraId="626F90C6" w14:textId="77777777" w:rsidR="00FC7290" w:rsidRPr="00094E60" w:rsidRDefault="00FC7290" w:rsidP="00FC7290">
            <w:pPr>
              <w:pStyle w:val="a"/>
              <w:tabs>
                <w:tab w:val="decimal" w:pos="1224"/>
              </w:tabs>
              <w:ind w:right="-72"/>
              <w:jc w:val="both"/>
              <w:rPr>
                <w:rFonts w:ascii="Arial" w:hAnsi="Arial" w:cs="Arial"/>
                <w:color w:val="auto"/>
                <w:sz w:val="18"/>
                <w:szCs w:val="18"/>
              </w:rPr>
            </w:pPr>
          </w:p>
        </w:tc>
        <w:tc>
          <w:tcPr>
            <w:tcW w:w="1679" w:type="dxa"/>
            <w:tcBorders>
              <w:bottom w:val="nil"/>
            </w:tcBorders>
            <w:shd w:val="clear" w:color="auto" w:fill="FAFAFA"/>
          </w:tcPr>
          <w:p w14:paraId="6D11EBF2" w14:textId="77777777" w:rsidR="00FC7290" w:rsidRPr="00094E60" w:rsidRDefault="00FC7290" w:rsidP="00FC7290">
            <w:pPr>
              <w:pStyle w:val="a"/>
              <w:tabs>
                <w:tab w:val="decimal" w:pos="1440"/>
              </w:tabs>
              <w:ind w:right="-72"/>
              <w:rPr>
                <w:rFonts w:ascii="Arial" w:hAnsi="Arial" w:cs="Arial"/>
                <w:color w:val="auto"/>
                <w:sz w:val="18"/>
                <w:szCs w:val="18"/>
              </w:rPr>
            </w:pPr>
          </w:p>
        </w:tc>
        <w:tc>
          <w:tcPr>
            <w:tcW w:w="1276" w:type="dxa"/>
            <w:tcBorders>
              <w:bottom w:val="nil"/>
            </w:tcBorders>
            <w:shd w:val="clear" w:color="auto" w:fill="FAFAFA"/>
          </w:tcPr>
          <w:p w14:paraId="639591F5" w14:textId="77777777" w:rsidR="00FC7290" w:rsidRPr="00094E60" w:rsidRDefault="00FC7290" w:rsidP="00FC7290">
            <w:pPr>
              <w:pStyle w:val="a"/>
              <w:tabs>
                <w:tab w:val="decimal" w:pos="991"/>
              </w:tabs>
              <w:ind w:right="-72"/>
              <w:jc w:val="both"/>
              <w:rPr>
                <w:rFonts w:ascii="Arial" w:hAnsi="Arial" w:cs="Arial"/>
                <w:color w:val="auto"/>
                <w:sz w:val="18"/>
                <w:szCs w:val="18"/>
              </w:rPr>
            </w:pPr>
          </w:p>
        </w:tc>
        <w:tc>
          <w:tcPr>
            <w:tcW w:w="1365" w:type="dxa"/>
            <w:tcBorders>
              <w:bottom w:val="nil"/>
            </w:tcBorders>
            <w:shd w:val="clear" w:color="auto" w:fill="FAFAFA"/>
          </w:tcPr>
          <w:p w14:paraId="7C0D4555" w14:textId="77777777" w:rsidR="00FC7290" w:rsidRPr="00094E60" w:rsidRDefault="00FC7290" w:rsidP="00695558">
            <w:pPr>
              <w:pStyle w:val="a"/>
              <w:tabs>
                <w:tab w:val="decimal" w:pos="1152"/>
              </w:tabs>
              <w:ind w:right="-72"/>
              <w:jc w:val="both"/>
              <w:rPr>
                <w:rFonts w:ascii="Arial" w:hAnsi="Arial" w:cs="Arial"/>
                <w:color w:val="auto"/>
                <w:sz w:val="18"/>
                <w:szCs w:val="18"/>
              </w:rPr>
            </w:pPr>
          </w:p>
        </w:tc>
        <w:tc>
          <w:tcPr>
            <w:tcW w:w="1440" w:type="dxa"/>
            <w:tcBorders>
              <w:bottom w:val="nil"/>
            </w:tcBorders>
            <w:shd w:val="clear" w:color="auto" w:fill="FAFAFA"/>
          </w:tcPr>
          <w:p w14:paraId="2429CC36" w14:textId="77777777" w:rsidR="00FC7290" w:rsidRPr="00094E60" w:rsidRDefault="00FC7290" w:rsidP="00FC7290">
            <w:pPr>
              <w:pStyle w:val="a"/>
              <w:tabs>
                <w:tab w:val="decimal" w:pos="1207"/>
              </w:tabs>
              <w:ind w:right="-72"/>
              <w:jc w:val="both"/>
              <w:rPr>
                <w:rFonts w:ascii="Arial" w:hAnsi="Arial" w:cs="Arial"/>
                <w:color w:val="auto"/>
                <w:sz w:val="18"/>
                <w:szCs w:val="18"/>
              </w:rPr>
            </w:pPr>
          </w:p>
        </w:tc>
      </w:tr>
      <w:tr w:rsidR="00FC7290" w:rsidRPr="00094E60" w14:paraId="2F5E03DB" w14:textId="77777777" w:rsidTr="00FC7290">
        <w:tc>
          <w:tcPr>
            <w:tcW w:w="5868" w:type="dxa"/>
            <w:tcBorders>
              <w:bottom w:val="nil"/>
            </w:tcBorders>
            <w:vAlign w:val="center"/>
          </w:tcPr>
          <w:p w14:paraId="7D9D44D5" w14:textId="77777777" w:rsidR="00FC7290" w:rsidRPr="00094E60" w:rsidRDefault="00FC7290" w:rsidP="00FC7290">
            <w:pPr>
              <w:tabs>
                <w:tab w:val="left" w:pos="732"/>
              </w:tabs>
              <w:ind w:left="-72"/>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40" w:type="dxa"/>
            <w:tcBorders>
              <w:bottom w:val="nil"/>
            </w:tcBorders>
            <w:shd w:val="clear" w:color="auto" w:fill="FAFAFA"/>
            <w:vAlign w:val="bottom"/>
          </w:tcPr>
          <w:p w14:paraId="1566A8E0"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1,110,973</w:t>
            </w:r>
          </w:p>
        </w:tc>
        <w:tc>
          <w:tcPr>
            <w:tcW w:w="1440" w:type="dxa"/>
            <w:tcBorders>
              <w:bottom w:val="nil"/>
            </w:tcBorders>
            <w:shd w:val="clear" w:color="auto" w:fill="FAFAFA"/>
            <w:vAlign w:val="bottom"/>
          </w:tcPr>
          <w:p w14:paraId="1E6958D7"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44,750,424</w:t>
            </w:r>
          </w:p>
        </w:tc>
        <w:tc>
          <w:tcPr>
            <w:tcW w:w="1679" w:type="dxa"/>
            <w:tcBorders>
              <w:bottom w:val="nil"/>
            </w:tcBorders>
            <w:shd w:val="clear" w:color="auto" w:fill="FAFAFA"/>
            <w:vAlign w:val="bottom"/>
          </w:tcPr>
          <w:p w14:paraId="4A82042D" w14:textId="5C419121"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shd w:val="clear" w:color="auto" w:fill="FAFAFA"/>
          </w:tcPr>
          <w:p w14:paraId="78E7048A"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243,969</w:t>
            </w:r>
          </w:p>
        </w:tc>
        <w:tc>
          <w:tcPr>
            <w:tcW w:w="1365" w:type="dxa"/>
            <w:tcBorders>
              <w:bottom w:val="nil"/>
            </w:tcBorders>
            <w:shd w:val="clear" w:color="auto" w:fill="FAFAFA"/>
          </w:tcPr>
          <w:p w14:paraId="51A62C4D"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2,179,000</w:t>
            </w:r>
          </w:p>
        </w:tc>
        <w:tc>
          <w:tcPr>
            <w:tcW w:w="1440" w:type="dxa"/>
            <w:tcBorders>
              <w:bottom w:val="nil"/>
            </w:tcBorders>
            <w:shd w:val="clear" w:color="auto" w:fill="FAFAFA"/>
            <w:vAlign w:val="bottom"/>
          </w:tcPr>
          <w:p w14:paraId="6EFE5DB6"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48,284,366</w:t>
            </w:r>
          </w:p>
        </w:tc>
      </w:tr>
      <w:tr w:rsidR="00FC7290" w:rsidRPr="00094E60" w14:paraId="4B8203AA" w14:textId="77777777" w:rsidTr="00FC7290">
        <w:tc>
          <w:tcPr>
            <w:tcW w:w="5868" w:type="dxa"/>
            <w:tcBorders>
              <w:bottom w:val="nil"/>
            </w:tcBorders>
            <w:vAlign w:val="center"/>
          </w:tcPr>
          <w:p w14:paraId="44C6C266" w14:textId="77777777" w:rsidR="00FC7290" w:rsidRPr="00094E60" w:rsidRDefault="00FC7290" w:rsidP="00FC7290">
            <w:pPr>
              <w:tabs>
                <w:tab w:val="left" w:pos="732"/>
              </w:tabs>
              <w:ind w:left="-72"/>
              <w:rPr>
                <w:rFonts w:ascii="Arial" w:hAnsi="Arial" w:cs="Arial"/>
                <w:b/>
                <w:bCs/>
                <w:snapToGrid w:val="0"/>
                <w:sz w:val="18"/>
                <w:szCs w:val="18"/>
                <w:lang w:eastAsia="th-TH"/>
              </w:rPr>
            </w:pPr>
            <w:r w:rsidRPr="00094E60">
              <w:rPr>
                <w:rFonts w:ascii="Arial" w:hAnsi="Arial" w:cs="Arial"/>
                <w:snapToGrid w:val="0"/>
                <w:sz w:val="18"/>
                <w:szCs w:val="18"/>
                <w:lang w:eastAsia="th-TH"/>
              </w:rPr>
              <w:t>Additions during the year</w:t>
            </w:r>
          </w:p>
        </w:tc>
        <w:tc>
          <w:tcPr>
            <w:tcW w:w="1440" w:type="dxa"/>
            <w:tcBorders>
              <w:bottom w:val="nil"/>
            </w:tcBorders>
            <w:shd w:val="clear" w:color="auto" w:fill="FAFAFA"/>
          </w:tcPr>
          <w:p w14:paraId="181C94BB" w14:textId="6000D0F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sidR="00695558">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shd w:val="clear" w:color="auto" w:fill="FAFAFA"/>
          </w:tcPr>
          <w:p w14:paraId="1B827CF6"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2,444,107</w:t>
            </w:r>
          </w:p>
        </w:tc>
        <w:tc>
          <w:tcPr>
            <w:tcW w:w="1679" w:type="dxa"/>
            <w:tcBorders>
              <w:bottom w:val="nil"/>
            </w:tcBorders>
            <w:shd w:val="clear" w:color="auto" w:fill="FAFAFA"/>
          </w:tcPr>
          <w:p w14:paraId="7800B797" w14:textId="06700102" w:rsidR="00FC7290" w:rsidRPr="00094E60" w:rsidRDefault="00695558"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shd w:val="clear" w:color="auto" w:fill="FAFAFA"/>
          </w:tcPr>
          <w:p w14:paraId="4E900DF8" w14:textId="0AE32249" w:rsidR="00FC7290" w:rsidRPr="00094E60" w:rsidRDefault="00695558" w:rsidP="00FC7290">
            <w:pPr>
              <w:tabs>
                <w:tab w:val="decimal" w:pos="991"/>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365" w:type="dxa"/>
            <w:tcBorders>
              <w:bottom w:val="nil"/>
            </w:tcBorders>
            <w:shd w:val="clear" w:color="auto" w:fill="FAFAFA"/>
            <w:vAlign w:val="bottom"/>
          </w:tcPr>
          <w:p w14:paraId="0774D583" w14:textId="2A6C7E8E"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nil"/>
            </w:tcBorders>
            <w:shd w:val="clear" w:color="auto" w:fill="FAFAFA"/>
          </w:tcPr>
          <w:p w14:paraId="282FC414"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2,444,107</w:t>
            </w:r>
          </w:p>
        </w:tc>
      </w:tr>
      <w:tr w:rsidR="00FC7290" w:rsidRPr="00094E60" w14:paraId="7B8DB006" w14:textId="77777777" w:rsidTr="00FC7290">
        <w:tc>
          <w:tcPr>
            <w:tcW w:w="5868" w:type="dxa"/>
            <w:tcBorders>
              <w:bottom w:val="nil"/>
            </w:tcBorders>
            <w:vAlign w:val="center"/>
          </w:tcPr>
          <w:p w14:paraId="55D366C6"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Transfer in (out)</w:t>
            </w:r>
          </w:p>
        </w:tc>
        <w:tc>
          <w:tcPr>
            <w:tcW w:w="1440" w:type="dxa"/>
            <w:tcBorders>
              <w:bottom w:val="nil"/>
            </w:tcBorders>
            <w:shd w:val="clear" w:color="auto" w:fill="FAFAFA"/>
          </w:tcPr>
          <w:p w14:paraId="2A1AA7DA" w14:textId="1A5D826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sidR="00695558">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shd w:val="clear" w:color="auto" w:fill="FAFAFA"/>
          </w:tcPr>
          <w:p w14:paraId="5BA61B94" w14:textId="5D795C1C"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sidR="00695558">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679" w:type="dxa"/>
            <w:tcBorders>
              <w:bottom w:val="nil"/>
            </w:tcBorders>
            <w:shd w:val="clear" w:color="auto" w:fill="FAFAFA"/>
          </w:tcPr>
          <w:p w14:paraId="0E7CDE40" w14:textId="1B9A617A"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 xml:space="preserve">- </w:t>
            </w:r>
            <w:r w:rsidR="00695558">
              <w:rPr>
                <w:rFonts w:ascii="Arial" w:hAnsi="Arial" w:cs="Arial"/>
                <w:noProof/>
                <w:sz w:val="18"/>
                <w:szCs w:val="18"/>
              </w:rPr>
              <w:t xml:space="preserve"> </w:t>
            </w:r>
            <w:r w:rsidRPr="00094E60">
              <w:rPr>
                <w:rFonts w:ascii="Arial" w:hAnsi="Arial" w:cs="Arial"/>
                <w:noProof/>
                <w:sz w:val="18"/>
                <w:szCs w:val="18"/>
              </w:rPr>
              <w:t xml:space="preserve">     </w:t>
            </w:r>
          </w:p>
        </w:tc>
        <w:tc>
          <w:tcPr>
            <w:tcW w:w="1276" w:type="dxa"/>
            <w:tcBorders>
              <w:bottom w:val="nil"/>
            </w:tcBorders>
            <w:shd w:val="clear" w:color="auto" w:fill="FAFAFA"/>
          </w:tcPr>
          <w:p w14:paraId="6766FCCA"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2,179,000</w:t>
            </w:r>
          </w:p>
        </w:tc>
        <w:tc>
          <w:tcPr>
            <w:tcW w:w="1365" w:type="dxa"/>
            <w:tcBorders>
              <w:bottom w:val="nil"/>
            </w:tcBorders>
            <w:shd w:val="clear" w:color="auto" w:fill="FAFAFA"/>
          </w:tcPr>
          <w:p w14:paraId="74FCAC6B" w14:textId="7777777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(2,179,000)</w:t>
            </w:r>
          </w:p>
        </w:tc>
        <w:tc>
          <w:tcPr>
            <w:tcW w:w="1440" w:type="dxa"/>
            <w:tcBorders>
              <w:bottom w:val="nil"/>
            </w:tcBorders>
            <w:shd w:val="clear" w:color="auto" w:fill="FAFAFA"/>
          </w:tcPr>
          <w:p w14:paraId="1C6F7950" w14:textId="33FE7983"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 xml:space="preserve">- </w:t>
            </w:r>
            <w:r w:rsidR="008A29E6">
              <w:rPr>
                <w:rFonts w:ascii="Arial" w:hAnsi="Arial" w:cs="Arial"/>
                <w:noProof/>
                <w:sz w:val="18"/>
                <w:szCs w:val="18"/>
              </w:rPr>
              <w:t xml:space="preserve"> </w:t>
            </w:r>
            <w:r w:rsidRPr="00094E60">
              <w:rPr>
                <w:rFonts w:ascii="Arial" w:hAnsi="Arial" w:cs="Arial"/>
                <w:noProof/>
                <w:sz w:val="18"/>
                <w:szCs w:val="18"/>
              </w:rPr>
              <w:t xml:space="preserve">     </w:t>
            </w:r>
          </w:p>
        </w:tc>
      </w:tr>
      <w:tr w:rsidR="00FC7290" w:rsidRPr="00094E60" w14:paraId="3F020AD4" w14:textId="77777777" w:rsidTr="00FC7290">
        <w:tc>
          <w:tcPr>
            <w:tcW w:w="5868" w:type="dxa"/>
            <w:tcBorders>
              <w:bottom w:val="nil"/>
            </w:tcBorders>
            <w:vAlign w:val="center"/>
          </w:tcPr>
          <w:p w14:paraId="05A6DEB4" w14:textId="6E3DAEB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Transfer in from business acquisition (Note 17.1)</w:t>
            </w:r>
          </w:p>
        </w:tc>
        <w:tc>
          <w:tcPr>
            <w:tcW w:w="1440" w:type="dxa"/>
            <w:tcBorders>
              <w:bottom w:val="nil"/>
            </w:tcBorders>
            <w:shd w:val="clear" w:color="auto" w:fill="FAFAFA"/>
          </w:tcPr>
          <w:p w14:paraId="6DBA5111" w14:textId="106067C3"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sidR="00695558">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440" w:type="dxa"/>
            <w:tcBorders>
              <w:bottom w:val="nil"/>
            </w:tcBorders>
            <w:shd w:val="clear" w:color="auto" w:fill="FAFAFA"/>
          </w:tcPr>
          <w:p w14:paraId="1FC4E36D" w14:textId="13CF87D3"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 xml:space="preserve">-   </w:t>
            </w:r>
            <w:r w:rsidR="00695558">
              <w:rPr>
                <w:rFonts w:ascii="Arial" w:hAnsi="Arial" w:cs="Arial"/>
                <w:noProof/>
                <w:color w:val="auto"/>
                <w:sz w:val="18"/>
                <w:szCs w:val="18"/>
              </w:rPr>
              <w:t xml:space="preserve"> </w:t>
            </w:r>
            <w:r w:rsidRPr="00094E60">
              <w:rPr>
                <w:rFonts w:ascii="Arial" w:hAnsi="Arial" w:cs="Arial"/>
                <w:noProof/>
                <w:color w:val="auto"/>
                <w:sz w:val="18"/>
                <w:szCs w:val="18"/>
              </w:rPr>
              <w:t xml:space="preserve">   </w:t>
            </w:r>
          </w:p>
        </w:tc>
        <w:tc>
          <w:tcPr>
            <w:tcW w:w="1679" w:type="dxa"/>
            <w:tcBorders>
              <w:bottom w:val="nil"/>
            </w:tcBorders>
            <w:shd w:val="clear" w:color="auto" w:fill="FAFAFA"/>
          </w:tcPr>
          <w:p w14:paraId="5F5595F3"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3,000,000</w:t>
            </w:r>
          </w:p>
        </w:tc>
        <w:tc>
          <w:tcPr>
            <w:tcW w:w="1276" w:type="dxa"/>
            <w:tcBorders>
              <w:bottom w:val="nil"/>
            </w:tcBorders>
            <w:shd w:val="clear" w:color="auto" w:fill="FAFAFA"/>
          </w:tcPr>
          <w:p w14:paraId="716684CF" w14:textId="12A10C53" w:rsidR="00FC7290" w:rsidRPr="00094E60" w:rsidRDefault="00695558" w:rsidP="00FC7290">
            <w:pPr>
              <w:tabs>
                <w:tab w:val="decimal" w:pos="991"/>
              </w:tabs>
              <w:ind w:right="-72"/>
              <w:rPr>
                <w:rFonts w:ascii="Arial" w:hAnsi="Arial" w:cs="Arial"/>
                <w:noProof/>
                <w:sz w:val="18"/>
                <w:szCs w:val="18"/>
              </w:rPr>
            </w:pPr>
            <w:r w:rsidRPr="00094E60">
              <w:rPr>
                <w:rFonts w:ascii="Arial" w:hAnsi="Arial" w:cs="Arial"/>
                <w:noProof/>
                <w:sz w:val="18"/>
                <w:szCs w:val="18"/>
              </w:rPr>
              <w:t xml:space="preserve">- </w:t>
            </w:r>
            <w:r>
              <w:rPr>
                <w:rFonts w:ascii="Arial" w:hAnsi="Arial" w:cs="Arial"/>
                <w:noProof/>
                <w:sz w:val="18"/>
                <w:szCs w:val="18"/>
              </w:rPr>
              <w:t xml:space="preserve"> </w:t>
            </w:r>
            <w:r w:rsidRPr="00094E60">
              <w:rPr>
                <w:rFonts w:ascii="Arial" w:hAnsi="Arial" w:cs="Arial"/>
                <w:noProof/>
                <w:sz w:val="18"/>
                <w:szCs w:val="18"/>
              </w:rPr>
              <w:t xml:space="preserve">     </w:t>
            </w:r>
          </w:p>
        </w:tc>
        <w:tc>
          <w:tcPr>
            <w:tcW w:w="1365" w:type="dxa"/>
            <w:tcBorders>
              <w:bottom w:val="nil"/>
            </w:tcBorders>
            <w:shd w:val="clear" w:color="auto" w:fill="FAFAFA"/>
            <w:vAlign w:val="bottom"/>
          </w:tcPr>
          <w:p w14:paraId="0501EADF" w14:textId="27663740"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nil"/>
            </w:tcBorders>
            <w:shd w:val="clear" w:color="auto" w:fill="FAFAFA"/>
          </w:tcPr>
          <w:p w14:paraId="359C0F41"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3,000,000</w:t>
            </w:r>
          </w:p>
        </w:tc>
      </w:tr>
      <w:tr w:rsidR="00FC7290" w:rsidRPr="00094E60" w14:paraId="5D901E41" w14:textId="77777777" w:rsidTr="00FC7290">
        <w:tc>
          <w:tcPr>
            <w:tcW w:w="5868" w:type="dxa"/>
            <w:tcBorders>
              <w:bottom w:val="nil"/>
            </w:tcBorders>
            <w:vAlign w:val="center"/>
          </w:tcPr>
          <w:p w14:paraId="4C66352A"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40" w:type="dxa"/>
            <w:tcBorders>
              <w:bottom w:val="single" w:sz="4" w:space="0" w:color="auto"/>
            </w:tcBorders>
            <w:shd w:val="clear" w:color="auto" w:fill="FAFAFA"/>
          </w:tcPr>
          <w:p w14:paraId="08127769"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(44,640)</w:t>
            </w:r>
          </w:p>
        </w:tc>
        <w:tc>
          <w:tcPr>
            <w:tcW w:w="1440" w:type="dxa"/>
            <w:tcBorders>
              <w:bottom w:val="single" w:sz="4" w:space="0" w:color="auto"/>
            </w:tcBorders>
            <w:shd w:val="clear" w:color="auto" w:fill="FAFAFA"/>
          </w:tcPr>
          <w:p w14:paraId="477BA0E1"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(3,676,281)</w:t>
            </w:r>
          </w:p>
        </w:tc>
        <w:tc>
          <w:tcPr>
            <w:tcW w:w="1679" w:type="dxa"/>
            <w:tcBorders>
              <w:bottom w:val="single" w:sz="4" w:space="0" w:color="auto"/>
            </w:tcBorders>
            <w:shd w:val="clear" w:color="auto" w:fill="FAFAFA"/>
          </w:tcPr>
          <w:p w14:paraId="6CD7B83E"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(141,490)</w:t>
            </w:r>
          </w:p>
        </w:tc>
        <w:tc>
          <w:tcPr>
            <w:tcW w:w="1276" w:type="dxa"/>
            <w:tcBorders>
              <w:bottom w:val="single" w:sz="4" w:space="0" w:color="auto"/>
            </w:tcBorders>
            <w:shd w:val="clear" w:color="auto" w:fill="FAFAFA"/>
          </w:tcPr>
          <w:p w14:paraId="2AC420EE"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(320,576)</w:t>
            </w:r>
          </w:p>
        </w:tc>
        <w:tc>
          <w:tcPr>
            <w:tcW w:w="1365" w:type="dxa"/>
            <w:tcBorders>
              <w:bottom w:val="single" w:sz="4" w:space="0" w:color="auto"/>
            </w:tcBorders>
            <w:shd w:val="clear" w:color="auto" w:fill="FAFAFA"/>
            <w:vAlign w:val="bottom"/>
          </w:tcPr>
          <w:p w14:paraId="41300E6C" w14:textId="6C77F974"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shd w:val="clear" w:color="auto" w:fill="FAFAFA"/>
          </w:tcPr>
          <w:p w14:paraId="6BA61568"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(4,182,987)</w:t>
            </w:r>
          </w:p>
        </w:tc>
      </w:tr>
      <w:tr w:rsidR="00FC7290" w:rsidRPr="00094E60" w14:paraId="6756B662" w14:textId="77777777" w:rsidTr="00FC7290">
        <w:tc>
          <w:tcPr>
            <w:tcW w:w="5868" w:type="dxa"/>
            <w:tcBorders>
              <w:bottom w:val="nil"/>
            </w:tcBorders>
            <w:vAlign w:val="center"/>
          </w:tcPr>
          <w:p w14:paraId="7CE59DF8" w14:textId="77777777" w:rsidR="00FC7290" w:rsidRPr="00094E60" w:rsidRDefault="00FC7290" w:rsidP="00FC7290">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shd w:val="clear" w:color="auto" w:fill="FAFAFA"/>
          </w:tcPr>
          <w:p w14:paraId="0FEA24B0" w14:textId="77777777" w:rsidR="00FC7290" w:rsidRPr="00094E60" w:rsidRDefault="00FC7290" w:rsidP="00FC7290">
            <w:pPr>
              <w:pStyle w:val="a"/>
              <w:tabs>
                <w:tab w:val="decimal" w:pos="1222"/>
              </w:tabs>
              <w:ind w:right="-72"/>
              <w:jc w:val="both"/>
              <w:rPr>
                <w:rFonts w:ascii="Arial" w:hAnsi="Arial" w:cs="Arial"/>
                <w:color w:val="auto"/>
                <w:sz w:val="12"/>
                <w:szCs w:val="12"/>
              </w:rPr>
            </w:pPr>
          </w:p>
        </w:tc>
        <w:tc>
          <w:tcPr>
            <w:tcW w:w="1440" w:type="dxa"/>
            <w:tcBorders>
              <w:top w:val="single" w:sz="4" w:space="0" w:color="auto"/>
              <w:bottom w:val="nil"/>
            </w:tcBorders>
            <w:shd w:val="clear" w:color="auto" w:fill="FAFAFA"/>
          </w:tcPr>
          <w:p w14:paraId="248E3580" w14:textId="77777777" w:rsidR="00FC7290" w:rsidRPr="00094E60" w:rsidRDefault="00FC7290" w:rsidP="00FC7290">
            <w:pPr>
              <w:pStyle w:val="a"/>
              <w:tabs>
                <w:tab w:val="decimal" w:pos="1224"/>
              </w:tabs>
              <w:ind w:right="-72"/>
              <w:jc w:val="both"/>
              <w:rPr>
                <w:rFonts w:ascii="Arial" w:hAnsi="Arial" w:cs="Arial"/>
                <w:color w:val="auto"/>
                <w:sz w:val="12"/>
                <w:szCs w:val="12"/>
              </w:rPr>
            </w:pPr>
          </w:p>
        </w:tc>
        <w:tc>
          <w:tcPr>
            <w:tcW w:w="1679" w:type="dxa"/>
            <w:tcBorders>
              <w:top w:val="single" w:sz="4" w:space="0" w:color="auto"/>
              <w:bottom w:val="nil"/>
            </w:tcBorders>
            <w:shd w:val="clear" w:color="auto" w:fill="FAFAFA"/>
          </w:tcPr>
          <w:p w14:paraId="7EA746DD" w14:textId="77777777" w:rsidR="00FC7290" w:rsidRPr="00094E60" w:rsidRDefault="00FC7290" w:rsidP="00FC7290">
            <w:pPr>
              <w:pStyle w:val="a"/>
              <w:tabs>
                <w:tab w:val="decimal" w:pos="1440"/>
              </w:tabs>
              <w:ind w:right="-72"/>
              <w:rPr>
                <w:rFonts w:ascii="Arial" w:hAnsi="Arial" w:cs="Arial"/>
                <w:color w:val="auto"/>
                <w:sz w:val="12"/>
                <w:szCs w:val="12"/>
              </w:rPr>
            </w:pPr>
          </w:p>
        </w:tc>
        <w:tc>
          <w:tcPr>
            <w:tcW w:w="1276" w:type="dxa"/>
            <w:tcBorders>
              <w:top w:val="single" w:sz="4" w:space="0" w:color="auto"/>
              <w:bottom w:val="nil"/>
            </w:tcBorders>
            <w:shd w:val="clear" w:color="auto" w:fill="FAFAFA"/>
          </w:tcPr>
          <w:p w14:paraId="7256848B" w14:textId="77777777" w:rsidR="00FC7290" w:rsidRPr="00094E60" w:rsidRDefault="00FC7290" w:rsidP="00FC7290">
            <w:pPr>
              <w:pStyle w:val="a"/>
              <w:tabs>
                <w:tab w:val="decimal" w:pos="991"/>
              </w:tabs>
              <w:ind w:right="-72"/>
              <w:jc w:val="both"/>
              <w:rPr>
                <w:rFonts w:ascii="Arial" w:hAnsi="Arial" w:cs="Arial"/>
                <w:color w:val="auto"/>
                <w:sz w:val="12"/>
                <w:szCs w:val="12"/>
              </w:rPr>
            </w:pPr>
          </w:p>
        </w:tc>
        <w:tc>
          <w:tcPr>
            <w:tcW w:w="1365" w:type="dxa"/>
            <w:tcBorders>
              <w:top w:val="single" w:sz="4" w:space="0" w:color="auto"/>
              <w:bottom w:val="nil"/>
            </w:tcBorders>
            <w:shd w:val="clear" w:color="auto" w:fill="FAFAFA"/>
          </w:tcPr>
          <w:p w14:paraId="7C27B6DD" w14:textId="77777777" w:rsidR="00FC7290" w:rsidRPr="00094E60" w:rsidRDefault="00FC7290" w:rsidP="00FC7290">
            <w:pPr>
              <w:pStyle w:val="a"/>
              <w:tabs>
                <w:tab w:val="decimal" w:pos="1207"/>
              </w:tabs>
              <w:ind w:right="-72"/>
              <w:jc w:val="both"/>
              <w:rPr>
                <w:rFonts w:ascii="Arial" w:hAnsi="Arial" w:cs="Arial"/>
                <w:color w:val="auto"/>
                <w:sz w:val="12"/>
                <w:szCs w:val="12"/>
              </w:rPr>
            </w:pPr>
          </w:p>
        </w:tc>
        <w:tc>
          <w:tcPr>
            <w:tcW w:w="1440" w:type="dxa"/>
            <w:tcBorders>
              <w:top w:val="single" w:sz="4" w:space="0" w:color="auto"/>
              <w:bottom w:val="nil"/>
            </w:tcBorders>
            <w:shd w:val="clear" w:color="auto" w:fill="FAFAFA"/>
          </w:tcPr>
          <w:p w14:paraId="1A9F2B8E" w14:textId="77777777" w:rsidR="00FC7290" w:rsidRPr="00094E60" w:rsidRDefault="00FC7290" w:rsidP="00FC7290">
            <w:pPr>
              <w:pStyle w:val="a"/>
              <w:tabs>
                <w:tab w:val="decimal" w:pos="1207"/>
              </w:tabs>
              <w:ind w:right="-72"/>
              <w:jc w:val="both"/>
              <w:rPr>
                <w:rFonts w:ascii="Arial" w:hAnsi="Arial" w:cs="Arial"/>
                <w:color w:val="auto"/>
                <w:sz w:val="12"/>
                <w:szCs w:val="12"/>
              </w:rPr>
            </w:pPr>
          </w:p>
        </w:tc>
      </w:tr>
      <w:tr w:rsidR="00FC7290" w:rsidRPr="00094E60" w14:paraId="037C26CF" w14:textId="77777777" w:rsidTr="00FC7290">
        <w:tc>
          <w:tcPr>
            <w:tcW w:w="5868" w:type="dxa"/>
            <w:tcBorders>
              <w:bottom w:val="nil"/>
            </w:tcBorders>
            <w:vAlign w:val="center"/>
          </w:tcPr>
          <w:p w14:paraId="049FB89A"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40" w:type="dxa"/>
            <w:tcBorders>
              <w:bottom w:val="single" w:sz="4" w:space="0" w:color="auto"/>
            </w:tcBorders>
            <w:shd w:val="clear" w:color="auto" w:fill="FAFAFA"/>
          </w:tcPr>
          <w:p w14:paraId="7E79AE1A"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1,066,333</w:t>
            </w:r>
          </w:p>
        </w:tc>
        <w:tc>
          <w:tcPr>
            <w:tcW w:w="1440" w:type="dxa"/>
            <w:tcBorders>
              <w:bottom w:val="single" w:sz="4" w:space="0" w:color="auto"/>
            </w:tcBorders>
            <w:shd w:val="clear" w:color="auto" w:fill="FAFAFA"/>
          </w:tcPr>
          <w:p w14:paraId="1D192A90"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43,518,250</w:t>
            </w:r>
          </w:p>
        </w:tc>
        <w:tc>
          <w:tcPr>
            <w:tcW w:w="1679" w:type="dxa"/>
            <w:tcBorders>
              <w:bottom w:val="single" w:sz="4" w:space="0" w:color="auto"/>
            </w:tcBorders>
            <w:shd w:val="clear" w:color="auto" w:fill="FAFAFA"/>
          </w:tcPr>
          <w:p w14:paraId="69828763"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2,858,510</w:t>
            </w:r>
          </w:p>
        </w:tc>
        <w:tc>
          <w:tcPr>
            <w:tcW w:w="1276" w:type="dxa"/>
            <w:tcBorders>
              <w:bottom w:val="single" w:sz="4" w:space="0" w:color="auto"/>
            </w:tcBorders>
            <w:shd w:val="clear" w:color="auto" w:fill="FAFAFA"/>
          </w:tcPr>
          <w:p w14:paraId="4F90E031"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2,102,393</w:t>
            </w:r>
          </w:p>
        </w:tc>
        <w:tc>
          <w:tcPr>
            <w:tcW w:w="1365" w:type="dxa"/>
            <w:tcBorders>
              <w:bottom w:val="single" w:sz="4" w:space="0" w:color="auto"/>
            </w:tcBorders>
            <w:shd w:val="clear" w:color="auto" w:fill="FAFAFA"/>
            <w:vAlign w:val="bottom"/>
          </w:tcPr>
          <w:p w14:paraId="03F5A1FA" w14:textId="0AD0CB99"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shd w:val="clear" w:color="auto" w:fill="FAFAFA"/>
          </w:tcPr>
          <w:p w14:paraId="0153B610"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49,545,486</w:t>
            </w:r>
          </w:p>
        </w:tc>
      </w:tr>
      <w:tr w:rsidR="00FC7290" w:rsidRPr="00094E60" w14:paraId="78973EEB" w14:textId="77777777" w:rsidTr="00FC7290">
        <w:tc>
          <w:tcPr>
            <w:tcW w:w="5868" w:type="dxa"/>
            <w:tcBorders>
              <w:bottom w:val="nil"/>
            </w:tcBorders>
            <w:vAlign w:val="center"/>
          </w:tcPr>
          <w:p w14:paraId="4CE98002" w14:textId="77777777" w:rsidR="00FC7290" w:rsidRPr="00094E60" w:rsidRDefault="00FC7290" w:rsidP="00FC7290">
            <w:pPr>
              <w:tabs>
                <w:tab w:val="left" w:pos="732"/>
              </w:tabs>
              <w:ind w:left="-72"/>
              <w:rPr>
                <w:rFonts w:ascii="Arial" w:hAnsi="Arial" w:cs="Arial"/>
                <w:b/>
                <w:bCs/>
                <w:snapToGrid w:val="0"/>
                <w:sz w:val="18"/>
                <w:szCs w:val="18"/>
                <w:cs/>
                <w:lang w:eastAsia="th-TH"/>
              </w:rPr>
            </w:pPr>
          </w:p>
        </w:tc>
        <w:tc>
          <w:tcPr>
            <w:tcW w:w="1440" w:type="dxa"/>
            <w:tcBorders>
              <w:top w:val="single" w:sz="4" w:space="0" w:color="auto"/>
              <w:bottom w:val="nil"/>
            </w:tcBorders>
            <w:shd w:val="clear" w:color="auto" w:fill="FAFAFA"/>
          </w:tcPr>
          <w:p w14:paraId="34E0A387" w14:textId="77777777" w:rsidR="00FC7290" w:rsidRPr="00094E60" w:rsidRDefault="00FC7290" w:rsidP="00FC7290">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28EE419E" w14:textId="77777777" w:rsidR="00FC7290" w:rsidRPr="00094E60" w:rsidRDefault="00FC7290" w:rsidP="00FC7290">
            <w:pPr>
              <w:pStyle w:val="a"/>
              <w:tabs>
                <w:tab w:val="decimal" w:pos="1224"/>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5758207D" w14:textId="77777777" w:rsidR="00FC7290" w:rsidRPr="00094E60" w:rsidRDefault="00FC7290" w:rsidP="00FC7290">
            <w:pPr>
              <w:pStyle w:val="a"/>
              <w:tabs>
                <w:tab w:val="decimal" w:pos="1440"/>
              </w:tabs>
              <w:ind w:right="-72"/>
              <w:rPr>
                <w:rFonts w:ascii="Arial" w:hAnsi="Arial" w:cs="Arial"/>
                <w:noProof/>
                <w:color w:val="auto"/>
                <w:sz w:val="18"/>
                <w:szCs w:val="18"/>
              </w:rPr>
            </w:pPr>
          </w:p>
        </w:tc>
        <w:tc>
          <w:tcPr>
            <w:tcW w:w="1276" w:type="dxa"/>
            <w:tcBorders>
              <w:top w:val="single" w:sz="4" w:space="0" w:color="auto"/>
              <w:bottom w:val="nil"/>
            </w:tcBorders>
            <w:shd w:val="clear" w:color="auto" w:fill="FAFAFA"/>
          </w:tcPr>
          <w:p w14:paraId="6AE3504C" w14:textId="77777777" w:rsidR="00FC7290" w:rsidRPr="00094E60" w:rsidRDefault="00FC7290" w:rsidP="00FC7290">
            <w:pPr>
              <w:pStyle w:val="a"/>
              <w:tabs>
                <w:tab w:val="decimal" w:pos="991"/>
              </w:tabs>
              <w:ind w:right="-72"/>
              <w:jc w:val="both"/>
              <w:rPr>
                <w:rFonts w:ascii="Arial" w:hAnsi="Arial" w:cs="Arial"/>
                <w:noProof/>
                <w:color w:val="auto"/>
                <w:sz w:val="18"/>
                <w:szCs w:val="18"/>
              </w:rPr>
            </w:pPr>
          </w:p>
        </w:tc>
        <w:tc>
          <w:tcPr>
            <w:tcW w:w="1365" w:type="dxa"/>
            <w:tcBorders>
              <w:top w:val="single" w:sz="4" w:space="0" w:color="auto"/>
              <w:bottom w:val="nil"/>
            </w:tcBorders>
            <w:shd w:val="clear" w:color="auto" w:fill="FAFAFA"/>
          </w:tcPr>
          <w:p w14:paraId="2D8C5B3D" w14:textId="77777777" w:rsidR="00FC7290" w:rsidRPr="00094E60" w:rsidRDefault="00FC7290" w:rsidP="00695558">
            <w:pPr>
              <w:pStyle w:val="a"/>
              <w:tabs>
                <w:tab w:val="decimal" w:pos="115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C94EEBA" w14:textId="77777777" w:rsidR="00FC7290" w:rsidRPr="00094E60" w:rsidRDefault="00FC7290" w:rsidP="00FC7290">
            <w:pPr>
              <w:pStyle w:val="a"/>
              <w:tabs>
                <w:tab w:val="decimal" w:pos="1207"/>
              </w:tabs>
              <w:ind w:right="-72"/>
              <w:jc w:val="both"/>
              <w:rPr>
                <w:rFonts w:ascii="Arial" w:hAnsi="Arial" w:cs="Arial"/>
                <w:noProof/>
                <w:color w:val="auto"/>
                <w:sz w:val="18"/>
                <w:szCs w:val="18"/>
              </w:rPr>
            </w:pPr>
          </w:p>
        </w:tc>
      </w:tr>
      <w:tr w:rsidR="00FC7290" w:rsidRPr="00094E60" w14:paraId="4BF3179C" w14:textId="77777777" w:rsidTr="00FC7290">
        <w:tc>
          <w:tcPr>
            <w:tcW w:w="5868" w:type="dxa"/>
            <w:tcBorders>
              <w:bottom w:val="nil"/>
            </w:tcBorders>
            <w:vAlign w:val="center"/>
          </w:tcPr>
          <w:p w14:paraId="5D55A632" w14:textId="77777777" w:rsidR="00FC7290" w:rsidRPr="00094E60" w:rsidRDefault="00FC7290" w:rsidP="00FC7290">
            <w:pPr>
              <w:tabs>
                <w:tab w:val="left" w:pos="732"/>
              </w:tabs>
              <w:ind w:left="-72"/>
              <w:rPr>
                <w:rFonts w:ascii="Arial" w:hAnsi="Arial" w:cs="Arial"/>
                <w:b/>
                <w:bCs/>
                <w:snapToGrid w:val="0"/>
                <w:sz w:val="18"/>
                <w:szCs w:val="18"/>
                <w:lang w:eastAsia="th-TH"/>
              </w:rPr>
            </w:pPr>
            <w:r w:rsidRPr="00094E60">
              <w:rPr>
                <w:rFonts w:ascii="Arial" w:hAnsi="Arial" w:cs="Arial"/>
                <w:b/>
                <w:bCs/>
                <w:snapToGrid w:val="0"/>
                <w:sz w:val="18"/>
                <w:szCs w:val="18"/>
                <w:lang w:eastAsia="th-TH"/>
              </w:rPr>
              <w:t>As at 31 December 2020</w:t>
            </w:r>
          </w:p>
        </w:tc>
        <w:tc>
          <w:tcPr>
            <w:tcW w:w="1440" w:type="dxa"/>
            <w:tcBorders>
              <w:bottom w:val="nil"/>
            </w:tcBorders>
            <w:shd w:val="clear" w:color="auto" w:fill="FAFAFA"/>
          </w:tcPr>
          <w:p w14:paraId="39D5AA80" w14:textId="77777777" w:rsidR="00FC7290" w:rsidRPr="00094E60" w:rsidRDefault="00FC7290" w:rsidP="00FC7290">
            <w:pPr>
              <w:pStyle w:val="a"/>
              <w:tabs>
                <w:tab w:val="decimal" w:pos="1222"/>
              </w:tabs>
              <w:ind w:right="-72"/>
              <w:jc w:val="both"/>
              <w:rPr>
                <w:rFonts w:ascii="Arial" w:hAnsi="Arial" w:cs="Arial"/>
                <w:noProof/>
                <w:color w:val="auto"/>
                <w:sz w:val="18"/>
                <w:szCs w:val="18"/>
              </w:rPr>
            </w:pPr>
          </w:p>
        </w:tc>
        <w:tc>
          <w:tcPr>
            <w:tcW w:w="1440" w:type="dxa"/>
            <w:tcBorders>
              <w:bottom w:val="nil"/>
            </w:tcBorders>
            <w:shd w:val="clear" w:color="auto" w:fill="FAFAFA"/>
          </w:tcPr>
          <w:p w14:paraId="54FABE46" w14:textId="77777777" w:rsidR="00FC7290" w:rsidRPr="00094E60" w:rsidRDefault="00FC7290" w:rsidP="00FC7290">
            <w:pPr>
              <w:pStyle w:val="a"/>
              <w:tabs>
                <w:tab w:val="decimal" w:pos="1224"/>
              </w:tabs>
              <w:ind w:right="-72"/>
              <w:jc w:val="both"/>
              <w:rPr>
                <w:rFonts w:ascii="Arial" w:hAnsi="Arial" w:cs="Arial"/>
                <w:noProof/>
                <w:color w:val="auto"/>
                <w:sz w:val="18"/>
                <w:szCs w:val="18"/>
              </w:rPr>
            </w:pPr>
          </w:p>
        </w:tc>
        <w:tc>
          <w:tcPr>
            <w:tcW w:w="1679" w:type="dxa"/>
            <w:tcBorders>
              <w:bottom w:val="nil"/>
            </w:tcBorders>
            <w:shd w:val="clear" w:color="auto" w:fill="FAFAFA"/>
          </w:tcPr>
          <w:p w14:paraId="3262721A" w14:textId="77777777" w:rsidR="00FC7290" w:rsidRPr="00094E60" w:rsidRDefault="00FC7290" w:rsidP="00FC7290">
            <w:pPr>
              <w:pStyle w:val="a"/>
              <w:tabs>
                <w:tab w:val="decimal" w:pos="1440"/>
              </w:tabs>
              <w:ind w:right="-72"/>
              <w:rPr>
                <w:rFonts w:ascii="Arial" w:hAnsi="Arial" w:cs="Arial"/>
                <w:noProof/>
                <w:color w:val="auto"/>
                <w:sz w:val="18"/>
                <w:szCs w:val="18"/>
              </w:rPr>
            </w:pPr>
          </w:p>
        </w:tc>
        <w:tc>
          <w:tcPr>
            <w:tcW w:w="1276" w:type="dxa"/>
            <w:tcBorders>
              <w:bottom w:val="nil"/>
            </w:tcBorders>
            <w:shd w:val="clear" w:color="auto" w:fill="FAFAFA"/>
          </w:tcPr>
          <w:p w14:paraId="05C00DCA" w14:textId="77777777" w:rsidR="00FC7290" w:rsidRPr="00094E60" w:rsidRDefault="00FC7290" w:rsidP="00FC7290">
            <w:pPr>
              <w:pStyle w:val="a"/>
              <w:tabs>
                <w:tab w:val="decimal" w:pos="991"/>
              </w:tabs>
              <w:ind w:right="-72"/>
              <w:jc w:val="both"/>
              <w:rPr>
                <w:rFonts w:ascii="Arial" w:hAnsi="Arial" w:cs="Arial"/>
                <w:noProof/>
                <w:color w:val="auto"/>
                <w:sz w:val="18"/>
                <w:szCs w:val="18"/>
              </w:rPr>
            </w:pPr>
          </w:p>
        </w:tc>
        <w:tc>
          <w:tcPr>
            <w:tcW w:w="1365" w:type="dxa"/>
            <w:tcBorders>
              <w:bottom w:val="nil"/>
            </w:tcBorders>
            <w:shd w:val="clear" w:color="auto" w:fill="FAFAFA"/>
          </w:tcPr>
          <w:p w14:paraId="33DDB6A8" w14:textId="77777777" w:rsidR="00FC7290" w:rsidRPr="00094E60" w:rsidRDefault="00FC7290" w:rsidP="00695558">
            <w:pPr>
              <w:pStyle w:val="a"/>
              <w:tabs>
                <w:tab w:val="decimal" w:pos="1152"/>
              </w:tabs>
              <w:ind w:right="-72"/>
              <w:jc w:val="both"/>
              <w:rPr>
                <w:rFonts w:ascii="Arial" w:hAnsi="Arial" w:cs="Arial"/>
                <w:noProof/>
                <w:color w:val="auto"/>
                <w:sz w:val="18"/>
                <w:szCs w:val="18"/>
              </w:rPr>
            </w:pPr>
          </w:p>
        </w:tc>
        <w:tc>
          <w:tcPr>
            <w:tcW w:w="1440" w:type="dxa"/>
            <w:tcBorders>
              <w:bottom w:val="nil"/>
            </w:tcBorders>
            <w:shd w:val="clear" w:color="auto" w:fill="FAFAFA"/>
          </w:tcPr>
          <w:p w14:paraId="5BB50E51" w14:textId="77777777" w:rsidR="00FC7290" w:rsidRPr="00094E60" w:rsidRDefault="00FC7290" w:rsidP="00FC7290">
            <w:pPr>
              <w:pStyle w:val="a"/>
              <w:tabs>
                <w:tab w:val="decimal" w:pos="1207"/>
              </w:tabs>
              <w:ind w:right="-72"/>
              <w:jc w:val="both"/>
              <w:rPr>
                <w:rFonts w:ascii="Arial" w:hAnsi="Arial" w:cs="Arial"/>
                <w:noProof/>
                <w:color w:val="auto"/>
                <w:sz w:val="18"/>
                <w:szCs w:val="18"/>
              </w:rPr>
            </w:pPr>
          </w:p>
        </w:tc>
      </w:tr>
      <w:tr w:rsidR="00FC7290" w:rsidRPr="00094E60" w14:paraId="3DDE3256" w14:textId="77777777" w:rsidTr="00FC7290">
        <w:tc>
          <w:tcPr>
            <w:tcW w:w="5868" w:type="dxa"/>
            <w:tcBorders>
              <w:bottom w:val="nil"/>
            </w:tcBorders>
            <w:vAlign w:val="center"/>
          </w:tcPr>
          <w:p w14:paraId="47DDA1E0"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40" w:type="dxa"/>
            <w:tcBorders>
              <w:bottom w:val="nil"/>
            </w:tcBorders>
            <w:shd w:val="clear" w:color="auto" w:fill="FAFAFA"/>
          </w:tcPr>
          <w:p w14:paraId="1C97DEED" w14:textId="77777777" w:rsidR="00FC7290" w:rsidRPr="00094E60" w:rsidRDefault="00FC7290" w:rsidP="00FC7290">
            <w:pPr>
              <w:pStyle w:val="a"/>
              <w:tabs>
                <w:tab w:val="decimal" w:pos="1222"/>
              </w:tabs>
              <w:ind w:right="-72"/>
              <w:jc w:val="both"/>
              <w:rPr>
                <w:rFonts w:ascii="Arial" w:hAnsi="Arial" w:cs="Arial"/>
                <w:noProof/>
                <w:color w:val="auto"/>
                <w:sz w:val="18"/>
                <w:szCs w:val="18"/>
                <w:cs/>
              </w:rPr>
            </w:pPr>
            <w:r w:rsidRPr="00094E60">
              <w:rPr>
                <w:rFonts w:ascii="Arial" w:hAnsi="Arial" w:cs="Arial"/>
                <w:noProof/>
                <w:color w:val="auto"/>
                <w:sz w:val="18"/>
                <w:szCs w:val="18"/>
              </w:rPr>
              <w:t>1,240,000</w:t>
            </w:r>
          </w:p>
        </w:tc>
        <w:tc>
          <w:tcPr>
            <w:tcW w:w="1440" w:type="dxa"/>
            <w:tcBorders>
              <w:bottom w:val="nil"/>
            </w:tcBorders>
            <w:shd w:val="clear" w:color="auto" w:fill="FAFAFA"/>
          </w:tcPr>
          <w:p w14:paraId="094FE7B1" w14:textId="77777777" w:rsidR="00FC7290" w:rsidRPr="00094E60" w:rsidRDefault="00FC7290" w:rsidP="00FC7290">
            <w:pPr>
              <w:pStyle w:val="a"/>
              <w:tabs>
                <w:tab w:val="decimal" w:pos="1224"/>
              </w:tabs>
              <w:ind w:right="-72"/>
              <w:jc w:val="both"/>
              <w:rPr>
                <w:rFonts w:ascii="Arial" w:hAnsi="Arial" w:cs="Arial"/>
                <w:noProof/>
                <w:color w:val="auto"/>
                <w:sz w:val="18"/>
                <w:szCs w:val="18"/>
                <w:cs/>
              </w:rPr>
            </w:pPr>
            <w:r w:rsidRPr="00094E60">
              <w:rPr>
                <w:rFonts w:ascii="Arial" w:hAnsi="Arial" w:cs="Arial"/>
                <w:noProof/>
                <w:color w:val="auto"/>
                <w:sz w:val="18"/>
                <w:szCs w:val="18"/>
              </w:rPr>
              <w:t>62,679,890</w:t>
            </w:r>
          </w:p>
        </w:tc>
        <w:tc>
          <w:tcPr>
            <w:tcW w:w="1679" w:type="dxa"/>
            <w:tcBorders>
              <w:bottom w:val="nil"/>
            </w:tcBorders>
            <w:shd w:val="clear" w:color="auto" w:fill="FAFAFA"/>
          </w:tcPr>
          <w:p w14:paraId="5978309D"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3,000,000</w:t>
            </w:r>
          </w:p>
        </w:tc>
        <w:tc>
          <w:tcPr>
            <w:tcW w:w="1276" w:type="dxa"/>
            <w:tcBorders>
              <w:bottom w:val="nil"/>
            </w:tcBorders>
            <w:shd w:val="clear" w:color="auto" w:fill="FAFAFA"/>
          </w:tcPr>
          <w:p w14:paraId="72EDE387"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2,594,185</w:t>
            </w:r>
          </w:p>
        </w:tc>
        <w:tc>
          <w:tcPr>
            <w:tcW w:w="1365" w:type="dxa"/>
            <w:tcBorders>
              <w:bottom w:val="nil"/>
            </w:tcBorders>
            <w:shd w:val="clear" w:color="auto" w:fill="FAFAFA"/>
            <w:vAlign w:val="bottom"/>
          </w:tcPr>
          <w:p w14:paraId="2B3EB2D9" w14:textId="632F4CE8" w:rsidR="00FC7290" w:rsidRPr="00094E60" w:rsidRDefault="00FC7290" w:rsidP="00695558">
            <w:pPr>
              <w:tabs>
                <w:tab w:val="decimal" w:pos="1152"/>
              </w:tabs>
              <w:ind w:right="-72"/>
              <w:rPr>
                <w:rFonts w:ascii="Arial" w:hAnsi="Arial" w:cs="Arial"/>
                <w:noProof/>
                <w:sz w:val="18"/>
                <w:szCs w:val="18"/>
                <w:cs/>
              </w:rPr>
            </w:pPr>
            <w:r w:rsidRPr="00094E60">
              <w:rPr>
                <w:rFonts w:ascii="Arial" w:hAnsi="Arial" w:cs="Arial"/>
                <w:noProof/>
                <w:sz w:val="18"/>
                <w:szCs w:val="18"/>
              </w:rPr>
              <w:t xml:space="preserve">-       </w:t>
            </w:r>
          </w:p>
        </w:tc>
        <w:tc>
          <w:tcPr>
            <w:tcW w:w="1440" w:type="dxa"/>
            <w:tcBorders>
              <w:bottom w:val="nil"/>
            </w:tcBorders>
            <w:shd w:val="clear" w:color="auto" w:fill="FAFAFA"/>
          </w:tcPr>
          <w:p w14:paraId="1F5FEB9A"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69,514,075</w:t>
            </w:r>
          </w:p>
        </w:tc>
      </w:tr>
      <w:tr w:rsidR="00FC7290" w:rsidRPr="00094E60" w14:paraId="586AC833" w14:textId="77777777" w:rsidTr="00FC7290">
        <w:tc>
          <w:tcPr>
            <w:tcW w:w="5868" w:type="dxa"/>
            <w:tcBorders>
              <w:bottom w:val="nil"/>
            </w:tcBorders>
            <w:vAlign w:val="center"/>
          </w:tcPr>
          <w:p w14:paraId="103DDA59" w14:textId="77777777" w:rsidR="00FC7290" w:rsidRPr="00094E60" w:rsidRDefault="00FC7290" w:rsidP="00FC7290">
            <w:pPr>
              <w:tabs>
                <w:tab w:val="left" w:pos="900"/>
              </w:tabs>
              <w:ind w:left="-72"/>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440" w:type="dxa"/>
            <w:tcBorders>
              <w:bottom w:val="single" w:sz="4" w:space="0" w:color="auto"/>
            </w:tcBorders>
            <w:shd w:val="clear" w:color="auto" w:fill="FAFAFA"/>
          </w:tcPr>
          <w:p w14:paraId="2FEE384A"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(173,667)</w:t>
            </w:r>
          </w:p>
        </w:tc>
        <w:tc>
          <w:tcPr>
            <w:tcW w:w="1440" w:type="dxa"/>
            <w:tcBorders>
              <w:bottom w:val="single" w:sz="4" w:space="0" w:color="auto"/>
            </w:tcBorders>
            <w:shd w:val="clear" w:color="auto" w:fill="FAFAFA"/>
          </w:tcPr>
          <w:p w14:paraId="60F22BF3"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(19,161,640)</w:t>
            </w:r>
          </w:p>
        </w:tc>
        <w:tc>
          <w:tcPr>
            <w:tcW w:w="1679" w:type="dxa"/>
            <w:tcBorders>
              <w:bottom w:val="single" w:sz="4" w:space="0" w:color="auto"/>
            </w:tcBorders>
            <w:shd w:val="clear" w:color="auto" w:fill="FAFAFA"/>
          </w:tcPr>
          <w:p w14:paraId="458CE48A"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(141,490)</w:t>
            </w:r>
          </w:p>
        </w:tc>
        <w:tc>
          <w:tcPr>
            <w:tcW w:w="1276" w:type="dxa"/>
            <w:tcBorders>
              <w:bottom w:val="single" w:sz="4" w:space="0" w:color="auto"/>
            </w:tcBorders>
            <w:shd w:val="clear" w:color="auto" w:fill="FAFAFA"/>
          </w:tcPr>
          <w:p w14:paraId="4928651D"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(491,792)</w:t>
            </w:r>
          </w:p>
        </w:tc>
        <w:tc>
          <w:tcPr>
            <w:tcW w:w="1365" w:type="dxa"/>
            <w:tcBorders>
              <w:bottom w:val="single" w:sz="4" w:space="0" w:color="auto"/>
            </w:tcBorders>
            <w:shd w:val="clear" w:color="auto" w:fill="FAFAFA"/>
            <w:vAlign w:val="bottom"/>
          </w:tcPr>
          <w:p w14:paraId="2DBBE15A" w14:textId="74AB2F97"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shd w:val="clear" w:color="auto" w:fill="FAFAFA"/>
          </w:tcPr>
          <w:p w14:paraId="1BC10F0B"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(19,968,589)</w:t>
            </w:r>
          </w:p>
        </w:tc>
      </w:tr>
      <w:tr w:rsidR="00FC7290" w:rsidRPr="00094E60" w14:paraId="6E50DB81" w14:textId="77777777" w:rsidTr="00FC7290">
        <w:tc>
          <w:tcPr>
            <w:tcW w:w="5868" w:type="dxa"/>
            <w:tcBorders>
              <w:bottom w:val="nil"/>
            </w:tcBorders>
            <w:vAlign w:val="center"/>
          </w:tcPr>
          <w:p w14:paraId="138F3701" w14:textId="77777777" w:rsidR="00FC7290" w:rsidRPr="00094E60" w:rsidRDefault="00FC7290" w:rsidP="00FC7290">
            <w:pPr>
              <w:tabs>
                <w:tab w:val="left" w:pos="732"/>
              </w:tabs>
              <w:ind w:left="-72"/>
              <w:rPr>
                <w:rFonts w:ascii="Arial" w:hAnsi="Arial" w:cs="Arial"/>
                <w:snapToGrid w:val="0"/>
                <w:sz w:val="12"/>
                <w:szCs w:val="12"/>
                <w:cs/>
                <w:lang w:eastAsia="th-TH"/>
              </w:rPr>
            </w:pPr>
          </w:p>
        </w:tc>
        <w:tc>
          <w:tcPr>
            <w:tcW w:w="1440" w:type="dxa"/>
            <w:tcBorders>
              <w:top w:val="single" w:sz="4" w:space="0" w:color="auto"/>
              <w:bottom w:val="nil"/>
            </w:tcBorders>
            <w:shd w:val="clear" w:color="auto" w:fill="FAFAFA"/>
          </w:tcPr>
          <w:p w14:paraId="783DD91B" w14:textId="77777777" w:rsidR="00FC7290" w:rsidRPr="00094E60" w:rsidRDefault="00FC7290" w:rsidP="00FC7290">
            <w:pPr>
              <w:pStyle w:val="a"/>
              <w:tabs>
                <w:tab w:val="decimal" w:pos="122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77BEE667" w14:textId="77777777" w:rsidR="00FC7290" w:rsidRPr="00094E60" w:rsidRDefault="00FC7290" w:rsidP="00FC7290">
            <w:pPr>
              <w:pStyle w:val="a"/>
              <w:tabs>
                <w:tab w:val="decimal" w:pos="1224"/>
              </w:tabs>
              <w:ind w:right="-72"/>
              <w:jc w:val="both"/>
              <w:rPr>
                <w:rFonts w:ascii="Arial" w:hAnsi="Arial" w:cs="Arial"/>
                <w:noProof/>
                <w:color w:val="auto"/>
                <w:sz w:val="18"/>
                <w:szCs w:val="18"/>
              </w:rPr>
            </w:pPr>
          </w:p>
        </w:tc>
        <w:tc>
          <w:tcPr>
            <w:tcW w:w="1679" w:type="dxa"/>
            <w:tcBorders>
              <w:top w:val="single" w:sz="4" w:space="0" w:color="auto"/>
              <w:bottom w:val="nil"/>
            </w:tcBorders>
            <w:shd w:val="clear" w:color="auto" w:fill="FAFAFA"/>
          </w:tcPr>
          <w:p w14:paraId="7199F886" w14:textId="77777777" w:rsidR="00FC7290" w:rsidRPr="00094E60" w:rsidRDefault="00FC7290" w:rsidP="00FC7290">
            <w:pPr>
              <w:pStyle w:val="a"/>
              <w:tabs>
                <w:tab w:val="decimal" w:pos="1440"/>
              </w:tabs>
              <w:ind w:right="-72"/>
              <w:rPr>
                <w:rFonts w:ascii="Arial" w:hAnsi="Arial" w:cs="Arial"/>
                <w:noProof/>
                <w:color w:val="auto"/>
                <w:sz w:val="18"/>
                <w:szCs w:val="18"/>
              </w:rPr>
            </w:pPr>
          </w:p>
        </w:tc>
        <w:tc>
          <w:tcPr>
            <w:tcW w:w="1276" w:type="dxa"/>
            <w:tcBorders>
              <w:top w:val="single" w:sz="4" w:space="0" w:color="auto"/>
              <w:bottom w:val="nil"/>
            </w:tcBorders>
            <w:shd w:val="clear" w:color="auto" w:fill="FAFAFA"/>
          </w:tcPr>
          <w:p w14:paraId="3AE0174E" w14:textId="77777777" w:rsidR="00FC7290" w:rsidRPr="00094E60" w:rsidRDefault="00FC7290" w:rsidP="00FC7290">
            <w:pPr>
              <w:pStyle w:val="a"/>
              <w:tabs>
                <w:tab w:val="decimal" w:pos="991"/>
              </w:tabs>
              <w:ind w:right="-72"/>
              <w:jc w:val="both"/>
              <w:rPr>
                <w:rFonts w:ascii="Arial" w:hAnsi="Arial" w:cs="Arial"/>
                <w:noProof/>
                <w:color w:val="auto"/>
                <w:sz w:val="18"/>
                <w:szCs w:val="18"/>
              </w:rPr>
            </w:pPr>
          </w:p>
        </w:tc>
        <w:tc>
          <w:tcPr>
            <w:tcW w:w="1365" w:type="dxa"/>
            <w:tcBorders>
              <w:top w:val="single" w:sz="4" w:space="0" w:color="auto"/>
              <w:bottom w:val="nil"/>
            </w:tcBorders>
            <w:shd w:val="clear" w:color="auto" w:fill="FAFAFA"/>
          </w:tcPr>
          <w:p w14:paraId="41EAD118" w14:textId="77777777" w:rsidR="00FC7290" w:rsidRPr="00094E60" w:rsidRDefault="00FC7290" w:rsidP="00695558">
            <w:pPr>
              <w:pStyle w:val="a"/>
              <w:tabs>
                <w:tab w:val="decimal" w:pos="1152"/>
              </w:tabs>
              <w:ind w:right="-72"/>
              <w:jc w:val="both"/>
              <w:rPr>
                <w:rFonts w:ascii="Arial" w:hAnsi="Arial" w:cs="Arial"/>
                <w:noProof/>
                <w:color w:val="auto"/>
                <w:sz w:val="18"/>
                <w:szCs w:val="18"/>
              </w:rPr>
            </w:pPr>
          </w:p>
        </w:tc>
        <w:tc>
          <w:tcPr>
            <w:tcW w:w="1440" w:type="dxa"/>
            <w:tcBorders>
              <w:top w:val="single" w:sz="4" w:space="0" w:color="auto"/>
              <w:bottom w:val="nil"/>
            </w:tcBorders>
            <w:shd w:val="clear" w:color="auto" w:fill="FAFAFA"/>
          </w:tcPr>
          <w:p w14:paraId="686463AD" w14:textId="77777777" w:rsidR="00FC7290" w:rsidRPr="00094E60" w:rsidRDefault="00FC7290" w:rsidP="00FC7290">
            <w:pPr>
              <w:pStyle w:val="a"/>
              <w:tabs>
                <w:tab w:val="decimal" w:pos="1207"/>
              </w:tabs>
              <w:ind w:right="-72"/>
              <w:jc w:val="both"/>
              <w:rPr>
                <w:rFonts w:ascii="Arial" w:hAnsi="Arial" w:cs="Arial"/>
                <w:noProof/>
                <w:color w:val="auto"/>
                <w:sz w:val="18"/>
                <w:szCs w:val="18"/>
              </w:rPr>
            </w:pPr>
          </w:p>
        </w:tc>
      </w:tr>
      <w:tr w:rsidR="00FC7290" w:rsidRPr="00094E60" w14:paraId="1EC06242" w14:textId="77777777" w:rsidTr="00FC7290">
        <w:tc>
          <w:tcPr>
            <w:tcW w:w="5868" w:type="dxa"/>
            <w:tcBorders>
              <w:bottom w:val="nil"/>
            </w:tcBorders>
            <w:vAlign w:val="center"/>
          </w:tcPr>
          <w:p w14:paraId="2F01E724" w14:textId="77777777" w:rsidR="00FC7290" w:rsidRPr="00094E60" w:rsidRDefault="00FC7290" w:rsidP="00FC7290">
            <w:pPr>
              <w:tabs>
                <w:tab w:val="left" w:pos="732"/>
              </w:tabs>
              <w:ind w:left="-72"/>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40" w:type="dxa"/>
            <w:tcBorders>
              <w:bottom w:val="single" w:sz="4" w:space="0" w:color="auto"/>
            </w:tcBorders>
            <w:shd w:val="clear" w:color="auto" w:fill="FAFAFA"/>
          </w:tcPr>
          <w:p w14:paraId="770D0C8B" w14:textId="77777777" w:rsidR="00FC7290" w:rsidRPr="00094E60" w:rsidRDefault="00FC7290" w:rsidP="00FC7290">
            <w:pPr>
              <w:pStyle w:val="a"/>
              <w:tabs>
                <w:tab w:val="decimal" w:pos="1222"/>
              </w:tabs>
              <w:ind w:right="-72"/>
              <w:jc w:val="both"/>
              <w:rPr>
                <w:rFonts w:ascii="Arial" w:hAnsi="Arial" w:cs="Arial"/>
                <w:noProof/>
                <w:color w:val="auto"/>
                <w:sz w:val="18"/>
                <w:szCs w:val="18"/>
              </w:rPr>
            </w:pPr>
            <w:r w:rsidRPr="00094E60">
              <w:rPr>
                <w:rFonts w:ascii="Arial" w:hAnsi="Arial" w:cs="Arial"/>
                <w:noProof/>
                <w:color w:val="auto"/>
                <w:sz w:val="18"/>
                <w:szCs w:val="18"/>
              </w:rPr>
              <w:t>1,066,333</w:t>
            </w:r>
          </w:p>
        </w:tc>
        <w:tc>
          <w:tcPr>
            <w:tcW w:w="1440" w:type="dxa"/>
            <w:tcBorders>
              <w:bottom w:val="single" w:sz="4" w:space="0" w:color="auto"/>
            </w:tcBorders>
            <w:shd w:val="clear" w:color="auto" w:fill="FAFAFA"/>
          </w:tcPr>
          <w:p w14:paraId="4AA720BD" w14:textId="77777777" w:rsidR="00FC7290" w:rsidRPr="00094E60" w:rsidRDefault="00FC7290" w:rsidP="00FC7290">
            <w:pPr>
              <w:pStyle w:val="a"/>
              <w:tabs>
                <w:tab w:val="decimal" w:pos="1224"/>
              </w:tabs>
              <w:ind w:right="-72"/>
              <w:jc w:val="both"/>
              <w:rPr>
                <w:rFonts w:ascii="Arial" w:hAnsi="Arial" w:cs="Arial"/>
                <w:noProof/>
                <w:color w:val="auto"/>
                <w:sz w:val="18"/>
                <w:szCs w:val="18"/>
              </w:rPr>
            </w:pPr>
            <w:r w:rsidRPr="00094E60">
              <w:rPr>
                <w:rFonts w:ascii="Arial" w:hAnsi="Arial" w:cs="Arial"/>
                <w:noProof/>
                <w:color w:val="auto"/>
                <w:sz w:val="18"/>
                <w:szCs w:val="18"/>
              </w:rPr>
              <w:t>43,518,250</w:t>
            </w:r>
          </w:p>
        </w:tc>
        <w:tc>
          <w:tcPr>
            <w:tcW w:w="1679" w:type="dxa"/>
            <w:tcBorders>
              <w:bottom w:val="single" w:sz="4" w:space="0" w:color="auto"/>
            </w:tcBorders>
            <w:shd w:val="clear" w:color="auto" w:fill="FAFAFA"/>
          </w:tcPr>
          <w:p w14:paraId="089FD066" w14:textId="77777777" w:rsidR="00FC7290" w:rsidRPr="00094E60" w:rsidRDefault="00FC7290" w:rsidP="00FC7290">
            <w:pPr>
              <w:tabs>
                <w:tab w:val="decimal" w:pos="1440"/>
              </w:tabs>
              <w:ind w:right="-72"/>
              <w:rPr>
                <w:rFonts w:ascii="Arial" w:hAnsi="Arial" w:cs="Arial"/>
                <w:noProof/>
                <w:sz w:val="18"/>
                <w:szCs w:val="18"/>
              </w:rPr>
            </w:pPr>
            <w:r w:rsidRPr="00094E60">
              <w:rPr>
                <w:rFonts w:ascii="Arial" w:hAnsi="Arial" w:cs="Arial"/>
                <w:noProof/>
                <w:sz w:val="18"/>
                <w:szCs w:val="18"/>
              </w:rPr>
              <w:t>2,858,510</w:t>
            </w:r>
          </w:p>
        </w:tc>
        <w:tc>
          <w:tcPr>
            <w:tcW w:w="1276" w:type="dxa"/>
            <w:tcBorders>
              <w:bottom w:val="single" w:sz="4" w:space="0" w:color="auto"/>
            </w:tcBorders>
            <w:shd w:val="clear" w:color="auto" w:fill="FAFAFA"/>
          </w:tcPr>
          <w:p w14:paraId="760A9572" w14:textId="77777777" w:rsidR="00FC7290" w:rsidRPr="00094E60" w:rsidRDefault="00FC7290" w:rsidP="00FC7290">
            <w:pPr>
              <w:tabs>
                <w:tab w:val="decimal" w:pos="991"/>
              </w:tabs>
              <w:ind w:right="-72"/>
              <w:rPr>
                <w:rFonts w:ascii="Arial" w:hAnsi="Arial" w:cs="Arial"/>
                <w:noProof/>
                <w:sz w:val="18"/>
                <w:szCs w:val="18"/>
              </w:rPr>
            </w:pPr>
            <w:r w:rsidRPr="00094E60">
              <w:rPr>
                <w:rFonts w:ascii="Arial" w:hAnsi="Arial" w:cs="Arial"/>
                <w:noProof/>
                <w:sz w:val="18"/>
                <w:szCs w:val="18"/>
              </w:rPr>
              <w:t>2,102,393</w:t>
            </w:r>
          </w:p>
        </w:tc>
        <w:tc>
          <w:tcPr>
            <w:tcW w:w="1365" w:type="dxa"/>
            <w:tcBorders>
              <w:bottom w:val="single" w:sz="4" w:space="0" w:color="auto"/>
            </w:tcBorders>
            <w:shd w:val="clear" w:color="auto" w:fill="FAFAFA"/>
            <w:vAlign w:val="bottom"/>
          </w:tcPr>
          <w:p w14:paraId="0F141FB1" w14:textId="4284AAD6" w:rsidR="00FC7290" w:rsidRPr="00094E60" w:rsidRDefault="00FC7290" w:rsidP="00695558">
            <w:pPr>
              <w:tabs>
                <w:tab w:val="decimal" w:pos="1152"/>
              </w:tabs>
              <w:ind w:right="-72"/>
              <w:rPr>
                <w:rFonts w:ascii="Arial" w:hAnsi="Arial" w:cs="Arial"/>
                <w:noProof/>
                <w:sz w:val="18"/>
                <w:szCs w:val="18"/>
              </w:rPr>
            </w:pPr>
            <w:r w:rsidRPr="00094E60">
              <w:rPr>
                <w:rFonts w:ascii="Arial" w:hAnsi="Arial" w:cs="Arial"/>
                <w:noProof/>
                <w:sz w:val="18"/>
                <w:szCs w:val="18"/>
              </w:rPr>
              <w:t xml:space="preserve">-       </w:t>
            </w:r>
          </w:p>
        </w:tc>
        <w:tc>
          <w:tcPr>
            <w:tcW w:w="1440" w:type="dxa"/>
            <w:tcBorders>
              <w:bottom w:val="single" w:sz="4" w:space="0" w:color="auto"/>
            </w:tcBorders>
            <w:shd w:val="clear" w:color="auto" w:fill="FAFAFA"/>
          </w:tcPr>
          <w:p w14:paraId="121084B9" w14:textId="77777777" w:rsidR="00FC7290" w:rsidRPr="00094E60" w:rsidRDefault="00FC7290" w:rsidP="00FC7290">
            <w:pPr>
              <w:tabs>
                <w:tab w:val="decimal" w:pos="1207"/>
              </w:tabs>
              <w:ind w:right="-72"/>
              <w:rPr>
                <w:rFonts w:ascii="Arial" w:hAnsi="Arial" w:cs="Arial"/>
                <w:noProof/>
                <w:sz w:val="18"/>
                <w:szCs w:val="18"/>
              </w:rPr>
            </w:pPr>
            <w:r w:rsidRPr="00094E60">
              <w:rPr>
                <w:rFonts w:ascii="Arial" w:hAnsi="Arial" w:cs="Arial"/>
                <w:noProof/>
                <w:sz w:val="18"/>
                <w:szCs w:val="18"/>
              </w:rPr>
              <w:t>49,545,486</w:t>
            </w:r>
          </w:p>
        </w:tc>
      </w:tr>
    </w:tbl>
    <w:p w14:paraId="55864887" w14:textId="77777777" w:rsidR="001C7A31" w:rsidRPr="00094E60" w:rsidRDefault="001C7A31" w:rsidP="001C7A31">
      <w:pPr>
        <w:ind w:left="540" w:hanging="540"/>
        <w:outlineLvl w:val="0"/>
        <w:rPr>
          <w:rFonts w:ascii="Arial" w:hAnsi="Arial" w:cs="Arial"/>
          <w:b/>
          <w:bCs/>
          <w:sz w:val="18"/>
          <w:szCs w:val="18"/>
        </w:rPr>
      </w:pPr>
    </w:p>
    <w:p w14:paraId="1B9958FC" w14:textId="77777777" w:rsidR="001C7A31" w:rsidRPr="00094E60" w:rsidRDefault="001C7A31" w:rsidP="001C7A31">
      <w:pPr>
        <w:ind w:left="540" w:hanging="540"/>
        <w:outlineLvl w:val="0"/>
        <w:rPr>
          <w:rFonts w:ascii="Arial" w:hAnsi="Arial" w:cs="Arial"/>
          <w:b/>
          <w:bCs/>
          <w:sz w:val="18"/>
          <w:szCs w:val="18"/>
        </w:rPr>
        <w:sectPr w:rsidR="001C7A31" w:rsidRPr="00094E60" w:rsidSect="003C5559">
          <w:pgSz w:w="16834" w:h="11909" w:orient="landscape" w:code="9"/>
          <w:pgMar w:top="1440" w:right="1152" w:bottom="720" w:left="1152" w:header="706" w:footer="576" w:gutter="0"/>
          <w:cols w:space="720"/>
        </w:sectPr>
      </w:pPr>
    </w:p>
    <w:tbl>
      <w:tblPr>
        <w:tblW w:w="9455" w:type="dxa"/>
        <w:tblInd w:w="108" w:type="dxa"/>
        <w:tblBorders>
          <w:bottom w:val="single" w:sz="4" w:space="0" w:color="auto"/>
        </w:tblBorders>
        <w:tblLayout w:type="fixed"/>
        <w:tblLook w:val="0000" w:firstRow="0" w:lastRow="0" w:firstColumn="0" w:lastColumn="0" w:noHBand="0" w:noVBand="0"/>
      </w:tblPr>
      <w:tblGrid>
        <w:gridCol w:w="5193"/>
        <w:gridCol w:w="1426"/>
        <w:gridCol w:w="1418"/>
        <w:gridCol w:w="1418"/>
      </w:tblGrid>
      <w:tr w:rsidR="006C4D11" w:rsidRPr="00094E60" w14:paraId="4621878D" w14:textId="77777777" w:rsidTr="006C4D11">
        <w:tc>
          <w:tcPr>
            <w:tcW w:w="5193" w:type="dxa"/>
            <w:vAlign w:val="bottom"/>
          </w:tcPr>
          <w:p w14:paraId="0F8BDE2D" w14:textId="77777777" w:rsidR="006C4D11" w:rsidRPr="00094E60" w:rsidRDefault="006C4D11" w:rsidP="00BC62EB">
            <w:pPr>
              <w:pStyle w:val="a"/>
              <w:tabs>
                <w:tab w:val="left" w:pos="810"/>
                <w:tab w:val="left" w:pos="1530"/>
              </w:tabs>
              <w:ind w:left="-113" w:right="0"/>
              <w:rPr>
                <w:rFonts w:ascii="Arial" w:hAnsi="Arial" w:cs="Arial"/>
                <w:color w:val="auto"/>
                <w:sz w:val="18"/>
                <w:szCs w:val="18"/>
              </w:rPr>
            </w:pPr>
          </w:p>
        </w:tc>
        <w:tc>
          <w:tcPr>
            <w:tcW w:w="4262" w:type="dxa"/>
            <w:gridSpan w:val="3"/>
            <w:tcBorders>
              <w:top w:val="single" w:sz="4" w:space="0" w:color="auto"/>
              <w:bottom w:val="single" w:sz="4" w:space="0" w:color="auto"/>
            </w:tcBorders>
          </w:tcPr>
          <w:p w14:paraId="27536A4B" w14:textId="0F873759" w:rsidR="006C4D11" w:rsidRPr="00094E60" w:rsidRDefault="006C4D11" w:rsidP="006C4D11">
            <w:pPr>
              <w:pStyle w:val="a"/>
              <w:tabs>
                <w:tab w:val="decimal" w:pos="1194"/>
              </w:tabs>
              <w:ind w:left="-72" w:right="-72"/>
              <w:jc w:val="center"/>
              <w:rPr>
                <w:rFonts w:ascii="Arial" w:hAnsi="Arial" w:cs="Arial"/>
                <w:b/>
                <w:bCs/>
                <w:color w:val="auto"/>
                <w:sz w:val="18"/>
                <w:szCs w:val="18"/>
              </w:rPr>
            </w:pPr>
            <w:r w:rsidRPr="006C4D11">
              <w:rPr>
                <w:rFonts w:ascii="Arial" w:hAnsi="Arial" w:cs="Arial"/>
                <w:b/>
                <w:bCs/>
                <w:color w:val="auto"/>
                <w:sz w:val="18"/>
                <w:szCs w:val="18"/>
              </w:rPr>
              <w:t>Separate</w:t>
            </w:r>
            <w:r>
              <w:rPr>
                <w:rFonts w:ascii="Arial" w:hAnsi="Arial" w:cs="Arial"/>
                <w:b/>
                <w:bCs/>
                <w:color w:val="auto"/>
                <w:sz w:val="18"/>
                <w:szCs w:val="18"/>
              </w:rPr>
              <w:t xml:space="preserve"> </w:t>
            </w:r>
            <w:r w:rsidRPr="006C4D11">
              <w:rPr>
                <w:rFonts w:ascii="Arial" w:hAnsi="Arial" w:cs="Arial"/>
                <w:b/>
                <w:bCs/>
                <w:color w:val="auto"/>
                <w:sz w:val="18"/>
                <w:szCs w:val="18"/>
              </w:rPr>
              <w:t>financial statements</w:t>
            </w:r>
          </w:p>
        </w:tc>
      </w:tr>
      <w:tr w:rsidR="00FC7290" w:rsidRPr="00094E60" w14:paraId="743CEEBF" w14:textId="7E86E48A" w:rsidTr="006C4D11">
        <w:tc>
          <w:tcPr>
            <w:tcW w:w="5193" w:type="dxa"/>
            <w:vAlign w:val="bottom"/>
          </w:tcPr>
          <w:p w14:paraId="37280B97" w14:textId="77777777" w:rsidR="00FC7290" w:rsidRPr="00094E60" w:rsidRDefault="00FC7290" w:rsidP="00BC62EB">
            <w:pPr>
              <w:pStyle w:val="a"/>
              <w:tabs>
                <w:tab w:val="left" w:pos="810"/>
                <w:tab w:val="left" w:pos="1530"/>
              </w:tabs>
              <w:ind w:left="-113" w:right="0"/>
              <w:rPr>
                <w:rFonts w:ascii="Arial" w:hAnsi="Arial" w:cs="Arial"/>
                <w:color w:val="auto"/>
                <w:sz w:val="18"/>
                <w:szCs w:val="18"/>
              </w:rPr>
            </w:pPr>
          </w:p>
        </w:tc>
        <w:tc>
          <w:tcPr>
            <w:tcW w:w="1426" w:type="dxa"/>
          </w:tcPr>
          <w:p w14:paraId="1651671D" w14:textId="77777777" w:rsidR="00FC7290" w:rsidRPr="000B1B4D" w:rsidRDefault="00FC7290" w:rsidP="00FC7290">
            <w:pPr>
              <w:pStyle w:val="a"/>
              <w:tabs>
                <w:tab w:val="decimal" w:pos="1194"/>
              </w:tabs>
              <w:ind w:left="-72" w:right="-72"/>
              <w:jc w:val="both"/>
              <w:rPr>
                <w:rFonts w:ascii="Arial" w:hAnsi="Arial" w:cs="Arial"/>
                <w:color w:val="auto"/>
                <w:sz w:val="18"/>
                <w:szCs w:val="18"/>
              </w:rPr>
            </w:pPr>
          </w:p>
        </w:tc>
        <w:tc>
          <w:tcPr>
            <w:tcW w:w="1418" w:type="dxa"/>
            <w:vAlign w:val="bottom"/>
          </w:tcPr>
          <w:p w14:paraId="4BED9369" w14:textId="7A01A4FD" w:rsidR="00FC7290" w:rsidRPr="00094E60" w:rsidRDefault="0031202D" w:rsidP="00FC7290">
            <w:pPr>
              <w:pStyle w:val="a"/>
              <w:tabs>
                <w:tab w:val="decimal" w:pos="1194"/>
              </w:tabs>
              <w:ind w:left="-72" w:right="-72"/>
              <w:jc w:val="both"/>
              <w:rPr>
                <w:rFonts w:ascii="Arial" w:hAnsi="Arial" w:cs="Arial"/>
                <w:b/>
                <w:bCs/>
                <w:color w:val="auto"/>
                <w:sz w:val="18"/>
                <w:szCs w:val="18"/>
                <w:cs/>
              </w:rPr>
            </w:pPr>
            <w:r w:rsidRPr="00094E60">
              <w:rPr>
                <w:rFonts w:ascii="Arial" w:hAnsi="Arial" w:cs="Arial"/>
                <w:b/>
                <w:bCs/>
                <w:color w:val="auto"/>
                <w:sz w:val="18"/>
                <w:szCs w:val="18"/>
              </w:rPr>
              <w:t>Computer</w:t>
            </w:r>
          </w:p>
        </w:tc>
        <w:tc>
          <w:tcPr>
            <w:tcW w:w="1418" w:type="dxa"/>
            <w:vAlign w:val="bottom"/>
          </w:tcPr>
          <w:p w14:paraId="17FA852F" w14:textId="337DD49A" w:rsidR="00FC7290" w:rsidRPr="00094E60" w:rsidRDefault="00FC7290" w:rsidP="00FC7290">
            <w:pPr>
              <w:pStyle w:val="a"/>
              <w:tabs>
                <w:tab w:val="decimal" w:pos="1194"/>
              </w:tabs>
              <w:ind w:left="-72" w:right="-72"/>
              <w:jc w:val="both"/>
              <w:rPr>
                <w:rFonts w:ascii="Arial" w:hAnsi="Arial" w:cs="Arial"/>
                <w:b/>
                <w:bCs/>
                <w:color w:val="auto"/>
                <w:sz w:val="18"/>
                <w:szCs w:val="18"/>
              </w:rPr>
            </w:pPr>
          </w:p>
        </w:tc>
      </w:tr>
      <w:tr w:rsidR="00FC7290" w:rsidRPr="00094E60" w14:paraId="62086479" w14:textId="00D42A14" w:rsidTr="006C4D11">
        <w:tc>
          <w:tcPr>
            <w:tcW w:w="5193" w:type="dxa"/>
            <w:vAlign w:val="bottom"/>
          </w:tcPr>
          <w:p w14:paraId="609FF9CA" w14:textId="77777777" w:rsidR="00FC7290" w:rsidRPr="00094E60" w:rsidRDefault="00FC7290" w:rsidP="00BC62EB">
            <w:pPr>
              <w:pStyle w:val="a"/>
              <w:tabs>
                <w:tab w:val="left" w:pos="810"/>
                <w:tab w:val="left" w:pos="1530"/>
              </w:tabs>
              <w:ind w:left="-113" w:right="0"/>
              <w:rPr>
                <w:rFonts w:ascii="Arial" w:hAnsi="Arial" w:cs="Arial"/>
                <w:color w:val="auto"/>
                <w:sz w:val="18"/>
                <w:szCs w:val="18"/>
              </w:rPr>
            </w:pPr>
          </w:p>
        </w:tc>
        <w:tc>
          <w:tcPr>
            <w:tcW w:w="1426" w:type="dxa"/>
            <w:vAlign w:val="bottom"/>
          </w:tcPr>
          <w:p w14:paraId="743EA381" w14:textId="77777777" w:rsidR="00FC7290" w:rsidRPr="00094E60" w:rsidRDefault="00FC7290" w:rsidP="00FC7290">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Computer</w:t>
            </w:r>
          </w:p>
        </w:tc>
        <w:tc>
          <w:tcPr>
            <w:tcW w:w="1418" w:type="dxa"/>
            <w:vAlign w:val="bottom"/>
          </w:tcPr>
          <w:p w14:paraId="22138600" w14:textId="70470F0B" w:rsidR="00FC7290" w:rsidRPr="00094E60" w:rsidRDefault="0031202D" w:rsidP="00FC7290">
            <w:pPr>
              <w:pStyle w:val="a"/>
              <w:tabs>
                <w:tab w:val="decimal" w:pos="1194"/>
              </w:tabs>
              <w:ind w:left="-72" w:right="-72"/>
              <w:jc w:val="both"/>
              <w:rPr>
                <w:rFonts w:ascii="Arial" w:hAnsi="Arial" w:cs="Arial"/>
                <w:b/>
                <w:bCs/>
                <w:color w:val="auto"/>
                <w:sz w:val="18"/>
                <w:szCs w:val="18"/>
              </w:rPr>
            </w:pPr>
            <w:r>
              <w:rPr>
                <w:rFonts w:ascii="Arial" w:hAnsi="Arial" w:cs="Arial"/>
                <w:b/>
                <w:bCs/>
                <w:color w:val="auto"/>
                <w:sz w:val="18"/>
                <w:szCs w:val="18"/>
              </w:rPr>
              <w:t xml:space="preserve">software </w:t>
            </w:r>
            <w:r w:rsidR="00FC7290" w:rsidRPr="00094E60">
              <w:rPr>
                <w:rFonts w:ascii="Arial" w:hAnsi="Arial" w:cs="Arial"/>
                <w:b/>
                <w:bCs/>
                <w:color w:val="auto"/>
                <w:sz w:val="18"/>
                <w:szCs w:val="18"/>
              </w:rPr>
              <w:t>under</w:t>
            </w:r>
          </w:p>
        </w:tc>
        <w:tc>
          <w:tcPr>
            <w:tcW w:w="1418" w:type="dxa"/>
            <w:vAlign w:val="bottom"/>
          </w:tcPr>
          <w:p w14:paraId="665EF81C" w14:textId="7D51D682" w:rsidR="00FC7290" w:rsidRPr="00094E60" w:rsidRDefault="00FC7290" w:rsidP="00FC7290">
            <w:pPr>
              <w:pStyle w:val="a"/>
              <w:tabs>
                <w:tab w:val="decimal" w:pos="1194"/>
              </w:tabs>
              <w:ind w:left="-72" w:right="-72"/>
              <w:jc w:val="both"/>
              <w:rPr>
                <w:rFonts w:ascii="Arial" w:hAnsi="Arial" w:cs="Arial"/>
                <w:b/>
                <w:bCs/>
                <w:color w:val="auto"/>
                <w:sz w:val="18"/>
                <w:szCs w:val="18"/>
              </w:rPr>
            </w:pPr>
          </w:p>
        </w:tc>
      </w:tr>
      <w:tr w:rsidR="00FC7290" w:rsidRPr="00094E60" w14:paraId="6DC87FED" w14:textId="646148E0" w:rsidTr="006C4D11">
        <w:tc>
          <w:tcPr>
            <w:tcW w:w="5193" w:type="dxa"/>
            <w:vAlign w:val="bottom"/>
          </w:tcPr>
          <w:p w14:paraId="770351D1" w14:textId="77777777" w:rsidR="00FC7290" w:rsidRPr="00094E60" w:rsidRDefault="00FC7290" w:rsidP="00BC62EB">
            <w:pPr>
              <w:pStyle w:val="a"/>
              <w:tabs>
                <w:tab w:val="left" w:pos="810"/>
                <w:tab w:val="left" w:pos="1530"/>
              </w:tabs>
              <w:ind w:left="-113" w:right="0"/>
              <w:rPr>
                <w:rFonts w:ascii="Arial" w:hAnsi="Arial" w:cs="Arial"/>
                <w:color w:val="auto"/>
                <w:sz w:val="18"/>
                <w:szCs w:val="18"/>
              </w:rPr>
            </w:pPr>
          </w:p>
        </w:tc>
        <w:tc>
          <w:tcPr>
            <w:tcW w:w="1426" w:type="dxa"/>
            <w:tcBorders>
              <w:bottom w:val="nil"/>
            </w:tcBorders>
            <w:vAlign w:val="bottom"/>
          </w:tcPr>
          <w:p w14:paraId="5566B34A" w14:textId="77777777" w:rsidR="00FC7290" w:rsidRPr="00094E60" w:rsidRDefault="00FC7290" w:rsidP="00FC7290">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software</w:t>
            </w:r>
          </w:p>
        </w:tc>
        <w:tc>
          <w:tcPr>
            <w:tcW w:w="1418" w:type="dxa"/>
            <w:tcBorders>
              <w:bottom w:val="nil"/>
            </w:tcBorders>
            <w:vAlign w:val="bottom"/>
          </w:tcPr>
          <w:p w14:paraId="5FF8FB2B" w14:textId="77777777" w:rsidR="00FC7290" w:rsidRPr="00094E60" w:rsidRDefault="00FC7290" w:rsidP="00FC7290">
            <w:pPr>
              <w:pStyle w:val="a"/>
              <w:tabs>
                <w:tab w:val="decimal" w:pos="1194"/>
              </w:tabs>
              <w:ind w:left="-72" w:right="-72"/>
              <w:jc w:val="both"/>
              <w:rPr>
                <w:rFonts w:ascii="Arial" w:hAnsi="Arial" w:cs="Arial"/>
                <w:b/>
                <w:bCs/>
                <w:color w:val="auto"/>
                <w:sz w:val="18"/>
                <w:szCs w:val="18"/>
                <w:cs/>
              </w:rPr>
            </w:pPr>
            <w:r w:rsidRPr="00094E60">
              <w:rPr>
                <w:rFonts w:ascii="Arial" w:hAnsi="Arial" w:cs="Arial"/>
                <w:b/>
                <w:bCs/>
                <w:color w:val="auto"/>
                <w:sz w:val="18"/>
                <w:szCs w:val="18"/>
              </w:rPr>
              <w:t>installation</w:t>
            </w:r>
          </w:p>
        </w:tc>
        <w:tc>
          <w:tcPr>
            <w:tcW w:w="1418" w:type="dxa"/>
            <w:tcBorders>
              <w:bottom w:val="nil"/>
            </w:tcBorders>
            <w:vAlign w:val="bottom"/>
          </w:tcPr>
          <w:p w14:paraId="0335A49A" w14:textId="1A892DBD" w:rsidR="00FC7290" w:rsidRPr="00094E60" w:rsidRDefault="006C4D11" w:rsidP="006C4D11">
            <w:pPr>
              <w:pStyle w:val="a"/>
              <w:tabs>
                <w:tab w:val="decimal" w:pos="1194"/>
              </w:tabs>
              <w:ind w:left="-72" w:right="-72"/>
              <w:jc w:val="both"/>
              <w:rPr>
                <w:rFonts w:ascii="Arial" w:hAnsi="Arial" w:cs="Arial"/>
                <w:b/>
                <w:bCs/>
                <w:color w:val="auto"/>
                <w:sz w:val="18"/>
                <w:szCs w:val="18"/>
              </w:rPr>
            </w:pPr>
            <w:r>
              <w:rPr>
                <w:rFonts w:ascii="Arial" w:hAnsi="Arial" w:cs="Arial"/>
                <w:b/>
                <w:bCs/>
                <w:color w:val="auto"/>
                <w:sz w:val="18"/>
                <w:szCs w:val="18"/>
              </w:rPr>
              <w:t>Total</w:t>
            </w:r>
          </w:p>
        </w:tc>
      </w:tr>
      <w:tr w:rsidR="00FC7290" w:rsidRPr="00094E60" w14:paraId="562996DC" w14:textId="3BF858A6" w:rsidTr="006C4D11">
        <w:tc>
          <w:tcPr>
            <w:tcW w:w="5193" w:type="dxa"/>
            <w:vAlign w:val="bottom"/>
          </w:tcPr>
          <w:p w14:paraId="3FE0A919" w14:textId="77777777" w:rsidR="00FC7290" w:rsidRPr="00094E60" w:rsidRDefault="00FC7290" w:rsidP="00BC62EB">
            <w:pPr>
              <w:pStyle w:val="a"/>
              <w:tabs>
                <w:tab w:val="left" w:pos="810"/>
                <w:tab w:val="left" w:pos="1530"/>
              </w:tabs>
              <w:ind w:left="-113" w:right="0"/>
              <w:rPr>
                <w:rFonts w:ascii="Arial" w:hAnsi="Arial" w:cs="Arial"/>
                <w:color w:val="auto"/>
                <w:sz w:val="18"/>
                <w:szCs w:val="18"/>
              </w:rPr>
            </w:pPr>
          </w:p>
        </w:tc>
        <w:tc>
          <w:tcPr>
            <w:tcW w:w="1426" w:type="dxa"/>
            <w:tcBorders>
              <w:bottom w:val="single" w:sz="4" w:space="0" w:color="auto"/>
            </w:tcBorders>
            <w:vAlign w:val="bottom"/>
          </w:tcPr>
          <w:p w14:paraId="28C4039E" w14:textId="77777777" w:rsidR="00FC7290" w:rsidRPr="00094E60" w:rsidRDefault="00FC7290" w:rsidP="00FC7290">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18" w:type="dxa"/>
            <w:tcBorders>
              <w:bottom w:val="single" w:sz="4" w:space="0" w:color="auto"/>
            </w:tcBorders>
            <w:vAlign w:val="bottom"/>
          </w:tcPr>
          <w:p w14:paraId="02CB8E95" w14:textId="77777777" w:rsidR="00FC7290" w:rsidRPr="00094E60" w:rsidRDefault="00FC7290" w:rsidP="00FC7290">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c>
          <w:tcPr>
            <w:tcW w:w="1418" w:type="dxa"/>
            <w:tcBorders>
              <w:bottom w:val="single" w:sz="4" w:space="0" w:color="auto"/>
            </w:tcBorders>
            <w:vAlign w:val="bottom"/>
          </w:tcPr>
          <w:p w14:paraId="416DB4B2" w14:textId="3B61D0D4" w:rsidR="00FC7290" w:rsidRPr="00094E60" w:rsidRDefault="00FC7290" w:rsidP="00FC7290">
            <w:pPr>
              <w:pStyle w:val="a"/>
              <w:tabs>
                <w:tab w:val="decimal" w:pos="1194"/>
              </w:tabs>
              <w:ind w:left="-72" w:right="-72"/>
              <w:jc w:val="both"/>
              <w:rPr>
                <w:rFonts w:ascii="Arial" w:hAnsi="Arial" w:cs="Arial"/>
                <w:b/>
                <w:bCs/>
                <w:color w:val="auto"/>
                <w:sz w:val="18"/>
                <w:szCs w:val="18"/>
              </w:rPr>
            </w:pPr>
            <w:r w:rsidRPr="00094E60">
              <w:rPr>
                <w:rFonts w:ascii="Arial" w:hAnsi="Arial" w:cs="Arial"/>
                <w:b/>
                <w:bCs/>
                <w:color w:val="auto"/>
                <w:sz w:val="18"/>
                <w:szCs w:val="18"/>
              </w:rPr>
              <w:t>Baht</w:t>
            </w:r>
          </w:p>
        </w:tc>
      </w:tr>
      <w:tr w:rsidR="00FC7290" w:rsidRPr="00094E60" w14:paraId="297C9C77" w14:textId="28B9D9B9" w:rsidTr="00BC62EB">
        <w:tc>
          <w:tcPr>
            <w:tcW w:w="5193" w:type="dxa"/>
            <w:vAlign w:val="center"/>
          </w:tcPr>
          <w:p w14:paraId="148D60A0" w14:textId="406B03E9" w:rsidR="00FC7290" w:rsidRPr="00094E60" w:rsidRDefault="00FC7290" w:rsidP="00BC62EB">
            <w:pPr>
              <w:pStyle w:val="a"/>
              <w:tabs>
                <w:tab w:val="left" w:pos="810"/>
                <w:tab w:val="left" w:pos="1530"/>
              </w:tabs>
              <w:ind w:left="-113" w:right="0"/>
              <w:rPr>
                <w:rFonts w:ascii="Arial" w:hAnsi="Arial" w:cs="Arial"/>
                <w:color w:val="auto"/>
                <w:sz w:val="12"/>
                <w:szCs w:val="12"/>
              </w:rPr>
            </w:pPr>
            <w:r w:rsidRPr="00094E60">
              <w:rPr>
                <w:rFonts w:ascii="Arial" w:hAnsi="Arial" w:cs="Arial"/>
                <w:b/>
                <w:bCs/>
                <w:color w:val="auto"/>
                <w:sz w:val="18"/>
                <w:szCs w:val="18"/>
              </w:rPr>
              <w:t>As at 1 January 2019</w:t>
            </w:r>
          </w:p>
        </w:tc>
        <w:tc>
          <w:tcPr>
            <w:tcW w:w="1426" w:type="dxa"/>
            <w:tcBorders>
              <w:top w:val="single" w:sz="4" w:space="0" w:color="auto"/>
              <w:bottom w:val="nil"/>
            </w:tcBorders>
            <w:shd w:val="clear" w:color="auto" w:fill="auto"/>
          </w:tcPr>
          <w:p w14:paraId="0EC0976B" w14:textId="77777777" w:rsidR="00FC7290" w:rsidRPr="000B1B4D" w:rsidRDefault="00FC7290"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0D7DADAE" w14:textId="77777777" w:rsidR="00FC7290" w:rsidRPr="000B1B4D" w:rsidRDefault="00FC7290"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7CE24580" w14:textId="77777777" w:rsidR="00FC7290" w:rsidRPr="000B1B4D" w:rsidRDefault="00FC7290" w:rsidP="000B1B4D">
            <w:pPr>
              <w:pStyle w:val="a"/>
              <w:tabs>
                <w:tab w:val="decimal" w:pos="1194"/>
              </w:tabs>
              <w:ind w:left="-72" w:right="-72"/>
              <w:jc w:val="both"/>
              <w:rPr>
                <w:rFonts w:ascii="Arial" w:hAnsi="Arial" w:cs="Arial"/>
                <w:color w:val="auto"/>
                <w:sz w:val="18"/>
                <w:szCs w:val="18"/>
              </w:rPr>
            </w:pPr>
          </w:p>
        </w:tc>
      </w:tr>
      <w:tr w:rsidR="00FC7290" w:rsidRPr="00094E60" w14:paraId="484B8A94" w14:textId="0F9141A7" w:rsidTr="00BC62EB">
        <w:tc>
          <w:tcPr>
            <w:tcW w:w="5193" w:type="dxa"/>
            <w:vAlign w:val="bottom"/>
          </w:tcPr>
          <w:p w14:paraId="348C163E" w14:textId="725DB9F4" w:rsidR="00FC7290" w:rsidRPr="00094E60" w:rsidRDefault="00FC7290" w:rsidP="00BC62EB">
            <w:pPr>
              <w:pStyle w:val="a"/>
              <w:tabs>
                <w:tab w:val="left" w:pos="810"/>
                <w:tab w:val="left" w:pos="1530"/>
              </w:tabs>
              <w:ind w:left="-113" w:right="0"/>
              <w:rPr>
                <w:rFonts w:ascii="Arial" w:hAnsi="Arial" w:cs="Arial"/>
                <w:color w:val="auto"/>
                <w:sz w:val="12"/>
                <w:szCs w:val="12"/>
              </w:rPr>
            </w:pPr>
            <w:r w:rsidRPr="00094E60">
              <w:rPr>
                <w:rFonts w:ascii="Arial" w:hAnsi="Arial" w:cs="Arial"/>
                <w:color w:val="auto"/>
                <w:sz w:val="18"/>
                <w:szCs w:val="18"/>
              </w:rPr>
              <w:t>Cost</w:t>
            </w:r>
          </w:p>
        </w:tc>
        <w:tc>
          <w:tcPr>
            <w:tcW w:w="1426" w:type="dxa"/>
            <w:tcBorders>
              <w:top w:val="nil"/>
              <w:bottom w:val="nil"/>
            </w:tcBorders>
            <w:shd w:val="clear" w:color="auto" w:fill="auto"/>
          </w:tcPr>
          <w:p w14:paraId="7D3E1FE3" w14:textId="2467C06B" w:rsidR="00FC7290" w:rsidRPr="000B1B4D" w:rsidRDefault="00FC7290"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nil"/>
            </w:tcBorders>
            <w:shd w:val="clear" w:color="auto" w:fill="auto"/>
            <w:vAlign w:val="bottom"/>
          </w:tcPr>
          <w:p w14:paraId="535A3FB9" w14:textId="6098E843" w:rsidR="00FC7290" w:rsidRPr="000B1B4D" w:rsidRDefault="00FC7290"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895,050</w:t>
            </w:r>
          </w:p>
        </w:tc>
        <w:tc>
          <w:tcPr>
            <w:tcW w:w="1418" w:type="dxa"/>
            <w:tcBorders>
              <w:top w:val="nil"/>
              <w:bottom w:val="nil"/>
            </w:tcBorders>
            <w:shd w:val="clear" w:color="auto" w:fill="auto"/>
            <w:vAlign w:val="center"/>
          </w:tcPr>
          <w:p w14:paraId="52906AC6" w14:textId="5179D6D5" w:rsidR="00FC7290" w:rsidRPr="006C4D11" w:rsidRDefault="00FC7290"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895,050</w:t>
            </w:r>
          </w:p>
        </w:tc>
      </w:tr>
      <w:tr w:rsidR="000B1B4D" w:rsidRPr="00094E60" w14:paraId="52BE28B5" w14:textId="095D163C" w:rsidTr="00BC62EB">
        <w:tc>
          <w:tcPr>
            <w:tcW w:w="5193" w:type="dxa"/>
            <w:vAlign w:val="bottom"/>
          </w:tcPr>
          <w:p w14:paraId="3661A81D" w14:textId="104447BB" w:rsidR="000B1B4D" w:rsidRPr="00094E60" w:rsidRDefault="000B1B4D" w:rsidP="000B1B4D">
            <w:pPr>
              <w:pStyle w:val="a"/>
              <w:tabs>
                <w:tab w:val="left" w:pos="810"/>
                <w:tab w:val="left" w:pos="1530"/>
              </w:tabs>
              <w:ind w:left="-113" w:right="0"/>
              <w:rPr>
                <w:rFonts w:ascii="Arial" w:hAnsi="Arial" w:cs="Arial"/>
                <w:color w:val="auto"/>
                <w:sz w:val="12"/>
                <w:szCs w:val="12"/>
              </w:rPr>
            </w:pPr>
            <w:r w:rsidRPr="00094E60">
              <w:rPr>
                <w:rFonts w:ascii="Arial" w:hAnsi="Arial" w:cs="Arial"/>
                <w:color w:val="auto"/>
                <w:sz w:val="18"/>
                <w:szCs w:val="18"/>
                <w:u w:val="single"/>
              </w:rPr>
              <w:t>Less</w:t>
            </w:r>
            <w:r w:rsidRPr="00094E60">
              <w:rPr>
                <w:rFonts w:ascii="Arial" w:hAnsi="Arial" w:cs="Arial"/>
                <w:color w:val="auto"/>
                <w:sz w:val="18"/>
                <w:szCs w:val="18"/>
                <w:cs/>
              </w:rPr>
              <w:t xml:space="preserve">  </w:t>
            </w:r>
            <w:r w:rsidRPr="00094E60">
              <w:rPr>
                <w:rFonts w:ascii="Arial" w:hAnsi="Arial" w:cs="Arial"/>
                <w:color w:val="auto"/>
                <w:sz w:val="18"/>
                <w:szCs w:val="18"/>
              </w:rPr>
              <w:t>Accumulated amortisation</w:t>
            </w:r>
          </w:p>
        </w:tc>
        <w:tc>
          <w:tcPr>
            <w:tcW w:w="1426" w:type="dxa"/>
            <w:tcBorders>
              <w:top w:val="nil"/>
              <w:bottom w:val="single" w:sz="4" w:space="0" w:color="auto"/>
            </w:tcBorders>
            <w:shd w:val="clear" w:color="auto" w:fill="auto"/>
          </w:tcPr>
          <w:p w14:paraId="5B7B283D" w14:textId="268086F5" w:rsidR="000B1B4D"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tcPr>
          <w:p w14:paraId="1EC3A5D9" w14:textId="449EC736" w:rsidR="000B1B4D"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vAlign w:val="center"/>
          </w:tcPr>
          <w:p w14:paraId="532AA947" w14:textId="371257F0" w:rsidR="000B1B4D" w:rsidRPr="006C4D11" w:rsidRDefault="000B1B4D"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xml:space="preserve">-       </w:t>
            </w:r>
          </w:p>
        </w:tc>
      </w:tr>
      <w:tr w:rsidR="006C4D11" w:rsidRPr="00094E60" w14:paraId="3F79C8C0" w14:textId="26ACEC73" w:rsidTr="00BC62EB">
        <w:tc>
          <w:tcPr>
            <w:tcW w:w="5193" w:type="dxa"/>
            <w:vAlign w:val="bottom"/>
          </w:tcPr>
          <w:p w14:paraId="6E994B0C"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09E0EDBF"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bottom"/>
          </w:tcPr>
          <w:p w14:paraId="150D6F76"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52F7C195" w14:textId="55C45805" w:rsidR="006C4D11" w:rsidRPr="000B1B4D" w:rsidRDefault="006C4D11" w:rsidP="000B1B4D">
            <w:pPr>
              <w:pStyle w:val="a"/>
              <w:tabs>
                <w:tab w:val="decimal" w:pos="1194"/>
              </w:tabs>
              <w:ind w:left="-72" w:right="-72"/>
              <w:jc w:val="both"/>
              <w:rPr>
                <w:rFonts w:ascii="Arial" w:hAnsi="Arial" w:cs="Arial"/>
                <w:color w:val="auto"/>
                <w:sz w:val="18"/>
                <w:szCs w:val="18"/>
              </w:rPr>
            </w:pPr>
            <w:r w:rsidRPr="000B1B4D">
              <w:rPr>
                <w:rFonts w:ascii="Arial" w:hAnsi="Arial" w:cs="Arial"/>
                <w:color w:val="auto"/>
                <w:sz w:val="18"/>
                <w:szCs w:val="18"/>
              </w:rPr>
              <w:t> </w:t>
            </w:r>
          </w:p>
        </w:tc>
      </w:tr>
      <w:tr w:rsidR="000B1B4D" w:rsidRPr="00094E60" w14:paraId="572EE5F3" w14:textId="05CA47C0" w:rsidTr="00BC62EB">
        <w:tc>
          <w:tcPr>
            <w:tcW w:w="5193" w:type="dxa"/>
            <w:vAlign w:val="center"/>
          </w:tcPr>
          <w:p w14:paraId="6D646571" w14:textId="6F2F1898" w:rsidR="000B1B4D" w:rsidRPr="00094E60" w:rsidRDefault="000B1B4D" w:rsidP="000B1B4D">
            <w:pPr>
              <w:pStyle w:val="a"/>
              <w:tabs>
                <w:tab w:val="left" w:pos="810"/>
                <w:tab w:val="left" w:pos="1530"/>
              </w:tabs>
              <w:ind w:left="-113" w:right="0"/>
              <w:rPr>
                <w:rFonts w:ascii="Arial" w:hAnsi="Arial" w:cs="Arial"/>
                <w:color w:val="auto"/>
                <w:sz w:val="12"/>
                <w:szCs w:val="12"/>
              </w:rPr>
            </w:pPr>
            <w:r w:rsidRPr="00094E60">
              <w:rPr>
                <w:rFonts w:ascii="Arial" w:hAnsi="Arial" w:cs="Arial"/>
                <w:color w:val="auto"/>
                <w:sz w:val="18"/>
                <w:szCs w:val="18"/>
              </w:rPr>
              <w:t>Net book amount</w:t>
            </w:r>
          </w:p>
        </w:tc>
        <w:tc>
          <w:tcPr>
            <w:tcW w:w="1426" w:type="dxa"/>
            <w:tcBorders>
              <w:top w:val="nil"/>
              <w:bottom w:val="single" w:sz="4" w:space="0" w:color="auto"/>
            </w:tcBorders>
            <w:shd w:val="clear" w:color="auto" w:fill="auto"/>
          </w:tcPr>
          <w:p w14:paraId="3F94A37A" w14:textId="65C3FFBE" w:rsidR="000B1B4D"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tcPr>
          <w:p w14:paraId="445049E0" w14:textId="429252F8" w:rsidR="000B1B4D"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895,050</w:t>
            </w:r>
          </w:p>
        </w:tc>
        <w:tc>
          <w:tcPr>
            <w:tcW w:w="1418" w:type="dxa"/>
            <w:tcBorders>
              <w:top w:val="nil"/>
              <w:bottom w:val="single" w:sz="4" w:space="0" w:color="auto"/>
            </w:tcBorders>
            <w:shd w:val="clear" w:color="auto" w:fill="auto"/>
            <w:vAlign w:val="center"/>
          </w:tcPr>
          <w:p w14:paraId="3C2F4354" w14:textId="69971890" w:rsidR="000B1B4D" w:rsidRPr="006C4D11" w:rsidRDefault="000B1B4D"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895,050</w:t>
            </w:r>
          </w:p>
        </w:tc>
      </w:tr>
      <w:tr w:rsidR="006C4D11" w:rsidRPr="00094E60" w14:paraId="66A5955D" w14:textId="7C36B84A" w:rsidTr="00BC62EB">
        <w:tc>
          <w:tcPr>
            <w:tcW w:w="5193" w:type="dxa"/>
            <w:vAlign w:val="center"/>
          </w:tcPr>
          <w:p w14:paraId="29CA2AF3"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4BDE8837"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tcPr>
          <w:p w14:paraId="331C7AF3"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5A48F9B9" w14:textId="64962999" w:rsidR="006C4D11" w:rsidRPr="000B1B4D" w:rsidRDefault="006C4D11" w:rsidP="000B1B4D">
            <w:pPr>
              <w:pStyle w:val="a"/>
              <w:tabs>
                <w:tab w:val="decimal" w:pos="1194"/>
              </w:tabs>
              <w:ind w:left="-72" w:right="-72"/>
              <w:jc w:val="both"/>
              <w:rPr>
                <w:rFonts w:ascii="Arial" w:hAnsi="Arial" w:cs="Arial"/>
                <w:color w:val="auto"/>
                <w:sz w:val="18"/>
                <w:szCs w:val="18"/>
              </w:rPr>
            </w:pPr>
            <w:r w:rsidRPr="000B1B4D">
              <w:rPr>
                <w:rFonts w:ascii="Arial" w:hAnsi="Arial" w:cs="Arial"/>
                <w:color w:val="auto"/>
                <w:sz w:val="18"/>
                <w:szCs w:val="18"/>
              </w:rPr>
              <w:t> </w:t>
            </w:r>
          </w:p>
        </w:tc>
      </w:tr>
      <w:tr w:rsidR="006C4D11" w:rsidRPr="00094E60" w14:paraId="35EB4987" w14:textId="3CA11E60" w:rsidTr="00BC62EB">
        <w:tc>
          <w:tcPr>
            <w:tcW w:w="5193" w:type="dxa"/>
            <w:vAlign w:val="center"/>
          </w:tcPr>
          <w:p w14:paraId="39A22C79" w14:textId="09ECD66D" w:rsidR="006C4D11" w:rsidRPr="00094E60" w:rsidRDefault="006C4D11" w:rsidP="00BC62EB">
            <w:pPr>
              <w:pStyle w:val="a"/>
              <w:tabs>
                <w:tab w:val="left" w:pos="810"/>
                <w:tab w:val="left" w:pos="1530"/>
              </w:tabs>
              <w:ind w:left="-113" w:right="0"/>
              <w:rPr>
                <w:rFonts w:ascii="Arial" w:hAnsi="Arial" w:cs="Arial"/>
                <w:color w:val="auto"/>
                <w:sz w:val="12"/>
                <w:szCs w:val="12"/>
              </w:rPr>
            </w:pPr>
            <w:r w:rsidRPr="00094E60">
              <w:rPr>
                <w:rFonts w:ascii="Arial" w:hAnsi="Arial" w:cs="Arial"/>
                <w:b/>
                <w:bCs/>
                <w:snapToGrid w:val="0"/>
                <w:color w:val="auto"/>
                <w:sz w:val="18"/>
                <w:szCs w:val="18"/>
                <w:lang w:eastAsia="th-TH"/>
              </w:rPr>
              <w:t>For the year ended 31 December 2019</w:t>
            </w:r>
          </w:p>
        </w:tc>
        <w:tc>
          <w:tcPr>
            <w:tcW w:w="1426" w:type="dxa"/>
            <w:tcBorders>
              <w:top w:val="nil"/>
              <w:bottom w:val="nil"/>
            </w:tcBorders>
            <w:shd w:val="clear" w:color="auto" w:fill="auto"/>
          </w:tcPr>
          <w:p w14:paraId="1D90EFEE"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tcPr>
          <w:p w14:paraId="5C514C5C"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nil"/>
              <w:bottom w:val="nil"/>
            </w:tcBorders>
            <w:shd w:val="clear" w:color="auto" w:fill="auto"/>
            <w:vAlign w:val="center"/>
          </w:tcPr>
          <w:p w14:paraId="0C171F7F" w14:textId="6FC6B1E3" w:rsidR="006C4D11" w:rsidRPr="000B1B4D" w:rsidRDefault="006C4D11" w:rsidP="000B1B4D">
            <w:pPr>
              <w:pStyle w:val="a"/>
              <w:tabs>
                <w:tab w:val="decimal" w:pos="1194"/>
              </w:tabs>
              <w:ind w:left="-72" w:right="-72"/>
              <w:jc w:val="both"/>
              <w:rPr>
                <w:rFonts w:ascii="Arial" w:hAnsi="Arial" w:cs="Arial"/>
                <w:color w:val="auto"/>
                <w:sz w:val="18"/>
                <w:szCs w:val="18"/>
              </w:rPr>
            </w:pPr>
            <w:r w:rsidRPr="000B1B4D">
              <w:rPr>
                <w:rFonts w:ascii="Arial" w:hAnsi="Arial" w:cs="Arial"/>
                <w:color w:val="auto"/>
                <w:sz w:val="18"/>
                <w:szCs w:val="18"/>
              </w:rPr>
              <w:t> </w:t>
            </w:r>
          </w:p>
        </w:tc>
      </w:tr>
      <w:tr w:rsidR="006C4D11" w:rsidRPr="00094E60" w14:paraId="428D9D95" w14:textId="6E1FFDB6" w:rsidTr="00BC62EB">
        <w:tc>
          <w:tcPr>
            <w:tcW w:w="5193" w:type="dxa"/>
            <w:vAlign w:val="center"/>
          </w:tcPr>
          <w:p w14:paraId="4DF4F103" w14:textId="05D37F68" w:rsidR="006C4D11" w:rsidRPr="00094E60" w:rsidRDefault="006C4D11" w:rsidP="00BC62EB">
            <w:pPr>
              <w:pStyle w:val="a"/>
              <w:tabs>
                <w:tab w:val="left" w:pos="810"/>
                <w:tab w:val="left" w:pos="1530"/>
              </w:tabs>
              <w:ind w:left="-113" w:right="0"/>
              <w:rPr>
                <w:rFonts w:ascii="Arial" w:hAnsi="Arial" w:cs="Arial"/>
                <w:color w:val="auto"/>
                <w:sz w:val="12"/>
                <w:szCs w:val="12"/>
              </w:rPr>
            </w:pPr>
            <w:r w:rsidRPr="00094E60">
              <w:rPr>
                <w:rFonts w:ascii="Arial" w:hAnsi="Arial" w:cs="Arial"/>
                <w:snapToGrid w:val="0"/>
                <w:color w:val="auto"/>
                <w:sz w:val="18"/>
                <w:szCs w:val="18"/>
                <w:lang w:eastAsia="th-TH"/>
              </w:rPr>
              <w:t>Opening net book amount</w:t>
            </w:r>
          </w:p>
        </w:tc>
        <w:tc>
          <w:tcPr>
            <w:tcW w:w="1426" w:type="dxa"/>
            <w:tcBorders>
              <w:top w:val="nil"/>
              <w:bottom w:val="nil"/>
            </w:tcBorders>
            <w:shd w:val="clear" w:color="auto" w:fill="auto"/>
          </w:tcPr>
          <w:p w14:paraId="48CED7FB" w14:textId="0231832C" w:rsidR="006C4D11" w:rsidRPr="000B1B4D"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sidR="000B1B4D">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nil"/>
            </w:tcBorders>
            <w:shd w:val="clear" w:color="auto" w:fill="auto"/>
            <w:vAlign w:val="bottom"/>
          </w:tcPr>
          <w:p w14:paraId="4240947F" w14:textId="67F97524" w:rsidR="006C4D11" w:rsidRPr="000B1B4D"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895,050</w:t>
            </w:r>
          </w:p>
        </w:tc>
        <w:tc>
          <w:tcPr>
            <w:tcW w:w="1418" w:type="dxa"/>
            <w:tcBorders>
              <w:top w:val="nil"/>
              <w:bottom w:val="nil"/>
            </w:tcBorders>
            <w:shd w:val="clear" w:color="auto" w:fill="auto"/>
            <w:vAlign w:val="center"/>
          </w:tcPr>
          <w:p w14:paraId="5C552042" w14:textId="78C5DBC3"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895,050</w:t>
            </w:r>
          </w:p>
        </w:tc>
      </w:tr>
      <w:tr w:rsidR="006C4D11" w:rsidRPr="00094E60" w14:paraId="29DAE907" w14:textId="48C3689B" w:rsidTr="00BC62EB">
        <w:tc>
          <w:tcPr>
            <w:tcW w:w="5193" w:type="dxa"/>
            <w:vAlign w:val="center"/>
          </w:tcPr>
          <w:p w14:paraId="71CFF80C" w14:textId="59CCD3A4" w:rsidR="006C4D11" w:rsidRPr="00094E60" w:rsidRDefault="00BC62EB" w:rsidP="00BC62EB">
            <w:pPr>
              <w:pStyle w:val="a"/>
              <w:tabs>
                <w:tab w:val="left" w:pos="810"/>
                <w:tab w:val="left" w:pos="1530"/>
              </w:tabs>
              <w:ind w:left="-113" w:right="0"/>
              <w:rPr>
                <w:rFonts w:ascii="Arial" w:hAnsi="Arial" w:cs="Arial"/>
                <w:color w:val="auto"/>
                <w:sz w:val="12"/>
                <w:szCs w:val="12"/>
              </w:rPr>
            </w:pPr>
            <w:r w:rsidRPr="00BC62EB">
              <w:rPr>
                <w:rFonts w:ascii="Arial" w:hAnsi="Arial" w:cs="Arial"/>
                <w:snapToGrid w:val="0"/>
                <w:color w:val="auto"/>
                <w:sz w:val="18"/>
                <w:szCs w:val="18"/>
                <w:lang w:eastAsia="th-TH"/>
              </w:rPr>
              <w:t>Additions</w:t>
            </w:r>
          </w:p>
        </w:tc>
        <w:tc>
          <w:tcPr>
            <w:tcW w:w="1426" w:type="dxa"/>
            <w:tcBorders>
              <w:top w:val="nil"/>
              <w:bottom w:val="nil"/>
            </w:tcBorders>
            <w:shd w:val="clear" w:color="auto" w:fill="auto"/>
          </w:tcPr>
          <w:p w14:paraId="526BCDB5" w14:textId="4081EE4D" w:rsidR="006C4D11"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nil"/>
            </w:tcBorders>
            <w:shd w:val="clear" w:color="auto" w:fill="auto"/>
          </w:tcPr>
          <w:p w14:paraId="0CBF8195" w14:textId="55D9B3F6" w:rsidR="006C4D11" w:rsidRPr="000B1B4D" w:rsidRDefault="006C4D11" w:rsidP="000B1B4D">
            <w:pPr>
              <w:pStyle w:val="a"/>
              <w:tabs>
                <w:tab w:val="decimal" w:pos="1194"/>
              </w:tabs>
              <w:ind w:left="-72" w:right="-11"/>
              <w:jc w:val="both"/>
              <w:rPr>
                <w:rFonts w:ascii="Arial" w:hAnsi="Arial" w:cs="Arial"/>
                <w:color w:val="auto"/>
                <w:sz w:val="18"/>
                <w:szCs w:val="18"/>
              </w:rPr>
            </w:pPr>
            <w:r w:rsidRPr="00094E60">
              <w:rPr>
                <w:rFonts w:ascii="Arial" w:hAnsi="Arial" w:cs="Arial"/>
                <w:color w:val="auto"/>
                <w:sz w:val="18"/>
                <w:szCs w:val="18"/>
              </w:rPr>
              <w:t>1,283,950</w:t>
            </w:r>
          </w:p>
        </w:tc>
        <w:tc>
          <w:tcPr>
            <w:tcW w:w="1418" w:type="dxa"/>
            <w:tcBorders>
              <w:top w:val="nil"/>
              <w:bottom w:val="nil"/>
            </w:tcBorders>
            <w:shd w:val="clear" w:color="auto" w:fill="auto"/>
            <w:vAlign w:val="center"/>
          </w:tcPr>
          <w:p w14:paraId="0B90D9FA" w14:textId="068A5ADA"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1,283,950</w:t>
            </w:r>
          </w:p>
        </w:tc>
      </w:tr>
      <w:tr w:rsidR="006C4D11" w:rsidRPr="00094E60" w14:paraId="55C3B39C" w14:textId="4F07133A" w:rsidTr="00BC62EB">
        <w:tc>
          <w:tcPr>
            <w:tcW w:w="5193" w:type="dxa"/>
            <w:vAlign w:val="bottom"/>
          </w:tcPr>
          <w:p w14:paraId="7936B36E"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428E790C"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bottom"/>
          </w:tcPr>
          <w:p w14:paraId="6EC6A563"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5D7975E1" w14:textId="04CC091B" w:rsidR="006C4D11" w:rsidRPr="000B1B4D" w:rsidRDefault="006C4D11" w:rsidP="000B1B4D">
            <w:pPr>
              <w:pStyle w:val="a"/>
              <w:tabs>
                <w:tab w:val="decimal" w:pos="1194"/>
              </w:tabs>
              <w:ind w:left="-72" w:right="-72"/>
              <w:jc w:val="both"/>
              <w:rPr>
                <w:rFonts w:ascii="Arial" w:hAnsi="Arial" w:cs="Arial"/>
                <w:color w:val="auto"/>
                <w:sz w:val="18"/>
                <w:szCs w:val="18"/>
              </w:rPr>
            </w:pPr>
            <w:r w:rsidRPr="000B1B4D">
              <w:rPr>
                <w:rFonts w:ascii="Arial" w:hAnsi="Arial" w:cs="Arial"/>
                <w:color w:val="auto"/>
                <w:sz w:val="18"/>
                <w:szCs w:val="18"/>
              </w:rPr>
              <w:t> </w:t>
            </w:r>
          </w:p>
        </w:tc>
      </w:tr>
      <w:tr w:rsidR="006C4D11" w:rsidRPr="00094E60" w14:paraId="408216EA" w14:textId="17AC2277" w:rsidTr="00BC62EB">
        <w:tc>
          <w:tcPr>
            <w:tcW w:w="5193" w:type="dxa"/>
            <w:vAlign w:val="center"/>
          </w:tcPr>
          <w:p w14:paraId="34F3562F" w14:textId="1E7B9C6B" w:rsidR="006C4D11" w:rsidRPr="00094E60" w:rsidRDefault="006C4D11" w:rsidP="00BC62EB">
            <w:pPr>
              <w:pStyle w:val="a"/>
              <w:tabs>
                <w:tab w:val="left" w:pos="810"/>
                <w:tab w:val="left" w:pos="1530"/>
              </w:tabs>
              <w:ind w:left="-113" w:right="0"/>
              <w:rPr>
                <w:rFonts w:ascii="Arial" w:hAnsi="Arial" w:cs="Arial"/>
                <w:color w:val="auto"/>
                <w:sz w:val="12"/>
                <w:szCs w:val="12"/>
              </w:rPr>
            </w:pPr>
            <w:r w:rsidRPr="00094E60">
              <w:rPr>
                <w:rFonts w:ascii="Arial" w:hAnsi="Arial" w:cs="Arial"/>
                <w:snapToGrid w:val="0"/>
                <w:color w:val="auto"/>
                <w:sz w:val="18"/>
                <w:szCs w:val="18"/>
                <w:lang w:eastAsia="th-TH"/>
              </w:rPr>
              <w:t>Closing net book amount</w:t>
            </w:r>
          </w:p>
        </w:tc>
        <w:tc>
          <w:tcPr>
            <w:tcW w:w="1426" w:type="dxa"/>
            <w:tcBorders>
              <w:top w:val="nil"/>
              <w:bottom w:val="single" w:sz="4" w:space="0" w:color="auto"/>
            </w:tcBorders>
            <w:shd w:val="clear" w:color="auto" w:fill="auto"/>
          </w:tcPr>
          <w:p w14:paraId="763E283B" w14:textId="539FC61B" w:rsidR="006C4D11" w:rsidRPr="000B1B4D" w:rsidRDefault="000B1B4D"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auto"/>
          </w:tcPr>
          <w:p w14:paraId="499A537F" w14:textId="7630CCF0" w:rsidR="006C4D11" w:rsidRPr="000B1B4D"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2,179,000      </w:t>
            </w:r>
          </w:p>
        </w:tc>
        <w:tc>
          <w:tcPr>
            <w:tcW w:w="1418" w:type="dxa"/>
            <w:tcBorders>
              <w:top w:val="nil"/>
              <w:bottom w:val="single" w:sz="4" w:space="0" w:color="auto"/>
            </w:tcBorders>
            <w:shd w:val="clear" w:color="auto" w:fill="auto"/>
            <w:vAlign w:val="center"/>
          </w:tcPr>
          <w:p w14:paraId="41B2EE05" w14:textId="0CE8D8F8"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6C4D11" w:rsidRPr="00094E60" w14:paraId="5AE8118F" w14:textId="086217E7" w:rsidTr="00BC62EB">
        <w:tc>
          <w:tcPr>
            <w:tcW w:w="5193" w:type="dxa"/>
            <w:vAlign w:val="bottom"/>
          </w:tcPr>
          <w:p w14:paraId="2C200BAA"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tcBorders>
              <w:top w:val="single" w:sz="4" w:space="0" w:color="auto"/>
              <w:bottom w:val="nil"/>
            </w:tcBorders>
            <w:shd w:val="clear" w:color="auto" w:fill="auto"/>
          </w:tcPr>
          <w:p w14:paraId="646C494E"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bottom"/>
          </w:tcPr>
          <w:p w14:paraId="2945194B"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auto"/>
            <w:vAlign w:val="center"/>
          </w:tcPr>
          <w:p w14:paraId="363BA37A" w14:textId="5BD84A7B" w:rsidR="006C4D11" w:rsidRPr="000B1B4D" w:rsidRDefault="006C4D11" w:rsidP="000B1B4D">
            <w:pPr>
              <w:pStyle w:val="a"/>
              <w:tabs>
                <w:tab w:val="decimal" w:pos="1194"/>
              </w:tabs>
              <w:ind w:left="-72" w:right="-72"/>
              <w:rPr>
                <w:rFonts w:ascii="Arial" w:hAnsi="Arial" w:cs="Arial"/>
                <w:color w:val="auto"/>
                <w:sz w:val="18"/>
                <w:szCs w:val="18"/>
              </w:rPr>
            </w:pPr>
            <w:r w:rsidRPr="000B1B4D">
              <w:rPr>
                <w:rFonts w:ascii="Arial" w:hAnsi="Arial" w:cs="Arial"/>
                <w:color w:val="auto"/>
                <w:sz w:val="18"/>
                <w:szCs w:val="18"/>
              </w:rPr>
              <w:t> </w:t>
            </w:r>
          </w:p>
        </w:tc>
      </w:tr>
      <w:tr w:rsidR="006C4D11" w:rsidRPr="00094E60" w14:paraId="544E5098" w14:textId="28FB5FC1" w:rsidTr="00BC62EB">
        <w:tc>
          <w:tcPr>
            <w:tcW w:w="5193" w:type="dxa"/>
            <w:tcBorders>
              <w:bottom w:val="nil"/>
            </w:tcBorders>
            <w:vAlign w:val="center"/>
          </w:tcPr>
          <w:p w14:paraId="2C8B5A2C" w14:textId="6F3AC007" w:rsidR="006C4D11" w:rsidRPr="00094E60" w:rsidRDefault="006C4D11" w:rsidP="00BC62EB">
            <w:pPr>
              <w:tabs>
                <w:tab w:val="left" w:pos="732"/>
              </w:tabs>
              <w:ind w:left="-113"/>
              <w:rPr>
                <w:rFonts w:ascii="Arial" w:hAnsi="Arial" w:cs="Arial"/>
                <w:b/>
                <w:bCs/>
                <w:snapToGrid w:val="0"/>
                <w:sz w:val="18"/>
                <w:szCs w:val="22"/>
                <w:lang w:eastAsia="th-TH"/>
              </w:rPr>
            </w:pPr>
            <w:r w:rsidRPr="00094E60">
              <w:rPr>
                <w:rFonts w:ascii="Arial" w:hAnsi="Arial" w:cs="Arial"/>
                <w:b/>
                <w:bCs/>
                <w:sz w:val="18"/>
                <w:szCs w:val="18"/>
              </w:rPr>
              <w:t>As at 31 December 2019</w:t>
            </w:r>
          </w:p>
        </w:tc>
        <w:tc>
          <w:tcPr>
            <w:tcW w:w="1426" w:type="dxa"/>
            <w:tcBorders>
              <w:bottom w:val="nil"/>
            </w:tcBorders>
            <w:shd w:val="clear" w:color="auto" w:fill="auto"/>
          </w:tcPr>
          <w:p w14:paraId="790F14C2"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tcPr>
          <w:p w14:paraId="529C6151"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auto"/>
            <w:vAlign w:val="center"/>
          </w:tcPr>
          <w:p w14:paraId="4E95402F" w14:textId="13AE26DB" w:rsidR="006C4D11" w:rsidRPr="006C4D11" w:rsidRDefault="006C4D11" w:rsidP="000B1B4D">
            <w:pPr>
              <w:pStyle w:val="a"/>
              <w:tabs>
                <w:tab w:val="decimal" w:pos="1194"/>
              </w:tabs>
              <w:ind w:left="-72" w:right="-72"/>
              <w:rPr>
                <w:rFonts w:ascii="Arial" w:hAnsi="Arial" w:cs="Arial"/>
                <w:color w:val="auto"/>
                <w:sz w:val="18"/>
                <w:szCs w:val="18"/>
              </w:rPr>
            </w:pPr>
            <w:r w:rsidRPr="00FC7290">
              <w:rPr>
                <w:rFonts w:ascii="Arial" w:hAnsi="Arial" w:cs="Arial"/>
                <w:color w:val="auto"/>
                <w:sz w:val="18"/>
                <w:szCs w:val="18"/>
              </w:rPr>
              <w:t> </w:t>
            </w:r>
          </w:p>
        </w:tc>
      </w:tr>
      <w:tr w:rsidR="006C4D11" w:rsidRPr="00094E60" w14:paraId="6F5DF052" w14:textId="4ECC3971" w:rsidTr="00BC62EB">
        <w:tc>
          <w:tcPr>
            <w:tcW w:w="5193" w:type="dxa"/>
            <w:tcBorders>
              <w:bottom w:val="nil"/>
            </w:tcBorders>
            <w:vAlign w:val="bottom"/>
          </w:tcPr>
          <w:p w14:paraId="5B76ADD6" w14:textId="77777777" w:rsidR="006C4D11" w:rsidRPr="00094E60" w:rsidRDefault="006C4D11" w:rsidP="00BC62EB">
            <w:pPr>
              <w:ind w:left="-113" w:right="-92"/>
              <w:rPr>
                <w:rFonts w:ascii="Arial" w:hAnsi="Arial" w:cs="Arial"/>
                <w:sz w:val="18"/>
                <w:szCs w:val="18"/>
              </w:rPr>
            </w:pPr>
            <w:r w:rsidRPr="00094E60">
              <w:rPr>
                <w:rFonts w:ascii="Arial" w:hAnsi="Arial" w:cs="Arial"/>
                <w:sz w:val="18"/>
                <w:szCs w:val="18"/>
              </w:rPr>
              <w:t>Cost</w:t>
            </w:r>
          </w:p>
        </w:tc>
        <w:tc>
          <w:tcPr>
            <w:tcW w:w="1426" w:type="dxa"/>
            <w:tcBorders>
              <w:bottom w:val="nil"/>
            </w:tcBorders>
            <w:shd w:val="clear" w:color="auto" w:fill="auto"/>
          </w:tcPr>
          <w:p w14:paraId="72F7C3AE" w14:textId="1980E488"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bottom w:val="nil"/>
            </w:tcBorders>
            <w:shd w:val="clear" w:color="auto" w:fill="auto"/>
            <w:vAlign w:val="bottom"/>
          </w:tcPr>
          <w:p w14:paraId="261ADB5B" w14:textId="77777777" w:rsidR="006C4D11" w:rsidRPr="00094E60" w:rsidRDefault="006C4D11" w:rsidP="000B1B4D">
            <w:pPr>
              <w:pStyle w:val="a"/>
              <w:tabs>
                <w:tab w:val="decimal" w:pos="1194"/>
              </w:tabs>
              <w:ind w:left="-72" w:right="-72"/>
              <w:jc w:val="both"/>
              <w:rPr>
                <w:rFonts w:ascii="Arial" w:hAnsi="Arial" w:cs="Arial"/>
                <w:color w:val="auto"/>
                <w:sz w:val="18"/>
                <w:szCs w:val="18"/>
                <w:cs/>
              </w:rPr>
            </w:pPr>
            <w:r w:rsidRPr="00094E60">
              <w:rPr>
                <w:rFonts w:ascii="Arial" w:hAnsi="Arial" w:cs="Arial"/>
                <w:color w:val="auto"/>
                <w:sz w:val="18"/>
                <w:szCs w:val="18"/>
              </w:rPr>
              <w:t>2,179,000</w:t>
            </w:r>
          </w:p>
        </w:tc>
        <w:tc>
          <w:tcPr>
            <w:tcW w:w="1418" w:type="dxa"/>
            <w:tcBorders>
              <w:bottom w:val="nil"/>
            </w:tcBorders>
            <w:shd w:val="clear" w:color="auto" w:fill="auto"/>
            <w:vAlign w:val="center"/>
          </w:tcPr>
          <w:p w14:paraId="0BC4933F" w14:textId="1B789972"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6C4D11" w:rsidRPr="00094E60" w14:paraId="37FCE277" w14:textId="0F51A0A5" w:rsidTr="00BC62EB">
        <w:tc>
          <w:tcPr>
            <w:tcW w:w="5193" w:type="dxa"/>
            <w:tcBorders>
              <w:bottom w:val="nil"/>
            </w:tcBorders>
            <w:vAlign w:val="bottom"/>
          </w:tcPr>
          <w:p w14:paraId="01D977D3" w14:textId="77777777" w:rsidR="006C4D11" w:rsidRPr="00094E60" w:rsidRDefault="006C4D11" w:rsidP="00BC62EB">
            <w:pPr>
              <w:ind w:left="-113" w:right="-92"/>
              <w:rPr>
                <w:rFonts w:ascii="Arial" w:hAnsi="Arial" w:cs="Arial"/>
                <w:sz w:val="18"/>
                <w:szCs w:val="18"/>
                <w:u w:val="single"/>
                <w:cs/>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Accumulated amortisation</w:t>
            </w:r>
          </w:p>
        </w:tc>
        <w:tc>
          <w:tcPr>
            <w:tcW w:w="1426" w:type="dxa"/>
            <w:tcBorders>
              <w:bottom w:val="single" w:sz="4" w:space="0" w:color="auto"/>
            </w:tcBorders>
            <w:shd w:val="clear" w:color="auto" w:fill="auto"/>
          </w:tcPr>
          <w:p w14:paraId="0ED67AD9"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bottom w:val="single" w:sz="4" w:space="0" w:color="auto"/>
            </w:tcBorders>
            <w:shd w:val="clear" w:color="auto" w:fill="auto"/>
          </w:tcPr>
          <w:p w14:paraId="55339C38"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bottom w:val="single" w:sz="4" w:space="0" w:color="auto"/>
            </w:tcBorders>
            <w:shd w:val="clear" w:color="auto" w:fill="auto"/>
            <w:vAlign w:val="center"/>
          </w:tcPr>
          <w:p w14:paraId="498C9BBA" w14:textId="2397B704"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xml:space="preserve">-       </w:t>
            </w:r>
          </w:p>
        </w:tc>
      </w:tr>
      <w:tr w:rsidR="006C4D11" w:rsidRPr="00094E60" w14:paraId="32B780CE" w14:textId="323F1AD8" w:rsidTr="00BC62EB">
        <w:tc>
          <w:tcPr>
            <w:tcW w:w="5193" w:type="dxa"/>
            <w:vAlign w:val="bottom"/>
          </w:tcPr>
          <w:p w14:paraId="7B88CC10"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tcBorders>
              <w:bottom w:val="nil"/>
            </w:tcBorders>
            <w:shd w:val="clear" w:color="auto" w:fill="auto"/>
          </w:tcPr>
          <w:p w14:paraId="4A09840A"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tcBorders>
            <w:shd w:val="clear" w:color="auto" w:fill="auto"/>
            <w:vAlign w:val="bottom"/>
          </w:tcPr>
          <w:p w14:paraId="6A1B41C8" w14:textId="77777777" w:rsidR="006C4D11" w:rsidRPr="000B1B4D"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tcBorders>
            <w:shd w:val="clear" w:color="auto" w:fill="auto"/>
            <w:vAlign w:val="center"/>
          </w:tcPr>
          <w:p w14:paraId="39F59601" w14:textId="322CBBF1" w:rsidR="006C4D11" w:rsidRPr="000B1B4D" w:rsidRDefault="006C4D11" w:rsidP="000B1B4D">
            <w:pPr>
              <w:pStyle w:val="a"/>
              <w:tabs>
                <w:tab w:val="decimal" w:pos="1194"/>
              </w:tabs>
              <w:ind w:left="-72" w:right="-72"/>
              <w:jc w:val="both"/>
              <w:rPr>
                <w:rFonts w:ascii="Arial" w:hAnsi="Arial" w:cs="Arial"/>
                <w:color w:val="auto"/>
                <w:sz w:val="18"/>
                <w:szCs w:val="18"/>
              </w:rPr>
            </w:pPr>
          </w:p>
        </w:tc>
      </w:tr>
      <w:tr w:rsidR="006C4D11" w:rsidRPr="00094E60" w14:paraId="6874C49E" w14:textId="1D886D6C" w:rsidTr="00BC62EB">
        <w:tc>
          <w:tcPr>
            <w:tcW w:w="5193" w:type="dxa"/>
            <w:vAlign w:val="center"/>
          </w:tcPr>
          <w:p w14:paraId="44D52EEF" w14:textId="77777777" w:rsidR="006C4D11" w:rsidRPr="00094E60" w:rsidRDefault="006C4D11" w:rsidP="00BC62EB">
            <w:pPr>
              <w:tabs>
                <w:tab w:val="left" w:pos="732"/>
              </w:tabs>
              <w:ind w:left="-113"/>
              <w:rPr>
                <w:rFonts w:ascii="Arial" w:hAnsi="Arial" w:cs="Arial"/>
                <w:snapToGrid w:val="0"/>
                <w:sz w:val="18"/>
                <w:szCs w:val="18"/>
                <w:lang w:eastAsia="th-TH"/>
              </w:rPr>
            </w:pPr>
            <w:r w:rsidRPr="00094E60">
              <w:rPr>
                <w:rFonts w:ascii="Arial" w:hAnsi="Arial" w:cs="Arial"/>
                <w:sz w:val="18"/>
                <w:szCs w:val="18"/>
              </w:rPr>
              <w:t>Net book amount</w:t>
            </w:r>
          </w:p>
        </w:tc>
        <w:tc>
          <w:tcPr>
            <w:tcW w:w="1426" w:type="dxa"/>
            <w:tcBorders>
              <w:bottom w:val="single" w:sz="4" w:space="0" w:color="auto"/>
            </w:tcBorders>
            <w:shd w:val="clear" w:color="auto" w:fill="auto"/>
          </w:tcPr>
          <w:p w14:paraId="41766755" w14:textId="2B91500A"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bottom w:val="single" w:sz="4" w:space="0" w:color="auto"/>
            </w:tcBorders>
            <w:shd w:val="clear" w:color="auto" w:fill="auto"/>
          </w:tcPr>
          <w:p w14:paraId="7666FFEB"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bottom w:val="single" w:sz="4" w:space="0" w:color="auto"/>
            </w:tcBorders>
            <w:shd w:val="clear" w:color="auto" w:fill="auto"/>
            <w:vAlign w:val="center"/>
          </w:tcPr>
          <w:p w14:paraId="15DA7F89" w14:textId="6DE5BEF2"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6C4D11" w:rsidRPr="00094E60" w14:paraId="400E0700" w14:textId="7A5B6031" w:rsidTr="006C4D11">
        <w:tc>
          <w:tcPr>
            <w:tcW w:w="5193" w:type="dxa"/>
            <w:tcBorders>
              <w:bottom w:val="nil"/>
            </w:tcBorders>
            <w:vAlign w:val="center"/>
          </w:tcPr>
          <w:p w14:paraId="62A7D11D" w14:textId="77777777" w:rsidR="006C4D11" w:rsidRPr="00094E60" w:rsidRDefault="006C4D11" w:rsidP="00BC62EB">
            <w:pPr>
              <w:tabs>
                <w:tab w:val="left" w:pos="732"/>
              </w:tabs>
              <w:ind w:left="-113"/>
              <w:rPr>
                <w:rFonts w:ascii="Arial" w:hAnsi="Arial" w:cs="Arial"/>
                <w:snapToGrid w:val="0"/>
                <w:sz w:val="18"/>
                <w:szCs w:val="18"/>
                <w:cs/>
                <w:lang w:eastAsia="th-TH"/>
              </w:rPr>
            </w:pPr>
          </w:p>
        </w:tc>
        <w:tc>
          <w:tcPr>
            <w:tcW w:w="1426" w:type="dxa"/>
            <w:tcBorders>
              <w:top w:val="single" w:sz="4" w:space="0" w:color="auto"/>
              <w:bottom w:val="nil"/>
            </w:tcBorders>
            <w:shd w:val="clear" w:color="auto" w:fill="FAFAFA"/>
          </w:tcPr>
          <w:p w14:paraId="5B0E3F11"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tcPr>
          <w:p w14:paraId="4C9660D7"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center"/>
          </w:tcPr>
          <w:p w14:paraId="1E862533" w14:textId="45684233" w:rsidR="006C4D11" w:rsidRPr="006C4D11" w:rsidRDefault="006C4D11" w:rsidP="000B1B4D">
            <w:pPr>
              <w:pStyle w:val="a"/>
              <w:tabs>
                <w:tab w:val="decimal" w:pos="1194"/>
              </w:tabs>
              <w:ind w:left="-72" w:right="-72"/>
              <w:jc w:val="both"/>
              <w:rPr>
                <w:rFonts w:ascii="Arial" w:hAnsi="Arial" w:cs="Arial"/>
                <w:color w:val="auto"/>
                <w:sz w:val="18"/>
                <w:szCs w:val="18"/>
              </w:rPr>
            </w:pPr>
          </w:p>
        </w:tc>
      </w:tr>
      <w:tr w:rsidR="006C4D11" w:rsidRPr="00094E60" w14:paraId="35E159B3" w14:textId="1B4DD080" w:rsidTr="006C4D11">
        <w:tc>
          <w:tcPr>
            <w:tcW w:w="5193" w:type="dxa"/>
            <w:tcBorders>
              <w:bottom w:val="nil"/>
            </w:tcBorders>
            <w:vAlign w:val="center"/>
          </w:tcPr>
          <w:p w14:paraId="752F5E3E" w14:textId="77777777" w:rsidR="006C4D11" w:rsidRPr="00094E60" w:rsidRDefault="006C4D11" w:rsidP="00BC62EB">
            <w:pPr>
              <w:tabs>
                <w:tab w:val="left" w:pos="732"/>
              </w:tabs>
              <w:ind w:left="-113"/>
              <w:rPr>
                <w:rFonts w:ascii="Arial" w:hAnsi="Arial" w:cs="Arial"/>
                <w:b/>
                <w:bCs/>
                <w:snapToGrid w:val="0"/>
                <w:sz w:val="18"/>
                <w:szCs w:val="22"/>
                <w:cs/>
                <w:lang w:eastAsia="th-TH"/>
              </w:rPr>
            </w:pPr>
            <w:r w:rsidRPr="00094E60">
              <w:rPr>
                <w:rFonts w:ascii="Arial" w:hAnsi="Arial" w:cs="Arial"/>
                <w:b/>
                <w:bCs/>
                <w:snapToGrid w:val="0"/>
                <w:sz w:val="18"/>
                <w:szCs w:val="18"/>
                <w:lang w:eastAsia="th-TH"/>
              </w:rPr>
              <w:t>For the year ended 31 December 2020</w:t>
            </w:r>
          </w:p>
        </w:tc>
        <w:tc>
          <w:tcPr>
            <w:tcW w:w="1426" w:type="dxa"/>
            <w:tcBorders>
              <w:bottom w:val="nil"/>
            </w:tcBorders>
            <w:shd w:val="clear" w:color="auto" w:fill="FAFAFA"/>
          </w:tcPr>
          <w:p w14:paraId="353F6929"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tcPr>
          <w:p w14:paraId="5CB20E74"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vAlign w:val="center"/>
          </w:tcPr>
          <w:p w14:paraId="1344701B" w14:textId="4BC07A9D" w:rsidR="006C4D11" w:rsidRPr="006C4D11" w:rsidRDefault="006C4D11" w:rsidP="000B1B4D">
            <w:pPr>
              <w:pStyle w:val="a"/>
              <w:tabs>
                <w:tab w:val="decimal" w:pos="1194"/>
              </w:tabs>
              <w:ind w:left="-72" w:right="-72"/>
              <w:jc w:val="both"/>
              <w:rPr>
                <w:rFonts w:ascii="Arial" w:hAnsi="Arial" w:cs="Arial"/>
                <w:color w:val="auto"/>
                <w:sz w:val="18"/>
                <w:szCs w:val="18"/>
              </w:rPr>
            </w:pPr>
          </w:p>
        </w:tc>
      </w:tr>
      <w:tr w:rsidR="006C4D11" w:rsidRPr="00094E60" w14:paraId="34DAE0B3" w14:textId="438D78BA" w:rsidTr="006C4D11">
        <w:tc>
          <w:tcPr>
            <w:tcW w:w="5193" w:type="dxa"/>
            <w:tcBorders>
              <w:bottom w:val="nil"/>
            </w:tcBorders>
            <w:vAlign w:val="center"/>
          </w:tcPr>
          <w:p w14:paraId="213AEE89" w14:textId="77777777" w:rsidR="006C4D11" w:rsidRPr="00094E60" w:rsidRDefault="006C4D11" w:rsidP="00BC62EB">
            <w:pPr>
              <w:tabs>
                <w:tab w:val="left" w:pos="732"/>
              </w:tabs>
              <w:ind w:left="-113"/>
              <w:rPr>
                <w:rFonts w:ascii="Arial" w:hAnsi="Arial" w:cs="Arial"/>
                <w:b/>
                <w:bCs/>
                <w:snapToGrid w:val="0"/>
                <w:sz w:val="18"/>
                <w:szCs w:val="18"/>
                <w:cs/>
                <w:lang w:eastAsia="th-TH"/>
              </w:rPr>
            </w:pPr>
            <w:r w:rsidRPr="00094E60">
              <w:rPr>
                <w:rFonts w:ascii="Arial" w:hAnsi="Arial" w:cs="Arial"/>
                <w:snapToGrid w:val="0"/>
                <w:sz w:val="18"/>
                <w:szCs w:val="18"/>
                <w:lang w:eastAsia="th-TH"/>
              </w:rPr>
              <w:t>Opening net book amount</w:t>
            </w:r>
          </w:p>
        </w:tc>
        <w:tc>
          <w:tcPr>
            <w:tcW w:w="1426" w:type="dxa"/>
            <w:tcBorders>
              <w:bottom w:val="nil"/>
            </w:tcBorders>
            <w:shd w:val="clear" w:color="auto" w:fill="FAFAFA"/>
          </w:tcPr>
          <w:p w14:paraId="6CDDD4AF" w14:textId="740A2CDE"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p>
        </w:tc>
        <w:tc>
          <w:tcPr>
            <w:tcW w:w="1418" w:type="dxa"/>
            <w:tcBorders>
              <w:bottom w:val="nil"/>
            </w:tcBorders>
            <w:shd w:val="clear" w:color="auto" w:fill="FAFAFA"/>
            <w:vAlign w:val="bottom"/>
          </w:tcPr>
          <w:p w14:paraId="15353264"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bottom w:val="nil"/>
            </w:tcBorders>
            <w:shd w:val="clear" w:color="auto" w:fill="FAFAFA"/>
            <w:vAlign w:val="center"/>
          </w:tcPr>
          <w:p w14:paraId="255D44E6" w14:textId="78A5F492"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6C4D11" w:rsidRPr="00094E60" w14:paraId="272F67D4" w14:textId="0628F06B" w:rsidTr="006C4D11">
        <w:tc>
          <w:tcPr>
            <w:tcW w:w="5193" w:type="dxa"/>
            <w:tcBorders>
              <w:bottom w:val="nil"/>
            </w:tcBorders>
            <w:vAlign w:val="center"/>
          </w:tcPr>
          <w:p w14:paraId="4BEAF99C" w14:textId="77777777" w:rsidR="006C4D11" w:rsidRPr="00094E60" w:rsidRDefault="006C4D11" w:rsidP="00BC62EB">
            <w:pPr>
              <w:tabs>
                <w:tab w:val="left" w:pos="732"/>
              </w:tabs>
              <w:ind w:left="-113"/>
              <w:rPr>
                <w:rFonts w:ascii="Arial" w:hAnsi="Arial" w:cs="Arial"/>
                <w:snapToGrid w:val="0"/>
                <w:sz w:val="18"/>
                <w:szCs w:val="18"/>
                <w:cs/>
                <w:lang w:eastAsia="th-TH"/>
              </w:rPr>
            </w:pPr>
            <w:r w:rsidRPr="00094E60">
              <w:rPr>
                <w:rFonts w:ascii="Arial" w:hAnsi="Arial" w:cs="Arial"/>
                <w:snapToGrid w:val="0"/>
                <w:sz w:val="18"/>
                <w:szCs w:val="18"/>
                <w:lang w:eastAsia="th-TH"/>
              </w:rPr>
              <w:t>Transfer in (out)</w:t>
            </w:r>
          </w:p>
        </w:tc>
        <w:tc>
          <w:tcPr>
            <w:tcW w:w="1426" w:type="dxa"/>
            <w:tcBorders>
              <w:bottom w:val="nil"/>
            </w:tcBorders>
            <w:shd w:val="clear" w:color="auto" w:fill="FAFAFA"/>
          </w:tcPr>
          <w:p w14:paraId="1076B38F"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bottom w:val="nil"/>
            </w:tcBorders>
            <w:shd w:val="clear" w:color="auto" w:fill="FAFAFA"/>
          </w:tcPr>
          <w:p w14:paraId="34D33F47"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(2,179,000)</w:t>
            </w:r>
          </w:p>
        </w:tc>
        <w:tc>
          <w:tcPr>
            <w:tcW w:w="1418" w:type="dxa"/>
            <w:tcBorders>
              <w:bottom w:val="nil"/>
            </w:tcBorders>
            <w:shd w:val="clear" w:color="auto" w:fill="FAFAFA"/>
            <w:vAlign w:val="center"/>
          </w:tcPr>
          <w:p w14:paraId="6B9BE992" w14:textId="23C25B73"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xml:space="preserve">-       </w:t>
            </w:r>
          </w:p>
        </w:tc>
      </w:tr>
      <w:tr w:rsidR="006C4D11" w:rsidRPr="00094E60" w14:paraId="3F742461" w14:textId="575C88CA" w:rsidTr="006C4D11">
        <w:tc>
          <w:tcPr>
            <w:tcW w:w="5193" w:type="dxa"/>
            <w:tcBorders>
              <w:bottom w:val="nil"/>
            </w:tcBorders>
            <w:vAlign w:val="center"/>
          </w:tcPr>
          <w:p w14:paraId="60AEEC1B" w14:textId="77777777" w:rsidR="006C4D11" w:rsidRPr="00094E60" w:rsidRDefault="006C4D11" w:rsidP="00BC62EB">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Amortisation during the year</w:t>
            </w:r>
          </w:p>
        </w:tc>
        <w:tc>
          <w:tcPr>
            <w:tcW w:w="1426" w:type="dxa"/>
            <w:tcBorders>
              <w:top w:val="nil"/>
              <w:bottom w:val="single" w:sz="4" w:space="0" w:color="auto"/>
            </w:tcBorders>
            <w:shd w:val="clear" w:color="auto" w:fill="FAFAFA"/>
          </w:tcPr>
          <w:p w14:paraId="31A4BB93"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(182,180)</w:t>
            </w:r>
          </w:p>
        </w:tc>
        <w:tc>
          <w:tcPr>
            <w:tcW w:w="1418" w:type="dxa"/>
            <w:tcBorders>
              <w:top w:val="nil"/>
              <w:bottom w:val="single" w:sz="4" w:space="0" w:color="auto"/>
            </w:tcBorders>
            <w:shd w:val="clear" w:color="auto" w:fill="FAFAFA"/>
          </w:tcPr>
          <w:p w14:paraId="17BCC23C" w14:textId="78213715" w:rsidR="006C4D11" w:rsidRPr="00094E60" w:rsidRDefault="006C4D11" w:rsidP="000B1B4D">
            <w:pPr>
              <w:pStyle w:val="a"/>
              <w:tabs>
                <w:tab w:val="decimal" w:pos="1194"/>
              </w:tabs>
              <w:ind w:left="-72" w:right="317"/>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top w:val="nil"/>
              <w:bottom w:val="single" w:sz="4" w:space="0" w:color="auto"/>
            </w:tcBorders>
            <w:shd w:val="clear" w:color="auto" w:fill="FAFAFA"/>
            <w:vAlign w:val="center"/>
          </w:tcPr>
          <w:p w14:paraId="13F885E0" w14:textId="07E0857D"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(182,180)</w:t>
            </w:r>
          </w:p>
        </w:tc>
      </w:tr>
      <w:tr w:rsidR="006C4D11" w:rsidRPr="00094E60" w14:paraId="658766E6" w14:textId="4034A9B5" w:rsidTr="006C4D11">
        <w:tc>
          <w:tcPr>
            <w:tcW w:w="5193" w:type="dxa"/>
            <w:vAlign w:val="bottom"/>
          </w:tcPr>
          <w:p w14:paraId="65A479FF"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shd w:val="clear" w:color="auto" w:fill="FAFAFA"/>
          </w:tcPr>
          <w:p w14:paraId="71E926E4"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tcBorders>
            <w:shd w:val="clear" w:color="auto" w:fill="FAFAFA"/>
            <w:vAlign w:val="bottom"/>
          </w:tcPr>
          <w:p w14:paraId="1885F151"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tcBorders>
            <w:shd w:val="clear" w:color="auto" w:fill="FAFAFA"/>
            <w:vAlign w:val="center"/>
          </w:tcPr>
          <w:p w14:paraId="3F5F5B99" w14:textId="4B6DBDB6"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w:t>
            </w:r>
          </w:p>
        </w:tc>
      </w:tr>
      <w:tr w:rsidR="006C4D11" w:rsidRPr="00094E60" w14:paraId="1E90760D" w14:textId="4849C410" w:rsidTr="006C4D11">
        <w:tc>
          <w:tcPr>
            <w:tcW w:w="5193" w:type="dxa"/>
            <w:tcBorders>
              <w:bottom w:val="nil"/>
            </w:tcBorders>
            <w:vAlign w:val="center"/>
          </w:tcPr>
          <w:p w14:paraId="1683616B" w14:textId="77777777" w:rsidR="006C4D11" w:rsidRPr="00094E60" w:rsidRDefault="006C4D11" w:rsidP="00BC62EB">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Closing net book amount</w:t>
            </w:r>
          </w:p>
        </w:tc>
        <w:tc>
          <w:tcPr>
            <w:tcW w:w="1426" w:type="dxa"/>
            <w:tcBorders>
              <w:bottom w:val="single" w:sz="4" w:space="0" w:color="auto"/>
            </w:tcBorders>
            <w:shd w:val="clear" w:color="auto" w:fill="FAFAFA"/>
          </w:tcPr>
          <w:p w14:paraId="493D13DF"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1,996,820</w:t>
            </w:r>
          </w:p>
        </w:tc>
        <w:tc>
          <w:tcPr>
            <w:tcW w:w="1418" w:type="dxa"/>
            <w:tcBorders>
              <w:bottom w:val="single" w:sz="4" w:space="0" w:color="auto"/>
            </w:tcBorders>
            <w:shd w:val="clear" w:color="auto" w:fill="FAFAFA"/>
          </w:tcPr>
          <w:p w14:paraId="47302F39" w14:textId="2D4B2255"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single" w:sz="4" w:space="0" w:color="auto"/>
            </w:tcBorders>
            <w:shd w:val="clear" w:color="auto" w:fill="FAFAFA"/>
            <w:vAlign w:val="center"/>
          </w:tcPr>
          <w:p w14:paraId="50F37E97" w14:textId="310DCE47"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1,996,820</w:t>
            </w:r>
          </w:p>
        </w:tc>
      </w:tr>
      <w:tr w:rsidR="006C4D11" w:rsidRPr="00094E60" w14:paraId="074E689E" w14:textId="284C4C76" w:rsidTr="006C4D11">
        <w:tc>
          <w:tcPr>
            <w:tcW w:w="5193" w:type="dxa"/>
            <w:tcBorders>
              <w:bottom w:val="nil"/>
            </w:tcBorders>
            <w:vAlign w:val="center"/>
          </w:tcPr>
          <w:p w14:paraId="270D8A1F" w14:textId="77777777" w:rsidR="006C4D11" w:rsidRPr="00094E60" w:rsidRDefault="006C4D11" w:rsidP="00BC62EB">
            <w:pPr>
              <w:tabs>
                <w:tab w:val="left" w:pos="732"/>
              </w:tabs>
              <w:ind w:left="-113"/>
              <w:rPr>
                <w:rFonts w:ascii="Arial" w:hAnsi="Arial" w:cs="Arial"/>
                <w:b/>
                <w:bCs/>
                <w:snapToGrid w:val="0"/>
                <w:sz w:val="18"/>
                <w:szCs w:val="18"/>
                <w:cs/>
                <w:lang w:eastAsia="th-TH"/>
              </w:rPr>
            </w:pPr>
          </w:p>
        </w:tc>
        <w:tc>
          <w:tcPr>
            <w:tcW w:w="1426" w:type="dxa"/>
            <w:tcBorders>
              <w:bottom w:val="nil"/>
            </w:tcBorders>
            <w:shd w:val="clear" w:color="auto" w:fill="FAFAFA"/>
          </w:tcPr>
          <w:p w14:paraId="4D787FFB"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tcPr>
          <w:p w14:paraId="22D2AD48"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center"/>
          </w:tcPr>
          <w:p w14:paraId="121E0A09" w14:textId="79AF3D26"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w:t>
            </w:r>
          </w:p>
        </w:tc>
      </w:tr>
      <w:tr w:rsidR="006C4D11" w:rsidRPr="00094E60" w14:paraId="282E1F84" w14:textId="2573B378" w:rsidTr="006C4D11">
        <w:tc>
          <w:tcPr>
            <w:tcW w:w="5193" w:type="dxa"/>
            <w:tcBorders>
              <w:bottom w:val="nil"/>
            </w:tcBorders>
            <w:vAlign w:val="center"/>
          </w:tcPr>
          <w:p w14:paraId="6610377C" w14:textId="77777777" w:rsidR="006C4D11" w:rsidRPr="00094E60" w:rsidRDefault="006C4D11" w:rsidP="00BC62EB">
            <w:pPr>
              <w:tabs>
                <w:tab w:val="left" w:pos="732"/>
              </w:tabs>
              <w:ind w:left="-113"/>
              <w:rPr>
                <w:rFonts w:ascii="Arial" w:hAnsi="Arial" w:cs="Arial"/>
                <w:b/>
                <w:bCs/>
                <w:snapToGrid w:val="0"/>
                <w:sz w:val="18"/>
                <w:szCs w:val="18"/>
                <w:lang w:eastAsia="th-TH"/>
              </w:rPr>
            </w:pPr>
            <w:r w:rsidRPr="00094E60">
              <w:rPr>
                <w:rFonts w:ascii="Arial" w:hAnsi="Arial" w:cs="Arial"/>
                <w:b/>
                <w:bCs/>
                <w:snapToGrid w:val="0"/>
                <w:sz w:val="18"/>
                <w:szCs w:val="18"/>
                <w:lang w:eastAsia="th-TH"/>
              </w:rPr>
              <w:t>As at 31 December 2020</w:t>
            </w:r>
          </w:p>
        </w:tc>
        <w:tc>
          <w:tcPr>
            <w:tcW w:w="1426" w:type="dxa"/>
            <w:tcBorders>
              <w:bottom w:val="nil"/>
            </w:tcBorders>
            <w:shd w:val="clear" w:color="auto" w:fill="FAFAFA"/>
          </w:tcPr>
          <w:p w14:paraId="172D71D5"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tcPr>
          <w:p w14:paraId="4574AD6E"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bottom w:val="nil"/>
            </w:tcBorders>
            <w:shd w:val="clear" w:color="auto" w:fill="FAFAFA"/>
            <w:vAlign w:val="center"/>
          </w:tcPr>
          <w:p w14:paraId="62B8BEE9" w14:textId="52C9E652"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w:t>
            </w:r>
          </w:p>
        </w:tc>
      </w:tr>
      <w:tr w:rsidR="006C4D11" w:rsidRPr="00094E60" w14:paraId="32D15FCA" w14:textId="6480D2F3" w:rsidTr="006C4D11">
        <w:tc>
          <w:tcPr>
            <w:tcW w:w="5193" w:type="dxa"/>
            <w:tcBorders>
              <w:bottom w:val="nil"/>
            </w:tcBorders>
            <w:vAlign w:val="center"/>
          </w:tcPr>
          <w:p w14:paraId="0C7BDA88" w14:textId="77777777" w:rsidR="006C4D11" w:rsidRPr="00094E60" w:rsidRDefault="006C4D11" w:rsidP="00BC62EB">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Cost</w:t>
            </w:r>
          </w:p>
        </w:tc>
        <w:tc>
          <w:tcPr>
            <w:tcW w:w="1426" w:type="dxa"/>
            <w:tcBorders>
              <w:bottom w:val="nil"/>
            </w:tcBorders>
            <w:shd w:val="clear" w:color="auto" w:fill="FAFAFA"/>
          </w:tcPr>
          <w:p w14:paraId="067B4324" w14:textId="77777777" w:rsidR="006C4D11" w:rsidRPr="00094E60" w:rsidRDefault="006C4D11" w:rsidP="000B1B4D">
            <w:pPr>
              <w:pStyle w:val="a"/>
              <w:tabs>
                <w:tab w:val="decimal" w:pos="1194"/>
              </w:tabs>
              <w:ind w:left="-72" w:right="-72"/>
              <w:jc w:val="both"/>
              <w:rPr>
                <w:rFonts w:ascii="Arial" w:hAnsi="Arial" w:cs="Arial"/>
                <w:color w:val="auto"/>
                <w:sz w:val="18"/>
                <w:szCs w:val="18"/>
                <w:cs/>
              </w:rPr>
            </w:pPr>
            <w:r w:rsidRPr="00094E60">
              <w:rPr>
                <w:rFonts w:ascii="Arial" w:hAnsi="Arial" w:cs="Arial"/>
                <w:color w:val="auto"/>
                <w:sz w:val="18"/>
                <w:szCs w:val="18"/>
              </w:rPr>
              <w:t>2,179,000</w:t>
            </w:r>
          </w:p>
        </w:tc>
        <w:tc>
          <w:tcPr>
            <w:tcW w:w="1418" w:type="dxa"/>
            <w:tcBorders>
              <w:bottom w:val="nil"/>
            </w:tcBorders>
            <w:shd w:val="clear" w:color="auto" w:fill="FAFAFA"/>
          </w:tcPr>
          <w:p w14:paraId="41CB643D" w14:textId="3670DA8A" w:rsidR="006C4D11" w:rsidRPr="00094E60" w:rsidRDefault="006C4D11" w:rsidP="000B1B4D">
            <w:pPr>
              <w:pStyle w:val="a"/>
              <w:tabs>
                <w:tab w:val="decimal" w:pos="1194"/>
              </w:tabs>
              <w:ind w:left="-72" w:right="-72"/>
              <w:jc w:val="both"/>
              <w:rPr>
                <w:rFonts w:ascii="Arial" w:hAnsi="Arial" w:cs="Arial"/>
                <w:color w:val="auto"/>
                <w:sz w:val="18"/>
                <w:szCs w:val="18"/>
                <w:cs/>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nil"/>
            </w:tcBorders>
            <w:shd w:val="clear" w:color="auto" w:fill="FAFAFA"/>
            <w:vAlign w:val="center"/>
          </w:tcPr>
          <w:p w14:paraId="3D299A1B" w14:textId="590E30AD"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2,179,000</w:t>
            </w:r>
          </w:p>
        </w:tc>
      </w:tr>
      <w:tr w:rsidR="006C4D11" w:rsidRPr="00094E60" w14:paraId="58D10C98" w14:textId="0009D1E2" w:rsidTr="006C4D11">
        <w:tc>
          <w:tcPr>
            <w:tcW w:w="5193" w:type="dxa"/>
            <w:tcBorders>
              <w:bottom w:val="nil"/>
            </w:tcBorders>
            <w:vAlign w:val="center"/>
          </w:tcPr>
          <w:p w14:paraId="255483E1" w14:textId="77777777" w:rsidR="006C4D11" w:rsidRPr="00094E60" w:rsidRDefault="006C4D11" w:rsidP="00BC62EB">
            <w:pPr>
              <w:tabs>
                <w:tab w:val="left" w:pos="900"/>
              </w:tabs>
              <w:ind w:left="-113"/>
              <w:rPr>
                <w:rFonts w:ascii="Arial" w:hAnsi="Arial" w:cs="Arial"/>
                <w:snapToGrid w:val="0"/>
                <w:sz w:val="18"/>
                <w:szCs w:val="18"/>
                <w:lang w:eastAsia="th-TH"/>
              </w:rPr>
            </w:pPr>
            <w:r w:rsidRPr="00094E60">
              <w:rPr>
                <w:rFonts w:ascii="Arial" w:hAnsi="Arial" w:cs="Arial"/>
                <w:snapToGrid w:val="0"/>
                <w:sz w:val="18"/>
                <w:szCs w:val="18"/>
                <w:u w:val="single"/>
                <w:lang w:eastAsia="th-TH"/>
              </w:rPr>
              <w:t>Less</w:t>
            </w:r>
            <w:r w:rsidRPr="00094E60">
              <w:rPr>
                <w:rFonts w:ascii="Arial" w:hAnsi="Arial" w:cs="Arial"/>
                <w:snapToGrid w:val="0"/>
                <w:sz w:val="18"/>
                <w:szCs w:val="18"/>
                <w:cs/>
                <w:lang w:eastAsia="th-TH"/>
              </w:rPr>
              <w:t xml:space="preserve">  </w:t>
            </w:r>
            <w:r w:rsidRPr="00094E60">
              <w:rPr>
                <w:rFonts w:ascii="Arial" w:hAnsi="Arial" w:cs="Arial"/>
                <w:snapToGrid w:val="0"/>
                <w:sz w:val="18"/>
                <w:szCs w:val="18"/>
                <w:lang w:eastAsia="th-TH"/>
              </w:rPr>
              <w:t>Accumulated amortisation</w:t>
            </w:r>
          </w:p>
        </w:tc>
        <w:tc>
          <w:tcPr>
            <w:tcW w:w="1426" w:type="dxa"/>
            <w:tcBorders>
              <w:bottom w:val="single" w:sz="4" w:space="0" w:color="auto"/>
            </w:tcBorders>
            <w:shd w:val="clear" w:color="auto" w:fill="FAFAFA"/>
          </w:tcPr>
          <w:p w14:paraId="36540AC2"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(182,180)</w:t>
            </w:r>
          </w:p>
        </w:tc>
        <w:tc>
          <w:tcPr>
            <w:tcW w:w="1418" w:type="dxa"/>
            <w:tcBorders>
              <w:bottom w:val="single" w:sz="4" w:space="0" w:color="auto"/>
            </w:tcBorders>
            <w:shd w:val="clear" w:color="auto" w:fill="FAFAFA"/>
          </w:tcPr>
          <w:p w14:paraId="512D7AE9" w14:textId="227CBACC"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single" w:sz="4" w:space="0" w:color="auto"/>
            </w:tcBorders>
            <w:shd w:val="clear" w:color="auto" w:fill="FAFAFA"/>
            <w:vAlign w:val="center"/>
          </w:tcPr>
          <w:p w14:paraId="13C576F0" w14:textId="6EF59274"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(182,180)</w:t>
            </w:r>
          </w:p>
        </w:tc>
      </w:tr>
      <w:tr w:rsidR="006C4D11" w:rsidRPr="00094E60" w14:paraId="05A4813B" w14:textId="197092A2" w:rsidTr="006C4D11">
        <w:tc>
          <w:tcPr>
            <w:tcW w:w="5193" w:type="dxa"/>
            <w:vAlign w:val="bottom"/>
          </w:tcPr>
          <w:p w14:paraId="66DCF5CA" w14:textId="77777777" w:rsidR="006C4D11" w:rsidRPr="00094E60" w:rsidRDefault="006C4D11" w:rsidP="00BC62EB">
            <w:pPr>
              <w:pStyle w:val="a"/>
              <w:tabs>
                <w:tab w:val="left" w:pos="810"/>
                <w:tab w:val="left" w:pos="1530"/>
              </w:tabs>
              <w:ind w:left="-113" w:right="0"/>
              <w:rPr>
                <w:rFonts w:ascii="Arial" w:hAnsi="Arial" w:cs="Arial"/>
                <w:color w:val="auto"/>
                <w:sz w:val="12"/>
                <w:szCs w:val="12"/>
              </w:rPr>
            </w:pPr>
          </w:p>
        </w:tc>
        <w:tc>
          <w:tcPr>
            <w:tcW w:w="1426" w:type="dxa"/>
            <w:shd w:val="clear" w:color="auto" w:fill="FAFAFA"/>
          </w:tcPr>
          <w:p w14:paraId="45CE26AA"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bottom"/>
          </w:tcPr>
          <w:p w14:paraId="10AE3143" w14:textId="77777777" w:rsidR="006C4D11" w:rsidRPr="00094E60" w:rsidRDefault="006C4D11" w:rsidP="000B1B4D">
            <w:pPr>
              <w:pStyle w:val="a"/>
              <w:tabs>
                <w:tab w:val="decimal" w:pos="1194"/>
              </w:tabs>
              <w:ind w:left="-72" w:right="-72"/>
              <w:jc w:val="both"/>
              <w:rPr>
                <w:rFonts w:ascii="Arial" w:hAnsi="Arial" w:cs="Arial"/>
                <w:color w:val="auto"/>
                <w:sz w:val="18"/>
                <w:szCs w:val="18"/>
              </w:rPr>
            </w:pPr>
          </w:p>
        </w:tc>
        <w:tc>
          <w:tcPr>
            <w:tcW w:w="1418" w:type="dxa"/>
            <w:tcBorders>
              <w:top w:val="single" w:sz="4" w:space="0" w:color="auto"/>
              <w:bottom w:val="nil"/>
            </w:tcBorders>
            <w:shd w:val="clear" w:color="auto" w:fill="FAFAFA"/>
            <w:vAlign w:val="center"/>
          </w:tcPr>
          <w:p w14:paraId="0EB60FE3" w14:textId="5E005377"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 </w:t>
            </w:r>
          </w:p>
        </w:tc>
      </w:tr>
      <w:tr w:rsidR="006C4D11" w:rsidRPr="00094E60" w14:paraId="79B80B18" w14:textId="798C403C" w:rsidTr="006C4D11">
        <w:tc>
          <w:tcPr>
            <w:tcW w:w="5193" w:type="dxa"/>
            <w:tcBorders>
              <w:bottom w:val="nil"/>
            </w:tcBorders>
            <w:vAlign w:val="center"/>
          </w:tcPr>
          <w:p w14:paraId="12FE5628" w14:textId="77777777" w:rsidR="006C4D11" w:rsidRPr="00094E60" w:rsidRDefault="006C4D11" w:rsidP="00BC62EB">
            <w:pPr>
              <w:tabs>
                <w:tab w:val="left" w:pos="732"/>
              </w:tabs>
              <w:ind w:left="-113"/>
              <w:rPr>
                <w:rFonts w:ascii="Arial" w:hAnsi="Arial" w:cs="Arial"/>
                <w:snapToGrid w:val="0"/>
                <w:sz w:val="18"/>
                <w:szCs w:val="18"/>
                <w:lang w:eastAsia="th-TH"/>
              </w:rPr>
            </w:pPr>
            <w:r w:rsidRPr="00094E60">
              <w:rPr>
                <w:rFonts w:ascii="Arial" w:hAnsi="Arial" w:cs="Arial"/>
                <w:snapToGrid w:val="0"/>
                <w:sz w:val="18"/>
                <w:szCs w:val="18"/>
                <w:lang w:eastAsia="th-TH"/>
              </w:rPr>
              <w:t>Net book amount</w:t>
            </w:r>
          </w:p>
        </w:tc>
        <w:tc>
          <w:tcPr>
            <w:tcW w:w="1426" w:type="dxa"/>
            <w:tcBorders>
              <w:bottom w:val="single" w:sz="4" w:space="0" w:color="auto"/>
            </w:tcBorders>
            <w:shd w:val="clear" w:color="auto" w:fill="FAFAFA"/>
          </w:tcPr>
          <w:p w14:paraId="423BE5F7" w14:textId="77777777"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1,996,820</w:t>
            </w:r>
          </w:p>
        </w:tc>
        <w:tc>
          <w:tcPr>
            <w:tcW w:w="1418" w:type="dxa"/>
            <w:tcBorders>
              <w:bottom w:val="single" w:sz="4" w:space="0" w:color="auto"/>
            </w:tcBorders>
            <w:shd w:val="clear" w:color="auto" w:fill="FAFAFA"/>
          </w:tcPr>
          <w:p w14:paraId="0EF21FBB" w14:textId="2616F5B5" w:rsidR="006C4D11" w:rsidRPr="00094E60" w:rsidRDefault="006C4D11" w:rsidP="000B1B4D">
            <w:pPr>
              <w:pStyle w:val="a"/>
              <w:tabs>
                <w:tab w:val="decimal" w:pos="1194"/>
              </w:tabs>
              <w:ind w:left="-72" w:right="-72"/>
              <w:jc w:val="both"/>
              <w:rPr>
                <w:rFonts w:ascii="Arial" w:hAnsi="Arial" w:cs="Arial"/>
                <w:color w:val="auto"/>
                <w:sz w:val="18"/>
                <w:szCs w:val="18"/>
              </w:rPr>
            </w:pPr>
            <w:r w:rsidRPr="00094E60">
              <w:rPr>
                <w:rFonts w:ascii="Arial" w:hAnsi="Arial" w:cs="Arial"/>
                <w:color w:val="auto"/>
                <w:sz w:val="18"/>
                <w:szCs w:val="18"/>
              </w:rPr>
              <w:t xml:space="preserve">-    </w:t>
            </w:r>
            <w:r>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418" w:type="dxa"/>
            <w:tcBorders>
              <w:bottom w:val="single" w:sz="4" w:space="0" w:color="auto"/>
            </w:tcBorders>
            <w:shd w:val="clear" w:color="auto" w:fill="FAFAFA"/>
            <w:vAlign w:val="center"/>
          </w:tcPr>
          <w:p w14:paraId="14894477" w14:textId="7E802222" w:rsidR="006C4D11" w:rsidRPr="006C4D11" w:rsidRDefault="006C4D11" w:rsidP="000B1B4D">
            <w:pPr>
              <w:pStyle w:val="a"/>
              <w:tabs>
                <w:tab w:val="decimal" w:pos="1194"/>
              </w:tabs>
              <w:ind w:left="-72" w:right="-72"/>
              <w:jc w:val="both"/>
              <w:rPr>
                <w:rFonts w:ascii="Arial" w:hAnsi="Arial" w:cs="Arial"/>
                <w:color w:val="auto"/>
                <w:sz w:val="18"/>
                <w:szCs w:val="18"/>
              </w:rPr>
            </w:pPr>
            <w:r w:rsidRPr="00FC7290">
              <w:rPr>
                <w:rFonts w:ascii="Arial" w:hAnsi="Arial" w:cs="Arial"/>
                <w:color w:val="auto"/>
                <w:sz w:val="18"/>
                <w:szCs w:val="18"/>
              </w:rPr>
              <w:t>1,996,820</w:t>
            </w:r>
          </w:p>
        </w:tc>
      </w:tr>
    </w:tbl>
    <w:p w14:paraId="248E8078" w14:textId="0A7E0426" w:rsidR="001C7A31" w:rsidRDefault="001C7A31" w:rsidP="001C7A31">
      <w:pPr>
        <w:ind w:left="540" w:hanging="540"/>
        <w:outlineLvl w:val="0"/>
        <w:rPr>
          <w:rFonts w:ascii="Arial" w:hAnsi="Arial" w:cs="Arial"/>
          <w:b/>
          <w:bCs/>
          <w:sz w:val="18"/>
          <w:szCs w:val="18"/>
        </w:rPr>
      </w:pPr>
    </w:p>
    <w:p w14:paraId="1F71D1CA" w14:textId="6C89FDC2" w:rsidR="00FC7290" w:rsidRDefault="00FC7290" w:rsidP="001C7A31">
      <w:pPr>
        <w:ind w:left="540" w:hanging="540"/>
        <w:outlineLvl w:val="0"/>
        <w:rPr>
          <w:rFonts w:ascii="Arial" w:hAnsi="Arial" w:cs="Arial"/>
          <w:b/>
          <w:bCs/>
          <w:sz w:val="18"/>
          <w:szCs w:val="18"/>
        </w:rPr>
      </w:pPr>
    </w:p>
    <w:p w14:paraId="04D8F158" w14:textId="11AF65CF" w:rsidR="00FC7290" w:rsidRDefault="00FC7290" w:rsidP="001C7A31">
      <w:pPr>
        <w:ind w:left="540" w:hanging="540"/>
        <w:outlineLvl w:val="0"/>
        <w:rPr>
          <w:rFonts w:ascii="Arial" w:hAnsi="Arial" w:cs="Arial"/>
          <w:b/>
          <w:bCs/>
          <w:sz w:val="18"/>
          <w:szCs w:val="18"/>
        </w:rPr>
      </w:pPr>
    </w:p>
    <w:p w14:paraId="10E16974" w14:textId="77777777" w:rsidR="00FC7290" w:rsidRPr="00094E60" w:rsidRDefault="00FC7290" w:rsidP="001C7A31">
      <w:pPr>
        <w:ind w:left="540" w:hanging="540"/>
        <w:outlineLvl w:val="0"/>
        <w:rPr>
          <w:rFonts w:ascii="Arial" w:hAnsi="Arial" w:cs="Arial"/>
          <w:b/>
          <w:bCs/>
          <w:sz w:val="18"/>
          <w:szCs w:val="18"/>
        </w:rPr>
      </w:pPr>
    </w:p>
    <w:p w14:paraId="09E3530A" w14:textId="5FFDDCF0" w:rsidR="001C7A31" w:rsidRPr="00094E60" w:rsidRDefault="004D7814" w:rsidP="001C7A31">
      <w:pPr>
        <w:ind w:left="540" w:hanging="540"/>
        <w:outlineLvl w:val="0"/>
        <w:rPr>
          <w:rFonts w:ascii="Arial" w:hAnsi="Arial" w:cs="Arial"/>
          <w:b/>
          <w:bCs/>
          <w:sz w:val="18"/>
          <w:szCs w:val="18"/>
          <w:cs/>
        </w:rPr>
      </w:pPr>
      <w:r w:rsidRPr="00094E60">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0F695787" w14:textId="77777777" w:rsidTr="00646FE7">
        <w:trPr>
          <w:trHeight w:val="386"/>
        </w:trPr>
        <w:tc>
          <w:tcPr>
            <w:tcW w:w="9461" w:type="dxa"/>
            <w:shd w:val="clear" w:color="auto" w:fill="FFA543"/>
            <w:vAlign w:val="center"/>
          </w:tcPr>
          <w:p w14:paraId="70F55922"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23</w:t>
            </w:r>
            <w:r w:rsidRPr="00094E60">
              <w:rPr>
                <w:rFonts w:ascii="Arial" w:hAnsi="Arial" w:cs="Arial"/>
                <w:b/>
                <w:bCs/>
                <w:color w:val="FFFFFF"/>
                <w:sz w:val="18"/>
                <w:szCs w:val="18"/>
              </w:rPr>
              <w:tab/>
              <w:t>Deferred tax assets/(liabilities) (net)</w:t>
            </w:r>
          </w:p>
        </w:tc>
      </w:tr>
    </w:tbl>
    <w:p w14:paraId="574F985A" w14:textId="77777777" w:rsidR="001C7A31" w:rsidRPr="00094E60" w:rsidRDefault="001C7A31" w:rsidP="001C7A31">
      <w:pPr>
        <w:jc w:val="thaiDistribute"/>
        <w:rPr>
          <w:rFonts w:ascii="Arial" w:hAnsi="Arial" w:cs="Arial"/>
          <w:sz w:val="18"/>
          <w:szCs w:val="18"/>
        </w:rPr>
      </w:pPr>
    </w:p>
    <w:p w14:paraId="2394AB62" w14:textId="77777777" w:rsidR="001C7A31" w:rsidRPr="00094E60" w:rsidRDefault="001C7A31" w:rsidP="001C7A31">
      <w:pPr>
        <w:jc w:val="thaiDistribute"/>
        <w:rPr>
          <w:rFonts w:ascii="Arial" w:hAnsi="Arial" w:cs="Arial"/>
          <w:b/>
          <w:bCs/>
          <w:sz w:val="18"/>
          <w:szCs w:val="18"/>
        </w:rPr>
      </w:pPr>
      <w:r w:rsidRPr="00094E60">
        <w:rPr>
          <w:rFonts w:ascii="Arial" w:hAnsi="Arial" w:cs="Arial"/>
          <w:sz w:val="18"/>
          <w:szCs w:val="18"/>
        </w:rPr>
        <w:t>Deferred tax assets/(liabilities) (net) as at 31 December 2020 and 2019 comprise the following:</w:t>
      </w:r>
      <w:r w:rsidRPr="00094E60">
        <w:rPr>
          <w:rFonts w:ascii="Arial" w:hAnsi="Arial" w:cs="Arial"/>
          <w:b/>
          <w:bCs/>
          <w:sz w:val="18"/>
          <w:szCs w:val="18"/>
        </w:rPr>
        <w:t xml:space="preserve"> </w:t>
      </w:r>
    </w:p>
    <w:p w14:paraId="197F9DA7" w14:textId="77777777" w:rsidR="001C7A31" w:rsidRPr="00094E60" w:rsidRDefault="001C7A31" w:rsidP="001C7A31">
      <w:pPr>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352F3531" w14:textId="77777777" w:rsidTr="00646FE7">
        <w:tc>
          <w:tcPr>
            <w:tcW w:w="3989" w:type="dxa"/>
          </w:tcPr>
          <w:p w14:paraId="4FCFDB58"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41EAA57"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779B09C"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7924D0"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C863F18"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0A89B7B2" w14:textId="77777777" w:rsidTr="00646FE7">
        <w:tc>
          <w:tcPr>
            <w:tcW w:w="3989" w:type="dxa"/>
          </w:tcPr>
          <w:p w14:paraId="6F18587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4079C63"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30747E1"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495D21E9"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4EAB0B4"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9127139" w14:textId="77777777" w:rsidTr="00646FE7">
        <w:tc>
          <w:tcPr>
            <w:tcW w:w="3989" w:type="dxa"/>
          </w:tcPr>
          <w:p w14:paraId="6058D405"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ACAB209"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D1CE486"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877E00B"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69DAC70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37B5DE5C" w14:textId="77777777" w:rsidTr="00646FE7">
        <w:tc>
          <w:tcPr>
            <w:tcW w:w="3989" w:type="dxa"/>
          </w:tcPr>
          <w:p w14:paraId="238E6017" w14:textId="77777777" w:rsidR="001C7A31" w:rsidRPr="00094E60" w:rsidRDefault="001C7A31" w:rsidP="00646FE7">
            <w:pPr>
              <w:tabs>
                <w:tab w:val="left" w:pos="882"/>
              </w:tabs>
              <w:ind w:left="-72" w:right="-76"/>
              <w:rPr>
                <w:rFonts w:ascii="Arial" w:hAnsi="Arial" w:cs="Arial"/>
                <w:sz w:val="18"/>
                <w:szCs w:val="18"/>
              </w:rPr>
            </w:pPr>
          </w:p>
        </w:tc>
        <w:tc>
          <w:tcPr>
            <w:tcW w:w="1368" w:type="dxa"/>
            <w:tcBorders>
              <w:top w:val="single" w:sz="4" w:space="0" w:color="auto"/>
            </w:tcBorders>
            <w:shd w:val="clear" w:color="auto" w:fill="FAFAFA"/>
          </w:tcPr>
          <w:p w14:paraId="280917A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7FDDAF4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vAlign w:val="bottom"/>
          </w:tcPr>
          <w:p w14:paraId="7699D41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066A511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4A390ABD" w14:textId="77777777" w:rsidTr="00646FE7">
        <w:tc>
          <w:tcPr>
            <w:tcW w:w="3989" w:type="dxa"/>
          </w:tcPr>
          <w:p w14:paraId="572044B0" w14:textId="77777777" w:rsidR="001C7A31" w:rsidRPr="00094E60" w:rsidRDefault="001C7A31" w:rsidP="00646FE7">
            <w:pPr>
              <w:tabs>
                <w:tab w:val="left" w:pos="882"/>
              </w:tabs>
              <w:ind w:left="-72" w:right="-76"/>
              <w:rPr>
                <w:rFonts w:ascii="Arial" w:hAnsi="Arial" w:cs="Arial"/>
                <w:b/>
                <w:bCs/>
                <w:sz w:val="18"/>
                <w:szCs w:val="18"/>
              </w:rPr>
            </w:pPr>
            <w:r w:rsidRPr="00094E60">
              <w:rPr>
                <w:rFonts w:ascii="Arial" w:hAnsi="Arial" w:cs="Arial"/>
                <w:b/>
                <w:bCs/>
                <w:sz w:val="18"/>
                <w:szCs w:val="18"/>
              </w:rPr>
              <w:t>Deferred tax assets:</w:t>
            </w:r>
          </w:p>
        </w:tc>
        <w:tc>
          <w:tcPr>
            <w:tcW w:w="1368" w:type="dxa"/>
            <w:shd w:val="clear" w:color="auto" w:fill="FAFAFA"/>
          </w:tcPr>
          <w:p w14:paraId="0BF808E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Pr>
          <w:p w14:paraId="457A4E2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shd w:val="clear" w:color="auto" w:fill="FAFAFA"/>
            <w:vAlign w:val="bottom"/>
          </w:tcPr>
          <w:p w14:paraId="0014E58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3CB6C1E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727F23A6" w14:textId="77777777" w:rsidTr="00646FE7">
        <w:tc>
          <w:tcPr>
            <w:tcW w:w="3989" w:type="dxa"/>
          </w:tcPr>
          <w:p w14:paraId="095DE402"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pacing w:val="-6"/>
                <w:sz w:val="18"/>
                <w:szCs w:val="18"/>
              </w:rPr>
              <w:t xml:space="preserve">   Deferred tax assets to be recovered </w:t>
            </w:r>
          </w:p>
        </w:tc>
        <w:tc>
          <w:tcPr>
            <w:tcW w:w="1368" w:type="dxa"/>
            <w:shd w:val="clear" w:color="auto" w:fill="FAFAFA"/>
            <w:vAlign w:val="bottom"/>
          </w:tcPr>
          <w:p w14:paraId="7200D10D"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vAlign w:val="bottom"/>
          </w:tcPr>
          <w:p w14:paraId="2460E5FF"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vAlign w:val="bottom"/>
          </w:tcPr>
          <w:p w14:paraId="34642E4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0250D81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7AEB0756" w14:textId="77777777" w:rsidTr="00646FE7">
        <w:tc>
          <w:tcPr>
            <w:tcW w:w="3989" w:type="dxa"/>
          </w:tcPr>
          <w:p w14:paraId="12879F15" w14:textId="77777777" w:rsidR="001C7A31" w:rsidRPr="00094E60" w:rsidRDefault="001C7A31" w:rsidP="00646FE7">
            <w:pPr>
              <w:tabs>
                <w:tab w:val="left" w:pos="882"/>
              </w:tabs>
              <w:ind w:left="-72" w:right="-76"/>
              <w:rPr>
                <w:rFonts w:ascii="Arial" w:hAnsi="Arial" w:cs="Arial"/>
                <w:spacing w:val="-6"/>
                <w:sz w:val="18"/>
                <w:szCs w:val="18"/>
              </w:rPr>
            </w:pPr>
            <w:r w:rsidRPr="00094E60">
              <w:rPr>
                <w:rFonts w:ascii="Arial" w:hAnsi="Arial" w:cs="Arial"/>
                <w:sz w:val="18"/>
                <w:szCs w:val="18"/>
                <w:cs/>
              </w:rPr>
              <w:t xml:space="preserve">   </w:t>
            </w:r>
            <w:r w:rsidRPr="00094E60">
              <w:rPr>
                <w:rFonts w:ascii="Arial" w:hAnsi="Arial" w:cs="Arial"/>
                <w:sz w:val="18"/>
                <w:szCs w:val="18"/>
              </w:rPr>
              <w:t xml:space="preserve">   within 12 months</w:t>
            </w:r>
          </w:p>
        </w:tc>
        <w:tc>
          <w:tcPr>
            <w:tcW w:w="1368" w:type="dxa"/>
            <w:shd w:val="clear" w:color="auto" w:fill="FAFAFA"/>
            <w:vAlign w:val="bottom"/>
          </w:tcPr>
          <w:p w14:paraId="77EE91E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vAlign w:val="bottom"/>
          </w:tcPr>
          <w:p w14:paraId="16609B1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5,785,225</w:t>
            </w:r>
          </w:p>
        </w:tc>
        <w:tc>
          <w:tcPr>
            <w:tcW w:w="1368" w:type="dxa"/>
            <w:shd w:val="clear" w:color="auto" w:fill="FAFAFA"/>
            <w:vAlign w:val="bottom"/>
          </w:tcPr>
          <w:p w14:paraId="1329CC1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vAlign w:val="bottom"/>
          </w:tcPr>
          <w:p w14:paraId="4587844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662975AB" w14:textId="77777777" w:rsidTr="00646FE7">
        <w:tc>
          <w:tcPr>
            <w:tcW w:w="3989" w:type="dxa"/>
          </w:tcPr>
          <w:p w14:paraId="25856322" w14:textId="77777777" w:rsidR="001C7A31" w:rsidRPr="00094E60" w:rsidRDefault="001C7A31" w:rsidP="00646FE7">
            <w:pPr>
              <w:tabs>
                <w:tab w:val="left" w:pos="882"/>
              </w:tabs>
              <w:ind w:left="-72" w:right="-76"/>
              <w:rPr>
                <w:rFonts w:ascii="Arial" w:hAnsi="Arial" w:cs="Arial"/>
                <w:sz w:val="18"/>
                <w:szCs w:val="18"/>
                <w:cs/>
              </w:rPr>
            </w:pPr>
            <w:r w:rsidRPr="00094E60">
              <w:rPr>
                <w:rFonts w:ascii="Arial" w:hAnsi="Arial" w:cs="Arial"/>
                <w:spacing w:val="-6"/>
                <w:sz w:val="18"/>
                <w:szCs w:val="18"/>
              </w:rPr>
              <w:t xml:space="preserve">   Deferred tax assets to be recovered</w:t>
            </w:r>
          </w:p>
        </w:tc>
        <w:tc>
          <w:tcPr>
            <w:tcW w:w="1368" w:type="dxa"/>
            <w:shd w:val="clear" w:color="auto" w:fill="FAFAFA"/>
            <w:vAlign w:val="bottom"/>
          </w:tcPr>
          <w:p w14:paraId="0938D09E" w14:textId="77777777" w:rsidR="001C7A31" w:rsidRPr="00094E60" w:rsidRDefault="001C7A31" w:rsidP="00646FE7">
            <w:pPr>
              <w:tabs>
                <w:tab w:val="decimal" w:pos="1152"/>
              </w:tabs>
              <w:ind w:right="-72"/>
              <w:rPr>
                <w:rFonts w:ascii="Arial" w:hAnsi="Arial" w:cs="Arial"/>
                <w:sz w:val="18"/>
                <w:szCs w:val="18"/>
                <w:cs/>
              </w:rPr>
            </w:pPr>
          </w:p>
        </w:tc>
        <w:tc>
          <w:tcPr>
            <w:tcW w:w="1368" w:type="dxa"/>
            <w:vAlign w:val="bottom"/>
          </w:tcPr>
          <w:p w14:paraId="63A7F8E4" w14:textId="77777777" w:rsidR="001C7A31" w:rsidRPr="00094E60" w:rsidRDefault="001C7A31" w:rsidP="00646FE7">
            <w:pPr>
              <w:tabs>
                <w:tab w:val="decimal" w:pos="1152"/>
              </w:tabs>
              <w:ind w:right="-72"/>
              <w:rPr>
                <w:rFonts w:ascii="Arial" w:hAnsi="Arial" w:cs="Arial"/>
                <w:sz w:val="18"/>
                <w:szCs w:val="18"/>
                <w:cs/>
              </w:rPr>
            </w:pPr>
          </w:p>
        </w:tc>
        <w:tc>
          <w:tcPr>
            <w:tcW w:w="1368" w:type="dxa"/>
            <w:shd w:val="clear" w:color="auto" w:fill="FAFAFA"/>
            <w:vAlign w:val="bottom"/>
          </w:tcPr>
          <w:p w14:paraId="3E04253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40144F0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6CA548CA" w14:textId="77777777" w:rsidTr="00646FE7">
        <w:tc>
          <w:tcPr>
            <w:tcW w:w="3989" w:type="dxa"/>
          </w:tcPr>
          <w:p w14:paraId="5F941A0E"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z w:val="18"/>
                <w:szCs w:val="18"/>
                <w:cs/>
              </w:rPr>
              <w:t xml:space="preserve">   </w:t>
            </w:r>
            <w:r w:rsidRPr="00094E60">
              <w:rPr>
                <w:rFonts w:ascii="Arial" w:hAnsi="Arial" w:cs="Arial"/>
                <w:sz w:val="18"/>
                <w:szCs w:val="18"/>
              </w:rPr>
              <w:t xml:space="preserve">   after more than 12 months</w:t>
            </w:r>
            <w:r w:rsidRPr="00094E60" w:rsidDel="00ED240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4FB86B5E" w14:textId="1CE4C425" w:rsidR="001C7A31" w:rsidRPr="00094E60" w:rsidRDefault="004D7814" w:rsidP="00646FE7">
            <w:pPr>
              <w:tabs>
                <w:tab w:val="decimal" w:pos="1152"/>
              </w:tabs>
              <w:ind w:right="-72"/>
              <w:rPr>
                <w:rFonts w:ascii="Arial" w:hAnsi="Arial" w:cs="Arial"/>
                <w:sz w:val="18"/>
                <w:szCs w:val="18"/>
                <w:cs/>
              </w:rPr>
            </w:pPr>
            <w:r w:rsidRPr="00094E60">
              <w:rPr>
                <w:rFonts w:ascii="Arial" w:hAnsi="Arial" w:cs="Arial"/>
                <w:sz w:val="18"/>
                <w:szCs w:val="18"/>
              </w:rPr>
              <w:t>10</w:t>
            </w:r>
            <w:r w:rsidR="006C4D11">
              <w:rPr>
                <w:rFonts w:ascii="Arial" w:hAnsi="Arial" w:cs="Arial"/>
                <w:sz w:val="18"/>
                <w:szCs w:val="18"/>
              </w:rPr>
              <w:t>9</w:t>
            </w:r>
            <w:r w:rsidRPr="00094E60">
              <w:rPr>
                <w:rFonts w:ascii="Arial" w:hAnsi="Arial" w:cs="Arial"/>
                <w:sz w:val="18"/>
                <w:szCs w:val="18"/>
              </w:rPr>
              <w:t>,</w:t>
            </w:r>
            <w:r w:rsidR="006C4D11">
              <w:rPr>
                <w:rFonts w:ascii="Arial" w:hAnsi="Arial" w:cs="Arial"/>
                <w:sz w:val="18"/>
                <w:szCs w:val="18"/>
              </w:rPr>
              <w:t>510</w:t>
            </w:r>
            <w:r w:rsidRPr="00094E60">
              <w:rPr>
                <w:rFonts w:ascii="Arial" w:hAnsi="Arial" w:cs="Arial"/>
                <w:sz w:val="18"/>
                <w:szCs w:val="18"/>
              </w:rPr>
              <w:t>,</w:t>
            </w:r>
            <w:r w:rsidR="006C4D11">
              <w:rPr>
                <w:rFonts w:ascii="Arial" w:hAnsi="Arial" w:cs="Arial"/>
                <w:sz w:val="18"/>
                <w:szCs w:val="18"/>
              </w:rPr>
              <w:t>085</w:t>
            </w:r>
          </w:p>
        </w:tc>
        <w:tc>
          <w:tcPr>
            <w:tcW w:w="1368" w:type="dxa"/>
            <w:tcBorders>
              <w:bottom w:val="single" w:sz="4" w:space="0" w:color="auto"/>
            </w:tcBorders>
            <w:vAlign w:val="bottom"/>
          </w:tcPr>
          <w:p w14:paraId="70FBDEA5" w14:textId="77777777" w:rsidR="001C7A31" w:rsidRPr="00094E60" w:rsidRDefault="001C7A31" w:rsidP="00646FE7">
            <w:pPr>
              <w:tabs>
                <w:tab w:val="decimal" w:pos="1152"/>
              </w:tabs>
              <w:ind w:right="-72"/>
              <w:rPr>
                <w:rFonts w:ascii="Arial" w:hAnsi="Arial" w:cs="Arial"/>
                <w:sz w:val="18"/>
                <w:szCs w:val="18"/>
                <w:cs/>
              </w:rPr>
            </w:pPr>
            <w:r w:rsidRPr="00094E60">
              <w:rPr>
                <w:rFonts w:ascii="Arial" w:hAnsi="Arial" w:cs="Arial"/>
                <w:sz w:val="18"/>
                <w:szCs w:val="18"/>
              </w:rPr>
              <w:t>62,068,889</w:t>
            </w:r>
          </w:p>
        </w:tc>
        <w:tc>
          <w:tcPr>
            <w:tcW w:w="1368" w:type="dxa"/>
            <w:tcBorders>
              <w:bottom w:val="single" w:sz="4" w:space="0" w:color="auto"/>
            </w:tcBorders>
            <w:shd w:val="clear" w:color="auto" w:fill="FAFAFA"/>
            <w:vAlign w:val="bottom"/>
          </w:tcPr>
          <w:p w14:paraId="0999568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699,179</w:t>
            </w:r>
          </w:p>
        </w:tc>
        <w:tc>
          <w:tcPr>
            <w:tcW w:w="1368" w:type="dxa"/>
            <w:tcBorders>
              <w:bottom w:val="single" w:sz="4" w:space="0" w:color="auto"/>
            </w:tcBorders>
            <w:vAlign w:val="bottom"/>
          </w:tcPr>
          <w:p w14:paraId="5A9A4DB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203,383</w:t>
            </w:r>
          </w:p>
        </w:tc>
      </w:tr>
      <w:tr w:rsidR="001C7A31" w:rsidRPr="00094E60" w14:paraId="6BBCF1BB" w14:textId="77777777" w:rsidTr="00646FE7">
        <w:tc>
          <w:tcPr>
            <w:tcW w:w="3989" w:type="dxa"/>
          </w:tcPr>
          <w:p w14:paraId="1BE65443" w14:textId="77777777" w:rsidR="001C7A31" w:rsidRPr="00094E60" w:rsidRDefault="001C7A31" w:rsidP="00646FE7">
            <w:pPr>
              <w:tabs>
                <w:tab w:val="left" w:pos="882"/>
              </w:tabs>
              <w:ind w:left="-72" w:right="-76"/>
              <w:rPr>
                <w:rFonts w:ascii="Arial" w:hAnsi="Arial" w:cs="Arial"/>
                <w:sz w:val="12"/>
                <w:szCs w:val="12"/>
              </w:rPr>
            </w:pPr>
          </w:p>
        </w:tc>
        <w:tc>
          <w:tcPr>
            <w:tcW w:w="1368" w:type="dxa"/>
            <w:tcBorders>
              <w:top w:val="single" w:sz="4" w:space="0" w:color="auto"/>
            </w:tcBorders>
            <w:shd w:val="clear" w:color="auto" w:fill="FAFAFA"/>
          </w:tcPr>
          <w:p w14:paraId="6E3B50F3"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tcPr>
          <w:p w14:paraId="749D6679"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shd w:val="clear" w:color="auto" w:fill="FAFAFA"/>
            <w:vAlign w:val="bottom"/>
          </w:tcPr>
          <w:p w14:paraId="557114E2"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vAlign w:val="bottom"/>
          </w:tcPr>
          <w:p w14:paraId="6E3B15B7"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r>
      <w:tr w:rsidR="001C7A31" w:rsidRPr="00094E60" w14:paraId="7B10C5AF" w14:textId="77777777" w:rsidTr="00646FE7">
        <w:tc>
          <w:tcPr>
            <w:tcW w:w="3989" w:type="dxa"/>
          </w:tcPr>
          <w:p w14:paraId="4A9294A2" w14:textId="77777777" w:rsidR="001C7A31" w:rsidRPr="00094E60" w:rsidRDefault="001C7A31" w:rsidP="00646FE7">
            <w:pPr>
              <w:ind w:left="-72"/>
              <w:rPr>
                <w:rFonts w:ascii="Arial" w:hAnsi="Arial" w:cs="Arial"/>
                <w:sz w:val="18"/>
                <w:szCs w:val="18"/>
              </w:rPr>
            </w:pPr>
          </w:p>
        </w:tc>
        <w:tc>
          <w:tcPr>
            <w:tcW w:w="1368" w:type="dxa"/>
            <w:tcBorders>
              <w:bottom w:val="single" w:sz="4" w:space="0" w:color="auto"/>
            </w:tcBorders>
            <w:shd w:val="clear" w:color="auto" w:fill="FAFAFA"/>
            <w:vAlign w:val="bottom"/>
          </w:tcPr>
          <w:p w14:paraId="745CF4DF" w14:textId="31B4C4BE" w:rsidR="001C7A31" w:rsidRPr="00094E60" w:rsidRDefault="006C4D11" w:rsidP="00646FE7">
            <w:pPr>
              <w:tabs>
                <w:tab w:val="decimal" w:pos="1152"/>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109,510,085</w:t>
            </w:r>
            <w:r>
              <w:rPr>
                <w:rFonts w:ascii="Arial" w:hAnsi="Arial" w:cs="Arial"/>
                <w:sz w:val="18"/>
                <w:szCs w:val="18"/>
              </w:rPr>
              <w:fldChar w:fldCharType="end"/>
            </w:r>
          </w:p>
        </w:tc>
        <w:tc>
          <w:tcPr>
            <w:tcW w:w="1368" w:type="dxa"/>
            <w:tcBorders>
              <w:bottom w:val="single" w:sz="4" w:space="0" w:color="auto"/>
            </w:tcBorders>
            <w:vAlign w:val="bottom"/>
          </w:tcPr>
          <w:p w14:paraId="2D2B100A"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67,854,114</w:t>
            </w:r>
          </w:p>
        </w:tc>
        <w:tc>
          <w:tcPr>
            <w:tcW w:w="1368" w:type="dxa"/>
            <w:tcBorders>
              <w:bottom w:val="single" w:sz="4" w:space="0" w:color="auto"/>
            </w:tcBorders>
            <w:shd w:val="clear" w:color="auto" w:fill="FAFAFA"/>
            <w:vAlign w:val="bottom"/>
          </w:tcPr>
          <w:p w14:paraId="6813216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699,179</w:t>
            </w:r>
          </w:p>
        </w:tc>
        <w:tc>
          <w:tcPr>
            <w:tcW w:w="1368" w:type="dxa"/>
            <w:tcBorders>
              <w:bottom w:val="single" w:sz="4" w:space="0" w:color="auto"/>
            </w:tcBorders>
            <w:vAlign w:val="bottom"/>
          </w:tcPr>
          <w:p w14:paraId="40F4669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203,383</w:t>
            </w:r>
          </w:p>
        </w:tc>
      </w:tr>
      <w:tr w:rsidR="001C7A31" w:rsidRPr="00094E60" w14:paraId="57F5FF5B" w14:textId="77777777" w:rsidTr="00646FE7">
        <w:tc>
          <w:tcPr>
            <w:tcW w:w="3989" w:type="dxa"/>
          </w:tcPr>
          <w:p w14:paraId="4D7CBD10" w14:textId="77777777" w:rsidR="001C7A31" w:rsidRPr="00094E60" w:rsidRDefault="001C7A31" w:rsidP="00646FE7">
            <w:pPr>
              <w:ind w:left="-72" w:right="-72"/>
              <w:rPr>
                <w:rFonts w:ascii="Arial" w:hAnsi="Arial" w:cs="Arial"/>
                <w:snapToGrid w:val="0"/>
                <w:sz w:val="16"/>
                <w:szCs w:val="16"/>
                <w:cs/>
                <w:lang w:eastAsia="th-TH"/>
              </w:rPr>
            </w:pPr>
          </w:p>
        </w:tc>
        <w:tc>
          <w:tcPr>
            <w:tcW w:w="1368" w:type="dxa"/>
            <w:tcBorders>
              <w:top w:val="single" w:sz="4" w:space="0" w:color="auto"/>
            </w:tcBorders>
            <w:shd w:val="clear" w:color="auto" w:fill="FAFAFA"/>
          </w:tcPr>
          <w:p w14:paraId="456DFDA2" w14:textId="77777777" w:rsidR="001C7A31" w:rsidRPr="00094E60" w:rsidRDefault="001C7A31" w:rsidP="00646FE7">
            <w:pPr>
              <w:tabs>
                <w:tab w:val="decimal" w:pos="1152"/>
              </w:tabs>
              <w:ind w:right="-72"/>
              <w:rPr>
                <w:rFonts w:ascii="Arial" w:hAnsi="Arial" w:cs="Arial"/>
                <w:sz w:val="16"/>
                <w:szCs w:val="16"/>
              </w:rPr>
            </w:pPr>
          </w:p>
        </w:tc>
        <w:tc>
          <w:tcPr>
            <w:tcW w:w="1368" w:type="dxa"/>
            <w:tcBorders>
              <w:top w:val="single" w:sz="4" w:space="0" w:color="auto"/>
            </w:tcBorders>
          </w:tcPr>
          <w:p w14:paraId="27A7FC21" w14:textId="77777777" w:rsidR="001C7A31" w:rsidRPr="00094E60" w:rsidRDefault="001C7A31" w:rsidP="00646FE7">
            <w:pPr>
              <w:tabs>
                <w:tab w:val="decimal" w:pos="1152"/>
              </w:tabs>
              <w:ind w:right="-72"/>
              <w:rPr>
                <w:rFonts w:ascii="Arial" w:hAnsi="Arial" w:cs="Arial"/>
                <w:sz w:val="16"/>
                <w:szCs w:val="16"/>
              </w:rPr>
            </w:pPr>
          </w:p>
        </w:tc>
        <w:tc>
          <w:tcPr>
            <w:tcW w:w="1368" w:type="dxa"/>
            <w:tcBorders>
              <w:top w:val="single" w:sz="4" w:space="0" w:color="auto"/>
            </w:tcBorders>
            <w:shd w:val="clear" w:color="auto" w:fill="FAFAFA"/>
          </w:tcPr>
          <w:p w14:paraId="72805461" w14:textId="77777777" w:rsidR="001C7A31" w:rsidRPr="00094E60" w:rsidRDefault="001C7A31" w:rsidP="00646FE7">
            <w:pPr>
              <w:tabs>
                <w:tab w:val="decimal" w:pos="1152"/>
              </w:tabs>
              <w:ind w:right="-72"/>
              <w:rPr>
                <w:rFonts w:ascii="Arial" w:eastAsia="SimSun" w:hAnsi="Arial" w:cs="Arial"/>
                <w:snapToGrid w:val="0"/>
                <w:sz w:val="16"/>
                <w:szCs w:val="16"/>
                <w:lang w:eastAsia="zh-CN"/>
              </w:rPr>
            </w:pPr>
          </w:p>
        </w:tc>
        <w:tc>
          <w:tcPr>
            <w:tcW w:w="1368" w:type="dxa"/>
            <w:tcBorders>
              <w:top w:val="single" w:sz="4" w:space="0" w:color="auto"/>
            </w:tcBorders>
          </w:tcPr>
          <w:p w14:paraId="4031F7A3" w14:textId="77777777" w:rsidR="001C7A31" w:rsidRPr="00094E60" w:rsidRDefault="001C7A31" w:rsidP="00646FE7">
            <w:pPr>
              <w:tabs>
                <w:tab w:val="decimal" w:pos="1152"/>
              </w:tabs>
              <w:ind w:right="-72"/>
              <w:rPr>
                <w:rFonts w:ascii="Arial" w:eastAsia="SimSun" w:hAnsi="Arial" w:cs="Arial"/>
                <w:snapToGrid w:val="0"/>
                <w:sz w:val="16"/>
                <w:szCs w:val="16"/>
                <w:lang w:eastAsia="zh-CN"/>
              </w:rPr>
            </w:pPr>
          </w:p>
        </w:tc>
      </w:tr>
      <w:tr w:rsidR="001C7A31" w:rsidRPr="00094E60" w14:paraId="0EDF960E" w14:textId="77777777" w:rsidTr="00646FE7">
        <w:tc>
          <w:tcPr>
            <w:tcW w:w="3989" w:type="dxa"/>
          </w:tcPr>
          <w:p w14:paraId="1352296B" w14:textId="77777777" w:rsidR="001C7A31" w:rsidRPr="00094E60" w:rsidRDefault="001C7A31" w:rsidP="00646FE7">
            <w:pPr>
              <w:tabs>
                <w:tab w:val="left" w:pos="882"/>
              </w:tabs>
              <w:ind w:left="-72" w:right="-76"/>
              <w:rPr>
                <w:rFonts w:ascii="Arial" w:hAnsi="Arial" w:cs="Arial"/>
                <w:b/>
                <w:bCs/>
                <w:sz w:val="18"/>
                <w:szCs w:val="18"/>
              </w:rPr>
            </w:pPr>
            <w:r w:rsidRPr="00094E60">
              <w:rPr>
                <w:rFonts w:ascii="Arial" w:hAnsi="Arial" w:cs="Arial"/>
                <w:b/>
                <w:bCs/>
                <w:sz w:val="18"/>
                <w:szCs w:val="18"/>
              </w:rPr>
              <w:t>Deferred tax liabilities:</w:t>
            </w:r>
          </w:p>
        </w:tc>
        <w:tc>
          <w:tcPr>
            <w:tcW w:w="1368" w:type="dxa"/>
            <w:shd w:val="clear" w:color="auto" w:fill="FAFAFA"/>
            <w:vAlign w:val="bottom"/>
          </w:tcPr>
          <w:p w14:paraId="520B9BCD" w14:textId="77777777" w:rsidR="001C7A31" w:rsidRPr="00094E60" w:rsidRDefault="001C7A31" w:rsidP="00646FE7">
            <w:pPr>
              <w:tabs>
                <w:tab w:val="decimal" w:pos="1152"/>
              </w:tabs>
              <w:ind w:right="-72"/>
              <w:rPr>
                <w:rFonts w:ascii="Arial" w:hAnsi="Arial" w:cs="Arial"/>
                <w:sz w:val="18"/>
                <w:szCs w:val="18"/>
              </w:rPr>
            </w:pPr>
          </w:p>
        </w:tc>
        <w:tc>
          <w:tcPr>
            <w:tcW w:w="1368" w:type="dxa"/>
            <w:vAlign w:val="bottom"/>
          </w:tcPr>
          <w:p w14:paraId="2264EE93" w14:textId="77777777" w:rsidR="001C7A31" w:rsidRPr="00094E60" w:rsidRDefault="001C7A31" w:rsidP="00646FE7">
            <w:pPr>
              <w:tabs>
                <w:tab w:val="decimal" w:pos="1152"/>
              </w:tabs>
              <w:ind w:right="-72"/>
              <w:rPr>
                <w:rFonts w:ascii="Arial" w:hAnsi="Arial" w:cs="Arial"/>
                <w:sz w:val="18"/>
                <w:szCs w:val="18"/>
              </w:rPr>
            </w:pPr>
          </w:p>
        </w:tc>
        <w:tc>
          <w:tcPr>
            <w:tcW w:w="1368" w:type="dxa"/>
            <w:shd w:val="clear" w:color="auto" w:fill="FAFAFA"/>
            <w:vAlign w:val="bottom"/>
          </w:tcPr>
          <w:p w14:paraId="152154D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3AC0BB5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249038E3" w14:textId="77777777" w:rsidTr="00646FE7">
        <w:tc>
          <w:tcPr>
            <w:tcW w:w="3989" w:type="dxa"/>
          </w:tcPr>
          <w:p w14:paraId="328C5953"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z w:val="18"/>
                <w:szCs w:val="18"/>
              </w:rPr>
              <w:t xml:space="preserve">   Deferred tax liabilities to be settled </w:t>
            </w:r>
          </w:p>
        </w:tc>
        <w:tc>
          <w:tcPr>
            <w:tcW w:w="1368" w:type="dxa"/>
            <w:shd w:val="clear" w:color="auto" w:fill="FAFAFA"/>
            <w:vAlign w:val="bottom"/>
          </w:tcPr>
          <w:p w14:paraId="4D4B8E82" w14:textId="77777777" w:rsidR="001C7A31" w:rsidRPr="00094E60" w:rsidRDefault="001C7A31" w:rsidP="00646FE7">
            <w:pPr>
              <w:tabs>
                <w:tab w:val="decimal" w:pos="1152"/>
              </w:tabs>
              <w:ind w:right="-72"/>
              <w:rPr>
                <w:rFonts w:ascii="Arial" w:hAnsi="Arial" w:cs="Arial"/>
                <w:sz w:val="18"/>
                <w:szCs w:val="18"/>
              </w:rPr>
            </w:pPr>
          </w:p>
        </w:tc>
        <w:tc>
          <w:tcPr>
            <w:tcW w:w="1368" w:type="dxa"/>
            <w:vAlign w:val="bottom"/>
          </w:tcPr>
          <w:p w14:paraId="66A6E465" w14:textId="77777777" w:rsidR="001C7A31" w:rsidRPr="00094E60" w:rsidRDefault="001C7A31" w:rsidP="00646FE7">
            <w:pPr>
              <w:tabs>
                <w:tab w:val="decimal" w:pos="1152"/>
              </w:tabs>
              <w:ind w:right="-72"/>
              <w:rPr>
                <w:rFonts w:ascii="Arial" w:hAnsi="Arial" w:cs="Arial"/>
                <w:sz w:val="18"/>
                <w:szCs w:val="18"/>
              </w:rPr>
            </w:pPr>
          </w:p>
        </w:tc>
        <w:tc>
          <w:tcPr>
            <w:tcW w:w="1368" w:type="dxa"/>
            <w:shd w:val="clear" w:color="auto" w:fill="FAFAFA"/>
            <w:vAlign w:val="bottom"/>
          </w:tcPr>
          <w:p w14:paraId="2B94E85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0AA2D9F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21421DD1" w14:textId="77777777" w:rsidTr="00646FE7">
        <w:tc>
          <w:tcPr>
            <w:tcW w:w="3989" w:type="dxa"/>
          </w:tcPr>
          <w:p w14:paraId="4BE32EBC"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z w:val="18"/>
                <w:szCs w:val="18"/>
                <w:cs/>
              </w:rPr>
              <w:t xml:space="preserve">   </w:t>
            </w:r>
            <w:r w:rsidRPr="00094E60">
              <w:rPr>
                <w:rFonts w:ascii="Arial" w:hAnsi="Arial" w:cs="Arial"/>
                <w:sz w:val="18"/>
                <w:szCs w:val="18"/>
              </w:rPr>
              <w:t xml:space="preserve">   within 12 months</w:t>
            </w:r>
          </w:p>
        </w:tc>
        <w:tc>
          <w:tcPr>
            <w:tcW w:w="1368" w:type="dxa"/>
            <w:shd w:val="clear" w:color="auto" w:fill="FAFAFA"/>
            <w:vAlign w:val="bottom"/>
          </w:tcPr>
          <w:p w14:paraId="6584CD11" w14:textId="77777777" w:rsidR="001C7A31" w:rsidRPr="00094E60" w:rsidRDefault="001C7A31" w:rsidP="00646FE7">
            <w:pPr>
              <w:tabs>
                <w:tab w:val="decimal" w:pos="1152"/>
              </w:tabs>
              <w:ind w:right="-72"/>
              <w:rPr>
                <w:rFonts w:ascii="Arial" w:hAnsi="Arial" w:cs="Arial"/>
                <w:sz w:val="18"/>
                <w:szCs w:val="18"/>
                <w:cs/>
              </w:rPr>
            </w:pPr>
            <w:r w:rsidRPr="00094E60">
              <w:rPr>
                <w:rFonts w:ascii="Arial" w:hAnsi="Arial" w:cs="Arial"/>
                <w:sz w:val="18"/>
                <w:szCs w:val="18"/>
              </w:rPr>
              <w:t>(1,145,062)</w:t>
            </w:r>
          </w:p>
        </w:tc>
        <w:tc>
          <w:tcPr>
            <w:tcW w:w="1368" w:type="dxa"/>
            <w:vAlign w:val="bottom"/>
          </w:tcPr>
          <w:p w14:paraId="32BBFF29" w14:textId="77777777" w:rsidR="001C7A31" w:rsidRPr="00094E60" w:rsidRDefault="001C7A31" w:rsidP="00646FE7">
            <w:pPr>
              <w:tabs>
                <w:tab w:val="decimal" w:pos="1152"/>
              </w:tabs>
              <w:ind w:right="-72"/>
              <w:rPr>
                <w:rFonts w:ascii="Arial" w:hAnsi="Arial" w:cs="Arial"/>
                <w:sz w:val="18"/>
                <w:szCs w:val="18"/>
                <w:cs/>
              </w:rPr>
            </w:pPr>
            <w:r w:rsidRPr="00094E60">
              <w:rPr>
                <w:rFonts w:ascii="Arial" w:hAnsi="Arial" w:cs="Arial"/>
                <w:sz w:val="18"/>
                <w:szCs w:val="18"/>
              </w:rPr>
              <w:t>(841,275)</w:t>
            </w:r>
          </w:p>
        </w:tc>
        <w:tc>
          <w:tcPr>
            <w:tcW w:w="1368" w:type="dxa"/>
            <w:shd w:val="clear" w:color="auto" w:fill="FAFAFA"/>
            <w:vAlign w:val="bottom"/>
          </w:tcPr>
          <w:p w14:paraId="713896A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vAlign w:val="bottom"/>
          </w:tcPr>
          <w:p w14:paraId="22F80E1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69284024" w14:textId="77777777" w:rsidTr="00646FE7">
        <w:tc>
          <w:tcPr>
            <w:tcW w:w="3989" w:type="dxa"/>
          </w:tcPr>
          <w:p w14:paraId="007EA602"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z w:val="18"/>
                <w:szCs w:val="18"/>
              </w:rPr>
              <w:t xml:space="preserve">   Deferred tax liabilities to be settled</w:t>
            </w:r>
          </w:p>
        </w:tc>
        <w:tc>
          <w:tcPr>
            <w:tcW w:w="1368" w:type="dxa"/>
            <w:shd w:val="clear" w:color="auto" w:fill="FAFAFA"/>
            <w:vAlign w:val="bottom"/>
          </w:tcPr>
          <w:p w14:paraId="15B34E5B" w14:textId="77777777" w:rsidR="001C7A31" w:rsidRPr="00094E60" w:rsidRDefault="001C7A31" w:rsidP="00646FE7">
            <w:pPr>
              <w:tabs>
                <w:tab w:val="decimal" w:pos="1152"/>
              </w:tabs>
              <w:ind w:right="-72"/>
              <w:rPr>
                <w:rFonts w:ascii="Arial" w:hAnsi="Arial" w:cs="Arial"/>
                <w:sz w:val="18"/>
                <w:szCs w:val="18"/>
                <w:cs/>
              </w:rPr>
            </w:pPr>
          </w:p>
        </w:tc>
        <w:tc>
          <w:tcPr>
            <w:tcW w:w="1368" w:type="dxa"/>
            <w:vAlign w:val="bottom"/>
          </w:tcPr>
          <w:p w14:paraId="1AD1B24F" w14:textId="77777777" w:rsidR="001C7A31" w:rsidRPr="00094E60" w:rsidRDefault="001C7A31" w:rsidP="00646FE7">
            <w:pPr>
              <w:tabs>
                <w:tab w:val="decimal" w:pos="1152"/>
              </w:tabs>
              <w:ind w:right="-72"/>
              <w:rPr>
                <w:rFonts w:ascii="Arial" w:hAnsi="Arial" w:cs="Arial"/>
                <w:sz w:val="18"/>
                <w:szCs w:val="18"/>
                <w:cs/>
              </w:rPr>
            </w:pPr>
          </w:p>
        </w:tc>
        <w:tc>
          <w:tcPr>
            <w:tcW w:w="1368" w:type="dxa"/>
            <w:shd w:val="clear" w:color="auto" w:fill="FAFAFA"/>
            <w:vAlign w:val="bottom"/>
          </w:tcPr>
          <w:p w14:paraId="79B236F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44F43F2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38EE9639" w14:textId="77777777" w:rsidTr="00646FE7">
        <w:tc>
          <w:tcPr>
            <w:tcW w:w="3989" w:type="dxa"/>
          </w:tcPr>
          <w:p w14:paraId="48319805"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sz w:val="18"/>
                <w:szCs w:val="18"/>
                <w:cs/>
              </w:rPr>
              <w:t xml:space="preserve">   </w:t>
            </w:r>
            <w:r w:rsidRPr="00094E60">
              <w:rPr>
                <w:rFonts w:ascii="Arial" w:hAnsi="Arial" w:cs="Arial"/>
                <w:sz w:val="18"/>
                <w:szCs w:val="18"/>
              </w:rPr>
              <w:t xml:space="preserve">   after more than 12 months</w:t>
            </w:r>
            <w:r w:rsidRPr="00094E60" w:rsidDel="00ED2409">
              <w:rPr>
                <w:rFonts w:ascii="Arial" w:hAnsi="Arial" w:cs="Arial"/>
                <w:sz w:val="18"/>
                <w:szCs w:val="18"/>
              </w:rPr>
              <w:t xml:space="preserve"> </w:t>
            </w:r>
          </w:p>
        </w:tc>
        <w:tc>
          <w:tcPr>
            <w:tcW w:w="1368" w:type="dxa"/>
            <w:tcBorders>
              <w:bottom w:val="single" w:sz="4" w:space="0" w:color="auto"/>
            </w:tcBorders>
            <w:shd w:val="clear" w:color="auto" w:fill="FAFAFA"/>
            <w:vAlign w:val="bottom"/>
          </w:tcPr>
          <w:p w14:paraId="31A1C3B8" w14:textId="2443C8A9" w:rsidR="001C7A31" w:rsidRPr="00094E60" w:rsidRDefault="004D7814" w:rsidP="00646FE7">
            <w:pPr>
              <w:tabs>
                <w:tab w:val="decimal" w:pos="1152"/>
              </w:tabs>
              <w:ind w:right="-72"/>
              <w:rPr>
                <w:rFonts w:ascii="Arial" w:hAnsi="Arial" w:cs="Arial"/>
                <w:sz w:val="18"/>
                <w:szCs w:val="18"/>
              </w:rPr>
            </w:pPr>
            <w:r w:rsidRPr="00094E60">
              <w:rPr>
                <w:rFonts w:ascii="Arial" w:hAnsi="Arial" w:cs="Arial"/>
                <w:sz w:val="18"/>
                <w:szCs w:val="18"/>
              </w:rPr>
              <w:t>(1</w:t>
            </w:r>
            <w:r w:rsidR="006C4D11">
              <w:rPr>
                <w:rFonts w:ascii="Arial" w:hAnsi="Arial" w:cs="Arial"/>
                <w:sz w:val="18"/>
                <w:szCs w:val="18"/>
              </w:rPr>
              <w:t>32</w:t>
            </w:r>
            <w:r w:rsidRPr="00094E60">
              <w:rPr>
                <w:rFonts w:ascii="Arial" w:hAnsi="Arial" w:cs="Arial"/>
                <w:sz w:val="18"/>
                <w:szCs w:val="18"/>
              </w:rPr>
              <w:t>,</w:t>
            </w:r>
            <w:r w:rsidR="006C4D11">
              <w:rPr>
                <w:rFonts w:ascii="Arial" w:hAnsi="Arial" w:cs="Arial"/>
                <w:sz w:val="18"/>
                <w:szCs w:val="18"/>
              </w:rPr>
              <w:t>352</w:t>
            </w:r>
            <w:r w:rsidRPr="00094E60">
              <w:rPr>
                <w:rFonts w:ascii="Arial" w:hAnsi="Arial" w:cs="Arial"/>
                <w:sz w:val="18"/>
                <w:szCs w:val="18"/>
              </w:rPr>
              <w:t>,</w:t>
            </w:r>
            <w:r w:rsidR="006C4D11">
              <w:rPr>
                <w:rFonts w:ascii="Arial" w:hAnsi="Arial" w:cs="Arial"/>
                <w:sz w:val="18"/>
                <w:szCs w:val="18"/>
              </w:rPr>
              <w:t>297</w:t>
            </w:r>
            <w:r w:rsidRPr="00094E60">
              <w:rPr>
                <w:rFonts w:ascii="Arial" w:hAnsi="Arial" w:cs="Arial"/>
                <w:sz w:val="18"/>
                <w:szCs w:val="18"/>
              </w:rPr>
              <w:t>)</w:t>
            </w:r>
          </w:p>
        </w:tc>
        <w:tc>
          <w:tcPr>
            <w:tcW w:w="1368" w:type="dxa"/>
            <w:tcBorders>
              <w:bottom w:val="single" w:sz="4" w:space="0" w:color="auto"/>
            </w:tcBorders>
            <w:vAlign w:val="bottom"/>
          </w:tcPr>
          <w:p w14:paraId="25DE43C2"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(49,495,519)</w:t>
            </w:r>
          </w:p>
        </w:tc>
        <w:tc>
          <w:tcPr>
            <w:tcW w:w="1368" w:type="dxa"/>
            <w:tcBorders>
              <w:bottom w:val="single" w:sz="4" w:space="0" w:color="auto"/>
            </w:tcBorders>
            <w:shd w:val="clear" w:color="auto" w:fill="FAFAFA"/>
            <w:vAlign w:val="bottom"/>
          </w:tcPr>
          <w:p w14:paraId="5ADA421E" w14:textId="77777777"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02274E2C" w14:textId="77777777"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 xml:space="preserve">-       </w:t>
            </w:r>
          </w:p>
        </w:tc>
      </w:tr>
      <w:tr w:rsidR="001C7A31" w:rsidRPr="00094E60" w14:paraId="5D585BF5" w14:textId="77777777" w:rsidTr="00646FE7">
        <w:tc>
          <w:tcPr>
            <w:tcW w:w="3989" w:type="dxa"/>
          </w:tcPr>
          <w:p w14:paraId="3405D0F1" w14:textId="77777777" w:rsidR="001C7A31" w:rsidRPr="00094E60" w:rsidRDefault="001C7A31" w:rsidP="00646FE7">
            <w:pPr>
              <w:tabs>
                <w:tab w:val="left" w:pos="882"/>
              </w:tabs>
              <w:ind w:left="-72" w:right="-76"/>
              <w:rPr>
                <w:rFonts w:ascii="Arial" w:hAnsi="Arial" w:cs="Arial"/>
                <w:sz w:val="12"/>
                <w:szCs w:val="12"/>
              </w:rPr>
            </w:pPr>
          </w:p>
        </w:tc>
        <w:tc>
          <w:tcPr>
            <w:tcW w:w="1368" w:type="dxa"/>
            <w:tcBorders>
              <w:top w:val="single" w:sz="4" w:space="0" w:color="auto"/>
            </w:tcBorders>
            <w:shd w:val="clear" w:color="auto" w:fill="FAFAFA"/>
          </w:tcPr>
          <w:p w14:paraId="5E2D7BED"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tcPr>
          <w:p w14:paraId="11F80CCA"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shd w:val="clear" w:color="auto" w:fill="FAFAFA"/>
            <w:vAlign w:val="bottom"/>
          </w:tcPr>
          <w:p w14:paraId="740F651D"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vAlign w:val="bottom"/>
          </w:tcPr>
          <w:p w14:paraId="0DA71189"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r>
      <w:tr w:rsidR="001C7A31" w:rsidRPr="00094E60" w14:paraId="219B2CF1" w14:textId="77777777" w:rsidTr="00646FE7">
        <w:tc>
          <w:tcPr>
            <w:tcW w:w="3989" w:type="dxa"/>
          </w:tcPr>
          <w:p w14:paraId="21CC9FC5" w14:textId="77777777" w:rsidR="001C7A31" w:rsidRPr="00094E60" w:rsidRDefault="001C7A31" w:rsidP="00646FE7">
            <w:pPr>
              <w:ind w:left="-72"/>
              <w:jc w:val="thaiDistribute"/>
              <w:rPr>
                <w:rFonts w:ascii="Arial" w:hAnsi="Arial" w:cs="Arial"/>
                <w:sz w:val="18"/>
                <w:szCs w:val="18"/>
              </w:rPr>
            </w:pPr>
          </w:p>
        </w:tc>
        <w:tc>
          <w:tcPr>
            <w:tcW w:w="1368" w:type="dxa"/>
            <w:tcBorders>
              <w:bottom w:val="single" w:sz="4" w:space="0" w:color="auto"/>
            </w:tcBorders>
            <w:shd w:val="clear" w:color="auto" w:fill="FAFAFA"/>
            <w:vAlign w:val="bottom"/>
          </w:tcPr>
          <w:p w14:paraId="421A1345" w14:textId="7BCA727E" w:rsidR="001C7A31" w:rsidRPr="00094E60" w:rsidRDefault="006C4D11" w:rsidP="00646FE7">
            <w:pPr>
              <w:tabs>
                <w:tab w:val="decimal" w:pos="1152"/>
              </w:tabs>
              <w:ind w:right="-72"/>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=SUM(ABOVE) </w:instrText>
            </w:r>
            <w:r>
              <w:rPr>
                <w:rFonts w:ascii="Arial" w:hAnsi="Arial" w:cs="Arial"/>
                <w:sz w:val="18"/>
                <w:szCs w:val="18"/>
              </w:rPr>
              <w:fldChar w:fldCharType="separate"/>
            </w:r>
            <w:r>
              <w:rPr>
                <w:rFonts w:ascii="Arial" w:hAnsi="Arial" w:cs="Arial"/>
                <w:noProof/>
                <w:sz w:val="18"/>
                <w:szCs w:val="18"/>
              </w:rPr>
              <w:t>(133,497,359)</w:t>
            </w:r>
            <w:r>
              <w:rPr>
                <w:rFonts w:ascii="Arial" w:hAnsi="Arial" w:cs="Arial"/>
                <w:sz w:val="18"/>
                <w:szCs w:val="18"/>
              </w:rPr>
              <w:fldChar w:fldCharType="end"/>
            </w:r>
          </w:p>
        </w:tc>
        <w:tc>
          <w:tcPr>
            <w:tcW w:w="1368" w:type="dxa"/>
            <w:tcBorders>
              <w:bottom w:val="single" w:sz="4" w:space="0" w:color="auto"/>
            </w:tcBorders>
            <w:vAlign w:val="bottom"/>
          </w:tcPr>
          <w:p w14:paraId="7D621B93"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(50,336,794)</w:t>
            </w:r>
          </w:p>
        </w:tc>
        <w:tc>
          <w:tcPr>
            <w:tcW w:w="1368" w:type="dxa"/>
            <w:tcBorders>
              <w:bottom w:val="single" w:sz="4" w:space="0" w:color="auto"/>
            </w:tcBorders>
            <w:shd w:val="clear" w:color="auto" w:fill="FAFAFA"/>
            <w:vAlign w:val="bottom"/>
          </w:tcPr>
          <w:p w14:paraId="37C8CA9E" w14:textId="77777777"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2D11DEC0" w14:textId="77777777"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 xml:space="preserve">-       </w:t>
            </w:r>
          </w:p>
        </w:tc>
      </w:tr>
      <w:tr w:rsidR="001C7A31" w:rsidRPr="00094E60" w14:paraId="6C0A3D42" w14:textId="77777777" w:rsidTr="00646FE7">
        <w:tc>
          <w:tcPr>
            <w:tcW w:w="3989" w:type="dxa"/>
          </w:tcPr>
          <w:p w14:paraId="5917CE13" w14:textId="77777777" w:rsidR="001C7A31" w:rsidRPr="00094E60" w:rsidRDefault="001C7A31" w:rsidP="00646FE7">
            <w:pPr>
              <w:tabs>
                <w:tab w:val="left" w:pos="882"/>
              </w:tabs>
              <w:ind w:left="-72" w:right="-76"/>
              <w:rPr>
                <w:rFonts w:ascii="Arial" w:hAnsi="Arial" w:cs="Arial"/>
                <w:sz w:val="12"/>
                <w:szCs w:val="12"/>
              </w:rPr>
            </w:pPr>
          </w:p>
        </w:tc>
        <w:tc>
          <w:tcPr>
            <w:tcW w:w="1368" w:type="dxa"/>
            <w:tcBorders>
              <w:top w:val="single" w:sz="4" w:space="0" w:color="auto"/>
            </w:tcBorders>
            <w:shd w:val="clear" w:color="auto" w:fill="FAFAFA"/>
          </w:tcPr>
          <w:p w14:paraId="01499569"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tcPr>
          <w:p w14:paraId="7EF57CD6"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shd w:val="clear" w:color="auto" w:fill="FAFAFA"/>
            <w:vAlign w:val="bottom"/>
          </w:tcPr>
          <w:p w14:paraId="2AC31794"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c>
          <w:tcPr>
            <w:tcW w:w="1368" w:type="dxa"/>
            <w:tcBorders>
              <w:top w:val="single" w:sz="4" w:space="0" w:color="auto"/>
            </w:tcBorders>
            <w:vAlign w:val="bottom"/>
          </w:tcPr>
          <w:p w14:paraId="196C551F" w14:textId="77777777" w:rsidR="001C7A31" w:rsidRPr="00094E60" w:rsidRDefault="001C7A31" w:rsidP="00646FE7">
            <w:pPr>
              <w:tabs>
                <w:tab w:val="decimal" w:pos="1152"/>
              </w:tabs>
              <w:ind w:right="-72"/>
              <w:rPr>
                <w:rFonts w:ascii="Arial" w:eastAsia="SimSun" w:hAnsi="Arial" w:cs="Arial"/>
                <w:snapToGrid w:val="0"/>
                <w:sz w:val="12"/>
                <w:szCs w:val="12"/>
                <w:lang w:eastAsia="zh-CN"/>
              </w:rPr>
            </w:pPr>
          </w:p>
        </w:tc>
      </w:tr>
      <w:tr w:rsidR="001C7A31" w:rsidRPr="00094E60" w14:paraId="42603A34" w14:textId="77777777" w:rsidTr="00646FE7">
        <w:tc>
          <w:tcPr>
            <w:tcW w:w="3989" w:type="dxa"/>
          </w:tcPr>
          <w:p w14:paraId="5FDCF341" w14:textId="77777777" w:rsidR="001C7A31" w:rsidRPr="00094E60" w:rsidRDefault="001C7A31" w:rsidP="00646FE7">
            <w:pPr>
              <w:ind w:left="-72"/>
              <w:jc w:val="thaiDistribute"/>
              <w:rPr>
                <w:rFonts w:ascii="Arial" w:hAnsi="Arial" w:cs="Arial"/>
                <w:sz w:val="18"/>
                <w:szCs w:val="18"/>
                <w:cs/>
              </w:rPr>
            </w:pPr>
            <w:r w:rsidRPr="00094E60">
              <w:rPr>
                <w:rFonts w:ascii="Arial" w:hAnsi="Arial" w:cs="Arial"/>
                <w:sz w:val="18"/>
                <w:szCs w:val="18"/>
              </w:rPr>
              <w:t>Deferred tax assets/(liabilities) (net)</w:t>
            </w:r>
          </w:p>
        </w:tc>
        <w:tc>
          <w:tcPr>
            <w:tcW w:w="1368" w:type="dxa"/>
            <w:tcBorders>
              <w:bottom w:val="single" w:sz="4" w:space="0" w:color="auto"/>
            </w:tcBorders>
            <w:shd w:val="clear" w:color="auto" w:fill="FAFAFA"/>
            <w:vAlign w:val="bottom"/>
          </w:tcPr>
          <w:p w14:paraId="3A6CDC35" w14:textId="638AD442" w:rsidR="001C7A31" w:rsidRPr="00094E60" w:rsidRDefault="004D7814" w:rsidP="00646FE7">
            <w:pPr>
              <w:tabs>
                <w:tab w:val="decimal" w:pos="1152"/>
              </w:tabs>
              <w:ind w:right="-72"/>
              <w:rPr>
                <w:rFonts w:ascii="Arial" w:hAnsi="Arial" w:cs="Arial"/>
                <w:sz w:val="18"/>
                <w:szCs w:val="18"/>
              </w:rPr>
            </w:pPr>
            <w:r w:rsidRPr="00094E60">
              <w:rPr>
                <w:rFonts w:ascii="Arial" w:hAnsi="Arial" w:cs="Arial"/>
                <w:sz w:val="18"/>
                <w:szCs w:val="18"/>
              </w:rPr>
              <w:t>(23,987,274)</w:t>
            </w:r>
          </w:p>
        </w:tc>
        <w:tc>
          <w:tcPr>
            <w:tcW w:w="1368" w:type="dxa"/>
            <w:tcBorders>
              <w:bottom w:val="single" w:sz="4" w:space="0" w:color="auto"/>
            </w:tcBorders>
            <w:vAlign w:val="bottom"/>
          </w:tcPr>
          <w:p w14:paraId="7D489DB0"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17,517,320</w:t>
            </w:r>
          </w:p>
        </w:tc>
        <w:tc>
          <w:tcPr>
            <w:tcW w:w="1368" w:type="dxa"/>
            <w:tcBorders>
              <w:bottom w:val="single" w:sz="4" w:space="0" w:color="auto"/>
            </w:tcBorders>
            <w:shd w:val="clear" w:color="auto" w:fill="FAFAFA"/>
            <w:vAlign w:val="bottom"/>
          </w:tcPr>
          <w:p w14:paraId="65D6713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699,179</w:t>
            </w:r>
          </w:p>
        </w:tc>
        <w:tc>
          <w:tcPr>
            <w:tcW w:w="1368" w:type="dxa"/>
            <w:tcBorders>
              <w:bottom w:val="single" w:sz="4" w:space="0" w:color="auto"/>
            </w:tcBorders>
            <w:vAlign w:val="bottom"/>
          </w:tcPr>
          <w:p w14:paraId="6EC2CDD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203,383</w:t>
            </w:r>
          </w:p>
        </w:tc>
      </w:tr>
      <w:tr w:rsidR="001C7A31" w:rsidRPr="00094E60" w14:paraId="33CC8605" w14:textId="77777777" w:rsidTr="00646FE7">
        <w:tc>
          <w:tcPr>
            <w:tcW w:w="3989" w:type="dxa"/>
          </w:tcPr>
          <w:p w14:paraId="00A5A93F" w14:textId="77777777" w:rsidR="001C7A31" w:rsidRPr="00094E60" w:rsidRDefault="001C7A31" w:rsidP="00646FE7">
            <w:pPr>
              <w:ind w:left="-72" w:right="-72"/>
              <w:rPr>
                <w:rFonts w:ascii="Arial" w:hAnsi="Arial" w:cs="Arial"/>
                <w:snapToGrid w:val="0"/>
                <w:sz w:val="16"/>
                <w:szCs w:val="16"/>
                <w:cs/>
                <w:lang w:eastAsia="th-TH"/>
              </w:rPr>
            </w:pPr>
          </w:p>
        </w:tc>
        <w:tc>
          <w:tcPr>
            <w:tcW w:w="1368" w:type="dxa"/>
            <w:tcBorders>
              <w:top w:val="single" w:sz="4" w:space="0" w:color="auto"/>
            </w:tcBorders>
            <w:shd w:val="clear" w:color="auto" w:fill="FAFAFA"/>
          </w:tcPr>
          <w:p w14:paraId="6E5A8CE2" w14:textId="77777777" w:rsidR="001C7A31" w:rsidRPr="00094E60" w:rsidRDefault="001C7A31" w:rsidP="00646FE7">
            <w:pPr>
              <w:pStyle w:val="a"/>
              <w:tabs>
                <w:tab w:val="decimal" w:pos="1152"/>
              </w:tabs>
              <w:ind w:right="-72"/>
              <w:rPr>
                <w:rFonts w:ascii="Arial" w:hAnsi="Arial" w:cs="Arial"/>
                <w:color w:val="auto"/>
                <w:sz w:val="16"/>
                <w:szCs w:val="16"/>
              </w:rPr>
            </w:pPr>
          </w:p>
        </w:tc>
        <w:tc>
          <w:tcPr>
            <w:tcW w:w="1368" w:type="dxa"/>
            <w:tcBorders>
              <w:top w:val="single" w:sz="4" w:space="0" w:color="auto"/>
            </w:tcBorders>
          </w:tcPr>
          <w:p w14:paraId="22DBA062" w14:textId="77777777" w:rsidR="001C7A31" w:rsidRPr="00094E60" w:rsidRDefault="001C7A31" w:rsidP="00646FE7">
            <w:pPr>
              <w:pStyle w:val="a"/>
              <w:tabs>
                <w:tab w:val="decimal" w:pos="1152"/>
              </w:tabs>
              <w:ind w:right="-72"/>
              <w:rPr>
                <w:rFonts w:ascii="Arial" w:hAnsi="Arial" w:cs="Arial"/>
                <w:color w:val="auto"/>
                <w:sz w:val="16"/>
                <w:szCs w:val="16"/>
              </w:rPr>
            </w:pPr>
          </w:p>
        </w:tc>
        <w:tc>
          <w:tcPr>
            <w:tcW w:w="1368" w:type="dxa"/>
            <w:tcBorders>
              <w:top w:val="single" w:sz="4" w:space="0" w:color="auto"/>
            </w:tcBorders>
            <w:shd w:val="clear" w:color="auto" w:fill="FAFAFA"/>
          </w:tcPr>
          <w:p w14:paraId="5EA48C5E" w14:textId="77777777" w:rsidR="001C7A31" w:rsidRPr="00094E60" w:rsidRDefault="001C7A31" w:rsidP="00646FE7">
            <w:pPr>
              <w:pStyle w:val="a"/>
              <w:tabs>
                <w:tab w:val="decimal" w:pos="1152"/>
              </w:tabs>
              <w:ind w:right="-72"/>
              <w:rPr>
                <w:rFonts w:ascii="Arial" w:hAnsi="Arial" w:cs="Arial"/>
                <w:color w:val="auto"/>
                <w:sz w:val="16"/>
                <w:szCs w:val="16"/>
              </w:rPr>
            </w:pPr>
          </w:p>
        </w:tc>
        <w:tc>
          <w:tcPr>
            <w:tcW w:w="1368" w:type="dxa"/>
            <w:tcBorders>
              <w:top w:val="single" w:sz="4" w:space="0" w:color="auto"/>
            </w:tcBorders>
          </w:tcPr>
          <w:p w14:paraId="69A9D7E6" w14:textId="77777777" w:rsidR="001C7A31" w:rsidRPr="00094E60" w:rsidRDefault="001C7A31" w:rsidP="00646FE7">
            <w:pPr>
              <w:pStyle w:val="a"/>
              <w:tabs>
                <w:tab w:val="decimal" w:pos="1152"/>
              </w:tabs>
              <w:ind w:right="-72"/>
              <w:rPr>
                <w:rFonts w:ascii="Arial" w:hAnsi="Arial" w:cs="Arial"/>
                <w:color w:val="auto"/>
                <w:sz w:val="16"/>
                <w:szCs w:val="16"/>
              </w:rPr>
            </w:pPr>
          </w:p>
        </w:tc>
      </w:tr>
      <w:tr w:rsidR="001C7A31" w:rsidRPr="00094E60" w14:paraId="0D0D62F0" w14:textId="77777777" w:rsidTr="00646FE7">
        <w:tc>
          <w:tcPr>
            <w:tcW w:w="3989" w:type="dxa"/>
          </w:tcPr>
          <w:p w14:paraId="483E4422" w14:textId="77777777" w:rsidR="001C7A31" w:rsidRPr="00094E60" w:rsidRDefault="001C7A31" w:rsidP="00646FE7">
            <w:pPr>
              <w:tabs>
                <w:tab w:val="left" w:pos="882"/>
              </w:tabs>
              <w:ind w:left="-72" w:right="-76"/>
              <w:rPr>
                <w:rFonts w:ascii="Arial" w:hAnsi="Arial" w:cs="Arial"/>
                <w:b/>
                <w:bCs/>
                <w:sz w:val="18"/>
                <w:szCs w:val="18"/>
              </w:rPr>
            </w:pPr>
            <w:r w:rsidRPr="00094E60">
              <w:rPr>
                <w:rFonts w:ascii="Arial" w:hAnsi="Arial" w:cs="Arial"/>
                <w:b/>
                <w:bCs/>
                <w:sz w:val="18"/>
                <w:szCs w:val="18"/>
              </w:rPr>
              <w:t xml:space="preserve">Deferred tax assets/(liabilities) (net) </w:t>
            </w:r>
          </w:p>
        </w:tc>
        <w:tc>
          <w:tcPr>
            <w:tcW w:w="1368" w:type="dxa"/>
            <w:shd w:val="clear" w:color="auto" w:fill="FAFAFA"/>
          </w:tcPr>
          <w:p w14:paraId="17C8AFC9" w14:textId="77777777" w:rsidR="001C7A31" w:rsidRPr="00094E60" w:rsidRDefault="001C7A31" w:rsidP="00646FE7">
            <w:pPr>
              <w:tabs>
                <w:tab w:val="decimal" w:pos="1152"/>
              </w:tabs>
              <w:ind w:right="-72"/>
              <w:rPr>
                <w:rFonts w:ascii="Arial" w:hAnsi="Arial" w:cs="Arial"/>
                <w:sz w:val="18"/>
                <w:szCs w:val="18"/>
              </w:rPr>
            </w:pPr>
          </w:p>
        </w:tc>
        <w:tc>
          <w:tcPr>
            <w:tcW w:w="1368" w:type="dxa"/>
          </w:tcPr>
          <w:p w14:paraId="090C66EC" w14:textId="77777777" w:rsidR="001C7A31" w:rsidRPr="00094E60" w:rsidRDefault="001C7A31" w:rsidP="00646FE7">
            <w:pPr>
              <w:tabs>
                <w:tab w:val="decimal" w:pos="1152"/>
              </w:tabs>
              <w:ind w:right="-72"/>
              <w:rPr>
                <w:rFonts w:ascii="Arial" w:hAnsi="Arial" w:cs="Arial"/>
                <w:sz w:val="18"/>
                <w:szCs w:val="18"/>
              </w:rPr>
            </w:pPr>
          </w:p>
        </w:tc>
        <w:tc>
          <w:tcPr>
            <w:tcW w:w="1368" w:type="dxa"/>
            <w:shd w:val="clear" w:color="auto" w:fill="FAFAFA"/>
            <w:vAlign w:val="bottom"/>
          </w:tcPr>
          <w:p w14:paraId="3BD5285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7B79DC8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18212585" w14:textId="77777777" w:rsidTr="00646FE7">
        <w:tc>
          <w:tcPr>
            <w:tcW w:w="3989" w:type="dxa"/>
          </w:tcPr>
          <w:p w14:paraId="55994077" w14:textId="77777777" w:rsidR="001C7A31" w:rsidRPr="00094E60" w:rsidRDefault="001C7A31" w:rsidP="00646FE7">
            <w:pPr>
              <w:tabs>
                <w:tab w:val="left" w:pos="882"/>
              </w:tabs>
              <w:ind w:left="-72" w:right="-76"/>
              <w:rPr>
                <w:rFonts w:ascii="Arial" w:hAnsi="Arial" w:cs="Arial"/>
                <w:b/>
                <w:bCs/>
                <w:sz w:val="18"/>
                <w:szCs w:val="18"/>
              </w:rPr>
            </w:pPr>
            <w:r w:rsidRPr="00094E60">
              <w:rPr>
                <w:rFonts w:ascii="Arial" w:hAnsi="Arial" w:cs="Arial"/>
                <w:b/>
                <w:bCs/>
                <w:sz w:val="18"/>
                <w:szCs w:val="18"/>
              </w:rPr>
              <w:t xml:space="preserve">   which presented in statement of </w:t>
            </w:r>
          </w:p>
        </w:tc>
        <w:tc>
          <w:tcPr>
            <w:tcW w:w="1368" w:type="dxa"/>
            <w:shd w:val="clear" w:color="auto" w:fill="FAFAFA"/>
            <w:vAlign w:val="bottom"/>
          </w:tcPr>
          <w:p w14:paraId="734B06AB" w14:textId="77777777" w:rsidR="001C7A31" w:rsidRPr="00094E60" w:rsidRDefault="001C7A31" w:rsidP="00646FE7">
            <w:pPr>
              <w:tabs>
                <w:tab w:val="decimal" w:pos="1152"/>
              </w:tabs>
              <w:ind w:right="-72"/>
              <w:rPr>
                <w:rFonts w:ascii="Arial" w:hAnsi="Arial" w:cs="Arial"/>
                <w:sz w:val="18"/>
                <w:szCs w:val="18"/>
                <w:cs/>
              </w:rPr>
            </w:pPr>
          </w:p>
        </w:tc>
        <w:tc>
          <w:tcPr>
            <w:tcW w:w="1368" w:type="dxa"/>
            <w:vAlign w:val="bottom"/>
          </w:tcPr>
          <w:p w14:paraId="204BCE7A" w14:textId="77777777" w:rsidR="001C7A31" w:rsidRPr="00094E60" w:rsidRDefault="001C7A31" w:rsidP="00646FE7">
            <w:pPr>
              <w:tabs>
                <w:tab w:val="decimal" w:pos="1152"/>
              </w:tabs>
              <w:ind w:right="-72"/>
              <w:rPr>
                <w:rFonts w:ascii="Arial" w:hAnsi="Arial" w:cs="Arial"/>
                <w:sz w:val="18"/>
                <w:szCs w:val="18"/>
                <w:cs/>
              </w:rPr>
            </w:pPr>
          </w:p>
        </w:tc>
        <w:tc>
          <w:tcPr>
            <w:tcW w:w="1368" w:type="dxa"/>
            <w:shd w:val="clear" w:color="auto" w:fill="FAFAFA"/>
            <w:vAlign w:val="bottom"/>
          </w:tcPr>
          <w:p w14:paraId="173CD7A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142986B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6C8BB9D2" w14:textId="77777777" w:rsidTr="00646FE7">
        <w:tc>
          <w:tcPr>
            <w:tcW w:w="3989" w:type="dxa"/>
          </w:tcPr>
          <w:p w14:paraId="4AA92466" w14:textId="77777777" w:rsidR="001C7A31" w:rsidRPr="00094E60" w:rsidRDefault="001C7A31" w:rsidP="00646FE7">
            <w:pPr>
              <w:tabs>
                <w:tab w:val="left" w:pos="882"/>
              </w:tabs>
              <w:ind w:left="-72" w:right="-76"/>
              <w:rPr>
                <w:rFonts w:ascii="Arial" w:hAnsi="Arial" w:cs="Arial"/>
                <w:sz w:val="18"/>
                <w:szCs w:val="18"/>
              </w:rPr>
            </w:pPr>
            <w:r w:rsidRPr="00094E60">
              <w:rPr>
                <w:rFonts w:ascii="Arial" w:hAnsi="Arial" w:cs="Arial"/>
                <w:b/>
                <w:bCs/>
                <w:sz w:val="18"/>
                <w:szCs w:val="18"/>
              </w:rPr>
              <w:t xml:space="preserve">   financial position</w:t>
            </w:r>
          </w:p>
        </w:tc>
        <w:tc>
          <w:tcPr>
            <w:tcW w:w="1368" w:type="dxa"/>
            <w:shd w:val="clear" w:color="auto" w:fill="FAFAFA"/>
            <w:vAlign w:val="bottom"/>
          </w:tcPr>
          <w:p w14:paraId="55E64906" w14:textId="77777777" w:rsidR="001C7A31" w:rsidRPr="00094E60" w:rsidRDefault="001C7A31" w:rsidP="00646FE7">
            <w:pPr>
              <w:tabs>
                <w:tab w:val="decimal" w:pos="1152"/>
              </w:tabs>
              <w:ind w:right="-72"/>
              <w:rPr>
                <w:rFonts w:ascii="Arial" w:hAnsi="Arial" w:cs="Arial"/>
                <w:sz w:val="18"/>
                <w:szCs w:val="18"/>
                <w:cs/>
              </w:rPr>
            </w:pPr>
          </w:p>
        </w:tc>
        <w:tc>
          <w:tcPr>
            <w:tcW w:w="1368" w:type="dxa"/>
            <w:vAlign w:val="bottom"/>
          </w:tcPr>
          <w:p w14:paraId="7E8C6190" w14:textId="77777777" w:rsidR="001C7A31" w:rsidRPr="00094E60" w:rsidRDefault="001C7A31" w:rsidP="00646FE7">
            <w:pPr>
              <w:tabs>
                <w:tab w:val="decimal" w:pos="1152"/>
              </w:tabs>
              <w:ind w:right="-72"/>
              <w:rPr>
                <w:rFonts w:ascii="Arial" w:hAnsi="Arial" w:cs="Arial"/>
                <w:sz w:val="18"/>
                <w:szCs w:val="18"/>
                <w:cs/>
              </w:rPr>
            </w:pPr>
          </w:p>
        </w:tc>
        <w:tc>
          <w:tcPr>
            <w:tcW w:w="1368" w:type="dxa"/>
            <w:shd w:val="clear" w:color="auto" w:fill="FAFAFA"/>
            <w:vAlign w:val="bottom"/>
          </w:tcPr>
          <w:p w14:paraId="6A87D13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vAlign w:val="bottom"/>
          </w:tcPr>
          <w:p w14:paraId="7772073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36B72F23" w14:textId="77777777" w:rsidTr="00646FE7">
        <w:tc>
          <w:tcPr>
            <w:tcW w:w="3989" w:type="dxa"/>
          </w:tcPr>
          <w:p w14:paraId="47649C68" w14:textId="529BF9E2" w:rsidR="001C7A31" w:rsidRPr="006C4D11" w:rsidRDefault="006C4D11" w:rsidP="006C4D11">
            <w:pPr>
              <w:tabs>
                <w:tab w:val="left" w:pos="882"/>
              </w:tabs>
              <w:ind w:left="-72" w:right="-76"/>
              <w:rPr>
                <w:rFonts w:ascii="Arial" w:hAnsi="Arial" w:cs="Arial"/>
                <w:sz w:val="18"/>
                <w:szCs w:val="18"/>
              </w:rPr>
            </w:pPr>
            <w:r w:rsidRPr="006C4D11">
              <w:rPr>
                <w:rFonts w:ascii="Arial" w:hAnsi="Arial" w:cs="Arial"/>
                <w:sz w:val="18"/>
                <w:szCs w:val="18"/>
              </w:rPr>
              <w:t xml:space="preserve">   </w:t>
            </w:r>
            <w:r w:rsidR="001C7A31" w:rsidRPr="006C4D11">
              <w:rPr>
                <w:rFonts w:ascii="Arial" w:hAnsi="Arial" w:cs="Arial"/>
                <w:sz w:val="18"/>
                <w:szCs w:val="18"/>
              </w:rPr>
              <w:t>- Deferred tax assets (net)</w:t>
            </w:r>
          </w:p>
        </w:tc>
        <w:tc>
          <w:tcPr>
            <w:tcW w:w="1368" w:type="dxa"/>
            <w:shd w:val="clear" w:color="auto" w:fill="FAFAFA"/>
          </w:tcPr>
          <w:p w14:paraId="79D12A01" w14:textId="4D62A57F" w:rsidR="001C7A31" w:rsidRPr="00094E60" w:rsidRDefault="004D7814" w:rsidP="00646FE7">
            <w:pPr>
              <w:tabs>
                <w:tab w:val="decimal" w:pos="1152"/>
              </w:tabs>
              <w:ind w:right="-72"/>
              <w:rPr>
                <w:rFonts w:ascii="Arial" w:hAnsi="Arial" w:cs="Arial"/>
                <w:sz w:val="18"/>
                <w:szCs w:val="18"/>
                <w:cs/>
              </w:rPr>
            </w:pPr>
            <w:r w:rsidRPr="00094E60">
              <w:rPr>
                <w:rFonts w:ascii="Arial" w:hAnsi="Arial" w:cs="Arial"/>
                <w:sz w:val="18"/>
                <w:szCs w:val="18"/>
              </w:rPr>
              <w:t>85,906,170</w:t>
            </w:r>
          </w:p>
        </w:tc>
        <w:tc>
          <w:tcPr>
            <w:tcW w:w="1368" w:type="dxa"/>
            <w:vAlign w:val="bottom"/>
          </w:tcPr>
          <w:p w14:paraId="68455B9A" w14:textId="77777777" w:rsidR="001C7A31" w:rsidRPr="00094E60" w:rsidRDefault="001C7A31" w:rsidP="00646FE7">
            <w:pPr>
              <w:tabs>
                <w:tab w:val="decimal" w:pos="1152"/>
              </w:tabs>
              <w:ind w:right="-72"/>
              <w:rPr>
                <w:rFonts w:ascii="Arial" w:hAnsi="Arial" w:cs="Arial"/>
                <w:sz w:val="18"/>
                <w:szCs w:val="18"/>
                <w:cs/>
              </w:rPr>
            </w:pPr>
            <w:r w:rsidRPr="00094E60">
              <w:rPr>
                <w:rFonts w:ascii="Arial" w:hAnsi="Arial" w:cs="Arial"/>
                <w:sz w:val="18"/>
                <w:szCs w:val="18"/>
              </w:rPr>
              <w:t>56,055,686</w:t>
            </w:r>
          </w:p>
        </w:tc>
        <w:tc>
          <w:tcPr>
            <w:tcW w:w="1368" w:type="dxa"/>
            <w:shd w:val="clear" w:color="auto" w:fill="FAFAFA"/>
          </w:tcPr>
          <w:p w14:paraId="47D80ADF"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699,179</w:t>
            </w:r>
          </w:p>
        </w:tc>
        <w:tc>
          <w:tcPr>
            <w:tcW w:w="1368" w:type="dxa"/>
            <w:vAlign w:val="bottom"/>
          </w:tcPr>
          <w:p w14:paraId="4625E461"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203,383</w:t>
            </w:r>
          </w:p>
        </w:tc>
      </w:tr>
      <w:tr w:rsidR="001C7A31" w:rsidRPr="00094E60" w14:paraId="77442FD3" w14:textId="77777777" w:rsidTr="00646FE7">
        <w:tc>
          <w:tcPr>
            <w:tcW w:w="3989" w:type="dxa"/>
          </w:tcPr>
          <w:p w14:paraId="2C9819A6" w14:textId="36485815" w:rsidR="001C7A31" w:rsidRPr="006C4D11" w:rsidRDefault="006C4D11" w:rsidP="006C4D11">
            <w:pPr>
              <w:tabs>
                <w:tab w:val="left" w:pos="882"/>
              </w:tabs>
              <w:ind w:left="-72" w:right="-76"/>
              <w:rPr>
                <w:rFonts w:ascii="Arial" w:hAnsi="Arial" w:cs="Arial"/>
                <w:sz w:val="18"/>
                <w:szCs w:val="18"/>
              </w:rPr>
            </w:pPr>
            <w:r w:rsidRPr="006C4D11">
              <w:rPr>
                <w:rFonts w:ascii="Arial" w:hAnsi="Arial" w:cs="Arial"/>
                <w:sz w:val="18"/>
                <w:szCs w:val="18"/>
              </w:rPr>
              <w:t xml:space="preserve">   </w:t>
            </w:r>
            <w:r w:rsidR="001C7A31" w:rsidRPr="006C4D11">
              <w:rPr>
                <w:rFonts w:ascii="Arial" w:hAnsi="Arial" w:cs="Arial"/>
                <w:sz w:val="18"/>
                <w:szCs w:val="18"/>
              </w:rPr>
              <w:t>- Deferred tax liabilities (net)</w:t>
            </w:r>
          </w:p>
        </w:tc>
        <w:tc>
          <w:tcPr>
            <w:tcW w:w="1368" w:type="dxa"/>
            <w:tcBorders>
              <w:bottom w:val="single" w:sz="4" w:space="0" w:color="auto"/>
            </w:tcBorders>
            <w:shd w:val="clear" w:color="auto" w:fill="FAFAFA"/>
          </w:tcPr>
          <w:p w14:paraId="621CB72A" w14:textId="376E875F" w:rsidR="001C7A31" w:rsidRPr="00094E60" w:rsidRDefault="004D7814" w:rsidP="00646FE7">
            <w:pPr>
              <w:tabs>
                <w:tab w:val="decimal" w:pos="1152"/>
              </w:tabs>
              <w:ind w:right="-72"/>
              <w:rPr>
                <w:rFonts w:ascii="Arial" w:hAnsi="Arial" w:cs="Arial"/>
                <w:sz w:val="18"/>
                <w:szCs w:val="18"/>
              </w:rPr>
            </w:pPr>
            <w:r w:rsidRPr="00094E60">
              <w:rPr>
                <w:rFonts w:ascii="Arial" w:hAnsi="Arial" w:cs="Arial"/>
                <w:sz w:val="18"/>
                <w:szCs w:val="18"/>
              </w:rPr>
              <w:t>(109,893,444)</w:t>
            </w:r>
          </w:p>
        </w:tc>
        <w:tc>
          <w:tcPr>
            <w:tcW w:w="1368" w:type="dxa"/>
            <w:tcBorders>
              <w:bottom w:val="single" w:sz="4" w:space="0" w:color="auto"/>
            </w:tcBorders>
          </w:tcPr>
          <w:p w14:paraId="02ABB980"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(38,538,366)</w:t>
            </w:r>
          </w:p>
        </w:tc>
        <w:tc>
          <w:tcPr>
            <w:tcW w:w="1368" w:type="dxa"/>
            <w:tcBorders>
              <w:bottom w:val="single" w:sz="4" w:space="0" w:color="auto"/>
            </w:tcBorders>
            <w:shd w:val="clear" w:color="auto" w:fill="FAFAFA"/>
          </w:tcPr>
          <w:p w14:paraId="10F824EA" w14:textId="1067FAEB"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 xml:space="preserve">-   </w:t>
            </w:r>
            <w:r w:rsidR="006C4D11">
              <w:rPr>
                <w:rFonts w:ascii="Arial" w:hAnsi="Arial" w:cs="Arial"/>
                <w:color w:val="auto"/>
                <w:sz w:val="18"/>
                <w:szCs w:val="18"/>
              </w:rPr>
              <w:t xml:space="preserve"> </w:t>
            </w:r>
            <w:r w:rsidRPr="00094E60">
              <w:rPr>
                <w:rFonts w:ascii="Arial" w:hAnsi="Arial" w:cs="Arial"/>
                <w:color w:val="auto"/>
                <w:sz w:val="18"/>
                <w:szCs w:val="18"/>
              </w:rPr>
              <w:t xml:space="preserve">   </w:t>
            </w:r>
          </w:p>
        </w:tc>
        <w:tc>
          <w:tcPr>
            <w:tcW w:w="1368" w:type="dxa"/>
            <w:tcBorders>
              <w:bottom w:val="single" w:sz="4" w:space="0" w:color="auto"/>
            </w:tcBorders>
          </w:tcPr>
          <w:p w14:paraId="1AACEE71" w14:textId="77777777" w:rsidR="001C7A31" w:rsidRPr="00094E60" w:rsidRDefault="001C7A31" w:rsidP="00646FE7">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 xml:space="preserve">-       </w:t>
            </w:r>
          </w:p>
        </w:tc>
      </w:tr>
      <w:tr w:rsidR="001C7A31" w:rsidRPr="00094E60" w14:paraId="046064D7" w14:textId="77777777" w:rsidTr="00646FE7">
        <w:tc>
          <w:tcPr>
            <w:tcW w:w="3989" w:type="dxa"/>
          </w:tcPr>
          <w:p w14:paraId="0DEBBC7F" w14:textId="77777777" w:rsidR="001C7A31" w:rsidRPr="00094E60" w:rsidRDefault="001C7A31" w:rsidP="006C4D11">
            <w:pPr>
              <w:tabs>
                <w:tab w:val="left" w:pos="882"/>
              </w:tabs>
              <w:ind w:left="-72" w:right="-76"/>
              <w:rPr>
                <w:rFonts w:ascii="Arial" w:hAnsi="Arial" w:cs="Arial"/>
                <w:sz w:val="12"/>
                <w:szCs w:val="12"/>
              </w:rPr>
            </w:pPr>
          </w:p>
        </w:tc>
        <w:tc>
          <w:tcPr>
            <w:tcW w:w="1368" w:type="dxa"/>
            <w:tcBorders>
              <w:top w:val="single" w:sz="4" w:space="0" w:color="auto"/>
            </w:tcBorders>
            <w:shd w:val="clear" w:color="auto" w:fill="FAFAFA"/>
          </w:tcPr>
          <w:p w14:paraId="27AB1DF1" w14:textId="77777777" w:rsidR="001C7A31" w:rsidRPr="00094E60" w:rsidRDefault="001C7A31" w:rsidP="00646FE7">
            <w:pPr>
              <w:tabs>
                <w:tab w:val="decimal" w:pos="1152"/>
              </w:tabs>
              <w:ind w:right="-72"/>
              <w:rPr>
                <w:rFonts w:ascii="Arial" w:hAnsi="Arial" w:cs="Arial"/>
                <w:sz w:val="18"/>
                <w:szCs w:val="18"/>
              </w:rPr>
            </w:pPr>
          </w:p>
        </w:tc>
        <w:tc>
          <w:tcPr>
            <w:tcW w:w="1368" w:type="dxa"/>
            <w:tcBorders>
              <w:top w:val="single" w:sz="4" w:space="0" w:color="auto"/>
            </w:tcBorders>
          </w:tcPr>
          <w:p w14:paraId="6AA87D2A" w14:textId="77777777" w:rsidR="001C7A31" w:rsidRPr="00094E60" w:rsidRDefault="001C7A31" w:rsidP="00646FE7">
            <w:pPr>
              <w:tabs>
                <w:tab w:val="decimal" w:pos="1152"/>
              </w:tabs>
              <w:ind w:right="-72"/>
              <w:rPr>
                <w:rFonts w:ascii="Arial" w:hAnsi="Arial" w:cs="Arial"/>
                <w:sz w:val="18"/>
                <w:szCs w:val="18"/>
              </w:rPr>
            </w:pPr>
          </w:p>
        </w:tc>
        <w:tc>
          <w:tcPr>
            <w:tcW w:w="1368" w:type="dxa"/>
            <w:tcBorders>
              <w:top w:val="single" w:sz="4" w:space="0" w:color="auto"/>
            </w:tcBorders>
            <w:shd w:val="clear" w:color="auto" w:fill="FAFAFA"/>
            <w:vAlign w:val="bottom"/>
          </w:tcPr>
          <w:p w14:paraId="5CD6B38F" w14:textId="77777777" w:rsidR="001C7A31" w:rsidRPr="00094E60" w:rsidRDefault="001C7A31" w:rsidP="00646FE7">
            <w:pPr>
              <w:tabs>
                <w:tab w:val="decimal" w:pos="1152"/>
              </w:tabs>
              <w:ind w:right="-72"/>
              <w:rPr>
                <w:rFonts w:ascii="Arial" w:hAnsi="Arial" w:cs="Arial"/>
                <w:sz w:val="18"/>
                <w:szCs w:val="18"/>
              </w:rPr>
            </w:pPr>
          </w:p>
        </w:tc>
        <w:tc>
          <w:tcPr>
            <w:tcW w:w="1368" w:type="dxa"/>
            <w:tcBorders>
              <w:top w:val="single" w:sz="4" w:space="0" w:color="auto"/>
            </w:tcBorders>
            <w:vAlign w:val="bottom"/>
          </w:tcPr>
          <w:p w14:paraId="33B36618" w14:textId="77777777" w:rsidR="001C7A31" w:rsidRPr="00094E60" w:rsidRDefault="001C7A31" w:rsidP="00646FE7">
            <w:pPr>
              <w:tabs>
                <w:tab w:val="decimal" w:pos="1152"/>
              </w:tabs>
              <w:ind w:right="-72"/>
              <w:rPr>
                <w:rFonts w:ascii="Arial" w:hAnsi="Arial" w:cs="Arial"/>
                <w:sz w:val="18"/>
                <w:szCs w:val="18"/>
              </w:rPr>
            </w:pPr>
          </w:p>
        </w:tc>
      </w:tr>
      <w:tr w:rsidR="001C7A31" w:rsidRPr="00094E60" w14:paraId="44165655" w14:textId="77777777" w:rsidTr="00646FE7">
        <w:tc>
          <w:tcPr>
            <w:tcW w:w="3989" w:type="dxa"/>
            <w:vAlign w:val="bottom"/>
          </w:tcPr>
          <w:p w14:paraId="01092F7A" w14:textId="77777777" w:rsidR="001C7A31" w:rsidRPr="00094E60" w:rsidRDefault="001C7A31" w:rsidP="00646FE7">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tcPr>
          <w:p w14:paraId="586F049B" w14:textId="6D3C2878" w:rsidR="001C7A31" w:rsidRPr="00094E60" w:rsidRDefault="004D7814" w:rsidP="00646FE7">
            <w:pPr>
              <w:tabs>
                <w:tab w:val="decimal" w:pos="1152"/>
              </w:tabs>
              <w:ind w:right="-72"/>
              <w:rPr>
                <w:rFonts w:ascii="Arial" w:hAnsi="Arial" w:cs="Arial"/>
                <w:sz w:val="18"/>
                <w:szCs w:val="18"/>
              </w:rPr>
            </w:pPr>
            <w:r w:rsidRPr="00094E60">
              <w:rPr>
                <w:rFonts w:ascii="Arial" w:hAnsi="Arial" w:cs="Arial"/>
                <w:sz w:val="18"/>
                <w:szCs w:val="18"/>
              </w:rPr>
              <w:t>(23,987,274)</w:t>
            </w:r>
          </w:p>
        </w:tc>
        <w:tc>
          <w:tcPr>
            <w:tcW w:w="1368" w:type="dxa"/>
            <w:tcBorders>
              <w:bottom w:val="single" w:sz="4" w:space="0" w:color="auto"/>
            </w:tcBorders>
          </w:tcPr>
          <w:p w14:paraId="36108B5F"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17,517,320</w:t>
            </w:r>
          </w:p>
        </w:tc>
        <w:tc>
          <w:tcPr>
            <w:tcW w:w="1368" w:type="dxa"/>
            <w:tcBorders>
              <w:bottom w:val="single" w:sz="4" w:space="0" w:color="auto"/>
            </w:tcBorders>
            <w:shd w:val="clear" w:color="auto" w:fill="FAFAFA"/>
          </w:tcPr>
          <w:p w14:paraId="33BF9161"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699,179</w:t>
            </w:r>
          </w:p>
        </w:tc>
        <w:tc>
          <w:tcPr>
            <w:tcW w:w="1368" w:type="dxa"/>
            <w:tcBorders>
              <w:bottom w:val="single" w:sz="4" w:space="0" w:color="auto"/>
            </w:tcBorders>
          </w:tcPr>
          <w:p w14:paraId="57391638" w14:textId="77777777" w:rsidR="001C7A31" w:rsidRPr="00094E60" w:rsidRDefault="001C7A31" w:rsidP="00646FE7">
            <w:pPr>
              <w:tabs>
                <w:tab w:val="decimal" w:pos="1152"/>
              </w:tabs>
              <w:ind w:right="-72"/>
              <w:rPr>
                <w:rFonts w:ascii="Arial" w:hAnsi="Arial" w:cs="Arial"/>
                <w:sz w:val="18"/>
                <w:szCs w:val="18"/>
              </w:rPr>
            </w:pPr>
            <w:r w:rsidRPr="00094E60">
              <w:rPr>
                <w:rFonts w:ascii="Arial" w:hAnsi="Arial" w:cs="Arial"/>
                <w:sz w:val="18"/>
                <w:szCs w:val="18"/>
              </w:rPr>
              <w:t>203,383</w:t>
            </w:r>
          </w:p>
        </w:tc>
      </w:tr>
    </w:tbl>
    <w:p w14:paraId="27FADB9D" w14:textId="77777777" w:rsidR="001C7A31" w:rsidRPr="00094E60" w:rsidRDefault="001C7A31" w:rsidP="001C7A31">
      <w:pPr>
        <w:jc w:val="both"/>
        <w:outlineLvl w:val="0"/>
        <w:rPr>
          <w:rFonts w:ascii="Arial" w:hAnsi="Arial" w:cs="Arial"/>
          <w:spacing w:val="-2"/>
          <w:sz w:val="18"/>
          <w:szCs w:val="18"/>
        </w:rPr>
      </w:pPr>
    </w:p>
    <w:p w14:paraId="5DC7DC9E" w14:textId="77777777" w:rsidR="001C7A31" w:rsidRPr="00094E60" w:rsidRDefault="001C7A31" w:rsidP="001C7A31">
      <w:pPr>
        <w:jc w:val="both"/>
        <w:outlineLvl w:val="0"/>
        <w:rPr>
          <w:rFonts w:ascii="Arial" w:hAnsi="Arial" w:cs="Arial"/>
          <w:sz w:val="18"/>
          <w:szCs w:val="18"/>
        </w:rPr>
      </w:pPr>
      <w:r w:rsidRPr="00094E60">
        <w:rPr>
          <w:rFonts w:ascii="Arial" w:hAnsi="Arial" w:cs="Arial"/>
          <w:spacing w:val="-8"/>
          <w:sz w:val="18"/>
          <w:szCs w:val="18"/>
        </w:rPr>
        <w:t>Deferred tax assets/(liabilities) as at 31 December 2020 and 2019 calculated from the temporary differences using tax rate</w:t>
      </w:r>
      <w:r w:rsidRPr="00094E60">
        <w:rPr>
          <w:rFonts w:ascii="Arial" w:hAnsi="Arial" w:cs="Arial"/>
          <w:sz w:val="18"/>
          <w:szCs w:val="18"/>
        </w:rPr>
        <w:t xml:space="preserve"> of 20%.</w:t>
      </w:r>
    </w:p>
    <w:p w14:paraId="57677748" w14:textId="37E97629" w:rsidR="001C7A31" w:rsidRPr="00094E60" w:rsidRDefault="001C7A31" w:rsidP="001C7A31">
      <w:pPr>
        <w:ind w:left="540" w:hanging="540"/>
        <w:jc w:val="both"/>
        <w:outlineLvl w:val="0"/>
        <w:rPr>
          <w:rFonts w:ascii="Arial" w:hAnsi="Arial" w:cs="Arial"/>
          <w:spacing w:val="-6"/>
          <w:sz w:val="18"/>
          <w:szCs w:val="18"/>
        </w:rPr>
      </w:pPr>
    </w:p>
    <w:p w14:paraId="3757F5D9" w14:textId="77777777" w:rsidR="001C7A31" w:rsidRPr="006C4D11" w:rsidRDefault="001C7A31" w:rsidP="001C7A31">
      <w:pPr>
        <w:jc w:val="both"/>
        <w:outlineLvl w:val="0"/>
        <w:rPr>
          <w:rFonts w:ascii="Arial" w:hAnsi="Arial" w:cs="Arial"/>
          <w:spacing w:val="-6"/>
          <w:sz w:val="18"/>
          <w:szCs w:val="18"/>
        </w:rPr>
      </w:pPr>
      <w:r w:rsidRPr="006C4D11">
        <w:rPr>
          <w:rFonts w:ascii="Arial" w:hAnsi="Arial" w:cs="Arial"/>
          <w:spacing w:val="-6"/>
          <w:sz w:val="18"/>
          <w:szCs w:val="18"/>
        </w:rPr>
        <w:t xml:space="preserve">The movements of deferred tax assets/(liabilities) (net) for the years ended 31 December 2020 and 2019 comprise the following: </w:t>
      </w:r>
    </w:p>
    <w:p w14:paraId="447F66DD" w14:textId="77777777" w:rsidR="001C7A31" w:rsidRPr="00094E60" w:rsidRDefault="001C7A31" w:rsidP="001C7A31">
      <w:pPr>
        <w:outlineLvl w:val="0"/>
        <w:rPr>
          <w:rFonts w:ascii="Arial" w:hAnsi="Arial" w:cs="Arial"/>
          <w:spacing w:val="-6"/>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46232EDF" w14:textId="77777777" w:rsidTr="00646FE7">
        <w:tc>
          <w:tcPr>
            <w:tcW w:w="3989" w:type="dxa"/>
          </w:tcPr>
          <w:p w14:paraId="669A0EBD"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3F345C6D"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6CA8D6D"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A0618B"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ACAEE42"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B985D76" w14:textId="77777777" w:rsidTr="00646FE7">
        <w:tc>
          <w:tcPr>
            <w:tcW w:w="3989" w:type="dxa"/>
          </w:tcPr>
          <w:p w14:paraId="4EC9F322"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34813C30"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5CEED94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52132CF9"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4B129AB"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2E577B62" w14:textId="77777777" w:rsidTr="00646FE7">
        <w:tc>
          <w:tcPr>
            <w:tcW w:w="3989" w:type="dxa"/>
          </w:tcPr>
          <w:p w14:paraId="7F46579F"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489C7435"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523026D"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B20DC07"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6A5B68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71AF660C" w14:textId="77777777" w:rsidTr="00646FE7">
        <w:tc>
          <w:tcPr>
            <w:tcW w:w="3989" w:type="dxa"/>
          </w:tcPr>
          <w:p w14:paraId="6D25367D"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7A85C16"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20E18971"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62788A"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7B6FA5B"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03CA1DE6" w14:textId="77777777" w:rsidTr="00646FE7">
        <w:tc>
          <w:tcPr>
            <w:tcW w:w="3989" w:type="dxa"/>
          </w:tcPr>
          <w:p w14:paraId="70EAD743" w14:textId="77777777" w:rsidR="001C7A31" w:rsidRPr="00094E60" w:rsidRDefault="001C7A31" w:rsidP="00646FE7">
            <w:pPr>
              <w:ind w:left="-72"/>
              <w:rPr>
                <w:rFonts w:ascii="Arial" w:hAnsi="Arial" w:cs="Arial"/>
                <w:sz w:val="18"/>
                <w:szCs w:val="18"/>
                <w:cs/>
              </w:rPr>
            </w:pPr>
            <w:r w:rsidRPr="00094E60">
              <w:rPr>
                <w:rFonts w:ascii="Arial" w:hAnsi="Arial" w:cs="Arial"/>
                <w:sz w:val="18"/>
                <w:szCs w:val="18"/>
              </w:rPr>
              <w:t>Opening balance for the year</w:t>
            </w:r>
          </w:p>
        </w:tc>
        <w:tc>
          <w:tcPr>
            <w:tcW w:w="1368" w:type="dxa"/>
            <w:shd w:val="clear" w:color="auto" w:fill="FAFAFA"/>
            <w:vAlign w:val="bottom"/>
          </w:tcPr>
          <w:p w14:paraId="7C511DB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17,517,320</w:t>
            </w:r>
          </w:p>
        </w:tc>
        <w:tc>
          <w:tcPr>
            <w:tcW w:w="1368" w:type="dxa"/>
            <w:shd w:val="clear" w:color="auto" w:fill="auto"/>
            <w:vAlign w:val="bottom"/>
          </w:tcPr>
          <w:p w14:paraId="4EEF24B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6,329,563</w:t>
            </w:r>
          </w:p>
        </w:tc>
        <w:tc>
          <w:tcPr>
            <w:tcW w:w="1368" w:type="dxa"/>
            <w:shd w:val="clear" w:color="auto" w:fill="FAFAFA"/>
          </w:tcPr>
          <w:p w14:paraId="475F815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hAnsi="Arial" w:cs="Arial"/>
                <w:sz w:val="18"/>
                <w:szCs w:val="18"/>
              </w:rPr>
              <w:t>203,383</w:t>
            </w:r>
          </w:p>
        </w:tc>
        <w:tc>
          <w:tcPr>
            <w:tcW w:w="1368" w:type="dxa"/>
            <w:shd w:val="clear" w:color="auto" w:fill="auto"/>
          </w:tcPr>
          <w:p w14:paraId="35F143F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(4,591,272)</w:t>
            </w:r>
          </w:p>
        </w:tc>
      </w:tr>
      <w:tr w:rsidR="001C7A31" w:rsidRPr="00094E60" w14:paraId="5ABF7BAF" w14:textId="77777777" w:rsidTr="00646FE7">
        <w:tc>
          <w:tcPr>
            <w:tcW w:w="3989" w:type="dxa"/>
          </w:tcPr>
          <w:p w14:paraId="7BE9C3FD" w14:textId="77777777" w:rsidR="001C7A31" w:rsidRPr="00094E60" w:rsidRDefault="001C7A31" w:rsidP="00646FE7">
            <w:pPr>
              <w:ind w:left="-72"/>
              <w:rPr>
                <w:rFonts w:ascii="Arial" w:hAnsi="Arial" w:cs="Arial"/>
                <w:spacing w:val="-4"/>
                <w:sz w:val="18"/>
                <w:szCs w:val="18"/>
              </w:rPr>
            </w:pPr>
            <w:r w:rsidRPr="00094E60">
              <w:rPr>
                <w:rFonts w:ascii="Arial" w:hAnsi="Arial" w:cs="Arial"/>
                <w:spacing w:val="-4"/>
                <w:sz w:val="18"/>
                <w:szCs w:val="18"/>
              </w:rPr>
              <w:t>Charged/(credited) to profit or loss (Note 40)</w:t>
            </w:r>
          </w:p>
        </w:tc>
        <w:tc>
          <w:tcPr>
            <w:tcW w:w="1368" w:type="dxa"/>
            <w:shd w:val="clear" w:color="auto" w:fill="FAFAFA"/>
          </w:tcPr>
          <w:p w14:paraId="5210AD08" w14:textId="4DFF82DE" w:rsidR="001C7A31" w:rsidRPr="00094E60" w:rsidRDefault="004D7814"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(17,960,356)</w:t>
            </w:r>
          </w:p>
        </w:tc>
        <w:tc>
          <w:tcPr>
            <w:tcW w:w="1368" w:type="dxa"/>
            <w:shd w:val="clear" w:color="auto" w:fill="auto"/>
            <w:vAlign w:val="bottom"/>
          </w:tcPr>
          <w:p w14:paraId="64CAE9F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11,459,935</w:t>
            </w:r>
          </w:p>
        </w:tc>
        <w:tc>
          <w:tcPr>
            <w:tcW w:w="1368" w:type="dxa"/>
            <w:shd w:val="clear" w:color="auto" w:fill="FAFAFA"/>
          </w:tcPr>
          <w:p w14:paraId="577D9AD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13,978</w:t>
            </w:r>
          </w:p>
        </w:tc>
        <w:tc>
          <w:tcPr>
            <w:tcW w:w="1368" w:type="dxa"/>
            <w:shd w:val="clear" w:color="auto" w:fill="auto"/>
          </w:tcPr>
          <w:p w14:paraId="08A91CB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4,745,565</w:t>
            </w:r>
          </w:p>
        </w:tc>
      </w:tr>
      <w:tr w:rsidR="001C7A31" w:rsidRPr="00094E60" w14:paraId="71BC45F7" w14:textId="77777777" w:rsidTr="00646FE7">
        <w:tc>
          <w:tcPr>
            <w:tcW w:w="3989" w:type="dxa"/>
          </w:tcPr>
          <w:p w14:paraId="7EF8D54B" w14:textId="517EADA2" w:rsidR="001C7A31" w:rsidRPr="00094E60" w:rsidRDefault="001C7A31" w:rsidP="00646FE7">
            <w:pPr>
              <w:ind w:left="-72"/>
              <w:rPr>
                <w:rFonts w:ascii="Arial" w:hAnsi="Arial" w:cs="Arial"/>
                <w:spacing w:val="-4"/>
                <w:sz w:val="18"/>
                <w:szCs w:val="18"/>
              </w:rPr>
            </w:pPr>
            <w:r w:rsidRPr="00094E60">
              <w:rPr>
                <w:rFonts w:ascii="Arial" w:hAnsi="Arial" w:cs="Arial"/>
                <w:spacing w:val="-4"/>
                <w:sz w:val="18"/>
                <w:szCs w:val="18"/>
              </w:rPr>
              <w:t>Transfer in from business acquisition (Note 17</w:t>
            </w:r>
            <w:r w:rsidR="004D7814" w:rsidRPr="00094E60">
              <w:rPr>
                <w:rFonts w:ascii="Arial" w:hAnsi="Arial" w:cs="Arial"/>
                <w:spacing w:val="-4"/>
                <w:sz w:val="18"/>
                <w:szCs w:val="18"/>
              </w:rPr>
              <w:t>.1</w:t>
            </w:r>
            <w:r w:rsidRPr="00094E60">
              <w:rPr>
                <w:rFonts w:ascii="Arial" w:hAnsi="Arial" w:cs="Arial"/>
                <w:spacing w:val="-4"/>
                <w:sz w:val="18"/>
                <w:szCs w:val="18"/>
              </w:rPr>
              <w:t>)</w:t>
            </w:r>
          </w:p>
        </w:tc>
        <w:tc>
          <w:tcPr>
            <w:tcW w:w="1368" w:type="dxa"/>
            <w:shd w:val="clear" w:color="auto" w:fill="FAFAFA"/>
          </w:tcPr>
          <w:p w14:paraId="2B1B8D97" w14:textId="303698BE"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(24,186,09</w:t>
            </w:r>
            <w:r w:rsidR="004D7814" w:rsidRPr="00094E60">
              <w:rPr>
                <w:rFonts w:ascii="Arial" w:eastAsia="SimSun" w:hAnsi="Arial" w:cs="Arial"/>
                <w:snapToGrid w:val="0"/>
                <w:sz w:val="18"/>
                <w:szCs w:val="18"/>
                <w:lang w:eastAsia="zh-CN"/>
              </w:rPr>
              <w:t>8</w:t>
            </w:r>
            <w:r w:rsidRPr="00094E60">
              <w:rPr>
                <w:rFonts w:ascii="Arial" w:eastAsia="SimSun" w:hAnsi="Arial" w:cs="Arial"/>
                <w:snapToGrid w:val="0"/>
                <w:sz w:val="18"/>
                <w:szCs w:val="18"/>
                <w:lang w:eastAsia="zh-CN"/>
              </w:rPr>
              <w:t>)</w:t>
            </w:r>
          </w:p>
        </w:tc>
        <w:tc>
          <w:tcPr>
            <w:tcW w:w="1368" w:type="dxa"/>
            <w:shd w:val="clear" w:color="auto" w:fill="auto"/>
          </w:tcPr>
          <w:p w14:paraId="5B13B0B2" w14:textId="5626F934"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2E3004">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FAFAFA"/>
          </w:tcPr>
          <w:p w14:paraId="1D6E8A83" w14:textId="34B0DE1F"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2E3004">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34C48202" w14:textId="3033221F"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2E3004">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65DDA6F1" w14:textId="77777777" w:rsidTr="00646FE7">
        <w:tc>
          <w:tcPr>
            <w:tcW w:w="3989" w:type="dxa"/>
          </w:tcPr>
          <w:p w14:paraId="5ED4FA42" w14:textId="77777777" w:rsidR="001C7A31" w:rsidRPr="00094E60" w:rsidRDefault="001C7A31" w:rsidP="00646FE7">
            <w:pPr>
              <w:ind w:left="-72" w:right="-79"/>
              <w:rPr>
                <w:rFonts w:ascii="Arial" w:hAnsi="Arial" w:cs="Arial"/>
                <w:spacing w:val="-4"/>
                <w:sz w:val="18"/>
                <w:szCs w:val="18"/>
                <w:cs/>
              </w:rPr>
            </w:pPr>
            <w:r w:rsidRPr="00094E60">
              <w:rPr>
                <w:rFonts w:ascii="Arial" w:hAnsi="Arial" w:cs="Arial"/>
                <w:spacing w:val="-4"/>
                <w:sz w:val="18"/>
                <w:szCs w:val="18"/>
              </w:rPr>
              <w:t>Charged/(credited) to other comprehensive income</w:t>
            </w:r>
          </w:p>
        </w:tc>
        <w:tc>
          <w:tcPr>
            <w:tcW w:w="1368" w:type="dxa"/>
            <w:tcBorders>
              <w:bottom w:val="single" w:sz="4" w:space="0" w:color="auto"/>
            </w:tcBorders>
            <w:shd w:val="clear" w:color="auto" w:fill="FAFAFA"/>
          </w:tcPr>
          <w:p w14:paraId="2B91949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641,860</w:t>
            </w:r>
          </w:p>
        </w:tc>
        <w:tc>
          <w:tcPr>
            <w:tcW w:w="1368" w:type="dxa"/>
            <w:tcBorders>
              <w:bottom w:val="single" w:sz="4" w:space="0" w:color="auto"/>
            </w:tcBorders>
            <w:shd w:val="clear" w:color="auto" w:fill="auto"/>
          </w:tcPr>
          <w:p w14:paraId="0AFF0E5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(272,178)</w:t>
            </w:r>
          </w:p>
        </w:tc>
        <w:tc>
          <w:tcPr>
            <w:tcW w:w="1368" w:type="dxa"/>
            <w:tcBorders>
              <w:bottom w:val="single" w:sz="4" w:space="0" w:color="auto"/>
            </w:tcBorders>
            <w:shd w:val="clear" w:color="auto" w:fill="FAFAFA"/>
          </w:tcPr>
          <w:p w14:paraId="75D53DF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481,818</w:t>
            </w:r>
          </w:p>
        </w:tc>
        <w:tc>
          <w:tcPr>
            <w:tcW w:w="1368" w:type="dxa"/>
            <w:tcBorders>
              <w:bottom w:val="single" w:sz="4" w:space="0" w:color="auto"/>
            </w:tcBorders>
            <w:shd w:val="clear" w:color="auto" w:fill="auto"/>
          </w:tcPr>
          <w:p w14:paraId="10B75FA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49,090</w:t>
            </w:r>
          </w:p>
        </w:tc>
      </w:tr>
      <w:tr w:rsidR="001C7A31" w:rsidRPr="00094E60" w14:paraId="7ECBCAD2" w14:textId="77777777" w:rsidTr="00646FE7">
        <w:tc>
          <w:tcPr>
            <w:tcW w:w="3989" w:type="dxa"/>
          </w:tcPr>
          <w:p w14:paraId="035A4F82"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AA8ED8B"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auto"/>
          </w:tcPr>
          <w:p w14:paraId="7DADB3A0"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0BD101EE"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auto"/>
          </w:tcPr>
          <w:p w14:paraId="6C43C43A"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008002F2" w14:textId="77777777" w:rsidTr="00646FE7">
        <w:tc>
          <w:tcPr>
            <w:tcW w:w="3989" w:type="dxa"/>
          </w:tcPr>
          <w:p w14:paraId="6B30CDE7"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Closing balance for the year</w:t>
            </w:r>
          </w:p>
        </w:tc>
        <w:tc>
          <w:tcPr>
            <w:tcW w:w="1368" w:type="dxa"/>
            <w:tcBorders>
              <w:bottom w:val="single" w:sz="4" w:space="0" w:color="auto"/>
            </w:tcBorders>
            <w:shd w:val="clear" w:color="auto" w:fill="FAFAFA"/>
          </w:tcPr>
          <w:p w14:paraId="4A57FB3F" w14:textId="7D3F5D8C" w:rsidR="001C7A31" w:rsidRPr="00094E60" w:rsidRDefault="004D7814"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(23,987,274)</w:t>
            </w:r>
          </w:p>
        </w:tc>
        <w:tc>
          <w:tcPr>
            <w:tcW w:w="1368" w:type="dxa"/>
            <w:tcBorders>
              <w:bottom w:val="single" w:sz="4" w:space="0" w:color="auto"/>
            </w:tcBorders>
            <w:shd w:val="clear" w:color="auto" w:fill="auto"/>
          </w:tcPr>
          <w:p w14:paraId="2C4E821F"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17,517,320</w:t>
            </w:r>
          </w:p>
        </w:tc>
        <w:tc>
          <w:tcPr>
            <w:tcW w:w="1368" w:type="dxa"/>
            <w:tcBorders>
              <w:bottom w:val="single" w:sz="4" w:space="0" w:color="auto"/>
            </w:tcBorders>
            <w:shd w:val="clear" w:color="auto" w:fill="FAFAFA"/>
          </w:tcPr>
          <w:p w14:paraId="5AE297C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699,179</w:t>
            </w:r>
          </w:p>
        </w:tc>
        <w:tc>
          <w:tcPr>
            <w:tcW w:w="1368" w:type="dxa"/>
            <w:tcBorders>
              <w:bottom w:val="single" w:sz="4" w:space="0" w:color="auto"/>
            </w:tcBorders>
            <w:shd w:val="clear" w:color="auto" w:fill="auto"/>
          </w:tcPr>
          <w:p w14:paraId="41E4C5A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203,383</w:t>
            </w:r>
          </w:p>
        </w:tc>
      </w:tr>
    </w:tbl>
    <w:p w14:paraId="49FDBEE0" w14:textId="7C5A65A7" w:rsidR="00713505" w:rsidRPr="00094E60" w:rsidRDefault="00713505" w:rsidP="001C7A31">
      <w:pPr>
        <w:ind w:left="547"/>
        <w:jc w:val="thaiDistribute"/>
        <w:rPr>
          <w:rFonts w:ascii="Arial" w:hAnsi="Arial" w:cs="Arial"/>
          <w:sz w:val="18"/>
          <w:szCs w:val="18"/>
        </w:rPr>
      </w:pPr>
    </w:p>
    <w:p w14:paraId="6A669476" w14:textId="77777777" w:rsidR="001C7A31" w:rsidRPr="00094E60" w:rsidRDefault="00713505" w:rsidP="001C7A31">
      <w:pPr>
        <w:ind w:left="547"/>
        <w:jc w:val="thaiDistribute"/>
        <w:rPr>
          <w:rFonts w:ascii="Arial" w:hAnsi="Arial" w:cs="Arial"/>
          <w:sz w:val="18"/>
          <w:szCs w:val="18"/>
        </w:rPr>
      </w:pPr>
      <w:r w:rsidRPr="00094E60">
        <w:rPr>
          <w:rFonts w:ascii="Arial" w:hAnsi="Arial" w:cs="Arial"/>
          <w:sz w:val="18"/>
          <w:szCs w:val="18"/>
        </w:rPr>
        <w:br w:type="page"/>
      </w:r>
    </w:p>
    <w:p w14:paraId="269083B9"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lastRenderedPageBreak/>
        <w:t>The Group recognises deferred tax assets for tax loss and carry forward to the extent that realisation of the related tax benefit through the future taxable profit is probable.</w:t>
      </w:r>
    </w:p>
    <w:p w14:paraId="111A282D" w14:textId="77777777" w:rsidR="001C7A31" w:rsidRPr="00094E60" w:rsidRDefault="001C7A31" w:rsidP="001C7A31">
      <w:pPr>
        <w:ind w:left="547"/>
        <w:jc w:val="thaiDistribute"/>
        <w:rPr>
          <w:rFonts w:ascii="Arial" w:hAnsi="Arial" w:cs="Arial"/>
          <w:sz w:val="18"/>
          <w:szCs w:val="18"/>
        </w:rPr>
      </w:pPr>
    </w:p>
    <w:tbl>
      <w:tblPr>
        <w:tblW w:w="9459" w:type="dxa"/>
        <w:tblInd w:w="108" w:type="dxa"/>
        <w:tblLayout w:type="fixed"/>
        <w:tblLook w:val="0000" w:firstRow="0" w:lastRow="0" w:firstColumn="0" w:lastColumn="0" w:noHBand="0" w:noVBand="0"/>
      </w:tblPr>
      <w:tblGrid>
        <w:gridCol w:w="3051"/>
        <w:gridCol w:w="1224"/>
        <w:gridCol w:w="1296"/>
        <w:gridCol w:w="1224"/>
        <w:gridCol w:w="1440"/>
        <w:gridCol w:w="1224"/>
      </w:tblGrid>
      <w:tr w:rsidR="00401A8C" w:rsidRPr="00094E60" w14:paraId="015E52D6" w14:textId="77777777" w:rsidTr="00401A8C">
        <w:trPr>
          <w:trHeight w:val="193"/>
        </w:trPr>
        <w:tc>
          <w:tcPr>
            <w:tcW w:w="3051" w:type="dxa"/>
          </w:tcPr>
          <w:p w14:paraId="674E7C33" w14:textId="77777777" w:rsidR="00401A8C" w:rsidRPr="00094E60" w:rsidRDefault="00401A8C" w:rsidP="007D00D6">
            <w:pPr>
              <w:tabs>
                <w:tab w:val="left" w:pos="821"/>
              </w:tabs>
              <w:ind w:left="-112" w:right="-115"/>
              <w:rPr>
                <w:rFonts w:ascii="Arial" w:hAnsi="Arial" w:cs="Arial"/>
                <w:snapToGrid w:val="0"/>
                <w:sz w:val="16"/>
                <w:szCs w:val="16"/>
                <w:lang w:eastAsia="th-TH"/>
              </w:rPr>
            </w:pPr>
          </w:p>
        </w:tc>
        <w:tc>
          <w:tcPr>
            <w:tcW w:w="6408" w:type="dxa"/>
            <w:gridSpan w:val="5"/>
            <w:tcBorders>
              <w:top w:val="single" w:sz="4" w:space="0" w:color="auto"/>
              <w:bottom w:val="single" w:sz="4" w:space="0" w:color="auto"/>
            </w:tcBorders>
            <w:vAlign w:val="bottom"/>
          </w:tcPr>
          <w:p w14:paraId="1CB25B1E" w14:textId="0365708E" w:rsidR="00401A8C" w:rsidRPr="00401A8C" w:rsidRDefault="00401A8C" w:rsidP="00401A8C">
            <w:pPr>
              <w:pStyle w:val="a"/>
              <w:ind w:right="-72"/>
              <w:jc w:val="center"/>
              <w:rPr>
                <w:rFonts w:ascii="Arial" w:hAnsi="Arial" w:cs="Arial"/>
                <w:b/>
                <w:bCs/>
                <w:snapToGrid w:val="0"/>
                <w:color w:val="auto"/>
                <w:sz w:val="16"/>
                <w:szCs w:val="16"/>
                <w:lang w:eastAsia="th-TH"/>
              </w:rPr>
            </w:pPr>
            <w:r w:rsidRPr="00401A8C">
              <w:rPr>
                <w:rFonts w:ascii="Arial" w:hAnsi="Arial" w:cs="Arial"/>
                <w:b/>
                <w:bCs/>
                <w:snapToGrid w:val="0"/>
                <w:color w:val="auto"/>
                <w:sz w:val="16"/>
                <w:szCs w:val="16"/>
                <w:lang w:eastAsia="th-TH"/>
              </w:rPr>
              <w:t>Consolidated financial statements</w:t>
            </w:r>
          </w:p>
        </w:tc>
      </w:tr>
      <w:tr w:rsidR="00401A8C" w:rsidRPr="00094E60" w14:paraId="5723AC79" w14:textId="77777777" w:rsidTr="00401A8C">
        <w:trPr>
          <w:trHeight w:val="193"/>
        </w:trPr>
        <w:tc>
          <w:tcPr>
            <w:tcW w:w="3051" w:type="dxa"/>
          </w:tcPr>
          <w:p w14:paraId="7B6A7BD5" w14:textId="77777777" w:rsidR="00401A8C" w:rsidRPr="00094E60" w:rsidRDefault="00401A8C" w:rsidP="007D00D6">
            <w:pPr>
              <w:tabs>
                <w:tab w:val="left" w:pos="821"/>
              </w:tabs>
              <w:ind w:left="-112" w:right="-115"/>
              <w:rPr>
                <w:rFonts w:ascii="Arial" w:hAnsi="Arial" w:cs="Arial"/>
                <w:snapToGrid w:val="0"/>
                <w:sz w:val="16"/>
                <w:szCs w:val="16"/>
                <w:lang w:eastAsia="th-TH"/>
              </w:rPr>
            </w:pPr>
          </w:p>
        </w:tc>
        <w:tc>
          <w:tcPr>
            <w:tcW w:w="1224" w:type="dxa"/>
            <w:tcBorders>
              <w:top w:val="single" w:sz="4" w:space="0" w:color="auto"/>
            </w:tcBorders>
            <w:vAlign w:val="bottom"/>
          </w:tcPr>
          <w:p w14:paraId="3F1D85C0" w14:textId="77777777" w:rsidR="00401A8C" w:rsidRPr="00094E60" w:rsidRDefault="00401A8C" w:rsidP="00A3647A">
            <w:pPr>
              <w:pStyle w:val="a"/>
              <w:tabs>
                <w:tab w:val="decimal" w:pos="1011"/>
              </w:tabs>
              <w:ind w:right="-72"/>
              <w:rPr>
                <w:rFonts w:ascii="Arial" w:hAnsi="Arial" w:cs="Arial"/>
                <w:b/>
                <w:bCs/>
                <w:color w:val="auto"/>
                <w:sz w:val="16"/>
                <w:szCs w:val="16"/>
              </w:rPr>
            </w:pPr>
          </w:p>
        </w:tc>
        <w:tc>
          <w:tcPr>
            <w:tcW w:w="1296" w:type="dxa"/>
            <w:tcBorders>
              <w:top w:val="single" w:sz="4" w:space="0" w:color="auto"/>
            </w:tcBorders>
          </w:tcPr>
          <w:p w14:paraId="6AA0FBD3" w14:textId="77777777" w:rsidR="00401A8C" w:rsidRPr="00094E60" w:rsidRDefault="00401A8C" w:rsidP="00A3647A">
            <w:pPr>
              <w:tabs>
                <w:tab w:val="decimal" w:pos="1087"/>
              </w:tabs>
              <w:ind w:right="-72"/>
              <w:rPr>
                <w:rFonts w:ascii="Arial" w:hAnsi="Arial" w:cs="Arial"/>
                <w:b/>
                <w:bCs/>
                <w:snapToGrid w:val="0"/>
                <w:sz w:val="16"/>
                <w:szCs w:val="16"/>
                <w:lang w:eastAsia="th-TH"/>
              </w:rPr>
            </w:pPr>
          </w:p>
        </w:tc>
        <w:tc>
          <w:tcPr>
            <w:tcW w:w="2664" w:type="dxa"/>
            <w:gridSpan w:val="2"/>
            <w:tcBorders>
              <w:top w:val="single" w:sz="4" w:space="0" w:color="auto"/>
            </w:tcBorders>
            <w:vAlign w:val="bottom"/>
          </w:tcPr>
          <w:p w14:paraId="70BBFA07" w14:textId="1A28F5CD" w:rsidR="00401A8C" w:rsidRPr="00094E60" w:rsidRDefault="00401A8C" w:rsidP="00401A8C">
            <w:pPr>
              <w:ind w:right="-72"/>
              <w:jc w:val="center"/>
              <w:rPr>
                <w:rFonts w:ascii="Arial" w:hAnsi="Arial" w:cs="Arial"/>
                <w:b/>
                <w:bCs/>
                <w:snapToGrid w:val="0"/>
                <w:sz w:val="16"/>
                <w:szCs w:val="16"/>
                <w:lang w:eastAsia="th-TH"/>
              </w:rPr>
            </w:pPr>
            <w:r w:rsidRPr="00094E60">
              <w:rPr>
                <w:rFonts w:ascii="Arial" w:hAnsi="Arial" w:cs="Arial"/>
                <w:b/>
                <w:bCs/>
                <w:snapToGrid w:val="0"/>
                <w:sz w:val="16"/>
                <w:szCs w:val="16"/>
                <w:lang w:eastAsia="th-TH"/>
              </w:rPr>
              <w:t>Increase</w:t>
            </w:r>
            <w:r>
              <w:rPr>
                <w:rFonts w:ascii="Arial" w:hAnsi="Arial" w:cs="Arial"/>
                <w:b/>
                <w:bCs/>
                <w:snapToGrid w:val="0"/>
                <w:sz w:val="16"/>
                <w:szCs w:val="16"/>
                <w:lang w:eastAsia="th-TH"/>
              </w:rPr>
              <w:t>/</w:t>
            </w:r>
            <w:r w:rsidRPr="00094E60">
              <w:rPr>
                <w:rFonts w:ascii="Arial" w:hAnsi="Arial" w:cs="Arial"/>
                <w:b/>
                <w:bCs/>
                <w:snapToGrid w:val="0"/>
                <w:sz w:val="16"/>
                <w:szCs w:val="16"/>
                <w:lang w:eastAsia="th-TH"/>
              </w:rPr>
              <w:t xml:space="preserve"> (decrease) in</w:t>
            </w:r>
          </w:p>
        </w:tc>
        <w:tc>
          <w:tcPr>
            <w:tcW w:w="1224" w:type="dxa"/>
            <w:tcBorders>
              <w:top w:val="single" w:sz="4" w:space="0" w:color="auto"/>
            </w:tcBorders>
          </w:tcPr>
          <w:p w14:paraId="7673E4F6" w14:textId="77777777" w:rsidR="00401A8C" w:rsidRPr="00094E60" w:rsidRDefault="00401A8C" w:rsidP="00A3647A">
            <w:pPr>
              <w:pStyle w:val="a"/>
              <w:tabs>
                <w:tab w:val="decimal" w:pos="1008"/>
              </w:tabs>
              <w:ind w:right="-72"/>
              <w:rPr>
                <w:rFonts w:ascii="Arial" w:hAnsi="Arial" w:cs="Arial"/>
                <w:b/>
                <w:bCs/>
                <w:snapToGrid w:val="0"/>
                <w:color w:val="auto"/>
                <w:sz w:val="16"/>
                <w:szCs w:val="16"/>
                <w:lang w:eastAsia="th-TH"/>
              </w:rPr>
            </w:pPr>
          </w:p>
        </w:tc>
      </w:tr>
      <w:tr w:rsidR="00244466" w:rsidRPr="00094E60" w14:paraId="1AA01991" w14:textId="77777777" w:rsidTr="00A3647A">
        <w:trPr>
          <w:trHeight w:val="193"/>
        </w:trPr>
        <w:tc>
          <w:tcPr>
            <w:tcW w:w="3051" w:type="dxa"/>
          </w:tcPr>
          <w:p w14:paraId="51DC1CDA" w14:textId="77777777" w:rsidR="00244466" w:rsidRPr="00094E60" w:rsidRDefault="00244466" w:rsidP="007D00D6">
            <w:pPr>
              <w:tabs>
                <w:tab w:val="left" w:pos="821"/>
              </w:tabs>
              <w:ind w:left="-112" w:right="-115"/>
              <w:rPr>
                <w:rFonts w:ascii="Arial" w:hAnsi="Arial" w:cs="Arial"/>
                <w:snapToGrid w:val="0"/>
                <w:sz w:val="16"/>
                <w:szCs w:val="16"/>
                <w:lang w:eastAsia="th-TH"/>
              </w:rPr>
            </w:pPr>
          </w:p>
        </w:tc>
        <w:tc>
          <w:tcPr>
            <w:tcW w:w="1224" w:type="dxa"/>
            <w:vAlign w:val="bottom"/>
          </w:tcPr>
          <w:p w14:paraId="044BA80C" w14:textId="4335BE14" w:rsidR="00244466" w:rsidRPr="00094E60" w:rsidRDefault="00244466" w:rsidP="00244466">
            <w:pPr>
              <w:pStyle w:val="a"/>
              <w:tabs>
                <w:tab w:val="decimal" w:pos="1011"/>
              </w:tabs>
              <w:ind w:right="-72"/>
              <w:rPr>
                <w:rFonts w:ascii="Arial" w:hAnsi="Arial" w:cs="Arial"/>
                <w:b/>
                <w:bCs/>
                <w:color w:val="auto"/>
                <w:sz w:val="16"/>
                <w:szCs w:val="16"/>
              </w:rPr>
            </w:pPr>
          </w:p>
        </w:tc>
        <w:tc>
          <w:tcPr>
            <w:tcW w:w="1296" w:type="dxa"/>
          </w:tcPr>
          <w:p w14:paraId="657A8775" w14:textId="7C656924" w:rsidR="00244466" w:rsidRPr="00094E60" w:rsidRDefault="00244466" w:rsidP="00244466">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Addition from</w:t>
            </w:r>
          </w:p>
        </w:tc>
        <w:tc>
          <w:tcPr>
            <w:tcW w:w="1224" w:type="dxa"/>
            <w:tcBorders>
              <w:top w:val="single" w:sz="4" w:space="0" w:color="auto"/>
            </w:tcBorders>
            <w:vAlign w:val="bottom"/>
          </w:tcPr>
          <w:p w14:paraId="28AB8F10" w14:textId="77777777" w:rsidR="00244466" w:rsidRPr="00094E60" w:rsidRDefault="00244466" w:rsidP="00244466">
            <w:pPr>
              <w:tabs>
                <w:tab w:val="decimal" w:pos="1008"/>
              </w:tabs>
              <w:ind w:right="-72"/>
              <w:rPr>
                <w:rFonts w:ascii="Arial" w:hAnsi="Arial" w:cs="Arial"/>
                <w:b/>
                <w:bCs/>
                <w:snapToGrid w:val="0"/>
                <w:sz w:val="16"/>
                <w:szCs w:val="16"/>
                <w:cs/>
                <w:lang w:eastAsia="th-TH"/>
              </w:rPr>
            </w:pPr>
          </w:p>
        </w:tc>
        <w:tc>
          <w:tcPr>
            <w:tcW w:w="1440" w:type="dxa"/>
            <w:tcBorders>
              <w:top w:val="single" w:sz="4" w:space="0" w:color="auto"/>
            </w:tcBorders>
            <w:vAlign w:val="bottom"/>
          </w:tcPr>
          <w:p w14:paraId="589C2071" w14:textId="77777777" w:rsidR="00244466" w:rsidRPr="00094E60" w:rsidRDefault="00244466" w:rsidP="00244466">
            <w:pPr>
              <w:tabs>
                <w:tab w:val="decimal" w:pos="1183"/>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Other</w:t>
            </w:r>
          </w:p>
        </w:tc>
        <w:tc>
          <w:tcPr>
            <w:tcW w:w="1224" w:type="dxa"/>
          </w:tcPr>
          <w:p w14:paraId="789581C3" w14:textId="77777777" w:rsidR="00244466" w:rsidRPr="00094E60" w:rsidRDefault="00244466" w:rsidP="00244466">
            <w:pPr>
              <w:pStyle w:val="a"/>
              <w:tabs>
                <w:tab w:val="decimal" w:pos="1008"/>
              </w:tabs>
              <w:ind w:right="-72"/>
              <w:rPr>
                <w:rFonts w:ascii="Arial" w:hAnsi="Arial" w:cs="Arial"/>
                <w:b/>
                <w:bCs/>
                <w:snapToGrid w:val="0"/>
                <w:color w:val="auto"/>
                <w:sz w:val="16"/>
                <w:szCs w:val="16"/>
                <w:lang w:eastAsia="th-TH"/>
              </w:rPr>
            </w:pPr>
          </w:p>
        </w:tc>
      </w:tr>
      <w:tr w:rsidR="00244466" w:rsidRPr="00094E60" w14:paraId="7669A100" w14:textId="77777777" w:rsidTr="00A3647A">
        <w:trPr>
          <w:trHeight w:val="193"/>
        </w:trPr>
        <w:tc>
          <w:tcPr>
            <w:tcW w:w="3051" w:type="dxa"/>
          </w:tcPr>
          <w:p w14:paraId="0B018FBE" w14:textId="77777777" w:rsidR="00244466" w:rsidRPr="00094E60" w:rsidRDefault="00244466" w:rsidP="007D00D6">
            <w:pPr>
              <w:tabs>
                <w:tab w:val="left" w:pos="821"/>
              </w:tabs>
              <w:ind w:left="-112" w:right="-115"/>
              <w:rPr>
                <w:rFonts w:ascii="Arial" w:hAnsi="Arial" w:cs="Arial"/>
                <w:snapToGrid w:val="0"/>
                <w:sz w:val="16"/>
                <w:szCs w:val="16"/>
                <w:lang w:eastAsia="th-TH"/>
              </w:rPr>
            </w:pPr>
          </w:p>
        </w:tc>
        <w:tc>
          <w:tcPr>
            <w:tcW w:w="1224" w:type="dxa"/>
            <w:vAlign w:val="bottom"/>
          </w:tcPr>
          <w:p w14:paraId="55F42B1D" w14:textId="7FC9D2D0" w:rsidR="00244466" w:rsidRPr="00094E60" w:rsidRDefault="00244466" w:rsidP="00244466">
            <w:pPr>
              <w:pStyle w:val="a"/>
              <w:tabs>
                <w:tab w:val="right" w:pos="1011"/>
              </w:tabs>
              <w:ind w:right="-72"/>
              <w:jc w:val="both"/>
              <w:rPr>
                <w:rFonts w:ascii="Arial" w:hAnsi="Arial" w:cs="Arial"/>
                <w:b/>
                <w:bCs/>
                <w:color w:val="auto"/>
                <w:sz w:val="16"/>
                <w:szCs w:val="16"/>
                <w:cs/>
              </w:rPr>
            </w:pPr>
            <w:r>
              <w:rPr>
                <w:rFonts w:ascii="Arial" w:hAnsi="Arial" w:cs="Arial"/>
                <w:b/>
                <w:bCs/>
                <w:color w:val="auto"/>
                <w:sz w:val="16"/>
                <w:szCs w:val="16"/>
              </w:rPr>
              <w:tab/>
            </w:r>
            <w:r w:rsidRPr="00094E60">
              <w:rPr>
                <w:rFonts w:ascii="Arial" w:hAnsi="Arial" w:cs="Arial"/>
                <w:b/>
                <w:bCs/>
                <w:color w:val="auto"/>
                <w:sz w:val="16"/>
                <w:szCs w:val="16"/>
              </w:rPr>
              <w:t>1</w:t>
            </w:r>
            <w:r w:rsidRPr="00094E60">
              <w:rPr>
                <w:rFonts w:ascii="Arial" w:hAnsi="Arial" w:cs="Arial"/>
                <w:b/>
                <w:bCs/>
                <w:color w:val="auto"/>
                <w:sz w:val="16"/>
                <w:szCs w:val="16"/>
                <w:cs/>
              </w:rPr>
              <w:t xml:space="preserve"> </w:t>
            </w:r>
            <w:r w:rsidRPr="00094E60">
              <w:rPr>
                <w:rFonts w:ascii="Arial" w:hAnsi="Arial" w:cs="Arial"/>
                <w:b/>
                <w:bCs/>
                <w:color w:val="auto"/>
                <w:sz w:val="16"/>
                <w:szCs w:val="16"/>
              </w:rPr>
              <w:t>January</w:t>
            </w:r>
          </w:p>
        </w:tc>
        <w:tc>
          <w:tcPr>
            <w:tcW w:w="1296" w:type="dxa"/>
          </w:tcPr>
          <w:p w14:paraId="1326CF21" w14:textId="0E9ACA74" w:rsidR="00244466" w:rsidRPr="00094E60" w:rsidRDefault="00244466" w:rsidP="00244466">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Business</w:t>
            </w:r>
          </w:p>
        </w:tc>
        <w:tc>
          <w:tcPr>
            <w:tcW w:w="1224" w:type="dxa"/>
            <w:vAlign w:val="bottom"/>
          </w:tcPr>
          <w:p w14:paraId="52E4E56D" w14:textId="77777777" w:rsidR="00244466" w:rsidRPr="00094E60" w:rsidRDefault="00244466" w:rsidP="00244466">
            <w:pPr>
              <w:tabs>
                <w:tab w:val="decimal" w:pos="1008"/>
              </w:tabs>
              <w:ind w:right="-72"/>
              <w:rPr>
                <w:rFonts w:ascii="Arial" w:hAnsi="Arial" w:cs="Arial"/>
                <w:b/>
                <w:bCs/>
                <w:snapToGrid w:val="0"/>
                <w:sz w:val="16"/>
                <w:szCs w:val="16"/>
                <w:cs/>
                <w:lang w:eastAsia="th-TH"/>
              </w:rPr>
            </w:pPr>
          </w:p>
        </w:tc>
        <w:tc>
          <w:tcPr>
            <w:tcW w:w="1440" w:type="dxa"/>
            <w:vAlign w:val="bottom"/>
          </w:tcPr>
          <w:p w14:paraId="32426888" w14:textId="77777777" w:rsidR="00244466" w:rsidRPr="00094E60" w:rsidRDefault="00244466" w:rsidP="00244466">
            <w:pPr>
              <w:tabs>
                <w:tab w:val="decimal" w:pos="1183"/>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comprehensive</w:t>
            </w:r>
          </w:p>
        </w:tc>
        <w:tc>
          <w:tcPr>
            <w:tcW w:w="1224" w:type="dxa"/>
          </w:tcPr>
          <w:p w14:paraId="38B0EC65" w14:textId="63557CA2" w:rsidR="00244466" w:rsidRPr="00094E60" w:rsidRDefault="00244466" w:rsidP="00244466">
            <w:pPr>
              <w:pStyle w:val="a"/>
              <w:tabs>
                <w:tab w:val="decimal" w:pos="1008"/>
              </w:tabs>
              <w:ind w:right="-72"/>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31</w:t>
            </w:r>
            <w:r w:rsidRPr="00094E60">
              <w:rPr>
                <w:rFonts w:ascii="Arial" w:hAnsi="Arial" w:cs="Arial"/>
                <w:b/>
                <w:bCs/>
                <w:snapToGrid w:val="0"/>
                <w:color w:val="auto"/>
                <w:sz w:val="16"/>
                <w:szCs w:val="16"/>
                <w:cs/>
                <w:lang w:eastAsia="th-TH"/>
              </w:rPr>
              <w:t xml:space="preserve"> </w:t>
            </w:r>
            <w:r w:rsidRPr="00094E60">
              <w:rPr>
                <w:rFonts w:ascii="Arial" w:hAnsi="Arial" w:cs="Arial"/>
                <w:b/>
                <w:bCs/>
                <w:snapToGrid w:val="0"/>
                <w:color w:val="auto"/>
                <w:sz w:val="16"/>
                <w:szCs w:val="16"/>
                <w:lang w:eastAsia="th-TH"/>
              </w:rPr>
              <w:t>December</w:t>
            </w:r>
          </w:p>
        </w:tc>
      </w:tr>
      <w:tr w:rsidR="00244466" w:rsidRPr="00094E60" w14:paraId="31ECCF1D" w14:textId="77777777" w:rsidTr="00A3647A">
        <w:trPr>
          <w:trHeight w:val="193"/>
        </w:trPr>
        <w:tc>
          <w:tcPr>
            <w:tcW w:w="3051" w:type="dxa"/>
          </w:tcPr>
          <w:p w14:paraId="4D5273B0" w14:textId="77777777" w:rsidR="00244466" w:rsidRPr="00094E60" w:rsidRDefault="00244466" w:rsidP="007D00D6">
            <w:pPr>
              <w:tabs>
                <w:tab w:val="left" w:pos="821"/>
              </w:tabs>
              <w:ind w:left="-112" w:right="-115"/>
              <w:rPr>
                <w:rFonts w:ascii="Arial" w:hAnsi="Arial" w:cs="Arial"/>
                <w:snapToGrid w:val="0"/>
                <w:sz w:val="16"/>
                <w:szCs w:val="16"/>
                <w:lang w:eastAsia="th-TH"/>
              </w:rPr>
            </w:pPr>
          </w:p>
        </w:tc>
        <w:tc>
          <w:tcPr>
            <w:tcW w:w="1224" w:type="dxa"/>
            <w:vAlign w:val="bottom"/>
          </w:tcPr>
          <w:p w14:paraId="6F2CF5FC" w14:textId="77777777" w:rsidR="00244466" w:rsidRPr="00094E60" w:rsidRDefault="00244466" w:rsidP="00244466">
            <w:pPr>
              <w:pStyle w:val="a"/>
              <w:tabs>
                <w:tab w:val="decimal" w:pos="1011"/>
              </w:tabs>
              <w:ind w:right="-72"/>
              <w:rPr>
                <w:rFonts w:ascii="Arial" w:hAnsi="Arial" w:cs="Arial"/>
                <w:b/>
                <w:bCs/>
                <w:color w:val="auto"/>
                <w:sz w:val="16"/>
                <w:szCs w:val="20"/>
              </w:rPr>
            </w:pPr>
            <w:r w:rsidRPr="00094E60">
              <w:rPr>
                <w:rFonts w:ascii="Arial" w:hAnsi="Arial" w:cs="Arial"/>
                <w:b/>
                <w:bCs/>
                <w:snapToGrid w:val="0"/>
                <w:color w:val="auto"/>
                <w:sz w:val="16"/>
                <w:szCs w:val="16"/>
                <w:lang w:eastAsia="th-TH"/>
              </w:rPr>
              <w:t>2020</w:t>
            </w:r>
          </w:p>
        </w:tc>
        <w:tc>
          <w:tcPr>
            <w:tcW w:w="1296" w:type="dxa"/>
          </w:tcPr>
          <w:p w14:paraId="2AE5B697" w14:textId="77777777" w:rsidR="00244466" w:rsidRPr="00094E60" w:rsidRDefault="00244466" w:rsidP="00244466">
            <w:pPr>
              <w:tabs>
                <w:tab w:val="decimal" w:pos="108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acquisition</w:t>
            </w:r>
          </w:p>
        </w:tc>
        <w:tc>
          <w:tcPr>
            <w:tcW w:w="1224" w:type="dxa"/>
            <w:vAlign w:val="bottom"/>
          </w:tcPr>
          <w:p w14:paraId="499A8404" w14:textId="619B5167" w:rsidR="00244466" w:rsidRPr="00094E60" w:rsidRDefault="00244466" w:rsidP="00244466">
            <w:pPr>
              <w:tabs>
                <w:tab w:val="decimal" w:pos="1008"/>
              </w:tabs>
              <w:ind w:right="-72"/>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Profit or loss</w:t>
            </w:r>
          </w:p>
        </w:tc>
        <w:tc>
          <w:tcPr>
            <w:tcW w:w="1440" w:type="dxa"/>
          </w:tcPr>
          <w:p w14:paraId="47C75A08" w14:textId="77777777" w:rsidR="00244466" w:rsidRPr="00094E60" w:rsidRDefault="00244466" w:rsidP="00244466">
            <w:pPr>
              <w:pStyle w:val="a"/>
              <w:tabs>
                <w:tab w:val="decimal" w:pos="1183"/>
              </w:tabs>
              <w:ind w:right="-72"/>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income</w:t>
            </w:r>
          </w:p>
        </w:tc>
        <w:tc>
          <w:tcPr>
            <w:tcW w:w="1224" w:type="dxa"/>
          </w:tcPr>
          <w:p w14:paraId="45D5B0CF" w14:textId="1E8ED49B" w:rsidR="00244466" w:rsidRPr="00094E60" w:rsidRDefault="00244466" w:rsidP="00244466">
            <w:pPr>
              <w:pStyle w:val="a"/>
              <w:tabs>
                <w:tab w:val="decimal" w:pos="1008"/>
              </w:tabs>
              <w:ind w:right="-72"/>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2020</w:t>
            </w:r>
          </w:p>
        </w:tc>
      </w:tr>
      <w:tr w:rsidR="00244466" w:rsidRPr="00094E60" w14:paraId="61E3A63E" w14:textId="77777777" w:rsidTr="00A3647A">
        <w:trPr>
          <w:trHeight w:val="215"/>
        </w:trPr>
        <w:tc>
          <w:tcPr>
            <w:tcW w:w="3051" w:type="dxa"/>
          </w:tcPr>
          <w:p w14:paraId="64D2642C" w14:textId="77777777" w:rsidR="00244466" w:rsidRPr="00094E60" w:rsidRDefault="00244466" w:rsidP="007D00D6">
            <w:pPr>
              <w:tabs>
                <w:tab w:val="left" w:pos="821"/>
              </w:tabs>
              <w:ind w:left="-112" w:right="-115"/>
              <w:rPr>
                <w:rFonts w:ascii="Arial" w:hAnsi="Arial" w:cs="Arial"/>
                <w:snapToGrid w:val="0"/>
                <w:sz w:val="16"/>
                <w:szCs w:val="16"/>
                <w:lang w:eastAsia="th-TH"/>
              </w:rPr>
            </w:pPr>
          </w:p>
        </w:tc>
        <w:tc>
          <w:tcPr>
            <w:tcW w:w="1224" w:type="dxa"/>
            <w:tcBorders>
              <w:bottom w:val="single" w:sz="4" w:space="0" w:color="auto"/>
            </w:tcBorders>
          </w:tcPr>
          <w:p w14:paraId="7659E79D" w14:textId="77777777" w:rsidR="00244466" w:rsidRPr="00094E60" w:rsidRDefault="00244466" w:rsidP="00244466">
            <w:pPr>
              <w:tabs>
                <w:tab w:val="decimal" w:pos="1011"/>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296" w:type="dxa"/>
            <w:tcBorders>
              <w:bottom w:val="single" w:sz="4" w:space="0" w:color="auto"/>
            </w:tcBorders>
          </w:tcPr>
          <w:p w14:paraId="721766FF" w14:textId="77777777" w:rsidR="00244466" w:rsidRPr="00094E60" w:rsidRDefault="00244466" w:rsidP="00244466">
            <w:pPr>
              <w:tabs>
                <w:tab w:val="decimal" w:pos="1087"/>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w:t>
            </w:r>
          </w:p>
        </w:tc>
        <w:tc>
          <w:tcPr>
            <w:tcW w:w="1224" w:type="dxa"/>
            <w:tcBorders>
              <w:bottom w:val="single" w:sz="4" w:space="0" w:color="auto"/>
            </w:tcBorders>
          </w:tcPr>
          <w:p w14:paraId="06D7334F" w14:textId="687EFF45" w:rsidR="00244466" w:rsidRPr="00094E60" w:rsidRDefault="00244466" w:rsidP="00244466">
            <w:pPr>
              <w:tabs>
                <w:tab w:val="decimal" w:pos="100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440" w:type="dxa"/>
            <w:tcBorders>
              <w:bottom w:val="single" w:sz="4" w:space="0" w:color="auto"/>
            </w:tcBorders>
          </w:tcPr>
          <w:p w14:paraId="08D81C1E" w14:textId="0C70A9D3" w:rsidR="00244466" w:rsidRPr="00094E60" w:rsidRDefault="00244466" w:rsidP="00244466">
            <w:pPr>
              <w:tabs>
                <w:tab w:val="decimal" w:pos="1183"/>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224" w:type="dxa"/>
            <w:tcBorders>
              <w:bottom w:val="single" w:sz="4" w:space="0" w:color="auto"/>
            </w:tcBorders>
          </w:tcPr>
          <w:p w14:paraId="65BB6A23" w14:textId="6B13E669" w:rsidR="00244466" w:rsidRPr="00094E60" w:rsidRDefault="00244466" w:rsidP="00244466">
            <w:pPr>
              <w:tabs>
                <w:tab w:val="decimal" w:pos="1008"/>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r>
      <w:tr w:rsidR="00244466" w:rsidRPr="00094E60" w14:paraId="677BE46D" w14:textId="77777777" w:rsidTr="00A3647A">
        <w:trPr>
          <w:trHeight w:val="215"/>
        </w:trPr>
        <w:tc>
          <w:tcPr>
            <w:tcW w:w="3051" w:type="dxa"/>
            <w:vAlign w:val="bottom"/>
          </w:tcPr>
          <w:p w14:paraId="756D7714" w14:textId="77777777" w:rsidR="00244466" w:rsidRPr="00094E60" w:rsidRDefault="00244466" w:rsidP="007D00D6">
            <w:pPr>
              <w:tabs>
                <w:tab w:val="left" w:pos="821"/>
              </w:tabs>
              <w:ind w:left="-112" w:right="-115"/>
              <w:rPr>
                <w:rFonts w:ascii="Arial" w:hAnsi="Arial" w:cs="Arial"/>
                <w:sz w:val="18"/>
                <w:szCs w:val="18"/>
              </w:rPr>
            </w:pPr>
          </w:p>
        </w:tc>
        <w:tc>
          <w:tcPr>
            <w:tcW w:w="1224" w:type="dxa"/>
            <w:tcBorders>
              <w:top w:val="single" w:sz="4" w:space="0" w:color="auto"/>
            </w:tcBorders>
            <w:shd w:val="clear" w:color="auto" w:fill="FAFAFA"/>
          </w:tcPr>
          <w:p w14:paraId="037E4350" w14:textId="77777777" w:rsidR="00244466" w:rsidRPr="00094E60" w:rsidRDefault="00244466" w:rsidP="00244466">
            <w:pPr>
              <w:tabs>
                <w:tab w:val="decimal" w:pos="1011"/>
              </w:tabs>
              <w:ind w:right="-72"/>
              <w:rPr>
                <w:rFonts w:ascii="Arial" w:hAnsi="Arial" w:cs="Arial"/>
                <w:snapToGrid w:val="0"/>
                <w:sz w:val="18"/>
                <w:szCs w:val="18"/>
                <w:lang w:eastAsia="th-TH"/>
              </w:rPr>
            </w:pPr>
          </w:p>
        </w:tc>
        <w:tc>
          <w:tcPr>
            <w:tcW w:w="1296" w:type="dxa"/>
            <w:tcBorders>
              <w:top w:val="single" w:sz="4" w:space="0" w:color="auto"/>
            </w:tcBorders>
            <w:shd w:val="clear" w:color="auto" w:fill="FAFAFA"/>
          </w:tcPr>
          <w:p w14:paraId="1DE91015" w14:textId="77777777" w:rsidR="00244466" w:rsidRPr="00094E60" w:rsidRDefault="00244466" w:rsidP="00244466">
            <w:pPr>
              <w:tabs>
                <w:tab w:val="decimal" w:pos="1087"/>
              </w:tabs>
              <w:ind w:right="-72"/>
              <w:jc w:val="right"/>
              <w:rPr>
                <w:rFonts w:ascii="Arial" w:hAnsi="Arial" w:cs="Arial"/>
                <w:snapToGrid w:val="0"/>
                <w:sz w:val="18"/>
                <w:szCs w:val="18"/>
                <w:lang w:eastAsia="th-TH"/>
              </w:rPr>
            </w:pPr>
          </w:p>
        </w:tc>
        <w:tc>
          <w:tcPr>
            <w:tcW w:w="1224" w:type="dxa"/>
            <w:tcBorders>
              <w:top w:val="single" w:sz="4" w:space="0" w:color="auto"/>
            </w:tcBorders>
            <w:shd w:val="clear" w:color="auto" w:fill="FAFAFA"/>
          </w:tcPr>
          <w:p w14:paraId="111ABC11" w14:textId="77777777" w:rsidR="00244466" w:rsidRPr="00094E60" w:rsidRDefault="00244466" w:rsidP="00244466">
            <w:pPr>
              <w:tabs>
                <w:tab w:val="decimal" w:pos="1008"/>
              </w:tabs>
              <w:ind w:right="-72"/>
              <w:rPr>
                <w:rFonts w:ascii="Arial" w:hAnsi="Arial" w:cs="Arial"/>
                <w:snapToGrid w:val="0"/>
                <w:sz w:val="18"/>
                <w:szCs w:val="18"/>
                <w:lang w:eastAsia="th-TH"/>
              </w:rPr>
            </w:pPr>
          </w:p>
        </w:tc>
        <w:tc>
          <w:tcPr>
            <w:tcW w:w="1440" w:type="dxa"/>
            <w:tcBorders>
              <w:top w:val="single" w:sz="4" w:space="0" w:color="auto"/>
            </w:tcBorders>
            <w:shd w:val="clear" w:color="auto" w:fill="FAFAFA"/>
          </w:tcPr>
          <w:p w14:paraId="49AD81C3" w14:textId="77777777" w:rsidR="00244466" w:rsidRPr="00094E60" w:rsidRDefault="00244466" w:rsidP="00244466">
            <w:pPr>
              <w:tabs>
                <w:tab w:val="decimal" w:pos="1183"/>
              </w:tabs>
              <w:ind w:right="-72"/>
              <w:rPr>
                <w:rFonts w:ascii="Arial" w:hAnsi="Arial" w:cs="Arial"/>
                <w:snapToGrid w:val="0"/>
                <w:sz w:val="18"/>
                <w:szCs w:val="18"/>
                <w:lang w:eastAsia="th-TH"/>
              </w:rPr>
            </w:pPr>
          </w:p>
        </w:tc>
        <w:tc>
          <w:tcPr>
            <w:tcW w:w="1224" w:type="dxa"/>
            <w:tcBorders>
              <w:top w:val="single" w:sz="4" w:space="0" w:color="auto"/>
            </w:tcBorders>
            <w:shd w:val="clear" w:color="auto" w:fill="FAFAFA"/>
          </w:tcPr>
          <w:p w14:paraId="2057E86A" w14:textId="77777777" w:rsidR="00244466" w:rsidRPr="00094E60" w:rsidRDefault="00244466" w:rsidP="00244466">
            <w:pPr>
              <w:tabs>
                <w:tab w:val="decimal" w:pos="1008"/>
              </w:tabs>
              <w:ind w:right="-72"/>
              <w:rPr>
                <w:rFonts w:ascii="Arial" w:hAnsi="Arial" w:cs="Arial"/>
                <w:snapToGrid w:val="0"/>
                <w:sz w:val="18"/>
                <w:szCs w:val="18"/>
                <w:lang w:eastAsia="th-TH"/>
              </w:rPr>
            </w:pPr>
          </w:p>
        </w:tc>
      </w:tr>
      <w:tr w:rsidR="00244466" w:rsidRPr="00094E60" w14:paraId="21DE3E77" w14:textId="77777777" w:rsidTr="00A3647A">
        <w:trPr>
          <w:trHeight w:val="193"/>
        </w:trPr>
        <w:tc>
          <w:tcPr>
            <w:tcW w:w="3051" w:type="dxa"/>
            <w:vAlign w:val="bottom"/>
          </w:tcPr>
          <w:p w14:paraId="16F71319" w14:textId="77777777" w:rsidR="00244466" w:rsidRPr="00094E60" w:rsidRDefault="00244466" w:rsidP="007D00D6">
            <w:pPr>
              <w:tabs>
                <w:tab w:val="left" w:pos="821"/>
              </w:tabs>
              <w:ind w:left="-112" w:right="-115"/>
              <w:rPr>
                <w:rFonts w:ascii="Arial" w:hAnsi="Arial" w:cs="Arial"/>
                <w:b/>
                <w:bCs/>
                <w:sz w:val="16"/>
                <w:szCs w:val="16"/>
                <w:cs/>
              </w:rPr>
            </w:pPr>
            <w:r w:rsidRPr="00094E60">
              <w:rPr>
                <w:rFonts w:ascii="Arial" w:hAnsi="Arial" w:cs="Arial"/>
                <w:b/>
                <w:bCs/>
                <w:sz w:val="16"/>
                <w:szCs w:val="16"/>
              </w:rPr>
              <w:t>Deferred tax assets</w:t>
            </w:r>
          </w:p>
        </w:tc>
        <w:tc>
          <w:tcPr>
            <w:tcW w:w="1224" w:type="dxa"/>
            <w:shd w:val="clear" w:color="auto" w:fill="FAFAFA"/>
          </w:tcPr>
          <w:p w14:paraId="1FA47655" w14:textId="77777777" w:rsidR="00244466" w:rsidRPr="00094E60" w:rsidRDefault="00244466" w:rsidP="00244466">
            <w:pPr>
              <w:tabs>
                <w:tab w:val="decimal" w:pos="1011"/>
              </w:tabs>
              <w:ind w:right="-72"/>
              <w:rPr>
                <w:rFonts w:ascii="Arial" w:hAnsi="Arial" w:cs="Arial"/>
                <w:snapToGrid w:val="0"/>
                <w:sz w:val="16"/>
                <w:szCs w:val="16"/>
                <w:lang w:eastAsia="th-TH"/>
              </w:rPr>
            </w:pPr>
          </w:p>
        </w:tc>
        <w:tc>
          <w:tcPr>
            <w:tcW w:w="1296" w:type="dxa"/>
            <w:shd w:val="clear" w:color="auto" w:fill="FAFAFA"/>
          </w:tcPr>
          <w:p w14:paraId="035C62F7" w14:textId="77777777" w:rsidR="00244466" w:rsidRPr="00094E60" w:rsidRDefault="00244466" w:rsidP="00244466">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0A4D472B" w14:textId="77777777" w:rsidR="00244466" w:rsidRPr="00094E60" w:rsidRDefault="00244466" w:rsidP="00244466">
            <w:pPr>
              <w:tabs>
                <w:tab w:val="decimal" w:pos="1008"/>
              </w:tabs>
              <w:ind w:right="-72"/>
              <w:rPr>
                <w:rFonts w:ascii="Arial" w:hAnsi="Arial" w:cs="Arial"/>
                <w:snapToGrid w:val="0"/>
                <w:sz w:val="16"/>
                <w:szCs w:val="16"/>
                <w:lang w:eastAsia="th-TH"/>
              </w:rPr>
            </w:pPr>
          </w:p>
        </w:tc>
        <w:tc>
          <w:tcPr>
            <w:tcW w:w="1440" w:type="dxa"/>
            <w:shd w:val="clear" w:color="auto" w:fill="FAFAFA"/>
          </w:tcPr>
          <w:p w14:paraId="51B00141" w14:textId="77777777" w:rsidR="00244466" w:rsidRPr="00094E60" w:rsidRDefault="00244466" w:rsidP="00244466">
            <w:pPr>
              <w:tabs>
                <w:tab w:val="decimal" w:pos="1183"/>
              </w:tabs>
              <w:ind w:right="-72"/>
              <w:rPr>
                <w:rFonts w:ascii="Arial" w:hAnsi="Arial" w:cs="Arial"/>
                <w:snapToGrid w:val="0"/>
                <w:sz w:val="16"/>
                <w:szCs w:val="16"/>
                <w:lang w:eastAsia="th-TH"/>
              </w:rPr>
            </w:pPr>
          </w:p>
        </w:tc>
        <w:tc>
          <w:tcPr>
            <w:tcW w:w="1224" w:type="dxa"/>
            <w:shd w:val="clear" w:color="auto" w:fill="FAFAFA"/>
          </w:tcPr>
          <w:p w14:paraId="682D0323" w14:textId="77777777" w:rsidR="00244466" w:rsidRPr="00094E60" w:rsidRDefault="00244466" w:rsidP="00244466">
            <w:pPr>
              <w:tabs>
                <w:tab w:val="decimal" w:pos="1008"/>
              </w:tabs>
              <w:ind w:right="-72"/>
              <w:rPr>
                <w:rFonts w:ascii="Arial" w:hAnsi="Arial" w:cs="Arial"/>
                <w:snapToGrid w:val="0"/>
                <w:sz w:val="16"/>
                <w:szCs w:val="16"/>
                <w:lang w:eastAsia="th-TH"/>
              </w:rPr>
            </w:pPr>
          </w:p>
        </w:tc>
      </w:tr>
      <w:tr w:rsidR="00244466" w:rsidRPr="00094E60" w14:paraId="01990BD9" w14:textId="77777777" w:rsidTr="00A3647A">
        <w:trPr>
          <w:trHeight w:val="193"/>
        </w:trPr>
        <w:tc>
          <w:tcPr>
            <w:tcW w:w="3051" w:type="dxa"/>
            <w:vAlign w:val="bottom"/>
          </w:tcPr>
          <w:p w14:paraId="660F3285" w14:textId="787F9C84" w:rsidR="00244466" w:rsidRPr="0031202D" w:rsidRDefault="0031202D" w:rsidP="007D00D6">
            <w:pPr>
              <w:tabs>
                <w:tab w:val="left" w:pos="821"/>
              </w:tabs>
              <w:ind w:left="-112" w:right="-115"/>
              <w:rPr>
                <w:rFonts w:ascii="Arial" w:hAnsi="Arial" w:cs="Arial"/>
                <w:spacing w:val="-10"/>
                <w:sz w:val="16"/>
                <w:szCs w:val="16"/>
              </w:rPr>
            </w:pPr>
            <w:r w:rsidRPr="0031202D">
              <w:rPr>
                <w:rFonts w:ascii="Arial" w:hAnsi="Arial" w:cs="Arial"/>
                <w:spacing w:val="-10"/>
                <w:sz w:val="16"/>
                <w:szCs w:val="16"/>
              </w:rPr>
              <w:t>Allowance</w:t>
            </w:r>
            <w:r w:rsidR="00244466" w:rsidRPr="0031202D">
              <w:rPr>
                <w:rFonts w:ascii="Arial" w:hAnsi="Arial" w:cs="Arial"/>
                <w:spacing w:val="-10"/>
                <w:sz w:val="16"/>
                <w:szCs w:val="16"/>
              </w:rPr>
              <w:t xml:space="preserve"> for impairment of investment property</w:t>
            </w:r>
          </w:p>
        </w:tc>
        <w:tc>
          <w:tcPr>
            <w:tcW w:w="1224" w:type="dxa"/>
            <w:shd w:val="clear" w:color="auto" w:fill="FAFAFA"/>
          </w:tcPr>
          <w:p w14:paraId="7012099B" w14:textId="77777777" w:rsidR="00244466" w:rsidRPr="00094E60" w:rsidRDefault="00244466" w:rsidP="00244466">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1,223,418</w:t>
            </w:r>
          </w:p>
        </w:tc>
        <w:tc>
          <w:tcPr>
            <w:tcW w:w="1296" w:type="dxa"/>
            <w:shd w:val="clear" w:color="auto" w:fill="FAFAFA"/>
          </w:tcPr>
          <w:p w14:paraId="7F0771B8" w14:textId="63948580" w:rsidR="00244466" w:rsidRPr="00094E60" w:rsidRDefault="00244466" w:rsidP="00244466">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5BA2AE22" w14:textId="6C1D3DE4" w:rsidR="00244466" w:rsidRPr="00094E60" w:rsidRDefault="00244466" w:rsidP="00244466">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440" w:type="dxa"/>
            <w:shd w:val="clear" w:color="auto" w:fill="FAFAFA"/>
          </w:tcPr>
          <w:p w14:paraId="0AFF25CC" w14:textId="09D7221C" w:rsidR="00244466" w:rsidRPr="00094E60" w:rsidRDefault="00244466" w:rsidP="00244466">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7959B59C" w14:textId="44A0B300" w:rsidR="00244466" w:rsidRPr="00094E60" w:rsidRDefault="00244466" w:rsidP="00244466">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1,223,418</w:t>
            </w:r>
          </w:p>
        </w:tc>
      </w:tr>
      <w:tr w:rsidR="00401A8C" w:rsidRPr="00094E60" w14:paraId="4A28F513" w14:textId="77777777" w:rsidTr="00A3647A">
        <w:trPr>
          <w:trHeight w:val="193"/>
        </w:trPr>
        <w:tc>
          <w:tcPr>
            <w:tcW w:w="3051" w:type="dxa"/>
            <w:vAlign w:val="bottom"/>
          </w:tcPr>
          <w:p w14:paraId="67684624" w14:textId="583664DC" w:rsidR="00401A8C" w:rsidRPr="0031202D" w:rsidRDefault="0031202D" w:rsidP="007D00D6">
            <w:pPr>
              <w:tabs>
                <w:tab w:val="left" w:pos="821"/>
              </w:tabs>
              <w:ind w:left="-112" w:right="-115"/>
              <w:rPr>
                <w:rFonts w:ascii="Arial" w:hAnsi="Arial" w:cs="Arial"/>
                <w:spacing w:val="-10"/>
                <w:sz w:val="16"/>
                <w:szCs w:val="16"/>
              </w:rPr>
            </w:pPr>
            <w:r w:rsidRPr="0031202D">
              <w:rPr>
                <w:rFonts w:ascii="Arial" w:hAnsi="Arial" w:cs="Arial"/>
                <w:spacing w:val="-10"/>
                <w:sz w:val="16"/>
                <w:szCs w:val="16"/>
              </w:rPr>
              <w:t>Allowance</w:t>
            </w:r>
            <w:r w:rsidR="00401A8C" w:rsidRPr="0031202D">
              <w:rPr>
                <w:rFonts w:ascii="Arial" w:hAnsi="Arial" w:cs="Arial"/>
                <w:spacing w:val="-10"/>
                <w:sz w:val="16"/>
                <w:szCs w:val="16"/>
              </w:rPr>
              <w:t xml:space="preserve"> for impairment of fixed assets on fire</w:t>
            </w:r>
          </w:p>
        </w:tc>
        <w:tc>
          <w:tcPr>
            <w:tcW w:w="1224" w:type="dxa"/>
            <w:shd w:val="clear" w:color="auto" w:fill="FAFAFA"/>
          </w:tcPr>
          <w:p w14:paraId="2657C9C5"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160,878</w:t>
            </w:r>
          </w:p>
        </w:tc>
        <w:tc>
          <w:tcPr>
            <w:tcW w:w="1296" w:type="dxa"/>
            <w:shd w:val="clear" w:color="auto" w:fill="FAFAFA"/>
          </w:tcPr>
          <w:p w14:paraId="10E43EB8" w14:textId="2EC55682"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1F46DC82" w14:textId="77777777"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(160,878)</w:t>
            </w:r>
          </w:p>
        </w:tc>
        <w:tc>
          <w:tcPr>
            <w:tcW w:w="1440" w:type="dxa"/>
            <w:shd w:val="clear" w:color="auto" w:fill="FAFAFA"/>
          </w:tcPr>
          <w:p w14:paraId="7C861B86" w14:textId="1D4435AF"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3FDADBA4" w14:textId="6E50973B"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 xml:space="preserve">       </w:t>
            </w:r>
          </w:p>
        </w:tc>
      </w:tr>
      <w:tr w:rsidR="00401A8C" w:rsidRPr="00094E60" w14:paraId="31B1B4B8" w14:textId="77777777" w:rsidTr="00A3647A">
        <w:trPr>
          <w:trHeight w:val="193"/>
        </w:trPr>
        <w:tc>
          <w:tcPr>
            <w:tcW w:w="3051" w:type="dxa"/>
            <w:vAlign w:val="bottom"/>
          </w:tcPr>
          <w:p w14:paraId="7BA9D8C8" w14:textId="50714396" w:rsidR="00401A8C" w:rsidRPr="00094E60" w:rsidRDefault="0031202D" w:rsidP="007D00D6">
            <w:pPr>
              <w:tabs>
                <w:tab w:val="left" w:pos="821"/>
              </w:tabs>
              <w:ind w:left="-112" w:right="-115"/>
              <w:rPr>
                <w:rFonts w:ascii="Arial" w:hAnsi="Arial" w:cs="Arial"/>
                <w:spacing w:val="-4"/>
                <w:sz w:val="16"/>
                <w:szCs w:val="16"/>
              </w:rPr>
            </w:pPr>
            <w:r>
              <w:rPr>
                <w:rFonts w:ascii="Arial" w:hAnsi="Arial" w:cs="Arial"/>
                <w:spacing w:val="-8"/>
                <w:sz w:val="16"/>
                <w:szCs w:val="16"/>
              </w:rPr>
              <w:t>Allowance</w:t>
            </w:r>
            <w:r w:rsidR="00401A8C" w:rsidRPr="00094E60">
              <w:rPr>
                <w:rFonts w:ascii="Arial" w:hAnsi="Arial" w:cs="Arial"/>
                <w:spacing w:val="-4"/>
                <w:sz w:val="16"/>
                <w:szCs w:val="16"/>
              </w:rPr>
              <w:t xml:space="preserve"> for impairment of land not </w:t>
            </w:r>
          </w:p>
          <w:p w14:paraId="204EB338" w14:textId="61C5F573" w:rsidR="00401A8C" w:rsidRPr="00094E60" w:rsidRDefault="00401A8C" w:rsidP="007D00D6">
            <w:pPr>
              <w:tabs>
                <w:tab w:val="left" w:pos="821"/>
              </w:tabs>
              <w:ind w:left="-112" w:right="-115"/>
              <w:rPr>
                <w:rFonts w:ascii="Arial" w:hAnsi="Arial" w:cs="Arial"/>
                <w:spacing w:val="-4"/>
                <w:sz w:val="16"/>
                <w:szCs w:val="16"/>
              </w:rPr>
            </w:pPr>
            <w:r w:rsidRPr="00094E60">
              <w:rPr>
                <w:rFonts w:ascii="Arial" w:hAnsi="Arial" w:cs="Arial"/>
                <w:spacing w:val="-4"/>
                <w:sz w:val="16"/>
                <w:szCs w:val="16"/>
              </w:rPr>
              <w:t xml:space="preserve">   used in operation</w:t>
            </w:r>
          </w:p>
        </w:tc>
        <w:tc>
          <w:tcPr>
            <w:tcW w:w="1224" w:type="dxa"/>
            <w:shd w:val="clear" w:color="auto" w:fill="FAFAFA"/>
          </w:tcPr>
          <w:p w14:paraId="254FDC91" w14:textId="77777777" w:rsidR="00401A8C" w:rsidRPr="00094E60" w:rsidRDefault="00401A8C" w:rsidP="00401A8C">
            <w:pPr>
              <w:tabs>
                <w:tab w:val="decimal" w:pos="1011"/>
              </w:tabs>
              <w:ind w:right="-72"/>
              <w:rPr>
                <w:rFonts w:ascii="Arial" w:hAnsi="Arial" w:cs="Arial"/>
                <w:snapToGrid w:val="0"/>
                <w:sz w:val="16"/>
                <w:szCs w:val="16"/>
                <w:lang w:eastAsia="th-TH"/>
              </w:rPr>
            </w:pPr>
          </w:p>
          <w:p w14:paraId="063E329B" w14:textId="02663019"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3,297,414</w:t>
            </w:r>
          </w:p>
        </w:tc>
        <w:tc>
          <w:tcPr>
            <w:tcW w:w="1296" w:type="dxa"/>
            <w:shd w:val="clear" w:color="auto" w:fill="FAFAFA"/>
          </w:tcPr>
          <w:p w14:paraId="44BDDC3C" w14:textId="77777777" w:rsidR="00401A8C" w:rsidRDefault="00401A8C" w:rsidP="00401A8C">
            <w:pPr>
              <w:ind w:right="-72"/>
              <w:rPr>
                <w:rFonts w:ascii="Arial" w:hAnsi="Arial" w:cs="Arial"/>
                <w:snapToGrid w:val="0"/>
                <w:sz w:val="16"/>
                <w:szCs w:val="16"/>
                <w:lang w:eastAsia="th-TH"/>
              </w:rPr>
            </w:pPr>
          </w:p>
          <w:p w14:paraId="1B280DD2" w14:textId="42AE2B71"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1D7F3A5D" w14:textId="77777777" w:rsidR="00401A8C" w:rsidRDefault="00401A8C" w:rsidP="00401A8C">
            <w:pPr>
              <w:ind w:right="-72"/>
              <w:rPr>
                <w:rFonts w:ascii="Arial" w:hAnsi="Arial" w:cs="Arial"/>
                <w:snapToGrid w:val="0"/>
                <w:sz w:val="16"/>
                <w:szCs w:val="16"/>
                <w:lang w:eastAsia="th-TH"/>
              </w:rPr>
            </w:pPr>
          </w:p>
          <w:p w14:paraId="6AA6FCE4" w14:textId="54856BA3"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440" w:type="dxa"/>
            <w:shd w:val="clear" w:color="auto" w:fill="FAFAFA"/>
          </w:tcPr>
          <w:p w14:paraId="5EA1B66B" w14:textId="77777777" w:rsidR="00401A8C" w:rsidRDefault="00401A8C" w:rsidP="00401A8C">
            <w:pPr>
              <w:ind w:right="-72"/>
              <w:rPr>
                <w:rFonts w:ascii="Arial" w:hAnsi="Arial" w:cs="Arial"/>
                <w:snapToGrid w:val="0"/>
                <w:sz w:val="16"/>
                <w:szCs w:val="16"/>
                <w:lang w:eastAsia="th-TH"/>
              </w:rPr>
            </w:pPr>
          </w:p>
          <w:p w14:paraId="23409B3C" w14:textId="5CCC462D"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6A8C98C4" w14:textId="77777777" w:rsidR="00401A8C" w:rsidRPr="00094E60" w:rsidRDefault="00401A8C" w:rsidP="00401A8C">
            <w:pPr>
              <w:tabs>
                <w:tab w:val="decimal" w:pos="1008"/>
              </w:tabs>
              <w:ind w:right="-72"/>
              <w:rPr>
                <w:rFonts w:ascii="Arial" w:hAnsi="Arial" w:cs="Arial"/>
                <w:snapToGrid w:val="0"/>
                <w:sz w:val="16"/>
                <w:szCs w:val="16"/>
                <w:lang w:eastAsia="th-TH"/>
              </w:rPr>
            </w:pPr>
          </w:p>
          <w:p w14:paraId="00900F90" w14:textId="32C223F4"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3,297,414</w:t>
            </w:r>
          </w:p>
        </w:tc>
      </w:tr>
      <w:tr w:rsidR="00401A8C" w:rsidRPr="00094E60" w14:paraId="05376AA6" w14:textId="77777777" w:rsidTr="00A3647A">
        <w:trPr>
          <w:trHeight w:val="193"/>
        </w:trPr>
        <w:tc>
          <w:tcPr>
            <w:tcW w:w="3051" w:type="dxa"/>
            <w:vAlign w:val="bottom"/>
          </w:tcPr>
          <w:p w14:paraId="2E4E858E" w14:textId="371F3BA6" w:rsidR="00401A8C" w:rsidRPr="00094E60" w:rsidRDefault="000348D6" w:rsidP="007D00D6">
            <w:pPr>
              <w:tabs>
                <w:tab w:val="left" w:pos="821"/>
              </w:tabs>
              <w:ind w:left="-112" w:right="-115"/>
              <w:rPr>
                <w:rFonts w:ascii="Arial" w:hAnsi="Arial" w:cs="Arial"/>
                <w:spacing w:val="-4"/>
                <w:sz w:val="16"/>
                <w:szCs w:val="16"/>
              </w:rPr>
            </w:pPr>
            <w:r w:rsidRPr="000348D6">
              <w:rPr>
                <w:rFonts w:ascii="Arial" w:hAnsi="Arial" w:cs="Arial"/>
                <w:spacing w:val="-4"/>
                <w:sz w:val="16"/>
                <w:szCs w:val="16"/>
              </w:rPr>
              <w:t xml:space="preserve">Difference between </w:t>
            </w:r>
            <w:r w:rsidR="00DB61DD">
              <w:rPr>
                <w:rFonts w:ascii="Arial" w:hAnsi="Arial" w:cs="Arial"/>
                <w:spacing w:val="-4"/>
                <w:sz w:val="16"/>
                <w:szCs w:val="16"/>
              </w:rPr>
              <w:t>book</w:t>
            </w:r>
            <w:r w:rsidRPr="000348D6">
              <w:rPr>
                <w:rFonts w:ascii="Arial" w:hAnsi="Arial" w:cs="Arial"/>
                <w:spacing w:val="-4"/>
                <w:sz w:val="16"/>
                <w:szCs w:val="16"/>
              </w:rPr>
              <w:t xml:space="preserve"> value and fair value</w:t>
            </w:r>
            <w:r>
              <w:rPr>
                <w:rFonts w:ascii="Arial" w:hAnsi="Arial" w:cs="Arial"/>
                <w:spacing w:val="-4"/>
                <w:sz w:val="16"/>
                <w:szCs w:val="16"/>
              </w:rPr>
              <w:br/>
              <w:t xml:space="preserve">  </w:t>
            </w:r>
            <w:r w:rsidRPr="000348D6">
              <w:rPr>
                <w:rFonts w:ascii="Arial" w:hAnsi="Arial" w:cs="Arial"/>
                <w:spacing w:val="-4"/>
                <w:sz w:val="16"/>
                <w:szCs w:val="16"/>
              </w:rPr>
              <w:t xml:space="preserve"> from business acquisition</w:t>
            </w:r>
          </w:p>
        </w:tc>
        <w:tc>
          <w:tcPr>
            <w:tcW w:w="1224" w:type="dxa"/>
            <w:shd w:val="clear" w:color="auto" w:fill="FAFAFA"/>
          </w:tcPr>
          <w:p w14:paraId="55FE6690" w14:textId="77777777" w:rsidR="000348D6" w:rsidRDefault="000348D6" w:rsidP="00401A8C">
            <w:pPr>
              <w:ind w:right="-72"/>
              <w:jc w:val="both"/>
              <w:rPr>
                <w:rFonts w:ascii="Arial" w:hAnsi="Arial" w:cs="Arial"/>
                <w:snapToGrid w:val="0"/>
                <w:sz w:val="16"/>
                <w:szCs w:val="16"/>
                <w:lang w:eastAsia="th-TH"/>
              </w:rPr>
            </w:pPr>
          </w:p>
          <w:p w14:paraId="15666517" w14:textId="6BDE9B72" w:rsidR="00401A8C" w:rsidRPr="00094E60" w:rsidRDefault="00401A8C" w:rsidP="00401A8C">
            <w:pPr>
              <w:ind w:right="-72"/>
              <w:jc w:val="both"/>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96" w:type="dxa"/>
            <w:shd w:val="clear" w:color="auto" w:fill="FAFAFA"/>
          </w:tcPr>
          <w:p w14:paraId="05E5D3F6" w14:textId="77777777" w:rsidR="000348D6" w:rsidRDefault="000348D6" w:rsidP="00912A8E">
            <w:pPr>
              <w:tabs>
                <w:tab w:val="decimal" w:pos="865"/>
              </w:tabs>
              <w:jc w:val="right"/>
              <w:rPr>
                <w:rFonts w:ascii="Arial" w:hAnsi="Arial" w:cs="Arial"/>
                <w:snapToGrid w:val="0"/>
                <w:sz w:val="16"/>
                <w:szCs w:val="16"/>
                <w:lang w:eastAsia="th-TH"/>
              </w:rPr>
            </w:pPr>
          </w:p>
          <w:p w14:paraId="1440E84B" w14:textId="1BB18FC9" w:rsidR="00401A8C" w:rsidRPr="00094E60" w:rsidRDefault="00401A8C" w:rsidP="00912A8E">
            <w:pPr>
              <w:tabs>
                <w:tab w:val="decimal" w:pos="865"/>
              </w:tabs>
              <w:jc w:val="right"/>
              <w:rPr>
                <w:rFonts w:ascii="Arial" w:hAnsi="Arial" w:cs="Arial"/>
                <w:snapToGrid w:val="0"/>
                <w:sz w:val="16"/>
                <w:szCs w:val="16"/>
                <w:lang w:eastAsia="th-TH"/>
              </w:rPr>
            </w:pPr>
            <w:r w:rsidRPr="00094E60">
              <w:rPr>
                <w:rFonts w:ascii="Arial" w:hAnsi="Arial" w:cs="Arial"/>
                <w:snapToGrid w:val="0"/>
                <w:sz w:val="16"/>
                <w:szCs w:val="16"/>
                <w:lang w:eastAsia="th-TH"/>
              </w:rPr>
              <w:t>16,930,134</w:t>
            </w:r>
          </w:p>
        </w:tc>
        <w:tc>
          <w:tcPr>
            <w:tcW w:w="1224" w:type="dxa"/>
            <w:shd w:val="clear" w:color="auto" w:fill="FAFAFA"/>
          </w:tcPr>
          <w:p w14:paraId="11E2357D" w14:textId="77777777" w:rsidR="000348D6" w:rsidRDefault="000348D6" w:rsidP="00401A8C">
            <w:pPr>
              <w:tabs>
                <w:tab w:val="decimal" w:pos="1008"/>
              </w:tabs>
              <w:ind w:right="-72"/>
              <w:rPr>
                <w:rFonts w:ascii="Arial" w:hAnsi="Arial" w:cs="Arial"/>
                <w:snapToGrid w:val="0"/>
                <w:sz w:val="16"/>
                <w:szCs w:val="16"/>
                <w:lang w:eastAsia="th-TH"/>
              </w:rPr>
            </w:pPr>
          </w:p>
          <w:p w14:paraId="191C3CEC" w14:textId="5D0131D9"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(969,095)</w:t>
            </w:r>
          </w:p>
        </w:tc>
        <w:tc>
          <w:tcPr>
            <w:tcW w:w="1440" w:type="dxa"/>
            <w:shd w:val="clear" w:color="auto" w:fill="FAFAFA"/>
          </w:tcPr>
          <w:p w14:paraId="3A030299" w14:textId="77777777" w:rsidR="000348D6" w:rsidRDefault="000348D6" w:rsidP="00401A8C">
            <w:pPr>
              <w:ind w:right="-72"/>
              <w:rPr>
                <w:rFonts w:ascii="Arial" w:hAnsi="Arial" w:cs="Arial"/>
                <w:snapToGrid w:val="0"/>
                <w:sz w:val="16"/>
                <w:szCs w:val="16"/>
                <w:lang w:eastAsia="th-TH"/>
              </w:rPr>
            </w:pPr>
          </w:p>
          <w:p w14:paraId="6B59DBA2" w14:textId="2E2AC637"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095A5F76" w14:textId="77777777" w:rsidR="000348D6" w:rsidRDefault="000348D6" w:rsidP="00401A8C">
            <w:pPr>
              <w:tabs>
                <w:tab w:val="decimal" w:pos="1008"/>
              </w:tabs>
              <w:ind w:right="-72"/>
              <w:rPr>
                <w:rFonts w:ascii="Arial" w:hAnsi="Arial" w:cs="Arial"/>
                <w:snapToGrid w:val="0"/>
                <w:sz w:val="16"/>
                <w:szCs w:val="16"/>
                <w:lang w:eastAsia="th-TH"/>
              </w:rPr>
            </w:pPr>
          </w:p>
          <w:p w14:paraId="714BD501" w14:textId="20878086"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15,961,039</w:t>
            </w:r>
          </w:p>
        </w:tc>
      </w:tr>
      <w:tr w:rsidR="00401A8C" w:rsidRPr="00094E60" w14:paraId="6610C5B1" w14:textId="77777777" w:rsidTr="00A3647A">
        <w:trPr>
          <w:trHeight w:val="64"/>
        </w:trPr>
        <w:tc>
          <w:tcPr>
            <w:tcW w:w="3051" w:type="dxa"/>
            <w:vAlign w:val="bottom"/>
          </w:tcPr>
          <w:p w14:paraId="1A3421A4" w14:textId="0B5973CC"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pacing w:val="-4"/>
                <w:sz w:val="16"/>
                <w:szCs w:val="16"/>
              </w:rPr>
              <w:t>Provision for impairment of construction in</w:t>
            </w:r>
          </w:p>
        </w:tc>
        <w:tc>
          <w:tcPr>
            <w:tcW w:w="1224" w:type="dxa"/>
            <w:shd w:val="clear" w:color="auto" w:fill="FAFAFA"/>
          </w:tcPr>
          <w:p w14:paraId="5CFB604D"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32AA4E01"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4A7F42A5"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0F2C9C52"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3D75AA3D"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4BEF4AF5" w14:textId="77777777" w:rsidTr="00A3647A">
        <w:trPr>
          <w:trHeight w:val="64"/>
        </w:trPr>
        <w:tc>
          <w:tcPr>
            <w:tcW w:w="3051" w:type="dxa"/>
            <w:vAlign w:val="bottom"/>
          </w:tcPr>
          <w:p w14:paraId="68971AFF" w14:textId="38D1B416" w:rsidR="00401A8C" w:rsidRPr="00094E60" w:rsidRDefault="00401A8C" w:rsidP="007D00D6">
            <w:pPr>
              <w:tabs>
                <w:tab w:val="left" w:pos="821"/>
              </w:tabs>
              <w:ind w:left="-112" w:right="-115"/>
              <w:rPr>
                <w:rFonts w:ascii="Arial" w:hAnsi="Arial" w:cs="Arial"/>
                <w:sz w:val="16"/>
                <w:szCs w:val="16"/>
              </w:rPr>
            </w:pPr>
            <w:r>
              <w:rPr>
                <w:rFonts w:ascii="Arial" w:hAnsi="Arial" w:cs="Arial"/>
                <w:sz w:val="16"/>
                <w:szCs w:val="16"/>
              </w:rPr>
              <w:t xml:space="preserve">   </w:t>
            </w:r>
            <w:r w:rsidRPr="00094E60">
              <w:rPr>
                <w:rFonts w:ascii="Arial" w:hAnsi="Arial" w:cs="Arial"/>
                <w:sz w:val="16"/>
                <w:szCs w:val="16"/>
              </w:rPr>
              <w:t>progress</w:t>
            </w:r>
          </w:p>
        </w:tc>
        <w:tc>
          <w:tcPr>
            <w:tcW w:w="1224" w:type="dxa"/>
            <w:shd w:val="clear" w:color="auto" w:fill="FAFAFA"/>
          </w:tcPr>
          <w:p w14:paraId="07F3A180" w14:textId="5D77685B"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5,735,343</w:t>
            </w:r>
          </w:p>
        </w:tc>
        <w:tc>
          <w:tcPr>
            <w:tcW w:w="1296" w:type="dxa"/>
            <w:shd w:val="clear" w:color="auto" w:fill="FAFAFA"/>
          </w:tcPr>
          <w:p w14:paraId="28875E74" w14:textId="7208478F"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6C3F4F65" w14:textId="27B2F56F"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440" w:type="dxa"/>
            <w:shd w:val="clear" w:color="auto" w:fill="FAFAFA"/>
          </w:tcPr>
          <w:p w14:paraId="53D5CBED" w14:textId="67BE47D8"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4BFD3537" w14:textId="43C38A74"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5,735,343</w:t>
            </w:r>
          </w:p>
        </w:tc>
      </w:tr>
      <w:tr w:rsidR="00401A8C" w:rsidRPr="00094E60" w14:paraId="394D1539" w14:textId="77777777" w:rsidTr="00A3647A">
        <w:trPr>
          <w:trHeight w:val="64"/>
        </w:trPr>
        <w:tc>
          <w:tcPr>
            <w:tcW w:w="3051" w:type="dxa"/>
            <w:vAlign w:val="bottom"/>
          </w:tcPr>
          <w:p w14:paraId="73B1B212" w14:textId="1BB2DB3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Difference in depreciation charge</w:t>
            </w:r>
          </w:p>
        </w:tc>
        <w:tc>
          <w:tcPr>
            <w:tcW w:w="1224" w:type="dxa"/>
            <w:shd w:val="clear" w:color="auto" w:fill="FAFAFA"/>
          </w:tcPr>
          <w:p w14:paraId="030962BD"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1A1DAC6D"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7F6C9B2D"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048A0C6E"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3F0B8DD6"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31621B1F" w14:textId="77777777" w:rsidTr="00A3647A">
        <w:trPr>
          <w:trHeight w:val="64"/>
        </w:trPr>
        <w:tc>
          <w:tcPr>
            <w:tcW w:w="3051" w:type="dxa"/>
            <w:vAlign w:val="bottom"/>
          </w:tcPr>
          <w:p w14:paraId="3CA3E6CC" w14:textId="264B24DF"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between accounting base and tax base</w:t>
            </w:r>
          </w:p>
        </w:tc>
        <w:tc>
          <w:tcPr>
            <w:tcW w:w="1224" w:type="dxa"/>
            <w:shd w:val="clear" w:color="auto" w:fill="FAFAFA"/>
          </w:tcPr>
          <w:p w14:paraId="76D9EB69"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21290A0A"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3E72F4E1"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5B292E02"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55D6ED80"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2065BE12" w14:textId="77777777" w:rsidTr="00A3647A">
        <w:trPr>
          <w:trHeight w:val="64"/>
        </w:trPr>
        <w:tc>
          <w:tcPr>
            <w:tcW w:w="3051" w:type="dxa"/>
            <w:vAlign w:val="bottom"/>
          </w:tcPr>
          <w:p w14:paraId="700DE68F" w14:textId="459B201C"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of plant and equipment</w:t>
            </w:r>
          </w:p>
        </w:tc>
        <w:tc>
          <w:tcPr>
            <w:tcW w:w="1224" w:type="dxa"/>
            <w:shd w:val="clear" w:color="auto" w:fill="FAFAFA"/>
          </w:tcPr>
          <w:p w14:paraId="6052EE10" w14:textId="3119AA4F"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36,110,365</w:t>
            </w:r>
          </w:p>
        </w:tc>
        <w:tc>
          <w:tcPr>
            <w:tcW w:w="1296" w:type="dxa"/>
            <w:shd w:val="clear" w:color="auto" w:fill="FAFAFA"/>
          </w:tcPr>
          <w:p w14:paraId="6883CE3A" w14:textId="7B9939DD"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238B6EEC" w14:textId="43B5E60D"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10,880,426</w:t>
            </w:r>
          </w:p>
        </w:tc>
        <w:tc>
          <w:tcPr>
            <w:tcW w:w="1440" w:type="dxa"/>
            <w:shd w:val="clear" w:color="auto" w:fill="FAFAFA"/>
          </w:tcPr>
          <w:p w14:paraId="372B2422" w14:textId="00D78963"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0D16025F" w14:textId="67B3D865"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46,990,791</w:t>
            </w:r>
          </w:p>
        </w:tc>
      </w:tr>
      <w:tr w:rsidR="00401A8C" w:rsidRPr="00094E60" w14:paraId="05692EE8" w14:textId="77777777" w:rsidTr="00A3647A">
        <w:trPr>
          <w:trHeight w:val="193"/>
        </w:trPr>
        <w:tc>
          <w:tcPr>
            <w:tcW w:w="3051" w:type="dxa"/>
            <w:vAlign w:val="bottom"/>
          </w:tcPr>
          <w:p w14:paraId="1CE0B360"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Difference in amortisation charge</w:t>
            </w:r>
          </w:p>
        </w:tc>
        <w:tc>
          <w:tcPr>
            <w:tcW w:w="1224" w:type="dxa"/>
            <w:shd w:val="clear" w:color="auto" w:fill="FAFAFA"/>
          </w:tcPr>
          <w:p w14:paraId="734E29DC"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18A8E1C6"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21EA1E5B"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2D9B5018"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3A5C63B0"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2F96B3A7" w14:textId="77777777" w:rsidTr="00A3647A">
        <w:trPr>
          <w:trHeight w:val="215"/>
        </w:trPr>
        <w:tc>
          <w:tcPr>
            <w:tcW w:w="3051" w:type="dxa"/>
            <w:vAlign w:val="bottom"/>
          </w:tcPr>
          <w:p w14:paraId="2F393733" w14:textId="68088F65"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between accounting base and tax base </w:t>
            </w:r>
          </w:p>
        </w:tc>
        <w:tc>
          <w:tcPr>
            <w:tcW w:w="1224" w:type="dxa"/>
            <w:shd w:val="clear" w:color="auto" w:fill="FAFAFA"/>
          </w:tcPr>
          <w:p w14:paraId="41076CDB"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54E7D26B"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5C8029F0"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3BD5B893"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1116B7D2"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734A8641" w14:textId="77777777" w:rsidTr="00A3647A">
        <w:trPr>
          <w:trHeight w:val="193"/>
        </w:trPr>
        <w:tc>
          <w:tcPr>
            <w:tcW w:w="3051" w:type="dxa"/>
            <w:vAlign w:val="bottom"/>
          </w:tcPr>
          <w:p w14:paraId="4376E8A2" w14:textId="50C1FAC1"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of rights to use transmission line</w:t>
            </w:r>
          </w:p>
        </w:tc>
        <w:tc>
          <w:tcPr>
            <w:tcW w:w="1224" w:type="dxa"/>
            <w:shd w:val="clear" w:color="auto" w:fill="FAFAFA"/>
          </w:tcPr>
          <w:p w14:paraId="43C755F5"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349,470</w:t>
            </w:r>
          </w:p>
        </w:tc>
        <w:tc>
          <w:tcPr>
            <w:tcW w:w="1296" w:type="dxa"/>
            <w:shd w:val="clear" w:color="auto" w:fill="FAFAFA"/>
          </w:tcPr>
          <w:p w14:paraId="5139804E" w14:textId="39292C67"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25FC042F" w14:textId="63AAF078"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122,998</w:t>
            </w:r>
          </w:p>
        </w:tc>
        <w:tc>
          <w:tcPr>
            <w:tcW w:w="1440" w:type="dxa"/>
            <w:shd w:val="clear" w:color="auto" w:fill="FAFAFA"/>
          </w:tcPr>
          <w:p w14:paraId="50393C5D" w14:textId="7DF6D1B2"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3ECDABF4" w14:textId="122DC14E"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472,468</w:t>
            </w:r>
          </w:p>
        </w:tc>
      </w:tr>
      <w:tr w:rsidR="00401A8C" w:rsidRPr="00094E60" w14:paraId="6CBEA0B5" w14:textId="77777777" w:rsidTr="00A3647A">
        <w:trPr>
          <w:trHeight w:val="64"/>
        </w:trPr>
        <w:tc>
          <w:tcPr>
            <w:tcW w:w="3051" w:type="dxa"/>
            <w:vAlign w:val="bottom"/>
          </w:tcPr>
          <w:p w14:paraId="0D0D6AEB"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Provision for service under concession</w:t>
            </w:r>
          </w:p>
        </w:tc>
        <w:tc>
          <w:tcPr>
            <w:tcW w:w="1224" w:type="dxa"/>
            <w:shd w:val="clear" w:color="auto" w:fill="FAFAFA"/>
          </w:tcPr>
          <w:p w14:paraId="56CB8439"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589C6A27" w14:textId="77777777" w:rsidR="00401A8C" w:rsidRPr="00094E60" w:rsidRDefault="00401A8C" w:rsidP="00401A8C">
            <w:pPr>
              <w:tabs>
                <w:tab w:val="decimal" w:pos="1087"/>
              </w:tabs>
              <w:ind w:right="35"/>
              <w:rPr>
                <w:rFonts w:ascii="Arial" w:hAnsi="Arial" w:cs="Arial"/>
                <w:snapToGrid w:val="0"/>
                <w:sz w:val="16"/>
                <w:szCs w:val="16"/>
                <w:lang w:eastAsia="th-TH"/>
              </w:rPr>
            </w:pPr>
          </w:p>
        </w:tc>
        <w:tc>
          <w:tcPr>
            <w:tcW w:w="1224" w:type="dxa"/>
            <w:shd w:val="clear" w:color="auto" w:fill="FAFAFA"/>
          </w:tcPr>
          <w:p w14:paraId="03A14625"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5D0CA31A"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48D9F5FC"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728655F0" w14:textId="77777777" w:rsidTr="00A3647A">
        <w:trPr>
          <w:trHeight w:val="193"/>
        </w:trPr>
        <w:tc>
          <w:tcPr>
            <w:tcW w:w="3051" w:type="dxa"/>
            <w:vAlign w:val="bottom"/>
          </w:tcPr>
          <w:p w14:paraId="682829A0" w14:textId="77777777" w:rsidR="00401A8C" w:rsidRPr="00094E60" w:rsidRDefault="00401A8C" w:rsidP="007D00D6">
            <w:pPr>
              <w:tabs>
                <w:tab w:val="left" w:pos="821"/>
              </w:tabs>
              <w:ind w:left="-112" w:right="-115"/>
              <w:rPr>
                <w:rFonts w:ascii="Arial" w:hAnsi="Arial" w:cs="Arial"/>
                <w:sz w:val="16"/>
                <w:szCs w:val="16"/>
                <w:cs/>
              </w:rPr>
            </w:pPr>
            <w:r w:rsidRPr="00094E60">
              <w:rPr>
                <w:rFonts w:ascii="Arial" w:hAnsi="Arial" w:cs="Arial"/>
                <w:sz w:val="16"/>
                <w:szCs w:val="16"/>
              </w:rPr>
              <w:t xml:space="preserve">   arrangements</w:t>
            </w:r>
          </w:p>
        </w:tc>
        <w:tc>
          <w:tcPr>
            <w:tcW w:w="1224" w:type="dxa"/>
            <w:shd w:val="clear" w:color="auto" w:fill="FAFAFA"/>
          </w:tcPr>
          <w:p w14:paraId="67D1D24A"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5,044,131</w:t>
            </w:r>
          </w:p>
        </w:tc>
        <w:tc>
          <w:tcPr>
            <w:tcW w:w="1296" w:type="dxa"/>
            <w:shd w:val="clear" w:color="auto" w:fill="FAFAFA"/>
          </w:tcPr>
          <w:p w14:paraId="777D41B0" w14:textId="1CE5DBAD"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1B4DF0DB" w14:textId="1160D49A"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1,438,589</w:t>
            </w:r>
          </w:p>
        </w:tc>
        <w:tc>
          <w:tcPr>
            <w:tcW w:w="1440" w:type="dxa"/>
            <w:shd w:val="clear" w:color="auto" w:fill="FAFAFA"/>
          </w:tcPr>
          <w:p w14:paraId="181DB509" w14:textId="120FA9EE"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46B6EBF1" w14:textId="349E60F1"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6,482,720</w:t>
            </w:r>
          </w:p>
        </w:tc>
      </w:tr>
      <w:tr w:rsidR="00401A8C" w:rsidRPr="00094E60" w14:paraId="27401226" w14:textId="77777777" w:rsidTr="00A3647A">
        <w:trPr>
          <w:trHeight w:val="193"/>
        </w:trPr>
        <w:tc>
          <w:tcPr>
            <w:tcW w:w="3051" w:type="dxa"/>
            <w:vAlign w:val="bottom"/>
          </w:tcPr>
          <w:p w14:paraId="269BCCC7" w14:textId="11326959"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long-term </w:t>
            </w:r>
          </w:p>
        </w:tc>
        <w:tc>
          <w:tcPr>
            <w:tcW w:w="1224" w:type="dxa"/>
            <w:shd w:val="clear" w:color="auto" w:fill="FAFAFA"/>
          </w:tcPr>
          <w:p w14:paraId="420BBA0C"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56ED2A56"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637E061F"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74BDCE24"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309A3716"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6BD434F3" w14:textId="77777777" w:rsidTr="00A3647A">
        <w:trPr>
          <w:trHeight w:val="215"/>
        </w:trPr>
        <w:tc>
          <w:tcPr>
            <w:tcW w:w="3051" w:type="dxa"/>
            <w:vAlign w:val="bottom"/>
          </w:tcPr>
          <w:p w14:paraId="6004F666" w14:textId="5E616045"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loans from financial institutions between</w:t>
            </w:r>
          </w:p>
        </w:tc>
        <w:tc>
          <w:tcPr>
            <w:tcW w:w="1224" w:type="dxa"/>
            <w:shd w:val="clear" w:color="auto" w:fill="FAFAFA"/>
          </w:tcPr>
          <w:p w14:paraId="396D828B" w14:textId="694202C4"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3935E005" w14:textId="77777777" w:rsidR="00401A8C" w:rsidRPr="00094E60" w:rsidRDefault="00401A8C" w:rsidP="00401A8C">
            <w:pPr>
              <w:tabs>
                <w:tab w:val="decimal" w:pos="1087"/>
              </w:tabs>
              <w:ind w:right="35"/>
              <w:jc w:val="right"/>
              <w:rPr>
                <w:rFonts w:ascii="Arial" w:hAnsi="Arial" w:cs="Arial"/>
                <w:snapToGrid w:val="0"/>
                <w:sz w:val="16"/>
                <w:szCs w:val="16"/>
                <w:lang w:eastAsia="th-TH"/>
              </w:rPr>
            </w:pPr>
          </w:p>
        </w:tc>
        <w:tc>
          <w:tcPr>
            <w:tcW w:w="1224" w:type="dxa"/>
            <w:shd w:val="clear" w:color="auto" w:fill="FAFAFA"/>
          </w:tcPr>
          <w:p w14:paraId="62DFEB44" w14:textId="1E1168AF"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43518C89"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2A892EC6" w14:textId="28032C69"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40BD0AB1" w14:textId="77777777" w:rsidTr="00A3647A">
        <w:trPr>
          <w:trHeight w:val="193"/>
        </w:trPr>
        <w:tc>
          <w:tcPr>
            <w:tcW w:w="3051" w:type="dxa"/>
            <w:vAlign w:val="bottom"/>
          </w:tcPr>
          <w:p w14:paraId="47003202"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accounting base and tax base </w:t>
            </w:r>
          </w:p>
        </w:tc>
        <w:tc>
          <w:tcPr>
            <w:tcW w:w="1224" w:type="dxa"/>
            <w:shd w:val="clear" w:color="auto" w:fill="FAFAFA"/>
          </w:tcPr>
          <w:p w14:paraId="6D8B4792"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326,217</w:t>
            </w:r>
          </w:p>
        </w:tc>
        <w:tc>
          <w:tcPr>
            <w:tcW w:w="1296" w:type="dxa"/>
            <w:shd w:val="clear" w:color="auto" w:fill="FAFAFA"/>
          </w:tcPr>
          <w:p w14:paraId="1345ABDF" w14:textId="63F08331"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72DF38FD" w14:textId="7621273D"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1,092,068</w:t>
            </w:r>
          </w:p>
        </w:tc>
        <w:tc>
          <w:tcPr>
            <w:tcW w:w="1440" w:type="dxa"/>
            <w:shd w:val="clear" w:color="auto" w:fill="FAFAFA"/>
          </w:tcPr>
          <w:p w14:paraId="789A3DD7" w14:textId="60CC20B5"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50434BBA" w14:textId="6F828C3B"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1,418,285</w:t>
            </w:r>
          </w:p>
        </w:tc>
      </w:tr>
      <w:tr w:rsidR="00401A8C" w:rsidRPr="00094E60" w14:paraId="34731EDD" w14:textId="77777777" w:rsidTr="00A3647A">
        <w:trPr>
          <w:trHeight w:val="193"/>
        </w:trPr>
        <w:tc>
          <w:tcPr>
            <w:tcW w:w="3051" w:type="dxa"/>
            <w:vAlign w:val="bottom"/>
          </w:tcPr>
          <w:p w14:paraId="2BC2435C" w14:textId="0EC35B60"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Derivative liabilities</w:t>
            </w:r>
          </w:p>
        </w:tc>
        <w:tc>
          <w:tcPr>
            <w:tcW w:w="1224" w:type="dxa"/>
            <w:shd w:val="clear" w:color="auto" w:fill="FAFAFA"/>
          </w:tcPr>
          <w:p w14:paraId="569EFC0F" w14:textId="505C8378"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96" w:type="dxa"/>
            <w:shd w:val="clear" w:color="auto" w:fill="FAFAFA"/>
          </w:tcPr>
          <w:p w14:paraId="2C38AAE9" w14:textId="2DA66800"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15016FDC" w14:textId="27A87FFA"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2,418,655</w:t>
            </w:r>
          </w:p>
        </w:tc>
        <w:tc>
          <w:tcPr>
            <w:tcW w:w="1440" w:type="dxa"/>
            <w:shd w:val="clear" w:color="auto" w:fill="FAFAFA"/>
          </w:tcPr>
          <w:p w14:paraId="732CFBC6" w14:textId="0DED39B9" w:rsidR="00401A8C" w:rsidRPr="00094E60" w:rsidRDefault="00401A8C" w:rsidP="00401A8C">
            <w:pPr>
              <w:ind w:right="-72"/>
              <w:jc w:val="both"/>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1FC3C541" w14:textId="216F94E1"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2,418,655</w:t>
            </w:r>
          </w:p>
        </w:tc>
      </w:tr>
      <w:tr w:rsidR="00401A8C" w:rsidRPr="00094E60" w14:paraId="0A8F8600" w14:textId="77777777" w:rsidTr="00A3647A">
        <w:trPr>
          <w:trHeight w:val="193"/>
        </w:trPr>
        <w:tc>
          <w:tcPr>
            <w:tcW w:w="3051" w:type="dxa"/>
            <w:vAlign w:val="bottom"/>
          </w:tcPr>
          <w:p w14:paraId="2F500643"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Employee benefit obligations</w:t>
            </w:r>
          </w:p>
        </w:tc>
        <w:tc>
          <w:tcPr>
            <w:tcW w:w="1224" w:type="dxa"/>
            <w:shd w:val="clear" w:color="auto" w:fill="FAFAFA"/>
          </w:tcPr>
          <w:p w14:paraId="2C0D09A3"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735,641</w:t>
            </w:r>
          </w:p>
        </w:tc>
        <w:tc>
          <w:tcPr>
            <w:tcW w:w="1296" w:type="dxa"/>
            <w:shd w:val="clear" w:color="auto" w:fill="FAFAFA"/>
          </w:tcPr>
          <w:p w14:paraId="0B378F21" w14:textId="64911A2F"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6D7AA174" w14:textId="0D92DCFB"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166,629</w:t>
            </w:r>
          </w:p>
        </w:tc>
        <w:tc>
          <w:tcPr>
            <w:tcW w:w="1440" w:type="dxa"/>
            <w:shd w:val="clear" w:color="auto" w:fill="FAFAFA"/>
          </w:tcPr>
          <w:p w14:paraId="1490CF63" w14:textId="1A5BB280" w:rsidR="00401A8C" w:rsidRPr="00094E60" w:rsidRDefault="00401A8C" w:rsidP="00401A8C">
            <w:pPr>
              <w:tabs>
                <w:tab w:val="decimal" w:pos="1183"/>
              </w:tabs>
              <w:ind w:right="-72"/>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shd w:val="clear" w:color="auto" w:fill="FAFAFA"/>
          </w:tcPr>
          <w:p w14:paraId="1270C057" w14:textId="7261A88F"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1,544,130</w:t>
            </w:r>
          </w:p>
        </w:tc>
      </w:tr>
      <w:tr w:rsidR="00401A8C" w:rsidRPr="00094E60" w14:paraId="4B184CFA" w14:textId="77777777" w:rsidTr="00A3647A">
        <w:trPr>
          <w:trHeight w:val="193"/>
        </w:trPr>
        <w:tc>
          <w:tcPr>
            <w:tcW w:w="3051" w:type="dxa"/>
            <w:vAlign w:val="bottom"/>
          </w:tcPr>
          <w:p w14:paraId="3F1470E9"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Elimination</w:t>
            </w:r>
          </w:p>
        </w:tc>
        <w:tc>
          <w:tcPr>
            <w:tcW w:w="1224" w:type="dxa"/>
            <w:shd w:val="clear" w:color="auto" w:fill="FAFAFA"/>
          </w:tcPr>
          <w:p w14:paraId="0E3C7C5B"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374,478</w:t>
            </w:r>
          </w:p>
        </w:tc>
        <w:tc>
          <w:tcPr>
            <w:tcW w:w="1296" w:type="dxa"/>
            <w:shd w:val="clear" w:color="auto" w:fill="FAFAFA"/>
          </w:tcPr>
          <w:p w14:paraId="417B5D24" w14:textId="66ABB6CF" w:rsidR="00401A8C" w:rsidRPr="00094E60" w:rsidRDefault="00401A8C" w:rsidP="00401A8C">
            <w:pPr>
              <w:ind w:right="35"/>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w:t>
            </w:r>
          </w:p>
        </w:tc>
        <w:tc>
          <w:tcPr>
            <w:tcW w:w="1224" w:type="dxa"/>
            <w:shd w:val="clear" w:color="auto" w:fill="FAFAFA"/>
          </w:tcPr>
          <w:p w14:paraId="34B0FCC1" w14:textId="27BAFD14"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(75,599)</w:t>
            </w:r>
          </w:p>
        </w:tc>
        <w:tc>
          <w:tcPr>
            <w:tcW w:w="1440" w:type="dxa"/>
            <w:shd w:val="clear" w:color="auto" w:fill="FAFAFA"/>
          </w:tcPr>
          <w:p w14:paraId="04DD4751" w14:textId="4652D465"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3805A1AD" w14:textId="614F6EF4"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298,879</w:t>
            </w:r>
          </w:p>
        </w:tc>
      </w:tr>
      <w:tr w:rsidR="00401A8C" w:rsidRPr="00094E60" w14:paraId="6A09A4AD" w14:textId="77777777" w:rsidTr="00A3647A">
        <w:trPr>
          <w:trHeight w:val="193"/>
        </w:trPr>
        <w:tc>
          <w:tcPr>
            <w:tcW w:w="3051" w:type="dxa"/>
            <w:vAlign w:val="bottom"/>
          </w:tcPr>
          <w:p w14:paraId="7E4DF892"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Taxable loss carried forward</w:t>
            </w:r>
          </w:p>
        </w:tc>
        <w:tc>
          <w:tcPr>
            <w:tcW w:w="1224" w:type="dxa"/>
            <w:tcBorders>
              <w:bottom w:val="single" w:sz="4" w:space="0" w:color="auto"/>
            </w:tcBorders>
            <w:shd w:val="clear" w:color="auto" w:fill="FAFAFA"/>
          </w:tcPr>
          <w:p w14:paraId="1045EC82"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14,496,759</w:t>
            </w:r>
          </w:p>
        </w:tc>
        <w:tc>
          <w:tcPr>
            <w:tcW w:w="1296" w:type="dxa"/>
            <w:tcBorders>
              <w:bottom w:val="single" w:sz="4" w:space="0" w:color="auto"/>
            </w:tcBorders>
            <w:shd w:val="clear" w:color="auto" w:fill="FAFAFA"/>
          </w:tcPr>
          <w:p w14:paraId="658EE741" w14:textId="13F1654A" w:rsidR="00401A8C" w:rsidRPr="00094E60" w:rsidRDefault="00401A8C" w:rsidP="00912A8E">
            <w:pPr>
              <w:tabs>
                <w:tab w:val="decimal" w:pos="865"/>
              </w:tabs>
              <w:jc w:val="right"/>
              <w:rPr>
                <w:rFonts w:ascii="Arial" w:hAnsi="Arial" w:cs="Arial"/>
                <w:snapToGrid w:val="0"/>
                <w:sz w:val="16"/>
                <w:szCs w:val="16"/>
                <w:lang w:eastAsia="th-TH"/>
              </w:rPr>
            </w:pPr>
            <w:r w:rsidRPr="00094E60">
              <w:rPr>
                <w:rFonts w:ascii="Arial" w:hAnsi="Arial" w:cs="Arial"/>
                <w:snapToGrid w:val="0"/>
                <w:sz w:val="16"/>
                <w:szCs w:val="16"/>
                <w:lang w:eastAsia="th-TH"/>
              </w:rPr>
              <w:t>18,424,090</w:t>
            </w:r>
          </w:p>
        </w:tc>
        <w:tc>
          <w:tcPr>
            <w:tcW w:w="1224" w:type="dxa"/>
            <w:tcBorders>
              <w:bottom w:val="single" w:sz="4" w:space="0" w:color="auto"/>
            </w:tcBorders>
            <w:shd w:val="clear" w:color="auto" w:fill="FAFAFA"/>
          </w:tcPr>
          <w:p w14:paraId="364A9303" w14:textId="50250640"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(9,253,906)</w:t>
            </w:r>
          </w:p>
        </w:tc>
        <w:tc>
          <w:tcPr>
            <w:tcW w:w="1440" w:type="dxa"/>
            <w:tcBorders>
              <w:bottom w:val="single" w:sz="4" w:space="0" w:color="auto"/>
            </w:tcBorders>
            <w:shd w:val="clear" w:color="auto" w:fill="FAFAFA"/>
          </w:tcPr>
          <w:p w14:paraId="65F6B13B" w14:textId="65BBBD68"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tcBorders>
              <w:bottom w:val="single" w:sz="4" w:space="0" w:color="auto"/>
            </w:tcBorders>
            <w:shd w:val="clear" w:color="auto" w:fill="FAFAFA"/>
          </w:tcPr>
          <w:p w14:paraId="43FA07CA" w14:textId="07739C84"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23,666,943</w:t>
            </w:r>
          </w:p>
        </w:tc>
      </w:tr>
      <w:tr w:rsidR="00401A8C" w:rsidRPr="00094E60" w14:paraId="0819C912" w14:textId="77777777" w:rsidTr="00A3647A">
        <w:trPr>
          <w:trHeight w:val="150"/>
        </w:trPr>
        <w:tc>
          <w:tcPr>
            <w:tcW w:w="3051" w:type="dxa"/>
            <w:vAlign w:val="bottom"/>
          </w:tcPr>
          <w:p w14:paraId="0EFF67F4" w14:textId="77777777" w:rsidR="00401A8C" w:rsidRPr="00094E60" w:rsidRDefault="00401A8C" w:rsidP="007D00D6">
            <w:pPr>
              <w:tabs>
                <w:tab w:val="left" w:pos="821"/>
              </w:tabs>
              <w:ind w:left="-112" w:right="-115"/>
              <w:rPr>
                <w:rFonts w:ascii="Arial" w:hAnsi="Arial" w:cs="Arial"/>
                <w:sz w:val="12"/>
                <w:szCs w:val="12"/>
              </w:rPr>
            </w:pPr>
          </w:p>
        </w:tc>
        <w:tc>
          <w:tcPr>
            <w:tcW w:w="1224" w:type="dxa"/>
            <w:tcBorders>
              <w:top w:val="single" w:sz="4" w:space="0" w:color="auto"/>
            </w:tcBorders>
            <w:shd w:val="clear" w:color="auto" w:fill="FAFAFA"/>
          </w:tcPr>
          <w:p w14:paraId="7743ACB7" w14:textId="77777777" w:rsidR="00401A8C" w:rsidRPr="00094E60" w:rsidRDefault="00401A8C" w:rsidP="00401A8C">
            <w:pPr>
              <w:tabs>
                <w:tab w:val="decimal" w:pos="1011"/>
              </w:tabs>
              <w:ind w:right="-72"/>
              <w:rPr>
                <w:rFonts w:ascii="Arial" w:hAnsi="Arial" w:cs="Arial"/>
                <w:snapToGrid w:val="0"/>
                <w:sz w:val="12"/>
                <w:szCs w:val="12"/>
                <w:lang w:eastAsia="th-TH"/>
              </w:rPr>
            </w:pPr>
          </w:p>
        </w:tc>
        <w:tc>
          <w:tcPr>
            <w:tcW w:w="1296" w:type="dxa"/>
            <w:tcBorders>
              <w:top w:val="single" w:sz="4" w:space="0" w:color="auto"/>
            </w:tcBorders>
            <w:shd w:val="clear" w:color="auto" w:fill="FAFAFA"/>
          </w:tcPr>
          <w:p w14:paraId="7A45E7B5" w14:textId="77777777" w:rsidR="00401A8C" w:rsidRPr="00094E60" w:rsidRDefault="00401A8C" w:rsidP="00401A8C">
            <w:pPr>
              <w:tabs>
                <w:tab w:val="decimal" w:pos="1087"/>
              </w:tabs>
              <w:ind w:right="35"/>
              <w:jc w:val="right"/>
              <w:rPr>
                <w:rFonts w:ascii="Arial" w:hAnsi="Arial" w:cs="Arial"/>
                <w:snapToGrid w:val="0"/>
                <w:sz w:val="12"/>
                <w:szCs w:val="12"/>
                <w:lang w:eastAsia="th-TH"/>
              </w:rPr>
            </w:pPr>
          </w:p>
        </w:tc>
        <w:tc>
          <w:tcPr>
            <w:tcW w:w="1224" w:type="dxa"/>
            <w:tcBorders>
              <w:top w:val="single" w:sz="4" w:space="0" w:color="auto"/>
            </w:tcBorders>
            <w:shd w:val="clear" w:color="auto" w:fill="FAFAFA"/>
          </w:tcPr>
          <w:p w14:paraId="66D6F513" w14:textId="77777777" w:rsidR="00401A8C" w:rsidRPr="00094E60" w:rsidRDefault="00401A8C" w:rsidP="00401A8C">
            <w:pPr>
              <w:tabs>
                <w:tab w:val="decimal" w:pos="1008"/>
              </w:tabs>
              <w:ind w:right="-72"/>
              <w:rPr>
                <w:rFonts w:ascii="Arial" w:hAnsi="Arial" w:cs="Arial"/>
                <w:snapToGrid w:val="0"/>
                <w:sz w:val="12"/>
                <w:szCs w:val="12"/>
                <w:lang w:eastAsia="th-TH"/>
              </w:rPr>
            </w:pPr>
          </w:p>
        </w:tc>
        <w:tc>
          <w:tcPr>
            <w:tcW w:w="1440" w:type="dxa"/>
            <w:tcBorders>
              <w:top w:val="single" w:sz="4" w:space="0" w:color="auto"/>
            </w:tcBorders>
            <w:shd w:val="clear" w:color="auto" w:fill="FAFAFA"/>
          </w:tcPr>
          <w:p w14:paraId="5F84D083" w14:textId="77777777" w:rsidR="00401A8C" w:rsidRPr="00094E60" w:rsidRDefault="00401A8C" w:rsidP="00401A8C">
            <w:pPr>
              <w:tabs>
                <w:tab w:val="decimal" w:pos="1183"/>
              </w:tabs>
              <w:ind w:right="-72"/>
              <w:rPr>
                <w:rFonts w:ascii="Arial" w:hAnsi="Arial" w:cs="Arial"/>
                <w:snapToGrid w:val="0"/>
                <w:sz w:val="12"/>
                <w:szCs w:val="12"/>
                <w:lang w:eastAsia="th-TH"/>
              </w:rPr>
            </w:pPr>
          </w:p>
        </w:tc>
        <w:tc>
          <w:tcPr>
            <w:tcW w:w="1224" w:type="dxa"/>
            <w:tcBorders>
              <w:top w:val="single" w:sz="4" w:space="0" w:color="auto"/>
            </w:tcBorders>
            <w:shd w:val="clear" w:color="auto" w:fill="FAFAFA"/>
          </w:tcPr>
          <w:p w14:paraId="0540200A" w14:textId="77777777" w:rsidR="00401A8C" w:rsidRPr="00094E60" w:rsidRDefault="00401A8C" w:rsidP="00401A8C">
            <w:pPr>
              <w:tabs>
                <w:tab w:val="decimal" w:pos="1008"/>
              </w:tabs>
              <w:ind w:right="-72"/>
              <w:rPr>
                <w:rFonts w:ascii="Arial" w:hAnsi="Arial" w:cs="Arial"/>
                <w:snapToGrid w:val="0"/>
                <w:sz w:val="12"/>
                <w:szCs w:val="12"/>
                <w:lang w:eastAsia="th-TH"/>
              </w:rPr>
            </w:pPr>
          </w:p>
        </w:tc>
      </w:tr>
      <w:tr w:rsidR="00401A8C" w:rsidRPr="00094E60" w14:paraId="3BFF9F02" w14:textId="77777777" w:rsidTr="00A3647A">
        <w:trPr>
          <w:trHeight w:val="193"/>
        </w:trPr>
        <w:tc>
          <w:tcPr>
            <w:tcW w:w="3051" w:type="dxa"/>
            <w:vAlign w:val="bottom"/>
          </w:tcPr>
          <w:p w14:paraId="60437C2C" w14:textId="77777777" w:rsidR="00401A8C" w:rsidRPr="00094E60" w:rsidRDefault="00401A8C" w:rsidP="007D00D6">
            <w:pPr>
              <w:tabs>
                <w:tab w:val="left" w:pos="821"/>
              </w:tabs>
              <w:ind w:left="-112" w:right="-115"/>
              <w:rPr>
                <w:rFonts w:ascii="Arial" w:hAnsi="Arial" w:cs="Arial"/>
                <w:sz w:val="16"/>
                <w:szCs w:val="16"/>
              </w:rPr>
            </w:pPr>
          </w:p>
        </w:tc>
        <w:tc>
          <w:tcPr>
            <w:tcW w:w="1224" w:type="dxa"/>
            <w:tcBorders>
              <w:bottom w:val="single" w:sz="4" w:space="0" w:color="auto"/>
            </w:tcBorders>
            <w:shd w:val="clear" w:color="auto" w:fill="FAFAFA"/>
          </w:tcPr>
          <w:p w14:paraId="17FF8C83"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67,854,114</w:t>
            </w:r>
          </w:p>
        </w:tc>
        <w:tc>
          <w:tcPr>
            <w:tcW w:w="1296" w:type="dxa"/>
            <w:tcBorders>
              <w:bottom w:val="single" w:sz="4" w:space="0" w:color="auto"/>
            </w:tcBorders>
            <w:shd w:val="clear" w:color="auto" w:fill="FAFAFA"/>
          </w:tcPr>
          <w:p w14:paraId="41BE3FFA" w14:textId="73B248EB" w:rsidR="00401A8C" w:rsidRPr="00094E60" w:rsidRDefault="00401A8C" w:rsidP="00912A8E">
            <w:pPr>
              <w:tabs>
                <w:tab w:val="decimal" w:pos="865"/>
              </w:tabs>
              <w:jc w:val="right"/>
              <w:rPr>
                <w:rFonts w:ascii="Arial" w:hAnsi="Arial" w:cs="Arial"/>
                <w:snapToGrid w:val="0"/>
                <w:sz w:val="16"/>
                <w:szCs w:val="16"/>
                <w:lang w:eastAsia="th-TH"/>
              </w:rPr>
            </w:pPr>
            <w:r>
              <w:rPr>
                <w:rFonts w:ascii="Arial" w:hAnsi="Arial" w:cs="Arial"/>
                <w:snapToGrid w:val="0"/>
                <w:sz w:val="16"/>
                <w:szCs w:val="16"/>
                <w:lang w:eastAsia="th-TH"/>
              </w:rPr>
              <w:t>35,354,224</w:t>
            </w:r>
          </w:p>
        </w:tc>
        <w:tc>
          <w:tcPr>
            <w:tcW w:w="1224" w:type="dxa"/>
            <w:tcBorders>
              <w:bottom w:val="single" w:sz="4" w:space="0" w:color="auto"/>
            </w:tcBorders>
            <w:shd w:val="clear" w:color="auto" w:fill="FAFAFA"/>
          </w:tcPr>
          <w:p w14:paraId="3AA9311D" w14:textId="0220664B"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5,659,887</w:t>
            </w:r>
          </w:p>
        </w:tc>
        <w:tc>
          <w:tcPr>
            <w:tcW w:w="1440" w:type="dxa"/>
            <w:tcBorders>
              <w:bottom w:val="single" w:sz="4" w:space="0" w:color="auto"/>
            </w:tcBorders>
            <w:shd w:val="clear" w:color="auto" w:fill="FAFAFA"/>
          </w:tcPr>
          <w:p w14:paraId="07CDF078" w14:textId="537C6F8D" w:rsidR="00401A8C" w:rsidRPr="00094E60" w:rsidRDefault="00401A8C" w:rsidP="00401A8C">
            <w:pPr>
              <w:tabs>
                <w:tab w:val="decimal" w:pos="1183"/>
              </w:tabs>
              <w:ind w:right="-72"/>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tcBorders>
              <w:bottom w:val="single" w:sz="4" w:space="0" w:color="auto"/>
            </w:tcBorders>
            <w:shd w:val="clear" w:color="auto" w:fill="FAFAFA"/>
          </w:tcPr>
          <w:p w14:paraId="028ED149" w14:textId="2BA0A2EB"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109,510,085</w:t>
            </w:r>
          </w:p>
        </w:tc>
      </w:tr>
      <w:tr w:rsidR="00401A8C" w:rsidRPr="00094E60" w14:paraId="213B5039" w14:textId="77777777" w:rsidTr="00A3647A">
        <w:trPr>
          <w:trHeight w:val="193"/>
        </w:trPr>
        <w:tc>
          <w:tcPr>
            <w:tcW w:w="3051" w:type="dxa"/>
            <w:vAlign w:val="bottom"/>
          </w:tcPr>
          <w:p w14:paraId="5883E020" w14:textId="77777777" w:rsidR="00401A8C" w:rsidRPr="00094E60" w:rsidRDefault="00401A8C" w:rsidP="007D00D6">
            <w:pPr>
              <w:tabs>
                <w:tab w:val="left" w:pos="821"/>
              </w:tabs>
              <w:ind w:left="-112" w:right="-115"/>
              <w:rPr>
                <w:rFonts w:ascii="Arial" w:hAnsi="Arial" w:cs="Arial"/>
                <w:sz w:val="12"/>
                <w:szCs w:val="12"/>
              </w:rPr>
            </w:pPr>
          </w:p>
        </w:tc>
        <w:tc>
          <w:tcPr>
            <w:tcW w:w="1224" w:type="dxa"/>
            <w:tcBorders>
              <w:top w:val="single" w:sz="4" w:space="0" w:color="auto"/>
            </w:tcBorders>
            <w:shd w:val="clear" w:color="auto" w:fill="FAFAFA"/>
          </w:tcPr>
          <w:p w14:paraId="563A18A5" w14:textId="77777777" w:rsidR="00401A8C" w:rsidRPr="00094E60" w:rsidRDefault="00401A8C" w:rsidP="00401A8C">
            <w:pPr>
              <w:tabs>
                <w:tab w:val="decimal" w:pos="1011"/>
              </w:tabs>
              <w:ind w:right="-72"/>
              <w:rPr>
                <w:rFonts w:ascii="Arial" w:hAnsi="Arial" w:cs="Arial"/>
                <w:snapToGrid w:val="0"/>
                <w:sz w:val="12"/>
                <w:szCs w:val="12"/>
                <w:lang w:eastAsia="th-TH"/>
              </w:rPr>
            </w:pPr>
          </w:p>
        </w:tc>
        <w:tc>
          <w:tcPr>
            <w:tcW w:w="1296" w:type="dxa"/>
            <w:tcBorders>
              <w:top w:val="single" w:sz="4" w:space="0" w:color="auto"/>
            </w:tcBorders>
            <w:shd w:val="clear" w:color="auto" w:fill="FAFAFA"/>
          </w:tcPr>
          <w:p w14:paraId="0DD056CC"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tcBorders>
              <w:top w:val="single" w:sz="4" w:space="0" w:color="auto"/>
            </w:tcBorders>
            <w:shd w:val="clear" w:color="auto" w:fill="FAFAFA"/>
          </w:tcPr>
          <w:p w14:paraId="0C9E9652"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tcBorders>
              <w:top w:val="single" w:sz="4" w:space="0" w:color="auto"/>
            </w:tcBorders>
            <w:shd w:val="clear" w:color="auto" w:fill="FAFAFA"/>
          </w:tcPr>
          <w:p w14:paraId="3AF982D5" w14:textId="77777777" w:rsidR="00401A8C" w:rsidRPr="00094E60" w:rsidRDefault="00401A8C" w:rsidP="00401A8C">
            <w:pPr>
              <w:tabs>
                <w:tab w:val="decimal" w:pos="1183"/>
              </w:tabs>
              <w:ind w:right="-72"/>
              <w:rPr>
                <w:rFonts w:ascii="Arial" w:hAnsi="Arial" w:cs="Arial"/>
                <w:snapToGrid w:val="0"/>
                <w:sz w:val="12"/>
                <w:szCs w:val="12"/>
                <w:lang w:eastAsia="th-TH"/>
              </w:rPr>
            </w:pPr>
          </w:p>
        </w:tc>
        <w:tc>
          <w:tcPr>
            <w:tcW w:w="1224" w:type="dxa"/>
            <w:tcBorders>
              <w:top w:val="single" w:sz="4" w:space="0" w:color="auto"/>
            </w:tcBorders>
            <w:shd w:val="clear" w:color="auto" w:fill="FAFAFA"/>
          </w:tcPr>
          <w:p w14:paraId="111D0451" w14:textId="77777777" w:rsidR="00401A8C" w:rsidRPr="00094E60" w:rsidRDefault="00401A8C" w:rsidP="00401A8C">
            <w:pPr>
              <w:tabs>
                <w:tab w:val="decimal" w:pos="1008"/>
              </w:tabs>
              <w:ind w:right="-72"/>
              <w:rPr>
                <w:rFonts w:ascii="Arial" w:hAnsi="Arial" w:cs="Arial"/>
                <w:snapToGrid w:val="0"/>
                <w:sz w:val="12"/>
                <w:szCs w:val="12"/>
                <w:lang w:eastAsia="th-TH"/>
              </w:rPr>
            </w:pPr>
          </w:p>
        </w:tc>
      </w:tr>
      <w:tr w:rsidR="00401A8C" w:rsidRPr="00094E60" w14:paraId="23C670C5" w14:textId="77777777" w:rsidTr="00A3647A">
        <w:trPr>
          <w:trHeight w:val="193"/>
        </w:trPr>
        <w:tc>
          <w:tcPr>
            <w:tcW w:w="3051" w:type="dxa"/>
            <w:vAlign w:val="bottom"/>
          </w:tcPr>
          <w:p w14:paraId="7B816868" w14:textId="77777777" w:rsidR="00401A8C" w:rsidRPr="00094E60" w:rsidRDefault="00401A8C" w:rsidP="007D00D6">
            <w:pPr>
              <w:tabs>
                <w:tab w:val="left" w:pos="821"/>
              </w:tabs>
              <w:ind w:left="-112" w:right="-115"/>
              <w:rPr>
                <w:rFonts w:ascii="Arial" w:hAnsi="Arial" w:cs="Arial"/>
                <w:b/>
                <w:bCs/>
                <w:sz w:val="16"/>
                <w:szCs w:val="16"/>
              </w:rPr>
            </w:pPr>
            <w:r w:rsidRPr="00094E60">
              <w:rPr>
                <w:rFonts w:ascii="Arial" w:hAnsi="Arial" w:cs="Arial"/>
                <w:b/>
                <w:bCs/>
                <w:sz w:val="16"/>
                <w:szCs w:val="16"/>
              </w:rPr>
              <w:t>Deferred tax liabilities</w:t>
            </w:r>
          </w:p>
        </w:tc>
        <w:tc>
          <w:tcPr>
            <w:tcW w:w="1224" w:type="dxa"/>
            <w:shd w:val="clear" w:color="auto" w:fill="FAFAFA"/>
          </w:tcPr>
          <w:p w14:paraId="2E8F457C"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49696882"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6BDB217C"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50A07F37"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383D53D9"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2063C2F9" w14:textId="77777777" w:rsidTr="00A3647A">
        <w:trPr>
          <w:trHeight w:val="193"/>
        </w:trPr>
        <w:tc>
          <w:tcPr>
            <w:tcW w:w="3051" w:type="dxa"/>
            <w:vAlign w:val="bottom"/>
          </w:tcPr>
          <w:p w14:paraId="0EE0ED3E"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Receivables under finance lease (net)</w:t>
            </w:r>
          </w:p>
        </w:tc>
        <w:tc>
          <w:tcPr>
            <w:tcW w:w="1224" w:type="dxa"/>
            <w:shd w:val="clear" w:color="auto" w:fill="FAFAFA"/>
          </w:tcPr>
          <w:p w14:paraId="65FA156C"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(31,989,509)</w:t>
            </w:r>
          </w:p>
        </w:tc>
        <w:tc>
          <w:tcPr>
            <w:tcW w:w="1296" w:type="dxa"/>
            <w:shd w:val="clear" w:color="auto" w:fill="FAFAFA"/>
          </w:tcPr>
          <w:p w14:paraId="4614CF63" w14:textId="53D27C41"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2764EC2C" w14:textId="544BB797"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(25,166,140)</w:t>
            </w:r>
          </w:p>
        </w:tc>
        <w:tc>
          <w:tcPr>
            <w:tcW w:w="1440" w:type="dxa"/>
            <w:shd w:val="clear" w:color="auto" w:fill="FAFAFA"/>
          </w:tcPr>
          <w:p w14:paraId="65C51A57" w14:textId="41687EE0"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55906AF3" w14:textId="17BACD7A"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(57,155,649)</w:t>
            </w:r>
          </w:p>
        </w:tc>
      </w:tr>
      <w:tr w:rsidR="00401A8C" w:rsidRPr="00094E60" w14:paraId="58B05118" w14:textId="77777777" w:rsidTr="00A3647A">
        <w:trPr>
          <w:trHeight w:val="193"/>
        </w:trPr>
        <w:tc>
          <w:tcPr>
            <w:tcW w:w="3051" w:type="dxa"/>
          </w:tcPr>
          <w:p w14:paraId="2E3B8401" w14:textId="00462375" w:rsidR="00401A8C" w:rsidRPr="00094E60" w:rsidRDefault="00401A8C" w:rsidP="007D00D6">
            <w:pPr>
              <w:ind w:left="-112" w:right="-115"/>
              <w:rPr>
                <w:rFonts w:ascii="Arial" w:hAnsi="Arial" w:cs="Arial"/>
                <w:sz w:val="16"/>
                <w:szCs w:val="16"/>
                <w:cs/>
              </w:rPr>
            </w:pPr>
            <w:r w:rsidRPr="00094E60">
              <w:rPr>
                <w:rFonts w:ascii="Arial" w:hAnsi="Arial" w:cs="Arial"/>
                <w:sz w:val="16"/>
                <w:szCs w:val="16"/>
              </w:rPr>
              <w:t xml:space="preserve">Difference book value of rights to service </w:t>
            </w:r>
          </w:p>
        </w:tc>
        <w:tc>
          <w:tcPr>
            <w:tcW w:w="1224" w:type="dxa"/>
            <w:shd w:val="clear" w:color="auto" w:fill="FAFAFA"/>
          </w:tcPr>
          <w:p w14:paraId="3C43E105"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131C61AC"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42DBC9B1"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04D56CB6" w14:textId="77777777" w:rsidR="00401A8C" w:rsidRPr="00094E60" w:rsidRDefault="00401A8C" w:rsidP="00401A8C">
            <w:pPr>
              <w:tabs>
                <w:tab w:val="decimal" w:pos="1183"/>
              </w:tabs>
              <w:ind w:right="-72"/>
              <w:rPr>
                <w:rFonts w:ascii="Arial" w:hAnsi="Arial" w:cs="Arial"/>
                <w:sz w:val="16"/>
                <w:szCs w:val="16"/>
              </w:rPr>
            </w:pPr>
          </w:p>
        </w:tc>
        <w:tc>
          <w:tcPr>
            <w:tcW w:w="1224" w:type="dxa"/>
            <w:shd w:val="clear" w:color="auto" w:fill="FAFAFA"/>
          </w:tcPr>
          <w:p w14:paraId="0AB83AB1" w14:textId="77777777" w:rsidR="00401A8C" w:rsidRPr="00094E60" w:rsidRDefault="00401A8C" w:rsidP="00401A8C">
            <w:pPr>
              <w:tabs>
                <w:tab w:val="decimal" w:pos="1008"/>
              </w:tabs>
              <w:ind w:right="-72"/>
              <w:rPr>
                <w:rFonts w:ascii="Arial" w:hAnsi="Arial" w:cs="Arial"/>
                <w:sz w:val="16"/>
                <w:szCs w:val="16"/>
              </w:rPr>
            </w:pPr>
          </w:p>
        </w:tc>
      </w:tr>
      <w:tr w:rsidR="00401A8C" w:rsidRPr="00094E60" w14:paraId="1DB58B59" w14:textId="77777777" w:rsidTr="00A3647A">
        <w:trPr>
          <w:trHeight w:val="193"/>
        </w:trPr>
        <w:tc>
          <w:tcPr>
            <w:tcW w:w="3051" w:type="dxa"/>
          </w:tcPr>
          <w:p w14:paraId="7F23F9C7" w14:textId="77777777" w:rsidR="00401A8C" w:rsidRPr="00094E60" w:rsidRDefault="00401A8C" w:rsidP="007D00D6">
            <w:pPr>
              <w:ind w:left="-112" w:right="-115"/>
              <w:rPr>
                <w:rFonts w:ascii="Arial" w:hAnsi="Arial" w:cs="Arial"/>
                <w:sz w:val="16"/>
                <w:szCs w:val="16"/>
              </w:rPr>
            </w:pPr>
            <w:r w:rsidRPr="00094E60">
              <w:rPr>
                <w:rFonts w:ascii="Arial" w:hAnsi="Arial" w:cs="Arial"/>
                <w:sz w:val="16"/>
                <w:szCs w:val="16"/>
              </w:rPr>
              <w:t xml:space="preserve">   under concession arrangement between</w:t>
            </w:r>
          </w:p>
        </w:tc>
        <w:tc>
          <w:tcPr>
            <w:tcW w:w="1224" w:type="dxa"/>
            <w:shd w:val="clear" w:color="auto" w:fill="FAFAFA"/>
          </w:tcPr>
          <w:p w14:paraId="2232555C"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00016CE3"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51BAF85C"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0CD6CE99" w14:textId="77777777" w:rsidR="00401A8C" w:rsidRPr="00094E60" w:rsidRDefault="00401A8C" w:rsidP="00401A8C">
            <w:pPr>
              <w:tabs>
                <w:tab w:val="decimal" w:pos="1183"/>
              </w:tabs>
              <w:ind w:right="-72"/>
              <w:rPr>
                <w:rFonts w:ascii="Arial" w:hAnsi="Arial" w:cs="Arial"/>
                <w:sz w:val="16"/>
                <w:szCs w:val="16"/>
              </w:rPr>
            </w:pPr>
          </w:p>
        </w:tc>
        <w:tc>
          <w:tcPr>
            <w:tcW w:w="1224" w:type="dxa"/>
            <w:shd w:val="clear" w:color="auto" w:fill="FAFAFA"/>
          </w:tcPr>
          <w:p w14:paraId="27C07782" w14:textId="77777777" w:rsidR="00401A8C" w:rsidRPr="00094E60" w:rsidRDefault="00401A8C" w:rsidP="00401A8C">
            <w:pPr>
              <w:tabs>
                <w:tab w:val="decimal" w:pos="1008"/>
              </w:tabs>
              <w:ind w:right="-72"/>
              <w:rPr>
                <w:rFonts w:ascii="Arial" w:hAnsi="Arial" w:cs="Arial"/>
                <w:sz w:val="16"/>
                <w:szCs w:val="16"/>
              </w:rPr>
            </w:pPr>
          </w:p>
        </w:tc>
      </w:tr>
      <w:tr w:rsidR="00401A8C" w:rsidRPr="00094E60" w14:paraId="19F18F85" w14:textId="77777777" w:rsidTr="00A3647A">
        <w:trPr>
          <w:trHeight w:val="215"/>
        </w:trPr>
        <w:tc>
          <w:tcPr>
            <w:tcW w:w="3051" w:type="dxa"/>
          </w:tcPr>
          <w:p w14:paraId="58AF95FE" w14:textId="77777777" w:rsidR="00401A8C" w:rsidRPr="00094E60" w:rsidRDefault="00401A8C" w:rsidP="007D00D6">
            <w:pPr>
              <w:ind w:left="-112" w:right="-115"/>
              <w:rPr>
                <w:rFonts w:ascii="Arial" w:hAnsi="Arial" w:cs="Arial"/>
                <w:sz w:val="16"/>
                <w:szCs w:val="16"/>
              </w:rPr>
            </w:pPr>
            <w:r w:rsidRPr="00094E60">
              <w:rPr>
                <w:rFonts w:ascii="Arial" w:hAnsi="Arial" w:cs="Arial"/>
                <w:sz w:val="16"/>
                <w:szCs w:val="16"/>
              </w:rPr>
              <w:t xml:space="preserve">   accounting base and tax base</w:t>
            </w:r>
          </w:p>
        </w:tc>
        <w:tc>
          <w:tcPr>
            <w:tcW w:w="1224" w:type="dxa"/>
            <w:shd w:val="clear" w:color="auto" w:fill="FAFAFA"/>
          </w:tcPr>
          <w:p w14:paraId="631A281C"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(8,482,639)</w:t>
            </w:r>
          </w:p>
        </w:tc>
        <w:tc>
          <w:tcPr>
            <w:tcW w:w="1296" w:type="dxa"/>
            <w:shd w:val="clear" w:color="auto" w:fill="FAFAFA"/>
          </w:tcPr>
          <w:p w14:paraId="7D819728" w14:textId="4CF5B403" w:rsidR="00401A8C" w:rsidRPr="00094E60" w:rsidRDefault="00401A8C" w:rsidP="00912A8E">
            <w:pPr>
              <w:tabs>
                <w:tab w:val="left" w:pos="690"/>
              </w:tabs>
              <w:ind w:right="-72"/>
              <w:rPr>
                <w:rFonts w:ascii="Arial" w:hAnsi="Arial" w:cs="Arial"/>
                <w:snapToGrid w:val="0"/>
                <w:sz w:val="16"/>
                <w:szCs w:val="16"/>
                <w:lang w:eastAsia="th-TH"/>
              </w:rPr>
            </w:pPr>
            <w:r>
              <w:rPr>
                <w:rFonts w:ascii="Arial" w:hAnsi="Arial" w:cs="Arial"/>
                <w:snapToGrid w:val="0"/>
                <w:sz w:val="16"/>
                <w:szCs w:val="16"/>
                <w:lang w:eastAsia="th-TH"/>
              </w:rPr>
              <w:t xml:space="preserve">                - </w:t>
            </w:r>
          </w:p>
        </w:tc>
        <w:tc>
          <w:tcPr>
            <w:tcW w:w="1224" w:type="dxa"/>
            <w:shd w:val="clear" w:color="auto" w:fill="FAFAFA"/>
          </w:tcPr>
          <w:p w14:paraId="6F90C354" w14:textId="1A88B48A"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(5,123,194)</w:t>
            </w:r>
          </w:p>
        </w:tc>
        <w:tc>
          <w:tcPr>
            <w:tcW w:w="1440" w:type="dxa"/>
            <w:shd w:val="clear" w:color="auto" w:fill="FAFAFA"/>
          </w:tcPr>
          <w:p w14:paraId="1FA259A4" w14:textId="60D82B25"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3255A040" w14:textId="10044C57"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(13,605,833)</w:t>
            </w:r>
          </w:p>
        </w:tc>
      </w:tr>
      <w:tr w:rsidR="00401A8C" w:rsidRPr="00094E60" w14:paraId="754AD1B0" w14:textId="77777777" w:rsidTr="00A3647A">
        <w:trPr>
          <w:trHeight w:val="193"/>
        </w:trPr>
        <w:tc>
          <w:tcPr>
            <w:tcW w:w="3051" w:type="dxa"/>
            <w:vAlign w:val="bottom"/>
          </w:tcPr>
          <w:p w14:paraId="631B93BE" w14:textId="30719D59"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long-term </w:t>
            </w:r>
          </w:p>
        </w:tc>
        <w:tc>
          <w:tcPr>
            <w:tcW w:w="1224" w:type="dxa"/>
            <w:shd w:val="clear" w:color="auto" w:fill="FAFAFA"/>
          </w:tcPr>
          <w:p w14:paraId="33FFC33B"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75F174CA"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4B1A58BA"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4CCAAE69"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1691DFFE"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7B585A00" w14:textId="77777777" w:rsidTr="00A3647A">
        <w:trPr>
          <w:trHeight w:val="193"/>
        </w:trPr>
        <w:tc>
          <w:tcPr>
            <w:tcW w:w="3051" w:type="dxa"/>
            <w:vAlign w:val="bottom"/>
          </w:tcPr>
          <w:p w14:paraId="525B328A" w14:textId="5F424A4B"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loans from financial institutions between</w:t>
            </w:r>
          </w:p>
        </w:tc>
        <w:tc>
          <w:tcPr>
            <w:tcW w:w="1224" w:type="dxa"/>
            <w:shd w:val="clear" w:color="auto" w:fill="FAFAFA"/>
          </w:tcPr>
          <w:p w14:paraId="0FAEBDAA"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3DAEDAF4" w14:textId="77777777" w:rsidR="00401A8C" w:rsidRPr="00094E60" w:rsidRDefault="00401A8C" w:rsidP="00401A8C">
            <w:pPr>
              <w:tabs>
                <w:tab w:val="decimal" w:pos="1087"/>
              </w:tabs>
              <w:ind w:right="-72"/>
              <w:jc w:val="right"/>
              <w:rPr>
                <w:rFonts w:ascii="Arial" w:hAnsi="Arial" w:cs="Arial"/>
                <w:snapToGrid w:val="0"/>
                <w:sz w:val="16"/>
                <w:szCs w:val="16"/>
                <w:lang w:eastAsia="th-TH"/>
              </w:rPr>
            </w:pPr>
          </w:p>
        </w:tc>
        <w:tc>
          <w:tcPr>
            <w:tcW w:w="1224" w:type="dxa"/>
            <w:shd w:val="clear" w:color="auto" w:fill="FAFAFA"/>
          </w:tcPr>
          <w:p w14:paraId="7812A551"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7E5D1D17"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5532078C"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0A5D73D3" w14:textId="77777777" w:rsidTr="00A3647A">
        <w:trPr>
          <w:trHeight w:val="193"/>
        </w:trPr>
        <w:tc>
          <w:tcPr>
            <w:tcW w:w="3051" w:type="dxa"/>
            <w:vAlign w:val="bottom"/>
          </w:tcPr>
          <w:p w14:paraId="0781B188"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   accounting base and tax base </w:t>
            </w:r>
          </w:p>
        </w:tc>
        <w:tc>
          <w:tcPr>
            <w:tcW w:w="1224" w:type="dxa"/>
            <w:shd w:val="clear" w:color="auto" w:fill="FAFAFA"/>
          </w:tcPr>
          <w:p w14:paraId="158467E1" w14:textId="77777777" w:rsidR="00401A8C" w:rsidRPr="00094E60" w:rsidRDefault="00401A8C" w:rsidP="007D00D6">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(96,073)</w:t>
            </w:r>
          </w:p>
        </w:tc>
        <w:tc>
          <w:tcPr>
            <w:tcW w:w="1296" w:type="dxa"/>
            <w:shd w:val="clear" w:color="auto" w:fill="FAFAFA"/>
          </w:tcPr>
          <w:p w14:paraId="1391E26E" w14:textId="0AFC58F4"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5EA85892" w14:textId="4FA4E614"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73,788</w:t>
            </w:r>
          </w:p>
        </w:tc>
        <w:tc>
          <w:tcPr>
            <w:tcW w:w="1440" w:type="dxa"/>
            <w:shd w:val="clear" w:color="auto" w:fill="FAFAFA"/>
          </w:tcPr>
          <w:p w14:paraId="7B5AC53B" w14:textId="5FFC0720"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644D73B9" w14:textId="74396D5A"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(22,285)</w:t>
            </w:r>
          </w:p>
        </w:tc>
      </w:tr>
      <w:tr w:rsidR="00401A8C" w:rsidRPr="00094E60" w14:paraId="517861AE" w14:textId="77777777" w:rsidTr="00A3647A">
        <w:trPr>
          <w:trHeight w:val="193"/>
        </w:trPr>
        <w:tc>
          <w:tcPr>
            <w:tcW w:w="3051" w:type="dxa"/>
            <w:vAlign w:val="bottom"/>
          </w:tcPr>
          <w:p w14:paraId="3E31238B" w14:textId="6EDF76AF"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 xml:space="preserve">Difference in finance costs of transaction </w:t>
            </w:r>
          </w:p>
        </w:tc>
        <w:tc>
          <w:tcPr>
            <w:tcW w:w="1224" w:type="dxa"/>
            <w:shd w:val="clear" w:color="auto" w:fill="FAFAFA"/>
          </w:tcPr>
          <w:p w14:paraId="7E2D66AE" w14:textId="77777777" w:rsidR="00401A8C" w:rsidRPr="00094E60" w:rsidRDefault="00401A8C" w:rsidP="00401A8C">
            <w:pPr>
              <w:tabs>
                <w:tab w:val="decimal" w:pos="1011"/>
              </w:tabs>
              <w:ind w:right="-72"/>
              <w:rPr>
                <w:rFonts w:ascii="Arial" w:hAnsi="Arial" w:cs="Arial"/>
                <w:snapToGrid w:val="0"/>
                <w:sz w:val="16"/>
                <w:szCs w:val="16"/>
                <w:lang w:eastAsia="th-TH"/>
              </w:rPr>
            </w:pPr>
          </w:p>
        </w:tc>
        <w:tc>
          <w:tcPr>
            <w:tcW w:w="1296" w:type="dxa"/>
            <w:shd w:val="clear" w:color="auto" w:fill="FAFAFA"/>
          </w:tcPr>
          <w:p w14:paraId="2EC92396" w14:textId="77777777" w:rsidR="00401A8C" w:rsidRPr="00094E60" w:rsidRDefault="00401A8C" w:rsidP="00401A8C">
            <w:pPr>
              <w:ind w:right="-72"/>
              <w:rPr>
                <w:rFonts w:ascii="Arial" w:hAnsi="Arial" w:cs="Arial"/>
                <w:snapToGrid w:val="0"/>
                <w:sz w:val="16"/>
                <w:szCs w:val="16"/>
                <w:lang w:eastAsia="th-TH"/>
              </w:rPr>
            </w:pPr>
          </w:p>
        </w:tc>
        <w:tc>
          <w:tcPr>
            <w:tcW w:w="1224" w:type="dxa"/>
            <w:shd w:val="clear" w:color="auto" w:fill="FAFAFA"/>
          </w:tcPr>
          <w:p w14:paraId="75670D6D" w14:textId="77777777" w:rsidR="00401A8C" w:rsidRPr="00094E60" w:rsidRDefault="00401A8C" w:rsidP="00401A8C">
            <w:pPr>
              <w:tabs>
                <w:tab w:val="decimal" w:pos="1008"/>
              </w:tabs>
              <w:ind w:right="-72"/>
              <w:rPr>
                <w:rFonts w:ascii="Arial" w:hAnsi="Arial" w:cs="Arial"/>
                <w:snapToGrid w:val="0"/>
                <w:sz w:val="16"/>
                <w:szCs w:val="16"/>
                <w:lang w:eastAsia="th-TH"/>
              </w:rPr>
            </w:pPr>
          </w:p>
        </w:tc>
        <w:tc>
          <w:tcPr>
            <w:tcW w:w="1440" w:type="dxa"/>
            <w:shd w:val="clear" w:color="auto" w:fill="FAFAFA"/>
          </w:tcPr>
          <w:p w14:paraId="0D7B09EF" w14:textId="77777777" w:rsidR="00401A8C" w:rsidRPr="00094E60" w:rsidRDefault="00401A8C" w:rsidP="00401A8C">
            <w:pPr>
              <w:tabs>
                <w:tab w:val="decimal" w:pos="1183"/>
              </w:tabs>
              <w:ind w:right="-72"/>
              <w:rPr>
                <w:rFonts w:ascii="Arial" w:hAnsi="Arial" w:cs="Arial"/>
                <w:snapToGrid w:val="0"/>
                <w:sz w:val="16"/>
                <w:szCs w:val="16"/>
                <w:lang w:eastAsia="th-TH"/>
              </w:rPr>
            </w:pPr>
          </w:p>
        </w:tc>
        <w:tc>
          <w:tcPr>
            <w:tcW w:w="1224" w:type="dxa"/>
            <w:shd w:val="clear" w:color="auto" w:fill="FAFAFA"/>
          </w:tcPr>
          <w:p w14:paraId="4438C8B3" w14:textId="77777777" w:rsidR="00401A8C" w:rsidRPr="00094E60" w:rsidRDefault="00401A8C" w:rsidP="00401A8C">
            <w:pPr>
              <w:tabs>
                <w:tab w:val="decimal" w:pos="1008"/>
              </w:tabs>
              <w:ind w:right="-72"/>
              <w:rPr>
                <w:rFonts w:ascii="Arial" w:hAnsi="Arial" w:cs="Arial"/>
                <w:snapToGrid w:val="0"/>
                <w:sz w:val="16"/>
                <w:szCs w:val="16"/>
                <w:lang w:eastAsia="th-TH"/>
              </w:rPr>
            </w:pPr>
          </w:p>
        </w:tc>
      </w:tr>
      <w:tr w:rsidR="00401A8C" w:rsidRPr="00094E60" w14:paraId="3D0AE190" w14:textId="77777777" w:rsidTr="00A3647A">
        <w:trPr>
          <w:trHeight w:val="215"/>
        </w:trPr>
        <w:tc>
          <w:tcPr>
            <w:tcW w:w="3051" w:type="dxa"/>
            <w:vAlign w:val="bottom"/>
          </w:tcPr>
          <w:p w14:paraId="54CAF467" w14:textId="22E9052D" w:rsidR="00401A8C" w:rsidRPr="00094E60" w:rsidRDefault="00401A8C" w:rsidP="007D00D6">
            <w:pPr>
              <w:tabs>
                <w:tab w:val="left" w:pos="821"/>
              </w:tabs>
              <w:ind w:left="-112" w:right="-115"/>
              <w:rPr>
                <w:rFonts w:ascii="Arial" w:hAnsi="Arial" w:cs="Arial"/>
                <w:spacing w:val="-4"/>
                <w:sz w:val="16"/>
                <w:szCs w:val="16"/>
              </w:rPr>
            </w:pPr>
            <w:r w:rsidRPr="00094E60">
              <w:rPr>
                <w:rFonts w:ascii="Arial" w:hAnsi="Arial" w:cs="Arial"/>
                <w:sz w:val="16"/>
                <w:szCs w:val="16"/>
              </w:rPr>
              <w:t xml:space="preserve">  </w:t>
            </w:r>
            <w:r w:rsidRPr="00094E60">
              <w:rPr>
                <w:rFonts w:ascii="Arial" w:hAnsi="Arial" w:cs="Arial"/>
                <w:spacing w:val="-4"/>
                <w:sz w:val="16"/>
                <w:szCs w:val="16"/>
              </w:rPr>
              <w:t xml:space="preserve"> </w:t>
            </w:r>
            <w:r w:rsidRPr="00094E60">
              <w:rPr>
                <w:rFonts w:ascii="Arial" w:hAnsi="Arial" w:cs="Arial"/>
                <w:sz w:val="16"/>
                <w:szCs w:val="16"/>
              </w:rPr>
              <w:t>cost for</w:t>
            </w:r>
            <w:r w:rsidRPr="00094E60">
              <w:rPr>
                <w:rFonts w:ascii="Arial" w:hAnsi="Arial" w:cs="Arial"/>
                <w:spacing w:val="-4"/>
                <w:sz w:val="16"/>
                <w:szCs w:val="16"/>
              </w:rPr>
              <w:t xml:space="preserve"> borrowing between accounting </w:t>
            </w:r>
          </w:p>
          <w:p w14:paraId="12482435" w14:textId="6078509C" w:rsidR="00401A8C" w:rsidRPr="00094E60" w:rsidRDefault="00401A8C" w:rsidP="007D00D6">
            <w:pPr>
              <w:tabs>
                <w:tab w:val="left" w:pos="821"/>
              </w:tabs>
              <w:ind w:left="-112" w:right="-115"/>
              <w:rPr>
                <w:rFonts w:ascii="Arial" w:hAnsi="Arial" w:cs="Arial"/>
                <w:spacing w:val="-4"/>
                <w:sz w:val="16"/>
                <w:szCs w:val="16"/>
              </w:rPr>
            </w:pPr>
            <w:r w:rsidRPr="00094E60">
              <w:rPr>
                <w:rFonts w:ascii="Arial" w:hAnsi="Arial" w:cs="Arial"/>
                <w:spacing w:val="-4"/>
                <w:sz w:val="16"/>
                <w:szCs w:val="16"/>
              </w:rPr>
              <w:t xml:space="preserve">   base and tax base</w:t>
            </w:r>
          </w:p>
        </w:tc>
        <w:tc>
          <w:tcPr>
            <w:tcW w:w="1224" w:type="dxa"/>
            <w:shd w:val="clear" w:color="auto" w:fill="FAFAFA"/>
          </w:tcPr>
          <w:p w14:paraId="3D52FFC9" w14:textId="77777777" w:rsidR="00401A8C" w:rsidRPr="00094E60" w:rsidRDefault="00401A8C" w:rsidP="00401A8C">
            <w:pPr>
              <w:tabs>
                <w:tab w:val="decimal" w:pos="1011"/>
              </w:tabs>
              <w:ind w:right="-72"/>
              <w:rPr>
                <w:rFonts w:ascii="Arial" w:hAnsi="Arial" w:cs="Arial"/>
                <w:snapToGrid w:val="0"/>
                <w:sz w:val="16"/>
                <w:szCs w:val="16"/>
                <w:lang w:eastAsia="th-TH"/>
              </w:rPr>
            </w:pPr>
          </w:p>
          <w:p w14:paraId="74A1D07B" w14:textId="1AC61CFE"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(9,768,573)</w:t>
            </w:r>
          </w:p>
        </w:tc>
        <w:tc>
          <w:tcPr>
            <w:tcW w:w="1296" w:type="dxa"/>
            <w:shd w:val="clear" w:color="auto" w:fill="FAFAFA"/>
          </w:tcPr>
          <w:p w14:paraId="1204A2DA" w14:textId="77777777" w:rsidR="00401A8C" w:rsidRDefault="00401A8C" w:rsidP="00401A8C">
            <w:pPr>
              <w:ind w:right="-72"/>
              <w:rPr>
                <w:rFonts w:ascii="Arial" w:hAnsi="Arial" w:cs="Arial"/>
                <w:snapToGrid w:val="0"/>
                <w:sz w:val="16"/>
                <w:szCs w:val="16"/>
                <w:lang w:eastAsia="th-TH"/>
              </w:rPr>
            </w:pPr>
          </w:p>
          <w:p w14:paraId="7EC7E69B" w14:textId="402949AD"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00912A8E">
              <w:rPr>
                <w:rFonts w:ascii="Arial" w:hAnsi="Arial" w:cs="Arial"/>
                <w:snapToGrid w:val="0"/>
                <w:sz w:val="16"/>
                <w:szCs w:val="16"/>
                <w:lang w:eastAsia="th-TH"/>
              </w:rPr>
              <w:t xml:space="preserve"> </w:t>
            </w:r>
            <w:r>
              <w:rPr>
                <w:rFonts w:ascii="Arial" w:hAnsi="Arial" w:cs="Arial"/>
                <w:snapToGrid w:val="0"/>
                <w:sz w:val="16"/>
                <w:szCs w:val="16"/>
                <w:lang w:eastAsia="th-TH"/>
              </w:rPr>
              <w:t xml:space="preserve"> - </w:t>
            </w:r>
          </w:p>
        </w:tc>
        <w:tc>
          <w:tcPr>
            <w:tcW w:w="1224" w:type="dxa"/>
            <w:shd w:val="clear" w:color="auto" w:fill="FAFAFA"/>
          </w:tcPr>
          <w:p w14:paraId="2ECD346F" w14:textId="77777777" w:rsidR="00401A8C" w:rsidRPr="00094E60" w:rsidRDefault="00401A8C" w:rsidP="00401A8C">
            <w:pPr>
              <w:tabs>
                <w:tab w:val="decimal" w:pos="1008"/>
              </w:tabs>
              <w:ind w:right="-72"/>
              <w:rPr>
                <w:rFonts w:ascii="Arial" w:hAnsi="Arial" w:cs="Arial"/>
                <w:snapToGrid w:val="0"/>
                <w:sz w:val="16"/>
                <w:szCs w:val="16"/>
                <w:lang w:eastAsia="th-TH"/>
              </w:rPr>
            </w:pPr>
          </w:p>
          <w:p w14:paraId="55E6C61D" w14:textId="1AC390B2"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(3,395,851)</w:t>
            </w:r>
          </w:p>
        </w:tc>
        <w:tc>
          <w:tcPr>
            <w:tcW w:w="1440" w:type="dxa"/>
            <w:shd w:val="clear" w:color="auto" w:fill="FAFAFA"/>
          </w:tcPr>
          <w:p w14:paraId="463CD0E0" w14:textId="77777777" w:rsidR="00401A8C" w:rsidRDefault="00401A8C" w:rsidP="00401A8C">
            <w:pPr>
              <w:ind w:right="-72"/>
              <w:rPr>
                <w:rFonts w:ascii="Arial" w:hAnsi="Arial" w:cs="Arial"/>
                <w:snapToGrid w:val="0"/>
                <w:sz w:val="16"/>
                <w:szCs w:val="16"/>
                <w:lang w:eastAsia="th-TH"/>
              </w:rPr>
            </w:pPr>
          </w:p>
          <w:p w14:paraId="114B1F7A" w14:textId="62AA4AE9"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shd w:val="clear" w:color="auto" w:fill="FAFAFA"/>
          </w:tcPr>
          <w:p w14:paraId="705A3A1F" w14:textId="77777777" w:rsidR="00401A8C" w:rsidRPr="00094E60" w:rsidRDefault="00401A8C" w:rsidP="00401A8C">
            <w:pPr>
              <w:tabs>
                <w:tab w:val="decimal" w:pos="1008"/>
              </w:tabs>
              <w:ind w:right="-72"/>
              <w:rPr>
                <w:rFonts w:ascii="Arial" w:hAnsi="Arial" w:cs="Arial"/>
                <w:snapToGrid w:val="0"/>
                <w:sz w:val="16"/>
                <w:szCs w:val="16"/>
                <w:lang w:eastAsia="th-TH"/>
              </w:rPr>
            </w:pPr>
          </w:p>
          <w:p w14:paraId="0A03561A" w14:textId="72BDA46F"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(13,164,424)</w:t>
            </w:r>
          </w:p>
        </w:tc>
      </w:tr>
      <w:tr w:rsidR="00401A8C" w:rsidRPr="00094E60" w14:paraId="6F80F9D3" w14:textId="77777777" w:rsidTr="00A3647A">
        <w:trPr>
          <w:trHeight w:val="215"/>
        </w:trPr>
        <w:tc>
          <w:tcPr>
            <w:tcW w:w="3051" w:type="dxa"/>
            <w:vAlign w:val="bottom"/>
          </w:tcPr>
          <w:p w14:paraId="02A7B34D" w14:textId="4A2BE64A" w:rsidR="00401A8C" w:rsidRPr="000348D6" w:rsidRDefault="000348D6" w:rsidP="007D00D6">
            <w:pPr>
              <w:tabs>
                <w:tab w:val="left" w:pos="821"/>
              </w:tabs>
              <w:ind w:left="-112" w:right="-115"/>
              <w:rPr>
                <w:rFonts w:ascii="Arial" w:hAnsi="Arial" w:cs="Arial"/>
                <w:spacing w:val="-4"/>
                <w:sz w:val="16"/>
                <w:szCs w:val="16"/>
              </w:rPr>
            </w:pPr>
            <w:r w:rsidRPr="000348D6">
              <w:rPr>
                <w:rFonts w:ascii="Arial" w:hAnsi="Arial" w:cs="Arial"/>
                <w:spacing w:val="-4"/>
                <w:sz w:val="16"/>
                <w:szCs w:val="16"/>
              </w:rPr>
              <w:t xml:space="preserve">Difference between </w:t>
            </w:r>
            <w:r w:rsidR="00C73086">
              <w:rPr>
                <w:rFonts w:ascii="Arial" w:hAnsi="Arial" w:cs="Arial"/>
                <w:spacing w:val="-4"/>
                <w:sz w:val="16"/>
                <w:szCs w:val="16"/>
              </w:rPr>
              <w:t>book</w:t>
            </w:r>
            <w:r w:rsidRPr="000348D6">
              <w:rPr>
                <w:rFonts w:ascii="Arial" w:hAnsi="Arial" w:cs="Arial"/>
                <w:spacing w:val="-4"/>
                <w:sz w:val="16"/>
                <w:szCs w:val="16"/>
              </w:rPr>
              <w:t xml:space="preserve"> value and fair value</w:t>
            </w:r>
            <w:r>
              <w:rPr>
                <w:rFonts w:ascii="Arial" w:hAnsi="Arial" w:cs="Arial"/>
                <w:spacing w:val="-4"/>
                <w:sz w:val="16"/>
                <w:szCs w:val="16"/>
              </w:rPr>
              <w:br/>
              <w:t xml:space="preserve">  </w:t>
            </w:r>
            <w:r w:rsidRPr="000348D6">
              <w:rPr>
                <w:rFonts w:ascii="Arial" w:hAnsi="Arial" w:cs="Arial"/>
                <w:spacing w:val="-4"/>
                <w:sz w:val="16"/>
                <w:szCs w:val="16"/>
              </w:rPr>
              <w:t xml:space="preserve"> from business acquisition</w:t>
            </w:r>
          </w:p>
        </w:tc>
        <w:tc>
          <w:tcPr>
            <w:tcW w:w="1224" w:type="dxa"/>
            <w:tcBorders>
              <w:bottom w:val="single" w:sz="4" w:space="0" w:color="auto"/>
            </w:tcBorders>
            <w:shd w:val="clear" w:color="auto" w:fill="FAFAFA"/>
          </w:tcPr>
          <w:p w14:paraId="2DED73D7" w14:textId="77777777" w:rsidR="000348D6" w:rsidRDefault="000348D6" w:rsidP="00401A8C">
            <w:pPr>
              <w:ind w:right="-72"/>
              <w:jc w:val="both"/>
              <w:rPr>
                <w:rFonts w:ascii="Arial" w:hAnsi="Arial" w:cs="Arial"/>
                <w:snapToGrid w:val="0"/>
                <w:sz w:val="16"/>
                <w:szCs w:val="16"/>
                <w:lang w:eastAsia="th-TH"/>
              </w:rPr>
            </w:pPr>
          </w:p>
          <w:p w14:paraId="76964379" w14:textId="06F2DBF8" w:rsidR="00401A8C" w:rsidRPr="00094E60" w:rsidRDefault="00401A8C" w:rsidP="00401A8C">
            <w:pPr>
              <w:ind w:right="-72"/>
              <w:jc w:val="both"/>
              <w:rPr>
                <w:rFonts w:ascii="Arial" w:hAnsi="Arial" w:cs="Arial"/>
                <w:snapToGrid w:val="0"/>
                <w:sz w:val="16"/>
                <w:szCs w:val="16"/>
                <w:lang w:eastAsia="th-TH"/>
              </w:rPr>
            </w:pPr>
            <w:r>
              <w:rPr>
                <w:rFonts w:ascii="Arial" w:hAnsi="Arial" w:cs="Arial"/>
                <w:snapToGrid w:val="0"/>
                <w:sz w:val="16"/>
                <w:szCs w:val="16"/>
                <w:lang w:eastAsia="th-TH"/>
              </w:rPr>
              <w:t xml:space="preserve">              -</w:t>
            </w:r>
          </w:p>
        </w:tc>
        <w:tc>
          <w:tcPr>
            <w:tcW w:w="1296" w:type="dxa"/>
            <w:tcBorders>
              <w:bottom w:val="single" w:sz="4" w:space="0" w:color="auto"/>
            </w:tcBorders>
            <w:shd w:val="clear" w:color="auto" w:fill="FAFAFA"/>
          </w:tcPr>
          <w:p w14:paraId="5202B4E6" w14:textId="77777777" w:rsidR="000348D6" w:rsidRDefault="000348D6" w:rsidP="00401A8C">
            <w:pPr>
              <w:tabs>
                <w:tab w:val="decimal" w:pos="1087"/>
              </w:tabs>
              <w:ind w:right="-72"/>
              <w:jc w:val="right"/>
              <w:rPr>
                <w:rFonts w:ascii="Arial" w:hAnsi="Arial" w:cs="Arial"/>
                <w:snapToGrid w:val="0"/>
                <w:sz w:val="16"/>
                <w:szCs w:val="16"/>
                <w:lang w:eastAsia="th-TH"/>
              </w:rPr>
            </w:pPr>
          </w:p>
          <w:p w14:paraId="7DA76321" w14:textId="0981C22C" w:rsidR="00401A8C" w:rsidRPr="00094E60" w:rsidRDefault="00401A8C" w:rsidP="00401A8C">
            <w:pPr>
              <w:tabs>
                <w:tab w:val="decimal" w:pos="1087"/>
              </w:tabs>
              <w:ind w:right="-72"/>
              <w:jc w:val="right"/>
              <w:rPr>
                <w:rFonts w:ascii="Arial" w:hAnsi="Arial" w:cs="Arial"/>
                <w:snapToGrid w:val="0"/>
                <w:sz w:val="16"/>
                <w:szCs w:val="16"/>
                <w:lang w:eastAsia="th-TH"/>
              </w:rPr>
            </w:pPr>
            <w:r>
              <w:rPr>
                <w:rFonts w:ascii="Arial" w:hAnsi="Arial" w:cs="Arial"/>
                <w:snapToGrid w:val="0"/>
                <w:sz w:val="16"/>
                <w:szCs w:val="16"/>
                <w:lang w:eastAsia="th-TH"/>
              </w:rPr>
              <w:t>(59,540,322)</w:t>
            </w:r>
          </w:p>
        </w:tc>
        <w:tc>
          <w:tcPr>
            <w:tcW w:w="1224" w:type="dxa"/>
            <w:tcBorders>
              <w:bottom w:val="single" w:sz="4" w:space="0" w:color="auto"/>
            </w:tcBorders>
            <w:shd w:val="clear" w:color="auto" w:fill="FAFAFA"/>
          </w:tcPr>
          <w:p w14:paraId="340A4AB0" w14:textId="77777777" w:rsidR="000348D6" w:rsidRDefault="000348D6" w:rsidP="00401A8C">
            <w:pPr>
              <w:tabs>
                <w:tab w:val="decimal" w:pos="1008"/>
              </w:tabs>
              <w:ind w:right="-72"/>
              <w:rPr>
                <w:rFonts w:ascii="Arial" w:hAnsi="Arial" w:cs="Arial"/>
                <w:snapToGrid w:val="0"/>
                <w:sz w:val="16"/>
                <w:szCs w:val="16"/>
                <w:lang w:eastAsia="th-TH"/>
              </w:rPr>
            </w:pPr>
          </w:p>
          <w:p w14:paraId="1992E898" w14:textId="4CE2CE1F"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9,991,154</w:t>
            </w:r>
          </w:p>
        </w:tc>
        <w:tc>
          <w:tcPr>
            <w:tcW w:w="1440" w:type="dxa"/>
            <w:tcBorders>
              <w:bottom w:val="single" w:sz="4" w:space="0" w:color="auto"/>
            </w:tcBorders>
            <w:shd w:val="clear" w:color="auto" w:fill="FAFAFA"/>
          </w:tcPr>
          <w:p w14:paraId="72F0117C" w14:textId="77777777" w:rsidR="000348D6" w:rsidRDefault="000348D6" w:rsidP="00401A8C">
            <w:pPr>
              <w:ind w:right="-72"/>
              <w:rPr>
                <w:rFonts w:ascii="Arial" w:hAnsi="Arial" w:cs="Arial"/>
                <w:snapToGrid w:val="0"/>
                <w:sz w:val="16"/>
                <w:szCs w:val="16"/>
                <w:lang w:eastAsia="th-TH"/>
              </w:rPr>
            </w:pPr>
          </w:p>
          <w:p w14:paraId="33F1CF95" w14:textId="09E00A19"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tcBorders>
              <w:bottom w:val="single" w:sz="4" w:space="0" w:color="auto"/>
            </w:tcBorders>
            <w:shd w:val="clear" w:color="auto" w:fill="FAFAFA"/>
          </w:tcPr>
          <w:p w14:paraId="4BEC4EB5" w14:textId="77777777" w:rsidR="000348D6" w:rsidRDefault="000348D6" w:rsidP="00401A8C">
            <w:pPr>
              <w:tabs>
                <w:tab w:val="decimal" w:pos="1008"/>
              </w:tabs>
              <w:ind w:right="-72"/>
              <w:rPr>
                <w:rFonts w:ascii="Arial" w:hAnsi="Arial" w:cs="Arial"/>
                <w:snapToGrid w:val="0"/>
                <w:sz w:val="16"/>
                <w:szCs w:val="16"/>
                <w:lang w:eastAsia="th-TH"/>
              </w:rPr>
            </w:pPr>
          </w:p>
          <w:p w14:paraId="5EB56217" w14:textId="7EDBA8EB"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(4</w:t>
            </w:r>
            <w:r>
              <w:rPr>
                <w:rFonts w:ascii="Arial" w:hAnsi="Arial" w:cs="Arial"/>
                <w:snapToGrid w:val="0"/>
                <w:sz w:val="16"/>
                <w:szCs w:val="16"/>
                <w:lang w:eastAsia="th-TH"/>
              </w:rPr>
              <w:t>9</w:t>
            </w:r>
            <w:r w:rsidRPr="00094E60">
              <w:rPr>
                <w:rFonts w:ascii="Arial" w:hAnsi="Arial" w:cs="Arial"/>
                <w:snapToGrid w:val="0"/>
                <w:sz w:val="16"/>
                <w:szCs w:val="16"/>
                <w:lang w:eastAsia="th-TH"/>
              </w:rPr>
              <w:t>,</w:t>
            </w:r>
            <w:r>
              <w:rPr>
                <w:rFonts w:ascii="Arial" w:hAnsi="Arial" w:cs="Arial"/>
                <w:snapToGrid w:val="0"/>
                <w:sz w:val="16"/>
                <w:szCs w:val="16"/>
                <w:lang w:eastAsia="th-TH"/>
              </w:rPr>
              <w:t>549</w:t>
            </w:r>
            <w:r w:rsidRPr="00094E60">
              <w:rPr>
                <w:rFonts w:ascii="Arial" w:hAnsi="Arial" w:cs="Arial"/>
                <w:snapToGrid w:val="0"/>
                <w:sz w:val="16"/>
                <w:szCs w:val="16"/>
                <w:lang w:eastAsia="th-TH"/>
              </w:rPr>
              <w:t>,</w:t>
            </w:r>
            <w:r>
              <w:rPr>
                <w:rFonts w:ascii="Arial" w:hAnsi="Arial" w:cs="Arial"/>
                <w:snapToGrid w:val="0"/>
                <w:sz w:val="16"/>
                <w:szCs w:val="16"/>
                <w:lang w:eastAsia="th-TH"/>
              </w:rPr>
              <w:t>168</w:t>
            </w:r>
            <w:r w:rsidRPr="00094E60">
              <w:rPr>
                <w:rFonts w:ascii="Arial" w:hAnsi="Arial" w:cs="Arial"/>
                <w:snapToGrid w:val="0"/>
                <w:sz w:val="16"/>
                <w:szCs w:val="16"/>
                <w:lang w:eastAsia="th-TH"/>
              </w:rPr>
              <w:t>)</w:t>
            </w:r>
          </w:p>
        </w:tc>
      </w:tr>
      <w:tr w:rsidR="00401A8C" w:rsidRPr="00094E60" w14:paraId="18D88DEC" w14:textId="77777777" w:rsidTr="00A3647A">
        <w:trPr>
          <w:trHeight w:val="129"/>
        </w:trPr>
        <w:tc>
          <w:tcPr>
            <w:tcW w:w="3051" w:type="dxa"/>
            <w:vAlign w:val="bottom"/>
          </w:tcPr>
          <w:p w14:paraId="657C1B0A" w14:textId="77777777" w:rsidR="00401A8C" w:rsidRPr="00094E60" w:rsidRDefault="00401A8C" w:rsidP="007D00D6">
            <w:pPr>
              <w:tabs>
                <w:tab w:val="left" w:pos="821"/>
              </w:tabs>
              <w:ind w:left="-112" w:right="-115"/>
              <w:rPr>
                <w:rFonts w:ascii="Arial" w:hAnsi="Arial" w:cs="Arial"/>
                <w:sz w:val="12"/>
                <w:szCs w:val="12"/>
              </w:rPr>
            </w:pPr>
          </w:p>
        </w:tc>
        <w:tc>
          <w:tcPr>
            <w:tcW w:w="1224" w:type="dxa"/>
            <w:tcBorders>
              <w:top w:val="single" w:sz="4" w:space="0" w:color="auto"/>
            </w:tcBorders>
            <w:shd w:val="clear" w:color="auto" w:fill="FAFAFA"/>
          </w:tcPr>
          <w:p w14:paraId="652644A5" w14:textId="77777777" w:rsidR="00401A8C" w:rsidRPr="00094E60" w:rsidRDefault="00401A8C" w:rsidP="00401A8C">
            <w:pPr>
              <w:tabs>
                <w:tab w:val="decimal" w:pos="1011"/>
              </w:tabs>
              <w:ind w:right="-72"/>
              <w:rPr>
                <w:rFonts w:ascii="Arial" w:hAnsi="Arial" w:cs="Arial"/>
                <w:snapToGrid w:val="0"/>
                <w:sz w:val="12"/>
                <w:szCs w:val="12"/>
                <w:lang w:eastAsia="th-TH"/>
              </w:rPr>
            </w:pPr>
          </w:p>
        </w:tc>
        <w:tc>
          <w:tcPr>
            <w:tcW w:w="1296" w:type="dxa"/>
            <w:tcBorders>
              <w:top w:val="single" w:sz="4" w:space="0" w:color="auto"/>
            </w:tcBorders>
            <w:shd w:val="clear" w:color="auto" w:fill="FAFAFA"/>
          </w:tcPr>
          <w:p w14:paraId="08244B02" w14:textId="77777777" w:rsidR="00401A8C" w:rsidRPr="00094E60" w:rsidRDefault="00401A8C" w:rsidP="00401A8C">
            <w:pPr>
              <w:tabs>
                <w:tab w:val="decimal" w:pos="1087"/>
              </w:tabs>
              <w:ind w:right="-72"/>
              <w:jc w:val="right"/>
              <w:rPr>
                <w:rFonts w:ascii="Arial" w:hAnsi="Arial" w:cs="Arial"/>
                <w:snapToGrid w:val="0"/>
                <w:sz w:val="12"/>
                <w:szCs w:val="12"/>
                <w:lang w:eastAsia="th-TH"/>
              </w:rPr>
            </w:pPr>
          </w:p>
        </w:tc>
        <w:tc>
          <w:tcPr>
            <w:tcW w:w="1224" w:type="dxa"/>
            <w:tcBorders>
              <w:top w:val="single" w:sz="4" w:space="0" w:color="auto"/>
            </w:tcBorders>
            <w:shd w:val="clear" w:color="auto" w:fill="FAFAFA"/>
          </w:tcPr>
          <w:p w14:paraId="735E2FC4" w14:textId="77777777" w:rsidR="00401A8C" w:rsidRPr="00094E60" w:rsidRDefault="00401A8C" w:rsidP="00401A8C">
            <w:pPr>
              <w:tabs>
                <w:tab w:val="decimal" w:pos="1008"/>
              </w:tabs>
              <w:ind w:right="-72"/>
              <w:rPr>
                <w:rFonts w:ascii="Arial" w:hAnsi="Arial" w:cs="Arial"/>
                <w:snapToGrid w:val="0"/>
                <w:sz w:val="12"/>
                <w:szCs w:val="12"/>
                <w:lang w:eastAsia="th-TH"/>
              </w:rPr>
            </w:pPr>
          </w:p>
        </w:tc>
        <w:tc>
          <w:tcPr>
            <w:tcW w:w="1440" w:type="dxa"/>
            <w:tcBorders>
              <w:top w:val="single" w:sz="4" w:space="0" w:color="auto"/>
            </w:tcBorders>
            <w:shd w:val="clear" w:color="auto" w:fill="FAFAFA"/>
          </w:tcPr>
          <w:p w14:paraId="7F5B5A33" w14:textId="77777777" w:rsidR="00401A8C" w:rsidRPr="00094E60" w:rsidRDefault="00401A8C" w:rsidP="00401A8C">
            <w:pPr>
              <w:tabs>
                <w:tab w:val="decimal" w:pos="1183"/>
              </w:tabs>
              <w:ind w:right="-72"/>
              <w:rPr>
                <w:rFonts w:ascii="Arial" w:hAnsi="Arial" w:cs="Arial"/>
                <w:snapToGrid w:val="0"/>
                <w:sz w:val="12"/>
                <w:szCs w:val="12"/>
                <w:lang w:eastAsia="th-TH"/>
              </w:rPr>
            </w:pPr>
          </w:p>
        </w:tc>
        <w:tc>
          <w:tcPr>
            <w:tcW w:w="1224" w:type="dxa"/>
            <w:tcBorders>
              <w:top w:val="single" w:sz="4" w:space="0" w:color="auto"/>
            </w:tcBorders>
            <w:shd w:val="clear" w:color="auto" w:fill="FAFAFA"/>
          </w:tcPr>
          <w:p w14:paraId="6EA05B39" w14:textId="77777777" w:rsidR="00401A8C" w:rsidRPr="00094E60" w:rsidRDefault="00401A8C" w:rsidP="00401A8C">
            <w:pPr>
              <w:tabs>
                <w:tab w:val="decimal" w:pos="1008"/>
              </w:tabs>
              <w:ind w:right="-72"/>
              <w:rPr>
                <w:rFonts w:ascii="Arial" w:hAnsi="Arial" w:cs="Arial"/>
                <w:snapToGrid w:val="0"/>
                <w:sz w:val="12"/>
                <w:szCs w:val="12"/>
                <w:lang w:eastAsia="th-TH"/>
              </w:rPr>
            </w:pPr>
          </w:p>
        </w:tc>
      </w:tr>
      <w:tr w:rsidR="00401A8C" w:rsidRPr="00094E60" w14:paraId="11FF40ED" w14:textId="77777777" w:rsidTr="00A3647A">
        <w:trPr>
          <w:trHeight w:val="193"/>
        </w:trPr>
        <w:tc>
          <w:tcPr>
            <w:tcW w:w="3051" w:type="dxa"/>
            <w:vAlign w:val="bottom"/>
          </w:tcPr>
          <w:p w14:paraId="46C96615" w14:textId="77777777" w:rsidR="00401A8C" w:rsidRPr="00094E60" w:rsidRDefault="00401A8C" w:rsidP="007D00D6">
            <w:pPr>
              <w:tabs>
                <w:tab w:val="left" w:pos="821"/>
              </w:tabs>
              <w:ind w:left="-112" w:right="-115"/>
              <w:rPr>
                <w:rFonts w:ascii="Arial" w:hAnsi="Arial" w:cs="Arial"/>
                <w:sz w:val="16"/>
                <w:szCs w:val="16"/>
              </w:rPr>
            </w:pPr>
          </w:p>
        </w:tc>
        <w:tc>
          <w:tcPr>
            <w:tcW w:w="1224" w:type="dxa"/>
            <w:tcBorders>
              <w:bottom w:val="single" w:sz="4" w:space="0" w:color="auto"/>
            </w:tcBorders>
            <w:shd w:val="clear" w:color="auto" w:fill="FAFAFA"/>
          </w:tcPr>
          <w:p w14:paraId="375E1B2E"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(50,336,794)</w:t>
            </w:r>
          </w:p>
        </w:tc>
        <w:tc>
          <w:tcPr>
            <w:tcW w:w="1296" w:type="dxa"/>
            <w:tcBorders>
              <w:bottom w:val="single" w:sz="4" w:space="0" w:color="auto"/>
            </w:tcBorders>
            <w:shd w:val="clear" w:color="auto" w:fill="FAFAFA"/>
          </w:tcPr>
          <w:p w14:paraId="30458E9A" w14:textId="2464DE70" w:rsidR="00401A8C" w:rsidRPr="00094E60" w:rsidRDefault="00401A8C" w:rsidP="00401A8C">
            <w:pPr>
              <w:tabs>
                <w:tab w:val="decimal" w:pos="1087"/>
              </w:tabs>
              <w:ind w:right="-72"/>
              <w:jc w:val="right"/>
              <w:rPr>
                <w:rFonts w:ascii="Arial" w:hAnsi="Arial" w:cs="Arial"/>
                <w:snapToGrid w:val="0"/>
                <w:sz w:val="16"/>
                <w:szCs w:val="16"/>
                <w:lang w:eastAsia="th-TH"/>
              </w:rPr>
            </w:pPr>
            <w:r>
              <w:rPr>
                <w:rFonts w:ascii="Arial" w:hAnsi="Arial" w:cs="Arial"/>
                <w:snapToGrid w:val="0"/>
                <w:sz w:val="16"/>
                <w:szCs w:val="16"/>
                <w:lang w:eastAsia="th-TH"/>
              </w:rPr>
              <w:t>(59,540,322)</w:t>
            </w:r>
          </w:p>
        </w:tc>
        <w:tc>
          <w:tcPr>
            <w:tcW w:w="1224" w:type="dxa"/>
            <w:tcBorders>
              <w:bottom w:val="single" w:sz="4" w:space="0" w:color="auto"/>
            </w:tcBorders>
            <w:shd w:val="clear" w:color="auto" w:fill="FAFAFA"/>
          </w:tcPr>
          <w:p w14:paraId="777C6A15" w14:textId="3495D26C" w:rsidR="00401A8C" w:rsidRPr="00094E60" w:rsidRDefault="00401A8C" w:rsidP="00401A8C">
            <w:pPr>
              <w:tabs>
                <w:tab w:val="decimal" w:pos="1008"/>
              </w:tabs>
              <w:ind w:right="-72"/>
              <w:rPr>
                <w:rFonts w:ascii="Arial" w:hAnsi="Arial" w:cs="Arial"/>
                <w:snapToGrid w:val="0"/>
                <w:sz w:val="16"/>
                <w:szCs w:val="16"/>
                <w:lang w:eastAsia="th-TH"/>
              </w:rPr>
            </w:pPr>
            <w:r>
              <w:rPr>
                <w:rFonts w:ascii="Arial" w:hAnsi="Arial" w:cs="Arial"/>
                <w:snapToGrid w:val="0"/>
                <w:sz w:val="16"/>
                <w:szCs w:val="16"/>
                <w:lang w:eastAsia="th-TH"/>
              </w:rPr>
              <w:t>(23,620,243)</w:t>
            </w:r>
          </w:p>
        </w:tc>
        <w:tc>
          <w:tcPr>
            <w:tcW w:w="1440" w:type="dxa"/>
            <w:tcBorders>
              <w:bottom w:val="single" w:sz="4" w:space="0" w:color="auto"/>
            </w:tcBorders>
            <w:shd w:val="clear" w:color="auto" w:fill="FAFAFA"/>
          </w:tcPr>
          <w:p w14:paraId="7AFE940C" w14:textId="7E1D78B5" w:rsidR="00401A8C" w:rsidRPr="00094E60" w:rsidRDefault="00401A8C" w:rsidP="00401A8C">
            <w:pPr>
              <w:ind w:right="-72"/>
              <w:rPr>
                <w:rFonts w:ascii="Arial" w:hAnsi="Arial" w:cs="Arial"/>
                <w:snapToGrid w:val="0"/>
                <w:sz w:val="16"/>
                <w:szCs w:val="16"/>
                <w:lang w:eastAsia="th-TH"/>
              </w:rPr>
            </w:pPr>
            <w:r>
              <w:rPr>
                <w:rFonts w:ascii="Arial" w:hAnsi="Arial" w:cs="Arial"/>
                <w:snapToGrid w:val="0"/>
                <w:sz w:val="16"/>
                <w:szCs w:val="16"/>
                <w:lang w:eastAsia="th-TH"/>
              </w:rPr>
              <w:t xml:space="preserve">                  </w:t>
            </w:r>
            <w:r w:rsidRPr="00094E60">
              <w:rPr>
                <w:rFonts w:ascii="Arial" w:hAnsi="Arial" w:cs="Arial"/>
                <w:snapToGrid w:val="0"/>
                <w:sz w:val="16"/>
                <w:szCs w:val="16"/>
                <w:lang w:eastAsia="th-TH"/>
              </w:rPr>
              <w:t>-</w:t>
            </w:r>
          </w:p>
        </w:tc>
        <w:tc>
          <w:tcPr>
            <w:tcW w:w="1224" w:type="dxa"/>
            <w:tcBorders>
              <w:bottom w:val="single" w:sz="4" w:space="0" w:color="auto"/>
            </w:tcBorders>
            <w:shd w:val="clear" w:color="auto" w:fill="FAFAFA"/>
          </w:tcPr>
          <w:p w14:paraId="13828A45" w14:textId="2E5A9087"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w:t>
            </w:r>
            <w:r>
              <w:rPr>
                <w:rFonts w:ascii="Arial" w:hAnsi="Arial" w:cs="Arial"/>
                <w:snapToGrid w:val="0"/>
                <w:sz w:val="16"/>
                <w:szCs w:val="16"/>
                <w:lang w:eastAsia="th-TH"/>
              </w:rPr>
              <w:t>133</w:t>
            </w:r>
            <w:r w:rsidRPr="00094E60">
              <w:rPr>
                <w:rFonts w:ascii="Arial" w:hAnsi="Arial" w:cs="Arial"/>
                <w:snapToGrid w:val="0"/>
                <w:sz w:val="16"/>
                <w:szCs w:val="16"/>
                <w:lang w:eastAsia="th-TH"/>
              </w:rPr>
              <w:t>,</w:t>
            </w:r>
            <w:r>
              <w:rPr>
                <w:rFonts w:ascii="Arial" w:hAnsi="Arial" w:cs="Arial"/>
                <w:snapToGrid w:val="0"/>
                <w:sz w:val="16"/>
                <w:szCs w:val="16"/>
                <w:lang w:eastAsia="th-TH"/>
              </w:rPr>
              <w:t>497</w:t>
            </w:r>
            <w:r w:rsidRPr="00094E60">
              <w:rPr>
                <w:rFonts w:ascii="Arial" w:hAnsi="Arial" w:cs="Arial"/>
                <w:snapToGrid w:val="0"/>
                <w:sz w:val="16"/>
                <w:szCs w:val="16"/>
                <w:lang w:eastAsia="th-TH"/>
              </w:rPr>
              <w:t>,</w:t>
            </w:r>
            <w:r>
              <w:rPr>
                <w:rFonts w:ascii="Arial" w:hAnsi="Arial" w:cs="Arial"/>
                <w:snapToGrid w:val="0"/>
                <w:sz w:val="16"/>
                <w:szCs w:val="16"/>
                <w:lang w:eastAsia="th-TH"/>
              </w:rPr>
              <w:t>359</w:t>
            </w:r>
            <w:r w:rsidRPr="00094E60">
              <w:rPr>
                <w:rFonts w:ascii="Arial" w:hAnsi="Arial" w:cs="Arial"/>
                <w:snapToGrid w:val="0"/>
                <w:sz w:val="16"/>
                <w:szCs w:val="16"/>
                <w:lang w:eastAsia="th-TH"/>
              </w:rPr>
              <w:t>)</w:t>
            </w:r>
          </w:p>
        </w:tc>
      </w:tr>
      <w:tr w:rsidR="00401A8C" w:rsidRPr="00094E60" w14:paraId="5BC574E4" w14:textId="77777777" w:rsidTr="00A3647A">
        <w:trPr>
          <w:trHeight w:val="150"/>
        </w:trPr>
        <w:tc>
          <w:tcPr>
            <w:tcW w:w="3051" w:type="dxa"/>
            <w:vAlign w:val="bottom"/>
          </w:tcPr>
          <w:p w14:paraId="086A7EFF" w14:textId="77777777" w:rsidR="00401A8C" w:rsidRPr="00094E60" w:rsidRDefault="00401A8C" w:rsidP="007D00D6">
            <w:pPr>
              <w:tabs>
                <w:tab w:val="left" w:pos="821"/>
              </w:tabs>
              <w:ind w:left="-112" w:right="-115"/>
              <w:rPr>
                <w:rFonts w:ascii="Arial" w:hAnsi="Arial" w:cs="Arial"/>
                <w:sz w:val="12"/>
                <w:szCs w:val="12"/>
              </w:rPr>
            </w:pPr>
          </w:p>
        </w:tc>
        <w:tc>
          <w:tcPr>
            <w:tcW w:w="1224" w:type="dxa"/>
            <w:tcBorders>
              <w:top w:val="single" w:sz="4" w:space="0" w:color="auto"/>
            </w:tcBorders>
            <w:shd w:val="clear" w:color="auto" w:fill="FAFAFA"/>
          </w:tcPr>
          <w:p w14:paraId="7896A745" w14:textId="77777777" w:rsidR="00401A8C" w:rsidRPr="00094E60" w:rsidRDefault="00401A8C" w:rsidP="00401A8C">
            <w:pPr>
              <w:tabs>
                <w:tab w:val="decimal" w:pos="1011"/>
              </w:tabs>
              <w:ind w:right="-72"/>
              <w:rPr>
                <w:rFonts w:ascii="Arial" w:hAnsi="Arial" w:cs="Arial"/>
                <w:snapToGrid w:val="0"/>
                <w:sz w:val="12"/>
                <w:szCs w:val="12"/>
                <w:lang w:eastAsia="th-TH"/>
              </w:rPr>
            </w:pPr>
          </w:p>
        </w:tc>
        <w:tc>
          <w:tcPr>
            <w:tcW w:w="1296" w:type="dxa"/>
            <w:tcBorders>
              <w:top w:val="single" w:sz="4" w:space="0" w:color="auto"/>
            </w:tcBorders>
            <w:shd w:val="clear" w:color="auto" w:fill="FAFAFA"/>
          </w:tcPr>
          <w:p w14:paraId="469BE978" w14:textId="77777777" w:rsidR="00401A8C" w:rsidRPr="00094E60" w:rsidRDefault="00401A8C" w:rsidP="00401A8C">
            <w:pPr>
              <w:tabs>
                <w:tab w:val="decimal" w:pos="1087"/>
              </w:tabs>
              <w:ind w:right="-72"/>
              <w:jc w:val="right"/>
              <w:rPr>
                <w:rFonts w:ascii="Arial" w:hAnsi="Arial" w:cs="Arial"/>
                <w:snapToGrid w:val="0"/>
                <w:sz w:val="12"/>
                <w:szCs w:val="12"/>
                <w:lang w:eastAsia="th-TH"/>
              </w:rPr>
            </w:pPr>
          </w:p>
        </w:tc>
        <w:tc>
          <w:tcPr>
            <w:tcW w:w="1224" w:type="dxa"/>
            <w:tcBorders>
              <w:top w:val="single" w:sz="4" w:space="0" w:color="auto"/>
            </w:tcBorders>
            <w:shd w:val="clear" w:color="auto" w:fill="FAFAFA"/>
          </w:tcPr>
          <w:p w14:paraId="66586D8B" w14:textId="77777777" w:rsidR="00401A8C" w:rsidRPr="00094E60" w:rsidRDefault="00401A8C" w:rsidP="00401A8C">
            <w:pPr>
              <w:tabs>
                <w:tab w:val="decimal" w:pos="1008"/>
              </w:tabs>
              <w:ind w:right="-72"/>
              <w:rPr>
                <w:rFonts w:ascii="Arial" w:hAnsi="Arial" w:cs="Arial"/>
                <w:snapToGrid w:val="0"/>
                <w:sz w:val="12"/>
                <w:szCs w:val="12"/>
                <w:lang w:eastAsia="th-TH"/>
              </w:rPr>
            </w:pPr>
          </w:p>
        </w:tc>
        <w:tc>
          <w:tcPr>
            <w:tcW w:w="1440" w:type="dxa"/>
            <w:tcBorders>
              <w:top w:val="single" w:sz="4" w:space="0" w:color="auto"/>
            </w:tcBorders>
            <w:shd w:val="clear" w:color="auto" w:fill="FAFAFA"/>
          </w:tcPr>
          <w:p w14:paraId="696F5C3D" w14:textId="77777777" w:rsidR="00401A8C" w:rsidRPr="00094E60" w:rsidRDefault="00401A8C" w:rsidP="00401A8C">
            <w:pPr>
              <w:tabs>
                <w:tab w:val="decimal" w:pos="1183"/>
              </w:tabs>
              <w:ind w:right="-72"/>
              <w:rPr>
                <w:rFonts w:ascii="Arial" w:hAnsi="Arial" w:cs="Arial"/>
                <w:snapToGrid w:val="0"/>
                <w:sz w:val="12"/>
                <w:szCs w:val="12"/>
                <w:lang w:eastAsia="th-TH"/>
              </w:rPr>
            </w:pPr>
          </w:p>
        </w:tc>
        <w:tc>
          <w:tcPr>
            <w:tcW w:w="1224" w:type="dxa"/>
            <w:tcBorders>
              <w:top w:val="single" w:sz="4" w:space="0" w:color="auto"/>
            </w:tcBorders>
            <w:shd w:val="clear" w:color="auto" w:fill="FAFAFA"/>
          </w:tcPr>
          <w:p w14:paraId="70327BD4" w14:textId="77777777" w:rsidR="00401A8C" w:rsidRPr="00094E60" w:rsidRDefault="00401A8C" w:rsidP="00401A8C">
            <w:pPr>
              <w:tabs>
                <w:tab w:val="decimal" w:pos="1008"/>
              </w:tabs>
              <w:ind w:right="-72"/>
              <w:rPr>
                <w:rFonts w:ascii="Arial" w:hAnsi="Arial" w:cs="Arial"/>
                <w:snapToGrid w:val="0"/>
                <w:sz w:val="12"/>
                <w:szCs w:val="12"/>
                <w:lang w:eastAsia="th-TH"/>
              </w:rPr>
            </w:pPr>
          </w:p>
        </w:tc>
      </w:tr>
      <w:tr w:rsidR="00401A8C" w:rsidRPr="00094E60" w14:paraId="078D1250" w14:textId="77777777" w:rsidTr="00A3647A">
        <w:trPr>
          <w:trHeight w:val="172"/>
        </w:trPr>
        <w:tc>
          <w:tcPr>
            <w:tcW w:w="3051" w:type="dxa"/>
            <w:vAlign w:val="bottom"/>
          </w:tcPr>
          <w:p w14:paraId="412238DA" w14:textId="77777777" w:rsidR="00401A8C" w:rsidRPr="00094E60" w:rsidRDefault="00401A8C" w:rsidP="007D00D6">
            <w:pPr>
              <w:tabs>
                <w:tab w:val="left" w:pos="821"/>
              </w:tabs>
              <w:ind w:left="-112" w:right="-115"/>
              <w:rPr>
                <w:rFonts w:ascii="Arial" w:hAnsi="Arial" w:cs="Arial"/>
                <w:sz w:val="16"/>
                <w:szCs w:val="16"/>
              </w:rPr>
            </w:pPr>
            <w:r w:rsidRPr="00094E60">
              <w:rPr>
                <w:rFonts w:ascii="Arial" w:hAnsi="Arial" w:cs="Arial"/>
                <w:sz w:val="16"/>
                <w:szCs w:val="16"/>
              </w:rPr>
              <w:t>Deferred tax assets</w:t>
            </w:r>
            <w:r w:rsidRPr="00094E60">
              <w:rPr>
                <w:rFonts w:ascii="Arial" w:hAnsi="Arial" w:cs="Arial"/>
                <w:sz w:val="16"/>
                <w:szCs w:val="16"/>
                <w:cs/>
              </w:rPr>
              <w:t xml:space="preserve"> (</w:t>
            </w:r>
            <w:r w:rsidRPr="00094E60">
              <w:rPr>
                <w:rFonts w:ascii="Arial" w:hAnsi="Arial" w:cs="Arial"/>
                <w:sz w:val="16"/>
                <w:szCs w:val="16"/>
              </w:rPr>
              <w:t>net</w:t>
            </w:r>
            <w:r w:rsidRPr="00094E60">
              <w:rPr>
                <w:rFonts w:ascii="Arial" w:hAnsi="Arial" w:cs="Arial"/>
                <w:sz w:val="16"/>
                <w:szCs w:val="16"/>
                <w:cs/>
              </w:rPr>
              <w:t>)</w:t>
            </w:r>
          </w:p>
        </w:tc>
        <w:tc>
          <w:tcPr>
            <w:tcW w:w="1224" w:type="dxa"/>
            <w:tcBorders>
              <w:bottom w:val="single" w:sz="4" w:space="0" w:color="auto"/>
            </w:tcBorders>
            <w:shd w:val="clear" w:color="auto" w:fill="FAFAFA"/>
          </w:tcPr>
          <w:p w14:paraId="58EBDDDB" w14:textId="77777777" w:rsidR="00401A8C" w:rsidRPr="00094E60" w:rsidRDefault="00401A8C" w:rsidP="00401A8C">
            <w:pPr>
              <w:tabs>
                <w:tab w:val="decimal" w:pos="1011"/>
              </w:tabs>
              <w:ind w:right="-72"/>
              <w:rPr>
                <w:rFonts w:ascii="Arial" w:hAnsi="Arial" w:cs="Arial"/>
                <w:snapToGrid w:val="0"/>
                <w:sz w:val="16"/>
                <w:szCs w:val="16"/>
                <w:lang w:eastAsia="th-TH"/>
              </w:rPr>
            </w:pPr>
            <w:r w:rsidRPr="00094E60">
              <w:rPr>
                <w:rFonts w:ascii="Arial" w:hAnsi="Arial" w:cs="Arial"/>
                <w:snapToGrid w:val="0"/>
                <w:sz w:val="16"/>
                <w:szCs w:val="16"/>
                <w:lang w:eastAsia="th-TH"/>
              </w:rPr>
              <w:t>17,517,320</w:t>
            </w:r>
          </w:p>
        </w:tc>
        <w:tc>
          <w:tcPr>
            <w:tcW w:w="1296" w:type="dxa"/>
            <w:tcBorders>
              <w:bottom w:val="single" w:sz="4" w:space="0" w:color="auto"/>
            </w:tcBorders>
            <w:shd w:val="clear" w:color="auto" w:fill="FAFAFA"/>
          </w:tcPr>
          <w:p w14:paraId="6BAB1284" w14:textId="2565EC5F" w:rsidR="00401A8C" w:rsidRPr="00094E60" w:rsidRDefault="00401A8C" w:rsidP="00401A8C">
            <w:pPr>
              <w:tabs>
                <w:tab w:val="decimal" w:pos="1087"/>
              </w:tabs>
              <w:ind w:right="-72"/>
              <w:jc w:val="right"/>
              <w:rPr>
                <w:rFonts w:ascii="Arial" w:hAnsi="Arial" w:cs="Arial"/>
                <w:snapToGrid w:val="0"/>
                <w:sz w:val="16"/>
                <w:szCs w:val="16"/>
                <w:lang w:eastAsia="th-TH"/>
              </w:rPr>
            </w:pPr>
            <w:r w:rsidRPr="00094E60">
              <w:rPr>
                <w:rFonts w:ascii="Arial" w:hAnsi="Arial" w:cs="Arial"/>
                <w:snapToGrid w:val="0"/>
                <w:sz w:val="16"/>
                <w:szCs w:val="16"/>
                <w:lang w:eastAsia="th-TH"/>
              </w:rPr>
              <w:t>(24,186,09</w:t>
            </w:r>
            <w:r>
              <w:rPr>
                <w:rFonts w:ascii="Arial" w:hAnsi="Arial" w:cs="Arial"/>
                <w:snapToGrid w:val="0"/>
                <w:sz w:val="16"/>
                <w:szCs w:val="16"/>
                <w:lang w:eastAsia="th-TH"/>
              </w:rPr>
              <w:t>8</w:t>
            </w:r>
            <w:r w:rsidRPr="00094E60">
              <w:rPr>
                <w:rFonts w:ascii="Arial" w:hAnsi="Arial" w:cs="Arial"/>
                <w:snapToGrid w:val="0"/>
                <w:sz w:val="16"/>
                <w:szCs w:val="16"/>
                <w:lang w:eastAsia="th-TH"/>
              </w:rPr>
              <w:t>)</w:t>
            </w:r>
          </w:p>
        </w:tc>
        <w:tc>
          <w:tcPr>
            <w:tcW w:w="1224" w:type="dxa"/>
            <w:tcBorders>
              <w:bottom w:val="single" w:sz="4" w:space="0" w:color="auto"/>
            </w:tcBorders>
            <w:shd w:val="clear" w:color="auto" w:fill="FAFAFA"/>
          </w:tcPr>
          <w:p w14:paraId="1CF24ABD" w14:textId="58F10250"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(17,960,35</w:t>
            </w:r>
            <w:r>
              <w:rPr>
                <w:rFonts w:ascii="Arial" w:hAnsi="Arial" w:cs="Arial"/>
                <w:snapToGrid w:val="0"/>
                <w:sz w:val="16"/>
                <w:szCs w:val="16"/>
                <w:lang w:eastAsia="th-TH"/>
              </w:rPr>
              <w:t>6</w:t>
            </w:r>
            <w:r w:rsidRPr="00094E60">
              <w:rPr>
                <w:rFonts w:ascii="Arial" w:hAnsi="Arial" w:cs="Arial"/>
                <w:snapToGrid w:val="0"/>
                <w:sz w:val="16"/>
                <w:szCs w:val="16"/>
                <w:lang w:eastAsia="th-TH"/>
              </w:rPr>
              <w:t>)</w:t>
            </w:r>
          </w:p>
        </w:tc>
        <w:tc>
          <w:tcPr>
            <w:tcW w:w="1440" w:type="dxa"/>
            <w:tcBorders>
              <w:bottom w:val="single" w:sz="4" w:space="0" w:color="auto"/>
            </w:tcBorders>
            <w:shd w:val="clear" w:color="auto" w:fill="FAFAFA"/>
          </w:tcPr>
          <w:p w14:paraId="162A0702" w14:textId="77777777" w:rsidR="00401A8C" w:rsidRPr="00094E60" w:rsidRDefault="00401A8C" w:rsidP="00401A8C">
            <w:pPr>
              <w:tabs>
                <w:tab w:val="decimal" w:pos="1183"/>
              </w:tabs>
              <w:ind w:right="36"/>
              <w:rPr>
                <w:rFonts w:ascii="Arial" w:hAnsi="Arial" w:cs="Arial"/>
                <w:snapToGrid w:val="0"/>
                <w:sz w:val="16"/>
                <w:szCs w:val="16"/>
                <w:lang w:eastAsia="th-TH"/>
              </w:rPr>
            </w:pPr>
            <w:r w:rsidRPr="00094E60">
              <w:rPr>
                <w:rFonts w:ascii="Arial" w:hAnsi="Arial" w:cs="Arial"/>
                <w:snapToGrid w:val="0"/>
                <w:sz w:val="16"/>
                <w:szCs w:val="16"/>
                <w:lang w:eastAsia="th-TH"/>
              </w:rPr>
              <w:t>641,860</w:t>
            </w:r>
          </w:p>
        </w:tc>
        <w:tc>
          <w:tcPr>
            <w:tcW w:w="1224" w:type="dxa"/>
            <w:tcBorders>
              <w:bottom w:val="single" w:sz="4" w:space="0" w:color="auto"/>
            </w:tcBorders>
            <w:shd w:val="clear" w:color="auto" w:fill="FAFAFA"/>
          </w:tcPr>
          <w:p w14:paraId="655BA31A" w14:textId="12E8D2D3" w:rsidR="00401A8C" w:rsidRPr="00094E60" w:rsidRDefault="00401A8C" w:rsidP="00401A8C">
            <w:pPr>
              <w:tabs>
                <w:tab w:val="decimal" w:pos="1008"/>
              </w:tabs>
              <w:ind w:right="-72"/>
              <w:rPr>
                <w:rFonts w:ascii="Arial" w:hAnsi="Arial" w:cs="Arial"/>
                <w:snapToGrid w:val="0"/>
                <w:sz w:val="16"/>
                <w:szCs w:val="16"/>
                <w:lang w:eastAsia="th-TH"/>
              </w:rPr>
            </w:pPr>
            <w:r w:rsidRPr="00094E60">
              <w:rPr>
                <w:rFonts w:ascii="Arial" w:hAnsi="Arial" w:cs="Arial"/>
                <w:snapToGrid w:val="0"/>
                <w:sz w:val="16"/>
                <w:szCs w:val="16"/>
                <w:lang w:eastAsia="th-TH"/>
              </w:rPr>
              <w:t>(23,987,274)</w:t>
            </w:r>
          </w:p>
        </w:tc>
      </w:tr>
    </w:tbl>
    <w:p w14:paraId="4A042FD3" w14:textId="77777777" w:rsidR="001C7A31" w:rsidRPr="00094E60" w:rsidRDefault="001C7A31" w:rsidP="001C7A31">
      <w:pPr>
        <w:tabs>
          <w:tab w:val="left" w:pos="540"/>
        </w:tabs>
        <w:jc w:val="thaiDistribute"/>
        <w:outlineLvl w:val="0"/>
        <w:rPr>
          <w:rFonts w:ascii="Arial" w:hAnsi="Arial" w:cs="Arial"/>
          <w:sz w:val="18"/>
          <w:szCs w:val="18"/>
          <w:cs/>
        </w:rPr>
      </w:pPr>
      <w:r w:rsidRPr="00094E60">
        <w:rPr>
          <w:rFonts w:ascii="Arial" w:hAnsi="Arial" w:cs="Arial"/>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094E60" w14:paraId="761B634C" w14:textId="77777777" w:rsidTr="00646FE7">
        <w:tc>
          <w:tcPr>
            <w:tcW w:w="4130" w:type="dxa"/>
          </w:tcPr>
          <w:p w14:paraId="1DAB844D"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57FF3EDC" w14:textId="77777777" w:rsidR="001C7A31" w:rsidRPr="00094E60" w:rsidRDefault="001C7A31" w:rsidP="00646FE7">
            <w:pPr>
              <w:ind w:right="-72"/>
              <w:jc w:val="center"/>
              <w:rPr>
                <w:rFonts w:ascii="Arial" w:hAnsi="Arial" w:cs="Arial"/>
                <w:b/>
                <w:bCs/>
                <w:snapToGrid w:val="0"/>
                <w:sz w:val="16"/>
                <w:szCs w:val="16"/>
                <w:cs/>
                <w:lang w:eastAsia="th-TH"/>
              </w:rPr>
            </w:pPr>
            <w:r w:rsidRPr="00094E60">
              <w:rPr>
                <w:rFonts w:ascii="Arial" w:hAnsi="Arial" w:cs="Arial"/>
                <w:b/>
                <w:bCs/>
                <w:snapToGrid w:val="0"/>
                <w:sz w:val="16"/>
                <w:szCs w:val="16"/>
                <w:lang w:eastAsia="th-TH"/>
              </w:rPr>
              <w:t>Consolidated financial statements</w:t>
            </w:r>
          </w:p>
        </w:tc>
      </w:tr>
      <w:tr w:rsidR="001C7A31" w:rsidRPr="00094E60" w14:paraId="002DA834" w14:textId="77777777" w:rsidTr="00646FE7">
        <w:tc>
          <w:tcPr>
            <w:tcW w:w="4130" w:type="dxa"/>
          </w:tcPr>
          <w:p w14:paraId="13BD5199"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1281" w:type="dxa"/>
            <w:tcBorders>
              <w:top w:val="single" w:sz="4" w:space="0" w:color="auto"/>
            </w:tcBorders>
            <w:shd w:val="clear" w:color="auto" w:fill="auto"/>
            <w:vAlign w:val="bottom"/>
          </w:tcPr>
          <w:p w14:paraId="60F01F24" w14:textId="77777777" w:rsidR="001C7A31" w:rsidRPr="00094E60" w:rsidRDefault="001C7A31" w:rsidP="00646FE7">
            <w:pPr>
              <w:pStyle w:val="a"/>
              <w:tabs>
                <w:tab w:val="right" w:pos="1051"/>
              </w:tabs>
              <w:ind w:right="-72"/>
              <w:jc w:val="both"/>
              <w:rPr>
                <w:rFonts w:ascii="Arial" w:hAnsi="Arial" w:cs="Arial"/>
                <w:b/>
                <w:bCs/>
                <w:color w:val="auto"/>
                <w:sz w:val="16"/>
                <w:szCs w:val="16"/>
              </w:rPr>
            </w:pPr>
          </w:p>
        </w:tc>
        <w:tc>
          <w:tcPr>
            <w:tcW w:w="2768" w:type="dxa"/>
            <w:gridSpan w:val="2"/>
            <w:tcBorders>
              <w:top w:val="single" w:sz="4" w:space="0" w:color="auto"/>
              <w:bottom w:val="single" w:sz="4" w:space="0" w:color="auto"/>
            </w:tcBorders>
            <w:vAlign w:val="bottom"/>
          </w:tcPr>
          <w:p w14:paraId="76E789A2" w14:textId="509038AD" w:rsidR="001C7A31" w:rsidRPr="00094E60" w:rsidRDefault="001C7A31" w:rsidP="00646FE7">
            <w:pPr>
              <w:ind w:right="-72"/>
              <w:jc w:val="center"/>
              <w:rPr>
                <w:rFonts w:ascii="Arial" w:hAnsi="Arial" w:cs="Arial"/>
                <w:b/>
                <w:bCs/>
                <w:snapToGrid w:val="0"/>
                <w:sz w:val="16"/>
                <w:szCs w:val="16"/>
                <w:cs/>
                <w:lang w:eastAsia="th-TH"/>
              </w:rPr>
            </w:pPr>
            <w:r w:rsidRPr="00094E60">
              <w:rPr>
                <w:rFonts w:ascii="Arial" w:hAnsi="Arial" w:cs="Arial"/>
                <w:b/>
                <w:bCs/>
                <w:snapToGrid w:val="0"/>
                <w:sz w:val="16"/>
                <w:szCs w:val="16"/>
                <w:lang w:eastAsia="th-TH"/>
              </w:rPr>
              <w:t>Increase</w:t>
            </w:r>
            <w:r w:rsidR="005B3B40">
              <w:rPr>
                <w:rFonts w:ascii="Arial" w:hAnsi="Arial" w:cs="Arial"/>
                <w:b/>
                <w:bCs/>
                <w:snapToGrid w:val="0"/>
                <w:sz w:val="16"/>
                <w:szCs w:val="16"/>
                <w:lang w:eastAsia="th-TH"/>
              </w:rPr>
              <w:t>/</w:t>
            </w:r>
            <w:r w:rsidRPr="00094E60">
              <w:rPr>
                <w:rFonts w:ascii="Arial" w:hAnsi="Arial" w:cs="Arial"/>
                <w:b/>
                <w:bCs/>
                <w:snapToGrid w:val="0"/>
                <w:sz w:val="16"/>
                <w:szCs w:val="16"/>
                <w:lang w:eastAsia="th-TH"/>
              </w:rPr>
              <w:t xml:space="preserve"> (decrease) in</w:t>
            </w:r>
          </w:p>
        </w:tc>
        <w:tc>
          <w:tcPr>
            <w:tcW w:w="1281" w:type="dxa"/>
            <w:tcBorders>
              <w:top w:val="single" w:sz="4" w:space="0" w:color="auto"/>
            </w:tcBorders>
            <w:shd w:val="clear" w:color="auto" w:fill="auto"/>
          </w:tcPr>
          <w:p w14:paraId="2B97F8B9" w14:textId="77777777" w:rsidR="001C7A31" w:rsidRPr="00094E60" w:rsidRDefault="001C7A31" w:rsidP="00646FE7">
            <w:pPr>
              <w:pStyle w:val="a"/>
              <w:tabs>
                <w:tab w:val="right" w:pos="1051"/>
              </w:tabs>
              <w:ind w:right="-72"/>
              <w:jc w:val="both"/>
              <w:rPr>
                <w:rFonts w:ascii="Arial" w:hAnsi="Arial" w:cs="Arial"/>
                <w:b/>
                <w:bCs/>
                <w:snapToGrid w:val="0"/>
                <w:color w:val="auto"/>
                <w:sz w:val="16"/>
                <w:szCs w:val="16"/>
                <w:lang w:eastAsia="th-TH"/>
              </w:rPr>
            </w:pPr>
          </w:p>
        </w:tc>
      </w:tr>
      <w:tr w:rsidR="001C7A31" w:rsidRPr="00094E60" w14:paraId="6FF26DAE" w14:textId="77777777" w:rsidTr="00646FE7">
        <w:tc>
          <w:tcPr>
            <w:tcW w:w="4130" w:type="dxa"/>
          </w:tcPr>
          <w:p w14:paraId="729A81F1"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1281" w:type="dxa"/>
            <w:shd w:val="clear" w:color="auto" w:fill="auto"/>
            <w:vAlign w:val="bottom"/>
          </w:tcPr>
          <w:p w14:paraId="2C77FD74" w14:textId="77777777" w:rsidR="001C7A31" w:rsidRPr="00094E60" w:rsidRDefault="001C7A31" w:rsidP="00646FE7">
            <w:pPr>
              <w:pStyle w:val="a"/>
              <w:tabs>
                <w:tab w:val="right" w:pos="1051"/>
              </w:tabs>
              <w:ind w:right="-72"/>
              <w:jc w:val="both"/>
              <w:rPr>
                <w:rFonts w:ascii="Arial" w:hAnsi="Arial" w:cs="Arial"/>
                <w:b/>
                <w:bCs/>
                <w:color w:val="auto"/>
                <w:sz w:val="16"/>
                <w:szCs w:val="16"/>
              </w:rPr>
            </w:pPr>
          </w:p>
        </w:tc>
        <w:tc>
          <w:tcPr>
            <w:tcW w:w="1384" w:type="dxa"/>
            <w:tcBorders>
              <w:top w:val="single" w:sz="4" w:space="0" w:color="auto"/>
            </w:tcBorders>
            <w:shd w:val="clear" w:color="auto" w:fill="auto"/>
            <w:vAlign w:val="bottom"/>
          </w:tcPr>
          <w:p w14:paraId="12431998" w14:textId="77777777" w:rsidR="001C7A31" w:rsidRPr="00094E60" w:rsidRDefault="001C7A31" w:rsidP="00646FE7">
            <w:pPr>
              <w:tabs>
                <w:tab w:val="right" w:pos="1152"/>
              </w:tabs>
              <w:ind w:right="-72"/>
              <w:rPr>
                <w:rFonts w:ascii="Arial" w:hAnsi="Arial" w:cs="Arial"/>
                <w:b/>
                <w:bCs/>
                <w:snapToGrid w:val="0"/>
                <w:sz w:val="16"/>
                <w:szCs w:val="16"/>
                <w:cs/>
                <w:lang w:eastAsia="th-TH"/>
              </w:rPr>
            </w:pPr>
          </w:p>
        </w:tc>
        <w:tc>
          <w:tcPr>
            <w:tcW w:w="1384" w:type="dxa"/>
            <w:tcBorders>
              <w:top w:val="single" w:sz="4" w:space="0" w:color="auto"/>
            </w:tcBorders>
            <w:shd w:val="clear" w:color="auto" w:fill="auto"/>
            <w:vAlign w:val="bottom"/>
          </w:tcPr>
          <w:p w14:paraId="33399684" w14:textId="77777777" w:rsidR="001C7A31" w:rsidRPr="00094E60" w:rsidRDefault="001C7A31" w:rsidP="00646FE7">
            <w:pPr>
              <w:tabs>
                <w:tab w:val="decimal" w:pos="1170"/>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Other</w:t>
            </w:r>
          </w:p>
        </w:tc>
        <w:tc>
          <w:tcPr>
            <w:tcW w:w="1281" w:type="dxa"/>
            <w:shd w:val="clear" w:color="auto" w:fill="auto"/>
          </w:tcPr>
          <w:p w14:paraId="43500591" w14:textId="77777777" w:rsidR="001C7A31" w:rsidRPr="00094E60" w:rsidRDefault="001C7A31" w:rsidP="00646FE7">
            <w:pPr>
              <w:pStyle w:val="a"/>
              <w:tabs>
                <w:tab w:val="right" w:pos="1051"/>
              </w:tabs>
              <w:ind w:right="-72"/>
              <w:jc w:val="both"/>
              <w:rPr>
                <w:rFonts w:ascii="Arial" w:hAnsi="Arial" w:cs="Arial"/>
                <w:b/>
                <w:bCs/>
                <w:snapToGrid w:val="0"/>
                <w:color w:val="auto"/>
                <w:sz w:val="16"/>
                <w:szCs w:val="16"/>
                <w:lang w:eastAsia="th-TH"/>
              </w:rPr>
            </w:pPr>
          </w:p>
        </w:tc>
      </w:tr>
      <w:tr w:rsidR="001C7A31" w:rsidRPr="00094E60" w14:paraId="4591AE1F" w14:textId="77777777" w:rsidTr="00646FE7">
        <w:tc>
          <w:tcPr>
            <w:tcW w:w="4130" w:type="dxa"/>
          </w:tcPr>
          <w:p w14:paraId="42669C87"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1281" w:type="dxa"/>
            <w:shd w:val="clear" w:color="auto" w:fill="auto"/>
            <w:vAlign w:val="bottom"/>
          </w:tcPr>
          <w:p w14:paraId="758FCBAB" w14:textId="77777777" w:rsidR="001C7A31" w:rsidRPr="00094E60" w:rsidRDefault="001C7A31" w:rsidP="00646FE7">
            <w:pPr>
              <w:pStyle w:val="a"/>
              <w:tabs>
                <w:tab w:val="right" w:pos="1072"/>
              </w:tabs>
              <w:ind w:right="-72"/>
              <w:jc w:val="both"/>
              <w:rPr>
                <w:rFonts w:ascii="Arial" w:hAnsi="Arial" w:cs="Arial"/>
                <w:b/>
                <w:bCs/>
                <w:color w:val="auto"/>
                <w:sz w:val="16"/>
                <w:szCs w:val="16"/>
                <w:cs/>
              </w:rPr>
            </w:pPr>
            <w:r w:rsidRPr="00094E60">
              <w:rPr>
                <w:rFonts w:ascii="Arial" w:hAnsi="Arial" w:cs="Arial"/>
                <w:b/>
                <w:bCs/>
                <w:color w:val="auto"/>
                <w:sz w:val="16"/>
                <w:szCs w:val="16"/>
              </w:rPr>
              <w:tab/>
              <w:t>1</w:t>
            </w:r>
            <w:r w:rsidRPr="00094E60">
              <w:rPr>
                <w:rFonts w:ascii="Arial" w:hAnsi="Arial" w:cs="Arial"/>
                <w:b/>
                <w:bCs/>
                <w:color w:val="auto"/>
                <w:sz w:val="16"/>
                <w:szCs w:val="16"/>
                <w:cs/>
              </w:rPr>
              <w:t xml:space="preserve"> </w:t>
            </w:r>
            <w:r w:rsidRPr="00094E60">
              <w:rPr>
                <w:rFonts w:ascii="Arial" w:hAnsi="Arial" w:cs="Arial"/>
                <w:b/>
                <w:bCs/>
                <w:color w:val="auto"/>
                <w:sz w:val="16"/>
                <w:szCs w:val="16"/>
              </w:rPr>
              <w:t>January</w:t>
            </w:r>
          </w:p>
        </w:tc>
        <w:tc>
          <w:tcPr>
            <w:tcW w:w="1384" w:type="dxa"/>
            <w:shd w:val="clear" w:color="auto" w:fill="auto"/>
            <w:vAlign w:val="bottom"/>
          </w:tcPr>
          <w:p w14:paraId="28855D27" w14:textId="77777777" w:rsidR="001C7A31" w:rsidRPr="00094E60" w:rsidRDefault="001C7A31" w:rsidP="00646FE7">
            <w:pPr>
              <w:tabs>
                <w:tab w:val="right" w:pos="1152"/>
              </w:tabs>
              <w:ind w:right="-72"/>
              <w:rPr>
                <w:rFonts w:ascii="Arial" w:hAnsi="Arial" w:cs="Arial"/>
                <w:b/>
                <w:bCs/>
                <w:snapToGrid w:val="0"/>
                <w:sz w:val="16"/>
                <w:szCs w:val="16"/>
                <w:cs/>
                <w:lang w:eastAsia="th-TH"/>
              </w:rPr>
            </w:pPr>
          </w:p>
        </w:tc>
        <w:tc>
          <w:tcPr>
            <w:tcW w:w="1384" w:type="dxa"/>
            <w:shd w:val="clear" w:color="auto" w:fill="auto"/>
            <w:vAlign w:val="bottom"/>
          </w:tcPr>
          <w:p w14:paraId="1F5368BA" w14:textId="77777777" w:rsidR="001C7A31" w:rsidRPr="00094E60" w:rsidRDefault="001C7A31" w:rsidP="00646FE7">
            <w:pPr>
              <w:tabs>
                <w:tab w:val="decimal" w:pos="1152"/>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comprehensive</w:t>
            </w:r>
          </w:p>
        </w:tc>
        <w:tc>
          <w:tcPr>
            <w:tcW w:w="1281" w:type="dxa"/>
            <w:shd w:val="clear" w:color="auto" w:fill="auto"/>
          </w:tcPr>
          <w:p w14:paraId="5DE56CF4" w14:textId="77777777" w:rsidR="001C7A31" w:rsidRPr="00094E60" w:rsidRDefault="001C7A31" w:rsidP="00646FE7">
            <w:pPr>
              <w:pStyle w:val="a"/>
              <w:tabs>
                <w:tab w:val="right" w:pos="1051"/>
              </w:tabs>
              <w:ind w:right="-72"/>
              <w:jc w:val="both"/>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ab/>
              <w:t>31</w:t>
            </w:r>
            <w:r w:rsidRPr="00094E60">
              <w:rPr>
                <w:rFonts w:ascii="Arial" w:hAnsi="Arial" w:cs="Arial"/>
                <w:b/>
                <w:bCs/>
                <w:snapToGrid w:val="0"/>
                <w:color w:val="auto"/>
                <w:sz w:val="16"/>
                <w:szCs w:val="16"/>
                <w:cs/>
                <w:lang w:eastAsia="th-TH"/>
              </w:rPr>
              <w:t xml:space="preserve"> </w:t>
            </w:r>
            <w:r w:rsidRPr="00094E60">
              <w:rPr>
                <w:rFonts w:ascii="Arial" w:hAnsi="Arial" w:cs="Arial"/>
                <w:b/>
                <w:bCs/>
                <w:snapToGrid w:val="0"/>
                <w:color w:val="auto"/>
                <w:sz w:val="16"/>
                <w:szCs w:val="16"/>
                <w:lang w:eastAsia="th-TH"/>
              </w:rPr>
              <w:t>December</w:t>
            </w:r>
          </w:p>
        </w:tc>
      </w:tr>
      <w:tr w:rsidR="001C7A31" w:rsidRPr="00094E60" w14:paraId="79B5B829" w14:textId="77777777" w:rsidTr="00646FE7">
        <w:tc>
          <w:tcPr>
            <w:tcW w:w="4130" w:type="dxa"/>
          </w:tcPr>
          <w:p w14:paraId="00D1C12B"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1281" w:type="dxa"/>
            <w:shd w:val="clear" w:color="auto" w:fill="auto"/>
            <w:vAlign w:val="bottom"/>
          </w:tcPr>
          <w:p w14:paraId="09EC434D" w14:textId="77777777" w:rsidR="001C7A31" w:rsidRPr="00094E60" w:rsidRDefault="001C7A31" w:rsidP="00646FE7">
            <w:pPr>
              <w:pStyle w:val="a"/>
              <w:tabs>
                <w:tab w:val="decimal" w:pos="1065"/>
              </w:tabs>
              <w:ind w:right="-72"/>
              <w:jc w:val="both"/>
              <w:rPr>
                <w:rFonts w:ascii="Arial" w:hAnsi="Arial" w:cs="Arial"/>
                <w:b/>
                <w:bCs/>
                <w:color w:val="auto"/>
                <w:sz w:val="16"/>
                <w:szCs w:val="20"/>
              </w:rPr>
            </w:pPr>
            <w:r w:rsidRPr="00094E60">
              <w:rPr>
                <w:rFonts w:ascii="Arial" w:hAnsi="Arial" w:cs="Arial"/>
                <w:b/>
                <w:bCs/>
                <w:snapToGrid w:val="0"/>
                <w:color w:val="auto"/>
                <w:sz w:val="16"/>
                <w:szCs w:val="16"/>
                <w:lang w:eastAsia="th-TH"/>
              </w:rPr>
              <w:t>2019</w:t>
            </w:r>
          </w:p>
        </w:tc>
        <w:tc>
          <w:tcPr>
            <w:tcW w:w="1384" w:type="dxa"/>
            <w:shd w:val="clear" w:color="auto" w:fill="auto"/>
            <w:vAlign w:val="bottom"/>
          </w:tcPr>
          <w:p w14:paraId="47DE88B0" w14:textId="77777777" w:rsidR="001C7A31" w:rsidRPr="00094E60" w:rsidRDefault="001C7A31" w:rsidP="00646FE7">
            <w:pPr>
              <w:tabs>
                <w:tab w:val="right" w:pos="1177"/>
              </w:tabs>
              <w:ind w:right="-72"/>
              <w:rPr>
                <w:rFonts w:ascii="Arial" w:hAnsi="Arial" w:cs="Arial"/>
                <w:b/>
                <w:bCs/>
                <w:snapToGrid w:val="0"/>
                <w:spacing w:val="-4"/>
                <w:sz w:val="16"/>
                <w:szCs w:val="16"/>
                <w:lang w:eastAsia="th-TH"/>
              </w:rPr>
            </w:pPr>
            <w:r w:rsidRPr="00094E60">
              <w:rPr>
                <w:rFonts w:ascii="Arial" w:hAnsi="Arial" w:cs="Arial"/>
                <w:b/>
                <w:bCs/>
                <w:snapToGrid w:val="0"/>
                <w:sz w:val="16"/>
                <w:szCs w:val="16"/>
                <w:cs/>
                <w:lang w:eastAsia="th-TH"/>
              </w:rPr>
              <w:tab/>
            </w:r>
            <w:r w:rsidRPr="00094E60">
              <w:rPr>
                <w:rFonts w:ascii="Arial" w:hAnsi="Arial" w:cs="Arial"/>
                <w:b/>
                <w:bCs/>
                <w:snapToGrid w:val="0"/>
                <w:spacing w:val="-4"/>
                <w:sz w:val="16"/>
                <w:szCs w:val="16"/>
                <w:lang w:eastAsia="th-TH"/>
              </w:rPr>
              <w:t>Profit or loss</w:t>
            </w:r>
          </w:p>
        </w:tc>
        <w:tc>
          <w:tcPr>
            <w:tcW w:w="1384" w:type="dxa"/>
            <w:shd w:val="clear" w:color="auto" w:fill="auto"/>
          </w:tcPr>
          <w:p w14:paraId="3F2E9141" w14:textId="77777777" w:rsidR="001C7A31" w:rsidRPr="00094E60" w:rsidRDefault="001C7A31" w:rsidP="00646FE7">
            <w:pPr>
              <w:pStyle w:val="a"/>
              <w:tabs>
                <w:tab w:val="decimal" w:pos="1188"/>
              </w:tabs>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income</w:t>
            </w:r>
          </w:p>
        </w:tc>
        <w:tc>
          <w:tcPr>
            <w:tcW w:w="1281" w:type="dxa"/>
            <w:shd w:val="clear" w:color="auto" w:fill="auto"/>
          </w:tcPr>
          <w:p w14:paraId="78874D84" w14:textId="77777777" w:rsidR="001C7A31" w:rsidRPr="00094E60" w:rsidRDefault="001C7A31" w:rsidP="00646FE7">
            <w:pPr>
              <w:pStyle w:val="a"/>
              <w:tabs>
                <w:tab w:val="right" w:pos="1051"/>
              </w:tabs>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2019</w:t>
            </w:r>
          </w:p>
        </w:tc>
      </w:tr>
      <w:tr w:rsidR="001C7A31" w:rsidRPr="00094E60" w14:paraId="12986CE5" w14:textId="77777777" w:rsidTr="00646FE7">
        <w:tc>
          <w:tcPr>
            <w:tcW w:w="4130" w:type="dxa"/>
          </w:tcPr>
          <w:p w14:paraId="4B66FCCC" w14:textId="77777777" w:rsidR="001C7A31" w:rsidRPr="00094E60" w:rsidRDefault="001C7A31" w:rsidP="00646FE7">
            <w:pPr>
              <w:tabs>
                <w:tab w:val="left" w:pos="821"/>
              </w:tabs>
              <w:ind w:left="-72"/>
              <w:rPr>
                <w:rFonts w:ascii="Arial" w:hAnsi="Arial" w:cs="Arial"/>
                <w:snapToGrid w:val="0"/>
                <w:sz w:val="16"/>
                <w:szCs w:val="16"/>
                <w:lang w:eastAsia="th-TH"/>
              </w:rPr>
            </w:pPr>
          </w:p>
        </w:tc>
        <w:tc>
          <w:tcPr>
            <w:tcW w:w="1281" w:type="dxa"/>
            <w:tcBorders>
              <w:bottom w:val="single" w:sz="4" w:space="0" w:color="auto"/>
            </w:tcBorders>
            <w:shd w:val="clear" w:color="auto" w:fill="auto"/>
          </w:tcPr>
          <w:p w14:paraId="48FCFA59" w14:textId="77777777" w:rsidR="001C7A31" w:rsidRPr="00094E60" w:rsidRDefault="001C7A31" w:rsidP="00646FE7">
            <w:pPr>
              <w:tabs>
                <w:tab w:val="decimal" w:pos="1065"/>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Baht</w:t>
            </w:r>
          </w:p>
        </w:tc>
        <w:tc>
          <w:tcPr>
            <w:tcW w:w="1384" w:type="dxa"/>
            <w:tcBorders>
              <w:bottom w:val="single" w:sz="4" w:space="0" w:color="auto"/>
            </w:tcBorders>
            <w:shd w:val="clear" w:color="auto" w:fill="auto"/>
          </w:tcPr>
          <w:p w14:paraId="2C1CF2D0" w14:textId="77777777" w:rsidR="001C7A31" w:rsidRPr="00094E60" w:rsidRDefault="001C7A31" w:rsidP="00646FE7">
            <w:pPr>
              <w:tabs>
                <w:tab w:val="right" w:pos="117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b/>
              <w:t>Baht</w:t>
            </w:r>
          </w:p>
        </w:tc>
        <w:tc>
          <w:tcPr>
            <w:tcW w:w="1384" w:type="dxa"/>
            <w:tcBorders>
              <w:bottom w:val="single" w:sz="4" w:space="0" w:color="auto"/>
            </w:tcBorders>
            <w:shd w:val="clear" w:color="auto" w:fill="auto"/>
          </w:tcPr>
          <w:p w14:paraId="6D9BDE2A" w14:textId="77777777" w:rsidR="001C7A31" w:rsidRPr="00094E60" w:rsidRDefault="001C7A31" w:rsidP="00646FE7">
            <w:pPr>
              <w:tabs>
                <w:tab w:val="right" w:pos="1177"/>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b/>
              <w:t>Baht</w:t>
            </w:r>
          </w:p>
        </w:tc>
        <w:tc>
          <w:tcPr>
            <w:tcW w:w="1281" w:type="dxa"/>
            <w:tcBorders>
              <w:bottom w:val="single" w:sz="4" w:space="0" w:color="auto"/>
            </w:tcBorders>
            <w:shd w:val="clear" w:color="auto" w:fill="auto"/>
          </w:tcPr>
          <w:p w14:paraId="0FA6F1D7" w14:textId="77777777" w:rsidR="001C7A31" w:rsidRPr="00094E60" w:rsidRDefault="001C7A31" w:rsidP="00646FE7">
            <w:pPr>
              <w:tabs>
                <w:tab w:val="right" w:pos="1051"/>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ab/>
              <w:t>Baht</w:t>
            </w:r>
          </w:p>
        </w:tc>
      </w:tr>
      <w:tr w:rsidR="001C7A31" w:rsidRPr="00094E60" w14:paraId="42C016FB" w14:textId="77777777" w:rsidTr="00646FE7">
        <w:tc>
          <w:tcPr>
            <w:tcW w:w="4130" w:type="dxa"/>
            <w:vAlign w:val="bottom"/>
          </w:tcPr>
          <w:p w14:paraId="7C9651F9" w14:textId="77777777" w:rsidR="001C7A31" w:rsidRPr="00094E60" w:rsidRDefault="001C7A31" w:rsidP="00646FE7">
            <w:pPr>
              <w:tabs>
                <w:tab w:val="left" w:pos="821"/>
              </w:tabs>
              <w:ind w:left="-72"/>
              <w:rPr>
                <w:rFonts w:ascii="Arial" w:hAnsi="Arial" w:cs="Arial"/>
                <w:sz w:val="16"/>
                <w:szCs w:val="16"/>
              </w:rPr>
            </w:pPr>
          </w:p>
        </w:tc>
        <w:tc>
          <w:tcPr>
            <w:tcW w:w="1281" w:type="dxa"/>
            <w:tcBorders>
              <w:top w:val="single" w:sz="4" w:space="0" w:color="auto"/>
            </w:tcBorders>
          </w:tcPr>
          <w:p w14:paraId="2DD3B3EC"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Borders>
              <w:top w:val="single" w:sz="4" w:space="0" w:color="auto"/>
            </w:tcBorders>
          </w:tcPr>
          <w:p w14:paraId="2DAA1EF5"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Borders>
              <w:top w:val="single" w:sz="4" w:space="0" w:color="auto"/>
            </w:tcBorders>
          </w:tcPr>
          <w:p w14:paraId="727255A6"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Borders>
              <w:top w:val="single" w:sz="4" w:space="0" w:color="auto"/>
            </w:tcBorders>
          </w:tcPr>
          <w:p w14:paraId="274CA76F"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47B8D9FC" w14:textId="77777777" w:rsidTr="00646FE7">
        <w:tc>
          <w:tcPr>
            <w:tcW w:w="4130" w:type="dxa"/>
            <w:vAlign w:val="bottom"/>
          </w:tcPr>
          <w:p w14:paraId="5E3E63DD" w14:textId="77777777" w:rsidR="001C7A31" w:rsidRPr="00094E60" w:rsidRDefault="001C7A31" w:rsidP="00646FE7">
            <w:pPr>
              <w:tabs>
                <w:tab w:val="left" w:pos="821"/>
              </w:tabs>
              <w:ind w:left="-72"/>
              <w:rPr>
                <w:rFonts w:ascii="Arial" w:hAnsi="Arial" w:cs="Arial"/>
                <w:b/>
                <w:bCs/>
                <w:sz w:val="16"/>
                <w:szCs w:val="16"/>
                <w:cs/>
              </w:rPr>
            </w:pPr>
            <w:r w:rsidRPr="00094E60">
              <w:rPr>
                <w:rFonts w:ascii="Arial" w:hAnsi="Arial" w:cs="Arial"/>
                <w:b/>
                <w:bCs/>
                <w:sz w:val="16"/>
                <w:szCs w:val="16"/>
              </w:rPr>
              <w:t>Deferred tax assets</w:t>
            </w:r>
          </w:p>
        </w:tc>
        <w:tc>
          <w:tcPr>
            <w:tcW w:w="1281" w:type="dxa"/>
          </w:tcPr>
          <w:p w14:paraId="1A89F678"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39C123A0"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41807649"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78469B18"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5245D436" w14:textId="77777777" w:rsidTr="00646FE7">
        <w:tc>
          <w:tcPr>
            <w:tcW w:w="4130" w:type="dxa"/>
            <w:vAlign w:val="bottom"/>
          </w:tcPr>
          <w:p w14:paraId="198F728A" w14:textId="5E2029C0" w:rsidR="001C7A31" w:rsidRPr="00094E60" w:rsidRDefault="0031202D" w:rsidP="00646FE7">
            <w:pPr>
              <w:tabs>
                <w:tab w:val="left" w:pos="821"/>
              </w:tabs>
              <w:ind w:left="-72" w:right="-118"/>
              <w:rPr>
                <w:rFonts w:ascii="Arial" w:hAnsi="Arial" w:cs="Arial"/>
                <w:spacing w:val="-4"/>
                <w:sz w:val="16"/>
                <w:szCs w:val="16"/>
              </w:rPr>
            </w:pPr>
            <w:r>
              <w:rPr>
                <w:rFonts w:ascii="Arial" w:hAnsi="Arial" w:cs="Arial"/>
                <w:spacing w:val="-4"/>
                <w:sz w:val="16"/>
                <w:szCs w:val="16"/>
              </w:rPr>
              <w:t>Allowance</w:t>
            </w:r>
            <w:r w:rsidR="001C7A31" w:rsidRPr="00094E60">
              <w:rPr>
                <w:rFonts w:ascii="Arial" w:hAnsi="Arial" w:cs="Arial"/>
                <w:spacing w:val="-4"/>
                <w:sz w:val="16"/>
                <w:szCs w:val="16"/>
              </w:rPr>
              <w:t xml:space="preserve"> for impairment of investment property</w:t>
            </w:r>
          </w:p>
        </w:tc>
        <w:tc>
          <w:tcPr>
            <w:tcW w:w="1281" w:type="dxa"/>
          </w:tcPr>
          <w:p w14:paraId="2F29D161"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2,060,538</w:t>
            </w:r>
          </w:p>
        </w:tc>
        <w:tc>
          <w:tcPr>
            <w:tcW w:w="1384" w:type="dxa"/>
          </w:tcPr>
          <w:p w14:paraId="72524762"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(837,120)</w:t>
            </w:r>
          </w:p>
        </w:tc>
        <w:tc>
          <w:tcPr>
            <w:tcW w:w="1384" w:type="dxa"/>
          </w:tcPr>
          <w:p w14:paraId="59896FF0"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0898356A"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1,223,418</w:t>
            </w:r>
          </w:p>
        </w:tc>
      </w:tr>
      <w:tr w:rsidR="001C7A31" w:rsidRPr="00094E60" w14:paraId="2A3E0137" w14:textId="77777777" w:rsidTr="00646FE7">
        <w:tc>
          <w:tcPr>
            <w:tcW w:w="4130" w:type="dxa"/>
            <w:vAlign w:val="bottom"/>
          </w:tcPr>
          <w:p w14:paraId="5BEAF801" w14:textId="12DB88D0" w:rsidR="001C7A31" w:rsidRPr="00094E60" w:rsidRDefault="0031202D" w:rsidP="00646FE7">
            <w:pPr>
              <w:tabs>
                <w:tab w:val="left" w:pos="821"/>
              </w:tabs>
              <w:ind w:left="-72" w:right="-118"/>
              <w:rPr>
                <w:rFonts w:ascii="Arial" w:hAnsi="Arial" w:cs="Arial"/>
                <w:spacing w:val="-4"/>
                <w:sz w:val="16"/>
                <w:szCs w:val="16"/>
              </w:rPr>
            </w:pPr>
            <w:r>
              <w:rPr>
                <w:rFonts w:ascii="Arial" w:hAnsi="Arial" w:cs="Arial"/>
                <w:spacing w:val="-4"/>
                <w:sz w:val="16"/>
                <w:szCs w:val="16"/>
              </w:rPr>
              <w:t>Allowance</w:t>
            </w:r>
            <w:r w:rsidR="001C7A31" w:rsidRPr="00094E60">
              <w:rPr>
                <w:rFonts w:ascii="Arial" w:hAnsi="Arial" w:cs="Arial"/>
                <w:spacing w:val="-4"/>
                <w:sz w:val="16"/>
                <w:szCs w:val="16"/>
              </w:rPr>
              <w:t xml:space="preserve"> for impairment of fixed assets on fire</w:t>
            </w:r>
          </w:p>
        </w:tc>
        <w:tc>
          <w:tcPr>
            <w:tcW w:w="1281" w:type="dxa"/>
          </w:tcPr>
          <w:p w14:paraId="603916C7"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384" w:type="dxa"/>
          </w:tcPr>
          <w:p w14:paraId="092BB706"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160,878</w:t>
            </w:r>
          </w:p>
        </w:tc>
        <w:tc>
          <w:tcPr>
            <w:tcW w:w="1384" w:type="dxa"/>
          </w:tcPr>
          <w:p w14:paraId="6D1915C7"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766560C3"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160,878</w:t>
            </w:r>
          </w:p>
        </w:tc>
      </w:tr>
      <w:tr w:rsidR="001C7A31" w:rsidRPr="00094E60" w14:paraId="6B92FC1B" w14:textId="77777777" w:rsidTr="00646FE7">
        <w:tc>
          <w:tcPr>
            <w:tcW w:w="4130" w:type="dxa"/>
            <w:vAlign w:val="bottom"/>
          </w:tcPr>
          <w:p w14:paraId="27C175DF" w14:textId="4A4F1806" w:rsidR="001C7A31" w:rsidRPr="00094E60" w:rsidRDefault="0031202D" w:rsidP="00646FE7">
            <w:pPr>
              <w:tabs>
                <w:tab w:val="left" w:pos="821"/>
              </w:tabs>
              <w:ind w:left="-72" w:right="-118"/>
              <w:rPr>
                <w:rFonts w:ascii="Arial" w:hAnsi="Arial" w:cs="Arial"/>
                <w:spacing w:val="-4"/>
                <w:sz w:val="16"/>
                <w:szCs w:val="16"/>
              </w:rPr>
            </w:pPr>
            <w:r>
              <w:rPr>
                <w:rFonts w:ascii="Arial" w:hAnsi="Arial" w:cs="Arial"/>
                <w:spacing w:val="-4"/>
                <w:sz w:val="16"/>
                <w:szCs w:val="16"/>
              </w:rPr>
              <w:t>Allowance</w:t>
            </w:r>
            <w:r w:rsidR="001C7A31" w:rsidRPr="00094E60">
              <w:rPr>
                <w:rFonts w:ascii="Arial" w:hAnsi="Arial" w:cs="Arial"/>
                <w:spacing w:val="-4"/>
                <w:sz w:val="16"/>
                <w:szCs w:val="16"/>
              </w:rPr>
              <w:t xml:space="preserve"> for impairment of land not used in operation</w:t>
            </w:r>
          </w:p>
        </w:tc>
        <w:tc>
          <w:tcPr>
            <w:tcW w:w="1281" w:type="dxa"/>
          </w:tcPr>
          <w:p w14:paraId="43D3AC27"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5,695,864</w:t>
            </w:r>
          </w:p>
        </w:tc>
        <w:tc>
          <w:tcPr>
            <w:tcW w:w="1384" w:type="dxa"/>
          </w:tcPr>
          <w:p w14:paraId="2A801A3A"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(2,398,450)</w:t>
            </w:r>
          </w:p>
        </w:tc>
        <w:tc>
          <w:tcPr>
            <w:tcW w:w="1384" w:type="dxa"/>
          </w:tcPr>
          <w:p w14:paraId="0F7AF68B"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7B50F34E"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3,297,414</w:t>
            </w:r>
          </w:p>
        </w:tc>
      </w:tr>
      <w:tr w:rsidR="001C7A31" w:rsidRPr="00094E60" w14:paraId="59EDA8AD" w14:textId="77777777" w:rsidTr="00646FE7">
        <w:tc>
          <w:tcPr>
            <w:tcW w:w="4130" w:type="dxa"/>
            <w:vAlign w:val="bottom"/>
          </w:tcPr>
          <w:p w14:paraId="00DE92EC" w14:textId="219A043F" w:rsidR="001C7A31" w:rsidRPr="00094E60" w:rsidRDefault="0031202D" w:rsidP="00646FE7">
            <w:pPr>
              <w:tabs>
                <w:tab w:val="left" w:pos="821"/>
              </w:tabs>
              <w:ind w:left="-72" w:right="-118"/>
              <w:rPr>
                <w:rFonts w:ascii="Arial" w:hAnsi="Arial" w:cs="Arial"/>
                <w:spacing w:val="-4"/>
                <w:sz w:val="16"/>
                <w:szCs w:val="16"/>
              </w:rPr>
            </w:pPr>
            <w:r>
              <w:rPr>
                <w:rFonts w:ascii="Arial" w:hAnsi="Arial" w:cs="Arial"/>
                <w:spacing w:val="-4"/>
                <w:sz w:val="16"/>
                <w:szCs w:val="16"/>
              </w:rPr>
              <w:t>Allowance</w:t>
            </w:r>
            <w:r w:rsidR="001C7A31" w:rsidRPr="00094E60">
              <w:rPr>
                <w:rFonts w:ascii="Arial" w:hAnsi="Arial" w:cs="Arial"/>
                <w:spacing w:val="-4"/>
                <w:sz w:val="16"/>
                <w:szCs w:val="16"/>
              </w:rPr>
              <w:t xml:space="preserve"> for impairment of construction in progress</w:t>
            </w:r>
          </w:p>
        </w:tc>
        <w:tc>
          <w:tcPr>
            <w:tcW w:w="1281" w:type="dxa"/>
          </w:tcPr>
          <w:p w14:paraId="75B705A1"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5,735,343</w:t>
            </w:r>
          </w:p>
        </w:tc>
        <w:tc>
          <w:tcPr>
            <w:tcW w:w="1384" w:type="dxa"/>
          </w:tcPr>
          <w:p w14:paraId="095FDD8A"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384" w:type="dxa"/>
          </w:tcPr>
          <w:p w14:paraId="3DC2B34D"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71656557"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5,735,343</w:t>
            </w:r>
          </w:p>
        </w:tc>
      </w:tr>
      <w:tr w:rsidR="001C7A31" w:rsidRPr="00094E60" w14:paraId="0C2613FE" w14:textId="77777777" w:rsidTr="00646FE7">
        <w:tc>
          <w:tcPr>
            <w:tcW w:w="4130" w:type="dxa"/>
            <w:vAlign w:val="bottom"/>
          </w:tcPr>
          <w:p w14:paraId="0D6CC83F"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Difference in depreciation charge</w:t>
            </w:r>
          </w:p>
        </w:tc>
        <w:tc>
          <w:tcPr>
            <w:tcW w:w="1281" w:type="dxa"/>
          </w:tcPr>
          <w:p w14:paraId="214AD2BC"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4E833277"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1A33D39A"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514982A7"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5A91F180" w14:textId="77777777" w:rsidTr="00646FE7">
        <w:tc>
          <w:tcPr>
            <w:tcW w:w="4130" w:type="dxa"/>
            <w:vAlign w:val="bottom"/>
          </w:tcPr>
          <w:p w14:paraId="2BD9AA27"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between accounting base and tax base</w:t>
            </w:r>
          </w:p>
        </w:tc>
        <w:tc>
          <w:tcPr>
            <w:tcW w:w="1281" w:type="dxa"/>
          </w:tcPr>
          <w:p w14:paraId="58615A75"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29D80E80"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60B10FBA"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03B53A80"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35843690" w14:textId="77777777" w:rsidTr="00646FE7">
        <w:tc>
          <w:tcPr>
            <w:tcW w:w="4130" w:type="dxa"/>
            <w:vAlign w:val="bottom"/>
          </w:tcPr>
          <w:p w14:paraId="2BEAB3C3"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of plant and equipment</w:t>
            </w:r>
          </w:p>
        </w:tc>
        <w:tc>
          <w:tcPr>
            <w:tcW w:w="1281" w:type="dxa"/>
          </w:tcPr>
          <w:p w14:paraId="65FF07C5"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21,761,025</w:t>
            </w:r>
          </w:p>
        </w:tc>
        <w:tc>
          <w:tcPr>
            <w:tcW w:w="1384" w:type="dxa"/>
          </w:tcPr>
          <w:p w14:paraId="03D9F8CC"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14,349,340</w:t>
            </w:r>
          </w:p>
        </w:tc>
        <w:tc>
          <w:tcPr>
            <w:tcW w:w="1384" w:type="dxa"/>
          </w:tcPr>
          <w:p w14:paraId="5C2A509F"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5E63CB89"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36,110,365</w:t>
            </w:r>
          </w:p>
        </w:tc>
      </w:tr>
      <w:tr w:rsidR="001C7A31" w:rsidRPr="00094E60" w14:paraId="4E4B4EA0" w14:textId="77777777" w:rsidTr="00646FE7">
        <w:tc>
          <w:tcPr>
            <w:tcW w:w="4130" w:type="dxa"/>
            <w:vAlign w:val="bottom"/>
          </w:tcPr>
          <w:p w14:paraId="2C2E0C74"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Difference in amortisation charge</w:t>
            </w:r>
          </w:p>
        </w:tc>
        <w:tc>
          <w:tcPr>
            <w:tcW w:w="1281" w:type="dxa"/>
          </w:tcPr>
          <w:p w14:paraId="7DA08552"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12278A10"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11E83140"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13B628E3"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75383534" w14:textId="77777777" w:rsidTr="00646FE7">
        <w:tc>
          <w:tcPr>
            <w:tcW w:w="4130" w:type="dxa"/>
            <w:vAlign w:val="bottom"/>
          </w:tcPr>
          <w:p w14:paraId="3A1438E0"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between accounting base and tax base of</w:t>
            </w:r>
          </w:p>
        </w:tc>
        <w:tc>
          <w:tcPr>
            <w:tcW w:w="1281" w:type="dxa"/>
          </w:tcPr>
          <w:p w14:paraId="34D6C0AB"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2DAA2B0D"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74425DC6"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31145CC8"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6C4ACE1A" w14:textId="77777777" w:rsidTr="00646FE7">
        <w:tc>
          <w:tcPr>
            <w:tcW w:w="4130" w:type="dxa"/>
            <w:vAlign w:val="bottom"/>
          </w:tcPr>
          <w:p w14:paraId="085DEFD9"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rights to use transmission line</w:t>
            </w:r>
          </w:p>
        </w:tc>
        <w:tc>
          <w:tcPr>
            <w:tcW w:w="1281" w:type="dxa"/>
          </w:tcPr>
          <w:p w14:paraId="16C7174D"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226,807</w:t>
            </w:r>
          </w:p>
        </w:tc>
        <w:tc>
          <w:tcPr>
            <w:tcW w:w="1384" w:type="dxa"/>
          </w:tcPr>
          <w:p w14:paraId="6ED592AD"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122,663</w:t>
            </w:r>
          </w:p>
        </w:tc>
        <w:tc>
          <w:tcPr>
            <w:tcW w:w="1384" w:type="dxa"/>
          </w:tcPr>
          <w:p w14:paraId="1268EF69"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5EB54CA9"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349,470</w:t>
            </w:r>
          </w:p>
        </w:tc>
      </w:tr>
      <w:tr w:rsidR="001C7A31" w:rsidRPr="00094E60" w14:paraId="67FD6E43" w14:textId="77777777" w:rsidTr="00646FE7">
        <w:tc>
          <w:tcPr>
            <w:tcW w:w="4130" w:type="dxa"/>
            <w:vAlign w:val="bottom"/>
          </w:tcPr>
          <w:p w14:paraId="618D5E4F" w14:textId="661824D9" w:rsidR="001C7A31" w:rsidRPr="00094E60" w:rsidRDefault="005D4F44" w:rsidP="00646FE7">
            <w:pPr>
              <w:tabs>
                <w:tab w:val="left" w:pos="821"/>
              </w:tabs>
              <w:ind w:left="-72" w:right="-118"/>
              <w:rPr>
                <w:rFonts w:ascii="Arial" w:hAnsi="Arial" w:cs="Arial"/>
                <w:sz w:val="16"/>
                <w:szCs w:val="16"/>
                <w:cs/>
              </w:rPr>
            </w:pPr>
            <w:r w:rsidRPr="00094E60">
              <w:rPr>
                <w:rFonts w:ascii="Arial" w:hAnsi="Arial" w:cs="Arial"/>
                <w:sz w:val="16"/>
                <w:szCs w:val="16"/>
              </w:rPr>
              <w:t>Provision for service under concession</w:t>
            </w:r>
            <w:r>
              <w:rPr>
                <w:rFonts w:ascii="Arial" w:hAnsi="Arial" w:cs="Arial"/>
                <w:sz w:val="16"/>
                <w:szCs w:val="16"/>
              </w:rPr>
              <w:t xml:space="preserve"> </w:t>
            </w:r>
            <w:r w:rsidRPr="00094E60">
              <w:rPr>
                <w:rFonts w:ascii="Arial" w:hAnsi="Arial" w:cs="Arial"/>
                <w:sz w:val="16"/>
                <w:szCs w:val="16"/>
              </w:rPr>
              <w:t>arrangements</w:t>
            </w:r>
          </w:p>
        </w:tc>
        <w:tc>
          <w:tcPr>
            <w:tcW w:w="1281" w:type="dxa"/>
          </w:tcPr>
          <w:p w14:paraId="0767EC0C"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2,970,443</w:t>
            </w:r>
          </w:p>
        </w:tc>
        <w:tc>
          <w:tcPr>
            <w:tcW w:w="1384" w:type="dxa"/>
          </w:tcPr>
          <w:p w14:paraId="38D738B0"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2,073,688</w:t>
            </w:r>
          </w:p>
        </w:tc>
        <w:tc>
          <w:tcPr>
            <w:tcW w:w="1384" w:type="dxa"/>
          </w:tcPr>
          <w:p w14:paraId="33A697D9"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191C267E"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5,044,131</w:t>
            </w:r>
          </w:p>
        </w:tc>
      </w:tr>
      <w:tr w:rsidR="001C7A31" w:rsidRPr="00094E60" w14:paraId="10988E75" w14:textId="77777777" w:rsidTr="00646FE7">
        <w:tc>
          <w:tcPr>
            <w:tcW w:w="4130" w:type="dxa"/>
            <w:vAlign w:val="bottom"/>
          </w:tcPr>
          <w:p w14:paraId="007BECEA"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Difference in finance costs of long-term loans</w:t>
            </w:r>
          </w:p>
        </w:tc>
        <w:tc>
          <w:tcPr>
            <w:tcW w:w="1281" w:type="dxa"/>
          </w:tcPr>
          <w:p w14:paraId="2D3C880E"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063C39A9"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4F7CCCB1"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01C57EA7"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096C3FA5" w14:textId="77777777" w:rsidTr="00646FE7">
        <w:tc>
          <w:tcPr>
            <w:tcW w:w="4130" w:type="dxa"/>
            <w:vAlign w:val="bottom"/>
          </w:tcPr>
          <w:p w14:paraId="479DE46A"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from financial institutions between</w:t>
            </w:r>
          </w:p>
        </w:tc>
        <w:tc>
          <w:tcPr>
            <w:tcW w:w="1281" w:type="dxa"/>
          </w:tcPr>
          <w:p w14:paraId="0F50930C"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2125F35A"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47F57BD1"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2F9BDCA4"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74C65E81" w14:textId="77777777" w:rsidTr="00646FE7">
        <w:tc>
          <w:tcPr>
            <w:tcW w:w="4130" w:type="dxa"/>
            <w:vAlign w:val="bottom"/>
          </w:tcPr>
          <w:p w14:paraId="18D25C09"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accounting base and tax base </w:t>
            </w:r>
          </w:p>
        </w:tc>
        <w:tc>
          <w:tcPr>
            <w:tcW w:w="1281" w:type="dxa"/>
          </w:tcPr>
          <w:p w14:paraId="5921767F"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1,726,730</w:t>
            </w:r>
          </w:p>
        </w:tc>
        <w:tc>
          <w:tcPr>
            <w:tcW w:w="1384" w:type="dxa"/>
          </w:tcPr>
          <w:p w14:paraId="73CBCCEF"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(1,400,513)</w:t>
            </w:r>
          </w:p>
        </w:tc>
        <w:tc>
          <w:tcPr>
            <w:tcW w:w="1384" w:type="dxa"/>
          </w:tcPr>
          <w:p w14:paraId="6C81F51E"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50A56952"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326,217</w:t>
            </w:r>
          </w:p>
        </w:tc>
      </w:tr>
      <w:tr w:rsidR="001C7A31" w:rsidRPr="00094E60" w14:paraId="2A111C03" w14:textId="77777777" w:rsidTr="00646FE7">
        <w:tc>
          <w:tcPr>
            <w:tcW w:w="4130" w:type="dxa"/>
            <w:vAlign w:val="bottom"/>
          </w:tcPr>
          <w:p w14:paraId="79247465"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Employee benefit obligations</w:t>
            </w:r>
          </w:p>
        </w:tc>
        <w:tc>
          <w:tcPr>
            <w:tcW w:w="1281" w:type="dxa"/>
          </w:tcPr>
          <w:p w14:paraId="06923883"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716,158</w:t>
            </w:r>
          </w:p>
        </w:tc>
        <w:tc>
          <w:tcPr>
            <w:tcW w:w="1384" w:type="dxa"/>
          </w:tcPr>
          <w:p w14:paraId="328EA9C5"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291,661</w:t>
            </w:r>
          </w:p>
        </w:tc>
        <w:tc>
          <w:tcPr>
            <w:tcW w:w="1384" w:type="dxa"/>
          </w:tcPr>
          <w:p w14:paraId="2613BC8A"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(272,178)</w:t>
            </w:r>
          </w:p>
        </w:tc>
        <w:tc>
          <w:tcPr>
            <w:tcW w:w="1281" w:type="dxa"/>
          </w:tcPr>
          <w:p w14:paraId="5E34C908"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735,641</w:t>
            </w:r>
          </w:p>
        </w:tc>
      </w:tr>
      <w:tr w:rsidR="001C7A31" w:rsidRPr="00094E60" w14:paraId="651DD35A" w14:textId="77777777" w:rsidTr="00646FE7">
        <w:tc>
          <w:tcPr>
            <w:tcW w:w="4130" w:type="dxa"/>
            <w:vAlign w:val="bottom"/>
          </w:tcPr>
          <w:p w14:paraId="6D6C6C57"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Elimination</w:t>
            </w:r>
          </w:p>
        </w:tc>
        <w:tc>
          <w:tcPr>
            <w:tcW w:w="1281" w:type="dxa"/>
          </w:tcPr>
          <w:p w14:paraId="738529DB"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384" w:type="dxa"/>
          </w:tcPr>
          <w:p w14:paraId="56A3B842"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374,478</w:t>
            </w:r>
          </w:p>
        </w:tc>
        <w:tc>
          <w:tcPr>
            <w:tcW w:w="1384" w:type="dxa"/>
          </w:tcPr>
          <w:p w14:paraId="61E0A600"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024D28AB"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374,478</w:t>
            </w:r>
          </w:p>
        </w:tc>
      </w:tr>
      <w:tr w:rsidR="001C7A31" w:rsidRPr="00094E60" w14:paraId="609E7F7A" w14:textId="77777777" w:rsidTr="00646FE7">
        <w:tc>
          <w:tcPr>
            <w:tcW w:w="4130" w:type="dxa"/>
            <w:vAlign w:val="bottom"/>
          </w:tcPr>
          <w:p w14:paraId="44421C7B"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Taxable loss carried forward</w:t>
            </w:r>
          </w:p>
        </w:tc>
        <w:tc>
          <w:tcPr>
            <w:tcW w:w="1281" w:type="dxa"/>
            <w:tcBorders>
              <w:bottom w:val="single" w:sz="4" w:space="0" w:color="auto"/>
            </w:tcBorders>
          </w:tcPr>
          <w:p w14:paraId="374B8409"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13,813,380</w:t>
            </w:r>
          </w:p>
        </w:tc>
        <w:tc>
          <w:tcPr>
            <w:tcW w:w="1384" w:type="dxa"/>
            <w:tcBorders>
              <w:bottom w:val="single" w:sz="4" w:space="0" w:color="auto"/>
            </w:tcBorders>
          </w:tcPr>
          <w:p w14:paraId="67150F94"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683,379</w:t>
            </w:r>
          </w:p>
        </w:tc>
        <w:tc>
          <w:tcPr>
            <w:tcW w:w="1384" w:type="dxa"/>
            <w:tcBorders>
              <w:bottom w:val="single" w:sz="4" w:space="0" w:color="auto"/>
            </w:tcBorders>
          </w:tcPr>
          <w:p w14:paraId="2E039774"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Borders>
              <w:bottom w:val="single" w:sz="4" w:space="0" w:color="auto"/>
            </w:tcBorders>
          </w:tcPr>
          <w:p w14:paraId="5AD60C30"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14,496,759</w:t>
            </w:r>
          </w:p>
        </w:tc>
      </w:tr>
      <w:tr w:rsidR="001C7A31" w:rsidRPr="00094E60" w14:paraId="56464011" w14:textId="77777777" w:rsidTr="00646FE7">
        <w:tc>
          <w:tcPr>
            <w:tcW w:w="4130" w:type="dxa"/>
            <w:vAlign w:val="bottom"/>
          </w:tcPr>
          <w:p w14:paraId="3B8D56B1" w14:textId="77777777" w:rsidR="001C7A31" w:rsidRPr="00094E60" w:rsidRDefault="001C7A31" w:rsidP="00646FE7">
            <w:pPr>
              <w:tabs>
                <w:tab w:val="left" w:pos="821"/>
              </w:tabs>
              <w:ind w:left="-72"/>
              <w:rPr>
                <w:rFonts w:ascii="Arial" w:hAnsi="Arial" w:cs="Arial"/>
                <w:sz w:val="12"/>
                <w:szCs w:val="12"/>
              </w:rPr>
            </w:pPr>
          </w:p>
        </w:tc>
        <w:tc>
          <w:tcPr>
            <w:tcW w:w="1281" w:type="dxa"/>
            <w:tcBorders>
              <w:top w:val="single" w:sz="4" w:space="0" w:color="auto"/>
            </w:tcBorders>
            <w:shd w:val="clear" w:color="auto" w:fill="auto"/>
          </w:tcPr>
          <w:p w14:paraId="3843A94E" w14:textId="77777777" w:rsidR="001C7A31" w:rsidRPr="00094E60" w:rsidRDefault="001C7A31" w:rsidP="00646FE7">
            <w:pPr>
              <w:tabs>
                <w:tab w:val="decimal" w:pos="1051"/>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16C2E97C"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4E83ECD9"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281" w:type="dxa"/>
            <w:tcBorders>
              <w:top w:val="single" w:sz="4" w:space="0" w:color="auto"/>
            </w:tcBorders>
            <w:shd w:val="clear" w:color="auto" w:fill="auto"/>
          </w:tcPr>
          <w:p w14:paraId="36222084" w14:textId="77777777" w:rsidR="001C7A31" w:rsidRPr="00094E60" w:rsidRDefault="001C7A31" w:rsidP="00646FE7">
            <w:pPr>
              <w:tabs>
                <w:tab w:val="decimal" w:pos="1051"/>
              </w:tabs>
              <w:ind w:right="-72"/>
              <w:rPr>
                <w:rFonts w:ascii="Arial" w:hAnsi="Arial" w:cs="Arial"/>
                <w:snapToGrid w:val="0"/>
                <w:sz w:val="12"/>
                <w:szCs w:val="12"/>
                <w:lang w:eastAsia="th-TH"/>
              </w:rPr>
            </w:pPr>
          </w:p>
        </w:tc>
      </w:tr>
      <w:tr w:rsidR="001C7A31" w:rsidRPr="00094E60" w14:paraId="11BE2185" w14:textId="77777777" w:rsidTr="00646FE7">
        <w:tc>
          <w:tcPr>
            <w:tcW w:w="4130" w:type="dxa"/>
            <w:vAlign w:val="bottom"/>
          </w:tcPr>
          <w:p w14:paraId="6014BD64" w14:textId="77777777" w:rsidR="001C7A31" w:rsidRPr="00094E60" w:rsidRDefault="001C7A31" w:rsidP="00646FE7">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tcPr>
          <w:p w14:paraId="16B290C7"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54,706,288</w:t>
            </w:r>
          </w:p>
        </w:tc>
        <w:tc>
          <w:tcPr>
            <w:tcW w:w="1384" w:type="dxa"/>
            <w:tcBorders>
              <w:bottom w:val="single" w:sz="4" w:space="0" w:color="auto"/>
            </w:tcBorders>
            <w:shd w:val="clear" w:color="auto" w:fill="auto"/>
          </w:tcPr>
          <w:p w14:paraId="5B68E7E6"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13,420,004</w:t>
            </w:r>
          </w:p>
        </w:tc>
        <w:tc>
          <w:tcPr>
            <w:tcW w:w="1384" w:type="dxa"/>
            <w:tcBorders>
              <w:bottom w:val="single" w:sz="4" w:space="0" w:color="auto"/>
            </w:tcBorders>
            <w:shd w:val="clear" w:color="auto" w:fill="auto"/>
          </w:tcPr>
          <w:p w14:paraId="629558F1"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(272,178)</w:t>
            </w:r>
          </w:p>
        </w:tc>
        <w:tc>
          <w:tcPr>
            <w:tcW w:w="1281" w:type="dxa"/>
            <w:tcBorders>
              <w:bottom w:val="single" w:sz="4" w:space="0" w:color="auto"/>
            </w:tcBorders>
            <w:shd w:val="clear" w:color="auto" w:fill="auto"/>
          </w:tcPr>
          <w:p w14:paraId="1681EF18"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67,854,114</w:t>
            </w:r>
          </w:p>
        </w:tc>
      </w:tr>
      <w:tr w:rsidR="001C7A31" w:rsidRPr="00094E60" w14:paraId="5539F8EA" w14:textId="77777777" w:rsidTr="00646FE7">
        <w:tc>
          <w:tcPr>
            <w:tcW w:w="4130" w:type="dxa"/>
            <w:vAlign w:val="bottom"/>
          </w:tcPr>
          <w:p w14:paraId="4618AED4" w14:textId="77777777" w:rsidR="001C7A31" w:rsidRPr="00094E60" w:rsidRDefault="001C7A31" w:rsidP="00646FE7">
            <w:pPr>
              <w:tabs>
                <w:tab w:val="left" w:pos="821"/>
              </w:tabs>
              <w:ind w:left="-72"/>
              <w:rPr>
                <w:rFonts w:ascii="Arial" w:hAnsi="Arial" w:cs="Arial"/>
                <w:sz w:val="12"/>
                <w:szCs w:val="12"/>
              </w:rPr>
            </w:pPr>
          </w:p>
        </w:tc>
        <w:tc>
          <w:tcPr>
            <w:tcW w:w="1281" w:type="dxa"/>
            <w:tcBorders>
              <w:top w:val="single" w:sz="4" w:space="0" w:color="auto"/>
            </w:tcBorders>
          </w:tcPr>
          <w:p w14:paraId="3BF7C7BE" w14:textId="77777777" w:rsidR="001C7A31" w:rsidRPr="00094E60" w:rsidRDefault="001C7A31" w:rsidP="00646FE7">
            <w:pPr>
              <w:tabs>
                <w:tab w:val="decimal" w:pos="1051"/>
              </w:tabs>
              <w:ind w:right="-72"/>
              <w:rPr>
                <w:rFonts w:ascii="Arial" w:hAnsi="Arial" w:cs="Arial"/>
                <w:snapToGrid w:val="0"/>
                <w:sz w:val="12"/>
                <w:szCs w:val="12"/>
                <w:lang w:eastAsia="th-TH"/>
              </w:rPr>
            </w:pPr>
          </w:p>
        </w:tc>
        <w:tc>
          <w:tcPr>
            <w:tcW w:w="1384" w:type="dxa"/>
            <w:tcBorders>
              <w:top w:val="single" w:sz="4" w:space="0" w:color="auto"/>
            </w:tcBorders>
          </w:tcPr>
          <w:p w14:paraId="2BB69DDD"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384" w:type="dxa"/>
            <w:tcBorders>
              <w:top w:val="single" w:sz="4" w:space="0" w:color="auto"/>
            </w:tcBorders>
          </w:tcPr>
          <w:p w14:paraId="17D2F8F6"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281" w:type="dxa"/>
            <w:tcBorders>
              <w:top w:val="single" w:sz="4" w:space="0" w:color="auto"/>
            </w:tcBorders>
          </w:tcPr>
          <w:p w14:paraId="13A5A865" w14:textId="77777777" w:rsidR="001C7A31" w:rsidRPr="00094E60" w:rsidRDefault="001C7A31" w:rsidP="00646FE7">
            <w:pPr>
              <w:tabs>
                <w:tab w:val="decimal" w:pos="1051"/>
              </w:tabs>
              <w:ind w:right="-72"/>
              <w:rPr>
                <w:rFonts w:ascii="Arial" w:hAnsi="Arial" w:cs="Arial"/>
                <w:snapToGrid w:val="0"/>
                <w:sz w:val="12"/>
                <w:szCs w:val="12"/>
                <w:lang w:eastAsia="th-TH"/>
              </w:rPr>
            </w:pPr>
          </w:p>
        </w:tc>
      </w:tr>
      <w:tr w:rsidR="001C7A31" w:rsidRPr="00094E60" w14:paraId="5743A196" w14:textId="77777777" w:rsidTr="00646FE7">
        <w:tc>
          <w:tcPr>
            <w:tcW w:w="4130" w:type="dxa"/>
            <w:vAlign w:val="bottom"/>
          </w:tcPr>
          <w:p w14:paraId="2C0F1B20" w14:textId="77777777" w:rsidR="001C7A31" w:rsidRPr="00094E60" w:rsidRDefault="001C7A31" w:rsidP="00646FE7">
            <w:pPr>
              <w:tabs>
                <w:tab w:val="left" w:pos="821"/>
              </w:tabs>
              <w:ind w:left="-72" w:right="-118"/>
              <w:rPr>
                <w:rFonts w:ascii="Arial" w:hAnsi="Arial" w:cs="Arial"/>
                <w:b/>
                <w:bCs/>
                <w:sz w:val="16"/>
                <w:szCs w:val="16"/>
              </w:rPr>
            </w:pPr>
            <w:r w:rsidRPr="00094E60">
              <w:rPr>
                <w:rFonts w:ascii="Arial" w:hAnsi="Arial" w:cs="Arial"/>
                <w:b/>
                <w:bCs/>
                <w:sz w:val="16"/>
                <w:szCs w:val="16"/>
              </w:rPr>
              <w:t>Deferred tax liabilities</w:t>
            </w:r>
          </w:p>
        </w:tc>
        <w:tc>
          <w:tcPr>
            <w:tcW w:w="1281" w:type="dxa"/>
          </w:tcPr>
          <w:p w14:paraId="5A90669A"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70BD02D3"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1E22538A"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25EB846A"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03FCB283" w14:textId="77777777" w:rsidTr="00646FE7">
        <w:tc>
          <w:tcPr>
            <w:tcW w:w="4130" w:type="dxa"/>
            <w:vAlign w:val="bottom"/>
          </w:tcPr>
          <w:p w14:paraId="589AD17B"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Receivables under finance lease (net)</w:t>
            </w:r>
          </w:p>
        </w:tc>
        <w:tc>
          <w:tcPr>
            <w:tcW w:w="1281" w:type="dxa"/>
          </w:tcPr>
          <w:p w14:paraId="46633B4B"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(26,125,101)</w:t>
            </w:r>
          </w:p>
        </w:tc>
        <w:tc>
          <w:tcPr>
            <w:tcW w:w="1384" w:type="dxa"/>
          </w:tcPr>
          <w:p w14:paraId="67E67D64"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(5,864,408)</w:t>
            </w:r>
          </w:p>
        </w:tc>
        <w:tc>
          <w:tcPr>
            <w:tcW w:w="1384" w:type="dxa"/>
          </w:tcPr>
          <w:p w14:paraId="10655AAB"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1B5416D5"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(31,989,509)</w:t>
            </w:r>
          </w:p>
        </w:tc>
      </w:tr>
      <w:tr w:rsidR="001C7A31" w:rsidRPr="00094E60" w14:paraId="43243645" w14:textId="77777777" w:rsidTr="00646FE7">
        <w:tc>
          <w:tcPr>
            <w:tcW w:w="4130" w:type="dxa"/>
          </w:tcPr>
          <w:p w14:paraId="105909DC" w14:textId="77777777" w:rsidR="001C7A31" w:rsidRPr="00094E60" w:rsidRDefault="001C7A31" w:rsidP="00646FE7">
            <w:pPr>
              <w:ind w:left="-72" w:right="-118"/>
              <w:rPr>
                <w:rFonts w:ascii="Arial" w:hAnsi="Arial" w:cs="Arial"/>
                <w:sz w:val="16"/>
                <w:szCs w:val="16"/>
                <w:cs/>
              </w:rPr>
            </w:pPr>
            <w:r w:rsidRPr="00094E60">
              <w:rPr>
                <w:rFonts w:ascii="Arial" w:hAnsi="Arial" w:cs="Arial"/>
                <w:sz w:val="16"/>
                <w:szCs w:val="16"/>
              </w:rPr>
              <w:t xml:space="preserve">Difference book value of  rights to service </w:t>
            </w:r>
          </w:p>
        </w:tc>
        <w:tc>
          <w:tcPr>
            <w:tcW w:w="1281" w:type="dxa"/>
          </w:tcPr>
          <w:p w14:paraId="42DBEE3A"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0A4EEE7B"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111F9C22" w14:textId="77777777" w:rsidR="001C7A31" w:rsidRPr="00094E60" w:rsidRDefault="001C7A31" w:rsidP="00646FE7">
            <w:pPr>
              <w:tabs>
                <w:tab w:val="decimal" w:pos="1152"/>
              </w:tabs>
              <w:ind w:right="-72"/>
              <w:rPr>
                <w:rFonts w:ascii="Arial" w:hAnsi="Arial" w:cs="Arial"/>
                <w:sz w:val="16"/>
                <w:szCs w:val="16"/>
              </w:rPr>
            </w:pPr>
          </w:p>
        </w:tc>
        <w:tc>
          <w:tcPr>
            <w:tcW w:w="1281" w:type="dxa"/>
          </w:tcPr>
          <w:p w14:paraId="04B587B7"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43C8A17F" w14:textId="77777777" w:rsidTr="00646FE7">
        <w:tc>
          <w:tcPr>
            <w:tcW w:w="4130" w:type="dxa"/>
          </w:tcPr>
          <w:p w14:paraId="5F42D725" w14:textId="77777777" w:rsidR="001C7A31" w:rsidRPr="00094E60" w:rsidRDefault="001C7A31" w:rsidP="00646FE7">
            <w:pPr>
              <w:ind w:left="-72" w:right="-118"/>
              <w:rPr>
                <w:rFonts w:ascii="Arial" w:hAnsi="Arial" w:cs="Arial"/>
                <w:sz w:val="16"/>
                <w:szCs w:val="16"/>
              </w:rPr>
            </w:pPr>
            <w:r w:rsidRPr="00094E60">
              <w:rPr>
                <w:rFonts w:ascii="Arial" w:hAnsi="Arial" w:cs="Arial"/>
                <w:sz w:val="16"/>
                <w:szCs w:val="16"/>
              </w:rPr>
              <w:t xml:space="preserve">   under concession arrangement between</w:t>
            </w:r>
          </w:p>
        </w:tc>
        <w:tc>
          <w:tcPr>
            <w:tcW w:w="1281" w:type="dxa"/>
          </w:tcPr>
          <w:p w14:paraId="22449DBB"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3D63C901"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3822FC70" w14:textId="77777777" w:rsidR="001C7A31" w:rsidRPr="00094E60" w:rsidRDefault="001C7A31" w:rsidP="00646FE7">
            <w:pPr>
              <w:tabs>
                <w:tab w:val="decimal" w:pos="1152"/>
              </w:tabs>
              <w:ind w:right="-72"/>
              <w:rPr>
                <w:rFonts w:ascii="Arial" w:hAnsi="Arial" w:cs="Arial"/>
                <w:sz w:val="16"/>
                <w:szCs w:val="16"/>
              </w:rPr>
            </w:pPr>
          </w:p>
        </w:tc>
        <w:tc>
          <w:tcPr>
            <w:tcW w:w="1281" w:type="dxa"/>
          </w:tcPr>
          <w:p w14:paraId="313B1CB2"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7F84E05D" w14:textId="77777777" w:rsidTr="00646FE7">
        <w:tc>
          <w:tcPr>
            <w:tcW w:w="4130" w:type="dxa"/>
          </w:tcPr>
          <w:p w14:paraId="02E84DE5" w14:textId="77777777" w:rsidR="001C7A31" w:rsidRPr="00094E60" w:rsidRDefault="001C7A31" w:rsidP="00646FE7">
            <w:pPr>
              <w:ind w:left="-72" w:right="-118"/>
              <w:rPr>
                <w:rFonts w:ascii="Arial" w:hAnsi="Arial" w:cs="Arial"/>
                <w:sz w:val="16"/>
                <w:szCs w:val="16"/>
              </w:rPr>
            </w:pPr>
            <w:r w:rsidRPr="00094E60">
              <w:rPr>
                <w:rFonts w:ascii="Arial" w:hAnsi="Arial" w:cs="Arial"/>
                <w:sz w:val="16"/>
                <w:szCs w:val="16"/>
              </w:rPr>
              <w:t xml:space="preserve">   accounting base and tax base</w:t>
            </w:r>
          </w:p>
        </w:tc>
        <w:tc>
          <w:tcPr>
            <w:tcW w:w="1281" w:type="dxa"/>
          </w:tcPr>
          <w:p w14:paraId="25010BFB"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(5,158,321)</w:t>
            </w:r>
          </w:p>
        </w:tc>
        <w:tc>
          <w:tcPr>
            <w:tcW w:w="1384" w:type="dxa"/>
          </w:tcPr>
          <w:p w14:paraId="34356218"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(3,324,318)</w:t>
            </w:r>
          </w:p>
        </w:tc>
        <w:tc>
          <w:tcPr>
            <w:tcW w:w="1384" w:type="dxa"/>
          </w:tcPr>
          <w:p w14:paraId="7F010F40"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66B316F7"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(8,482,639)</w:t>
            </w:r>
          </w:p>
        </w:tc>
      </w:tr>
      <w:tr w:rsidR="001C7A31" w:rsidRPr="00094E60" w14:paraId="4F7ED220" w14:textId="77777777" w:rsidTr="00646FE7">
        <w:tc>
          <w:tcPr>
            <w:tcW w:w="4130" w:type="dxa"/>
            <w:vAlign w:val="bottom"/>
          </w:tcPr>
          <w:p w14:paraId="27A03970"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Difference in finance costs of long-term loans</w:t>
            </w:r>
          </w:p>
        </w:tc>
        <w:tc>
          <w:tcPr>
            <w:tcW w:w="1281" w:type="dxa"/>
          </w:tcPr>
          <w:p w14:paraId="48C835A9"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43BF622C"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2025FA4B"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6BFFCD96"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6CC97256" w14:textId="77777777" w:rsidTr="00646FE7">
        <w:tc>
          <w:tcPr>
            <w:tcW w:w="4130" w:type="dxa"/>
            <w:vAlign w:val="bottom"/>
          </w:tcPr>
          <w:p w14:paraId="4F4FFF59"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from financial institutions between</w:t>
            </w:r>
          </w:p>
        </w:tc>
        <w:tc>
          <w:tcPr>
            <w:tcW w:w="1281" w:type="dxa"/>
          </w:tcPr>
          <w:p w14:paraId="4B03DE7C"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6E7B1D20"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04194BEA"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59820A13"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3EB2032E" w14:textId="77777777" w:rsidTr="00646FE7">
        <w:tc>
          <w:tcPr>
            <w:tcW w:w="4130" w:type="dxa"/>
            <w:vAlign w:val="bottom"/>
          </w:tcPr>
          <w:p w14:paraId="07343B9E"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 xml:space="preserve">   accounting base and tax base </w:t>
            </w:r>
          </w:p>
        </w:tc>
        <w:tc>
          <w:tcPr>
            <w:tcW w:w="1281" w:type="dxa"/>
          </w:tcPr>
          <w:p w14:paraId="79DFBEF0"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(269,565)</w:t>
            </w:r>
          </w:p>
        </w:tc>
        <w:tc>
          <w:tcPr>
            <w:tcW w:w="1384" w:type="dxa"/>
          </w:tcPr>
          <w:p w14:paraId="17ACF347"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173,492</w:t>
            </w:r>
          </w:p>
        </w:tc>
        <w:tc>
          <w:tcPr>
            <w:tcW w:w="1384" w:type="dxa"/>
          </w:tcPr>
          <w:p w14:paraId="60FDA875"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Pr>
          <w:p w14:paraId="7E347D25"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(96,073)</w:t>
            </w:r>
          </w:p>
        </w:tc>
      </w:tr>
      <w:tr w:rsidR="001C7A31" w:rsidRPr="00094E60" w14:paraId="05D2DD3C" w14:textId="77777777" w:rsidTr="00646FE7">
        <w:tc>
          <w:tcPr>
            <w:tcW w:w="4130" w:type="dxa"/>
            <w:vAlign w:val="bottom"/>
          </w:tcPr>
          <w:p w14:paraId="4E30D699"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Difference in finance costs of transaction cost for</w:t>
            </w:r>
          </w:p>
        </w:tc>
        <w:tc>
          <w:tcPr>
            <w:tcW w:w="1281" w:type="dxa"/>
          </w:tcPr>
          <w:p w14:paraId="42A59216" w14:textId="77777777" w:rsidR="001C7A31" w:rsidRPr="00094E60" w:rsidRDefault="001C7A31" w:rsidP="00646FE7">
            <w:pPr>
              <w:tabs>
                <w:tab w:val="decimal" w:pos="1051"/>
              </w:tabs>
              <w:ind w:right="-72"/>
              <w:rPr>
                <w:rFonts w:ascii="Arial" w:hAnsi="Arial" w:cs="Arial"/>
                <w:snapToGrid w:val="0"/>
                <w:sz w:val="16"/>
                <w:szCs w:val="16"/>
                <w:lang w:eastAsia="th-TH"/>
              </w:rPr>
            </w:pPr>
          </w:p>
        </w:tc>
        <w:tc>
          <w:tcPr>
            <w:tcW w:w="1384" w:type="dxa"/>
          </w:tcPr>
          <w:p w14:paraId="64E21C0C"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384" w:type="dxa"/>
          </w:tcPr>
          <w:p w14:paraId="515AF231" w14:textId="77777777" w:rsidR="001C7A31" w:rsidRPr="00094E60" w:rsidRDefault="001C7A31" w:rsidP="00646FE7">
            <w:pPr>
              <w:tabs>
                <w:tab w:val="decimal" w:pos="1152"/>
              </w:tabs>
              <w:ind w:right="-72"/>
              <w:rPr>
                <w:rFonts w:ascii="Arial" w:hAnsi="Arial" w:cs="Arial"/>
                <w:snapToGrid w:val="0"/>
                <w:sz w:val="16"/>
                <w:szCs w:val="16"/>
                <w:lang w:eastAsia="th-TH"/>
              </w:rPr>
            </w:pPr>
          </w:p>
        </w:tc>
        <w:tc>
          <w:tcPr>
            <w:tcW w:w="1281" w:type="dxa"/>
          </w:tcPr>
          <w:p w14:paraId="290A28FB" w14:textId="77777777" w:rsidR="001C7A31" w:rsidRPr="00094E60" w:rsidRDefault="001C7A31" w:rsidP="00646FE7">
            <w:pPr>
              <w:tabs>
                <w:tab w:val="decimal" w:pos="1051"/>
              </w:tabs>
              <w:ind w:right="-72"/>
              <w:rPr>
                <w:rFonts w:ascii="Arial" w:hAnsi="Arial" w:cs="Arial"/>
                <w:snapToGrid w:val="0"/>
                <w:sz w:val="16"/>
                <w:szCs w:val="16"/>
                <w:lang w:eastAsia="th-TH"/>
              </w:rPr>
            </w:pPr>
          </w:p>
        </w:tc>
      </w:tr>
      <w:tr w:rsidR="001C7A31" w:rsidRPr="00094E60" w14:paraId="1D324A2C" w14:textId="77777777" w:rsidTr="00646FE7">
        <w:tc>
          <w:tcPr>
            <w:tcW w:w="4130" w:type="dxa"/>
            <w:vAlign w:val="bottom"/>
          </w:tcPr>
          <w:p w14:paraId="057DF52E" w14:textId="77777777" w:rsidR="001C7A31" w:rsidRPr="00094E60" w:rsidRDefault="001C7A31" w:rsidP="00646FE7">
            <w:pPr>
              <w:tabs>
                <w:tab w:val="left" w:pos="821"/>
              </w:tabs>
              <w:ind w:left="-72" w:right="-118"/>
              <w:rPr>
                <w:rFonts w:ascii="Arial" w:hAnsi="Arial" w:cs="Arial"/>
                <w:spacing w:val="-4"/>
                <w:sz w:val="16"/>
                <w:szCs w:val="16"/>
              </w:rPr>
            </w:pPr>
            <w:r w:rsidRPr="00094E60">
              <w:rPr>
                <w:rFonts w:ascii="Arial" w:hAnsi="Arial" w:cs="Arial"/>
                <w:sz w:val="16"/>
                <w:szCs w:val="16"/>
              </w:rPr>
              <w:t xml:space="preserve">   </w:t>
            </w:r>
            <w:r w:rsidRPr="00094E60">
              <w:rPr>
                <w:rFonts w:ascii="Arial" w:hAnsi="Arial" w:cs="Arial"/>
                <w:spacing w:val="-4"/>
                <w:sz w:val="16"/>
                <w:szCs w:val="16"/>
              </w:rPr>
              <w:t>borrowing between accounting base and tax base</w:t>
            </w:r>
          </w:p>
        </w:tc>
        <w:tc>
          <w:tcPr>
            <w:tcW w:w="1281" w:type="dxa"/>
            <w:tcBorders>
              <w:bottom w:val="single" w:sz="4" w:space="0" w:color="auto"/>
            </w:tcBorders>
          </w:tcPr>
          <w:p w14:paraId="4C33A9E5"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(16,823,738)</w:t>
            </w:r>
          </w:p>
        </w:tc>
        <w:tc>
          <w:tcPr>
            <w:tcW w:w="1384" w:type="dxa"/>
            <w:tcBorders>
              <w:bottom w:val="single" w:sz="4" w:space="0" w:color="auto"/>
            </w:tcBorders>
          </w:tcPr>
          <w:p w14:paraId="75099B44"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7,055,165</w:t>
            </w:r>
          </w:p>
        </w:tc>
        <w:tc>
          <w:tcPr>
            <w:tcW w:w="1384" w:type="dxa"/>
            <w:tcBorders>
              <w:bottom w:val="single" w:sz="4" w:space="0" w:color="auto"/>
            </w:tcBorders>
          </w:tcPr>
          <w:p w14:paraId="0C96812F"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Borders>
              <w:bottom w:val="single" w:sz="4" w:space="0" w:color="auto"/>
            </w:tcBorders>
          </w:tcPr>
          <w:p w14:paraId="04E696C2"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(9,768,573)</w:t>
            </w:r>
          </w:p>
        </w:tc>
      </w:tr>
      <w:tr w:rsidR="001C7A31" w:rsidRPr="00094E60" w14:paraId="027037E6" w14:textId="77777777" w:rsidTr="00646FE7">
        <w:tc>
          <w:tcPr>
            <w:tcW w:w="4130" w:type="dxa"/>
            <w:vAlign w:val="bottom"/>
          </w:tcPr>
          <w:p w14:paraId="2D544E94" w14:textId="77777777" w:rsidR="001C7A31" w:rsidRPr="00094E60" w:rsidRDefault="001C7A31" w:rsidP="00646FE7">
            <w:pPr>
              <w:tabs>
                <w:tab w:val="left" w:pos="821"/>
              </w:tabs>
              <w:ind w:left="-72"/>
              <w:rPr>
                <w:rFonts w:ascii="Arial" w:hAnsi="Arial" w:cs="Arial"/>
                <w:sz w:val="12"/>
                <w:szCs w:val="12"/>
              </w:rPr>
            </w:pPr>
          </w:p>
        </w:tc>
        <w:tc>
          <w:tcPr>
            <w:tcW w:w="1281" w:type="dxa"/>
            <w:tcBorders>
              <w:top w:val="single" w:sz="4" w:space="0" w:color="auto"/>
            </w:tcBorders>
            <w:shd w:val="clear" w:color="auto" w:fill="auto"/>
          </w:tcPr>
          <w:p w14:paraId="16576061" w14:textId="77777777" w:rsidR="001C7A31" w:rsidRPr="00094E60" w:rsidRDefault="001C7A31" w:rsidP="00646FE7">
            <w:pPr>
              <w:tabs>
                <w:tab w:val="decimal" w:pos="1051"/>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31193032"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2E5AC887"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281" w:type="dxa"/>
            <w:tcBorders>
              <w:top w:val="single" w:sz="4" w:space="0" w:color="auto"/>
            </w:tcBorders>
            <w:shd w:val="clear" w:color="auto" w:fill="auto"/>
          </w:tcPr>
          <w:p w14:paraId="6BCBBF21" w14:textId="77777777" w:rsidR="001C7A31" w:rsidRPr="00094E60" w:rsidRDefault="001C7A31" w:rsidP="00646FE7">
            <w:pPr>
              <w:tabs>
                <w:tab w:val="decimal" w:pos="1051"/>
              </w:tabs>
              <w:ind w:right="-72"/>
              <w:rPr>
                <w:rFonts w:ascii="Arial" w:hAnsi="Arial" w:cs="Arial"/>
                <w:snapToGrid w:val="0"/>
                <w:sz w:val="12"/>
                <w:szCs w:val="12"/>
                <w:lang w:eastAsia="th-TH"/>
              </w:rPr>
            </w:pPr>
          </w:p>
        </w:tc>
      </w:tr>
      <w:tr w:rsidR="001C7A31" w:rsidRPr="00094E60" w14:paraId="744ADBE2" w14:textId="77777777" w:rsidTr="00646FE7">
        <w:tc>
          <w:tcPr>
            <w:tcW w:w="4130" w:type="dxa"/>
            <w:vAlign w:val="bottom"/>
          </w:tcPr>
          <w:p w14:paraId="261D1D0A" w14:textId="77777777" w:rsidR="001C7A31" w:rsidRPr="00094E60" w:rsidRDefault="001C7A31" w:rsidP="00646FE7">
            <w:pPr>
              <w:tabs>
                <w:tab w:val="left" w:pos="821"/>
              </w:tabs>
              <w:ind w:left="-72" w:right="-118"/>
              <w:rPr>
                <w:rFonts w:ascii="Arial" w:hAnsi="Arial" w:cs="Arial"/>
                <w:sz w:val="16"/>
                <w:szCs w:val="16"/>
              </w:rPr>
            </w:pPr>
          </w:p>
        </w:tc>
        <w:tc>
          <w:tcPr>
            <w:tcW w:w="1281" w:type="dxa"/>
            <w:tcBorders>
              <w:bottom w:val="single" w:sz="4" w:space="0" w:color="auto"/>
            </w:tcBorders>
            <w:shd w:val="clear" w:color="auto" w:fill="auto"/>
          </w:tcPr>
          <w:p w14:paraId="45EFE219"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(48,376,725)</w:t>
            </w:r>
          </w:p>
        </w:tc>
        <w:tc>
          <w:tcPr>
            <w:tcW w:w="1384" w:type="dxa"/>
            <w:tcBorders>
              <w:bottom w:val="single" w:sz="4" w:space="0" w:color="auto"/>
            </w:tcBorders>
            <w:shd w:val="clear" w:color="auto" w:fill="auto"/>
          </w:tcPr>
          <w:p w14:paraId="1EC1C548"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(1,960,069)</w:t>
            </w:r>
          </w:p>
        </w:tc>
        <w:tc>
          <w:tcPr>
            <w:tcW w:w="1384" w:type="dxa"/>
            <w:tcBorders>
              <w:bottom w:val="single" w:sz="4" w:space="0" w:color="auto"/>
            </w:tcBorders>
            <w:shd w:val="clear" w:color="auto" w:fill="auto"/>
          </w:tcPr>
          <w:p w14:paraId="0ABA19BA"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 xml:space="preserve">-       </w:t>
            </w:r>
          </w:p>
        </w:tc>
        <w:tc>
          <w:tcPr>
            <w:tcW w:w="1281" w:type="dxa"/>
            <w:tcBorders>
              <w:bottom w:val="single" w:sz="4" w:space="0" w:color="auto"/>
            </w:tcBorders>
            <w:shd w:val="clear" w:color="auto" w:fill="auto"/>
          </w:tcPr>
          <w:p w14:paraId="20799B63"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(50,336,794)</w:t>
            </w:r>
          </w:p>
        </w:tc>
      </w:tr>
      <w:tr w:rsidR="001C7A31" w:rsidRPr="00094E60" w14:paraId="76B9D296" w14:textId="77777777" w:rsidTr="00646FE7">
        <w:tc>
          <w:tcPr>
            <w:tcW w:w="4130" w:type="dxa"/>
            <w:vAlign w:val="bottom"/>
          </w:tcPr>
          <w:p w14:paraId="76E272C5" w14:textId="77777777" w:rsidR="001C7A31" w:rsidRPr="00094E60" w:rsidRDefault="001C7A31" w:rsidP="00646FE7">
            <w:pPr>
              <w:tabs>
                <w:tab w:val="left" w:pos="821"/>
              </w:tabs>
              <w:ind w:left="-72"/>
              <w:rPr>
                <w:rFonts w:ascii="Arial" w:hAnsi="Arial" w:cs="Arial"/>
                <w:sz w:val="12"/>
                <w:szCs w:val="12"/>
              </w:rPr>
            </w:pPr>
          </w:p>
        </w:tc>
        <w:tc>
          <w:tcPr>
            <w:tcW w:w="1281" w:type="dxa"/>
            <w:tcBorders>
              <w:top w:val="single" w:sz="4" w:space="0" w:color="auto"/>
            </w:tcBorders>
            <w:shd w:val="clear" w:color="auto" w:fill="auto"/>
          </w:tcPr>
          <w:p w14:paraId="6859F191" w14:textId="77777777" w:rsidR="001C7A31" w:rsidRPr="00094E60" w:rsidRDefault="001C7A31" w:rsidP="00646FE7">
            <w:pPr>
              <w:tabs>
                <w:tab w:val="decimal" w:pos="1051"/>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5D952735"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384" w:type="dxa"/>
            <w:tcBorders>
              <w:top w:val="single" w:sz="4" w:space="0" w:color="auto"/>
            </w:tcBorders>
            <w:shd w:val="clear" w:color="auto" w:fill="auto"/>
          </w:tcPr>
          <w:p w14:paraId="3E0E0CCC"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281" w:type="dxa"/>
            <w:tcBorders>
              <w:top w:val="single" w:sz="4" w:space="0" w:color="auto"/>
            </w:tcBorders>
            <w:shd w:val="clear" w:color="auto" w:fill="auto"/>
          </w:tcPr>
          <w:p w14:paraId="3C0DC135" w14:textId="77777777" w:rsidR="001C7A31" w:rsidRPr="00094E60" w:rsidRDefault="001C7A31" w:rsidP="00646FE7">
            <w:pPr>
              <w:tabs>
                <w:tab w:val="decimal" w:pos="1051"/>
              </w:tabs>
              <w:ind w:right="-72"/>
              <w:rPr>
                <w:rFonts w:ascii="Arial" w:hAnsi="Arial" w:cs="Arial"/>
                <w:snapToGrid w:val="0"/>
                <w:sz w:val="12"/>
                <w:szCs w:val="12"/>
                <w:lang w:eastAsia="th-TH"/>
              </w:rPr>
            </w:pPr>
          </w:p>
        </w:tc>
      </w:tr>
      <w:tr w:rsidR="001C7A31" w:rsidRPr="00094E60" w14:paraId="0F639DA2" w14:textId="77777777" w:rsidTr="00646FE7">
        <w:tc>
          <w:tcPr>
            <w:tcW w:w="4130" w:type="dxa"/>
            <w:vAlign w:val="bottom"/>
          </w:tcPr>
          <w:p w14:paraId="51D0B782" w14:textId="77777777" w:rsidR="001C7A31" w:rsidRPr="00094E60" w:rsidRDefault="001C7A31" w:rsidP="00646FE7">
            <w:pPr>
              <w:tabs>
                <w:tab w:val="left" w:pos="821"/>
              </w:tabs>
              <w:ind w:left="-72" w:right="-118"/>
              <w:rPr>
                <w:rFonts w:ascii="Arial" w:hAnsi="Arial" w:cs="Arial"/>
                <w:sz w:val="16"/>
                <w:szCs w:val="16"/>
              </w:rPr>
            </w:pPr>
            <w:r w:rsidRPr="00094E60">
              <w:rPr>
                <w:rFonts w:ascii="Arial" w:hAnsi="Arial" w:cs="Arial"/>
                <w:sz w:val="16"/>
                <w:szCs w:val="16"/>
              </w:rPr>
              <w:t>Deferred tax assets</w:t>
            </w:r>
            <w:r w:rsidRPr="00094E60">
              <w:rPr>
                <w:rFonts w:ascii="Arial" w:hAnsi="Arial" w:cs="Arial"/>
                <w:sz w:val="16"/>
                <w:szCs w:val="16"/>
                <w:cs/>
              </w:rPr>
              <w:t xml:space="preserve"> (</w:t>
            </w:r>
            <w:r w:rsidRPr="00094E60">
              <w:rPr>
                <w:rFonts w:ascii="Arial" w:hAnsi="Arial" w:cs="Arial"/>
                <w:sz w:val="16"/>
                <w:szCs w:val="16"/>
              </w:rPr>
              <w:t>net</w:t>
            </w:r>
            <w:r w:rsidRPr="00094E60">
              <w:rPr>
                <w:rFonts w:ascii="Arial" w:hAnsi="Arial" w:cs="Arial"/>
                <w:sz w:val="16"/>
                <w:szCs w:val="16"/>
                <w:cs/>
              </w:rPr>
              <w:t>)</w:t>
            </w:r>
          </w:p>
        </w:tc>
        <w:tc>
          <w:tcPr>
            <w:tcW w:w="1281" w:type="dxa"/>
            <w:tcBorders>
              <w:bottom w:val="single" w:sz="4" w:space="0" w:color="auto"/>
            </w:tcBorders>
            <w:shd w:val="clear" w:color="auto" w:fill="auto"/>
          </w:tcPr>
          <w:p w14:paraId="4F1CC92C"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6,329,563</w:t>
            </w:r>
          </w:p>
        </w:tc>
        <w:tc>
          <w:tcPr>
            <w:tcW w:w="1384" w:type="dxa"/>
            <w:tcBorders>
              <w:bottom w:val="single" w:sz="4" w:space="0" w:color="auto"/>
            </w:tcBorders>
            <w:shd w:val="clear" w:color="auto" w:fill="auto"/>
          </w:tcPr>
          <w:p w14:paraId="1E5E79BF"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11,459,935</w:t>
            </w:r>
          </w:p>
        </w:tc>
        <w:tc>
          <w:tcPr>
            <w:tcW w:w="1384" w:type="dxa"/>
            <w:tcBorders>
              <w:bottom w:val="single" w:sz="4" w:space="0" w:color="auto"/>
            </w:tcBorders>
            <w:shd w:val="clear" w:color="auto" w:fill="auto"/>
          </w:tcPr>
          <w:p w14:paraId="29716948" w14:textId="77777777" w:rsidR="001C7A31" w:rsidRPr="00094E60" w:rsidRDefault="001C7A31" w:rsidP="00646FE7">
            <w:pPr>
              <w:tabs>
                <w:tab w:val="decimal" w:pos="1152"/>
              </w:tabs>
              <w:ind w:right="-72"/>
              <w:rPr>
                <w:rFonts w:ascii="Arial" w:hAnsi="Arial" w:cs="Arial"/>
                <w:snapToGrid w:val="0"/>
                <w:sz w:val="16"/>
                <w:szCs w:val="16"/>
                <w:lang w:eastAsia="th-TH"/>
              </w:rPr>
            </w:pPr>
            <w:r w:rsidRPr="00094E60">
              <w:rPr>
                <w:rFonts w:ascii="Arial" w:hAnsi="Arial" w:cs="Arial"/>
                <w:snapToGrid w:val="0"/>
                <w:sz w:val="16"/>
                <w:szCs w:val="16"/>
                <w:lang w:eastAsia="th-TH"/>
              </w:rPr>
              <w:t>(272,178)</w:t>
            </w:r>
          </w:p>
        </w:tc>
        <w:tc>
          <w:tcPr>
            <w:tcW w:w="1281" w:type="dxa"/>
            <w:tcBorders>
              <w:bottom w:val="single" w:sz="4" w:space="0" w:color="auto"/>
            </w:tcBorders>
            <w:shd w:val="clear" w:color="auto" w:fill="auto"/>
          </w:tcPr>
          <w:p w14:paraId="7EE0C146" w14:textId="77777777" w:rsidR="001C7A31" w:rsidRPr="00094E60" w:rsidRDefault="001C7A31" w:rsidP="00646FE7">
            <w:pPr>
              <w:tabs>
                <w:tab w:val="decimal" w:pos="1051"/>
              </w:tabs>
              <w:ind w:right="-72"/>
              <w:rPr>
                <w:rFonts w:ascii="Arial" w:hAnsi="Arial" w:cs="Arial"/>
                <w:snapToGrid w:val="0"/>
                <w:sz w:val="16"/>
                <w:szCs w:val="16"/>
                <w:lang w:eastAsia="th-TH"/>
              </w:rPr>
            </w:pPr>
            <w:r w:rsidRPr="00094E60">
              <w:rPr>
                <w:rFonts w:ascii="Arial" w:hAnsi="Arial" w:cs="Arial"/>
                <w:snapToGrid w:val="0"/>
                <w:sz w:val="16"/>
                <w:szCs w:val="16"/>
                <w:lang w:eastAsia="th-TH"/>
              </w:rPr>
              <w:t>17,517,320</w:t>
            </w:r>
          </w:p>
        </w:tc>
      </w:tr>
    </w:tbl>
    <w:p w14:paraId="7BA3056C" w14:textId="77777777" w:rsidR="001C7A31" w:rsidRPr="00094E60" w:rsidRDefault="001C7A31" w:rsidP="001C7A31">
      <w:pPr>
        <w:ind w:left="540"/>
        <w:outlineLvl w:val="0"/>
        <w:rPr>
          <w:rFonts w:ascii="Arial" w:hAnsi="Arial" w:cs="Arial"/>
          <w:sz w:val="18"/>
          <w:szCs w:val="18"/>
        </w:rPr>
      </w:pP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7D00D6" w14:paraId="259071A9" w14:textId="77777777" w:rsidTr="00646FE7">
        <w:tc>
          <w:tcPr>
            <w:tcW w:w="4130" w:type="dxa"/>
          </w:tcPr>
          <w:p w14:paraId="3813FB91"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5330" w:type="dxa"/>
            <w:gridSpan w:val="4"/>
            <w:tcBorders>
              <w:top w:val="single" w:sz="4" w:space="0" w:color="auto"/>
              <w:bottom w:val="single" w:sz="4" w:space="0" w:color="auto"/>
            </w:tcBorders>
            <w:shd w:val="clear" w:color="auto" w:fill="auto"/>
          </w:tcPr>
          <w:p w14:paraId="71A6C2EA" w14:textId="77777777" w:rsidR="001C7A31" w:rsidRPr="007D00D6" w:rsidRDefault="001C7A31" w:rsidP="00646FE7">
            <w:pPr>
              <w:ind w:right="-72"/>
              <w:jc w:val="center"/>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Separate financial statements</w:t>
            </w:r>
          </w:p>
        </w:tc>
      </w:tr>
      <w:tr w:rsidR="001C7A31" w:rsidRPr="007D00D6" w14:paraId="3C270DA4" w14:textId="77777777" w:rsidTr="00646FE7">
        <w:tc>
          <w:tcPr>
            <w:tcW w:w="4130" w:type="dxa"/>
          </w:tcPr>
          <w:p w14:paraId="3165348A"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1281" w:type="dxa"/>
            <w:tcBorders>
              <w:top w:val="single" w:sz="4" w:space="0" w:color="auto"/>
            </w:tcBorders>
            <w:vAlign w:val="bottom"/>
          </w:tcPr>
          <w:p w14:paraId="129D6B4D" w14:textId="77777777" w:rsidR="001C7A31" w:rsidRPr="007D00D6" w:rsidRDefault="001C7A31" w:rsidP="00646FE7">
            <w:pPr>
              <w:pStyle w:val="a"/>
              <w:tabs>
                <w:tab w:val="right" w:pos="1051"/>
              </w:tabs>
              <w:ind w:right="-72"/>
              <w:jc w:val="both"/>
              <w:rPr>
                <w:rFonts w:ascii="Arial Bold" w:hAnsi="Arial Bold" w:cs="Arial"/>
                <w:b/>
                <w:bCs/>
                <w:color w:val="auto"/>
                <w:sz w:val="16"/>
                <w:szCs w:val="16"/>
              </w:rPr>
            </w:pPr>
          </w:p>
        </w:tc>
        <w:tc>
          <w:tcPr>
            <w:tcW w:w="2768" w:type="dxa"/>
            <w:gridSpan w:val="2"/>
            <w:tcBorders>
              <w:top w:val="single" w:sz="4" w:space="0" w:color="auto"/>
              <w:bottom w:val="single" w:sz="4" w:space="0" w:color="auto"/>
            </w:tcBorders>
            <w:vAlign w:val="bottom"/>
          </w:tcPr>
          <w:p w14:paraId="3C2A224B" w14:textId="47DB244E" w:rsidR="001C7A31" w:rsidRPr="007D00D6" w:rsidRDefault="001C7A31" w:rsidP="00646FE7">
            <w:pPr>
              <w:ind w:right="-72"/>
              <w:jc w:val="center"/>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Increase</w:t>
            </w:r>
            <w:r w:rsidR="005B3B40" w:rsidRPr="007D00D6">
              <w:rPr>
                <w:rFonts w:ascii="Arial Bold" w:hAnsi="Arial Bold" w:cs="Arial"/>
                <w:b/>
                <w:bCs/>
                <w:snapToGrid w:val="0"/>
                <w:sz w:val="16"/>
                <w:szCs w:val="16"/>
                <w:lang w:eastAsia="th-TH"/>
              </w:rPr>
              <w:t>/</w:t>
            </w:r>
            <w:r w:rsidRPr="007D00D6">
              <w:rPr>
                <w:rFonts w:ascii="Arial Bold" w:hAnsi="Arial Bold" w:cs="Arial"/>
                <w:b/>
                <w:bCs/>
                <w:snapToGrid w:val="0"/>
                <w:sz w:val="16"/>
                <w:szCs w:val="16"/>
                <w:lang w:eastAsia="th-TH"/>
              </w:rPr>
              <w:t xml:space="preserve"> (decrease) in</w:t>
            </w:r>
          </w:p>
        </w:tc>
        <w:tc>
          <w:tcPr>
            <w:tcW w:w="1281" w:type="dxa"/>
            <w:tcBorders>
              <w:top w:val="single" w:sz="4" w:space="0" w:color="auto"/>
            </w:tcBorders>
          </w:tcPr>
          <w:p w14:paraId="37726F5D" w14:textId="77777777" w:rsidR="001C7A31" w:rsidRPr="007D00D6" w:rsidRDefault="001C7A31" w:rsidP="00646FE7">
            <w:pPr>
              <w:pStyle w:val="a"/>
              <w:tabs>
                <w:tab w:val="right" w:pos="1051"/>
              </w:tabs>
              <w:ind w:right="-72"/>
              <w:jc w:val="both"/>
              <w:rPr>
                <w:rFonts w:ascii="Arial Bold" w:hAnsi="Arial Bold" w:cs="Arial"/>
                <w:b/>
                <w:bCs/>
                <w:snapToGrid w:val="0"/>
                <w:color w:val="auto"/>
                <w:sz w:val="16"/>
                <w:szCs w:val="16"/>
                <w:lang w:eastAsia="th-TH"/>
              </w:rPr>
            </w:pPr>
          </w:p>
        </w:tc>
      </w:tr>
      <w:tr w:rsidR="001C7A31" w:rsidRPr="007D00D6" w14:paraId="09D0B4FC" w14:textId="77777777" w:rsidTr="00646FE7">
        <w:tc>
          <w:tcPr>
            <w:tcW w:w="4130" w:type="dxa"/>
          </w:tcPr>
          <w:p w14:paraId="414311AA"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1281" w:type="dxa"/>
            <w:vAlign w:val="bottom"/>
          </w:tcPr>
          <w:p w14:paraId="45096C5E" w14:textId="77777777" w:rsidR="001C7A31" w:rsidRPr="007D00D6" w:rsidRDefault="001C7A31" w:rsidP="00646FE7">
            <w:pPr>
              <w:pStyle w:val="a"/>
              <w:tabs>
                <w:tab w:val="right" w:pos="1051"/>
              </w:tabs>
              <w:ind w:right="-72"/>
              <w:jc w:val="both"/>
              <w:rPr>
                <w:rFonts w:ascii="Arial Bold" w:hAnsi="Arial Bold" w:cs="Arial"/>
                <w:b/>
                <w:bCs/>
                <w:color w:val="auto"/>
                <w:sz w:val="16"/>
                <w:szCs w:val="16"/>
              </w:rPr>
            </w:pPr>
          </w:p>
        </w:tc>
        <w:tc>
          <w:tcPr>
            <w:tcW w:w="1384" w:type="dxa"/>
            <w:tcBorders>
              <w:top w:val="single" w:sz="4" w:space="0" w:color="auto"/>
            </w:tcBorders>
            <w:shd w:val="clear" w:color="auto" w:fill="auto"/>
            <w:vAlign w:val="bottom"/>
          </w:tcPr>
          <w:p w14:paraId="158F222D" w14:textId="77777777" w:rsidR="001C7A31" w:rsidRPr="007D00D6" w:rsidRDefault="001C7A31" w:rsidP="00646FE7">
            <w:pPr>
              <w:tabs>
                <w:tab w:val="right" w:pos="1152"/>
              </w:tabs>
              <w:ind w:right="-72"/>
              <w:jc w:val="both"/>
              <w:rPr>
                <w:rFonts w:ascii="Arial Bold" w:hAnsi="Arial Bold" w:cs="Arial"/>
                <w:b/>
                <w:bCs/>
                <w:snapToGrid w:val="0"/>
                <w:sz w:val="16"/>
                <w:szCs w:val="16"/>
                <w:cs/>
                <w:lang w:eastAsia="th-TH"/>
              </w:rPr>
            </w:pPr>
          </w:p>
        </w:tc>
        <w:tc>
          <w:tcPr>
            <w:tcW w:w="1384" w:type="dxa"/>
            <w:tcBorders>
              <w:top w:val="single" w:sz="4" w:space="0" w:color="auto"/>
            </w:tcBorders>
            <w:shd w:val="clear" w:color="auto" w:fill="auto"/>
            <w:vAlign w:val="bottom"/>
          </w:tcPr>
          <w:p w14:paraId="2F1ECB86" w14:textId="77777777" w:rsidR="001C7A31" w:rsidRPr="007D00D6" w:rsidRDefault="001C7A31" w:rsidP="00646FE7">
            <w:pPr>
              <w:tabs>
                <w:tab w:val="decimal" w:pos="1170"/>
              </w:tabs>
              <w:ind w:right="-72"/>
              <w:jc w:val="both"/>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Other</w:t>
            </w:r>
          </w:p>
        </w:tc>
        <w:tc>
          <w:tcPr>
            <w:tcW w:w="1281" w:type="dxa"/>
            <w:vAlign w:val="bottom"/>
          </w:tcPr>
          <w:p w14:paraId="4B72AFD7" w14:textId="77777777" w:rsidR="001C7A31" w:rsidRPr="007D00D6" w:rsidRDefault="001C7A31" w:rsidP="00646FE7">
            <w:pPr>
              <w:pStyle w:val="a"/>
              <w:tabs>
                <w:tab w:val="right" w:pos="1051"/>
              </w:tabs>
              <w:ind w:right="-72"/>
              <w:jc w:val="both"/>
              <w:rPr>
                <w:rFonts w:ascii="Arial Bold" w:hAnsi="Arial Bold" w:cs="Arial"/>
                <w:b/>
                <w:bCs/>
                <w:color w:val="auto"/>
                <w:sz w:val="16"/>
                <w:szCs w:val="16"/>
              </w:rPr>
            </w:pPr>
          </w:p>
        </w:tc>
      </w:tr>
      <w:tr w:rsidR="001C7A31" w:rsidRPr="007D00D6" w14:paraId="144A64EF" w14:textId="77777777" w:rsidTr="00646FE7">
        <w:tc>
          <w:tcPr>
            <w:tcW w:w="4130" w:type="dxa"/>
          </w:tcPr>
          <w:p w14:paraId="26BBCDE9"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1281" w:type="dxa"/>
            <w:vAlign w:val="bottom"/>
          </w:tcPr>
          <w:p w14:paraId="0DD73D7D" w14:textId="77777777" w:rsidR="001C7A31" w:rsidRPr="007D00D6" w:rsidRDefault="001C7A31" w:rsidP="00646FE7">
            <w:pPr>
              <w:pStyle w:val="a"/>
              <w:tabs>
                <w:tab w:val="right" w:pos="1072"/>
              </w:tabs>
              <w:ind w:right="-72"/>
              <w:jc w:val="both"/>
              <w:rPr>
                <w:rFonts w:ascii="Arial Bold" w:hAnsi="Arial Bold" w:cs="Arial"/>
                <w:b/>
                <w:bCs/>
                <w:color w:val="auto"/>
                <w:sz w:val="16"/>
                <w:szCs w:val="16"/>
                <w:cs/>
              </w:rPr>
            </w:pPr>
            <w:r w:rsidRPr="007D00D6">
              <w:rPr>
                <w:rFonts w:ascii="Arial Bold" w:hAnsi="Arial Bold" w:cs="Arial"/>
                <w:b/>
                <w:bCs/>
                <w:color w:val="auto"/>
                <w:sz w:val="16"/>
                <w:szCs w:val="16"/>
              </w:rPr>
              <w:tab/>
              <w:t>1</w:t>
            </w:r>
            <w:r w:rsidRPr="007D00D6">
              <w:rPr>
                <w:rFonts w:ascii="Arial Bold" w:hAnsi="Arial Bold" w:cs="Arial"/>
                <w:b/>
                <w:bCs/>
                <w:color w:val="auto"/>
                <w:sz w:val="16"/>
                <w:szCs w:val="16"/>
                <w:cs/>
              </w:rPr>
              <w:t xml:space="preserve"> </w:t>
            </w:r>
            <w:r w:rsidRPr="007D00D6">
              <w:rPr>
                <w:rFonts w:ascii="Arial Bold" w:hAnsi="Arial Bold" w:cs="Arial"/>
                <w:b/>
                <w:bCs/>
                <w:color w:val="auto"/>
                <w:sz w:val="16"/>
                <w:szCs w:val="16"/>
              </w:rPr>
              <w:t>January</w:t>
            </w:r>
          </w:p>
        </w:tc>
        <w:tc>
          <w:tcPr>
            <w:tcW w:w="1384" w:type="dxa"/>
            <w:shd w:val="clear" w:color="auto" w:fill="auto"/>
            <w:vAlign w:val="bottom"/>
          </w:tcPr>
          <w:p w14:paraId="155E8FB9" w14:textId="77777777" w:rsidR="001C7A31" w:rsidRPr="007D00D6" w:rsidRDefault="001C7A31" w:rsidP="00646FE7">
            <w:pPr>
              <w:tabs>
                <w:tab w:val="right" w:pos="1152"/>
              </w:tabs>
              <w:ind w:right="-72"/>
              <w:jc w:val="both"/>
              <w:rPr>
                <w:rFonts w:ascii="Arial Bold" w:hAnsi="Arial Bold" w:cs="Arial"/>
                <w:b/>
                <w:bCs/>
                <w:snapToGrid w:val="0"/>
                <w:sz w:val="16"/>
                <w:szCs w:val="16"/>
                <w:cs/>
                <w:lang w:eastAsia="th-TH"/>
              </w:rPr>
            </w:pPr>
          </w:p>
        </w:tc>
        <w:tc>
          <w:tcPr>
            <w:tcW w:w="1384" w:type="dxa"/>
            <w:shd w:val="clear" w:color="auto" w:fill="auto"/>
            <w:vAlign w:val="bottom"/>
          </w:tcPr>
          <w:p w14:paraId="67BC5F3B" w14:textId="77777777" w:rsidR="001C7A31" w:rsidRPr="007D00D6" w:rsidRDefault="001C7A31" w:rsidP="00646FE7">
            <w:pPr>
              <w:tabs>
                <w:tab w:val="decimal" w:pos="1152"/>
              </w:tabs>
              <w:ind w:right="-72"/>
              <w:jc w:val="both"/>
              <w:rPr>
                <w:rFonts w:ascii="Arial Bold" w:hAnsi="Arial Bold" w:cs="Arial"/>
                <w:b/>
                <w:bCs/>
                <w:snapToGrid w:val="0"/>
                <w:sz w:val="16"/>
                <w:szCs w:val="16"/>
                <w:lang w:eastAsia="th-TH"/>
              </w:rPr>
            </w:pPr>
            <w:r w:rsidRPr="007D00D6">
              <w:rPr>
                <w:rFonts w:ascii="Arial Bold" w:hAnsi="Arial Bold" w:cs="Arial"/>
                <w:b/>
                <w:bCs/>
                <w:snapToGrid w:val="0"/>
                <w:sz w:val="16"/>
                <w:szCs w:val="16"/>
                <w:lang w:eastAsia="th-TH"/>
              </w:rPr>
              <w:t>comprehensive</w:t>
            </w:r>
          </w:p>
        </w:tc>
        <w:tc>
          <w:tcPr>
            <w:tcW w:w="1281" w:type="dxa"/>
            <w:vAlign w:val="bottom"/>
          </w:tcPr>
          <w:p w14:paraId="409E4F06" w14:textId="77777777" w:rsidR="001C7A31" w:rsidRPr="007D00D6" w:rsidRDefault="001C7A31" w:rsidP="00646FE7">
            <w:pPr>
              <w:pStyle w:val="a"/>
              <w:tabs>
                <w:tab w:val="right" w:pos="1072"/>
              </w:tabs>
              <w:ind w:right="-72"/>
              <w:jc w:val="both"/>
              <w:rPr>
                <w:rFonts w:ascii="Arial Bold" w:hAnsi="Arial Bold" w:cs="Arial"/>
                <w:b/>
                <w:bCs/>
                <w:color w:val="auto"/>
                <w:sz w:val="16"/>
                <w:szCs w:val="16"/>
                <w:cs/>
              </w:rPr>
            </w:pPr>
            <w:r w:rsidRPr="007D00D6">
              <w:rPr>
                <w:rFonts w:ascii="Arial Bold" w:hAnsi="Arial Bold" w:cs="Arial"/>
                <w:b/>
                <w:bCs/>
                <w:color w:val="auto"/>
                <w:sz w:val="16"/>
                <w:szCs w:val="16"/>
              </w:rPr>
              <w:tab/>
              <w:t>31 December</w:t>
            </w:r>
          </w:p>
        </w:tc>
      </w:tr>
      <w:tr w:rsidR="001C7A31" w:rsidRPr="007D00D6" w14:paraId="7EE84DB2" w14:textId="77777777" w:rsidTr="00646FE7">
        <w:tc>
          <w:tcPr>
            <w:tcW w:w="4130" w:type="dxa"/>
          </w:tcPr>
          <w:p w14:paraId="050EF0CE"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1281" w:type="dxa"/>
            <w:vAlign w:val="bottom"/>
          </w:tcPr>
          <w:p w14:paraId="2938C95B" w14:textId="77777777" w:rsidR="001C7A31" w:rsidRPr="007D00D6" w:rsidRDefault="001C7A31" w:rsidP="00646FE7">
            <w:pPr>
              <w:pStyle w:val="a"/>
              <w:tabs>
                <w:tab w:val="decimal" w:pos="1065"/>
              </w:tabs>
              <w:ind w:right="-72"/>
              <w:jc w:val="both"/>
              <w:rPr>
                <w:rFonts w:ascii="Arial Bold" w:hAnsi="Arial Bold" w:cs="Arial"/>
                <w:b/>
                <w:bCs/>
                <w:color w:val="auto"/>
                <w:sz w:val="16"/>
                <w:szCs w:val="16"/>
              </w:rPr>
            </w:pPr>
            <w:r w:rsidRPr="007D00D6">
              <w:rPr>
                <w:rFonts w:ascii="Arial Bold" w:hAnsi="Arial Bold" w:cs="Arial"/>
                <w:b/>
                <w:bCs/>
                <w:snapToGrid w:val="0"/>
                <w:color w:val="auto"/>
                <w:sz w:val="16"/>
                <w:szCs w:val="16"/>
                <w:lang w:eastAsia="th-TH"/>
              </w:rPr>
              <w:t>2020</w:t>
            </w:r>
          </w:p>
        </w:tc>
        <w:tc>
          <w:tcPr>
            <w:tcW w:w="1384" w:type="dxa"/>
            <w:shd w:val="clear" w:color="auto" w:fill="auto"/>
            <w:vAlign w:val="bottom"/>
          </w:tcPr>
          <w:p w14:paraId="02917C95" w14:textId="77777777" w:rsidR="001C7A31" w:rsidRPr="007D00D6" w:rsidRDefault="001C7A31" w:rsidP="00646FE7">
            <w:pPr>
              <w:tabs>
                <w:tab w:val="right" w:pos="1177"/>
              </w:tabs>
              <w:ind w:right="-72"/>
              <w:jc w:val="both"/>
              <w:rPr>
                <w:rFonts w:ascii="Arial Bold" w:hAnsi="Arial Bold" w:cs="Arial"/>
                <w:b/>
                <w:bCs/>
                <w:snapToGrid w:val="0"/>
                <w:sz w:val="16"/>
                <w:szCs w:val="16"/>
                <w:lang w:eastAsia="th-TH"/>
              </w:rPr>
            </w:pPr>
            <w:r w:rsidRPr="007D00D6">
              <w:rPr>
                <w:rFonts w:ascii="Arial Bold" w:hAnsi="Arial Bold" w:cs="Arial"/>
                <w:b/>
                <w:bCs/>
                <w:snapToGrid w:val="0"/>
                <w:sz w:val="16"/>
                <w:szCs w:val="16"/>
                <w:cs/>
                <w:lang w:eastAsia="th-TH"/>
              </w:rPr>
              <w:tab/>
            </w:r>
            <w:r w:rsidRPr="007D00D6">
              <w:rPr>
                <w:rFonts w:ascii="Arial Bold" w:hAnsi="Arial Bold" w:cs="Arial"/>
                <w:b/>
                <w:bCs/>
                <w:snapToGrid w:val="0"/>
                <w:sz w:val="16"/>
                <w:szCs w:val="16"/>
                <w:lang w:eastAsia="th-TH"/>
              </w:rPr>
              <w:t>Profit or loss</w:t>
            </w:r>
          </w:p>
        </w:tc>
        <w:tc>
          <w:tcPr>
            <w:tcW w:w="1384" w:type="dxa"/>
            <w:shd w:val="clear" w:color="auto" w:fill="auto"/>
          </w:tcPr>
          <w:p w14:paraId="22650F69" w14:textId="77777777" w:rsidR="001C7A31" w:rsidRPr="007D00D6" w:rsidRDefault="001C7A31" w:rsidP="00646FE7">
            <w:pPr>
              <w:pStyle w:val="a"/>
              <w:tabs>
                <w:tab w:val="decimal" w:pos="1188"/>
              </w:tabs>
              <w:ind w:right="-72"/>
              <w:jc w:val="both"/>
              <w:rPr>
                <w:rFonts w:ascii="Arial Bold" w:hAnsi="Arial Bold" w:cs="Arial"/>
                <w:b/>
                <w:bCs/>
                <w:snapToGrid w:val="0"/>
                <w:color w:val="auto"/>
                <w:sz w:val="16"/>
                <w:szCs w:val="16"/>
                <w:lang w:eastAsia="th-TH"/>
              </w:rPr>
            </w:pPr>
            <w:r w:rsidRPr="007D00D6">
              <w:rPr>
                <w:rFonts w:ascii="Arial Bold" w:hAnsi="Arial Bold" w:cs="Arial"/>
                <w:b/>
                <w:bCs/>
                <w:snapToGrid w:val="0"/>
                <w:color w:val="auto"/>
                <w:sz w:val="16"/>
                <w:szCs w:val="16"/>
                <w:lang w:eastAsia="th-TH"/>
              </w:rPr>
              <w:t>income</w:t>
            </w:r>
          </w:p>
        </w:tc>
        <w:tc>
          <w:tcPr>
            <w:tcW w:w="1281" w:type="dxa"/>
            <w:vAlign w:val="bottom"/>
          </w:tcPr>
          <w:p w14:paraId="1A0CFA3A" w14:textId="77777777" w:rsidR="001C7A31" w:rsidRPr="007D00D6" w:rsidRDefault="001C7A31" w:rsidP="00646FE7">
            <w:pPr>
              <w:pStyle w:val="a"/>
              <w:tabs>
                <w:tab w:val="decimal" w:pos="1065"/>
              </w:tabs>
              <w:ind w:right="-72"/>
              <w:jc w:val="both"/>
              <w:rPr>
                <w:rFonts w:ascii="Arial Bold" w:hAnsi="Arial Bold" w:cs="Arial"/>
                <w:b/>
                <w:bCs/>
                <w:color w:val="auto"/>
                <w:sz w:val="16"/>
                <w:szCs w:val="16"/>
              </w:rPr>
            </w:pPr>
            <w:r w:rsidRPr="007D00D6">
              <w:rPr>
                <w:rFonts w:ascii="Arial Bold" w:hAnsi="Arial Bold" w:cs="Arial"/>
                <w:b/>
                <w:bCs/>
                <w:snapToGrid w:val="0"/>
                <w:color w:val="auto"/>
                <w:sz w:val="16"/>
                <w:szCs w:val="16"/>
                <w:lang w:eastAsia="th-TH"/>
              </w:rPr>
              <w:t>2020</w:t>
            </w:r>
          </w:p>
        </w:tc>
      </w:tr>
      <w:tr w:rsidR="001C7A31" w:rsidRPr="007D00D6" w14:paraId="16C7B6CC" w14:textId="77777777" w:rsidTr="00646FE7">
        <w:tc>
          <w:tcPr>
            <w:tcW w:w="4130" w:type="dxa"/>
          </w:tcPr>
          <w:p w14:paraId="30F9A292" w14:textId="77777777" w:rsidR="001C7A31" w:rsidRPr="007D00D6" w:rsidRDefault="001C7A31" w:rsidP="00646FE7">
            <w:pPr>
              <w:tabs>
                <w:tab w:val="left" w:pos="821"/>
              </w:tabs>
              <w:ind w:left="-72"/>
              <w:rPr>
                <w:rFonts w:ascii="Arial Bold" w:hAnsi="Arial Bold" w:cs="Arial"/>
                <w:snapToGrid w:val="0"/>
                <w:sz w:val="16"/>
                <w:szCs w:val="16"/>
                <w:lang w:eastAsia="th-TH"/>
              </w:rPr>
            </w:pPr>
          </w:p>
        </w:tc>
        <w:tc>
          <w:tcPr>
            <w:tcW w:w="1281" w:type="dxa"/>
            <w:tcBorders>
              <w:bottom w:val="single" w:sz="4" w:space="0" w:color="auto"/>
            </w:tcBorders>
          </w:tcPr>
          <w:p w14:paraId="73DE8D15" w14:textId="77777777" w:rsidR="001C7A31" w:rsidRPr="007D00D6" w:rsidRDefault="001C7A31" w:rsidP="00646FE7">
            <w:pPr>
              <w:tabs>
                <w:tab w:val="decimal" w:pos="1065"/>
              </w:tabs>
              <w:ind w:right="-72"/>
              <w:jc w:val="both"/>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Baht</w:t>
            </w:r>
          </w:p>
        </w:tc>
        <w:tc>
          <w:tcPr>
            <w:tcW w:w="1384" w:type="dxa"/>
            <w:tcBorders>
              <w:bottom w:val="single" w:sz="4" w:space="0" w:color="auto"/>
            </w:tcBorders>
            <w:shd w:val="clear" w:color="auto" w:fill="auto"/>
          </w:tcPr>
          <w:p w14:paraId="3BD75ADC" w14:textId="77777777" w:rsidR="001C7A31" w:rsidRPr="007D00D6" w:rsidRDefault="001C7A31" w:rsidP="00646FE7">
            <w:pPr>
              <w:tabs>
                <w:tab w:val="right" w:pos="1177"/>
              </w:tabs>
              <w:ind w:right="-72"/>
              <w:jc w:val="both"/>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ab/>
              <w:t>Baht</w:t>
            </w:r>
          </w:p>
        </w:tc>
        <w:tc>
          <w:tcPr>
            <w:tcW w:w="1384" w:type="dxa"/>
            <w:tcBorders>
              <w:bottom w:val="single" w:sz="4" w:space="0" w:color="auto"/>
            </w:tcBorders>
            <w:shd w:val="clear" w:color="auto" w:fill="auto"/>
          </w:tcPr>
          <w:p w14:paraId="4FC58A0E" w14:textId="77777777" w:rsidR="001C7A31" w:rsidRPr="007D00D6" w:rsidRDefault="001C7A31" w:rsidP="00646FE7">
            <w:pPr>
              <w:tabs>
                <w:tab w:val="right" w:pos="1177"/>
              </w:tabs>
              <w:ind w:right="-72"/>
              <w:jc w:val="both"/>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ab/>
              <w:t>Baht</w:t>
            </w:r>
          </w:p>
        </w:tc>
        <w:tc>
          <w:tcPr>
            <w:tcW w:w="1281" w:type="dxa"/>
            <w:tcBorders>
              <w:bottom w:val="single" w:sz="4" w:space="0" w:color="auto"/>
            </w:tcBorders>
          </w:tcPr>
          <w:p w14:paraId="684E16A5" w14:textId="77777777" w:rsidR="001C7A31" w:rsidRPr="007D00D6" w:rsidRDefault="001C7A31" w:rsidP="00646FE7">
            <w:pPr>
              <w:tabs>
                <w:tab w:val="decimal" w:pos="1065"/>
              </w:tabs>
              <w:ind w:right="-72"/>
              <w:jc w:val="both"/>
              <w:rPr>
                <w:rFonts w:ascii="Arial Bold" w:hAnsi="Arial Bold" w:cs="Arial"/>
                <w:b/>
                <w:bCs/>
                <w:snapToGrid w:val="0"/>
                <w:sz w:val="16"/>
                <w:szCs w:val="16"/>
                <w:cs/>
                <w:lang w:eastAsia="th-TH"/>
              </w:rPr>
            </w:pPr>
            <w:r w:rsidRPr="007D00D6">
              <w:rPr>
                <w:rFonts w:ascii="Arial Bold" w:hAnsi="Arial Bold" w:cs="Arial"/>
                <w:b/>
                <w:bCs/>
                <w:snapToGrid w:val="0"/>
                <w:sz w:val="16"/>
                <w:szCs w:val="16"/>
                <w:lang w:eastAsia="th-TH"/>
              </w:rPr>
              <w:t>Baht</w:t>
            </w:r>
          </w:p>
        </w:tc>
      </w:tr>
      <w:tr w:rsidR="001C7A31" w:rsidRPr="007D00D6" w14:paraId="2AB59115" w14:textId="77777777" w:rsidTr="00646FE7">
        <w:tc>
          <w:tcPr>
            <w:tcW w:w="4130" w:type="dxa"/>
            <w:vAlign w:val="bottom"/>
          </w:tcPr>
          <w:p w14:paraId="06BC7772" w14:textId="77777777" w:rsidR="001C7A31" w:rsidRPr="007D00D6" w:rsidRDefault="001C7A31" w:rsidP="00646FE7">
            <w:pPr>
              <w:tabs>
                <w:tab w:val="left" w:pos="821"/>
              </w:tabs>
              <w:ind w:left="-72"/>
              <w:rPr>
                <w:rFonts w:ascii="Arial" w:hAnsi="Arial" w:cs="Arial"/>
                <w:sz w:val="16"/>
                <w:szCs w:val="16"/>
                <w:cs/>
              </w:rPr>
            </w:pPr>
          </w:p>
        </w:tc>
        <w:tc>
          <w:tcPr>
            <w:tcW w:w="1281" w:type="dxa"/>
            <w:tcBorders>
              <w:top w:val="single" w:sz="4" w:space="0" w:color="auto"/>
            </w:tcBorders>
            <w:shd w:val="clear" w:color="auto" w:fill="FAFAFA"/>
          </w:tcPr>
          <w:p w14:paraId="073F00E5"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171218AD" w14:textId="77777777" w:rsidR="001C7A31" w:rsidRPr="007D00D6" w:rsidRDefault="001C7A31" w:rsidP="00646FE7">
            <w:pPr>
              <w:tabs>
                <w:tab w:val="decimal" w:pos="1152"/>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2C496344" w14:textId="77777777" w:rsidR="001C7A31" w:rsidRPr="007D00D6" w:rsidRDefault="001C7A31" w:rsidP="00646FE7">
            <w:pPr>
              <w:tabs>
                <w:tab w:val="decimal" w:pos="1152"/>
              </w:tabs>
              <w:ind w:right="-72"/>
              <w:jc w:val="both"/>
              <w:rPr>
                <w:rFonts w:ascii="Arial" w:hAnsi="Arial" w:cs="Arial"/>
                <w:snapToGrid w:val="0"/>
                <w:sz w:val="16"/>
                <w:szCs w:val="16"/>
                <w:lang w:eastAsia="th-TH"/>
              </w:rPr>
            </w:pPr>
          </w:p>
        </w:tc>
        <w:tc>
          <w:tcPr>
            <w:tcW w:w="1281" w:type="dxa"/>
            <w:tcBorders>
              <w:top w:val="single" w:sz="4" w:space="0" w:color="auto"/>
            </w:tcBorders>
            <w:shd w:val="clear" w:color="auto" w:fill="FAFAFA"/>
          </w:tcPr>
          <w:p w14:paraId="1671E6F2"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5187671B" w14:textId="77777777" w:rsidTr="00646FE7">
        <w:tc>
          <w:tcPr>
            <w:tcW w:w="4130" w:type="dxa"/>
            <w:vAlign w:val="bottom"/>
          </w:tcPr>
          <w:p w14:paraId="128B8AD4" w14:textId="77777777" w:rsidR="001C7A31" w:rsidRPr="007D00D6" w:rsidRDefault="001C7A31" w:rsidP="00646FE7">
            <w:pPr>
              <w:tabs>
                <w:tab w:val="left" w:pos="821"/>
              </w:tabs>
              <w:ind w:left="-72" w:right="-118"/>
              <w:rPr>
                <w:rFonts w:ascii="Arial" w:hAnsi="Arial" w:cs="Arial"/>
                <w:sz w:val="16"/>
                <w:szCs w:val="16"/>
              </w:rPr>
            </w:pPr>
            <w:r w:rsidRPr="007D00D6">
              <w:rPr>
                <w:rFonts w:ascii="Arial" w:hAnsi="Arial" w:cs="Arial"/>
                <w:b/>
                <w:bCs/>
                <w:sz w:val="16"/>
                <w:szCs w:val="16"/>
              </w:rPr>
              <w:t>Deferred tax asset</w:t>
            </w:r>
          </w:p>
        </w:tc>
        <w:tc>
          <w:tcPr>
            <w:tcW w:w="1281" w:type="dxa"/>
            <w:shd w:val="clear" w:color="auto" w:fill="FAFAFA"/>
          </w:tcPr>
          <w:p w14:paraId="0E59A356"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shd w:val="clear" w:color="auto" w:fill="FAFAFA"/>
          </w:tcPr>
          <w:p w14:paraId="1FDBD630" w14:textId="77777777" w:rsidR="001C7A31" w:rsidRPr="007D00D6" w:rsidRDefault="001C7A31" w:rsidP="00646FE7">
            <w:pPr>
              <w:tabs>
                <w:tab w:val="decimal" w:pos="1152"/>
              </w:tabs>
              <w:ind w:right="-72"/>
              <w:jc w:val="both"/>
              <w:rPr>
                <w:rFonts w:ascii="Arial" w:hAnsi="Arial" w:cs="Arial"/>
                <w:snapToGrid w:val="0"/>
                <w:sz w:val="16"/>
                <w:szCs w:val="16"/>
                <w:lang w:eastAsia="th-TH"/>
              </w:rPr>
            </w:pPr>
          </w:p>
        </w:tc>
        <w:tc>
          <w:tcPr>
            <w:tcW w:w="1384" w:type="dxa"/>
            <w:shd w:val="clear" w:color="auto" w:fill="FAFAFA"/>
          </w:tcPr>
          <w:p w14:paraId="4FB4AEE7" w14:textId="77777777" w:rsidR="001C7A31" w:rsidRPr="007D00D6" w:rsidRDefault="001C7A31" w:rsidP="00646FE7">
            <w:pPr>
              <w:tabs>
                <w:tab w:val="decimal" w:pos="1152"/>
              </w:tabs>
              <w:ind w:right="-72"/>
              <w:jc w:val="both"/>
              <w:rPr>
                <w:rFonts w:ascii="Arial" w:hAnsi="Arial" w:cs="Arial"/>
                <w:snapToGrid w:val="0"/>
                <w:sz w:val="16"/>
                <w:szCs w:val="16"/>
                <w:lang w:eastAsia="th-TH"/>
              </w:rPr>
            </w:pPr>
          </w:p>
        </w:tc>
        <w:tc>
          <w:tcPr>
            <w:tcW w:w="1281" w:type="dxa"/>
            <w:shd w:val="clear" w:color="auto" w:fill="FAFAFA"/>
          </w:tcPr>
          <w:p w14:paraId="61A6A7FC"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2B84493E" w14:textId="77777777" w:rsidTr="00646FE7">
        <w:tc>
          <w:tcPr>
            <w:tcW w:w="4130" w:type="dxa"/>
            <w:vAlign w:val="bottom"/>
          </w:tcPr>
          <w:p w14:paraId="528B5A9D" w14:textId="77777777" w:rsidR="001C7A31" w:rsidRPr="007D00D6" w:rsidRDefault="001C7A31" w:rsidP="00646FE7">
            <w:pPr>
              <w:tabs>
                <w:tab w:val="left" w:pos="821"/>
              </w:tabs>
              <w:ind w:left="-72" w:right="-118"/>
              <w:rPr>
                <w:rFonts w:ascii="Arial" w:hAnsi="Arial" w:cs="Arial"/>
                <w:sz w:val="16"/>
                <w:szCs w:val="16"/>
              </w:rPr>
            </w:pPr>
            <w:r w:rsidRPr="007D00D6">
              <w:rPr>
                <w:rFonts w:ascii="Arial" w:hAnsi="Arial" w:cs="Arial"/>
                <w:sz w:val="16"/>
                <w:szCs w:val="16"/>
              </w:rPr>
              <w:t>Employee benefit obligations</w:t>
            </w:r>
          </w:p>
        </w:tc>
        <w:tc>
          <w:tcPr>
            <w:tcW w:w="1281" w:type="dxa"/>
            <w:tcBorders>
              <w:bottom w:val="single" w:sz="4" w:space="0" w:color="auto"/>
            </w:tcBorders>
            <w:shd w:val="clear" w:color="auto" w:fill="FAFAFA"/>
          </w:tcPr>
          <w:p w14:paraId="472010C7"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203,383</w:t>
            </w:r>
          </w:p>
        </w:tc>
        <w:tc>
          <w:tcPr>
            <w:tcW w:w="1384" w:type="dxa"/>
            <w:tcBorders>
              <w:bottom w:val="single" w:sz="4" w:space="0" w:color="auto"/>
            </w:tcBorders>
            <w:shd w:val="clear" w:color="auto" w:fill="FAFAFA"/>
          </w:tcPr>
          <w:p w14:paraId="343070AB"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13,978</w:t>
            </w:r>
          </w:p>
        </w:tc>
        <w:tc>
          <w:tcPr>
            <w:tcW w:w="1384" w:type="dxa"/>
            <w:tcBorders>
              <w:bottom w:val="single" w:sz="4" w:space="0" w:color="auto"/>
            </w:tcBorders>
            <w:shd w:val="clear" w:color="auto" w:fill="FAFAFA"/>
          </w:tcPr>
          <w:p w14:paraId="415F29CF"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481,818</w:t>
            </w:r>
          </w:p>
        </w:tc>
        <w:tc>
          <w:tcPr>
            <w:tcW w:w="1281" w:type="dxa"/>
            <w:tcBorders>
              <w:bottom w:val="single" w:sz="4" w:space="0" w:color="auto"/>
            </w:tcBorders>
            <w:shd w:val="clear" w:color="auto" w:fill="FAFAFA"/>
          </w:tcPr>
          <w:p w14:paraId="7AD3D44B"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699,179</w:t>
            </w:r>
          </w:p>
        </w:tc>
      </w:tr>
      <w:tr w:rsidR="001C7A31" w:rsidRPr="007D00D6" w14:paraId="4E7E2F72" w14:textId="77777777" w:rsidTr="00646FE7">
        <w:tc>
          <w:tcPr>
            <w:tcW w:w="4130" w:type="dxa"/>
            <w:vAlign w:val="bottom"/>
          </w:tcPr>
          <w:p w14:paraId="0CFA9D14" w14:textId="77777777" w:rsidR="001C7A31" w:rsidRPr="007D00D6" w:rsidRDefault="001C7A31" w:rsidP="00646FE7">
            <w:pPr>
              <w:tabs>
                <w:tab w:val="left" w:pos="821"/>
              </w:tabs>
              <w:ind w:left="-72"/>
              <w:rPr>
                <w:rFonts w:ascii="Arial" w:hAnsi="Arial" w:cs="Arial"/>
                <w:sz w:val="16"/>
                <w:szCs w:val="16"/>
                <w:cs/>
              </w:rPr>
            </w:pPr>
          </w:p>
        </w:tc>
        <w:tc>
          <w:tcPr>
            <w:tcW w:w="1281" w:type="dxa"/>
            <w:tcBorders>
              <w:top w:val="single" w:sz="4" w:space="0" w:color="auto"/>
            </w:tcBorders>
            <w:shd w:val="clear" w:color="auto" w:fill="FAFAFA"/>
          </w:tcPr>
          <w:p w14:paraId="0568BBAC"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1DF459D4"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4226D12A"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281" w:type="dxa"/>
            <w:tcBorders>
              <w:top w:val="single" w:sz="4" w:space="0" w:color="auto"/>
            </w:tcBorders>
            <w:shd w:val="clear" w:color="auto" w:fill="FAFAFA"/>
          </w:tcPr>
          <w:p w14:paraId="6633061B"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226A4CC3" w14:textId="77777777" w:rsidTr="00646FE7">
        <w:tc>
          <w:tcPr>
            <w:tcW w:w="4130" w:type="dxa"/>
            <w:vAlign w:val="bottom"/>
          </w:tcPr>
          <w:p w14:paraId="59EF08FF" w14:textId="77777777" w:rsidR="001C7A31" w:rsidRPr="007D00D6" w:rsidRDefault="001C7A31" w:rsidP="00646FE7">
            <w:pPr>
              <w:tabs>
                <w:tab w:val="left" w:pos="821"/>
              </w:tabs>
              <w:ind w:left="-72" w:right="-118"/>
              <w:rPr>
                <w:rFonts w:ascii="Arial" w:hAnsi="Arial" w:cs="Arial"/>
                <w:sz w:val="16"/>
                <w:szCs w:val="16"/>
                <w:cs/>
              </w:rPr>
            </w:pPr>
          </w:p>
        </w:tc>
        <w:tc>
          <w:tcPr>
            <w:tcW w:w="1281" w:type="dxa"/>
            <w:tcBorders>
              <w:bottom w:val="single" w:sz="4" w:space="0" w:color="auto"/>
            </w:tcBorders>
            <w:shd w:val="clear" w:color="auto" w:fill="FAFAFA"/>
          </w:tcPr>
          <w:p w14:paraId="4238FDA5"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203,383</w:t>
            </w:r>
          </w:p>
        </w:tc>
        <w:tc>
          <w:tcPr>
            <w:tcW w:w="1384" w:type="dxa"/>
            <w:tcBorders>
              <w:bottom w:val="single" w:sz="4" w:space="0" w:color="auto"/>
            </w:tcBorders>
            <w:shd w:val="clear" w:color="auto" w:fill="FAFAFA"/>
          </w:tcPr>
          <w:p w14:paraId="1F678912"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13,978</w:t>
            </w:r>
          </w:p>
        </w:tc>
        <w:tc>
          <w:tcPr>
            <w:tcW w:w="1384" w:type="dxa"/>
            <w:tcBorders>
              <w:bottom w:val="single" w:sz="4" w:space="0" w:color="auto"/>
            </w:tcBorders>
            <w:shd w:val="clear" w:color="auto" w:fill="FAFAFA"/>
          </w:tcPr>
          <w:p w14:paraId="6202411E"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481,818</w:t>
            </w:r>
          </w:p>
        </w:tc>
        <w:tc>
          <w:tcPr>
            <w:tcW w:w="1281" w:type="dxa"/>
            <w:tcBorders>
              <w:bottom w:val="single" w:sz="4" w:space="0" w:color="auto"/>
            </w:tcBorders>
            <w:shd w:val="clear" w:color="auto" w:fill="FAFAFA"/>
          </w:tcPr>
          <w:p w14:paraId="0B8903FA"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699,179</w:t>
            </w:r>
          </w:p>
        </w:tc>
      </w:tr>
      <w:tr w:rsidR="001C7A31" w:rsidRPr="007D00D6" w14:paraId="6924004C" w14:textId="77777777" w:rsidTr="00646FE7">
        <w:tc>
          <w:tcPr>
            <w:tcW w:w="4130" w:type="dxa"/>
            <w:vAlign w:val="bottom"/>
          </w:tcPr>
          <w:p w14:paraId="630F9E7E" w14:textId="77777777" w:rsidR="001C7A31" w:rsidRPr="007D00D6" w:rsidRDefault="001C7A31" w:rsidP="00646FE7">
            <w:pPr>
              <w:tabs>
                <w:tab w:val="left" w:pos="821"/>
              </w:tabs>
              <w:ind w:left="-72" w:right="-118"/>
              <w:rPr>
                <w:rFonts w:ascii="Arial" w:hAnsi="Arial" w:cs="Arial"/>
                <w:sz w:val="16"/>
                <w:szCs w:val="16"/>
              </w:rPr>
            </w:pPr>
          </w:p>
        </w:tc>
        <w:tc>
          <w:tcPr>
            <w:tcW w:w="1281" w:type="dxa"/>
            <w:tcBorders>
              <w:top w:val="single" w:sz="4" w:space="0" w:color="auto"/>
            </w:tcBorders>
            <w:shd w:val="clear" w:color="auto" w:fill="FAFAFA"/>
          </w:tcPr>
          <w:p w14:paraId="694036D1"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5F83D11B"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5EF9E933"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281" w:type="dxa"/>
            <w:tcBorders>
              <w:top w:val="single" w:sz="4" w:space="0" w:color="auto"/>
            </w:tcBorders>
            <w:shd w:val="clear" w:color="auto" w:fill="FAFAFA"/>
          </w:tcPr>
          <w:p w14:paraId="3474350D"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6DD47FF7" w14:textId="77777777" w:rsidTr="00646FE7">
        <w:tc>
          <w:tcPr>
            <w:tcW w:w="4130" w:type="dxa"/>
            <w:vAlign w:val="bottom"/>
          </w:tcPr>
          <w:p w14:paraId="252C55E1" w14:textId="77777777" w:rsidR="001C7A31" w:rsidRPr="007D00D6" w:rsidRDefault="001C7A31" w:rsidP="00646FE7">
            <w:pPr>
              <w:tabs>
                <w:tab w:val="left" w:pos="821"/>
              </w:tabs>
              <w:ind w:left="-72" w:right="-118"/>
              <w:rPr>
                <w:rFonts w:ascii="Arial" w:hAnsi="Arial" w:cs="Arial"/>
                <w:sz w:val="16"/>
                <w:szCs w:val="16"/>
              </w:rPr>
            </w:pPr>
            <w:r w:rsidRPr="007D00D6">
              <w:rPr>
                <w:rFonts w:ascii="Arial" w:hAnsi="Arial" w:cs="Arial"/>
                <w:b/>
                <w:bCs/>
                <w:sz w:val="16"/>
                <w:szCs w:val="16"/>
              </w:rPr>
              <w:t>Deferred tax liability</w:t>
            </w:r>
          </w:p>
        </w:tc>
        <w:tc>
          <w:tcPr>
            <w:tcW w:w="1281" w:type="dxa"/>
            <w:shd w:val="clear" w:color="auto" w:fill="FAFAFA"/>
          </w:tcPr>
          <w:p w14:paraId="30E74C4A"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shd w:val="clear" w:color="auto" w:fill="FAFAFA"/>
          </w:tcPr>
          <w:p w14:paraId="34668B86"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384" w:type="dxa"/>
            <w:shd w:val="clear" w:color="auto" w:fill="FAFAFA"/>
          </w:tcPr>
          <w:p w14:paraId="5D0368F2"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281" w:type="dxa"/>
            <w:shd w:val="clear" w:color="auto" w:fill="FAFAFA"/>
          </w:tcPr>
          <w:p w14:paraId="66DE00E0"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3858D2A4" w14:textId="77777777" w:rsidTr="00646FE7">
        <w:tc>
          <w:tcPr>
            <w:tcW w:w="4130" w:type="dxa"/>
            <w:vAlign w:val="bottom"/>
          </w:tcPr>
          <w:p w14:paraId="0C3E2AD5" w14:textId="77777777" w:rsidR="001C7A31" w:rsidRPr="007D00D6" w:rsidRDefault="001C7A31" w:rsidP="00646FE7">
            <w:pPr>
              <w:tabs>
                <w:tab w:val="left" w:pos="821"/>
              </w:tabs>
              <w:ind w:left="-72" w:right="-118"/>
              <w:rPr>
                <w:rFonts w:ascii="Arial" w:hAnsi="Arial" w:cs="Arial"/>
                <w:sz w:val="16"/>
                <w:szCs w:val="16"/>
              </w:rPr>
            </w:pPr>
            <w:r w:rsidRPr="007D00D6">
              <w:rPr>
                <w:rFonts w:ascii="Arial" w:hAnsi="Arial" w:cs="Arial"/>
                <w:sz w:val="16"/>
                <w:szCs w:val="16"/>
              </w:rPr>
              <w:t>Debenture underwriting fee</w:t>
            </w:r>
          </w:p>
        </w:tc>
        <w:tc>
          <w:tcPr>
            <w:tcW w:w="1281" w:type="dxa"/>
            <w:tcBorders>
              <w:bottom w:val="single" w:sz="4" w:space="0" w:color="auto"/>
            </w:tcBorders>
            <w:shd w:val="clear" w:color="auto" w:fill="FAFAFA"/>
          </w:tcPr>
          <w:p w14:paraId="47FDE9D9" w14:textId="77777777" w:rsidR="001C7A31" w:rsidRPr="007D00D6" w:rsidRDefault="001C7A31" w:rsidP="00646FE7">
            <w:pPr>
              <w:tabs>
                <w:tab w:val="decimal" w:pos="1051"/>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tcPr>
          <w:p w14:paraId="7300F3B5" w14:textId="45C12CC8"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tcPr>
          <w:p w14:paraId="06926AB5" w14:textId="0866CDD1" w:rsidR="001C7A31" w:rsidRPr="007D00D6" w:rsidRDefault="001C7A31" w:rsidP="007D00D6">
            <w:pPr>
              <w:tabs>
                <w:tab w:val="decimal" w:pos="1164"/>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tcPr>
          <w:p w14:paraId="3A145049" w14:textId="7363CD09" w:rsidR="001C7A31" w:rsidRPr="007D00D6" w:rsidRDefault="001C7A31" w:rsidP="00646FE7">
            <w:pPr>
              <w:tabs>
                <w:tab w:val="decimal" w:pos="1051"/>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r>
      <w:tr w:rsidR="001C7A31" w:rsidRPr="007D00D6" w14:paraId="1A5DCB53" w14:textId="77777777" w:rsidTr="00646FE7">
        <w:tc>
          <w:tcPr>
            <w:tcW w:w="4130" w:type="dxa"/>
            <w:vAlign w:val="bottom"/>
          </w:tcPr>
          <w:p w14:paraId="4295BA6A" w14:textId="77777777" w:rsidR="001C7A31" w:rsidRPr="007D00D6" w:rsidRDefault="001C7A31" w:rsidP="00646FE7">
            <w:pPr>
              <w:tabs>
                <w:tab w:val="left" w:pos="821"/>
              </w:tabs>
              <w:ind w:left="-72" w:right="-118"/>
              <w:rPr>
                <w:rFonts w:ascii="Arial" w:hAnsi="Arial" w:cs="Arial"/>
                <w:sz w:val="16"/>
                <w:szCs w:val="16"/>
              </w:rPr>
            </w:pPr>
          </w:p>
        </w:tc>
        <w:tc>
          <w:tcPr>
            <w:tcW w:w="1281" w:type="dxa"/>
            <w:tcBorders>
              <w:top w:val="single" w:sz="4" w:space="0" w:color="auto"/>
            </w:tcBorders>
            <w:shd w:val="clear" w:color="auto" w:fill="FAFAFA"/>
          </w:tcPr>
          <w:p w14:paraId="051D5060" w14:textId="77777777" w:rsidR="001C7A31" w:rsidRPr="007D00D6" w:rsidRDefault="001C7A31" w:rsidP="00646FE7">
            <w:pPr>
              <w:tabs>
                <w:tab w:val="decimal" w:pos="1051"/>
              </w:tabs>
              <w:ind w:right="-72"/>
              <w:rPr>
                <w:rFonts w:ascii="Arial" w:hAnsi="Arial" w:cs="Arial"/>
                <w:snapToGrid w:val="0"/>
                <w:sz w:val="16"/>
                <w:szCs w:val="16"/>
                <w:lang w:eastAsia="th-TH"/>
              </w:rPr>
            </w:pPr>
          </w:p>
        </w:tc>
        <w:tc>
          <w:tcPr>
            <w:tcW w:w="1384" w:type="dxa"/>
            <w:tcBorders>
              <w:top w:val="single" w:sz="4" w:space="0" w:color="auto"/>
            </w:tcBorders>
            <w:shd w:val="clear" w:color="auto" w:fill="FAFAFA"/>
          </w:tcPr>
          <w:p w14:paraId="50A11A83"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4F82F0CD" w14:textId="77777777" w:rsidR="001C7A31" w:rsidRPr="007D00D6" w:rsidRDefault="001C7A31" w:rsidP="007D00D6">
            <w:pPr>
              <w:tabs>
                <w:tab w:val="decimal" w:pos="1164"/>
              </w:tabs>
              <w:ind w:right="-72"/>
              <w:rPr>
                <w:rFonts w:ascii="Arial" w:hAnsi="Arial" w:cs="Arial"/>
                <w:snapToGrid w:val="0"/>
                <w:sz w:val="16"/>
                <w:szCs w:val="16"/>
                <w:lang w:eastAsia="th-TH"/>
              </w:rPr>
            </w:pPr>
          </w:p>
        </w:tc>
        <w:tc>
          <w:tcPr>
            <w:tcW w:w="1281" w:type="dxa"/>
            <w:tcBorders>
              <w:top w:val="single" w:sz="4" w:space="0" w:color="auto"/>
            </w:tcBorders>
            <w:shd w:val="clear" w:color="auto" w:fill="FAFAFA"/>
          </w:tcPr>
          <w:p w14:paraId="6D5CC0D0" w14:textId="77777777" w:rsidR="001C7A31" w:rsidRPr="007D00D6" w:rsidRDefault="001C7A31" w:rsidP="00646FE7">
            <w:pPr>
              <w:tabs>
                <w:tab w:val="decimal" w:pos="1051"/>
              </w:tabs>
              <w:ind w:right="-72"/>
              <w:rPr>
                <w:rFonts w:ascii="Arial" w:hAnsi="Arial" w:cs="Arial"/>
                <w:snapToGrid w:val="0"/>
                <w:sz w:val="16"/>
                <w:szCs w:val="16"/>
                <w:lang w:eastAsia="th-TH"/>
              </w:rPr>
            </w:pPr>
          </w:p>
        </w:tc>
      </w:tr>
      <w:tr w:rsidR="001C7A31" w:rsidRPr="007D00D6" w14:paraId="1E15D165" w14:textId="77777777" w:rsidTr="00646FE7">
        <w:tc>
          <w:tcPr>
            <w:tcW w:w="4130" w:type="dxa"/>
            <w:vAlign w:val="bottom"/>
          </w:tcPr>
          <w:p w14:paraId="1B4DE807" w14:textId="77777777" w:rsidR="001C7A31" w:rsidRPr="007D00D6" w:rsidRDefault="001C7A31" w:rsidP="00646FE7">
            <w:pPr>
              <w:tabs>
                <w:tab w:val="left" w:pos="821"/>
              </w:tabs>
              <w:ind w:left="-72" w:right="-118"/>
              <w:rPr>
                <w:rFonts w:ascii="Arial" w:hAnsi="Arial" w:cs="Arial"/>
                <w:sz w:val="16"/>
                <w:szCs w:val="16"/>
              </w:rPr>
            </w:pPr>
          </w:p>
        </w:tc>
        <w:tc>
          <w:tcPr>
            <w:tcW w:w="1281" w:type="dxa"/>
            <w:tcBorders>
              <w:bottom w:val="single" w:sz="4" w:space="0" w:color="auto"/>
            </w:tcBorders>
            <w:shd w:val="clear" w:color="auto" w:fill="FAFAFA"/>
          </w:tcPr>
          <w:p w14:paraId="16CB02DA" w14:textId="77777777" w:rsidR="001C7A31" w:rsidRPr="007D00D6" w:rsidRDefault="001C7A31" w:rsidP="00646FE7">
            <w:pPr>
              <w:tabs>
                <w:tab w:val="decimal" w:pos="1051"/>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tcPr>
          <w:p w14:paraId="0539226A" w14:textId="1EDFBD1D"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c>
          <w:tcPr>
            <w:tcW w:w="1384" w:type="dxa"/>
            <w:tcBorders>
              <w:bottom w:val="single" w:sz="4" w:space="0" w:color="auto"/>
            </w:tcBorders>
            <w:shd w:val="clear" w:color="auto" w:fill="FAFAFA"/>
          </w:tcPr>
          <w:p w14:paraId="7BE9FF57" w14:textId="6AF27AF4" w:rsidR="001C7A31" w:rsidRPr="007D00D6" w:rsidRDefault="001C7A31" w:rsidP="007D00D6">
            <w:pPr>
              <w:tabs>
                <w:tab w:val="decimal" w:pos="1164"/>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c>
          <w:tcPr>
            <w:tcW w:w="1281" w:type="dxa"/>
            <w:tcBorders>
              <w:bottom w:val="single" w:sz="4" w:space="0" w:color="auto"/>
            </w:tcBorders>
            <w:shd w:val="clear" w:color="auto" w:fill="FAFAFA"/>
          </w:tcPr>
          <w:p w14:paraId="5AF5ADB5" w14:textId="56BDCFC6" w:rsidR="001C7A31" w:rsidRPr="007D00D6" w:rsidRDefault="001C7A31" w:rsidP="00646FE7">
            <w:pPr>
              <w:tabs>
                <w:tab w:val="decimal" w:pos="1051"/>
              </w:tabs>
              <w:ind w:right="-72"/>
              <w:rPr>
                <w:rFonts w:ascii="Arial" w:hAnsi="Arial" w:cs="Arial"/>
                <w:snapToGrid w:val="0"/>
                <w:sz w:val="16"/>
                <w:szCs w:val="16"/>
                <w:lang w:eastAsia="th-TH"/>
              </w:rPr>
            </w:pPr>
            <w:r w:rsidRPr="007D00D6">
              <w:rPr>
                <w:rFonts w:ascii="Arial" w:hAnsi="Arial" w:cs="Arial"/>
                <w:snapToGrid w:val="0"/>
                <w:sz w:val="16"/>
                <w:szCs w:val="16"/>
                <w:lang w:eastAsia="th-TH"/>
              </w:rPr>
              <w:t xml:space="preserve">- </w:t>
            </w:r>
            <w:r w:rsidR="007B2F3E" w:rsidRPr="007D00D6">
              <w:rPr>
                <w:rFonts w:ascii="Arial" w:hAnsi="Arial" w:cs="Arial"/>
                <w:snapToGrid w:val="0"/>
                <w:sz w:val="16"/>
                <w:szCs w:val="16"/>
                <w:lang w:eastAsia="th-TH"/>
              </w:rPr>
              <w:t xml:space="preserve"> </w:t>
            </w:r>
            <w:r w:rsidRPr="007D00D6">
              <w:rPr>
                <w:rFonts w:ascii="Arial" w:hAnsi="Arial" w:cs="Arial"/>
                <w:snapToGrid w:val="0"/>
                <w:sz w:val="16"/>
                <w:szCs w:val="16"/>
                <w:lang w:eastAsia="th-TH"/>
              </w:rPr>
              <w:t xml:space="preserve">     </w:t>
            </w:r>
          </w:p>
        </w:tc>
      </w:tr>
      <w:tr w:rsidR="001C7A31" w:rsidRPr="007D00D6" w14:paraId="2EBEF691" w14:textId="77777777" w:rsidTr="00646FE7">
        <w:tc>
          <w:tcPr>
            <w:tcW w:w="4130" w:type="dxa"/>
            <w:vAlign w:val="bottom"/>
          </w:tcPr>
          <w:p w14:paraId="460EE4F6" w14:textId="77777777" w:rsidR="001C7A31" w:rsidRPr="007D00D6" w:rsidRDefault="001C7A31" w:rsidP="00646FE7">
            <w:pPr>
              <w:tabs>
                <w:tab w:val="left" w:pos="821"/>
              </w:tabs>
              <w:ind w:left="-72"/>
              <w:rPr>
                <w:rFonts w:ascii="Arial" w:hAnsi="Arial" w:cs="Arial"/>
                <w:sz w:val="16"/>
                <w:szCs w:val="16"/>
                <w:cs/>
              </w:rPr>
            </w:pPr>
          </w:p>
        </w:tc>
        <w:tc>
          <w:tcPr>
            <w:tcW w:w="1281" w:type="dxa"/>
            <w:tcBorders>
              <w:top w:val="single" w:sz="4" w:space="0" w:color="auto"/>
            </w:tcBorders>
            <w:shd w:val="clear" w:color="auto" w:fill="FAFAFA"/>
          </w:tcPr>
          <w:p w14:paraId="44727FF8"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77A41552"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384" w:type="dxa"/>
            <w:tcBorders>
              <w:top w:val="single" w:sz="4" w:space="0" w:color="auto"/>
            </w:tcBorders>
            <w:shd w:val="clear" w:color="auto" w:fill="FAFAFA"/>
          </w:tcPr>
          <w:p w14:paraId="6CD2EEE3" w14:textId="77777777" w:rsidR="001C7A31" w:rsidRPr="007D00D6" w:rsidRDefault="001C7A31" w:rsidP="007D00D6">
            <w:pPr>
              <w:tabs>
                <w:tab w:val="decimal" w:pos="1164"/>
              </w:tabs>
              <w:ind w:right="-72"/>
              <w:jc w:val="both"/>
              <w:rPr>
                <w:rFonts w:ascii="Arial" w:hAnsi="Arial" w:cs="Arial"/>
                <w:snapToGrid w:val="0"/>
                <w:sz w:val="16"/>
                <w:szCs w:val="16"/>
                <w:lang w:eastAsia="th-TH"/>
              </w:rPr>
            </w:pPr>
          </w:p>
        </w:tc>
        <w:tc>
          <w:tcPr>
            <w:tcW w:w="1281" w:type="dxa"/>
            <w:tcBorders>
              <w:top w:val="single" w:sz="4" w:space="0" w:color="auto"/>
            </w:tcBorders>
            <w:shd w:val="clear" w:color="auto" w:fill="FAFAFA"/>
          </w:tcPr>
          <w:p w14:paraId="73235D4B" w14:textId="77777777" w:rsidR="001C7A31" w:rsidRPr="007D00D6" w:rsidRDefault="001C7A31" w:rsidP="00646FE7">
            <w:pPr>
              <w:tabs>
                <w:tab w:val="decimal" w:pos="1051"/>
              </w:tabs>
              <w:ind w:right="-72"/>
              <w:jc w:val="both"/>
              <w:rPr>
                <w:rFonts w:ascii="Arial" w:hAnsi="Arial" w:cs="Arial"/>
                <w:snapToGrid w:val="0"/>
                <w:sz w:val="16"/>
                <w:szCs w:val="16"/>
                <w:lang w:eastAsia="th-TH"/>
              </w:rPr>
            </w:pPr>
          </w:p>
        </w:tc>
      </w:tr>
      <w:tr w:rsidR="001C7A31" w:rsidRPr="007D00D6" w14:paraId="5146DC1E" w14:textId="77777777" w:rsidTr="00646FE7">
        <w:tc>
          <w:tcPr>
            <w:tcW w:w="4130" w:type="dxa"/>
            <w:vAlign w:val="bottom"/>
          </w:tcPr>
          <w:p w14:paraId="6F05D6F0" w14:textId="77777777" w:rsidR="001C7A31" w:rsidRPr="007D00D6" w:rsidRDefault="001C7A31" w:rsidP="00646FE7">
            <w:pPr>
              <w:tabs>
                <w:tab w:val="left" w:pos="821"/>
              </w:tabs>
              <w:ind w:left="-72" w:right="-118"/>
              <w:rPr>
                <w:rFonts w:ascii="Arial" w:hAnsi="Arial" w:cs="Arial"/>
                <w:sz w:val="16"/>
                <w:szCs w:val="16"/>
                <w:cs/>
              </w:rPr>
            </w:pPr>
            <w:r w:rsidRPr="007D00D6">
              <w:rPr>
                <w:rFonts w:ascii="Arial" w:hAnsi="Arial" w:cs="Arial"/>
                <w:spacing w:val="-2"/>
                <w:sz w:val="16"/>
                <w:szCs w:val="16"/>
              </w:rPr>
              <w:t>Deferred tax assets/(liabilities) (net)</w:t>
            </w:r>
          </w:p>
        </w:tc>
        <w:tc>
          <w:tcPr>
            <w:tcW w:w="1281" w:type="dxa"/>
            <w:tcBorders>
              <w:bottom w:val="single" w:sz="4" w:space="0" w:color="auto"/>
            </w:tcBorders>
            <w:shd w:val="clear" w:color="auto" w:fill="FAFAFA"/>
          </w:tcPr>
          <w:p w14:paraId="4E13B337"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203,383</w:t>
            </w:r>
          </w:p>
        </w:tc>
        <w:tc>
          <w:tcPr>
            <w:tcW w:w="1384" w:type="dxa"/>
            <w:tcBorders>
              <w:bottom w:val="single" w:sz="4" w:space="0" w:color="auto"/>
            </w:tcBorders>
            <w:shd w:val="clear" w:color="auto" w:fill="FAFAFA"/>
          </w:tcPr>
          <w:p w14:paraId="64CF32E6"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13,978</w:t>
            </w:r>
          </w:p>
        </w:tc>
        <w:tc>
          <w:tcPr>
            <w:tcW w:w="1384" w:type="dxa"/>
            <w:tcBorders>
              <w:bottom w:val="single" w:sz="4" w:space="0" w:color="auto"/>
            </w:tcBorders>
            <w:shd w:val="clear" w:color="auto" w:fill="FAFAFA"/>
          </w:tcPr>
          <w:p w14:paraId="7BE08D4C" w14:textId="77777777" w:rsidR="001C7A31" w:rsidRPr="007D00D6" w:rsidRDefault="001C7A31" w:rsidP="007D00D6">
            <w:pPr>
              <w:tabs>
                <w:tab w:val="decimal" w:pos="1164"/>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481,818</w:t>
            </w:r>
          </w:p>
        </w:tc>
        <w:tc>
          <w:tcPr>
            <w:tcW w:w="1281" w:type="dxa"/>
            <w:tcBorders>
              <w:bottom w:val="single" w:sz="4" w:space="0" w:color="auto"/>
            </w:tcBorders>
            <w:shd w:val="clear" w:color="auto" w:fill="FAFAFA"/>
          </w:tcPr>
          <w:p w14:paraId="7099A474" w14:textId="77777777" w:rsidR="001C7A31" w:rsidRPr="007D00D6" w:rsidRDefault="001C7A31" w:rsidP="00646FE7">
            <w:pPr>
              <w:tabs>
                <w:tab w:val="decimal" w:pos="1051"/>
              </w:tabs>
              <w:ind w:right="-72"/>
              <w:jc w:val="both"/>
              <w:rPr>
                <w:rFonts w:ascii="Arial" w:hAnsi="Arial" w:cs="Arial"/>
                <w:snapToGrid w:val="0"/>
                <w:sz w:val="16"/>
                <w:szCs w:val="16"/>
                <w:lang w:eastAsia="th-TH"/>
              </w:rPr>
            </w:pPr>
            <w:r w:rsidRPr="007D00D6">
              <w:rPr>
                <w:rFonts w:ascii="Arial" w:hAnsi="Arial" w:cs="Arial"/>
                <w:snapToGrid w:val="0"/>
                <w:sz w:val="16"/>
                <w:szCs w:val="16"/>
                <w:lang w:eastAsia="th-TH"/>
              </w:rPr>
              <w:t>699,179</w:t>
            </w:r>
          </w:p>
        </w:tc>
      </w:tr>
    </w:tbl>
    <w:p w14:paraId="26774CFB" w14:textId="77777777" w:rsidR="001C7A31" w:rsidRPr="00094E60" w:rsidRDefault="001C7A31" w:rsidP="001C7A31">
      <w:pPr>
        <w:pStyle w:val="NoSpacing"/>
        <w:ind w:left="540"/>
        <w:jc w:val="both"/>
        <w:rPr>
          <w:rFonts w:ascii="Arial" w:hAnsi="Arial" w:cs="Arial"/>
          <w:sz w:val="18"/>
          <w:szCs w:val="18"/>
          <w:lang w:val="en-US"/>
        </w:rPr>
      </w:pPr>
    </w:p>
    <w:p w14:paraId="49D10A1B" w14:textId="77777777" w:rsidR="001C7A31" w:rsidRPr="00094E60" w:rsidRDefault="001C7A31" w:rsidP="001C7A31">
      <w:pPr>
        <w:ind w:left="540"/>
        <w:jc w:val="both"/>
        <w:outlineLvl w:val="0"/>
        <w:rPr>
          <w:rFonts w:ascii="Arial" w:hAnsi="Arial" w:cs="Arial"/>
          <w:sz w:val="18"/>
          <w:szCs w:val="18"/>
        </w:rPr>
      </w:pPr>
      <w:r w:rsidRPr="00094E60">
        <w:rPr>
          <w:rFonts w:ascii="Arial" w:hAnsi="Arial" w:cs="Arial"/>
          <w:sz w:val="18"/>
          <w:szCs w:val="18"/>
          <w:lang w:val="en-US"/>
        </w:rPr>
        <w:br w:type="page"/>
      </w:r>
    </w:p>
    <w:tbl>
      <w:tblPr>
        <w:tblW w:w="9460" w:type="dxa"/>
        <w:tblInd w:w="108" w:type="dxa"/>
        <w:tblLayout w:type="fixed"/>
        <w:tblLook w:val="0000" w:firstRow="0" w:lastRow="0" w:firstColumn="0" w:lastColumn="0" w:noHBand="0" w:noVBand="0"/>
      </w:tblPr>
      <w:tblGrid>
        <w:gridCol w:w="4130"/>
        <w:gridCol w:w="1281"/>
        <w:gridCol w:w="1384"/>
        <w:gridCol w:w="1384"/>
        <w:gridCol w:w="1281"/>
      </w:tblGrid>
      <w:tr w:rsidR="001C7A31" w:rsidRPr="00094E60" w14:paraId="0B9802BE" w14:textId="77777777" w:rsidTr="00646FE7">
        <w:tc>
          <w:tcPr>
            <w:tcW w:w="4130" w:type="dxa"/>
            <w:vAlign w:val="bottom"/>
          </w:tcPr>
          <w:p w14:paraId="737D8E3D"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5330" w:type="dxa"/>
            <w:gridSpan w:val="4"/>
            <w:tcBorders>
              <w:top w:val="single" w:sz="4" w:space="0" w:color="auto"/>
              <w:bottom w:val="single" w:sz="4" w:space="0" w:color="auto"/>
            </w:tcBorders>
            <w:shd w:val="clear" w:color="auto" w:fill="auto"/>
            <w:vAlign w:val="bottom"/>
          </w:tcPr>
          <w:p w14:paraId="32C6B199" w14:textId="77777777" w:rsidR="001C7A31" w:rsidRPr="00094E60" w:rsidRDefault="001C7A31" w:rsidP="00646FE7">
            <w:pPr>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 financial statements</w:t>
            </w:r>
          </w:p>
        </w:tc>
      </w:tr>
      <w:tr w:rsidR="001C7A31" w:rsidRPr="00094E60" w14:paraId="57487F11" w14:textId="77777777" w:rsidTr="00646FE7">
        <w:tc>
          <w:tcPr>
            <w:tcW w:w="4130" w:type="dxa"/>
            <w:vAlign w:val="bottom"/>
          </w:tcPr>
          <w:p w14:paraId="61ADE36D"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1281" w:type="dxa"/>
            <w:tcBorders>
              <w:top w:val="single" w:sz="4" w:space="0" w:color="auto"/>
            </w:tcBorders>
            <w:vAlign w:val="bottom"/>
          </w:tcPr>
          <w:p w14:paraId="66FAB379" w14:textId="77777777" w:rsidR="001C7A31" w:rsidRPr="00094E60" w:rsidRDefault="001C7A31" w:rsidP="00646FE7">
            <w:pPr>
              <w:pStyle w:val="a"/>
              <w:tabs>
                <w:tab w:val="right" w:pos="1051"/>
              </w:tabs>
              <w:ind w:right="-72"/>
              <w:jc w:val="both"/>
              <w:rPr>
                <w:rFonts w:ascii="Arial" w:hAnsi="Arial" w:cs="Arial"/>
                <w:b/>
                <w:bCs/>
                <w:color w:val="auto"/>
                <w:sz w:val="18"/>
                <w:szCs w:val="18"/>
              </w:rPr>
            </w:pPr>
          </w:p>
        </w:tc>
        <w:tc>
          <w:tcPr>
            <w:tcW w:w="2768" w:type="dxa"/>
            <w:gridSpan w:val="2"/>
            <w:tcBorders>
              <w:top w:val="single" w:sz="4" w:space="0" w:color="auto"/>
              <w:bottom w:val="single" w:sz="4" w:space="0" w:color="auto"/>
            </w:tcBorders>
            <w:vAlign w:val="bottom"/>
          </w:tcPr>
          <w:p w14:paraId="3AC411DB" w14:textId="3D0CADE9" w:rsidR="001C7A31" w:rsidRPr="00094E60" w:rsidRDefault="001C7A31" w:rsidP="00646FE7">
            <w:pPr>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Increase</w:t>
            </w:r>
            <w:r w:rsidR="005B3B40">
              <w:rPr>
                <w:rFonts w:ascii="Arial" w:hAnsi="Arial" w:cs="Arial"/>
                <w:b/>
                <w:bCs/>
                <w:snapToGrid w:val="0"/>
                <w:sz w:val="18"/>
                <w:szCs w:val="18"/>
                <w:lang w:eastAsia="th-TH"/>
              </w:rPr>
              <w:t>/</w:t>
            </w:r>
            <w:r w:rsidRPr="00094E60">
              <w:rPr>
                <w:rFonts w:ascii="Arial" w:hAnsi="Arial" w:cs="Arial"/>
                <w:b/>
                <w:bCs/>
                <w:snapToGrid w:val="0"/>
                <w:sz w:val="18"/>
                <w:szCs w:val="18"/>
                <w:lang w:eastAsia="th-TH"/>
              </w:rPr>
              <w:t xml:space="preserve"> (decrease) in</w:t>
            </w:r>
          </w:p>
        </w:tc>
        <w:tc>
          <w:tcPr>
            <w:tcW w:w="1281" w:type="dxa"/>
            <w:tcBorders>
              <w:top w:val="single" w:sz="4" w:space="0" w:color="auto"/>
            </w:tcBorders>
            <w:vAlign w:val="bottom"/>
          </w:tcPr>
          <w:p w14:paraId="0EEDE3CA" w14:textId="77777777" w:rsidR="001C7A31" w:rsidRPr="00094E60" w:rsidRDefault="001C7A31" w:rsidP="00646FE7">
            <w:pPr>
              <w:pStyle w:val="a"/>
              <w:tabs>
                <w:tab w:val="right" w:pos="1051"/>
              </w:tabs>
              <w:ind w:right="-72"/>
              <w:jc w:val="both"/>
              <w:rPr>
                <w:rFonts w:ascii="Arial" w:hAnsi="Arial" w:cs="Arial"/>
                <w:b/>
                <w:bCs/>
                <w:snapToGrid w:val="0"/>
                <w:color w:val="auto"/>
                <w:sz w:val="18"/>
                <w:szCs w:val="18"/>
                <w:lang w:eastAsia="th-TH"/>
              </w:rPr>
            </w:pPr>
          </w:p>
        </w:tc>
      </w:tr>
      <w:tr w:rsidR="001C7A31" w:rsidRPr="00094E60" w14:paraId="13891416" w14:textId="77777777" w:rsidTr="00646FE7">
        <w:tc>
          <w:tcPr>
            <w:tcW w:w="4130" w:type="dxa"/>
            <w:vAlign w:val="bottom"/>
          </w:tcPr>
          <w:p w14:paraId="133FA258"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0B43C46B" w14:textId="77777777" w:rsidR="001C7A31" w:rsidRPr="00094E60" w:rsidRDefault="001C7A31" w:rsidP="00646FE7">
            <w:pPr>
              <w:pStyle w:val="a"/>
              <w:tabs>
                <w:tab w:val="right" w:pos="1051"/>
              </w:tabs>
              <w:ind w:right="-72"/>
              <w:jc w:val="both"/>
              <w:rPr>
                <w:rFonts w:ascii="Arial" w:hAnsi="Arial" w:cs="Arial"/>
                <w:b/>
                <w:bCs/>
                <w:color w:val="auto"/>
                <w:sz w:val="18"/>
                <w:szCs w:val="18"/>
              </w:rPr>
            </w:pPr>
          </w:p>
        </w:tc>
        <w:tc>
          <w:tcPr>
            <w:tcW w:w="1384" w:type="dxa"/>
            <w:tcBorders>
              <w:top w:val="single" w:sz="4" w:space="0" w:color="auto"/>
            </w:tcBorders>
            <w:shd w:val="clear" w:color="auto" w:fill="auto"/>
            <w:vAlign w:val="bottom"/>
          </w:tcPr>
          <w:p w14:paraId="41D2E40F" w14:textId="77777777" w:rsidR="001C7A31" w:rsidRPr="00094E60" w:rsidRDefault="001C7A31" w:rsidP="00646FE7">
            <w:pPr>
              <w:tabs>
                <w:tab w:val="right" w:pos="1152"/>
              </w:tabs>
              <w:ind w:right="-72"/>
              <w:jc w:val="both"/>
              <w:rPr>
                <w:rFonts w:ascii="Arial" w:hAnsi="Arial" w:cs="Arial"/>
                <w:b/>
                <w:bCs/>
                <w:snapToGrid w:val="0"/>
                <w:sz w:val="18"/>
                <w:szCs w:val="18"/>
                <w:cs/>
                <w:lang w:eastAsia="th-TH"/>
              </w:rPr>
            </w:pPr>
          </w:p>
        </w:tc>
        <w:tc>
          <w:tcPr>
            <w:tcW w:w="1384" w:type="dxa"/>
            <w:tcBorders>
              <w:top w:val="single" w:sz="4" w:space="0" w:color="auto"/>
            </w:tcBorders>
            <w:shd w:val="clear" w:color="auto" w:fill="auto"/>
            <w:vAlign w:val="bottom"/>
          </w:tcPr>
          <w:p w14:paraId="5283ED36" w14:textId="77777777" w:rsidR="001C7A31" w:rsidRPr="00094E60" w:rsidRDefault="001C7A31" w:rsidP="00646FE7">
            <w:pPr>
              <w:tabs>
                <w:tab w:val="decimal" w:pos="1170"/>
              </w:tabs>
              <w:ind w:right="-72"/>
              <w:jc w:val="both"/>
              <w:rPr>
                <w:rFonts w:ascii="Arial" w:hAnsi="Arial" w:cs="Arial"/>
                <w:b/>
                <w:bCs/>
                <w:snapToGrid w:val="0"/>
                <w:sz w:val="18"/>
                <w:szCs w:val="18"/>
                <w:cs/>
                <w:lang w:eastAsia="th-TH"/>
              </w:rPr>
            </w:pPr>
            <w:r w:rsidRPr="00094E60">
              <w:rPr>
                <w:rFonts w:ascii="Arial" w:hAnsi="Arial" w:cs="Arial"/>
                <w:b/>
                <w:bCs/>
                <w:snapToGrid w:val="0"/>
                <w:sz w:val="18"/>
                <w:szCs w:val="18"/>
                <w:lang w:eastAsia="th-TH"/>
              </w:rPr>
              <w:t>Other</w:t>
            </w:r>
          </w:p>
        </w:tc>
        <w:tc>
          <w:tcPr>
            <w:tcW w:w="1281" w:type="dxa"/>
            <w:vAlign w:val="bottom"/>
          </w:tcPr>
          <w:p w14:paraId="2A3021B0" w14:textId="77777777" w:rsidR="001C7A31" w:rsidRPr="00094E60" w:rsidRDefault="001C7A31" w:rsidP="00646FE7">
            <w:pPr>
              <w:pStyle w:val="a"/>
              <w:tabs>
                <w:tab w:val="right" w:pos="1051"/>
              </w:tabs>
              <w:ind w:right="-72"/>
              <w:jc w:val="both"/>
              <w:rPr>
                <w:rFonts w:ascii="Arial" w:hAnsi="Arial" w:cs="Arial"/>
                <w:b/>
                <w:bCs/>
                <w:color w:val="auto"/>
                <w:sz w:val="18"/>
                <w:szCs w:val="18"/>
              </w:rPr>
            </w:pPr>
          </w:p>
        </w:tc>
      </w:tr>
      <w:tr w:rsidR="001C7A31" w:rsidRPr="00094E60" w14:paraId="7F968A29" w14:textId="77777777" w:rsidTr="00646FE7">
        <w:tc>
          <w:tcPr>
            <w:tcW w:w="4130" w:type="dxa"/>
            <w:vAlign w:val="bottom"/>
          </w:tcPr>
          <w:p w14:paraId="0CD45DD9"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4A20F6BE" w14:textId="77777777" w:rsidR="001C7A31" w:rsidRPr="00094E60" w:rsidRDefault="001C7A31" w:rsidP="00646FE7">
            <w:pPr>
              <w:pStyle w:val="a"/>
              <w:tabs>
                <w:tab w:val="right" w:pos="1072"/>
              </w:tabs>
              <w:ind w:right="-72"/>
              <w:jc w:val="both"/>
              <w:rPr>
                <w:rFonts w:ascii="Arial" w:hAnsi="Arial" w:cs="Arial"/>
                <w:b/>
                <w:bCs/>
                <w:color w:val="auto"/>
                <w:sz w:val="18"/>
                <w:szCs w:val="18"/>
                <w:cs/>
              </w:rPr>
            </w:pPr>
            <w:r w:rsidRPr="00094E60">
              <w:rPr>
                <w:rFonts w:ascii="Arial" w:hAnsi="Arial" w:cs="Arial"/>
                <w:b/>
                <w:bCs/>
                <w:color w:val="auto"/>
                <w:sz w:val="18"/>
                <w:szCs w:val="18"/>
              </w:rPr>
              <w:tab/>
              <w:t>1</w:t>
            </w:r>
            <w:r w:rsidRPr="00094E60">
              <w:rPr>
                <w:rFonts w:ascii="Arial" w:hAnsi="Arial" w:cs="Arial"/>
                <w:b/>
                <w:bCs/>
                <w:color w:val="auto"/>
                <w:sz w:val="18"/>
                <w:szCs w:val="18"/>
                <w:cs/>
              </w:rPr>
              <w:t xml:space="preserve"> </w:t>
            </w:r>
            <w:r w:rsidRPr="00094E60">
              <w:rPr>
                <w:rFonts w:ascii="Arial" w:hAnsi="Arial" w:cs="Arial"/>
                <w:b/>
                <w:bCs/>
                <w:color w:val="auto"/>
                <w:sz w:val="18"/>
                <w:szCs w:val="18"/>
              </w:rPr>
              <w:t>January</w:t>
            </w:r>
          </w:p>
        </w:tc>
        <w:tc>
          <w:tcPr>
            <w:tcW w:w="1384" w:type="dxa"/>
            <w:shd w:val="clear" w:color="auto" w:fill="auto"/>
            <w:vAlign w:val="bottom"/>
          </w:tcPr>
          <w:p w14:paraId="6DA6B79B" w14:textId="77777777" w:rsidR="001C7A31" w:rsidRPr="00094E60" w:rsidRDefault="001C7A31" w:rsidP="00646FE7">
            <w:pPr>
              <w:tabs>
                <w:tab w:val="right" w:pos="1152"/>
              </w:tabs>
              <w:ind w:right="-72"/>
              <w:jc w:val="both"/>
              <w:rPr>
                <w:rFonts w:ascii="Arial" w:hAnsi="Arial" w:cs="Arial"/>
                <w:b/>
                <w:bCs/>
                <w:snapToGrid w:val="0"/>
                <w:sz w:val="18"/>
                <w:szCs w:val="18"/>
                <w:cs/>
                <w:lang w:eastAsia="th-TH"/>
              </w:rPr>
            </w:pPr>
          </w:p>
        </w:tc>
        <w:tc>
          <w:tcPr>
            <w:tcW w:w="1384" w:type="dxa"/>
            <w:shd w:val="clear" w:color="auto" w:fill="auto"/>
            <w:vAlign w:val="bottom"/>
          </w:tcPr>
          <w:p w14:paraId="2FDE9452" w14:textId="77777777" w:rsidR="001C7A31" w:rsidRPr="00094E60" w:rsidRDefault="001C7A31" w:rsidP="00646FE7">
            <w:pPr>
              <w:tabs>
                <w:tab w:val="decimal" w:pos="1152"/>
              </w:tabs>
              <w:ind w:right="-72"/>
              <w:jc w:val="both"/>
              <w:rPr>
                <w:rFonts w:ascii="Arial" w:hAnsi="Arial" w:cs="Arial"/>
                <w:b/>
                <w:bCs/>
                <w:snapToGrid w:val="0"/>
                <w:spacing w:val="-10"/>
                <w:sz w:val="18"/>
                <w:szCs w:val="18"/>
                <w:lang w:eastAsia="th-TH"/>
              </w:rPr>
            </w:pPr>
            <w:r w:rsidRPr="00094E60">
              <w:rPr>
                <w:rFonts w:ascii="Arial" w:hAnsi="Arial" w:cs="Arial"/>
                <w:b/>
                <w:bCs/>
                <w:snapToGrid w:val="0"/>
                <w:spacing w:val="-10"/>
                <w:sz w:val="18"/>
                <w:szCs w:val="18"/>
                <w:lang w:eastAsia="th-TH"/>
              </w:rPr>
              <w:t>comprehensive</w:t>
            </w:r>
          </w:p>
        </w:tc>
        <w:tc>
          <w:tcPr>
            <w:tcW w:w="1281" w:type="dxa"/>
            <w:vAlign w:val="bottom"/>
          </w:tcPr>
          <w:p w14:paraId="08ECCD8F" w14:textId="77777777" w:rsidR="001C7A31" w:rsidRPr="00094E60" w:rsidRDefault="001C7A31" w:rsidP="00646FE7">
            <w:pPr>
              <w:pStyle w:val="a"/>
              <w:tabs>
                <w:tab w:val="right" w:pos="1072"/>
              </w:tabs>
              <w:ind w:right="-72"/>
              <w:jc w:val="both"/>
              <w:rPr>
                <w:rFonts w:ascii="Arial" w:hAnsi="Arial" w:cs="Arial"/>
                <w:b/>
                <w:bCs/>
                <w:color w:val="auto"/>
                <w:spacing w:val="-4"/>
                <w:sz w:val="18"/>
                <w:szCs w:val="18"/>
                <w:cs/>
              </w:rPr>
            </w:pPr>
            <w:r w:rsidRPr="00094E60">
              <w:rPr>
                <w:rFonts w:ascii="Arial" w:hAnsi="Arial" w:cs="Arial"/>
                <w:b/>
                <w:bCs/>
                <w:color w:val="auto"/>
                <w:sz w:val="18"/>
                <w:szCs w:val="18"/>
              </w:rPr>
              <w:tab/>
            </w:r>
            <w:r w:rsidRPr="00094E60">
              <w:rPr>
                <w:rFonts w:ascii="Arial" w:hAnsi="Arial" w:cs="Arial"/>
                <w:b/>
                <w:bCs/>
                <w:color w:val="auto"/>
                <w:spacing w:val="-4"/>
                <w:sz w:val="18"/>
                <w:szCs w:val="18"/>
              </w:rPr>
              <w:t>31 December</w:t>
            </w:r>
          </w:p>
        </w:tc>
      </w:tr>
      <w:tr w:rsidR="001C7A31" w:rsidRPr="00094E60" w14:paraId="47ABA2E4" w14:textId="77777777" w:rsidTr="00646FE7">
        <w:tc>
          <w:tcPr>
            <w:tcW w:w="4130" w:type="dxa"/>
            <w:vAlign w:val="bottom"/>
          </w:tcPr>
          <w:p w14:paraId="4D3F5555"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1281" w:type="dxa"/>
            <w:vAlign w:val="bottom"/>
          </w:tcPr>
          <w:p w14:paraId="11B98343" w14:textId="77777777" w:rsidR="001C7A31" w:rsidRPr="00094E60" w:rsidRDefault="001C7A31" w:rsidP="00646FE7">
            <w:pPr>
              <w:pStyle w:val="a"/>
              <w:tabs>
                <w:tab w:val="decimal" w:pos="1065"/>
              </w:tabs>
              <w:ind w:right="-72"/>
              <w:jc w:val="both"/>
              <w:rPr>
                <w:rFonts w:ascii="Arial" w:hAnsi="Arial" w:cs="Arial"/>
                <w:b/>
                <w:bCs/>
                <w:color w:val="auto"/>
                <w:sz w:val="18"/>
                <w:szCs w:val="18"/>
              </w:rPr>
            </w:pPr>
            <w:r w:rsidRPr="00094E60">
              <w:rPr>
                <w:rFonts w:ascii="Arial" w:hAnsi="Arial" w:cs="Arial"/>
                <w:b/>
                <w:bCs/>
                <w:snapToGrid w:val="0"/>
                <w:color w:val="auto"/>
                <w:sz w:val="18"/>
                <w:szCs w:val="18"/>
                <w:lang w:eastAsia="th-TH"/>
              </w:rPr>
              <w:t>2019</w:t>
            </w:r>
          </w:p>
        </w:tc>
        <w:tc>
          <w:tcPr>
            <w:tcW w:w="1384" w:type="dxa"/>
            <w:shd w:val="clear" w:color="auto" w:fill="auto"/>
            <w:vAlign w:val="bottom"/>
          </w:tcPr>
          <w:p w14:paraId="14ED4B9A" w14:textId="77777777" w:rsidR="001C7A31" w:rsidRPr="00094E60" w:rsidRDefault="001C7A31" w:rsidP="00646FE7">
            <w:pPr>
              <w:tabs>
                <w:tab w:val="right" w:pos="1177"/>
              </w:tabs>
              <w:ind w:right="-72"/>
              <w:jc w:val="both"/>
              <w:rPr>
                <w:rFonts w:ascii="Arial" w:hAnsi="Arial" w:cs="Arial"/>
                <w:b/>
                <w:bCs/>
                <w:snapToGrid w:val="0"/>
                <w:spacing w:val="-4"/>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pacing w:val="-4"/>
                <w:sz w:val="18"/>
                <w:szCs w:val="18"/>
                <w:lang w:eastAsia="th-TH"/>
              </w:rPr>
              <w:t>Profit or loss</w:t>
            </w:r>
          </w:p>
        </w:tc>
        <w:tc>
          <w:tcPr>
            <w:tcW w:w="1384" w:type="dxa"/>
            <w:shd w:val="clear" w:color="auto" w:fill="auto"/>
            <w:vAlign w:val="bottom"/>
          </w:tcPr>
          <w:p w14:paraId="6E7A1781" w14:textId="77777777" w:rsidR="001C7A31" w:rsidRPr="00094E60" w:rsidRDefault="001C7A31" w:rsidP="00646FE7">
            <w:pPr>
              <w:pStyle w:val="a"/>
              <w:tabs>
                <w:tab w:val="decimal" w:pos="1152"/>
              </w:tabs>
              <w:ind w:right="-72"/>
              <w:jc w:val="both"/>
              <w:rPr>
                <w:rFonts w:ascii="Arial" w:hAnsi="Arial" w:cs="Arial"/>
                <w:b/>
                <w:bCs/>
                <w:snapToGrid w:val="0"/>
                <w:color w:val="auto"/>
                <w:sz w:val="18"/>
                <w:szCs w:val="18"/>
                <w:lang w:eastAsia="th-TH"/>
              </w:rPr>
            </w:pPr>
            <w:r w:rsidRPr="00094E60">
              <w:rPr>
                <w:rFonts w:ascii="Arial" w:hAnsi="Arial" w:cs="Arial"/>
                <w:b/>
                <w:bCs/>
                <w:snapToGrid w:val="0"/>
                <w:color w:val="auto"/>
                <w:sz w:val="18"/>
                <w:szCs w:val="18"/>
                <w:lang w:eastAsia="th-TH"/>
              </w:rPr>
              <w:t>income</w:t>
            </w:r>
          </w:p>
        </w:tc>
        <w:tc>
          <w:tcPr>
            <w:tcW w:w="1281" w:type="dxa"/>
            <w:vAlign w:val="bottom"/>
          </w:tcPr>
          <w:p w14:paraId="5CE4916B" w14:textId="77777777" w:rsidR="001C7A31" w:rsidRPr="00094E60" w:rsidRDefault="001C7A31" w:rsidP="00646FE7">
            <w:pPr>
              <w:pStyle w:val="a"/>
              <w:tabs>
                <w:tab w:val="decimal" w:pos="1065"/>
              </w:tabs>
              <w:ind w:right="-72"/>
              <w:jc w:val="both"/>
              <w:rPr>
                <w:rFonts w:ascii="Arial" w:hAnsi="Arial" w:cs="Arial"/>
                <w:b/>
                <w:bCs/>
                <w:color w:val="auto"/>
                <w:sz w:val="18"/>
                <w:szCs w:val="18"/>
              </w:rPr>
            </w:pPr>
            <w:r w:rsidRPr="00094E60">
              <w:rPr>
                <w:rFonts w:ascii="Arial" w:hAnsi="Arial" w:cs="Arial"/>
                <w:b/>
                <w:bCs/>
                <w:snapToGrid w:val="0"/>
                <w:color w:val="auto"/>
                <w:sz w:val="18"/>
                <w:szCs w:val="18"/>
                <w:lang w:eastAsia="th-TH"/>
              </w:rPr>
              <w:t>2019</w:t>
            </w:r>
          </w:p>
        </w:tc>
      </w:tr>
      <w:tr w:rsidR="001C7A31" w:rsidRPr="00094E60" w14:paraId="56A6188F" w14:textId="77777777" w:rsidTr="00646FE7">
        <w:tc>
          <w:tcPr>
            <w:tcW w:w="4130" w:type="dxa"/>
            <w:vAlign w:val="bottom"/>
          </w:tcPr>
          <w:p w14:paraId="1E94E9AF" w14:textId="77777777" w:rsidR="001C7A31" w:rsidRPr="00094E60" w:rsidRDefault="001C7A31" w:rsidP="00646FE7">
            <w:pPr>
              <w:tabs>
                <w:tab w:val="left" w:pos="821"/>
              </w:tabs>
              <w:ind w:left="-72"/>
              <w:rPr>
                <w:rFonts w:ascii="Arial" w:hAnsi="Arial" w:cs="Arial"/>
                <w:snapToGrid w:val="0"/>
                <w:sz w:val="18"/>
                <w:szCs w:val="18"/>
                <w:lang w:eastAsia="th-TH"/>
              </w:rPr>
            </w:pPr>
          </w:p>
        </w:tc>
        <w:tc>
          <w:tcPr>
            <w:tcW w:w="1281" w:type="dxa"/>
            <w:tcBorders>
              <w:bottom w:val="single" w:sz="4" w:space="0" w:color="auto"/>
            </w:tcBorders>
            <w:vAlign w:val="bottom"/>
          </w:tcPr>
          <w:p w14:paraId="51D5A4C8" w14:textId="77777777" w:rsidR="001C7A31" w:rsidRPr="00094E60" w:rsidRDefault="001C7A31" w:rsidP="00646FE7">
            <w:pPr>
              <w:tabs>
                <w:tab w:val="decimal" w:pos="1065"/>
              </w:tabs>
              <w:ind w:right="-72"/>
              <w:jc w:val="both"/>
              <w:rPr>
                <w:rFonts w:ascii="Arial" w:hAnsi="Arial" w:cs="Arial"/>
                <w:b/>
                <w:bCs/>
                <w:snapToGrid w:val="0"/>
                <w:sz w:val="18"/>
                <w:szCs w:val="18"/>
                <w:cs/>
                <w:lang w:eastAsia="th-TH"/>
              </w:rPr>
            </w:pPr>
            <w:r w:rsidRPr="00094E60">
              <w:rPr>
                <w:rFonts w:ascii="Arial" w:hAnsi="Arial" w:cs="Arial"/>
                <w:b/>
                <w:bCs/>
                <w:snapToGrid w:val="0"/>
                <w:sz w:val="18"/>
                <w:szCs w:val="18"/>
                <w:lang w:eastAsia="th-TH"/>
              </w:rPr>
              <w:t>Baht</w:t>
            </w:r>
          </w:p>
        </w:tc>
        <w:tc>
          <w:tcPr>
            <w:tcW w:w="1384" w:type="dxa"/>
            <w:tcBorders>
              <w:bottom w:val="single" w:sz="4" w:space="0" w:color="auto"/>
            </w:tcBorders>
            <w:shd w:val="clear" w:color="auto" w:fill="auto"/>
            <w:vAlign w:val="bottom"/>
          </w:tcPr>
          <w:p w14:paraId="0C1F6E11" w14:textId="77777777" w:rsidR="001C7A31" w:rsidRPr="00094E60" w:rsidRDefault="001C7A31" w:rsidP="00646FE7">
            <w:pPr>
              <w:tabs>
                <w:tab w:val="right" w:pos="1177"/>
              </w:tabs>
              <w:ind w:right="-72"/>
              <w:jc w:val="both"/>
              <w:rPr>
                <w:rFonts w:ascii="Arial" w:hAnsi="Arial" w:cs="Arial"/>
                <w:b/>
                <w:bCs/>
                <w:snapToGrid w:val="0"/>
                <w:sz w:val="18"/>
                <w:szCs w:val="18"/>
                <w:cs/>
                <w:lang w:eastAsia="th-TH"/>
              </w:rPr>
            </w:pPr>
            <w:r w:rsidRPr="00094E60">
              <w:rPr>
                <w:rFonts w:ascii="Arial" w:hAnsi="Arial" w:cs="Arial"/>
                <w:b/>
                <w:bCs/>
                <w:snapToGrid w:val="0"/>
                <w:sz w:val="18"/>
                <w:szCs w:val="18"/>
                <w:lang w:eastAsia="th-TH"/>
              </w:rPr>
              <w:tab/>
              <w:t>Baht</w:t>
            </w:r>
          </w:p>
        </w:tc>
        <w:tc>
          <w:tcPr>
            <w:tcW w:w="1384" w:type="dxa"/>
            <w:tcBorders>
              <w:bottom w:val="single" w:sz="4" w:space="0" w:color="auto"/>
            </w:tcBorders>
            <w:shd w:val="clear" w:color="auto" w:fill="auto"/>
            <w:vAlign w:val="bottom"/>
          </w:tcPr>
          <w:p w14:paraId="2CCE3AC0" w14:textId="77777777" w:rsidR="001C7A31" w:rsidRPr="00094E60" w:rsidRDefault="001C7A31" w:rsidP="00646FE7">
            <w:pPr>
              <w:tabs>
                <w:tab w:val="right" w:pos="1177"/>
              </w:tabs>
              <w:ind w:right="-72"/>
              <w:jc w:val="both"/>
              <w:rPr>
                <w:rFonts w:ascii="Arial" w:hAnsi="Arial" w:cs="Arial"/>
                <w:b/>
                <w:bCs/>
                <w:snapToGrid w:val="0"/>
                <w:sz w:val="18"/>
                <w:szCs w:val="18"/>
                <w:cs/>
                <w:lang w:eastAsia="th-TH"/>
              </w:rPr>
            </w:pPr>
            <w:r w:rsidRPr="00094E60">
              <w:rPr>
                <w:rFonts w:ascii="Arial" w:hAnsi="Arial" w:cs="Arial"/>
                <w:b/>
                <w:bCs/>
                <w:snapToGrid w:val="0"/>
                <w:sz w:val="18"/>
                <w:szCs w:val="18"/>
                <w:lang w:eastAsia="th-TH"/>
              </w:rPr>
              <w:tab/>
              <w:t>Baht</w:t>
            </w:r>
          </w:p>
        </w:tc>
        <w:tc>
          <w:tcPr>
            <w:tcW w:w="1281" w:type="dxa"/>
            <w:tcBorders>
              <w:bottom w:val="single" w:sz="4" w:space="0" w:color="auto"/>
            </w:tcBorders>
            <w:vAlign w:val="bottom"/>
          </w:tcPr>
          <w:p w14:paraId="7EB0908B" w14:textId="77777777" w:rsidR="001C7A31" w:rsidRPr="00094E60" w:rsidRDefault="001C7A31" w:rsidP="00646FE7">
            <w:pPr>
              <w:tabs>
                <w:tab w:val="decimal" w:pos="1065"/>
              </w:tabs>
              <w:ind w:right="-72"/>
              <w:jc w:val="both"/>
              <w:rPr>
                <w:rFonts w:ascii="Arial" w:hAnsi="Arial" w:cs="Arial"/>
                <w:b/>
                <w:bCs/>
                <w:snapToGrid w:val="0"/>
                <w:sz w:val="18"/>
                <w:szCs w:val="18"/>
                <w:cs/>
                <w:lang w:eastAsia="th-TH"/>
              </w:rPr>
            </w:pPr>
            <w:r w:rsidRPr="00094E60">
              <w:rPr>
                <w:rFonts w:ascii="Arial" w:hAnsi="Arial" w:cs="Arial"/>
                <w:b/>
                <w:bCs/>
                <w:snapToGrid w:val="0"/>
                <w:sz w:val="18"/>
                <w:szCs w:val="18"/>
                <w:lang w:eastAsia="th-TH"/>
              </w:rPr>
              <w:t>Baht</w:t>
            </w:r>
          </w:p>
        </w:tc>
      </w:tr>
      <w:tr w:rsidR="001C7A31" w:rsidRPr="00094E60" w14:paraId="3A21B79C" w14:textId="77777777" w:rsidTr="00646FE7">
        <w:tc>
          <w:tcPr>
            <w:tcW w:w="4130" w:type="dxa"/>
            <w:vAlign w:val="bottom"/>
          </w:tcPr>
          <w:p w14:paraId="3D090DBA" w14:textId="77777777" w:rsidR="001C7A31" w:rsidRPr="00094E60" w:rsidRDefault="001C7A31" w:rsidP="00646FE7">
            <w:pPr>
              <w:tabs>
                <w:tab w:val="left" w:pos="821"/>
              </w:tabs>
              <w:ind w:left="-72"/>
              <w:rPr>
                <w:rFonts w:ascii="Arial" w:hAnsi="Arial" w:cs="Arial"/>
                <w:sz w:val="18"/>
                <w:szCs w:val="18"/>
                <w:cs/>
              </w:rPr>
            </w:pPr>
          </w:p>
        </w:tc>
        <w:tc>
          <w:tcPr>
            <w:tcW w:w="1281" w:type="dxa"/>
            <w:tcBorders>
              <w:top w:val="single" w:sz="4" w:space="0" w:color="auto"/>
            </w:tcBorders>
            <w:shd w:val="clear" w:color="auto" w:fill="auto"/>
            <w:vAlign w:val="bottom"/>
          </w:tcPr>
          <w:p w14:paraId="1F606201"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vAlign w:val="bottom"/>
          </w:tcPr>
          <w:p w14:paraId="4F9C7423"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384" w:type="dxa"/>
            <w:tcBorders>
              <w:top w:val="single" w:sz="4" w:space="0" w:color="auto"/>
            </w:tcBorders>
            <w:shd w:val="clear" w:color="auto" w:fill="auto"/>
            <w:vAlign w:val="bottom"/>
          </w:tcPr>
          <w:p w14:paraId="40205043"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281" w:type="dxa"/>
            <w:tcBorders>
              <w:top w:val="single" w:sz="4" w:space="0" w:color="auto"/>
            </w:tcBorders>
            <w:shd w:val="clear" w:color="auto" w:fill="auto"/>
            <w:vAlign w:val="bottom"/>
          </w:tcPr>
          <w:p w14:paraId="32B3E33F"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r>
      <w:tr w:rsidR="001C7A31" w:rsidRPr="00094E60" w14:paraId="2A800852" w14:textId="77777777" w:rsidTr="00646FE7">
        <w:tc>
          <w:tcPr>
            <w:tcW w:w="4130" w:type="dxa"/>
            <w:vAlign w:val="bottom"/>
          </w:tcPr>
          <w:p w14:paraId="3A8DBFB4" w14:textId="77777777" w:rsidR="001C7A31" w:rsidRPr="00094E60" w:rsidRDefault="001C7A31" w:rsidP="00646FE7">
            <w:pPr>
              <w:tabs>
                <w:tab w:val="left" w:pos="821"/>
              </w:tabs>
              <w:ind w:left="-72" w:right="-118"/>
              <w:rPr>
                <w:rFonts w:ascii="Arial" w:hAnsi="Arial" w:cs="Arial"/>
                <w:sz w:val="18"/>
                <w:szCs w:val="18"/>
              </w:rPr>
            </w:pPr>
            <w:r w:rsidRPr="00094E60">
              <w:rPr>
                <w:rFonts w:ascii="Arial" w:hAnsi="Arial" w:cs="Arial"/>
                <w:b/>
                <w:bCs/>
                <w:sz w:val="18"/>
                <w:szCs w:val="18"/>
              </w:rPr>
              <w:t>Deferred tax asset</w:t>
            </w:r>
          </w:p>
        </w:tc>
        <w:tc>
          <w:tcPr>
            <w:tcW w:w="1281" w:type="dxa"/>
            <w:shd w:val="clear" w:color="auto" w:fill="auto"/>
            <w:vAlign w:val="bottom"/>
          </w:tcPr>
          <w:p w14:paraId="6B0022AC"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c>
          <w:tcPr>
            <w:tcW w:w="1384" w:type="dxa"/>
            <w:shd w:val="clear" w:color="auto" w:fill="auto"/>
            <w:vAlign w:val="bottom"/>
          </w:tcPr>
          <w:p w14:paraId="7F3F08DB"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384" w:type="dxa"/>
            <w:shd w:val="clear" w:color="auto" w:fill="auto"/>
            <w:vAlign w:val="bottom"/>
          </w:tcPr>
          <w:p w14:paraId="3043BAD0"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281" w:type="dxa"/>
            <w:shd w:val="clear" w:color="auto" w:fill="auto"/>
            <w:vAlign w:val="bottom"/>
          </w:tcPr>
          <w:p w14:paraId="31627DC7"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r>
      <w:tr w:rsidR="001C7A31" w:rsidRPr="00094E60" w14:paraId="3F4E5E27" w14:textId="77777777" w:rsidTr="00646FE7">
        <w:tc>
          <w:tcPr>
            <w:tcW w:w="4130" w:type="dxa"/>
            <w:vAlign w:val="bottom"/>
          </w:tcPr>
          <w:p w14:paraId="0CCC0124" w14:textId="77777777" w:rsidR="001C7A31" w:rsidRPr="00094E60" w:rsidRDefault="001C7A31" w:rsidP="00646FE7">
            <w:pPr>
              <w:tabs>
                <w:tab w:val="left" w:pos="821"/>
              </w:tabs>
              <w:ind w:left="-72" w:right="-118"/>
              <w:rPr>
                <w:rFonts w:ascii="Arial" w:hAnsi="Arial" w:cs="Arial"/>
                <w:sz w:val="18"/>
                <w:szCs w:val="18"/>
              </w:rPr>
            </w:pPr>
            <w:r w:rsidRPr="00094E60">
              <w:rPr>
                <w:rFonts w:ascii="Arial" w:hAnsi="Arial" w:cs="Arial"/>
                <w:sz w:val="18"/>
                <w:szCs w:val="18"/>
              </w:rPr>
              <w:t>Employee benefit obligations</w:t>
            </w:r>
          </w:p>
        </w:tc>
        <w:tc>
          <w:tcPr>
            <w:tcW w:w="1281" w:type="dxa"/>
            <w:tcBorders>
              <w:bottom w:val="single" w:sz="4" w:space="0" w:color="auto"/>
            </w:tcBorders>
            <w:shd w:val="clear" w:color="auto" w:fill="auto"/>
          </w:tcPr>
          <w:p w14:paraId="09548345"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107,501</w:t>
            </w:r>
          </w:p>
        </w:tc>
        <w:tc>
          <w:tcPr>
            <w:tcW w:w="1384" w:type="dxa"/>
            <w:tcBorders>
              <w:bottom w:val="single" w:sz="4" w:space="0" w:color="auto"/>
            </w:tcBorders>
            <w:shd w:val="clear" w:color="auto" w:fill="auto"/>
          </w:tcPr>
          <w:p w14:paraId="0A3CA298"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46,792</w:t>
            </w:r>
          </w:p>
        </w:tc>
        <w:tc>
          <w:tcPr>
            <w:tcW w:w="1384" w:type="dxa"/>
            <w:tcBorders>
              <w:bottom w:val="single" w:sz="4" w:space="0" w:color="auto"/>
            </w:tcBorders>
            <w:shd w:val="clear" w:color="auto" w:fill="auto"/>
          </w:tcPr>
          <w:p w14:paraId="5336615B"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w:t>
            </w:r>
            <w:r w:rsidRPr="00094E60">
              <w:rPr>
                <w:rFonts w:ascii="Arial" w:hAnsi="Arial" w:cs="Arial"/>
                <w:snapToGrid w:val="0"/>
                <w:sz w:val="18"/>
                <w:szCs w:val="22"/>
                <w:lang w:eastAsia="th-TH"/>
              </w:rPr>
              <w:t>9</w:t>
            </w:r>
            <w:r w:rsidRPr="00094E60">
              <w:rPr>
                <w:rFonts w:ascii="Arial" w:hAnsi="Arial" w:cs="Arial"/>
                <w:snapToGrid w:val="0"/>
                <w:sz w:val="18"/>
                <w:szCs w:val="18"/>
                <w:lang w:eastAsia="th-TH"/>
              </w:rPr>
              <w:t>,090</w:t>
            </w:r>
          </w:p>
        </w:tc>
        <w:tc>
          <w:tcPr>
            <w:tcW w:w="1281" w:type="dxa"/>
            <w:tcBorders>
              <w:bottom w:val="single" w:sz="4" w:space="0" w:color="auto"/>
            </w:tcBorders>
            <w:shd w:val="clear" w:color="auto" w:fill="auto"/>
          </w:tcPr>
          <w:p w14:paraId="6841CC7A"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203,383</w:t>
            </w:r>
          </w:p>
        </w:tc>
      </w:tr>
      <w:tr w:rsidR="001C7A31" w:rsidRPr="00094E60" w14:paraId="1E285618" w14:textId="77777777" w:rsidTr="00646FE7">
        <w:tc>
          <w:tcPr>
            <w:tcW w:w="4130" w:type="dxa"/>
            <w:vAlign w:val="bottom"/>
          </w:tcPr>
          <w:p w14:paraId="3C7EE558" w14:textId="77777777" w:rsidR="001C7A31" w:rsidRPr="00094E60" w:rsidRDefault="001C7A31" w:rsidP="00646FE7">
            <w:pPr>
              <w:tabs>
                <w:tab w:val="left" w:pos="821"/>
              </w:tabs>
              <w:ind w:left="-72"/>
              <w:rPr>
                <w:rFonts w:ascii="Arial" w:hAnsi="Arial" w:cs="Arial"/>
                <w:sz w:val="10"/>
                <w:szCs w:val="10"/>
                <w:cs/>
              </w:rPr>
            </w:pPr>
          </w:p>
        </w:tc>
        <w:tc>
          <w:tcPr>
            <w:tcW w:w="1281" w:type="dxa"/>
            <w:tcBorders>
              <w:top w:val="single" w:sz="4" w:space="0" w:color="auto"/>
            </w:tcBorders>
          </w:tcPr>
          <w:p w14:paraId="6B313F60"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c>
          <w:tcPr>
            <w:tcW w:w="1384" w:type="dxa"/>
            <w:tcBorders>
              <w:top w:val="single" w:sz="4" w:space="0" w:color="auto"/>
            </w:tcBorders>
          </w:tcPr>
          <w:p w14:paraId="5B5940FB"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384" w:type="dxa"/>
            <w:tcBorders>
              <w:top w:val="single" w:sz="4" w:space="0" w:color="auto"/>
            </w:tcBorders>
          </w:tcPr>
          <w:p w14:paraId="0A1EC7CF"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281" w:type="dxa"/>
            <w:tcBorders>
              <w:top w:val="single" w:sz="4" w:space="0" w:color="auto"/>
            </w:tcBorders>
          </w:tcPr>
          <w:p w14:paraId="59E415E2"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r>
      <w:tr w:rsidR="001C7A31" w:rsidRPr="00094E60" w14:paraId="3EB4D5B1" w14:textId="77777777" w:rsidTr="00646FE7">
        <w:tc>
          <w:tcPr>
            <w:tcW w:w="4130" w:type="dxa"/>
            <w:vAlign w:val="bottom"/>
          </w:tcPr>
          <w:p w14:paraId="0C7BAC24" w14:textId="77777777" w:rsidR="001C7A31" w:rsidRPr="00094E60" w:rsidRDefault="001C7A31" w:rsidP="00646FE7">
            <w:pPr>
              <w:tabs>
                <w:tab w:val="left" w:pos="821"/>
              </w:tabs>
              <w:ind w:left="-72" w:right="-118"/>
              <w:rPr>
                <w:rFonts w:ascii="Arial" w:hAnsi="Arial" w:cs="Arial"/>
                <w:sz w:val="18"/>
                <w:szCs w:val="18"/>
                <w:cs/>
              </w:rPr>
            </w:pPr>
          </w:p>
        </w:tc>
        <w:tc>
          <w:tcPr>
            <w:tcW w:w="1281" w:type="dxa"/>
            <w:tcBorders>
              <w:bottom w:val="single" w:sz="4" w:space="0" w:color="auto"/>
            </w:tcBorders>
          </w:tcPr>
          <w:p w14:paraId="7F87973F"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107,501</w:t>
            </w:r>
          </w:p>
        </w:tc>
        <w:tc>
          <w:tcPr>
            <w:tcW w:w="1384" w:type="dxa"/>
            <w:tcBorders>
              <w:bottom w:val="single" w:sz="4" w:space="0" w:color="auto"/>
            </w:tcBorders>
          </w:tcPr>
          <w:p w14:paraId="0FC2589B"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46,792</w:t>
            </w:r>
          </w:p>
        </w:tc>
        <w:tc>
          <w:tcPr>
            <w:tcW w:w="1384" w:type="dxa"/>
            <w:tcBorders>
              <w:bottom w:val="single" w:sz="4" w:space="0" w:color="auto"/>
            </w:tcBorders>
          </w:tcPr>
          <w:p w14:paraId="2DCDEA95"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49,090</w:t>
            </w:r>
          </w:p>
        </w:tc>
        <w:tc>
          <w:tcPr>
            <w:tcW w:w="1281" w:type="dxa"/>
            <w:tcBorders>
              <w:bottom w:val="single" w:sz="4" w:space="0" w:color="auto"/>
            </w:tcBorders>
          </w:tcPr>
          <w:p w14:paraId="4FAD196A"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203,383</w:t>
            </w:r>
          </w:p>
        </w:tc>
      </w:tr>
      <w:tr w:rsidR="001C7A31" w:rsidRPr="00094E60" w14:paraId="241126AE" w14:textId="77777777" w:rsidTr="00646FE7">
        <w:tc>
          <w:tcPr>
            <w:tcW w:w="4130" w:type="dxa"/>
            <w:vAlign w:val="bottom"/>
          </w:tcPr>
          <w:p w14:paraId="3A76CD81" w14:textId="77777777" w:rsidR="001C7A31" w:rsidRPr="00094E60" w:rsidRDefault="001C7A31" w:rsidP="00646FE7">
            <w:pPr>
              <w:tabs>
                <w:tab w:val="left" w:pos="821"/>
              </w:tabs>
              <w:ind w:left="-72" w:right="-118"/>
              <w:rPr>
                <w:rFonts w:ascii="Arial" w:hAnsi="Arial" w:cs="Arial"/>
                <w:sz w:val="10"/>
                <w:szCs w:val="10"/>
              </w:rPr>
            </w:pPr>
          </w:p>
        </w:tc>
        <w:tc>
          <w:tcPr>
            <w:tcW w:w="1281" w:type="dxa"/>
            <w:tcBorders>
              <w:top w:val="single" w:sz="4" w:space="0" w:color="auto"/>
            </w:tcBorders>
            <w:shd w:val="clear" w:color="auto" w:fill="auto"/>
          </w:tcPr>
          <w:p w14:paraId="7AB69E68"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c>
          <w:tcPr>
            <w:tcW w:w="1384" w:type="dxa"/>
            <w:tcBorders>
              <w:top w:val="single" w:sz="4" w:space="0" w:color="auto"/>
            </w:tcBorders>
            <w:shd w:val="clear" w:color="auto" w:fill="auto"/>
          </w:tcPr>
          <w:p w14:paraId="4AE80619"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384" w:type="dxa"/>
            <w:tcBorders>
              <w:top w:val="single" w:sz="4" w:space="0" w:color="auto"/>
            </w:tcBorders>
            <w:shd w:val="clear" w:color="auto" w:fill="auto"/>
          </w:tcPr>
          <w:p w14:paraId="423ED2E9"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281" w:type="dxa"/>
            <w:tcBorders>
              <w:top w:val="single" w:sz="4" w:space="0" w:color="auto"/>
            </w:tcBorders>
            <w:shd w:val="clear" w:color="auto" w:fill="auto"/>
          </w:tcPr>
          <w:p w14:paraId="7F2E08B6"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r>
      <w:tr w:rsidR="001C7A31" w:rsidRPr="00094E60" w14:paraId="4DDEE17B" w14:textId="77777777" w:rsidTr="00646FE7">
        <w:tc>
          <w:tcPr>
            <w:tcW w:w="4130" w:type="dxa"/>
            <w:vAlign w:val="bottom"/>
          </w:tcPr>
          <w:p w14:paraId="41059EBA" w14:textId="77777777" w:rsidR="001C7A31" w:rsidRPr="00094E60" w:rsidRDefault="001C7A31" w:rsidP="00646FE7">
            <w:pPr>
              <w:tabs>
                <w:tab w:val="left" w:pos="821"/>
              </w:tabs>
              <w:ind w:left="-72" w:right="-118"/>
              <w:rPr>
                <w:rFonts w:ascii="Arial" w:hAnsi="Arial" w:cs="Arial"/>
                <w:sz w:val="18"/>
                <w:szCs w:val="18"/>
              </w:rPr>
            </w:pPr>
            <w:r w:rsidRPr="00094E60">
              <w:rPr>
                <w:rFonts w:ascii="Arial" w:hAnsi="Arial" w:cs="Arial"/>
                <w:b/>
                <w:bCs/>
                <w:sz w:val="18"/>
                <w:szCs w:val="18"/>
              </w:rPr>
              <w:t>Deferred tax liability</w:t>
            </w:r>
          </w:p>
        </w:tc>
        <w:tc>
          <w:tcPr>
            <w:tcW w:w="1281" w:type="dxa"/>
            <w:shd w:val="clear" w:color="auto" w:fill="auto"/>
          </w:tcPr>
          <w:p w14:paraId="0FA72448"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c>
          <w:tcPr>
            <w:tcW w:w="1384" w:type="dxa"/>
            <w:shd w:val="clear" w:color="auto" w:fill="auto"/>
          </w:tcPr>
          <w:p w14:paraId="1A27A86A"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384" w:type="dxa"/>
            <w:shd w:val="clear" w:color="auto" w:fill="auto"/>
          </w:tcPr>
          <w:p w14:paraId="7E749E34" w14:textId="77777777" w:rsidR="001C7A31" w:rsidRPr="00094E60" w:rsidRDefault="001C7A31" w:rsidP="00646FE7">
            <w:pPr>
              <w:tabs>
                <w:tab w:val="decimal" w:pos="1152"/>
              </w:tabs>
              <w:ind w:right="-72"/>
              <w:jc w:val="both"/>
              <w:rPr>
                <w:rFonts w:ascii="Arial" w:hAnsi="Arial" w:cs="Arial"/>
                <w:snapToGrid w:val="0"/>
                <w:sz w:val="18"/>
                <w:szCs w:val="18"/>
                <w:lang w:eastAsia="th-TH"/>
              </w:rPr>
            </w:pPr>
          </w:p>
        </w:tc>
        <w:tc>
          <w:tcPr>
            <w:tcW w:w="1281" w:type="dxa"/>
            <w:shd w:val="clear" w:color="auto" w:fill="auto"/>
          </w:tcPr>
          <w:p w14:paraId="5AE63DD4" w14:textId="77777777" w:rsidR="001C7A31" w:rsidRPr="00094E60" w:rsidRDefault="001C7A31" w:rsidP="00646FE7">
            <w:pPr>
              <w:tabs>
                <w:tab w:val="decimal" w:pos="1051"/>
              </w:tabs>
              <w:ind w:right="-72"/>
              <w:jc w:val="both"/>
              <w:rPr>
                <w:rFonts w:ascii="Arial" w:hAnsi="Arial" w:cs="Arial"/>
                <w:snapToGrid w:val="0"/>
                <w:sz w:val="18"/>
                <w:szCs w:val="18"/>
                <w:lang w:eastAsia="th-TH"/>
              </w:rPr>
            </w:pPr>
          </w:p>
        </w:tc>
      </w:tr>
      <w:tr w:rsidR="001C7A31" w:rsidRPr="00094E60" w14:paraId="12C281AA" w14:textId="77777777" w:rsidTr="00646FE7">
        <w:tc>
          <w:tcPr>
            <w:tcW w:w="4130" w:type="dxa"/>
            <w:vAlign w:val="bottom"/>
          </w:tcPr>
          <w:p w14:paraId="7A7D01FF" w14:textId="77777777" w:rsidR="001C7A31" w:rsidRPr="00094E60" w:rsidRDefault="001C7A31" w:rsidP="00646FE7">
            <w:pPr>
              <w:tabs>
                <w:tab w:val="left" w:pos="821"/>
              </w:tabs>
              <w:ind w:left="-72" w:right="-118"/>
              <w:rPr>
                <w:rFonts w:ascii="Arial" w:hAnsi="Arial" w:cs="Arial"/>
                <w:sz w:val="18"/>
                <w:szCs w:val="18"/>
              </w:rPr>
            </w:pPr>
            <w:r w:rsidRPr="00094E60">
              <w:rPr>
                <w:rFonts w:ascii="Arial" w:hAnsi="Arial" w:cs="Arial"/>
                <w:sz w:val="18"/>
                <w:szCs w:val="18"/>
              </w:rPr>
              <w:t>Debenture underwriting fee</w:t>
            </w:r>
          </w:p>
        </w:tc>
        <w:tc>
          <w:tcPr>
            <w:tcW w:w="1281" w:type="dxa"/>
            <w:tcBorders>
              <w:bottom w:val="single" w:sz="4" w:space="0" w:color="auto"/>
            </w:tcBorders>
            <w:shd w:val="clear" w:color="auto" w:fill="auto"/>
          </w:tcPr>
          <w:p w14:paraId="28C29D6E"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(4,698,773)</w:t>
            </w:r>
          </w:p>
        </w:tc>
        <w:tc>
          <w:tcPr>
            <w:tcW w:w="1384" w:type="dxa"/>
            <w:tcBorders>
              <w:bottom w:val="single" w:sz="4" w:space="0" w:color="auto"/>
            </w:tcBorders>
            <w:shd w:val="clear" w:color="auto" w:fill="auto"/>
          </w:tcPr>
          <w:p w14:paraId="4D1E604C"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4,698,773</w:t>
            </w:r>
          </w:p>
        </w:tc>
        <w:tc>
          <w:tcPr>
            <w:tcW w:w="1384" w:type="dxa"/>
            <w:tcBorders>
              <w:bottom w:val="single" w:sz="4" w:space="0" w:color="auto"/>
            </w:tcBorders>
            <w:shd w:val="clear" w:color="auto" w:fill="auto"/>
          </w:tcPr>
          <w:p w14:paraId="21612D8F" w14:textId="77777777" w:rsidR="001C7A31" w:rsidRPr="00094E60" w:rsidRDefault="001C7A31" w:rsidP="00646FE7">
            <w:pPr>
              <w:tabs>
                <w:tab w:val="decimal" w:pos="1152"/>
              </w:tabs>
              <w:ind w:right="-72"/>
              <w:rPr>
                <w:rFonts w:ascii="Arial" w:hAnsi="Arial" w:cs="Arial"/>
                <w:snapToGrid w:val="0"/>
                <w:sz w:val="18"/>
                <w:szCs w:val="18"/>
                <w:lang w:eastAsia="th-TH"/>
              </w:rPr>
            </w:pPr>
            <w:r w:rsidRPr="00094E60">
              <w:rPr>
                <w:rFonts w:ascii="Arial" w:hAnsi="Arial" w:cs="Arial"/>
                <w:snapToGrid w:val="0"/>
                <w:sz w:val="18"/>
                <w:szCs w:val="18"/>
                <w:lang w:eastAsia="th-TH"/>
              </w:rPr>
              <w:t xml:space="preserve">-       </w:t>
            </w:r>
          </w:p>
        </w:tc>
        <w:tc>
          <w:tcPr>
            <w:tcW w:w="1281" w:type="dxa"/>
            <w:tcBorders>
              <w:bottom w:val="single" w:sz="4" w:space="0" w:color="auto"/>
            </w:tcBorders>
            <w:shd w:val="clear" w:color="auto" w:fill="auto"/>
          </w:tcPr>
          <w:p w14:paraId="281D9AA5" w14:textId="77777777" w:rsidR="001C7A31" w:rsidRPr="00094E60" w:rsidRDefault="001C7A31" w:rsidP="00646FE7">
            <w:pPr>
              <w:tabs>
                <w:tab w:val="decimal" w:pos="1051"/>
              </w:tabs>
              <w:ind w:right="-72"/>
              <w:rPr>
                <w:rFonts w:ascii="Arial" w:hAnsi="Arial" w:cs="Arial"/>
                <w:snapToGrid w:val="0"/>
                <w:sz w:val="18"/>
                <w:szCs w:val="18"/>
                <w:lang w:eastAsia="th-TH"/>
              </w:rPr>
            </w:pPr>
            <w:r w:rsidRPr="00094E60">
              <w:rPr>
                <w:rFonts w:ascii="Arial" w:hAnsi="Arial" w:cs="Arial"/>
                <w:snapToGrid w:val="0"/>
                <w:sz w:val="18"/>
                <w:szCs w:val="18"/>
                <w:lang w:eastAsia="th-TH"/>
              </w:rPr>
              <w:t xml:space="preserve">-       </w:t>
            </w:r>
          </w:p>
        </w:tc>
      </w:tr>
      <w:tr w:rsidR="001C7A31" w:rsidRPr="00094E60" w14:paraId="7CF75047" w14:textId="77777777" w:rsidTr="00646FE7">
        <w:tc>
          <w:tcPr>
            <w:tcW w:w="4130" w:type="dxa"/>
            <w:vAlign w:val="bottom"/>
          </w:tcPr>
          <w:p w14:paraId="4AF50271" w14:textId="77777777" w:rsidR="001C7A31" w:rsidRPr="00094E60" w:rsidRDefault="001C7A31" w:rsidP="00646FE7">
            <w:pPr>
              <w:tabs>
                <w:tab w:val="left" w:pos="821"/>
              </w:tabs>
              <w:ind w:left="-72"/>
              <w:rPr>
                <w:rFonts w:ascii="Arial" w:hAnsi="Arial" w:cs="Arial"/>
                <w:sz w:val="10"/>
                <w:szCs w:val="10"/>
                <w:cs/>
              </w:rPr>
            </w:pPr>
          </w:p>
        </w:tc>
        <w:tc>
          <w:tcPr>
            <w:tcW w:w="1281" w:type="dxa"/>
            <w:tcBorders>
              <w:top w:val="single" w:sz="4" w:space="0" w:color="auto"/>
            </w:tcBorders>
          </w:tcPr>
          <w:p w14:paraId="346B7EEB" w14:textId="77777777" w:rsidR="001C7A31" w:rsidRPr="00094E60" w:rsidRDefault="001C7A31" w:rsidP="00646FE7">
            <w:pPr>
              <w:tabs>
                <w:tab w:val="decimal" w:pos="1051"/>
              </w:tabs>
              <w:ind w:right="-72"/>
              <w:jc w:val="both"/>
              <w:rPr>
                <w:rFonts w:ascii="Arial" w:hAnsi="Arial" w:cs="Arial"/>
                <w:snapToGrid w:val="0"/>
                <w:sz w:val="12"/>
                <w:szCs w:val="12"/>
                <w:lang w:eastAsia="th-TH"/>
              </w:rPr>
            </w:pPr>
          </w:p>
        </w:tc>
        <w:tc>
          <w:tcPr>
            <w:tcW w:w="1384" w:type="dxa"/>
            <w:tcBorders>
              <w:top w:val="single" w:sz="4" w:space="0" w:color="auto"/>
            </w:tcBorders>
          </w:tcPr>
          <w:p w14:paraId="1AF0DD5B" w14:textId="77777777" w:rsidR="001C7A31" w:rsidRPr="00094E60" w:rsidRDefault="001C7A31" w:rsidP="00646FE7">
            <w:pPr>
              <w:tabs>
                <w:tab w:val="decimal" w:pos="1152"/>
              </w:tabs>
              <w:ind w:right="-72"/>
              <w:jc w:val="both"/>
              <w:rPr>
                <w:rFonts w:ascii="Arial" w:hAnsi="Arial" w:cs="Arial"/>
                <w:snapToGrid w:val="0"/>
                <w:sz w:val="12"/>
                <w:szCs w:val="12"/>
                <w:lang w:eastAsia="th-TH"/>
              </w:rPr>
            </w:pPr>
          </w:p>
        </w:tc>
        <w:tc>
          <w:tcPr>
            <w:tcW w:w="1384" w:type="dxa"/>
            <w:tcBorders>
              <w:top w:val="single" w:sz="4" w:space="0" w:color="auto"/>
            </w:tcBorders>
          </w:tcPr>
          <w:p w14:paraId="2568B9B0" w14:textId="77777777" w:rsidR="001C7A31" w:rsidRPr="00094E60" w:rsidRDefault="001C7A31" w:rsidP="00646FE7">
            <w:pPr>
              <w:tabs>
                <w:tab w:val="decimal" w:pos="1152"/>
              </w:tabs>
              <w:ind w:right="-72"/>
              <w:rPr>
                <w:rFonts w:ascii="Arial" w:hAnsi="Arial" w:cs="Arial"/>
                <w:snapToGrid w:val="0"/>
                <w:sz w:val="12"/>
                <w:szCs w:val="12"/>
                <w:lang w:eastAsia="th-TH"/>
              </w:rPr>
            </w:pPr>
          </w:p>
        </w:tc>
        <w:tc>
          <w:tcPr>
            <w:tcW w:w="1281" w:type="dxa"/>
            <w:tcBorders>
              <w:top w:val="single" w:sz="4" w:space="0" w:color="auto"/>
            </w:tcBorders>
          </w:tcPr>
          <w:p w14:paraId="3DA84F4F" w14:textId="77777777" w:rsidR="001C7A31" w:rsidRPr="00094E60" w:rsidRDefault="001C7A31" w:rsidP="00646FE7">
            <w:pPr>
              <w:tabs>
                <w:tab w:val="decimal" w:pos="1051"/>
              </w:tabs>
              <w:ind w:right="-72"/>
              <w:rPr>
                <w:rFonts w:ascii="Arial" w:hAnsi="Arial" w:cs="Arial"/>
                <w:snapToGrid w:val="0"/>
                <w:sz w:val="12"/>
                <w:szCs w:val="12"/>
                <w:lang w:eastAsia="th-TH"/>
              </w:rPr>
            </w:pPr>
          </w:p>
        </w:tc>
      </w:tr>
      <w:tr w:rsidR="001C7A31" w:rsidRPr="00094E60" w14:paraId="0659D066" w14:textId="77777777" w:rsidTr="00646FE7">
        <w:tc>
          <w:tcPr>
            <w:tcW w:w="4130" w:type="dxa"/>
            <w:vAlign w:val="bottom"/>
          </w:tcPr>
          <w:p w14:paraId="36CFB80B" w14:textId="77777777" w:rsidR="001C7A31" w:rsidRPr="00094E60" w:rsidRDefault="001C7A31" w:rsidP="00646FE7">
            <w:pPr>
              <w:tabs>
                <w:tab w:val="left" w:pos="821"/>
              </w:tabs>
              <w:ind w:left="-72" w:right="-118"/>
              <w:rPr>
                <w:rFonts w:ascii="Arial" w:hAnsi="Arial" w:cs="Arial"/>
                <w:sz w:val="18"/>
                <w:szCs w:val="18"/>
              </w:rPr>
            </w:pPr>
          </w:p>
        </w:tc>
        <w:tc>
          <w:tcPr>
            <w:tcW w:w="1281" w:type="dxa"/>
            <w:tcBorders>
              <w:bottom w:val="single" w:sz="4" w:space="0" w:color="auto"/>
            </w:tcBorders>
          </w:tcPr>
          <w:p w14:paraId="59D44866"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(4,698,773)</w:t>
            </w:r>
          </w:p>
        </w:tc>
        <w:tc>
          <w:tcPr>
            <w:tcW w:w="1384" w:type="dxa"/>
            <w:tcBorders>
              <w:bottom w:val="single" w:sz="4" w:space="0" w:color="auto"/>
            </w:tcBorders>
          </w:tcPr>
          <w:p w14:paraId="3FEA590E"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4,698,773</w:t>
            </w:r>
          </w:p>
        </w:tc>
        <w:tc>
          <w:tcPr>
            <w:tcW w:w="1384" w:type="dxa"/>
            <w:tcBorders>
              <w:bottom w:val="single" w:sz="4" w:space="0" w:color="auto"/>
            </w:tcBorders>
          </w:tcPr>
          <w:p w14:paraId="1C674C6C" w14:textId="77777777" w:rsidR="001C7A31" w:rsidRPr="00094E60" w:rsidRDefault="001C7A31" w:rsidP="00646FE7">
            <w:pPr>
              <w:tabs>
                <w:tab w:val="decimal" w:pos="1152"/>
              </w:tabs>
              <w:ind w:right="-72"/>
              <w:rPr>
                <w:rFonts w:ascii="Arial" w:hAnsi="Arial" w:cs="Arial"/>
                <w:snapToGrid w:val="0"/>
                <w:sz w:val="18"/>
                <w:szCs w:val="18"/>
                <w:lang w:eastAsia="th-TH"/>
              </w:rPr>
            </w:pPr>
            <w:r w:rsidRPr="00094E60">
              <w:rPr>
                <w:rFonts w:ascii="Arial" w:hAnsi="Arial" w:cs="Arial"/>
                <w:snapToGrid w:val="0"/>
                <w:sz w:val="18"/>
                <w:szCs w:val="18"/>
                <w:lang w:eastAsia="th-TH"/>
              </w:rPr>
              <w:t xml:space="preserve">-       </w:t>
            </w:r>
          </w:p>
        </w:tc>
        <w:tc>
          <w:tcPr>
            <w:tcW w:w="1281" w:type="dxa"/>
            <w:tcBorders>
              <w:bottom w:val="single" w:sz="4" w:space="0" w:color="auto"/>
            </w:tcBorders>
          </w:tcPr>
          <w:p w14:paraId="41EB9903" w14:textId="77777777" w:rsidR="001C7A31" w:rsidRPr="00094E60" w:rsidRDefault="001C7A31" w:rsidP="00646FE7">
            <w:pPr>
              <w:tabs>
                <w:tab w:val="decimal" w:pos="1051"/>
              </w:tabs>
              <w:ind w:right="-72"/>
              <w:rPr>
                <w:rFonts w:ascii="Arial" w:hAnsi="Arial" w:cs="Arial"/>
                <w:snapToGrid w:val="0"/>
                <w:sz w:val="18"/>
                <w:szCs w:val="18"/>
                <w:lang w:eastAsia="th-TH"/>
              </w:rPr>
            </w:pPr>
            <w:r w:rsidRPr="00094E60">
              <w:rPr>
                <w:rFonts w:ascii="Arial" w:hAnsi="Arial" w:cs="Arial"/>
                <w:snapToGrid w:val="0"/>
                <w:sz w:val="18"/>
                <w:szCs w:val="18"/>
                <w:lang w:eastAsia="th-TH"/>
              </w:rPr>
              <w:t xml:space="preserve">-       </w:t>
            </w:r>
          </w:p>
        </w:tc>
      </w:tr>
      <w:tr w:rsidR="001C7A31" w:rsidRPr="00094E60" w14:paraId="59D9D458" w14:textId="77777777" w:rsidTr="00646FE7">
        <w:tc>
          <w:tcPr>
            <w:tcW w:w="4130" w:type="dxa"/>
            <w:vAlign w:val="bottom"/>
          </w:tcPr>
          <w:p w14:paraId="3E9C9765" w14:textId="77777777" w:rsidR="001C7A31" w:rsidRPr="00094E60" w:rsidRDefault="001C7A31" w:rsidP="00646FE7">
            <w:pPr>
              <w:tabs>
                <w:tab w:val="left" w:pos="821"/>
              </w:tabs>
              <w:ind w:left="-72"/>
              <w:rPr>
                <w:rFonts w:ascii="Arial" w:hAnsi="Arial" w:cs="Arial"/>
                <w:sz w:val="10"/>
                <w:szCs w:val="10"/>
                <w:cs/>
              </w:rPr>
            </w:pPr>
          </w:p>
        </w:tc>
        <w:tc>
          <w:tcPr>
            <w:tcW w:w="1281" w:type="dxa"/>
            <w:tcBorders>
              <w:top w:val="single" w:sz="4" w:space="0" w:color="auto"/>
            </w:tcBorders>
            <w:shd w:val="clear" w:color="auto" w:fill="auto"/>
          </w:tcPr>
          <w:p w14:paraId="1868DC54"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c>
          <w:tcPr>
            <w:tcW w:w="1384" w:type="dxa"/>
            <w:tcBorders>
              <w:top w:val="single" w:sz="4" w:space="0" w:color="auto"/>
            </w:tcBorders>
            <w:shd w:val="clear" w:color="auto" w:fill="auto"/>
          </w:tcPr>
          <w:p w14:paraId="09D945CE"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384" w:type="dxa"/>
            <w:tcBorders>
              <w:top w:val="single" w:sz="4" w:space="0" w:color="auto"/>
            </w:tcBorders>
            <w:shd w:val="clear" w:color="auto" w:fill="auto"/>
          </w:tcPr>
          <w:p w14:paraId="6F57A7A8" w14:textId="77777777" w:rsidR="001C7A31" w:rsidRPr="00094E60" w:rsidRDefault="001C7A31" w:rsidP="00646FE7">
            <w:pPr>
              <w:tabs>
                <w:tab w:val="decimal" w:pos="1152"/>
              </w:tabs>
              <w:ind w:right="-72"/>
              <w:jc w:val="both"/>
              <w:rPr>
                <w:rFonts w:ascii="Arial" w:hAnsi="Arial" w:cs="Arial"/>
                <w:snapToGrid w:val="0"/>
                <w:sz w:val="10"/>
                <w:szCs w:val="10"/>
                <w:lang w:eastAsia="th-TH"/>
              </w:rPr>
            </w:pPr>
          </w:p>
        </w:tc>
        <w:tc>
          <w:tcPr>
            <w:tcW w:w="1281" w:type="dxa"/>
            <w:tcBorders>
              <w:top w:val="single" w:sz="4" w:space="0" w:color="auto"/>
            </w:tcBorders>
            <w:shd w:val="clear" w:color="auto" w:fill="auto"/>
          </w:tcPr>
          <w:p w14:paraId="10C7BE3D" w14:textId="77777777" w:rsidR="001C7A31" w:rsidRPr="00094E60" w:rsidRDefault="001C7A31" w:rsidP="00646FE7">
            <w:pPr>
              <w:tabs>
                <w:tab w:val="decimal" w:pos="1051"/>
              </w:tabs>
              <w:ind w:right="-72"/>
              <w:jc w:val="both"/>
              <w:rPr>
                <w:rFonts w:ascii="Arial" w:hAnsi="Arial" w:cs="Arial"/>
                <w:snapToGrid w:val="0"/>
                <w:sz w:val="10"/>
                <w:szCs w:val="10"/>
                <w:lang w:eastAsia="th-TH"/>
              </w:rPr>
            </w:pPr>
          </w:p>
        </w:tc>
      </w:tr>
      <w:tr w:rsidR="001C7A31" w:rsidRPr="00094E60" w14:paraId="61D00A02" w14:textId="77777777" w:rsidTr="00646FE7">
        <w:tc>
          <w:tcPr>
            <w:tcW w:w="4130" w:type="dxa"/>
            <w:vAlign w:val="bottom"/>
          </w:tcPr>
          <w:p w14:paraId="14B417ED" w14:textId="77777777" w:rsidR="001C7A31" w:rsidRPr="00094E60" w:rsidRDefault="001C7A31" w:rsidP="00646FE7">
            <w:pPr>
              <w:tabs>
                <w:tab w:val="left" w:pos="821"/>
              </w:tabs>
              <w:ind w:left="-72" w:right="-118"/>
              <w:rPr>
                <w:rFonts w:ascii="Arial" w:hAnsi="Arial" w:cs="Arial"/>
                <w:sz w:val="18"/>
                <w:szCs w:val="18"/>
                <w:cs/>
              </w:rPr>
            </w:pPr>
            <w:r w:rsidRPr="00094E60">
              <w:rPr>
                <w:rFonts w:ascii="Arial" w:hAnsi="Arial" w:cs="Arial"/>
                <w:spacing w:val="-2"/>
                <w:sz w:val="18"/>
                <w:szCs w:val="18"/>
              </w:rPr>
              <w:t>Deferred tax assets/(liabilities) (net)</w:t>
            </w:r>
          </w:p>
        </w:tc>
        <w:tc>
          <w:tcPr>
            <w:tcW w:w="1281" w:type="dxa"/>
            <w:tcBorders>
              <w:bottom w:val="single" w:sz="4" w:space="0" w:color="auto"/>
            </w:tcBorders>
            <w:shd w:val="clear" w:color="auto" w:fill="auto"/>
          </w:tcPr>
          <w:p w14:paraId="5C069E69"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(4,591,272)</w:t>
            </w:r>
          </w:p>
        </w:tc>
        <w:tc>
          <w:tcPr>
            <w:tcW w:w="1384" w:type="dxa"/>
            <w:tcBorders>
              <w:bottom w:val="single" w:sz="4" w:space="0" w:color="auto"/>
            </w:tcBorders>
            <w:shd w:val="clear" w:color="auto" w:fill="auto"/>
          </w:tcPr>
          <w:p w14:paraId="04F80EA5"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4,745,565</w:t>
            </w:r>
          </w:p>
        </w:tc>
        <w:tc>
          <w:tcPr>
            <w:tcW w:w="1384" w:type="dxa"/>
            <w:tcBorders>
              <w:bottom w:val="single" w:sz="4" w:space="0" w:color="auto"/>
            </w:tcBorders>
            <w:shd w:val="clear" w:color="auto" w:fill="auto"/>
          </w:tcPr>
          <w:p w14:paraId="3B568404" w14:textId="77777777" w:rsidR="001C7A31" w:rsidRPr="00094E60" w:rsidRDefault="001C7A31" w:rsidP="00646FE7">
            <w:pPr>
              <w:tabs>
                <w:tab w:val="decimal" w:pos="1152"/>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49,090</w:t>
            </w:r>
          </w:p>
        </w:tc>
        <w:tc>
          <w:tcPr>
            <w:tcW w:w="1281" w:type="dxa"/>
            <w:tcBorders>
              <w:bottom w:val="single" w:sz="4" w:space="0" w:color="auto"/>
            </w:tcBorders>
            <w:shd w:val="clear" w:color="auto" w:fill="auto"/>
          </w:tcPr>
          <w:p w14:paraId="01137083" w14:textId="77777777" w:rsidR="001C7A31" w:rsidRPr="00094E60" w:rsidRDefault="001C7A31" w:rsidP="00646FE7">
            <w:pPr>
              <w:tabs>
                <w:tab w:val="decimal" w:pos="1051"/>
              </w:tabs>
              <w:ind w:right="-72"/>
              <w:jc w:val="both"/>
              <w:rPr>
                <w:rFonts w:ascii="Arial" w:hAnsi="Arial" w:cs="Arial"/>
                <w:snapToGrid w:val="0"/>
                <w:sz w:val="18"/>
                <w:szCs w:val="18"/>
                <w:lang w:eastAsia="th-TH"/>
              </w:rPr>
            </w:pPr>
            <w:r w:rsidRPr="00094E60">
              <w:rPr>
                <w:rFonts w:ascii="Arial" w:hAnsi="Arial" w:cs="Arial"/>
                <w:snapToGrid w:val="0"/>
                <w:sz w:val="18"/>
                <w:szCs w:val="18"/>
                <w:lang w:eastAsia="th-TH"/>
              </w:rPr>
              <w:t>203,383</w:t>
            </w:r>
          </w:p>
        </w:tc>
      </w:tr>
    </w:tbl>
    <w:p w14:paraId="051CE651" w14:textId="77777777" w:rsidR="001C7A31" w:rsidRPr="00094E60" w:rsidRDefault="001C7A31" w:rsidP="001C7A31">
      <w:pPr>
        <w:pStyle w:val="NoSpacing"/>
        <w:jc w:val="both"/>
        <w:rPr>
          <w:rFonts w:ascii="Arial" w:hAnsi="Arial" w:cs="Arial"/>
          <w:sz w:val="18"/>
          <w:szCs w:val="18"/>
          <w:lang w:val="en-US"/>
        </w:rPr>
      </w:pPr>
    </w:p>
    <w:p w14:paraId="40BC6C78" w14:textId="77777777" w:rsidR="001C7A31" w:rsidRPr="0031202D" w:rsidRDefault="001C7A31" w:rsidP="001C7A31">
      <w:pPr>
        <w:jc w:val="both"/>
        <w:rPr>
          <w:rFonts w:ascii="Arial" w:hAnsi="Arial" w:cs="Arial"/>
          <w:spacing w:val="-6"/>
          <w:sz w:val="18"/>
          <w:szCs w:val="18"/>
        </w:rPr>
      </w:pPr>
      <w:r w:rsidRPr="0031202D">
        <w:rPr>
          <w:rFonts w:ascii="Arial" w:hAnsi="Arial" w:cs="Arial"/>
          <w:spacing w:val="-6"/>
          <w:sz w:val="18"/>
          <w:szCs w:val="18"/>
        </w:rPr>
        <w:t>As at 31 December 2020 and 2019, the Group does not recognise deferred tax assets from taxes loss carried forward to offset with future taxable profit as follows:</w:t>
      </w:r>
    </w:p>
    <w:p w14:paraId="179A1688" w14:textId="77777777" w:rsidR="001C7A31" w:rsidRPr="00094E60"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5C36F6BD" w14:textId="77777777" w:rsidTr="00646FE7">
        <w:trPr>
          <w:trHeight w:hRule="exact" w:val="468"/>
        </w:trPr>
        <w:tc>
          <w:tcPr>
            <w:tcW w:w="3989" w:type="dxa"/>
          </w:tcPr>
          <w:p w14:paraId="0D5F1835"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4305098"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C90988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72396868"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F676268"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03201FF" w14:textId="77777777" w:rsidTr="00646FE7">
        <w:tc>
          <w:tcPr>
            <w:tcW w:w="3989" w:type="dxa"/>
          </w:tcPr>
          <w:p w14:paraId="43A48B06"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A764145"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5B2B09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732E2184"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BC8C4C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E5C801F" w14:textId="77777777" w:rsidTr="00646FE7">
        <w:tc>
          <w:tcPr>
            <w:tcW w:w="3989" w:type="dxa"/>
          </w:tcPr>
          <w:p w14:paraId="49838F91"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727984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50A87A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0030F06"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0642E99"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0CA0D5B" w14:textId="77777777" w:rsidTr="00646FE7">
        <w:tc>
          <w:tcPr>
            <w:tcW w:w="3989" w:type="dxa"/>
          </w:tcPr>
          <w:p w14:paraId="0DABE541"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1686A6BD"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46B7560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26B7128"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EE0CA9E"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657165ED" w14:textId="77777777" w:rsidTr="00646FE7">
        <w:tc>
          <w:tcPr>
            <w:tcW w:w="3989" w:type="dxa"/>
          </w:tcPr>
          <w:p w14:paraId="226F3381"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Taxes loss due to expire</w:t>
            </w:r>
          </w:p>
        </w:tc>
        <w:tc>
          <w:tcPr>
            <w:tcW w:w="1368" w:type="dxa"/>
            <w:shd w:val="clear" w:color="auto" w:fill="FAFAFA"/>
          </w:tcPr>
          <w:p w14:paraId="1F178E5E"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5BD6FF5"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2F7CF29B"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auto"/>
          </w:tcPr>
          <w:p w14:paraId="6773EDA9"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r>
      <w:tr w:rsidR="001C7A31" w:rsidRPr="00094E60" w14:paraId="4ED86914" w14:textId="77777777" w:rsidTr="00646FE7">
        <w:tc>
          <w:tcPr>
            <w:tcW w:w="3989" w:type="dxa"/>
          </w:tcPr>
          <w:p w14:paraId="3E5DE274" w14:textId="1458BFEB" w:rsidR="001C7A31" w:rsidRPr="00094E60" w:rsidRDefault="001C7A31" w:rsidP="00646FE7">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w:t>
            </w:r>
            <w:r w:rsidR="00E0571C">
              <w:rPr>
                <w:rFonts w:ascii="Arial" w:hAnsi="Arial" w:cs="Arial"/>
                <w:sz w:val="18"/>
                <w:szCs w:val="18"/>
              </w:rPr>
              <w:t>19</w:t>
            </w:r>
          </w:p>
        </w:tc>
        <w:tc>
          <w:tcPr>
            <w:tcW w:w="1368" w:type="dxa"/>
            <w:shd w:val="clear" w:color="auto" w:fill="FAFAFA"/>
          </w:tcPr>
          <w:p w14:paraId="32C54EF0" w14:textId="6E8D3E5A"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368" w:type="dxa"/>
            <w:shd w:val="clear" w:color="auto" w:fill="auto"/>
          </w:tcPr>
          <w:p w14:paraId="56721C03"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14,614,666</w:t>
            </w:r>
          </w:p>
        </w:tc>
        <w:tc>
          <w:tcPr>
            <w:tcW w:w="1368" w:type="dxa"/>
            <w:shd w:val="clear" w:color="auto" w:fill="FAFAFA"/>
          </w:tcPr>
          <w:p w14:paraId="72A97C39" w14:textId="365F709F"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6B0F8E71"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53EDE46C" w14:textId="77777777" w:rsidTr="00646FE7">
        <w:tc>
          <w:tcPr>
            <w:tcW w:w="3989" w:type="dxa"/>
          </w:tcPr>
          <w:p w14:paraId="5F4410FC" w14:textId="586A6574" w:rsidR="001C7A31" w:rsidRPr="00094E60" w:rsidRDefault="001C7A31" w:rsidP="00646FE7">
            <w:pPr>
              <w:ind w:left="-72" w:right="-72"/>
              <w:rPr>
                <w:rFonts w:ascii="Arial" w:hAnsi="Arial" w:cs="Arial"/>
                <w:sz w:val="18"/>
                <w:szCs w:val="18"/>
              </w:rPr>
            </w:pPr>
            <w:r w:rsidRPr="00094E60">
              <w:rPr>
                <w:rFonts w:ascii="Arial" w:hAnsi="Arial" w:cs="Arial"/>
                <w:sz w:val="18"/>
                <w:szCs w:val="18"/>
                <w:cs/>
              </w:rPr>
              <w:t xml:space="preserve">   - </w:t>
            </w:r>
            <w:r w:rsidRPr="00094E60">
              <w:rPr>
                <w:rFonts w:ascii="Arial" w:hAnsi="Arial" w:cs="Arial"/>
                <w:sz w:val="18"/>
                <w:szCs w:val="18"/>
              </w:rPr>
              <w:t>202</w:t>
            </w:r>
            <w:r w:rsidR="00E0571C">
              <w:rPr>
                <w:rFonts w:ascii="Arial" w:hAnsi="Arial" w:cs="Arial"/>
                <w:sz w:val="18"/>
                <w:szCs w:val="18"/>
              </w:rPr>
              <w:t>0</w:t>
            </w:r>
          </w:p>
        </w:tc>
        <w:tc>
          <w:tcPr>
            <w:tcW w:w="1368" w:type="dxa"/>
            <w:shd w:val="clear" w:color="auto" w:fill="FAFAFA"/>
          </w:tcPr>
          <w:p w14:paraId="514C82E4" w14:textId="0B711012"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156,971,301</w:t>
            </w:r>
          </w:p>
        </w:tc>
        <w:tc>
          <w:tcPr>
            <w:tcW w:w="1368" w:type="dxa"/>
            <w:shd w:val="clear" w:color="auto" w:fill="auto"/>
          </w:tcPr>
          <w:p w14:paraId="7F463B84"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99,856,431</w:t>
            </w:r>
          </w:p>
        </w:tc>
        <w:tc>
          <w:tcPr>
            <w:tcW w:w="1368" w:type="dxa"/>
            <w:shd w:val="clear" w:color="auto" w:fill="FAFAFA"/>
          </w:tcPr>
          <w:p w14:paraId="44663D3A" w14:textId="4A7DB50B"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2147A0BB"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E0571C" w:rsidRPr="00094E60" w14:paraId="6B29EA34" w14:textId="77777777" w:rsidTr="00646FE7">
        <w:tc>
          <w:tcPr>
            <w:tcW w:w="3989" w:type="dxa"/>
          </w:tcPr>
          <w:p w14:paraId="6860EFCE" w14:textId="5846C809" w:rsidR="00E0571C" w:rsidRPr="00094E60" w:rsidRDefault="00E0571C" w:rsidP="00E0571C">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2021</w:t>
            </w:r>
          </w:p>
        </w:tc>
        <w:tc>
          <w:tcPr>
            <w:tcW w:w="1368" w:type="dxa"/>
            <w:shd w:val="clear" w:color="auto" w:fill="FAFAFA"/>
          </w:tcPr>
          <w:p w14:paraId="69DC933E" w14:textId="2F1D26DA"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270,905,443</w:t>
            </w:r>
          </w:p>
        </w:tc>
        <w:tc>
          <w:tcPr>
            <w:tcW w:w="1368" w:type="dxa"/>
            <w:shd w:val="clear" w:color="auto" w:fill="auto"/>
          </w:tcPr>
          <w:p w14:paraId="4E099075"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228,285,729</w:t>
            </w:r>
          </w:p>
        </w:tc>
        <w:tc>
          <w:tcPr>
            <w:tcW w:w="1368" w:type="dxa"/>
            <w:shd w:val="clear" w:color="auto" w:fill="FAFAFA"/>
          </w:tcPr>
          <w:p w14:paraId="5FF7B7A9" w14:textId="53973140"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3D4DC275"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E0571C" w:rsidRPr="00094E60" w14:paraId="3848C0C9" w14:textId="77777777" w:rsidTr="00646FE7">
        <w:tc>
          <w:tcPr>
            <w:tcW w:w="3989" w:type="dxa"/>
          </w:tcPr>
          <w:p w14:paraId="420AB5B7" w14:textId="538DD846" w:rsidR="00E0571C" w:rsidRPr="00094E60" w:rsidRDefault="00E0571C" w:rsidP="00E0571C">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2022</w:t>
            </w:r>
          </w:p>
        </w:tc>
        <w:tc>
          <w:tcPr>
            <w:tcW w:w="1368" w:type="dxa"/>
            <w:shd w:val="clear" w:color="auto" w:fill="FAFAFA"/>
          </w:tcPr>
          <w:p w14:paraId="2FEA0BD1" w14:textId="5D68C00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281,295,084</w:t>
            </w:r>
          </w:p>
        </w:tc>
        <w:tc>
          <w:tcPr>
            <w:tcW w:w="1368" w:type="dxa"/>
            <w:shd w:val="clear" w:color="auto" w:fill="auto"/>
          </w:tcPr>
          <w:p w14:paraId="40D41EB4"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153,066,089</w:t>
            </w:r>
          </w:p>
        </w:tc>
        <w:tc>
          <w:tcPr>
            <w:tcW w:w="1368" w:type="dxa"/>
            <w:shd w:val="clear" w:color="auto" w:fill="FAFAFA"/>
          </w:tcPr>
          <w:p w14:paraId="24AAA7B3" w14:textId="6A493E50"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auto"/>
          </w:tcPr>
          <w:p w14:paraId="41F03C5E"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E0571C" w:rsidRPr="00094E60" w14:paraId="4F4BFDD6" w14:textId="77777777" w:rsidTr="0094449C">
        <w:tc>
          <w:tcPr>
            <w:tcW w:w="3989" w:type="dxa"/>
          </w:tcPr>
          <w:p w14:paraId="5A18A24E" w14:textId="67323AA1" w:rsidR="00E0571C" w:rsidRPr="00094E60" w:rsidRDefault="00E0571C" w:rsidP="00E0571C">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2023</w:t>
            </w:r>
          </w:p>
        </w:tc>
        <w:tc>
          <w:tcPr>
            <w:tcW w:w="1368" w:type="dxa"/>
            <w:shd w:val="clear" w:color="auto" w:fill="FAFAFA"/>
          </w:tcPr>
          <w:p w14:paraId="7E176884" w14:textId="0D203DDC"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332,573,884</w:t>
            </w:r>
          </w:p>
        </w:tc>
        <w:tc>
          <w:tcPr>
            <w:tcW w:w="1368" w:type="dxa"/>
            <w:shd w:val="clear" w:color="auto" w:fill="auto"/>
          </w:tcPr>
          <w:p w14:paraId="63119C84"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200,766,243</w:t>
            </w:r>
          </w:p>
        </w:tc>
        <w:tc>
          <w:tcPr>
            <w:tcW w:w="1368" w:type="dxa"/>
            <w:shd w:val="clear" w:color="auto" w:fill="FAFAFA"/>
          </w:tcPr>
          <w:p w14:paraId="35AE6ADE" w14:textId="370C58CF"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26,990,575</w:t>
            </w:r>
          </w:p>
        </w:tc>
        <w:tc>
          <w:tcPr>
            <w:tcW w:w="1368" w:type="dxa"/>
            <w:shd w:val="clear" w:color="auto" w:fill="auto"/>
          </w:tcPr>
          <w:p w14:paraId="7F46843C"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30,148,460</w:t>
            </w:r>
          </w:p>
        </w:tc>
      </w:tr>
      <w:tr w:rsidR="00E0571C" w:rsidRPr="00094E60" w14:paraId="1812858F" w14:textId="77777777" w:rsidTr="0094449C">
        <w:tc>
          <w:tcPr>
            <w:tcW w:w="3989" w:type="dxa"/>
          </w:tcPr>
          <w:p w14:paraId="3155E751" w14:textId="58B463DB" w:rsidR="00E0571C" w:rsidRPr="00094E60" w:rsidRDefault="00E0571C" w:rsidP="00E0571C">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2024</w:t>
            </w:r>
          </w:p>
        </w:tc>
        <w:tc>
          <w:tcPr>
            <w:tcW w:w="1368" w:type="dxa"/>
            <w:shd w:val="clear" w:color="auto" w:fill="FAFAFA"/>
          </w:tcPr>
          <w:p w14:paraId="4797C978" w14:textId="189EC9CF"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396,576,816</w:t>
            </w:r>
          </w:p>
        </w:tc>
        <w:tc>
          <w:tcPr>
            <w:tcW w:w="1368" w:type="dxa"/>
            <w:shd w:val="clear" w:color="auto" w:fill="auto"/>
          </w:tcPr>
          <w:p w14:paraId="2518DF88"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236,567,876</w:t>
            </w:r>
          </w:p>
        </w:tc>
        <w:tc>
          <w:tcPr>
            <w:tcW w:w="1368" w:type="dxa"/>
            <w:shd w:val="clear" w:color="auto" w:fill="FAFAFA"/>
          </w:tcPr>
          <w:p w14:paraId="46441D34" w14:textId="2607F311"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176,932,613</w:t>
            </w:r>
          </w:p>
        </w:tc>
        <w:tc>
          <w:tcPr>
            <w:tcW w:w="1368" w:type="dxa"/>
            <w:shd w:val="clear" w:color="auto" w:fill="auto"/>
          </w:tcPr>
          <w:p w14:paraId="3E212197"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176,932,613</w:t>
            </w:r>
          </w:p>
        </w:tc>
      </w:tr>
      <w:tr w:rsidR="00E0571C" w:rsidRPr="00094E60" w14:paraId="090EB6E6" w14:textId="77777777" w:rsidTr="0094449C">
        <w:tc>
          <w:tcPr>
            <w:tcW w:w="3989" w:type="dxa"/>
          </w:tcPr>
          <w:p w14:paraId="2DDD83B5" w14:textId="72916BEE" w:rsidR="00E0571C" w:rsidRPr="00094E60" w:rsidRDefault="00E0571C" w:rsidP="00E0571C">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2025</w:t>
            </w:r>
          </w:p>
        </w:tc>
        <w:tc>
          <w:tcPr>
            <w:tcW w:w="1368" w:type="dxa"/>
            <w:tcBorders>
              <w:bottom w:val="single" w:sz="4" w:space="0" w:color="auto"/>
            </w:tcBorders>
            <w:shd w:val="clear" w:color="auto" w:fill="FAFAFA"/>
          </w:tcPr>
          <w:p w14:paraId="261282CF" w14:textId="557196A6" w:rsidR="00E0571C" w:rsidRPr="00094E60" w:rsidRDefault="00CF597D" w:rsidP="00E0571C">
            <w:pPr>
              <w:tabs>
                <w:tab w:val="decimal" w:pos="1152"/>
              </w:tabs>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165,328,386</w:t>
            </w:r>
          </w:p>
        </w:tc>
        <w:tc>
          <w:tcPr>
            <w:tcW w:w="1368" w:type="dxa"/>
            <w:tcBorders>
              <w:bottom w:val="single" w:sz="4" w:space="0" w:color="auto"/>
            </w:tcBorders>
            <w:shd w:val="clear" w:color="auto" w:fill="auto"/>
          </w:tcPr>
          <w:p w14:paraId="2F3100B0" w14:textId="16E869A4"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FAFAFA"/>
          </w:tcPr>
          <w:p w14:paraId="05F43057" w14:textId="3C649F84"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13,757,297</w:t>
            </w:r>
          </w:p>
        </w:tc>
        <w:tc>
          <w:tcPr>
            <w:tcW w:w="1368" w:type="dxa"/>
            <w:tcBorders>
              <w:bottom w:val="single" w:sz="4" w:space="0" w:color="auto"/>
            </w:tcBorders>
            <w:shd w:val="clear" w:color="auto" w:fill="auto"/>
          </w:tcPr>
          <w:p w14:paraId="03EF2944" w14:textId="6D29859A"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E0571C" w:rsidRPr="00094E60" w14:paraId="005A3548" w14:textId="77777777" w:rsidTr="00646FE7">
        <w:tc>
          <w:tcPr>
            <w:tcW w:w="3989" w:type="dxa"/>
          </w:tcPr>
          <w:p w14:paraId="199A816A" w14:textId="77777777" w:rsidR="00E0571C" w:rsidRPr="00094E60" w:rsidRDefault="00E0571C" w:rsidP="00E0571C">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57637767"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tcPr>
          <w:p w14:paraId="1DE89797"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7F0C4847"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tcPr>
          <w:p w14:paraId="153DD67D" w14:textId="77777777" w:rsidR="00E0571C" w:rsidRPr="00094E60" w:rsidRDefault="00E0571C" w:rsidP="00E0571C">
            <w:pPr>
              <w:pStyle w:val="a"/>
              <w:tabs>
                <w:tab w:val="decimal" w:pos="1152"/>
              </w:tabs>
              <w:ind w:right="-72"/>
              <w:rPr>
                <w:rFonts w:ascii="Arial" w:hAnsi="Arial" w:cs="Arial"/>
                <w:color w:val="auto"/>
                <w:sz w:val="12"/>
                <w:szCs w:val="12"/>
              </w:rPr>
            </w:pPr>
          </w:p>
        </w:tc>
      </w:tr>
      <w:tr w:rsidR="00E0571C" w:rsidRPr="00094E60" w14:paraId="015912CC" w14:textId="77777777" w:rsidTr="00646FE7">
        <w:trPr>
          <w:trHeight w:val="66"/>
        </w:trPr>
        <w:tc>
          <w:tcPr>
            <w:tcW w:w="3989" w:type="dxa"/>
          </w:tcPr>
          <w:p w14:paraId="1FBAC3A8" w14:textId="77777777" w:rsidR="00E0571C" w:rsidRPr="00094E60" w:rsidRDefault="00E0571C" w:rsidP="00E0571C">
            <w:pPr>
              <w:ind w:left="-72" w:right="-72"/>
              <w:rPr>
                <w:rFonts w:ascii="Arial" w:hAnsi="Arial" w:cs="Arial"/>
                <w:sz w:val="18"/>
                <w:szCs w:val="18"/>
                <w:cs/>
              </w:rPr>
            </w:pPr>
          </w:p>
        </w:tc>
        <w:tc>
          <w:tcPr>
            <w:tcW w:w="1368" w:type="dxa"/>
            <w:tcBorders>
              <w:bottom w:val="single" w:sz="4" w:space="0" w:color="auto"/>
            </w:tcBorders>
            <w:shd w:val="clear" w:color="auto" w:fill="FAFAFA"/>
          </w:tcPr>
          <w:p w14:paraId="5AF0B5DC" w14:textId="1719BBF8"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w:t>
            </w:r>
            <w:r w:rsidR="00CF597D">
              <w:rPr>
                <w:rFonts w:ascii="Arial" w:eastAsia="SimSun" w:hAnsi="Arial" w:cs="Arial"/>
                <w:snapToGrid w:val="0"/>
                <w:sz w:val="18"/>
                <w:szCs w:val="18"/>
                <w:lang w:eastAsia="zh-CN"/>
              </w:rPr>
              <w:t>603,650,914</w:t>
            </w:r>
          </w:p>
        </w:tc>
        <w:tc>
          <w:tcPr>
            <w:tcW w:w="1368" w:type="dxa"/>
            <w:tcBorders>
              <w:bottom w:val="single" w:sz="4" w:space="0" w:color="auto"/>
            </w:tcBorders>
          </w:tcPr>
          <w:p w14:paraId="5F7D9921"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fldChar w:fldCharType="begin"/>
            </w:r>
            <w:r w:rsidRPr="00094E60">
              <w:rPr>
                <w:rFonts w:ascii="Arial" w:eastAsia="SimSun" w:hAnsi="Arial" w:cs="Arial"/>
                <w:snapToGrid w:val="0"/>
                <w:sz w:val="18"/>
                <w:szCs w:val="18"/>
                <w:lang w:eastAsia="zh-CN"/>
              </w:rPr>
              <w:instrText xml:space="preserve"> =SUM(ABOVE) </w:instrText>
            </w:r>
            <w:r w:rsidRPr="00094E60">
              <w:rPr>
                <w:rFonts w:ascii="Arial" w:eastAsia="SimSun" w:hAnsi="Arial" w:cs="Arial"/>
                <w:snapToGrid w:val="0"/>
                <w:sz w:val="18"/>
                <w:szCs w:val="18"/>
                <w:lang w:eastAsia="zh-CN"/>
              </w:rPr>
              <w:fldChar w:fldCharType="separate"/>
            </w:r>
            <w:r w:rsidRPr="00094E60">
              <w:rPr>
                <w:rFonts w:ascii="Arial" w:eastAsia="SimSun" w:hAnsi="Arial" w:cs="Arial"/>
                <w:noProof/>
                <w:snapToGrid w:val="0"/>
                <w:sz w:val="18"/>
                <w:szCs w:val="18"/>
                <w:lang w:eastAsia="zh-CN"/>
              </w:rPr>
              <w:t>933,157,034</w:t>
            </w:r>
            <w:r w:rsidRPr="00094E60">
              <w:rPr>
                <w:rFonts w:ascii="Arial" w:eastAsia="SimSun" w:hAnsi="Arial" w:cs="Arial"/>
                <w:snapToGrid w:val="0"/>
                <w:sz w:val="18"/>
                <w:szCs w:val="18"/>
                <w:lang w:eastAsia="zh-CN"/>
              </w:rPr>
              <w:fldChar w:fldCharType="end"/>
            </w:r>
          </w:p>
        </w:tc>
        <w:tc>
          <w:tcPr>
            <w:tcW w:w="1368" w:type="dxa"/>
            <w:tcBorders>
              <w:bottom w:val="single" w:sz="4" w:space="0" w:color="auto"/>
            </w:tcBorders>
            <w:shd w:val="clear" w:color="auto" w:fill="FAFAFA"/>
          </w:tcPr>
          <w:p w14:paraId="70686984" w14:textId="26278591"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217,680,485</w:t>
            </w:r>
          </w:p>
        </w:tc>
        <w:tc>
          <w:tcPr>
            <w:tcW w:w="1368" w:type="dxa"/>
            <w:tcBorders>
              <w:bottom w:val="single" w:sz="4" w:space="0" w:color="auto"/>
            </w:tcBorders>
          </w:tcPr>
          <w:p w14:paraId="70A4E7AF" w14:textId="77777777" w:rsidR="00E0571C" w:rsidRPr="00094E60" w:rsidRDefault="00E0571C" w:rsidP="00E0571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fldChar w:fldCharType="begin"/>
            </w:r>
            <w:r w:rsidRPr="00094E60">
              <w:rPr>
                <w:rFonts w:ascii="Arial" w:eastAsia="SimSun" w:hAnsi="Arial" w:cs="Arial"/>
                <w:snapToGrid w:val="0"/>
                <w:sz w:val="18"/>
                <w:szCs w:val="18"/>
                <w:lang w:eastAsia="zh-CN"/>
              </w:rPr>
              <w:instrText xml:space="preserve"> =SUM(ABOVE) </w:instrText>
            </w:r>
            <w:r w:rsidRPr="00094E60">
              <w:rPr>
                <w:rFonts w:ascii="Arial" w:eastAsia="SimSun" w:hAnsi="Arial" w:cs="Arial"/>
                <w:snapToGrid w:val="0"/>
                <w:sz w:val="18"/>
                <w:szCs w:val="18"/>
                <w:lang w:eastAsia="zh-CN"/>
              </w:rPr>
              <w:fldChar w:fldCharType="separate"/>
            </w:r>
            <w:r w:rsidRPr="00094E60">
              <w:rPr>
                <w:rFonts w:ascii="Arial" w:eastAsia="SimSun" w:hAnsi="Arial" w:cs="Arial"/>
                <w:noProof/>
                <w:snapToGrid w:val="0"/>
                <w:sz w:val="18"/>
                <w:szCs w:val="18"/>
                <w:lang w:eastAsia="zh-CN"/>
              </w:rPr>
              <w:t>207,081,073</w:t>
            </w:r>
            <w:r w:rsidRPr="00094E60">
              <w:rPr>
                <w:rFonts w:ascii="Arial" w:eastAsia="SimSun" w:hAnsi="Arial" w:cs="Arial"/>
                <w:snapToGrid w:val="0"/>
                <w:sz w:val="18"/>
                <w:szCs w:val="18"/>
                <w:lang w:eastAsia="zh-CN"/>
              </w:rPr>
              <w:fldChar w:fldCharType="end"/>
            </w:r>
          </w:p>
        </w:tc>
      </w:tr>
      <w:tr w:rsidR="00E0571C" w:rsidRPr="00094E60" w14:paraId="485D3C69" w14:textId="77777777" w:rsidTr="00646FE7">
        <w:tc>
          <w:tcPr>
            <w:tcW w:w="3989" w:type="dxa"/>
          </w:tcPr>
          <w:p w14:paraId="5132D714" w14:textId="77777777" w:rsidR="00E0571C" w:rsidRPr="00094E60" w:rsidRDefault="00E0571C" w:rsidP="00E0571C">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2671F23C"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auto"/>
          </w:tcPr>
          <w:p w14:paraId="7C66B02D"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0A819A06" w14:textId="77777777" w:rsidR="00E0571C" w:rsidRPr="00094E60" w:rsidRDefault="00E0571C" w:rsidP="00E0571C">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auto"/>
          </w:tcPr>
          <w:p w14:paraId="28FE8C68" w14:textId="77777777" w:rsidR="00E0571C" w:rsidRPr="00094E60" w:rsidRDefault="00E0571C" w:rsidP="00E0571C">
            <w:pPr>
              <w:pStyle w:val="a"/>
              <w:tabs>
                <w:tab w:val="decimal" w:pos="1152"/>
              </w:tabs>
              <w:ind w:right="-72"/>
              <w:rPr>
                <w:rFonts w:ascii="Arial" w:hAnsi="Arial" w:cs="Arial"/>
                <w:color w:val="auto"/>
                <w:sz w:val="12"/>
                <w:szCs w:val="12"/>
              </w:rPr>
            </w:pPr>
          </w:p>
        </w:tc>
      </w:tr>
      <w:tr w:rsidR="00E0571C" w:rsidRPr="00094E60" w14:paraId="6E873B6A" w14:textId="77777777" w:rsidTr="00646FE7">
        <w:tc>
          <w:tcPr>
            <w:tcW w:w="3989" w:type="dxa"/>
          </w:tcPr>
          <w:p w14:paraId="3BE35EB0" w14:textId="77777777" w:rsidR="00E0571C" w:rsidRPr="00094E60" w:rsidRDefault="00E0571C" w:rsidP="00E0571C">
            <w:pPr>
              <w:ind w:left="-72" w:right="-72"/>
              <w:rPr>
                <w:rFonts w:ascii="Arial" w:hAnsi="Arial" w:cs="Arial"/>
                <w:sz w:val="18"/>
                <w:szCs w:val="18"/>
                <w:cs/>
              </w:rPr>
            </w:pPr>
            <w:r w:rsidRPr="00094E60">
              <w:rPr>
                <w:rFonts w:ascii="Arial" w:hAnsi="Arial" w:cs="Arial"/>
                <w:sz w:val="18"/>
                <w:szCs w:val="18"/>
              </w:rPr>
              <w:t>Deferred tax asset (if record)</w:t>
            </w:r>
          </w:p>
        </w:tc>
        <w:tc>
          <w:tcPr>
            <w:tcW w:w="1368" w:type="dxa"/>
            <w:tcBorders>
              <w:bottom w:val="single" w:sz="4" w:space="0" w:color="auto"/>
            </w:tcBorders>
            <w:shd w:val="clear" w:color="auto" w:fill="FAFAFA"/>
          </w:tcPr>
          <w:p w14:paraId="1CB457E9" w14:textId="74F5CCEB" w:rsidR="00E0571C" w:rsidRPr="00094E60" w:rsidRDefault="00CF597D" w:rsidP="00E0571C">
            <w:pPr>
              <w:tabs>
                <w:tab w:val="decimal" w:pos="1152"/>
              </w:tabs>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320,730,183</w:t>
            </w:r>
          </w:p>
        </w:tc>
        <w:tc>
          <w:tcPr>
            <w:tcW w:w="1368" w:type="dxa"/>
            <w:tcBorders>
              <w:bottom w:val="single" w:sz="4" w:space="0" w:color="auto"/>
            </w:tcBorders>
            <w:shd w:val="clear" w:color="auto" w:fill="auto"/>
          </w:tcPr>
          <w:p w14:paraId="4D9D548B" w14:textId="77777777" w:rsidR="00E0571C" w:rsidRPr="00094E60" w:rsidRDefault="00E0571C" w:rsidP="00E0571C">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186,631,407</w:t>
            </w:r>
          </w:p>
        </w:tc>
        <w:tc>
          <w:tcPr>
            <w:tcW w:w="1368" w:type="dxa"/>
            <w:tcBorders>
              <w:bottom w:val="single" w:sz="4" w:space="0" w:color="auto"/>
            </w:tcBorders>
            <w:shd w:val="clear" w:color="auto" w:fill="FAFAFA"/>
          </w:tcPr>
          <w:p w14:paraId="27C13C9A" w14:textId="682FB978" w:rsidR="00E0571C" w:rsidRPr="00094E60" w:rsidRDefault="00E0571C" w:rsidP="00E0571C">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43,536,097</w:t>
            </w:r>
          </w:p>
        </w:tc>
        <w:tc>
          <w:tcPr>
            <w:tcW w:w="1368" w:type="dxa"/>
            <w:tcBorders>
              <w:bottom w:val="single" w:sz="4" w:space="0" w:color="auto"/>
            </w:tcBorders>
            <w:shd w:val="clear" w:color="auto" w:fill="auto"/>
          </w:tcPr>
          <w:p w14:paraId="3B3EAD32" w14:textId="77777777" w:rsidR="00E0571C" w:rsidRPr="00094E60" w:rsidRDefault="00E0571C" w:rsidP="00E0571C">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41,416,215</w:t>
            </w:r>
          </w:p>
        </w:tc>
      </w:tr>
    </w:tbl>
    <w:p w14:paraId="54FF530F" w14:textId="77777777" w:rsidR="001C7A31" w:rsidRPr="00094E60" w:rsidRDefault="001C7A31" w:rsidP="001C7A31">
      <w:pPr>
        <w:pStyle w:val="NoSpacing"/>
        <w:ind w:left="540"/>
        <w:jc w:val="both"/>
        <w:rPr>
          <w:rFonts w:ascii="Arial" w:hAnsi="Arial" w:cs="Arial"/>
          <w:sz w:val="18"/>
          <w:szCs w:val="18"/>
          <w:lang w:val="en-US"/>
        </w:rPr>
      </w:pPr>
    </w:p>
    <w:p w14:paraId="62224289" w14:textId="77777777" w:rsidR="001C7A31" w:rsidRPr="0031202D" w:rsidRDefault="001C7A31" w:rsidP="001C7A31">
      <w:pPr>
        <w:jc w:val="both"/>
        <w:rPr>
          <w:rFonts w:ascii="Arial" w:hAnsi="Arial" w:cs="Arial"/>
          <w:spacing w:val="-10"/>
          <w:sz w:val="18"/>
          <w:szCs w:val="18"/>
        </w:rPr>
      </w:pPr>
      <w:r w:rsidRPr="0031202D">
        <w:rPr>
          <w:rFonts w:ascii="Arial" w:hAnsi="Arial" w:cs="Arial"/>
          <w:spacing w:val="-10"/>
          <w:sz w:val="18"/>
          <w:szCs w:val="18"/>
        </w:rPr>
        <w:t>The Group recognises deferred tax assets for tax loss and carry forward to the extent that realisation of the related tax benefit through the future taxable profit is probable.</w:t>
      </w:r>
    </w:p>
    <w:p w14:paraId="575F64AC" w14:textId="77777777" w:rsidR="001C7A31" w:rsidRPr="00094E60" w:rsidRDefault="001C7A31" w:rsidP="001C7A31">
      <w:pPr>
        <w:pStyle w:val="NoSpacing"/>
        <w:ind w:left="540"/>
        <w:jc w:val="both"/>
        <w:rPr>
          <w:rFonts w:ascii="Arial" w:hAnsi="Arial" w:cs="Arial"/>
          <w:sz w:val="18"/>
          <w:szCs w:val="18"/>
          <w:lang w:val="en-US"/>
        </w:rPr>
      </w:pPr>
    </w:p>
    <w:p w14:paraId="01A611B3" w14:textId="77777777" w:rsidR="001C7A31" w:rsidRPr="00094E60" w:rsidRDefault="001C7A31" w:rsidP="001C7A31">
      <w:pPr>
        <w:pStyle w:val="NoSpacing"/>
        <w:ind w:left="540"/>
        <w:jc w:val="both"/>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B41CE2E" w14:textId="77777777" w:rsidTr="00646FE7">
        <w:trPr>
          <w:trHeight w:val="386"/>
        </w:trPr>
        <w:tc>
          <w:tcPr>
            <w:tcW w:w="9461" w:type="dxa"/>
            <w:shd w:val="clear" w:color="auto" w:fill="FFA543"/>
            <w:vAlign w:val="center"/>
          </w:tcPr>
          <w:p w14:paraId="5B01B321"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24</w:t>
            </w:r>
            <w:r w:rsidRPr="00094E60">
              <w:rPr>
                <w:rFonts w:ascii="Arial" w:hAnsi="Arial" w:cs="Arial"/>
                <w:b/>
                <w:bCs/>
                <w:color w:val="FFFFFF"/>
                <w:sz w:val="18"/>
                <w:szCs w:val="18"/>
              </w:rPr>
              <w:tab/>
              <w:t>Other non-current assets</w:t>
            </w:r>
          </w:p>
        </w:tc>
      </w:tr>
    </w:tbl>
    <w:p w14:paraId="568FB42B" w14:textId="77777777" w:rsidR="001C7A31" w:rsidRPr="00094E60" w:rsidRDefault="001C7A31" w:rsidP="001C7A31">
      <w:pPr>
        <w:tabs>
          <w:tab w:val="left" w:pos="540"/>
        </w:tabs>
        <w:jc w:val="thaiDistribute"/>
        <w:outlineLvl w:val="0"/>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7E671E19" w14:textId="77777777" w:rsidTr="00646FE7">
        <w:tc>
          <w:tcPr>
            <w:tcW w:w="3989" w:type="dxa"/>
          </w:tcPr>
          <w:p w14:paraId="61FFC064"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B84B650"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D52E9D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10E0A6BC"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1569296E"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EC4B27A" w14:textId="77777777" w:rsidTr="00646FE7">
        <w:tc>
          <w:tcPr>
            <w:tcW w:w="3989" w:type="dxa"/>
          </w:tcPr>
          <w:p w14:paraId="54FAADA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2FE5A4C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17EF6BD1"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5707FEA0"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8C027D3"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2897E72" w14:textId="77777777" w:rsidTr="00646FE7">
        <w:tc>
          <w:tcPr>
            <w:tcW w:w="3989" w:type="dxa"/>
          </w:tcPr>
          <w:p w14:paraId="4AFFD094"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52F1AAEF"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C37859E"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90DBC5E"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3F001DF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7BEE7C51" w14:textId="77777777" w:rsidTr="00646FE7">
        <w:tc>
          <w:tcPr>
            <w:tcW w:w="3989" w:type="dxa"/>
          </w:tcPr>
          <w:p w14:paraId="6FC4915C"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63096E3C"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7BD6CF48"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7ADAF50A"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3CF77273"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2894869E" w14:textId="77777777" w:rsidTr="00646FE7">
        <w:tc>
          <w:tcPr>
            <w:tcW w:w="3989" w:type="dxa"/>
          </w:tcPr>
          <w:p w14:paraId="072427C4"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Prepaid withholding tax</w:t>
            </w:r>
          </w:p>
        </w:tc>
        <w:tc>
          <w:tcPr>
            <w:tcW w:w="1368" w:type="dxa"/>
            <w:shd w:val="clear" w:color="auto" w:fill="FAFAFA"/>
          </w:tcPr>
          <w:p w14:paraId="111632E4"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11,807,651</w:t>
            </w:r>
          </w:p>
        </w:tc>
        <w:tc>
          <w:tcPr>
            <w:tcW w:w="1368" w:type="dxa"/>
          </w:tcPr>
          <w:p w14:paraId="1BAB2082"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FAFAFA"/>
          </w:tcPr>
          <w:p w14:paraId="0F0AE03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1,700,683</w:t>
            </w:r>
          </w:p>
        </w:tc>
        <w:tc>
          <w:tcPr>
            <w:tcW w:w="1368" w:type="dxa"/>
          </w:tcPr>
          <w:p w14:paraId="2F4942C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6FBCB051" w14:textId="77777777" w:rsidTr="00646FE7">
        <w:tc>
          <w:tcPr>
            <w:tcW w:w="3989" w:type="dxa"/>
          </w:tcPr>
          <w:p w14:paraId="64FD3490" w14:textId="77777777" w:rsidR="001C7A31" w:rsidRPr="00094E60" w:rsidRDefault="001C7A31" w:rsidP="00646FE7">
            <w:pPr>
              <w:ind w:left="-72" w:right="-72"/>
              <w:rPr>
                <w:rFonts w:ascii="Arial" w:hAnsi="Arial" w:cs="Arial"/>
                <w:sz w:val="18"/>
                <w:szCs w:val="18"/>
                <w:cs/>
              </w:rPr>
            </w:pPr>
            <w:r w:rsidRPr="00094E60">
              <w:rPr>
                <w:rFonts w:ascii="Arial" w:hAnsi="Arial" w:cs="Arial"/>
                <w:sz w:val="18"/>
                <w:szCs w:val="18"/>
              </w:rPr>
              <w:t>Advance payment for land rental due</w:t>
            </w:r>
          </w:p>
        </w:tc>
        <w:tc>
          <w:tcPr>
            <w:tcW w:w="1368" w:type="dxa"/>
            <w:shd w:val="clear" w:color="auto" w:fill="FAFAFA"/>
          </w:tcPr>
          <w:p w14:paraId="60D657FF"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tcPr>
          <w:p w14:paraId="19FAA9C1"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404F1BF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Pr>
          <w:p w14:paraId="35F0BE2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1E532050" w14:textId="77777777" w:rsidTr="00646FE7">
        <w:tc>
          <w:tcPr>
            <w:tcW w:w="3989" w:type="dxa"/>
          </w:tcPr>
          <w:p w14:paraId="34C509D0"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 xml:space="preserve">   later than 1 year </w:t>
            </w:r>
          </w:p>
        </w:tc>
        <w:tc>
          <w:tcPr>
            <w:tcW w:w="1368" w:type="dxa"/>
            <w:shd w:val="clear" w:color="auto" w:fill="FAFAFA"/>
          </w:tcPr>
          <w:p w14:paraId="06164A1B"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tcPr>
          <w:p w14:paraId="2025A39C"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shd w:val="clear" w:color="auto" w:fill="FAFAFA"/>
          </w:tcPr>
          <w:p w14:paraId="5F025B2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Pr>
          <w:p w14:paraId="7870E6C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r>
      <w:tr w:rsidR="001C7A31" w:rsidRPr="00094E60" w14:paraId="04C11360" w14:textId="77777777" w:rsidTr="00646FE7">
        <w:tc>
          <w:tcPr>
            <w:tcW w:w="3989" w:type="dxa"/>
          </w:tcPr>
          <w:p w14:paraId="760B6ECE" w14:textId="77777777" w:rsidR="001C7A31" w:rsidRPr="00094E60" w:rsidRDefault="001C7A31" w:rsidP="00646FE7">
            <w:pPr>
              <w:ind w:right="-72"/>
              <w:rPr>
                <w:rFonts w:ascii="Arial" w:hAnsi="Arial" w:cs="Arial"/>
                <w:sz w:val="18"/>
                <w:szCs w:val="18"/>
              </w:rPr>
            </w:pPr>
            <w:r w:rsidRPr="00094E60">
              <w:rPr>
                <w:rFonts w:ascii="Arial" w:hAnsi="Arial" w:cs="Arial"/>
                <w:sz w:val="18"/>
                <w:szCs w:val="18"/>
              </w:rPr>
              <w:t xml:space="preserve"> - related party (Note 42 a))</w:t>
            </w:r>
          </w:p>
        </w:tc>
        <w:tc>
          <w:tcPr>
            <w:tcW w:w="1368" w:type="dxa"/>
            <w:shd w:val="clear" w:color="auto" w:fill="FAFAFA"/>
          </w:tcPr>
          <w:p w14:paraId="2FA6DB8F" w14:textId="25D19253" w:rsidR="001C7A31" w:rsidRPr="00094E60" w:rsidRDefault="00401A8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Pr>
          <w:p w14:paraId="2F41C734"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11,027,857</w:t>
            </w:r>
          </w:p>
        </w:tc>
        <w:tc>
          <w:tcPr>
            <w:tcW w:w="1368" w:type="dxa"/>
            <w:shd w:val="clear" w:color="auto" w:fill="FAFAFA"/>
          </w:tcPr>
          <w:p w14:paraId="0983EFF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Pr>
          <w:p w14:paraId="25994A3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77430CB7" w14:textId="77777777" w:rsidTr="00646FE7">
        <w:tc>
          <w:tcPr>
            <w:tcW w:w="3989" w:type="dxa"/>
          </w:tcPr>
          <w:p w14:paraId="7E10F2DB"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Prepaid transaction cost for borrowing</w:t>
            </w:r>
          </w:p>
        </w:tc>
        <w:tc>
          <w:tcPr>
            <w:tcW w:w="1368" w:type="dxa"/>
            <w:shd w:val="clear" w:color="auto" w:fill="FAFAFA"/>
          </w:tcPr>
          <w:p w14:paraId="6B41C97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26,546,414</w:t>
            </w:r>
          </w:p>
        </w:tc>
        <w:tc>
          <w:tcPr>
            <w:tcW w:w="1368" w:type="dxa"/>
          </w:tcPr>
          <w:p w14:paraId="55DB01F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FAFAFA"/>
          </w:tcPr>
          <w:p w14:paraId="4DE861C9"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Pr>
          <w:p w14:paraId="66FC472A"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06676590" w14:textId="77777777" w:rsidTr="00646FE7">
        <w:tc>
          <w:tcPr>
            <w:tcW w:w="3989" w:type="dxa"/>
          </w:tcPr>
          <w:p w14:paraId="624BCF5A"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Advance payment for leasehold</w:t>
            </w:r>
          </w:p>
        </w:tc>
        <w:tc>
          <w:tcPr>
            <w:tcW w:w="1368" w:type="dxa"/>
            <w:shd w:val="clear" w:color="auto" w:fill="FAFAFA"/>
          </w:tcPr>
          <w:p w14:paraId="115E87B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Pr>
          <w:p w14:paraId="728A218B" w14:textId="0BCA58C1"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3835C111" w14:textId="0369C57F"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tcPr>
          <w:p w14:paraId="013C6E7D" w14:textId="1489BECF" w:rsidR="001C7A31" w:rsidRPr="00094E60" w:rsidRDefault="001C7A31" w:rsidP="00646FE7">
            <w:pPr>
              <w:tabs>
                <w:tab w:val="decimal" w:pos="1152"/>
              </w:tabs>
              <w:ind w:right="-72"/>
              <w:rPr>
                <w:rFonts w:ascii="Arial" w:eastAsia="SimSun" w:hAnsi="Arial" w:cs="Arial"/>
                <w:snapToGrid w:val="0"/>
                <w:sz w:val="18"/>
                <w:szCs w:val="18"/>
                <w:cs/>
                <w:lang w:eastAsia="zh-CN"/>
              </w:rPr>
            </w:pPr>
          </w:p>
        </w:tc>
      </w:tr>
      <w:tr w:rsidR="0094449C" w:rsidRPr="00094E60" w14:paraId="419D028C" w14:textId="77777777" w:rsidTr="00646FE7">
        <w:tc>
          <w:tcPr>
            <w:tcW w:w="3989" w:type="dxa"/>
          </w:tcPr>
          <w:p w14:paraId="47B008F9" w14:textId="77777777" w:rsidR="0094449C" w:rsidRPr="00094E60" w:rsidRDefault="0094449C" w:rsidP="0094449C">
            <w:pPr>
              <w:ind w:left="-72" w:right="-72"/>
              <w:rPr>
                <w:rFonts w:ascii="Arial" w:hAnsi="Arial" w:cs="Arial"/>
                <w:sz w:val="18"/>
                <w:szCs w:val="18"/>
              </w:rPr>
            </w:pPr>
            <w:r w:rsidRPr="00094E60">
              <w:rPr>
                <w:rFonts w:ascii="Arial" w:hAnsi="Arial" w:cs="Arial"/>
                <w:sz w:val="18"/>
                <w:szCs w:val="18"/>
              </w:rPr>
              <w:t xml:space="preserve">     registration fee</w:t>
            </w:r>
          </w:p>
        </w:tc>
        <w:tc>
          <w:tcPr>
            <w:tcW w:w="1368" w:type="dxa"/>
            <w:shd w:val="clear" w:color="auto" w:fill="FAFAFA"/>
          </w:tcPr>
          <w:p w14:paraId="47551E9E" w14:textId="334A0ADF" w:rsidR="0094449C" w:rsidRPr="00094E60" w:rsidRDefault="0094449C" w:rsidP="0094449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202,389</w:t>
            </w:r>
          </w:p>
        </w:tc>
        <w:tc>
          <w:tcPr>
            <w:tcW w:w="1368" w:type="dxa"/>
          </w:tcPr>
          <w:p w14:paraId="27846C0A" w14:textId="069DCEF6" w:rsidR="0094449C" w:rsidRPr="00094E60" w:rsidRDefault="0094449C" w:rsidP="0094449C">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shd w:val="clear" w:color="auto" w:fill="FAFAFA"/>
          </w:tcPr>
          <w:p w14:paraId="1E3190E7" w14:textId="6F1966D7" w:rsidR="0094449C" w:rsidRPr="00094E60" w:rsidRDefault="0094449C" w:rsidP="0094449C">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Pr>
          <w:p w14:paraId="6E90BC84" w14:textId="3C8B3E24" w:rsidR="0094449C" w:rsidRPr="00094E60" w:rsidRDefault="0094449C" w:rsidP="0094449C">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11461BDC" w14:textId="77777777" w:rsidTr="00646FE7">
        <w:tc>
          <w:tcPr>
            <w:tcW w:w="3989" w:type="dxa"/>
          </w:tcPr>
          <w:p w14:paraId="3F779298" w14:textId="77777777" w:rsidR="001C7A31" w:rsidRPr="00094E60" w:rsidRDefault="001C7A31" w:rsidP="00646FE7">
            <w:pPr>
              <w:ind w:left="-72" w:right="-72"/>
              <w:rPr>
                <w:rFonts w:ascii="Arial" w:hAnsi="Arial" w:cs="Arial"/>
                <w:sz w:val="18"/>
                <w:szCs w:val="18"/>
              </w:rPr>
            </w:pPr>
            <w:r w:rsidRPr="00094E60">
              <w:rPr>
                <w:rFonts w:ascii="Arial" w:hAnsi="Arial" w:cs="Arial"/>
                <w:sz w:val="18"/>
                <w:szCs w:val="18"/>
              </w:rPr>
              <w:t>Deposits</w:t>
            </w:r>
          </w:p>
        </w:tc>
        <w:tc>
          <w:tcPr>
            <w:tcW w:w="1368" w:type="dxa"/>
            <w:shd w:val="clear" w:color="auto" w:fill="FAFAFA"/>
          </w:tcPr>
          <w:p w14:paraId="693FB3F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Pr>
          <w:p w14:paraId="4BE840B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shd w:val="clear" w:color="auto" w:fill="FAFAFA"/>
          </w:tcPr>
          <w:p w14:paraId="280827A4"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c>
          <w:tcPr>
            <w:tcW w:w="1368" w:type="dxa"/>
          </w:tcPr>
          <w:p w14:paraId="5BE59305"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p>
        </w:tc>
      </w:tr>
      <w:tr w:rsidR="001C7A31" w:rsidRPr="00094E60" w14:paraId="79EBD088" w14:textId="77777777" w:rsidTr="00646FE7">
        <w:tc>
          <w:tcPr>
            <w:tcW w:w="3989" w:type="dxa"/>
          </w:tcPr>
          <w:p w14:paraId="49A76FC2" w14:textId="29377290" w:rsidR="001C7A31" w:rsidRPr="00094E60" w:rsidRDefault="001C7A31" w:rsidP="00646FE7">
            <w:pPr>
              <w:ind w:left="-72" w:right="-72"/>
              <w:rPr>
                <w:rFonts w:ascii="Arial" w:hAnsi="Arial" w:cs="Arial"/>
                <w:sz w:val="18"/>
                <w:szCs w:val="18"/>
              </w:rPr>
            </w:pPr>
            <w:r w:rsidRPr="00094E60">
              <w:rPr>
                <w:rFonts w:ascii="Arial" w:hAnsi="Arial" w:cs="Arial"/>
                <w:sz w:val="18"/>
                <w:szCs w:val="18"/>
                <w:cs/>
              </w:rPr>
              <w:t xml:space="preserve">   - </w:t>
            </w:r>
            <w:r w:rsidRPr="00094E60">
              <w:rPr>
                <w:rFonts w:ascii="Arial" w:hAnsi="Arial" w:cs="Arial"/>
                <w:sz w:val="18"/>
                <w:szCs w:val="18"/>
              </w:rPr>
              <w:t xml:space="preserve">third </w:t>
            </w:r>
            <w:r w:rsidR="00517882" w:rsidRPr="00094E60">
              <w:rPr>
                <w:rFonts w:ascii="Arial" w:hAnsi="Arial" w:cs="Arial"/>
                <w:sz w:val="18"/>
                <w:szCs w:val="18"/>
              </w:rPr>
              <w:t>party</w:t>
            </w:r>
          </w:p>
        </w:tc>
        <w:tc>
          <w:tcPr>
            <w:tcW w:w="1368" w:type="dxa"/>
            <w:shd w:val="clear" w:color="auto" w:fill="FAFAFA"/>
          </w:tcPr>
          <w:p w14:paraId="37773F17" w14:textId="2A81F6AF" w:rsidR="001C7A31" w:rsidRPr="00094E60" w:rsidRDefault="0094449C"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3,237,682</w:t>
            </w:r>
          </w:p>
        </w:tc>
        <w:tc>
          <w:tcPr>
            <w:tcW w:w="1368" w:type="dxa"/>
          </w:tcPr>
          <w:p w14:paraId="74BC387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1,006,852</w:t>
            </w:r>
          </w:p>
        </w:tc>
        <w:tc>
          <w:tcPr>
            <w:tcW w:w="1368" w:type="dxa"/>
            <w:shd w:val="clear" w:color="auto" w:fill="FAFAFA"/>
          </w:tcPr>
          <w:p w14:paraId="73CFD2CC" w14:textId="3678C458"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399,177</w:t>
            </w:r>
          </w:p>
        </w:tc>
        <w:tc>
          <w:tcPr>
            <w:tcW w:w="1368" w:type="dxa"/>
          </w:tcPr>
          <w:p w14:paraId="06D6CFBA"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r>
      <w:tr w:rsidR="001C7A31" w:rsidRPr="00094E60" w14:paraId="5226B78F" w14:textId="77777777" w:rsidTr="00646FE7">
        <w:tc>
          <w:tcPr>
            <w:tcW w:w="3989" w:type="dxa"/>
          </w:tcPr>
          <w:p w14:paraId="66ABF9EC" w14:textId="6939E8C4" w:rsidR="001C7A31" w:rsidRPr="00094E60" w:rsidRDefault="001C7A31" w:rsidP="00646FE7">
            <w:pPr>
              <w:ind w:left="-72" w:right="-72"/>
              <w:rPr>
                <w:rFonts w:ascii="Arial" w:hAnsi="Arial" w:cs="Arial"/>
                <w:sz w:val="18"/>
                <w:szCs w:val="18"/>
                <w:cs/>
              </w:rPr>
            </w:pPr>
            <w:r w:rsidRPr="00094E60">
              <w:rPr>
                <w:rFonts w:ascii="Arial" w:hAnsi="Arial" w:cs="Arial"/>
                <w:sz w:val="18"/>
                <w:szCs w:val="18"/>
                <w:cs/>
              </w:rPr>
              <w:t xml:space="preserve">   - </w:t>
            </w:r>
            <w:r w:rsidRPr="00094E60">
              <w:rPr>
                <w:rFonts w:ascii="Arial" w:hAnsi="Arial" w:cs="Arial"/>
                <w:sz w:val="18"/>
                <w:szCs w:val="18"/>
              </w:rPr>
              <w:t xml:space="preserve">related party </w:t>
            </w:r>
            <w:r w:rsidRPr="00094E60">
              <w:rPr>
                <w:rFonts w:ascii="Arial" w:hAnsi="Arial" w:cs="Arial"/>
                <w:sz w:val="18"/>
                <w:szCs w:val="18"/>
                <w:cs/>
              </w:rPr>
              <w:t>(</w:t>
            </w:r>
            <w:r w:rsidRPr="00094E60">
              <w:rPr>
                <w:rFonts w:ascii="Arial" w:hAnsi="Arial" w:cs="Arial"/>
                <w:sz w:val="18"/>
                <w:szCs w:val="18"/>
              </w:rPr>
              <w:t>Note</w:t>
            </w:r>
            <w:r w:rsidRPr="00094E60">
              <w:rPr>
                <w:rFonts w:ascii="Arial" w:hAnsi="Arial" w:cs="Arial"/>
                <w:sz w:val="18"/>
                <w:szCs w:val="18"/>
                <w:cs/>
              </w:rPr>
              <w:t xml:space="preserve"> </w:t>
            </w:r>
            <w:r w:rsidRPr="00094E60">
              <w:rPr>
                <w:rFonts w:ascii="Arial" w:hAnsi="Arial" w:cs="Arial"/>
                <w:sz w:val="18"/>
                <w:szCs w:val="18"/>
              </w:rPr>
              <w:t>42</w:t>
            </w:r>
            <w:r w:rsidRPr="00094E60">
              <w:rPr>
                <w:rFonts w:ascii="Arial" w:hAnsi="Arial" w:cs="Arial"/>
                <w:sz w:val="18"/>
                <w:szCs w:val="18"/>
                <w:cs/>
              </w:rPr>
              <w:t xml:space="preserve"> </w:t>
            </w:r>
            <w:r w:rsidRPr="00094E60">
              <w:rPr>
                <w:rFonts w:ascii="Arial" w:hAnsi="Arial" w:cs="Arial"/>
                <w:sz w:val="18"/>
                <w:szCs w:val="18"/>
              </w:rPr>
              <w:t>a</w:t>
            </w:r>
            <w:r w:rsidRPr="00094E60">
              <w:rPr>
                <w:rFonts w:ascii="Arial" w:hAnsi="Arial" w:cs="Arial"/>
                <w:sz w:val="18"/>
                <w:szCs w:val="18"/>
                <w:cs/>
              </w:rPr>
              <w:t>)</w:t>
            </w:r>
            <w:r w:rsidRPr="00094E60">
              <w:rPr>
                <w:rFonts w:ascii="Arial" w:hAnsi="Arial" w:cs="Arial"/>
                <w:sz w:val="18"/>
                <w:szCs w:val="18"/>
              </w:rPr>
              <w:t>)</w:t>
            </w:r>
          </w:p>
        </w:tc>
        <w:tc>
          <w:tcPr>
            <w:tcW w:w="1368" w:type="dxa"/>
            <w:tcBorders>
              <w:bottom w:val="single" w:sz="4" w:space="0" w:color="auto"/>
            </w:tcBorders>
            <w:shd w:val="clear" w:color="auto" w:fill="FAFAFA"/>
          </w:tcPr>
          <w:p w14:paraId="6E9FD123" w14:textId="0FA4129A" w:rsidR="001C7A31" w:rsidRPr="00094E60" w:rsidRDefault="0094449C"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042715F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257,005</w:t>
            </w:r>
          </w:p>
        </w:tc>
        <w:tc>
          <w:tcPr>
            <w:tcW w:w="1368" w:type="dxa"/>
            <w:tcBorders>
              <w:bottom w:val="single" w:sz="4" w:space="0" w:color="auto"/>
            </w:tcBorders>
            <w:shd w:val="clear" w:color="auto" w:fill="FAFAFA"/>
          </w:tcPr>
          <w:p w14:paraId="6A826E15" w14:textId="1DAB6EF1" w:rsidR="001C7A31" w:rsidRPr="00094E60" w:rsidRDefault="0094449C"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28C6152A"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257,005</w:t>
            </w:r>
          </w:p>
        </w:tc>
      </w:tr>
      <w:tr w:rsidR="001C7A31" w:rsidRPr="00094E60" w14:paraId="43D412B9" w14:textId="77777777" w:rsidTr="00646FE7">
        <w:tc>
          <w:tcPr>
            <w:tcW w:w="3989" w:type="dxa"/>
          </w:tcPr>
          <w:p w14:paraId="325CD7D8"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2ED14CB7"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tcPr>
          <w:p w14:paraId="2E78DAC1"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6D6CE285" w14:textId="77777777" w:rsidR="001C7A31" w:rsidRPr="00094E60" w:rsidRDefault="001C7A31" w:rsidP="00646FE7">
            <w:pPr>
              <w:tabs>
                <w:tab w:val="decimal" w:pos="1152"/>
              </w:tabs>
              <w:ind w:left="432"/>
              <w:rPr>
                <w:rFonts w:ascii="Arial" w:hAnsi="Arial" w:cs="Arial"/>
                <w:snapToGrid w:val="0"/>
                <w:sz w:val="12"/>
                <w:szCs w:val="12"/>
                <w:cs/>
                <w:lang w:eastAsia="th-TH"/>
              </w:rPr>
            </w:pPr>
          </w:p>
        </w:tc>
        <w:tc>
          <w:tcPr>
            <w:tcW w:w="1368" w:type="dxa"/>
            <w:tcBorders>
              <w:top w:val="single" w:sz="4" w:space="0" w:color="auto"/>
            </w:tcBorders>
          </w:tcPr>
          <w:p w14:paraId="053B024E" w14:textId="77777777" w:rsidR="001C7A31" w:rsidRPr="00094E60" w:rsidRDefault="001C7A31" w:rsidP="00646FE7">
            <w:pPr>
              <w:tabs>
                <w:tab w:val="decimal" w:pos="1152"/>
              </w:tabs>
              <w:ind w:left="432"/>
              <w:rPr>
                <w:rFonts w:ascii="Arial" w:hAnsi="Arial" w:cs="Arial"/>
                <w:snapToGrid w:val="0"/>
                <w:sz w:val="12"/>
                <w:szCs w:val="12"/>
                <w:cs/>
                <w:lang w:eastAsia="th-TH"/>
              </w:rPr>
            </w:pPr>
          </w:p>
        </w:tc>
      </w:tr>
      <w:tr w:rsidR="001C7A31" w:rsidRPr="00094E60" w14:paraId="38D3DAB3" w14:textId="77777777" w:rsidTr="00646FE7">
        <w:tc>
          <w:tcPr>
            <w:tcW w:w="3989" w:type="dxa"/>
          </w:tcPr>
          <w:p w14:paraId="39DF1960" w14:textId="77777777" w:rsidR="001C7A31" w:rsidRPr="00094E60" w:rsidRDefault="001C7A31" w:rsidP="00646FE7">
            <w:pPr>
              <w:ind w:left="-72" w:right="-72"/>
              <w:rPr>
                <w:rFonts w:ascii="Arial" w:hAnsi="Arial" w:cs="Arial"/>
                <w:sz w:val="18"/>
                <w:szCs w:val="18"/>
                <w:cs/>
              </w:rPr>
            </w:pPr>
          </w:p>
        </w:tc>
        <w:tc>
          <w:tcPr>
            <w:tcW w:w="1368" w:type="dxa"/>
            <w:tcBorders>
              <w:bottom w:val="single" w:sz="4" w:space="0" w:color="auto"/>
            </w:tcBorders>
            <w:shd w:val="clear" w:color="auto" w:fill="FAFAFA"/>
          </w:tcPr>
          <w:p w14:paraId="3EDD4D5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41,794,136</w:t>
            </w:r>
          </w:p>
        </w:tc>
        <w:tc>
          <w:tcPr>
            <w:tcW w:w="1368" w:type="dxa"/>
            <w:tcBorders>
              <w:bottom w:val="single" w:sz="4" w:space="0" w:color="auto"/>
            </w:tcBorders>
          </w:tcPr>
          <w:p w14:paraId="4AEDF2A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12,291,714</w:t>
            </w:r>
          </w:p>
        </w:tc>
        <w:tc>
          <w:tcPr>
            <w:tcW w:w="1368" w:type="dxa"/>
            <w:tcBorders>
              <w:bottom w:val="single" w:sz="4" w:space="0" w:color="auto"/>
            </w:tcBorders>
            <w:shd w:val="clear" w:color="auto" w:fill="FAFAFA"/>
          </w:tcPr>
          <w:p w14:paraId="2582D2E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2,099,860</w:t>
            </w:r>
          </w:p>
        </w:tc>
        <w:tc>
          <w:tcPr>
            <w:tcW w:w="1368" w:type="dxa"/>
            <w:tcBorders>
              <w:bottom w:val="single" w:sz="4" w:space="0" w:color="auto"/>
            </w:tcBorders>
          </w:tcPr>
          <w:p w14:paraId="26E1A06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257,005</w:t>
            </w:r>
          </w:p>
        </w:tc>
      </w:tr>
    </w:tbl>
    <w:p w14:paraId="3279D6DA" w14:textId="77777777" w:rsidR="001C7A31" w:rsidRPr="00094E60" w:rsidRDefault="001C7A31" w:rsidP="001C7A31">
      <w:pPr>
        <w:pStyle w:val="NoSpacing"/>
        <w:ind w:left="540"/>
        <w:jc w:val="both"/>
        <w:rPr>
          <w:rFonts w:ascii="Arial" w:hAnsi="Arial" w:cs="Arial"/>
          <w:sz w:val="18"/>
          <w:szCs w:val="18"/>
          <w:lang w:val="en-US"/>
        </w:rPr>
      </w:pPr>
    </w:p>
    <w:p w14:paraId="07342A29" w14:textId="77777777" w:rsidR="001C7A31" w:rsidRPr="0031202D" w:rsidRDefault="001C7A31" w:rsidP="001C7A31">
      <w:pPr>
        <w:jc w:val="both"/>
        <w:rPr>
          <w:rFonts w:ascii="Arial" w:hAnsi="Arial" w:cs="Arial"/>
          <w:spacing w:val="-4"/>
          <w:sz w:val="18"/>
          <w:szCs w:val="18"/>
        </w:rPr>
      </w:pPr>
      <w:r w:rsidRPr="0031202D">
        <w:rPr>
          <w:rFonts w:ascii="Arial" w:hAnsi="Arial" w:cs="Arial"/>
          <w:spacing w:val="-4"/>
          <w:sz w:val="18"/>
          <w:szCs w:val="18"/>
        </w:rPr>
        <w:t>During the year ended 31 December 2020, an indirect subsidiary prepaid long-term loans and entered into loan agreement amendment. The indirect subsidiary has a prepaid transaction cost for borrowings as at 31 December 2020 in the amount of Baht 26,546,414.</w:t>
      </w:r>
    </w:p>
    <w:p w14:paraId="77422CE0" w14:textId="5C6C3E6E" w:rsidR="003C7921" w:rsidRPr="00094E60" w:rsidRDefault="003C7921">
      <w:pPr>
        <w:rPr>
          <w:rFonts w:ascii="Arial" w:hAnsi="Arial" w:cs="Arial"/>
          <w:b/>
          <w:bCs/>
          <w:sz w:val="18"/>
          <w:szCs w:val="18"/>
        </w:rPr>
      </w:pPr>
      <w:r w:rsidRPr="00094E60">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34048F89" w14:textId="77777777" w:rsidTr="00646FE7">
        <w:trPr>
          <w:trHeight w:val="386"/>
        </w:trPr>
        <w:tc>
          <w:tcPr>
            <w:tcW w:w="9461" w:type="dxa"/>
            <w:shd w:val="clear" w:color="auto" w:fill="FFA543"/>
            <w:vAlign w:val="center"/>
          </w:tcPr>
          <w:p w14:paraId="40C0803E"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25</w:t>
            </w:r>
            <w:r w:rsidRPr="00094E60">
              <w:rPr>
                <w:rFonts w:ascii="Arial" w:hAnsi="Arial" w:cs="Arial"/>
                <w:b/>
                <w:bCs/>
                <w:color w:val="FFFFFF"/>
                <w:sz w:val="18"/>
                <w:szCs w:val="18"/>
              </w:rPr>
              <w:tab/>
              <w:t>Short-term loans from financial institutions</w:t>
            </w:r>
          </w:p>
        </w:tc>
      </w:tr>
    </w:tbl>
    <w:p w14:paraId="2E033969" w14:textId="77777777" w:rsidR="001C7A31" w:rsidRPr="00094E60" w:rsidRDefault="001C7A31" w:rsidP="001C7A31">
      <w:pPr>
        <w:jc w:val="both"/>
        <w:rPr>
          <w:rFonts w:ascii="Arial" w:hAnsi="Arial" w:cs="Arial"/>
          <w:sz w:val="14"/>
          <w:szCs w:val="14"/>
        </w:rPr>
      </w:pPr>
    </w:p>
    <w:p w14:paraId="4CBE454A" w14:textId="77777777" w:rsidR="001C7A31" w:rsidRPr="00094E60" w:rsidRDefault="001C7A31" w:rsidP="001C7A31">
      <w:pPr>
        <w:jc w:val="both"/>
        <w:rPr>
          <w:rFonts w:ascii="Arial" w:hAnsi="Arial" w:cs="Arial"/>
          <w:sz w:val="18"/>
          <w:szCs w:val="18"/>
        </w:rPr>
      </w:pPr>
      <w:r w:rsidRPr="00094E60">
        <w:rPr>
          <w:rFonts w:ascii="Arial" w:hAnsi="Arial" w:cs="Arial"/>
          <w:sz w:val="18"/>
          <w:szCs w:val="18"/>
        </w:rPr>
        <w:t xml:space="preserve">Short-term loans from financial institutions as at 31 December 2020 and 2019 comprise the following: </w:t>
      </w:r>
    </w:p>
    <w:p w14:paraId="3A75010C" w14:textId="77777777" w:rsidR="001C7A31" w:rsidRPr="00094E60" w:rsidRDefault="001C7A31" w:rsidP="001C7A31">
      <w:pPr>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94E60" w14:paraId="7008C1EB" w14:textId="77777777" w:rsidTr="00646FE7">
        <w:tc>
          <w:tcPr>
            <w:tcW w:w="3690" w:type="dxa"/>
          </w:tcPr>
          <w:p w14:paraId="35B6090B"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2385C31D"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D9AFA63"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1D84936A" w14:textId="77777777" w:rsidR="001C7A31" w:rsidRPr="00094E60" w:rsidRDefault="001C7A31" w:rsidP="00646FE7">
            <w:pPr>
              <w:spacing w:line="200" w:lineRule="exact"/>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02180F1F"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EAD86BF" w14:textId="77777777" w:rsidTr="00646FE7">
        <w:tc>
          <w:tcPr>
            <w:tcW w:w="3690" w:type="dxa"/>
          </w:tcPr>
          <w:p w14:paraId="1B045447"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1021F499"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01B14C08"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tcBorders>
            <w:vAlign w:val="bottom"/>
          </w:tcPr>
          <w:p w14:paraId="09BE7619"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6AC5507C"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43924156" w14:textId="77777777" w:rsidTr="00646FE7">
        <w:tc>
          <w:tcPr>
            <w:tcW w:w="3690" w:type="dxa"/>
          </w:tcPr>
          <w:p w14:paraId="521712B2"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5A35112D"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40E0D55F"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0C66782E"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521D27F2"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1F77A3CE" w14:textId="77777777" w:rsidTr="00646FE7">
        <w:tc>
          <w:tcPr>
            <w:tcW w:w="3690" w:type="dxa"/>
          </w:tcPr>
          <w:p w14:paraId="5CE15296" w14:textId="77777777" w:rsidR="001C7A31" w:rsidRPr="00094E60" w:rsidRDefault="001C7A31" w:rsidP="00646FE7">
            <w:pPr>
              <w:ind w:left="-72" w:right="-72"/>
              <w:rPr>
                <w:rFonts w:ascii="Arial" w:hAnsi="Arial" w:cs="Arial"/>
                <w:snapToGrid w:val="0"/>
                <w:sz w:val="6"/>
                <w:szCs w:val="6"/>
                <w:cs/>
                <w:lang w:eastAsia="th-TH"/>
              </w:rPr>
            </w:pPr>
          </w:p>
        </w:tc>
        <w:tc>
          <w:tcPr>
            <w:tcW w:w="1440" w:type="dxa"/>
            <w:tcBorders>
              <w:top w:val="single" w:sz="4" w:space="0" w:color="auto"/>
            </w:tcBorders>
            <w:shd w:val="clear" w:color="auto" w:fill="FAFAFA"/>
          </w:tcPr>
          <w:p w14:paraId="4B2A363C"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auto"/>
          </w:tcPr>
          <w:p w14:paraId="2D6F6B4C"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FAFAFA"/>
          </w:tcPr>
          <w:p w14:paraId="267411BC"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auto"/>
          </w:tcPr>
          <w:p w14:paraId="4DD92BF1" w14:textId="77777777" w:rsidR="001C7A31" w:rsidRPr="00094E60" w:rsidRDefault="001C7A31" w:rsidP="00646FE7">
            <w:pPr>
              <w:pStyle w:val="a"/>
              <w:tabs>
                <w:tab w:val="decimal" w:pos="1238"/>
              </w:tabs>
              <w:ind w:right="-72"/>
              <w:rPr>
                <w:rFonts w:ascii="Arial" w:hAnsi="Arial" w:cs="Arial"/>
                <w:color w:val="auto"/>
                <w:sz w:val="6"/>
                <w:szCs w:val="6"/>
              </w:rPr>
            </w:pPr>
          </w:p>
        </w:tc>
      </w:tr>
      <w:tr w:rsidR="001C7A31" w:rsidRPr="00094E60" w14:paraId="4A2853BC" w14:textId="77777777" w:rsidTr="00646FE7">
        <w:tc>
          <w:tcPr>
            <w:tcW w:w="3690" w:type="dxa"/>
            <w:vAlign w:val="bottom"/>
          </w:tcPr>
          <w:p w14:paraId="4BD3D4DA" w14:textId="77777777" w:rsidR="001C7A31" w:rsidRPr="00094E60" w:rsidRDefault="001C7A31" w:rsidP="00646FE7">
            <w:pPr>
              <w:pStyle w:val="a"/>
              <w:spacing w:line="200" w:lineRule="exact"/>
              <w:ind w:left="-72" w:right="0"/>
              <w:jc w:val="both"/>
              <w:rPr>
                <w:rFonts w:ascii="Arial" w:hAnsi="Arial" w:cs="Arial"/>
                <w:color w:val="auto"/>
                <w:sz w:val="18"/>
                <w:szCs w:val="18"/>
              </w:rPr>
            </w:pPr>
            <w:r w:rsidRPr="00094E60">
              <w:rPr>
                <w:rFonts w:ascii="Arial" w:hAnsi="Arial" w:cs="Arial"/>
                <w:color w:val="auto"/>
                <w:sz w:val="18"/>
                <w:szCs w:val="18"/>
              </w:rPr>
              <w:t>Bank overdrafts</w:t>
            </w:r>
          </w:p>
        </w:tc>
        <w:tc>
          <w:tcPr>
            <w:tcW w:w="1440" w:type="dxa"/>
            <w:shd w:val="clear" w:color="auto" w:fill="FAFAFA"/>
          </w:tcPr>
          <w:p w14:paraId="18997FD2" w14:textId="12B04510"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5B3B4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440" w:type="dxa"/>
            <w:shd w:val="clear" w:color="auto" w:fill="auto"/>
          </w:tcPr>
          <w:p w14:paraId="53C95FD9"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w:t>
            </w:r>
          </w:p>
        </w:tc>
        <w:tc>
          <w:tcPr>
            <w:tcW w:w="1440" w:type="dxa"/>
            <w:shd w:val="clear" w:color="auto" w:fill="FAFAFA"/>
          </w:tcPr>
          <w:p w14:paraId="6F6EE963"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shd w:val="clear" w:color="auto" w:fill="auto"/>
          </w:tcPr>
          <w:p w14:paraId="0CFC67D7"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7EFDDADB" w14:textId="77777777" w:rsidTr="00646FE7">
        <w:tc>
          <w:tcPr>
            <w:tcW w:w="3690" w:type="dxa"/>
            <w:vAlign w:val="bottom"/>
          </w:tcPr>
          <w:p w14:paraId="082128B8" w14:textId="77777777" w:rsidR="001C7A31" w:rsidRPr="00094E60" w:rsidRDefault="001C7A31" w:rsidP="00646FE7">
            <w:pPr>
              <w:pStyle w:val="a"/>
              <w:spacing w:line="200" w:lineRule="exact"/>
              <w:ind w:left="-72" w:right="0"/>
              <w:jc w:val="both"/>
              <w:rPr>
                <w:rFonts w:ascii="Arial" w:hAnsi="Arial" w:cs="Arial"/>
                <w:color w:val="auto"/>
                <w:sz w:val="18"/>
                <w:szCs w:val="18"/>
                <w:cs/>
              </w:rPr>
            </w:pPr>
            <w:r w:rsidRPr="00094E60">
              <w:rPr>
                <w:rFonts w:ascii="Arial" w:hAnsi="Arial" w:cs="Arial"/>
                <w:color w:val="auto"/>
                <w:sz w:val="18"/>
                <w:szCs w:val="18"/>
              </w:rPr>
              <w:t>Promissory notes</w:t>
            </w:r>
          </w:p>
        </w:tc>
        <w:tc>
          <w:tcPr>
            <w:tcW w:w="1440" w:type="dxa"/>
            <w:tcBorders>
              <w:bottom w:val="single" w:sz="4" w:space="0" w:color="auto"/>
            </w:tcBorders>
            <w:shd w:val="clear" w:color="auto" w:fill="FAFAFA"/>
          </w:tcPr>
          <w:p w14:paraId="7B23D103"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265,300,000</w:t>
            </w:r>
          </w:p>
        </w:tc>
        <w:tc>
          <w:tcPr>
            <w:tcW w:w="1440" w:type="dxa"/>
            <w:tcBorders>
              <w:bottom w:val="single" w:sz="4" w:space="0" w:color="auto"/>
            </w:tcBorders>
            <w:shd w:val="clear" w:color="auto" w:fill="auto"/>
          </w:tcPr>
          <w:p w14:paraId="28166CCF"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227,400,000</w:t>
            </w:r>
          </w:p>
        </w:tc>
        <w:tc>
          <w:tcPr>
            <w:tcW w:w="1440" w:type="dxa"/>
            <w:tcBorders>
              <w:bottom w:val="single" w:sz="4" w:space="0" w:color="auto"/>
            </w:tcBorders>
            <w:shd w:val="clear" w:color="auto" w:fill="FAFAFA"/>
          </w:tcPr>
          <w:p w14:paraId="7F58F978"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13675A3F"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348A4F47" w14:textId="77777777" w:rsidTr="00646FE7">
        <w:tc>
          <w:tcPr>
            <w:tcW w:w="3690" w:type="dxa"/>
          </w:tcPr>
          <w:p w14:paraId="6BC1F7B2" w14:textId="77777777" w:rsidR="001C7A31" w:rsidRPr="00094E60" w:rsidRDefault="001C7A31" w:rsidP="00646FE7">
            <w:pPr>
              <w:ind w:left="-72" w:right="-72"/>
              <w:rPr>
                <w:rFonts w:ascii="Arial" w:hAnsi="Arial" w:cs="Arial"/>
                <w:snapToGrid w:val="0"/>
                <w:sz w:val="6"/>
                <w:szCs w:val="6"/>
                <w:cs/>
                <w:lang w:eastAsia="th-TH"/>
              </w:rPr>
            </w:pPr>
          </w:p>
        </w:tc>
        <w:tc>
          <w:tcPr>
            <w:tcW w:w="1440" w:type="dxa"/>
            <w:tcBorders>
              <w:top w:val="single" w:sz="4" w:space="0" w:color="auto"/>
            </w:tcBorders>
            <w:shd w:val="clear" w:color="auto" w:fill="FAFAFA"/>
          </w:tcPr>
          <w:p w14:paraId="0B48567D"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p>
        </w:tc>
        <w:tc>
          <w:tcPr>
            <w:tcW w:w="1440" w:type="dxa"/>
            <w:tcBorders>
              <w:top w:val="single" w:sz="4" w:space="0" w:color="auto"/>
            </w:tcBorders>
            <w:shd w:val="clear" w:color="auto" w:fill="auto"/>
          </w:tcPr>
          <w:p w14:paraId="712A9F65"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FAFAFA"/>
          </w:tcPr>
          <w:p w14:paraId="0B31E96B"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auto"/>
          </w:tcPr>
          <w:p w14:paraId="14D46DF0" w14:textId="77777777" w:rsidR="001C7A31" w:rsidRPr="00094E60" w:rsidRDefault="001C7A31" w:rsidP="00646FE7">
            <w:pPr>
              <w:pStyle w:val="a"/>
              <w:tabs>
                <w:tab w:val="decimal" w:pos="1238"/>
              </w:tabs>
              <w:ind w:right="-72"/>
              <w:rPr>
                <w:rFonts w:ascii="Arial" w:hAnsi="Arial" w:cs="Arial"/>
                <w:color w:val="auto"/>
                <w:sz w:val="6"/>
                <w:szCs w:val="6"/>
              </w:rPr>
            </w:pPr>
          </w:p>
        </w:tc>
      </w:tr>
      <w:tr w:rsidR="001C7A31" w:rsidRPr="00094E60" w14:paraId="49301BCA" w14:textId="77777777" w:rsidTr="00646FE7">
        <w:tc>
          <w:tcPr>
            <w:tcW w:w="3690" w:type="dxa"/>
            <w:vAlign w:val="bottom"/>
          </w:tcPr>
          <w:p w14:paraId="39102E63" w14:textId="77777777" w:rsidR="001C7A31" w:rsidRPr="00094E60" w:rsidRDefault="001C7A31" w:rsidP="00646FE7">
            <w:pPr>
              <w:pStyle w:val="a"/>
              <w:spacing w:line="200" w:lineRule="exact"/>
              <w:ind w:left="-72" w:right="0"/>
              <w:jc w:val="both"/>
              <w:rPr>
                <w:rFonts w:ascii="Arial" w:hAnsi="Arial" w:cs="Arial"/>
                <w:color w:val="auto"/>
                <w:sz w:val="18"/>
                <w:szCs w:val="18"/>
              </w:rPr>
            </w:pPr>
          </w:p>
        </w:tc>
        <w:tc>
          <w:tcPr>
            <w:tcW w:w="1440" w:type="dxa"/>
            <w:tcBorders>
              <w:bottom w:val="single" w:sz="4" w:space="0" w:color="auto"/>
            </w:tcBorders>
            <w:shd w:val="clear" w:color="auto" w:fill="FAFAFA"/>
          </w:tcPr>
          <w:p w14:paraId="3CD04C67"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265,300,000</w:t>
            </w:r>
          </w:p>
        </w:tc>
        <w:tc>
          <w:tcPr>
            <w:tcW w:w="1440" w:type="dxa"/>
            <w:tcBorders>
              <w:bottom w:val="single" w:sz="4" w:space="0" w:color="auto"/>
            </w:tcBorders>
            <w:shd w:val="clear" w:color="auto" w:fill="auto"/>
          </w:tcPr>
          <w:p w14:paraId="1E0FED5A"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227,400,011</w:t>
            </w:r>
          </w:p>
        </w:tc>
        <w:tc>
          <w:tcPr>
            <w:tcW w:w="1440" w:type="dxa"/>
            <w:tcBorders>
              <w:bottom w:val="single" w:sz="4" w:space="0" w:color="auto"/>
            </w:tcBorders>
            <w:shd w:val="clear" w:color="auto" w:fill="FAFAFA"/>
          </w:tcPr>
          <w:p w14:paraId="641158AE"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0883F3E4"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55A6E36E" w14:textId="77777777" w:rsidR="001C7A31" w:rsidRPr="00094E60" w:rsidRDefault="001C7A31" w:rsidP="001C7A31">
      <w:pPr>
        <w:jc w:val="both"/>
        <w:rPr>
          <w:rFonts w:ascii="Arial" w:hAnsi="Arial" w:cs="Arial"/>
          <w:sz w:val="14"/>
          <w:szCs w:val="14"/>
        </w:rPr>
      </w:pPr>
    </w:p>
    <w:p w14:paraId="7E6FE500" w14:textId="77777777" w:rsidR="001C7A31" w:rsidRPr="00094E60" w:rsidRDefault="001C7A31" w:rsidP="001C7A31">
      <w:pPr>
        <w:jc w:val="both"/>
        <w:rPr>
          <w:rFonts w:ascii="Arial" w:hAnsi="Arial" w:cs="Arial"/>
          <w:sz w:val="18"/>
          <w:szCs w:val="18"/>
        </w:rPr>
      </w:pPr>
      <w:r w:rsidRPr="00094E60">
        <w:rPr>
          <w:rFonts w:ascii="Arial" w:hAnsi="Arial" w:cs="Arial"/>
          <w:spacing w:val="-6"/>
          <w:sz w:val="18"/>
          <w:szCs w:val="18"/>
        </w:rPr>
        <w:t xml:space="preserve">As at 31 December 2019, bank overdrafts have an interest rate of MOR% per annum </w:t>
      </w:r>
      <w:r w:rsidRPr="00094E60">
        <w:rPr>
          <w:rFonts w:ascii="Arial" w:hAnsi="Arial" w:cs="Arial"/>
          <w:sz w:val="18"/>
          <w:szCs w:val="18"/>
        </w:rPr>
        <w:t>and are secured by the same collateral as the long-term loans from financial institutions (Note 30).</w:t>
      </w:r>
    </w:p>
    <w:p w14:paraId="25B11C60" w14:textId="77777777" w:rsidR="001C7A31" w:rsidRPr="00094E60" w:rsidRDefault="001C7A31" w:rsidP="001C7A31">
      <w:pPr>
        <w:jc w:val="both"/>
        <w:rPr>
          <w:rFonts w:ascii="Arial" w:hAnsi="Arial" w:cs="Arial"/>
          <w:sz w:val="14"/>
          <w:szCs w:val="14"/>
        </w:rPr>
      </w:pPr>
    </w:p>
    <w:p w14:paraId="169A4D98" w14:textId="53C23275" w:rsidR="001C7A31" w:rsidRPr="0031202D" w:rsidRDefault="008F7E7F" w:rsidP="001C7A31">
      <w:pPr>
        <w:jc w:val="both"/>
        <w:rPr>
          <w:rFonts w:ascii="Arial" w:hAnsi="Arial" w:cs="Arial"/>
          <w:spacing w:val="-4"/>
          <w:sz w:val="18"/>
          <w:szCs w:val="18"/>
        </w:rPr>
      </w:pPr>
      <w:r>
        <w:rPr>
          <w:rFonts w:ascii="Arial" w:hAnsi="Arial" w:cs="Arial"/>
          <w:spacing w:val="-4"/>
          <w:sz w:val="18"/>
          <w:szCs w:val="18"/>
        </w:rPr>
        <w:t>Outstanding p</w:t>
      </w:r>
      <w:r w:rsidR="001C7A31" w:rsidRPr="0031202D">
        <w:rPr>
          <w:rFonts w:ascii="Arial" w:hAnsi="Arial" w:cs="Arial"/>
          <w:spacing w:val="-4"/>
          <w:sz w:val="18"/>
          <w:szCs w:val="18"/>
        </w:rPr>
        <w:t>romissory notes as at 31 December 2020 are promissory notes denominated in Thai Baht and are secured by the same collateral as the long-term loans from financial institutions (Note 30). The promissory notes have an interest rate at MLR% minus 2.50% per annum and are due for repayment within 90 days (</w:t>
      </w:r>
      <w:r>
        <w:rPr>
          <w:rFonts w:ascii="Arial" w:hAnsi="Arial" w:cs="Arial"/>
          <w:spacing w:val="-4"/>
          <w:sz w:val="18"/>
          <w:szCs w:val="18"/>
        </w:rPr>
        <w:t xml:space="preserve">31 December </w:t>
      </w:r>
      <w:r w:rsidR="001C7A31" w:rsidRPr="0031202D">
        <w:rPr>
          <w:rFonts w:ascii="Arial" w:hAnsi="Arial" w:cs="Arial"/>
          <w:spacing w:val="-4"/>
          <w:sz w:val="18"/>
          <w:szCs w:val="18"/>
        </w:rPr>
        <w:t>2019: interest rates of MLR% minus 1.00% to MLR% per annum and are due for repayment within 90 days).</w:t>
      </w:r>
    </w:p>
    <w:p w14:paraId="389F74F8" w14:textId="77777777" w:rsidR="001C7A31" w:rsidRPr="0031202D" w:rsidRDefault="001C7A31" w:rsidP="001C7A31">
      <w:pPr>
        <w:jc w:val="both"/>
        <w:rPr>
          <w:rFonts w:ascii="Arial" w:hAnsi="Arial" w:cs="Arial"/>
          <w:spacing w:val="-4"/>
          <w:sz w:val="14"/>
          <w:szCs w:val="14"/>
        </w:rPr>
      </w:pPr>
    </w:p>
    <w:p w14:paraId="58572323" w14:textId="77777777" w:rsidR="001C7A31" w:rsidRPr="00094E60" w:rsidRDefault="001C7A31" w:rsidP="001C7A31">
      <w:pPr>
        <w:jc w:val="both"/>
        <w:rPr>
          <w:rFonts w:ascii="Arial" w:hAnsi="Arial" w:cs="Arial"/>
          <w:sz w:val="18"/>
          <w:szCs w:val="18"/>
        </w:rPr>
      </w:pPr>
      <w:r w:rsidRPr="00094E60">
        <w:rPr>
          <w:rFonts w:ascii="Arial" w:hAnsi="Arial" w:cs="Arial"/>
          <w:sz w:val="18"/>
          <w:szCs w:val="18"/>
        </w:rPr>
        <w:t>The movements of promissory notes for the years ended 31 December 2020 and 2019 are as follows:</w:t>
      </w:r>
    </w:p>
    <w:p w14:paraId="21EBD5C6" w14:textId="77777777" w:rsidR="001C7A31" w:rsidRPr="00094E60" w:rsidRDefault="001C7A31" w:rsidP="001C7A31">
      <w:pPr>
        <w:jc w:val="both"/>
        <w:rPr>
          <w:rFonts w:ascii="Arial" w:hAnsi="Arial" w:cs="Arial"/>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94E60" w14:paraId="674463D2" w14:textId="77777777" w:rsidTr="00646FE7">
        <w:tc>
          <w:tcPr>
            <w:tcW w:w="3690" w:type="dxa"/>
          </w:tcPr>
          <w:p w14:paraId="6F74E185"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bottom"/>
          </w:tcPr>
          <w:p w14:paraId="71FCAE4A"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5B73A35"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6140B754" w14:textId="77777777" w:rsidR="001C7A31" w:rsidRPr="00094E60" w:rsidRDefault="001C7A31" w:rsidP="00646FE7">
            <w:pPr>
              <w:spacing w:line="200" w:lineRule="exact"/>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0AC5F493" w14:textId="77777777" w:rsidR="001C7A31" w:rsidRPr="00094E60" w:rsidRDefault="001C7A31" w:rsidP="00646FE7">
            <w:pPr>
              <w:spacing w:line="20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28D72A1" w14:textId="77777777" w:rsidTr="005B3B40">
        <w:tc>
          <w:tcPr>
            <w:tcW w:w="3690" w:type="dxa"/>
          </w:tcPr>
          <w:p w14:paraId="45B666E0"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top w:val="single" w:sz="4" w:space="0" w:color="auto"/>
            </w:tcBorders>
            <w:vAlign w:val="bottom"/>
          </w:tcPr>
          <w:p w14:paraId="01957552"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5DC28B60"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tcBorders>
            <w:vAlign w:val="bottom"/>
          </w:tcPr>
          <w:p w14:paraId="0B69D1BF"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tcBorders>
            <w:vAlign w:val="bottom"/>
          </w:tcPr>
          <w:p w14:paraId="75A05297" w14:textId="77777777" w:rsidR="001C7A31" w:rsidRPr="00094E60" w:rsidRDefault="001C7A31" w:rsidP="00646FE7">
            <w:pPr>
              <w:tabs>
                <w:tab w:val="right" w:pos="1238"/>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14997C50" w14:textId="77777777" w:rsidTr="005B3B40">
        <w:tc>
          <w:tcPr>
            <w:tcW w:w="3690" w:type="dxa"/>
          </w:tcPr>
          <w:p w14:paraId="27734310"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1440" w:type="dxa"/>
            <w:tcBorders>
              <w:bottom w:val="single" w:sz="4" w:space="0" w:color="auto"/>
            </w:tcBorders>
          </w:tcPr>
          <w:p w14:paraId="0BE0759D"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3D0CAF5F"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2AB0B737"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bottom w:val="single" w:sz="4" w:space="0" w:color="auto"/>
            </w:tcBorders>
          </w:tcPr>
          <w:p w14:paraId="58717B71" w14:textId="77777777" w:rsidR="001C7A31" w:rsidRPr="00094E60" w:rsidRDefault="001C7A31" w:rsidP="00646FE7">
            <w:pPr>
              <w:tabs>
                <w:tab w:val="right" w:pos="1238"/>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377546A0" w14:textId="77777777" w:rsidTr="005B3B40">
        <w:tc>
          <w:tcPr>
            <w:tcW w:w="3690" w:type="dxa"/>
          </w:tcPr>
          <w:p w14:paraId="5F42CFDE" w14:textId="77777777" w:rsidR="001C7A31" w:rsidRPr="00094E60" w:rsidRDefault="001C7A31" w:rsidP="00646FE7">
            <w:pPr>
              <w:ind w:left="-72" w:right="-72"/>
              <w:rPr>
                <w:rFonts w:ascii="Arial" w:hAnsi="Arial" w:cs="Arial"/>
                <w:snapToGrid w:val="0"/>
                <w:sz w:val="6"/>
                <w:szCs w:val="6"/>
                <w:cs/>
                <w:lang w:eastAsia="th-TH"/>
              </w:rPr>
            </w:pPr>
          </w:p>
        </w:tc>
        <w:tc>
          <w:tcPr>
            <w:tcW w:w="1440" w:type="dxa"/>
            <w:tcBorders>
              <w:top w:val="single" w:sz="4" w:space="0" w:color="auto"/>
            </w:tcBorders>
            <w:shd w:val="clear" w:color="auto" w:fill="FAFAFA"/>
          </w:tcPr>
          <w:p w14:paraId="212D6A71"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tcPr>
          <w:p w14:paraId="66592F04"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FAFAFA"/>
          </w:tcPr>
          <w:p w14:paraId="066D8E9D"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tcPr>
          <w:p w14:paraId="3404CE90" w14:textId="77777777" w:rsidR="001C7A31" w:rsidRPr="00094E60" w:rsidRDefault="001C7A31" w:rsidP="00646FE7">
            <w:pPr>
              <w:pStyle w:val="a"/>
              <w:tabs>
                <w:tab w:val="decimal" w:pos="1238"/>
              </w:tabs>
              <w:ind w:right="-72"/>
              <w:rPr>
                <w:rFonts w:ascii="Arial" w:hAnsi="Arial" w:cs="Arial"/>
                <w:color w:val="auto"/>
                <w:sz w:val="6"/>
                <w:szCs w:val="6"/>
              </w:rPr>
            </w:pPr>
          </w:p>
        </w:tc>
      </w:tr>
      <w:tr w:rsidR="001C7A31" w:rsidRPr="00094E60" w14:paraId="37962527" w14:textId="77777777" w:rsidTr="00646FE7">
        <w:tc>
          <w:tcPr>
            <w:tcW w:w="3690" w:type="dxa"/>
            <w:vAlign w:val="bottom"/>
          </w:tcPr>
          <w:p w14:paraId="29233993" w14:textId="77777777" w:rsidR="001C7A31" w:rsidRPr="00094E60" w:rsidRDefault="001C7A31" w:rsidP="00646FE7">
            <w:pPr>
              <w:tabs>
                <w:tab w:val="left" w:pos="2923"/>
              </w:tabs>
              <w:spacing w:line="200" w:lineRule="exact"/>
              <w:ind w:left="-72"/>
              <w:rPr>
                <w:rFonts w:ascii="Arial" w:hAnsi="Arial" w:cs="Arial"/>
                <w:sz w:val="18"/>
                <w:szCs w:val="18"/>
              </w:rPr>
            </w:pPr>
            <w:r w:rsidRPr="00094E60">
              <w:rPr>
                <w:rFonts w:ascii="Arial" w:hAnsi="Arial" w:cs="Arial"/>
                <w:sz w:val="18"/>
                <w:szCs w:val="18"/>
              </w:rPr>
              <w:t xml:space="preserve">Opening balance for the year </w:t>
            </w:r>
          </w:p>
        </w:tc>
        <w:tc>
          <w:tcPr>
            <w:tcW w:w="1440" w:type="dxa"/>
            <w:shd w:val="clear" w:color="auto" w:fill="FAFAFA"/>
          </w:tcPr>
          <w:p w14:paraId="476480E3"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227,400,000</w:t>
            </w:r>
          </w:p>
        </w:tc>
        <w:tc>
          <w:tcPr>
            <w:tcW w:w="1440" w:type="dxa"/>
          </w:tcPr>
          <w:p w14:paraId="75B15F0D"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337,613,000</w:t>
            </w:r>
          </w:p>
        </w:tc>
        <w:tc>
          <w:tcPr>
            <w:tcW w:w="1440" w:type="dxa"/>
            <w:shd w:val="clear" w:color="auto" w:fill="FAFAFA"/>
          </w:tcPr>
          <w:p w14:paraId="309866B7"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tcPr>
          <w:p w14:paraId="61A95105"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0227AD85" w14:textId="77777777" w:rsidTr="00646FE7">
        <w:tc>
          <w:tcPr>
            <w:tcW w:w="3690" w:type="dxa"/>
            <w:vAlign w:val="bottom"/>
          </w:tcPr>
          <w:p w14:paraId="161C1812" w14:textId="0E92F42C" w:rsidR="001C7A31" w:rsidRPr="004F4A54" w:rsidRDefault="001C7A31" w:rsidP="00646FE7">
            <w:pPr>
              <w:tabs>
                <w:tab w:val="left" w:pos="2923"/>
              </w:tabs>
              <w:spacing w:line="200" w:lineRule="exact"/>
              <w:ind w:left="-72"/>
              <w:rPr>
                <w:rFonts w:ascii="Arial" w:hAnsi="Arial" w:cs="Arial"/>
                <w:spacing w:val="-7"/>
                <w:sz w:val="18"/>
                <w:szCs w:val="18"/>
              </w:rPr>
            </w:pPr>
            <w:r w:rsidRPr="004F4A54">
              <w:rPr>
                <w:rFonts w:ascii="Arial" w:hAnsi="Arial" w:cs="Arial"/>
                <w:spacing w:val="-7"/>
                <w:sz w:val="18"/>
                <w:szCs w:val="18"/>
              </w:rPr>
              <w:t>Transfer in from business acquisition (Note 17</w:t>
            </w:r>
            <w:r w:rsidR="004F4A54" w:rsidRPr="004F4A54">
              <w:rPr>
                <w:rFonts w:ascii="Arial" w:hAnsi="Arial" w:cs="Arial"/>
                <w:spacing w:val="-7"/>
                <w:sz w:val="18"/>
                <w:szCs w:val="18"/>
              </w:rPr>
              <w:t>.1</w:t>
            </w:r>
            <w:r w:rsidRPr="004F4A54">
              <w:rPr>
                <w:rFonts w:ascii="Arial" w:hAnsi="Arial" w:cs="Arial"/>
                <w:spacing w:val="-7"/>
                <w:sz w:val="18"/>
                <w:szCs w:val="18"/>
              </w:rPr>
              <w:t>)</w:t>
            </w:r>
          </w:p>
        </w:tc>
        <w:tc>
          <w:tcPr>
            <w:tcW w:w="1440" w:type="dxa"/>
            <w:shd w:val="clear" w:color="auto" w:fill="FAFAFA"/>
          </w:tcPr>
          <w:p w14:paraId="4ED42848"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39,980,950</w:t>
            </w:r>
          </w:p>
        </w:tc>
        <w:tc>
          <w:tcPr>
            <w:tcW w:w="1440" w:type="dxa"/>
          </w:tcPr>
          <w:p w14:paraId="3C1A1F68"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shd w:val="clear" w:color="auto" w:fill="FAFAFA"/>
          </w:tcPr>
          <w:p w14:paraId="5133BD09"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tcPr>
          <w:p w14:paraId="48E7DD75"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278036B8" w14:textId="77777777" w:rsidTr="00646FE7">
        <w:tc>
          <w:tcPr>
            <w:tcW w:w="3690" w:type="dxa"/>
            <w:vAlign w:val="bottom"/>
          </w:tcPr>
          <w:p w14:paraId="47387CE4" w14:textId="77777777" w:rsidR="001C7A31" w:rsidRPr="00094E60" w:rsidRDefault="001C7A31" w:rsidP="00646FE7">
            <w:pPr>
              <w:tabs>
                <w:tab w:val="left" w:pos="2923"/>
              </w:tabs>
              <w:spacing w:line="200" w:lineRule="exact"/>
              <w:ind w:left="-72"/>
              <w:rPr>
                <w:rFonts w:ascii="Arial" w:hAnsi="Arial" w:cs="Arial"/>
                <w:sz w:val="18"/>
                <w:szCs w:val="18"/>
              </w:rPr>
            </w:pPr>
            <w:r w:rsidRPr="00094E60">
              <w:rPr>
                <w:rFonts w:ascii="Arial" w:hAnsi="Arial" w:cs="Arial"/>
                <w:sz w:val="18"/>
                <w:szCs w:val="18"/>
              </w:rPr>
              <w:t>Additions during the year</w:t>
            </w:r>
          </w:p>
        </w:tc>
        <w:tc>
          <w:tcPr>
            <w:tcW w:w="1440" w:type="dxa"/>
            <w:shd w:val="clear" w:color="auto" w:fill="FAFAFA"/>
          </w:tcPr>
          <w:p w14:paraId="5D1C0BCC"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1,856,400,000</w:t>
            </w:r>
          </w:p>
        </w:tc>
        <w:tc>
          <w:tcPr>
            <w:tcW w:w="1440" w:type="dxa"/>
          </w:tcPr>
          <w:p w14:paraId="17FD8134"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1,724,039,000</w:t>
            </w:r>
          </w:p>
        </w:tc>
        <w:tc>
          <w:tcPr>
            <w:tcW w:w="1440" w:type="dxa"/>
            <w:shd w:val="clear" w:color="auto" w:fill="FAFAFA"/>
          </w:tcPr>
          <w:p w14:paraId="73527789"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tcPr>
          <w:p w14:paraId="3DC0C632"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47CC28CC" w14:textId="77777777" w:rsidTr="00646FE7">
        <w:tc>
          <w:tcPr>
            <w:tcW w:w="3690" w:type="dxa"/>
            <w:vAlign w:val="bottom"/>
          </w:tcPr>
          <w:p w14:paraId="7CC0006A" w14:textId="77777777" w:rsidR="001C7A31" w:rsidRPr="00094E60" w:rsidRDefault="001C7A31" w:rsidP="00646FE7">
            <w:pPr>
              <w:tabs>
                <w:tab w:val="left" w:pos="2923"/>
              </w:tabs>
              <w:spacing w:line="200" w:lineRule="exact"/>
              <w:ind w:left="-72"/>
              <w:rPr>
                <w:rFonts w:ascii="Arial" w:hAnsi="Arial" w:cs="Arial"/>
                <w:sz w:val="18"/>
                <w:szCs w:val="18"/>
              </w:rPr>
            </w:pPr>
            <w:r w:rsidRPr="00094E60">
              <w:rPr>
                <w:rFonts w:ascii="Arial" w:hAnsi="Arial" w:cs="Arial"/>
                <w:sz w:val="18"/>
                <w:szCs w:val="18"/>
              </w:rPr>
              <w:t>Repayments during the year</w:t>
            </w:r>
          </w:p>
        </w:tc>
        <w:tc>
          <w:tcPr>
            <w:tcW w:w="1440" w:type="dxa"/>
            <w:tcBorders>
              <w:bottom w:val="single" w:sz="4" w:space="0" w:color="auto"/>
            </w:tcBorders>
            <w:shd w:val="clear" w:color="auto" w:fill="FAFAFA"/>
          </w:tcPr>
          <w:p w14:paraId="6CDCDEF6"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(1,858,480,950)</w:t>
            </w:r>
          </w:p>
        </w:tc>
        <w:tc>
          <w:tcPr>
            <w:tcW w:w="1440" w:type="dxa"/>
            <w:tcBorders>
              <w:bottom w:val="single" w:sz="4" w:space="0" w:color="auto"/>
            </w:tcBorders>
          </w:tcPr>
          <w:p w14:paraId="70627854"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(1,834,252,000)</w:t>
            </w:r>
          </w:p>
        </w:tc>
        <w:tc>
          <w:tcPr>
            <w:tcW w:w="1440" w:type="dxa"/>
            <w:tcBorders>
              <w:bottom w:val="single" w:sz="4" w:space="0" w:color="auto"/>
            </w:tcBorders>
            <w:shd w:val="clear" w:color="auto" w:fill="FAFAFA"/>
          </w:tcPr>
          <w:p w14:paraId="0CAF1D30"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tcBorders>
              <w:bottom w:val="single" w:sz="4" w:space="0" w:color="auto"/>
            </w:tcBorders>
          </w:tcPr>
          <w:p w14:paraId="34FF78DB"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4A58A6DB" w14:textId="77777777" w:rsidTr="00646FE7">
        <w:tc>
          <w:tcPr>
            <w:tcW w:w="3690" w:type="dxa"/>
          </w:tcPr>
          <w:p w14:paraId="7E45FFA2" w14:textId="77777777" w:rsidR="001C7A31" w:rsidRPr="00094E60" w:rsidRDefault="001C7A31" w:rsidP="00646FE7">
            <w:pPr>
              <w:ind w:left="-72" w:right="-72"/>
              <w:rPr>
                <w:rFonts w:ascii="Arial" w:hAnsi="Arial" w:cs="Arial"/>
                <w:snapToGrid w:val="0"/>
                <w:sz w:val="6"/>
                <w:szCs w:val="6"/>
                <w:cs/>
                <w:lang w:eastAsia="th-TH"/>
              </w:rPr>
            </w:pPr>
          </w:p>
        </w:tc>
        <w:tc>
          <w:tcPr>
            <w:tcW w:w="1440" w:type="dxa"/>
            <w:tcBorders>
              <w:top w:val="single" w:sz="4" w:space="0" w:color="auto"/>
            </w:tcBorders>
            <w:shd w:val="clear" w:color="auto" w:fill="FAFAFA"/>
          </w:tcPr>
          <w:p w14:paraId="5E6CEEC6"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auto"/>
          </w:tcPr>
          <w:p w14:paraId="141104C3" w14:textId="77777777" w:rsidR="001C7A31" w:rsidRPr="00094E60" w:rsidRDefault="001C7A31" w:rsidP="00646FE7">
            <w:pPr>
              <w:pStyle w:val="a"/>
              <w:tabs>
                <w:tab w:val="decimal" w:pos="1238"/>
              </w:tabs>
              <w:ind w:right="-72"/>
              <w:rPr>
                <w:rFonts w:ascii="Arial" w:hAnsi="Arial" w:cs="Arial"/>
                <w:color w:val="auto"/>
                <w:sz w:val="6"/>
                <w:szCs w:val="6"/>
              </w:rPr>
            </w:pPr>
          </w:p>
        </w:tc>
        <w:tc>
          <w:tcPr>
            <w:tcW w:w="1440" w:type="dxa"/>
            <w:tcBorders>
              <w:top w:val="single" w:sz="4" w:space="0" w:color="auto"/>
            </w:tcBorders>
            <w:shd w:val="clear" w:color="auto" w:fill="FAFAFA"/>
          </w:tcPr>
          <w:p w14:paraId="6BF076B7" w14:textId="77777777" w:rsidR="001C7A31" w:rsidRPr="00094E60" w:rsidRDefault="001C7A31" w:rsidP="00646FE7">
            <w:pPr>
              <w:tabs>
                <w:tab w:val="decimal" w:pos="1238"/>
              </w:tabs>
              <w:ind w:left="432"/>
              <w:rPr>
                <w:rFonts w:ascii="Arial" w:hAnsi="Arial" w:cs="Arial"/>
                <w:snapToGrid w:val="0"/>
                <w:sz w:val="6"/>
                <w:szCs w:val="6"/>
                <w:cs/>
                <w:lang w:eastAsia="th-TH"/>
              </w:rPr>
            </w:pPr>
          </w:p>
        </w:tc>
        <w:tc>
          <w:tcPr>
            <w:tcW w:w="1440" w:type="dxa"/>
            <w:tcBorders>
              <w:top w:val="single" w:sz="4" w:space="0" w:color="auto"/>
            </w:tcBorders>
            <w:shd w:val="clear" w:color="auto" w:fill="auto"/>
          </w:tcPr>
          <w:p w14:paraId="03074E6F" w14:textId="77777777" w:rsidR="001C7A31" w:rsidRPr="00094E60" w:rsidRDefault="001C7A31" w:rsidP="00646FE7">
            <w:pPr>
              <w:tabs>
                <w:tab w:val="decimal" w:pos="1238"/>
              </w:tabs>
              <w:ind w:left="432"/>
              <w:rPr>
                <w:rFonts w:ascii="Arial" w:hAnsi="Arial" w:cs="Arial"/>
                <w:snapToGrid w:val="0"/>
                <w:sz w:val="6"/>
                <w:szCs w:val="6"/>
                <w:cs/>
                <w:lang w:eastAsia="th-TH"/>
              </w:rPr>
            </w:pPr>
          </w:p>
        </w:tc>
      </w:tr>
      <w:tr w:rsidR="001C7A31" w:rsidRPr="00094E60" w14:paraId="3D65651D" w14:textId="77777777" w:rsidTr="00646FE7">
        <w:tc>
          <w:tcPr>
            <w:tcW w:w="3690" w:type="dxa"/>
            <w:vAlign w:val="bottom"/>
          </w:tcPr>
          <w:p w14:paraId="4605F1AF" w14:textId="77777777" w:rsidR="001C7A31" w:rsidRPr="00094E60" w:rsidRDefault="001C7A31" w:rsidP="00646FE7">
            <w:pPr>
              <w:tabs>
                <w:tab w:val="left" w:pos="2923"/>
              </w:tabs>
              <w:spacing w:line="200" w:lineRule="exact"/>
              <w:ind w:left="-72"/>
              <w:rPr>
                <w:rFonts w:ascii="Arial" w:hAnsi="Arial" w:cs="Arial"/>
                <w:sz w:val="18"/>
                <w:szCs w:val="18"/>
              </w:rPr>
            </w:pPr>
            <w:r w:rsidRPr="00094E60">
              <w:rPr>
                <w:rFonts w:ascii="Arial" w:hAnsi="Arial" w:cs="Arial"/>
                <w:sz w:val="18"/>
                <w:szCs w:val="18"/>
              </w:rPr>
              <w:t xml:space="preserve">Closing balance for the year </w:t>
            </w:r>
          </w:p>
        </w:tc>
        <w:tc>
          <w:tcPr>
            <w:tcW w:w="1440" w:type="dxa"/>
            <w:tcBorders>
              <w:bottom w:val="single" w:sz="4" w:space="0" w:color="auto"/>
            </w:tcBorders>
            <w:shd w:val="clear" w:color="auto" w:fill="FAFAFA"/>
          </w:tcPr>
          <w:p w14:paraId="6D15940C"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265,300,000</w:t>
            </w:r>
          </w:p>
        </w:tc>
        <w:tc>
          <w:tcPr>
            <w:tcW w:w="1440" w:type="dxa"/>
            <w:tcBorders>
              <w:bottom w:val="single" w:sz="4" w:space="0" w:color="auto"/>
            </w:tcBorders>
            <w:shd w:val="clear" w:color="auto" w:fill="auto"/>
          </w:tcPr>
          <w:p w14:paraId="6FDD8984"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227,400,000</w:t>
            </w:r>
          </w:p>
        </w:tc>
        <w:tc>
          <w:tcPr>
            <w:tcW w:w="1440" w:type="dxa"/>
            <w:tcBorders>
              <w:bottom w:val="single" w:sz="4" w:space="0" w:color="auto"/>
            </w:tcBorders>
            <w:shd w:val="clear" w:color="auto" w:fill="FAFAFA"/>
          </w:tcPr>
          <w:p w14:paraId="20F18238"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440" w:type="dxa"/>
            <w:tcBorders>
              <w:bottom w:val="single" w:sz="4" w:space="0" w:color="auto"/>
            </w:tcBorders>
            <w:shd w:val="clear" w:color="auto" w:fill="auto"/>
          </w:tcPr>
          <w:p w14:paraId="6C1D5C28" w14:textId="77777777" w:rsidR="001C7A31" w:rsidRPr="00094E60" w:rsidRDefault="001C7A31" w:rsidP="00646FE7">
            <w:pPr>
              <w:tabs>
                <w:tab w:val="decimal" w:pos="1238"/>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75E4E9AA" w14:textId="77777777" w:rsidR="001C7A31" w:rsidRPr="00094E60" w:rsidRDefault="001C7A31" w:rsidP="001C7A31">
      <w:pPr>
        <w:ind w:left="540" w:hanging="540"/>
        <w:jc w:val="both"/>
        <w:rPr>
          <w:rFonts w:ascii="Arial" w:hAnsi="Arial" w:cs="Arial"/>
          <w:sz w:val="14"/>
          <w:szCs w:val="14"/>
        </w:rPr>
      </w:pPr>
    </w:p>
    <w:p w14:paraId="69E520AE" w14:textId="77777777" w:rsidR="001C7A31" w:rsidRPr="00094E60" w:rsidRDefault="001C7A31" w:rsidP="001C7A31">
      <w:pPr>
        <w:ind w:left="540" w:hanging="540"/>
        <w:jc w:val="both"/>
        <w:rPr>
          <w:rFonts w:ascii="Arial" w:hAnsi="Arial" w:cs="Arial"/>
          <w:sz w:val="14"/>
          <w:szCs w:val="14"/>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278BD3F" w14:textId="77777777" w:rsidTr="00646FE7">
        <w:trPr>
          <w:trHeight w:val="386"/>
        </w:trPr>
        <w:tc>
          <w:tcPr>
            <w:tcW w:w="9461" w:type="dxa"/>
            <w:shd w:val="clear" w:color="auto" w:fill="FFA543"/>
            <w:vAlign w:val="center"/>
          </w:tcPr>
          <w:p w14:paraId="1623B238"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26</w:t>
            </w:r>
            <w:r w:rsidRPr="00094E60">
              <w:rPr>
                <w:rFonts w:ascii="Arial" w:hAnsi="Arial" w:cs="Arial"/>
                <w:b/>
                <w:bCs/>
                <w:color w:val="FFFFFF"/>
                <w:sz w:val="18"/>
                <w:szCs w:val="18"/>
              </w:rPr>
              <w:tab/>
              <w:t>Trade and other payables</w:t>
            </w:r>
          </w:p>
        </w:tc>
      </w:tr>
    </w:tbl>
    <w:p w14:paraId="1D010EDA" w14:textId="77777777" w:rsidR="001C7A31" w:rsidRPr="00094E60" w:rsidRDefault="001C7A31" w:rsidP="001C7A31">
      <w:pPr>
        <w:jc w:val="thaiDistribute"/>
        <w:rPr>
          <w:rFonts w:ascii="Arial" w:hAnsi="Arial" w:cs="Arial"/>
          <w:b/>
          <w:bCs/>
          <w:sz w:val="14"/>
          <w:szCs w:val="14"/>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7A31" w:rsidRPr="00094E60" w14:paraId="7251F03A" w14:textId="77777777" w:rsidTr="00AD44B8">
        <w:tc>
          <w:tcPr>
            <w:tcW w:w="3690" w:type="dxa"/>
          </w:tcPr>
          <w:p w14:paraId="4CA38980" w14:textId="77777777" w:rsidR="001C7A31" w:rsidRPr="00094E60" w:rsidRDefault="001C7A31" w:rsidP="00646FE7">
            <w:pPr>
              <w:spacing w:line="180" w:lineRule="exact"/>
              <w:ind w:left="-72"/>
              <w:rPr>
                <w:rFonts w:ascii="Arial" w:hAnsi="Arial" w:cs="Arial"/>
                <w:snapToGrid w:val="0"/>
                <w:sz w:val="16"/>
                <w:szCs w:val="16"/>
                <w:lang w:eastAsia="th-TH"/>
              </w:rPr>
            </w:pPr>
          </w:p>
        </w:tc>
        <w:tc>
          <w:tcPr>
            <w:tcW w:w="2880" w:type="dxa"/>
            <w:gridSpan w:val="2"/>
            <w:tcBorders>
              <w:top w:val="single" w:sz="4" w:space="0" w:color="auto"/>
              <w:bottom w:val="single" w:sz="4" w:space="0" w:color="auto"/>
            </w:tcBorders>
            <w:shd w:val="clear" w:color="auto" w:fill="auto"/>
            <w:vAlign w:val="bottom"/>
          </w:tcPr>
          <w:p w14:paraId="38DED834" w14:textId="77777777" w:rsidR="001C7A31" w:rsidRPr="00094E60" w:rsidRDefault="001C7A31" w:rsidP="00646FE7">
            <w:pPr>
              <w:spacing w:line="180" w:lineRule="exact"/>
              <w:ind w:right="-72"/>
              <w:jc w:val="center"/>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Consolidated</w:t>
            </w:r>
          </w:p>
          <w:p w14:paraId="58192186" w14:textId="77777777" w:rsidR="001C7A31" w:rsidRPr="00094E60" w:rsidRDefault="001C7A31" w:rsidP="00646FE7">
            <w:pPr>
              <w:spacing w:line="180" w:lineRule="exact"/>
              <w:ind w:right="-72"/>
              <w:jc w:val="center"/>
              <w:rPr>
                <w:rFonts w:ascii="Arial" w:hAnsi="Arial" w:cs="Arial"/>
                <w:b/>
                <w:bCs/>
                <w:snapToGrid w:val="0"/>
                <w:spacing w:val="-4"/>
                <w:sz w:val="16"/>
                <w:szCs w:val="16"/>
                <w:cs/>
                <w:lang w:eastAsia="th-TH"/>
              </w:rPr>
            </w:pPr>
            <w:r w:rsidRPr="00094E60">
              <w:rPr>
                <w:rFonts w:ascii="Arial" w:hAnsi="Arial" w:cs="Arial"/>
                <w:b/>
                <w:bCs/>
                <w:snapToGrid w:val="0"/>
                <w:spacing w:val="-4"/>
                <w:sz w:val="16"/>
                <w:szCs w:val="16"/>
                <w:lang w:eastAsia="th-TH"/>
              </w:rPr>
              <w:t>financial statements</w:t>
            </w:r>
          </w:p>
        </w:tc>
        <w:tc>
          <w:tcPr>
            <w:tcW w:w="2880" w:type="dxa"/>
            <w:gridSpan w:val="2"/>
            <w:tcBorders>
              <w:top w:val="single" w:sz="4" w:space="0" w:color="auto"/>
              <w:bottom w:val="single" w:sz="4" w:space="0" w:color="auto"/>
            </w:tcBorders>
            <w:shd w:val="clear" w:color="auto" w:fill="auto"/>
            <w:vAlign w:val="bottom"/>
          </w:tcPr>
          <w:p w14:paraId="5727FB54" w14:textId="77777777" w:rsidR="001C7A31" w:rsidRPr="00094E60" w:rsidRDefault="001C7A31" w:rsidP="00646FE7">
            <w:pPr>
              <w:spacing w:line="180" w:lineRule="exact"/>
              <w:ind w:right="-72"/>
              <w:jc w:val="center"/>
              <w:rPr>
                <w:rFonts w:ascii="Arial" w:hAnsi="Arial" w:cs="Arial"/>
                <w:b/>
                <w:bCs/>
                <w:snapToGrid w:val="0"/>
                <w:sz w:val="16"/>
                <w:szCs w:val="16"/>
                <w:lang w:eastAsia="th-TH"/>
              </w:rPr>
            </w:pPr>
            <w:r w:rsidRPr="00094E60">
              <w:rPr>
                <w:rFonts w:ascii="Arial" w:hAnsi="Arial" w:cs="Arial"/>
                <w:b/>
                <w:bCs/>
                <w:snapToGrid w:val="0"/>
                <w:sz w:val="16"/>
                <w:szCs w:val="16"/>
                <w:lang w:eastAsia="th-TH"/>
              </w:rPr>
              <w:t>Separate</w:t>
            </w:r>
          </w:p>
          <w:p w14:paraId="33E1A3B4" w14:textId="77777777" w:rsidR="001C7A31" w:rsidRPr="00094E60" w:rsidRDefault="001C7A31" w:rsidP="00646FE7">
            <w:pPr>
              <w:spacing w:line="180" w:lineRule="exact"/>
              <w:ind w:right="-72"/>
              <w:jc w:val="center"/>
              <w:rPr>
                <w:rFonts w:ascii="Arial" w:hAnsi="Arial" w:cs="Arial"/>
                <w:b/>
                <w:bCs/>
                <w:snapToGrid w:val="0"/>
                <w:spacing w:val="-4"/>
                <w:sz w:val="16"/>
                <w:szCs w:val="16"/>
                <w:cs/>
                <w:lang w:eastAsia="th-TH"/>
              </w:rPr>
            </w:pPr>
            <w:r w:rsidRPr="00094E60">
              <w:rPr>
                <w:rFonts w:ascii="Arial" w:hAnsi="Arial" w:cs="Arial"/>
                <w:b/>
                <w:bCs/>
                <w:snapToGrid w:val="0"/>
                <w:sz w:val="16"/>
                <w:szCs w:val="16"/>
                <w:lang w:eastAsia="th-TH"/>
              </w:rPr>
              <w:t>financial statements</w:t>
            </w:r>
          </w:p>
        </w:tc>
      </w:tr>
      <w:tr w:rsidR="001C7A31" w:rsidRPr="00094E60" w14:paraId="60DA2D8F" w14:textId="77777777" w:rsidTr="00AD44B8">
        <w:tc>
          <w:tcPr>
            <w:tcW w:w="3690" w:type="dxa"/>
          </w:tcPr>
          <w:p w14:paraId="4C79D7FB" w14:textId="77777777" w:rsidR="001C7A31" w:rsidRPr="00094E60" w:rsidRDefault="001C7A31" w:rsidP="00646FE7">
            <w:pPr>
              <w:spacing w:line="180" w:lineRule="exact"/>
              <w:ind w:left="-72"/>
              <w:rPr>
                <w:rFonts w:ascii="Arial" w:hAnsi="Arial" w:cs="Arial"/>
                <w:snapToGrid w:val="0"/>
                <w:sz w:val="16"/>
                <w:szCs w:val="16"/>
                <w:lang w:eastAsia="th-TH"/>
              </w:rPr>
            </w:pPr>
          </w:p>
        </w:tc>
        <w:tc>
          <w:tcPr>
            <w:tcW w:w="1440" w:type="dxa"/>
            <w:tcBorders>
              <w:top w:val="single" w:sz="4" w:space="0" w:color="auto"/>
            </w:tcBorders>
            <w:vAlign w:val="bottom"/>
          </w:tcPr>
          <w:p w14:paraId="795F9C36"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2020</w:t>
            </w:r>
          </w:p>
        </w:tc>
        <w:tc>
          <w:tcPr>
            <w:tcW w:w="1440" w:type="dxa"/>
            <w:tcBorders>
              <w:top w:val="single" w:sz="4" w:space="0" w:color="auto"/>
            </w:tcBorders>
            <w:vAlign w:val="bottom"/>
          </w:tcPr>
          <w:p w14:paraId="63F8B043"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2019</w:t>
            </w:r>
          </w:p>
        </w:tc>
        <w:tc>
          <w:tcPr>
            <w:tcW w:w="1440" w:type="dxa"/>
            <w:tcBorders>
              <w:top w:val="single" w:sz="4" w:space="0" w:color="auto"/>
            </w:tcBorders>
            <w:vAlign w:val="bottom"/>
          </w:tcPr>
          <w:p w14:paraId="568EE2DD"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2020</w:t>
            </w:r>
          </w:p>
        </w:tc>
        <w:tc>
          <w:tcPr>
            <w:tcW w:w="1440" w:type="dxa"/>
            <w:tcBorders>
              <w:top w:val="single" w:sz="4" w:space="0" w:color="auto"/>
            </w:tcBorders>
            <w:vAlign w:val="bottom"/>
          </w:tcPr>
          <w:p w14:paraId="42A22109"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2019</w:t>
            </w:r>
          </w:p>
        </w:tc>
      </w:tr>
      <w:tr w:rsidR="001C7A31" w:rsidRPr="00094E60" w14:paraId="5E02F5BA" w14:textId="77777777" w:rsidTr="00AD44B8">
        <w:tc>
          <w:tcPr>
            <w:tcW w:w="3690" w:type="dxa"/>
          </w:tcPr>
          <w:p w14:paraId="2D12B83E" w14:textId="77777777" w:rsidR="001C7A31" w:rsidRPr="00094E60" w:rsidRDefault="001C7A31" w:rsidP="00646FE7">
            <w:pPr>
              <w:spacing w:line="180" w:lineRule="exact"/>
              <w:ind w:left="-72"/>
              <w:rPr>
                <w:rFonts w:ascii="Arial" w:hAnsi="Arial" w:cs="Arial"/>
                <w:snapToGrid w:val="0"/>
                <w:sz w:val="16"/>
                <w:szCs w:val="16"/>
                <w:lang w:eastAsia="th-TH"/>
              </w:rPr>
            </w:pPr>
          </w:p>
        </w:tc>
        <w:tc>
          <w:tcPr>
            <w:tcW w:w="1440" w:type="dxa"/>
            <w:tcBorders>
              <w:bottom w:val="single" w:sz="4" w:space="0" w:color="auto"/>
            </w:tcBorders>
            <w:vAlign w:val="bottom"/>
          </w:tcPr>
          <w:p w14:paraId="4232EE93"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Baht</w:t>
            </w:r>
          </w:p>
        </w:tc>
        <w:tc>
          <w:tcPr>
            <w:tcW w:w="1440" w:type="dxa"/>
            <w:tcBorders>
              <w:bottom w:val="single" w:sz="4" w:space="0" w:color="auto"/>
            </w:tcBorders>
            <w:vAlign w:val="bottom"/>
          </w:tcPr>
          <w:p w14:paraId="36F76541"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Baht</w:t>
            </w:r>
          </w:p>
        </w:tc>
        <w:tc>
          <w:tcPr>
            <w:tcW w:w="1440" w:type="dxa"/>
            <w:tcBorders>
              <w:bottom w:val="single" w:sz="4" w:space="0" w:color="auto"/>
            </w:tcBorders>
            <w:vAlign w:val="bottom"/>
          </w:tcPr>
          <w:p w14:paraId="4BF43F03"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Baht</w:t>
            </w:r>
          </w:p>
        </w:tc>
        <w:tc>
          <w:tcPr>
            <w:tcW w:w="1440" w:type="dxa"/>
            <w:tcBorders>
              <w:bottom w:val="single" w:sz="4" w:space="0" w:color="auto"/>
            </w:tcBorders>
            <w:vAlign w:val="bottom"/>
          </w:tcPr>
          <w:p w14:paraId="74222C1B" w14:textId="77777777" w:rsidR="001C7A31" w:rsidRPr="00094E60" w:rsidRDefault="001C7A31" w:rsidP="00646FE7">
            <w:pPr>
              <w:tabs>
                <w:tab w:val="decimal" w:pos="1238"/>
              </w:tabs>
              <w:spacing w:line="180" w:lineRule="exact"/>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Baht</w:t>
            </w:r>
          </w:p>
        </w:tc>
      </w:tr>
      <w:tr w:rsidR="001C7A31" w:rsidRPr="00094E60" w14:paraId="56CF5DC2" w14:textId="77777777" w:rsidTr="00AD44B8">
        <w:tc>
          <w:tcPr>
            <w:tcW w:w="3690" w:type="dxa"/>
            <w:vAlign w:val="bottom"/>
          </w:tcPr>
          <w:p w14:paraId="3299CC65" w14:textId="77777777" w:rsidR="001C7A31" w:rsidRPr="00094E60" w:rsidRDefault="001C7A31" w:rsidP="00646FE7">
            <w:pPr>
              <w:pStyle w:val="a"/>
              <w:ind w:left="-72" w:right="0"/>
              <w:rPr>
                <w:rFonts w:ascii="Arial" w:hAnsi="Arial" w:cs="Arial"/>
                <w:color w:val="auto"/>
                <w:sz w:val="6"/>
                <w:szCs w:val="6"/>
              </w:rPr>
            </w:pPr>
          </w:p>
        </w:tc>
        <w:tc>
          <w:tcPr>
            <w:tcW w:w="1440" w:type="dxa"/>
            <w:tcBorders>
              <w:top w:val="single" w:sz="4" w:space="0" w:color="auto"/>
            </w:tcBorders>
            <w:shd w:val="clear" w:color="auto" w:fill="FAFAFA"/>
          </w:tcPr>
          <w:p w14:paraId="514300C7" w14:textId="77777777" w:rsidR="001C7A31" w:rsidRPr="00094E60" w:rsidRDefault="001C7A31" w:rsidP="00646FE7">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auto"/>
          </w:tcPr>
          <w:p w14:paraId="1281B414" w14:textId="77777777" w:rsidR="001C7A31" w:rsidRPr="00094E60" w:rsidRDefault="001C7A31" w:rsidP="00646FE7">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FAFAFA"/>
          </w:tcPr>
          <w:p w14:paraId="14E61851" w14:textId="77777777" w:rsidR="001C7A31" w:rsidRPr="00094E60" w:rsidRDefault="001C7A31" w:rsidP="00646FE7">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auto"/>
          </w:tcPr>
          <w:p w14:paraId="5A3FA5FA" w14:textId="77777777" w:rsidR="001C7A31" w:rsidRPr="00094E60" w:rsidRDefault="001C7A31" w:rsidP="00646FE7">
            <w:pPr>
              <w:tabs>
                <w:tab w:val="decimal" w:pos="1238"/>
              </w:tabs>
              <w:ind w:right="-72"/>
              <w:rPr>
                <w:rFonts w:ascii="Arial" w:eastAsia="SimSun" w:hAnsi="Arial" w:cs="Arial"/>
                <w:snapToGrid w:val="0"/>
                <w:sz w:val="6"/>
                <w:szCs w:val="6"/>
                <w:lang w:eastAsia="zh-CN"/>
              </w:rPr>
            </w:pPr>
          </w:p>
        </w:tc>
      </w:tr>
      <w:tr w:rsidR="001C7A31" w:rsidRPr="00094E60" w14:paraId="1F9C3BC0" w14:textId="77777777" w:rsidTr="00AD44B8">
        <w:tc>
          <w:tcPr>
            <w:tcW w:w="3690" w:type="dxa"/>
            <w:vAlign w:val="bottom"/>
          </w:tcPr>
          <w:p w14:paraId="6C4CB191" w14:textId="77777777" w:rsidR="001C7A31" w:rsidRPr="00094E60" w:rsidRDefault="001C7A31" w:rsidP="00646FE7">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Trade accounts payable</w:t>
            </w:r>
          </w:p>
        </w:tc>
        <w:tc>
          <w:tcPr>
            <w:tcW w:w="1440" w:type="dxa"/>
            <w:shd w:val="clear" w:color="auto" w:fill="FAFAFA"/>
          </w:tcPr>
          <w:p w14:paraId="5544FC90"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529A07F0"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FAFAFA"/>
          </w:tcPr>
          <w:p w14:paraId="7A2F640A"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071DDC61"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r>
      <w:tr w:rsidR="001C7A31" w:rsidRPr="00094E60" w14:paraId="3CD15959" w14:textId="77777777" w:rsidTr="00AD44B8">
        <w:tc>
          <w:tcPr>
            <w:tcW w:w="3690" w:type="dxa"/>
            <w:vAlign w:val="bottom"/>
          </w:tcPr>
          <w:p w14:paraId="47ACE54E" w14:textId="1E2DEFF5" w:rsidR="001C7A31" w:rsidRPr="00094E60" w:rsidRDefault="001C7A31" w:rsidP="00646FE7">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4EE5AFC9" w14:textId="17B1A518" w:rsidR="001C7A31" w:rsidRPr="00094E60" w:rsidRDefault="008F7E7F" w:rsidP="00646FE7">
            <w:pPr>
              <w:tabs>
                <w:tab w:val="decimal" w:pos="1238"/>
              </w:tabs>
              <w:spacing w:line="180" w:lineRule="exact"/>
              <w:ind w:right="-72"/>
              <w:rPr>
                <w:rFonts w:ascii="Arial" w:eastAsia="SimSun" w:hAnsi="Arial" w:cs="Arial"/>
                <w:snapToGrid w:val="0"/>
                <w:sz w:val="16"/>
                <w:szCs w:val="16"/>
                <w:cs/>
                <w:lang w:eastAsia="zh-CN"/>
              </w:rPr>
            </w:pPr>
            <w:r>
              <w:rPr>
                <w:rFonts w:ascii="Arial" w:eastAsia="SimSun" w:hAnsi="Arial" w:cs="Arial"/>
                <w:snapToGrid w:val="0"/>
                <w:sz w:val="16"/>
                <w:szCs w:val="16"/>
                <w:lang w:eastAsia="zh-CN"/>
              </w:rPr>
              <w:t>86,450,675</w:t>
            </w:r>
          </w:p>
        </w:tc>
        <w:tc>
          <w:tcPr>
            <w:tcW w:w="1440" w:type="dxa"/>
            <w:shd w:val="clear" w:color="auto" w:fill="auto"/>
          </w:tcPr>
          <w:p w14:paraId="5C9592AD" w14:textId="7DFE4417" w:rsidR="001C7A31" w:rsidRPr="00094E60" w:rsidRDefault="008F7E7F" w:rsidP="00646FE7">
            <w:pPr>
              <w:tabs>
                <w:tab w:val="decimal" w:pos="1238"/>
              </w:tabs>
              <w:spacing w:line="180" w:lineRule="exact"/>
              <w:ind w:right="-72"/>
              <w:rPr>
                <w:rFonts w:ascii="Arial" w:eastAsia="SimSun" w:hAnsi="Arial" w:cs="Arial"/>
                <w:snapToGrid w:val="0"/>
                <w:sz w:val="16"/>
                <w:szCs w:val="16"/>
                <w:cs/>
                <w:lang w:eastAsia="zh-CN"/>
              </w:rPr>
            </w:pPr>
            <w:r>
              <w:rPr>
                <w:rFonts w:ascii="Arial" w:eastAsia="SimSun" w:hAnsi="Arial" w:cs="Arial"/>
                <w:snapToGrid w:val="0"/>
                <w:sz w:val="16"/>
                <w:szCs w:val="16"/>
                <w:lang w:eastAsia="zh-CN"/>
              </w:rPr>
              <w:t>127,841,837</w:t>
            </w:r>
          </w:p>
        </w:tc>
        <w:tc>
          <w:tcPr>
            <w:tcW w:w="1440" w:type="dxa"/>
            <w:shd w:val="clear" w:color="auto" w:fill="FAFAFA"/>
          </w:tcPr>
          <w:p w14:paraId="7128DCD3"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47AC6CA9"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1C7A31" w:rsidRPr="00094E60" w14:paraId="50C6CE4E" w14:textId="77777777" w:rsidTr="00AD44B8">
        <w:tc>
          <w:tcPr>
            <w:tcW w:w="3690" w:type="dxa"/>
            <w:vAlign w:val="bottom"/>
          </w:tcPr>
          <w:p w14:paraId="465D8FE3" w14:textId="602DED28" w:rsidR="001C7A31" w:rsidRPr="00094E60" w:rsidRDefault="001C7A31" w:rsidP="00646FE7">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   - related </w:t>
            </w:r>
            <w:r w:rsidR="00517882">
              <w:rPr>
                <w:rFonts w:ascii="Arial" w:hAnsi="Arial" w:cs="Arial"/>
                <w:color w:val="auto"/>
                <w:sz w:val="16"/>
                <w:szCs w:val="16"/>
              </w:rPr>
              <w:t>party</w:t>
            </w:r>
            <w:r w:rsidR="00517882" w:rsidRPr="00094E60">
              <w:rPr>
                <w:rFonts w:ascii="Arial" w:hAnsi="Arial" w:cs="Arial"/>
                <w:color w:val="auto"/>
                <w:sz w:val="16"/>
                <w:szCs w:val="16"/>
              </w:rPr>
              <w:t xml:space="preserve"> </w:t>
            </w:r>
            <w:r w:rsidRPr="00094E60">
              <w:rPr>
                <w:rFonts w:ascii="Arial" w:hAnsi="Arial" w:cs="Arial"/>
                <w:color w:val="auto"/>
                <w:sz w:val="16"/>
                <w:szCs w:val="16"/>
              </w:rPr>
              <w:t>(Note 42 a))</w:t>
            </w:r>
          </w:p>
        </w:tc>
        <w:tc>
          <w:tcPr>
            <w:tcW w:w="1440" w:type="dxa"/>
            <w:shd w:val="clear" w:color="auto" w:fill="FAFAFA"/>
          </w:tcPr>
          <w:p w14:paraId="0E65C82A"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18,388,791</w:t>
            </w:r>
          </w:p>
        </w:tc>
        <w:tc>
          <w:tcPr>
            <w:tcW w:w="1440" w:type="dxa"/>
            <w:shd w:val="clear" w:color="auto" w:fill="auto"/>
          </w:tcPr>
          <w:p w14:paraId="71BCBEC8"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17,351,746</w:t>
            </w:r>
          </w:p>
        </w:tc>
        <w:tc>
          <w:tcPr>
            <w:tcW w:w="1440" w:type="dxa"/>
            <w:shd w:val="clear" w:color="auto" w:fill="FAFAFA"/>
          </w:tcPr>
          <w:p w14:paraId="70F00274"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429B0976"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1C7A31" w:rsidRPr="00094E60" w14:paraId="4B8B278B" w14:textId="77777777" w:rsidTr="00AD44B8">
        <w:tc>
          <w:tcPr>
            <w:tcW w:w="3690" w:type="dxa"/>
            <w:vAlign w:val="bottom"/>
          </w:tcPr>
          <w:p w14:paraId="0DA47737" w14:textId="77777777" w:rsidR="001C7A31" w:rsidRPr="00094E60" w:rsidRDefault="001C7A31" w:rsidP="00646FE7">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Other accounts payable</w:t>
            </w:r>
          </w:p>
        </w:tc>
        <w:tc>
          <w:tcPr>
            <w:tcW w:w="1440" w:type="dxa"/>
            <w:shd w:val="clear" w:color="auto" w:fill="FAFAFA"/>
          </w:tcPr>
          <w:p w14:paraId="797E2410"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773A64A8"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FAFAFA"/>
          </w:tcPr>
          <w:p w14:paraId="16348223"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77712AFD"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p>
        </w:tc>
      </w:tr>
      <w:tr w:rsidR="001C7A31" w:rsidRPr="00094E60" w14:paraId="642DA377" w14:textId="77777777" w:rsidTr="00AD44B8">
        <w:tc>
          <w:tcPr>
            <w:tcW w:w="3690" w:type="dxa"/>
            <w:vAlign w:val="bottom"/>
          </w:tcPr>
          <w:p w14:paraId="3478CE3F" w14:textId="69EFBF9E" w:rsidR="001C7A31" w:rsidRPr="00094E60" w:rsidRDefault="001C7A31" w:rsidP="00646FE7">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198D1D0F"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32,540,746</w:t>
            </w:r>
          </w:p>
        </w:tc>
        <w:tc>
          <w:tcPr>
            <w:tcW w:w="1440" w:type="dxa"/>
            <w:shd w:val="clear" w:color="auto" w:fill="auto"/>
          </w:tcPr>
          <w:p w14:paraId="55A07794"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31,460,124</w:t>
            </w:r>
          </w:p>
        </w:tc>
        <w:tc>
          <w:tcPr>
            <w:tcW w:w="1440" w:type="dxa"/>
            <w:shd w:val="clear" w:color="auto" w:fill="FAFAFA"/>
          </w:tcPr>
          <w:p w14:paraId="08184C46"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734,390</w:t>
            </w:r>
          </w:p>
        </w:tc>
        <w:tc>
          <w:tcPr>
            <w:tcW w:w="1440" w:type="dxa"/>
            <w:shd w:val="clear" w:color="auto" w:fill="auto"/>
          </w:tcPr>
          <w:p w14:paraId="2732D54D" w14:textId="77777777" w:rsidR="001C7A31" w:rsidRPr="00094E60" w:rsidRDefault="001C7A31" w:rsidP="00646FE7">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4,073,018</w:t>
            </w:r>
          </w:p>
        </w:tc>
      </w:tr>
      <w:tr w:rsidR="005B3B40" w:rsidRPr="00094E60" w14:paraId="1F78A5B8" w14:textId="77777777" w:rsidTr="00AD44B8">
        <w:tc>
          <w:tcPr>
            <w:tcW w:w="3690" w:type="dxa"/>
            <w:vAlign w:val="bottom"/>
          </w:tcPr>
          <w:p w14:paraId="45E50AC9" w14:textId="23DA54AB"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   - related </w:t>
            </w:r>
            <w:r w:rsidR="00517882">
              <w:rPr>
                <w:rFonts w:ascii="Arial" w:hAnsi="Arial" w:cs="Arial"/>
                <w:color w:val="auto"/>
                <w:sz w:val="16"/>
                <w:szCs w:val="16"/>
              </w:rPr>
              <w:t>party</w:t>
            </w:r>
            <w:r w:rsidR="00517882" w:rsidRPr="00094E60">
              <w:rPr>
                <w:rFonts w:ascii="Arial" w:hAnsi="Arial" w:cs="Arial"/>
                <w:color w:val="auto"/>
                <w:sz w:val="16"/>
                <w:szCs w:val="16"/>
              </w:rPr>
              <w:t xml:space="preserve"> </w:t>
            </w:r>
            <w:r w:rsidRPr="00094E60">
              <w:rPr>
                <w:rFonts w:ascii="Arial" w:hAnsi="Arial" w:cs="Arial"/>
                <w:color w:val="auto"/>
                <w:sz w:val="16"/>
                <w:szCs w:val="16"/>
              </w:rPr>
              <w:t>(Note 42 a))</w:t>
            </w:r>
          </w:p>
        </w:tc>
        <w:tc>
          <w:tcPr>
            <w:tcW w:w="1440" w:type="dxa"/>
            <w:shd w:val="clear" w:color="auto" w:fill="FAFAFA"/>
          </w:tcPr>
          <w:p w14:paraId="7EDB92D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6,140,549</w:t>
            </w:r>
          </w:p>
        </w:tc>
        <w:tc>
          <w:tcPr>
            <w:tcW w:w="1440" w:type="dxa"/>
            <w:shd w:val="clear" w:color="auto" w:fill="auto"/>
          </w:tcPr>
          <w:p w14:paraId="489D296E"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3,298,039</w:t>
            </w:r>
          </w:p>
        </w:tc>
        <w:tc>
          <w:tcPr>
            <w:tcW w:w="1440" w:type="dxa"/>
            <w:shd w:val="clear" w:color="auto" w:fill="FAFAFA"/>
          </w:tcPr>
          <w:p w14:paraId="504B4D62" w14:textId="2A15A490"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73E47C1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0DA1981F" w14:textId="77777777" w:rsidTr="00AD44B8">
        <w:tc>
          <w:tcPr>
            <w:tcW w:w="3690" w:type="dxa"/>
          </w:tcPr>
          <w:p w14:paraId="727A3BF6" w14:textId="77777777" w:rsidR="005B3B40" w:rsidRPr="00094E60" w:rsidRDefault="005B3B40" w:rsidP="005B3B40">
            <w:pPr>
              <w:pStyle w:val="a"/>
              <w:tabs>
                <w:tab w:val="left" w:pos="1890"/>
              </w:tabs>
              <w:spacing w:line="180" w:lineRule="exact"/>
              <w:ind w:left="-72" w:right="-75"/>
              <w:rPr>
                <w:rFonts w:ascii="Arial" w:hAnsi="Arial" w:cs="Arial"/>
                <w:color w:val="auto"/>
                <w:spacing w:val="-4"/>
                <w:sz w:val="16"/>
                <w:szCs w:val="16"/>
              </w:rPr>
            </w:pPr>
            <w:r w:rsidRPr="00094E60">
              <w:rPr>
                <w:rFonts w:ascii="Arial" w:hAnsi="Arial" w:cs="Arial"/>
                <w:color w:val="auto"/>
                <w:spacing w:val="-4"/>
                <w:sz w:val="16"/>
                <w:szCs w:val="16"/>
              </w:rPr>
              <w:t>Accounts payable from purchases of fixed assets</w:t>
            </w:r>
          </w:p>
        </w:tc>
        <w:tc>
          <w:tcPr>
            <w:tcW w:w="1440" w:type="dxa"/>
            <w:shd w:val="clear" w:color="auto" w:fill="FAFAFA"/>
          </w:tcPr>
          <w:p w14:paraId="565B4E7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07DD2B7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FAFAFA"/>
          </w:tcPr>
          <w:p w14:paraId="4AD9CCC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20919F8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r>
      <w:tr w:rsidR="005B3B40" w:rsidRPr="00094E60" w14:paraId="08BE63C4" w14:textId="77777777" w:rsidTr="00AD44B8">
        <w:tc>
          <w:tcPr>
            <w:tcW w:w="3690" w:type="dxa"/>
            <w:vAlign w:val="bottom"/>
          </w:tcPr>
          <w:p w14:paraId="0B5598D5" w14:textId="2E2A73B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6DD4E65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14,695,554</w:t>
            </w:r>
          </w:p>
        </w:tc>
        <w:tc>
          <w:tcPr>
            <w:tcW w:w="1440" w:type="dxa"/>
            <w:shd w:val="clear" w:color="auto" w:fill="auto"/>
          </w:tcPr>
          <w:p w14:paraId="1B96667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8,976,961</w:t>
            </w:r>
          </w:p>
        </w:tc>
        <w:tc>
          <w:tcPr>
            <w:tcW w:w="1440" w:type="dxa"/>
            <w:shd w:val="clear" w:color="auto" w:fill="FAFAFA"/>
          </w:tcPr>
          <w:p w14:paraId="73E58D43" w14:textId="41DC5142"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48693FB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5ACB29E1" w14:textId="77777777" w:rsidTr="00AD44B8">
        <w:tc>
          <w:tcPr>
            <w:tcW w:w="3690" w:type="dxa"/>
            <w:vAlign w:val="bottom"/>
          </w:tcPr>
          <w:p w14:paraId="0B061B97" w14:textId="56375603"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   - related </w:t>
            </w:r>
            <w:r w:rsidR="00517882">
              <w:rPr>
                <w:rFonts w:ascii="Arial" w:hAnsi="Arial" w:cs="Arial"/>
                <w:color w:val="auto"/>
                <w:sz w:val="16"/>
                <w:szCs w:val="16"/>
              </w:rPr>
              <w:t>party</w:t>
            </w:r>
            <w:r w:rsidRPr="00094E60">
              <w:rPr>
                <w:rFonts w:ascii="Arial" w:hAnsi="Arial" w:cs="Arial"/>
                <w:color w:val="auto"/>
                <w:sz w:val="16"/>
                <w:szCs w:val="16"/>
              </w:rPr>
              <w:t xml:space="preserve"> (Note 42 a))</w:t>
            </w:r>
          </w:p>
        </w:tc>
        <w:tc>
          <w:tcPr>
            <w:tcW w:w="1440" w:type="dxa"/>
            <w:shd w:val="clear" w:color="auto" w:fill="FAFAFA"/>
          </w:tcPr>
          <w:p w14:paraId="045D2AFA"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33,902,063</w:t>
            </w:r>
          </w:p>
        </w:tc>
        <w:tc>
          <w:tcPr>
            <w:tcW w:w="1440" w:type="dxa"/>
            <w:shd w:val="clear" w:color="auto" w:fill="auto"/>
          </w:tcPr>
          <w:p w14:paraId="0546785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2,227,610</w:t>
            </w:r>
          </w:p>
        </w:tc>
        <w:tc>
          <w:tcPr>
            <w:tcW w:w="1440" w:type="dxa"/>
            <w:shd w:val="clear" w:color="auto" w:fill="FAFAFA"/>
          </w:tcPr>
          <w:p w14:paraId="7B843C75" w14:textId="1AC3E2E9"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1B1048F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61776EA2" w14:textId="77777777" w:rsidTr="00AD44B8">
        <w:tc>
          <w:tcPr>
            <w:tcW w:w="3690" w:type="dxa"/>
            <w:vAlign w:val="bottom"/>
          </w:tcPr>
          <w:p w14:paraId="3F127EE5" w14:textId="7777777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Accrued expenses</w:t>
            </w:r>
          </w:p>
        </w:tc>
        <w:tc>
          <w:tcPr>
            <w:tcW w:w="1440" w:type="dxa"/>
            <w:shd w:val="clear" w:color="auto" w:fill="FAFAFA"/>
          </w:tcPr>
          <w:p w14:paraId="439AEF15"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32,965,726</w:t>
            </w:r>
          </w:p>
        </w:tc>
        <w:tc>
          <w:tcPr>
            <w:tcW w:w="1440" w:type="dxa"/>
            <w:shd w:val="clear" w:color="auto" w:fill="auto"/>
          </w:tcPr>
          <w:p w14:paraId="29D2D4F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27,115,380</w:t>
            </w:r>
          </w:p>
        </w:tc>
        <w:tc>
          <w:tcPr>
            <w:tcW w:w="1440" w:type="dxa"/>
            <w:shd w:val="clear" w:color="auto" w:fill="FAFAFA"/>
          </w:tcPr>
          <w:p w14:paraId="183FF300"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3,905,707</w:t>
            </w:r>
          </w:p>
        </w:tc>
        <w:tc>
          <w:tcPr>
            <w:tcW w:w="1440" w:type="dxa"/>
            <w:shd w:val="clear" w:color="auto" w:fill="auto"/>
          </w:tcPr>
          <w:p w14:paraId="685A0B7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2,009,715</w:t>
            </w:r>
          </w:p>
        </w:tc>
      </w:tr>
      <w:tr w:rsidR="005B3B40" w:rsidRPr="00094E60" w14:paraId="0383B4F6" w14:textId="77777777" w:rsidTr="00AD44B8">
        <w:trPr>
          <w:trHeight w:val="72"/>
        </w:trPr>
        <w:tc>
          <w:tcPr>
            <w:tcW w:w="3690" w:type="dxa"/>
            <w:vAlign w:val="bottom"/>
          </w:tcPr>
          <w:p w14:paraId="3DDC2DD8"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Accrued bonus </w:t>
            </w:r>
          </w:p>
        </w:tc>
        <w:tc>
          <w:tcPr>
            <w:tcW w:w="1440" w:type="dxa"/>
            <w:shd w:val="clear" w:color="auto" w:fill="FAFAFA"/>
          </w:tcPr>
          <w:p w14:paraId="42D78E0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15,000,000</w:t>
            </w:r>
          </w:p>
        </w:tc>
        <w:tc>
          <w:tcPr>
            <w:tcW w:w="1440" w:type="dxa"/>
            <w:shd w:val="clear" w:color="auto" w:fill="auto"/>
          </w:tcPr>
          <w:p w14:paraId="626FDB0F"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10,100,000</w:t>
            </w:r>
          </w:p>
        </w:tc>
        <w:tc>
          <w:tcPr>
            <w:tcW w:w="1440" w:type="dxa"/>
            <w:shd w:val="clear" w:color="auto" w:fill="FAFAFA"/>
          </w:tcPr>
          <w:p w14:paraId="7833C3B5"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5,500,000</w:t>
            </w:r>
          </w:p>
        </w:tc>
        <w:tc>
          <w:tcPr>
            <w:tcW w:w="1440" w:type="dxa"/>
            <w:shd w:val="clear" w:color="auto" w:fill="auto"/>
          </w:tcPr>
          <w:p w14:paraId="74E8013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3,630,000</w:t>
            </w:r>
          </w:p>
        </w:tc>
      </w:tr>
      <w:tr w:rsidR="005B3B40" w:rsidRPr="00094E60" w14:paraId="380F7848" w14:textId="77777777" w:rsidTr="00AD44B8">
        <w:tc>
          <w:tcPr>
            <w:tcW w:w="3690" w:type="dxa"/>
            <w:vAlign w:val="bottom"/>
          </w:tcPr>
          <w:p w14:paraId="6EC1FF55" w14:textId="7777777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Accrued compensation for collateral shares</w:t>
            </w:r>
          </w:p>
        </w:tc>
        <w:tc>
          <w:tcPr>
            <w:tcW w:w="1440" w:type="dxa"/>
            <w:shd w:val="clear" w:color="auto" w:fill="FAFAFA"/>
          </w:tcPr>
          <w:p w14:paraId="236D4209"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318B2B50"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FAFAFA"/>
          </w:tcPr>
          <w:p w14:paraId="43095FF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59B2B67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r>
      <w:tr w:rsidR="005B3B40" w:rsidRPr="00094E60" w14:paraId="14BB39D5" w14:textId="77777777" w:rsidTr="00AD44B8">
        <w:tc>
          <w:tcPr>
            <w:tcW w:w="3690" w:type="dxa"/>
            <w:vAlign w:val="bottom"/>
          </w:tcPr>
          <w:p w14:paraId="448635B4" w14:textId="7E7A44E3"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(Note 42 a)</w:t>
            </w:r>
            <w:r w:rsidRPr="00094E60">
              <w:rPr>
                <w:rFonts w:ascii="Arial" w:hAnsi="Arial" w:cs="Arial"/>
                <w:color w:val="auto"/>
                <w:sz w:val="16"/>
                <w:szCs w:val="16"/>
                <w:cs/>
              </w:rPr>
              <w:t xml:space="preserve"> </w:t>
            </w:r>
            <w:r w:rsidRPr="00094E60">
              <w:rPr>
                <w:rFonts w:ascii="Arial" w:hAnsi="Arial" w:cs="Arial"/>
                <w:color w:val="auto"/>
                <w:sz w:val="16"/>
                <w:szCs w:val="16"/>
              </w:rPr>
              <w:t>and 44.2)</w:t>
            </w:r>
          </w:p>
        </w:tc>
        <w:tc>
          <w:tcPr>
            <w:tcW w:w="1440" w:type="dxa"/>
            <w:shd w:val="clear" w:color="auto" w:fill="FAFAFA"/>
          </w:tcPr>
          <w:p w14:paraId="6BC7022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4CAB2C4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825,738</w:t>
            </w:r>
          </w:p>
        </w:tc>
        <w:tc>
          <w:tcPr>
            <w:tcW w:w="1440" w:type="dxa"/>
            <w:shd w:val="clear" w:color="auto" w:fill="FAFAFA"/>
          </w:tcPr>
          <w:p w14:paraId="5DCE4E9F" w14:textId="753A471A"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4EAB17C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6DD9038E" w14:textId="77777777" w:rsidTr="00AD44B8">
        <w:tc>
          <w:tcPr>
            <w:tcW w:w="3690" w:type="dxa"/>
            <w:vAlign w:val="bottom"/>
          </w:tcPr>
          <w:p w14:paraId="6DA65760" w14:textId="7777777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Accrued director remuneration (Note 42 a))</w:t>
            </w:r>
          </w:p>
        </w:tc>
        <w:tc>
          <w:tcPr>
            <w:tcW w:w="1440" w:type="dxa"/>
            <w:shd w:val="clear" w:color="auto" w:fill="FAFAFA"/>
          </w:tcPr>
          <w:p w14:paraId="2172E42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17,000</w:t>
            </w:r>
          </w:p>
        </w:tc>
        <w:tc>
          <w:tcPr>
            <w:tcW w:w="1440" w:type="dxa"/>
            <w:shd w:val="clear" w:color="auto" w:fill="auto"/>
          </w:tcPr>
          <w:p w14:paraId="4FA783C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FAFAFA"/>
          </w:tcPr>
          <w:p w14:paraId="6876904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2789D5BA"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12F0D4C3" w14:textId="77777777" w:rsidTr="00AD44B8">
        <w:tc>
          <w:tcPr>
            <w:tcW w:w="3690" w:type="dxa"/>
            <w:vAlign w:val="bottom"/>
          </w:tcPr>
          <w:p w14:paraId="396A4743"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Accrued rental expense</w:t>
            </w:r>
          </w:p>
        </w:tc>
        <w:tc>
          <w:tcPr>
            <w:tcW w:w="1440" w:type="dxa"/>
            <w:shd w:val="clear" w:color="auto" w:fill="FAFAFA"/>
          </w:tcPr>
          <w:p w14:paraId="3D3CA5B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5AAF19A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FAFAFA"/>
          </w:tcPr>
          <w:p w14:paraId="0A78EFC5"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5C931DF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r>
      <w:tr w:rsidR="005B3B40" w:rsidRPr="00094E60" w14:paraId="2ED9FFEE" w14:textId="77777777" w:rsidTr="00AD44B8">
        <w:tc>
          <w:tcPr>
            <w:tcW w:w="3690" w:type="dxa"/>
            <w:vAlign w:val="bottom"/>
          </w:tcPr>
          <w:p w14:paraId="3C1EFC61" w14:textId="1FD5CBC5"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0BC4F04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1D42A1DF"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1,374,914</w:t>
            </w:r>
          </w:p>
        </w:tc>
        <w:tc>
          <w:tcPr>
            <w:tcW w:w="1440" w:type="dxa"/>
            <w:shd w:val="clear" w:color="auto" w:fill="FAFAFA"/>
          </w:tcPr>
          <w:p w14:paraId="2048A5D4"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1E0E8A3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25F602FF" w14:textId="77777777" w:rsidTr="00AD44B8">
        <w:tc>
          <w:tcPr>
            <w:tcW w:w="3690" w:type="dxa"/>
            <w:vAlign w:val="bottom"/>
          </w:tcPr>
          <w:p w14:paraId="0A2089B1"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Accrued repair and maintenance expense</w:t>
            </w:r>
          </w:p>
        </w:tc>
        <w:tc>
          <w:tcPr>
            <w:tcW w:w="1440" w:type="dxa"/>
            <w:shd w:val="clear" w:color="auto" w:fill="FAFAFA"/>
          </w:tcPr>
          <w:p w14:paraId="1D4EF5D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793AD95A"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FAFAFA"/>
          </w:tcPr>
          <w:p w14:paraId="61B1492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694F658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r>
      <w:tr w:rsidR="005B3B40" w:rsidRPr="00094E60" w14:paraId="3090139D" w14:textId="77777777" w:rsidTr="00AD44B8">
        <w:tc>
          <w:tcPr>
            <w:tcW w:w="3690" w:type="dxa"/>
            <w:vAlign w:val="bottom"/>
          </w:tcPr>
          <w:p w14:paraId="69DDB126" w14:textId="0CCF5F0B"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78E1E7B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25,806,314</w:t>
            </w:r>
          </w:p>
        </w:tc>
        <w:tc>
          <w:tcPr>
            <w:tcW w:w="1440" w:type="dxa"/>
            <w:shd w:val="clear" w:color="auto" w:fill="auto"/>
          </w:tcPr>
          <w:p w14:paraId="0D82C99F"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13,958,518</w:t>
            </w:r>
          </w:p>
        </w:tc>
        <w:tc>
          <w:tcPr>
            <w:tcW w:w="1440" w:type="dxa"/>
            <w:shd w:val="clear" w:color="auto" w:fill="FAFAFA"/>
          </w:tcPr>
          <w:p w14:paraId="6D7D9B85"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06C43774"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3CBBEDCD" w14:textId="77777777" w:rsidTr="00AD44B8">
        <w:tc>
          <w:tcPr>
            <w:tcW w:w="3690" w:type="dxa"/>
            <w:vAlign w:val="bottom"/>
          </w:tcPr>
          <w:p w14:paraId="224D49E6" w14:textId="7777777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Accrued interest expense</w:t>
            </w:r>
          </w:p>
        </w:tc>
        <w:tc>
          <w:tcPr>
            <w:tcW w:w="1440" w:type="dxa"/>
            <w:shd w:val="clear" w:color="auto" w:fill="FAFAFA"/>
          </w:tcPr>
          <w:p w14:paraId="0A18CA8F"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741F86C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FAFAFA"/>
          </w:tcPr>
          <w:p w14:paraId="7883187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584DD39C"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r>
      <w:tr w:rsidR="005B3B40" w:rsidRPr="00094E60" w14:paraId="27C3773E" w14:textId="77777777" w:rsidTr="00AD44B8">
        <w:tc>
          <w:tcPr>
            <w:tcW w:w="3690" w:type="dxa"/>
            <w:vAlign w:val="bottom"/>
          </w:tcPr>
          <w:p w14:paraId="109E9B0E" w14:textId="77777777"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financial institutions</w:t>
            </w:r>
          </w:p>
        </w:tc>
        <w:tc>
          <w:tcPr>
            <w:tcW w:w="1440" w:type="dxa"/>
            <w:shd w:val="clear" w:color="auto" w:fill="FAFAFA"/>
          </w:tcPr>
          <w:p w14:paraId="2FAF29C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432,896</w:t>
            </w:r>
          </w:p>
        </w:tc>
        <w:tc>
          <w:tcPr>
            <w:tcW w:w="1440" w:type="dxa"/>
            <w:shd w:val="clear" w:color="auto" w:fill="auto"/>
          </w:tcPr>
          <w:p w14:paraId="6DE35C69"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523,126</w:t>
            </w:r>
          </w:p>
        </w:tc>
        <w:tc>
          <w:tcPr>
            <w:tcW w:w="1440" w:type="dxa"/>
            <w:shd w:val="clear" w:color="auto" w:fill="FAFAFA"/>
          </w:tcPr>
          <w:p w14:paraId="465D182A"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7C74CC0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2436820B" w14:textId="77777777" w:rsidTr="00AD44B8">
        <w:tc>
          <w:tcPr>
            <w:tcW w:w="3690" w:type="dxa"/>
            <w:vAlign w:val="bottom"/>
          </w:tcPr>
          <w:p w14:paraId="50832803" w14:textId="2AEDDE2F" w:rsidR="005B3B40" w:rsidRPr="00094E60" w:rsidRDefault="005B3B40" w:rsidP="005B3B40">
            <w:pPr>
              <w:pStyle w:val="a"/>
              <w:spacing w:line="180" w:lineRule="exact"/>
              <w:ind w:left="-72" w:right="0"/>
              <w:rPr>
                <w:rFonts w:ascii="Arial" w:hAnsi="Arial" w:cs="Arial"/>
                <w:color w:val="auto"/>
                <w:sz w:val="16"/>
                <w:szCs w:val="16"/>
              </w:rPr>
            </w:pPr>
            <w:r>
              <w:rPr>
                <w:rFonts w:ascii="Arial" w:hAnsi="Arial" w:cs="Arial"/>
                <w:color w:val="auto"/>
                <w:sz w:val="16"/>
                <w:szCs w:val="16"/>
              </w:rPr>
              <w:t>Dividend payable</w:t>
            </w:r>
          </w:p>
        </w:tc>
        <w:tc>
          <w:tcPr>
            <w:tcW w:w="1440" w:type="dxa"/>
            <w:shd w:val="clear" w:color="auto" w:fill="FAFAFA"/>
          </w:tcPr>
          <w:p w14:paraId="52A2E0EB" w14:textId="247BAC08"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Pr>
                <w:rFonts w:ascii="Arial" w:eastAsia="SimSun" w:hAnsi="Arial" w:cs="Arial"/>
                <w:snapToGrid w:val="0"/>
                <w:sz w:val="16"/>
                <w:szCs w:val="16"/>
                <w:lang w:eastAsia="zh-CN"/>
              </w:rPr>
              <w:t>240,471</w:t>
            </w:r>
          </w:p>
        </w:tc>
        <w:tc>
          <w:tcPr>
            <w:tcW w:w="1440" w:type="dxa"/>
            <w:shd w:val="clear" w:color="auto" w:fill="auto"/>
          </w:tcPr>
          <w:p w14:paraId="4D9B6B71" w14:textId="087254D8"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FAFAFA"/>
          </w:tcPr>
          <w:p w14:paraId="5E75A03F" w14:textId="299DD04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Pr>
                <w:rFonts w:ascii="Arial" w:eastAsia="SimSun" w:hAnsi="Arial" w:cs="Arial"/>
                <w:snapToGrid w:val="0"/>
                <w:sz w:val="16"/>
                <w:szCs w:val="16"/>
                <w:lang w:eastAsia="zh-CN"/>
              </w:rPr>
              <w:t>240,471</w:t>
            </w:r>
          </w:p>
        </w:tc>
        <w:tc>
          <w:tcPr>
            <w:tcW w:w="1440" w:type="dxa"/>
            <w:shd w:val="clear" w:color="auto" w:fill="auto"/>
          </w:tcPr>
          <w:p w14:paraId="619174B1" w14:textId="3EF98E00"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6241FD40" w14:textId="77777777" w:rsidTr="00AD44B8">
        <w:tc>
          <w:tcPr>
            <w:tcW w:w="3690" w:type="dxa"/>
            <w:vAlign w:val="bottom"/>
          </w:tcPr>
          <w:p w14:paraId="7634BFB3"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Advance received </w:t>
            </w:r>
          </w:p>
        </w:tc>
        <w:tc>
          <w:tcPr>
            <w:tcW w:w="1440" w:type="dxa"/>
            <w:shd w:val="clear" w:color="auto" w:fill="FAFAFA"/>
          </w:tcPr>
          <w:p w14:paraId="60AB1F13"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1FD40F3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FAFAFA"/>
          </w:tcPr>
          <w:p w14:paraId="25589FBA"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53F467E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r>
      <w:tr w:rsidR="005B3B40" w:rsidRPr="00094E60" w14:paraId="5E1BB416" w14:textId="77777777" w:rsidTr="00AD44B8">
        <w:tc>
          <w:tcPr>
            <w:tcW w:w="3690" w:type="dxa"/>
            <w:vAlign w:val="bottom"/>
          </w:tcPr>
          <w:p w14:paraId="189D6A47" w14:textId="1CEF780F"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space rental - third </w:t>
            </w:r>
            <w:r w:rsidR="00517882">
              <w:rPr>
                <w:rFonts w:ascii="Arial" w:hAnsi="Arial" w:cs="Arial"/>
                <w:color w:val="auto"/>
                <w:sz w:val="16"/>
                <w:szCs w:val="16"/>
              </w:rPr>
              <w:t>party</w:t>
            </w:r>
          </w:p>
        </w:tc>
        <w:tc>
          <w:tcPr>
            <w:tcW w:w="1440" w:type="dxa"/>
            <w:shd w:val="clear" w:color="auto" w:fill="FAFAFA"/>
          </w:tcPr>
          <w:p w14:paraId="6A02DA1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13,158</w:t>
            </w:r>
          </w:p>
        </w:tc>
        <w:tc>
          <w:tcPr>
            <w:tcW w:w="1440" w:type="dxa"/>
            <w:shd w:val="clear" w:color="auto" w:fill="auto"/>
          </w:tcPr>
          <w:p w14:paraId="0A759C5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13,158</w:t>
            </w:r>
          </w:p>
        </w:tc>
        <w:tc>
          <w:tcPr>
            <w:tcW w:w="1440" w:type="dxa"/>
            <w:shd w:val="clear" w:color="auto" w:fill="FAFAFA"/>
          </w:tcPr>
          <w:p w14:paraId="5CFAA1D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161FD42E"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7D7E243E" w14:textId="77777777" w:rsidTr="00AD44B8">
        <w:tc>
          <w:tcPr>
            <w:tcW w:w="3690" w:type="dxa"/>
            <w:vAlign w:val="bottom"/>
          </w:tcPr>
          <w:p w14:paraId="67D8A5DA"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   - land rental - a related party (Note 42 a))</w:t>
            </w:r>
          </w:p>
        </w:tc>
        <w:tc>
          <w:tcPr>
            <w:tcW w:w="1440" w:type="dxa"/>
            <w:shd w:val="clear" w:color="auto" w:fill="FAFAFA"/>
          </w:tcPr>
          <w:p w14:paraId="7D5F91AE"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57,154</w:t>
            </w:r>
          </w:p>
        </w:tc>
        <w:tc>
          <w:tcPr>
            <w:tcW w:w="1440" w:type="dxa"/>
            <w:shd w:val="clear" w:color="auto" w:fill="auto"/>
          </w:tcPr>
          <w:p w14:paraId="5664B93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57,233</w:t>
            </w:r>
          </w:p>
        </w:tc>
        <w:tc>
          <w:tcPr>
            <w:tcW w:w="1440" w:type="dxa"/>
            <w:shd w:val="clear" w:color="auto" w:fill="FAFAFA"/>
          </w:tcPr>
          <w:p w14:paraId="712280A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53AF0C7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0A44EFEC" w14:textId="77777777" w:rsidTr="00AD44B8">
        <w:tc>
          <w:tcPr>
            <w:tcW w:w="3690" w:type="dxa"/>
            <w:vAlign w:val="bottom"/>
          </w:tcPr>
          <w:p w14:paraId="6B4157C1" w14:textId="77777777"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Retention</w:t>
            </w:r>
          </w:p>
        </w:tc>
        <w:tc>
          <w:tcPr>
            <w:tcW w:w="1440" w:type="dxa"/>
            <w:shd w:val="clear" w:color="auto" w:fill="FAFAFA"/>
          </w:tcPr>
          <w:p w14:paraId="44D0836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auto"/>
          </w:tcPr>
          <w:p w14:paraId="0E4E86E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p>
        </w:tc>
        <w:tc>
          <w:tcPr>
            <w:tcW w:w="1440" w:type="dxa"/>
            <w:shd w:val="clear" w:color="auto" w:fill="FAFAFA"/>
          </w:tcPr>
          <w:p w14:paraId="7599F606"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c>
          <w:tcPr>
            <w:tcW w:w="1440" w:type="dxa"/>
            <w:shd w:val="clear" w:color="auto" w:fill="auto"/>
          </w:tcPr>
          <w:p w14:paraId="2E80478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p>
        </w:tc>
      </w:tr>
      <w:tr w:rsidR="005B3B40" w:rsidRPr="00094E60" w14:paraId="6E37265E" w14:textId="77777777" w:rsidTr="00AD44B8">
        <w:tc>
          <w:tcPr>
            <w:tcW w:w="3690" w:type="dxa"/>
            <w:vAlign w:val="bottom"/>
          </w:tcPr>
          <w:p w14:paraId="11B4D71A" w14:textId="33D3F003" w:rsidR="005B3B40" w:rsidRPr="00094E60" w:rsidRDefault="005B3B40" w:rsidP="005B3B40">
            <w:pPr>
              <w:pStyle w:val="a"/>
              <w:spacing w:line="180" w:lineRule="exact"/>
              <w:ind w:left="-72" w:right="0"/>
              <w:rPr>
                <w:rFonts w:ascii="Arial" w:hAnsi="Arial" w:cs="Arial"/>
                <w:color w:val="auto"/>
                <w:sz w:val="16"/>
                <w:szCs w:val="16"/>
              </w:rPr>
            </w:pPr>
            <w:r w:rsidRPr="00094E60">
              <w:rPr>
                <w:rFonts w:ascii="Arial" w:hAnsi="Arial" w:cs="Arial"/>
                <w:color w:val="auto"/>
                <w:sz w:val="16"/>
                <w:szCs w:val="16"/>
              </w:rPr>
              <w:t xml:space="preserve">   - third </w:t>
            </w:r>
            <w:r w:rsidR="00517882">
              <w:rPr>
                <w:rFonts w:ascii="Arial" w:hAnsi="Arial" w:cs="Arial"/>
                <w:color w:val="auto"/>
                <w:sz w:val="16"/>
                <w:szCs w:val="16"/>
              </w:rPr>
              <w:t>party</w:t>
            </w:r>
          </w:p>
        </w:tc>
        <w:tc>
          <w:tcPr>
            <w:tcW w:w="1440" w:type="dxa"/>
            <w:shd w:val="clear" w:color="auto" w:fill="FAFAFA"/>
          </w:tcPr>
          <w:p w14:paraId="61ACB3E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2,012,788</w:t>
            </w:r>
          </w:p>
        </w:tc>
        <w:tc>
          <w:tcPr>
            <w:tcW w:w="1440" w:type="dxa"/>
            <w:shd w:val="clear" w:color="auto" w:fill="auto"/>
          </w:tcPr>
          <w:p w14:paraId="397F366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606,967</w:t>
            </w:r>
          </w:p>
        </w:tc>
        <w:tc>
          <w:tcPr>
            <w:tcW w:w="1440" w:type="dxa"/>
            <w:shd w:val="clear" w:color="auto" w:fill="FAFAFA"/>
          </w:tcPr>
          <w:p w14:paraId="60570D2B"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06A11F3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70A3C95E" w14:textId="77777777" w:rsidTr="00AD44B8">
        <w:tc>
          <w:tcPr>
            <w:tcW w:w="3690" w:type="dxa"/>
            <w:vAlign w:val="bottom"/>
          </w:tcPr>
          <w:p w14:paraId="54C7D67D" w14:textId="1F43E666" w:rsidR="005B3B40" w:rsidRPr="00094E60" w:rsidRDefault="005B3B40" w:rsidP="005B3B40">
            <w:pPr>
              <w:pStyle w:val="a"/>
              <w:spacing w:line="180" w:lineRule="exact"/>
              <w:ind w:left="-72" w:right="0"/>
              <w:rPr>
                <w:rFonts w:ascii="Arial" w:hAnsi="Arial" w:cs="Arial"/>
                <w:color w:val="auto"/>
                <w:sz w:val="16"/>
                <w:szCs w:val="16"/>
                <w:cs/>
              </w:rPr>
            </w:pPr>
            <w:r w:rsidRPr="00094E60">
              <w:rPr>
                <w:rFonts w:ascii="Arial" w:hAnsi="Arial" w:cs="Arial"/>
                <w:color w:val="auto"/>
                <w:sz w:val="16"/>
                <w:szCs w:val="16"/>
              </w:rPr>
              <w:t xml:space="preserve">   - related </w:t>
            </w:r>
            <w:r w:rsidR="00517882">
              <w:rPr>
                <w:rFonts w:ascii="Arial" w:hAnsi="Arial" w:cs="Arial"/>
                <w:color w:val="auto"/>
                <w:sz w:val="16"/>
                <w:szCs w:val="16"/>
              </w:rPr>
              <w:t>party</w:t>
            </w:r>
            <w:r w:rsidRPr="00094E60">
              <w:rPr>
                <w:rFonts w:ascii="Arial" w:hAnsi="Arial" w:cs="Arial"/>
                <w:color w:val="auto"/>
                <w:sz w:val="16"/>
                <w:szCs w:val="16"/>
              </w:rPr>
              <w:t xml:space="preserve"> (Note 42 a))</w:t>
            </w:r>
          </w:p>
        </w:tc>
        <w:tc>
          <w:tcPr>
            <w:tcW w:w="1440" w:type="dxa"/>
            <w:shd w:val="clear" w:color="auto" w:fill="FAFAFA"/>
          </w:tcPr>
          <w:p w14:paraId="117C5A7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227,039</w:t>
            </w:r>
          </w:p>
        </w:tc>
        <w:tc>
          <w:tcPr>
            <w:tcW w:w="1440" w:type="dxa"/>
            <w:shd w:val="clear" w:color="auto" w:fill="auto"/>
          </w:tcPr>
          <w:p w14:paraId="6AA6838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3,560,195</w:t>
            </w:r>
          </w:p>
        </w:tc>
        <w:tc>
          <w:tcPr>
            <w:tcW w:w="1440" w:type="dxa"/>
            <w:shd w:val="clear" w:color="auto" w:fill="FAFAFA"/>
          </w:tcPr>
          <w:p w14:paraId="110FDFA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shd w:val="clear" w:color="auto" w:fill="auto"/>
          </w:tcPr>
          <w:p w14:paraId="2902EF51"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cs/>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7A2A3F69" w14:textId="77777777" w:rsidTr="00AD44B8">
        <w:tc>
          <w:tcPr>
            <w:tcW w:w="3690" w:type="dxa"/>
            <w:vAlign w:val="bottom"/>
          </w:tcPr>
          <w:p w14:paraId="56711E46" w14:textId="77777777" w:rsidR="005B3B40" w:rsidRPr="00094E60" w:rsidRDefault="005B3B40" w:rsidP="005B3B40">
            <w:pPr>
              <w:pStyle w:val="a"/>
              <w:ind w:left="-72" w:right="0"/>
              <w:rPr>
                <w:rFonts w:ascii="Arial" w:hAnsi="Arial" w:cs="Arial"/>
                <w:color w:val="auto"/>
                <w:sz w:val="16"/>
                <w:szCs w:val="16"/>
              </w:rPr>
            </w:pPr>
            <w:r w:rsidRPr="00094E60">
              <w:rPr>
                <w:rFonts w:ascii="Arial" w:hAnsi="Arial" w:cs="Arial"/>
                <w:color w:val="auto"/>
                <w:sz w:val="16"/>
                <w:szCs w:val="16"/>
              </w:rPr>
              <w:t>Employee guarantee</w:t>
            </w:r>
          </w:p>
        </w:tc>
        <w:tc>
          <w:tcPr>
            <w:tcW w:w="1440" w:type="dxa"/>
            <w:tcBorders>
              <w:bottom w:val="single" w:sz="4" w:space="0" w:color="auto"/>
            </w:tcBorders>
            <w:shd w:val="clear" w:color="auto" w:fill="FAFAFA"/>
          </w:tcPr>
          <w:p w14:paraId="4CA33879"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72,480</w:t>
            </w:r>
          </w:p>
        </w:tc>
        <w:tc>
          <w:tcPr>
            <w:tcW w:w="1440" w:type="dxa"/>
            <w:tcBorders>
              <w:bottom w:val="single" w:sz="4" w:space="0" w:color="auto"/>
            </w:tcBorders>
            <w:shd w:val="clear" w:color="auto" w:fill="auto"/>
          </w:tcPr>
          <w:p w14:paraId="2CBA5A04"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127,500</w:t>
            </w:r>
          </w:p>
        </w:tc>
        <w:tc>
          <w:tcPr>
            <w:tcW w:w="1440" w:type="dxa"/>
            <w:tcBorders>
              <w:bottom w:val="single" w:sz="4" w:space="0" w:color="auto"/>
            </w:tcBorders>
            <w:shd w:val="clear" w:color="auto" w:fill="FAFAFA"/>
          </w:tcPr>
          <w:p w14:paraId="041C200D"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c>
          <w:tcPr>
            <w:tcW w:w="1440" w:type="dxa"/>
            <w:tcBorders>
              <w:bottom w:val="single" w:sz="4" w:space="0" w:color="auto"/>
            </w:tcBorders>
            <w:shd w:val="clear" w:color="auto" w:fill="auto"/>
          </w:tcPr>
          <w:p w14:paraId="460648F8"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cs/>
                <w:lang w:eastAsia="zh-CN"/>
              </w:rPr>
              <w:t>-</w:t>
            </w:r>
            <w:r w:rsidRPr="00094E60">
              <w:rPr>
                <w:rFonts w:ascii="Arial" w:eastAsia="SimSun" w:hAnsi="Arial" w:cs="Arial"/>
                <w:snapToGrid w:val="0"/>
                <w:sz w:val="16"/>
                <w:szCs w:val="16"/>
                <w:lang w:eastAsia="zh-CN"/>
              </w:rPr>
              <w:t xml:space="preserve">       </w:t>
            </w:r>
          </w:p>
        </w:tc>
      </w:tr>
      <w:tr w:rsidR="005B3B40" w:rsidRPr="00094E60" w14:paraId="3326395B" w14:textId="77777777" w:rsidTr="00AD44B8">
        <w:tc>
          <w:tcPr>
            <w:tcW w:w="3690" w:type="dxa"/>
            <w:vAlign w:val="bottom"/>
          </w:tcPr>
          <w:p w14:paraId="41CF9FDF" w14:textId="77777777" w:rsidR="005B3B40" w:rsidRPr="00094E60" w:rsidRDefault="005B3B40" w:rsidP="005B3B40">
            <w:pPr>
              <w:pStyle w:val="a"/>
              <w:ind w:left="-72" w:right="0"/>
              <w:rPr>
                <w:rFonts w:ascii="Arial" w:hAnsi="Arial" w:cs="Arial"/>
                <w:color w:val="auto"/>
                <w:sz w:val="6"/>
                <w:szCs w:val="6"/>
              </w:rPr>
            </w:pPr>
          </w:p>
        </w:tc>
        <w:tc>
          <w:tcPr>
            <w:tcW w:w="1440" w:type="dxa"/>
            <w:tcBorders>
              <w:top w:val="single" w:sz="4" w:space="0" w:color="auto"/>
            </w:tcBorders>
            <w:shd w:val="clear" w:color="auto" w:fill="FAFAFA"/>
          </w:tcPr>
          <w:p w14:paraId="55350A3F" w14:textId="77777777" w:rsidR="005B3B40" w:rsidRPr="00094E60" w:rsidRDefault="005B3B40" w:rsidP="005B3B40">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auto"/>
          </w:tcPr>
          <w:p w14:paraId="6ED703BA" w14:textId="77777777" w:rsidR="005B3B40" w:rsidRPr="00094E60" w:rsidRDefault="005B3B40" w:rsidP="005B3B40">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FAFAFA"/>
          </w:tcPr>
          <w:p w14:paraId="49B6E58A" w14:textId="77777777" w:rsidR="005B3B40" w:rsidRPr="00094E60" w:rsidRDefault="005B3B40" w:rsidP="005B3B40">
            <w:pPr>
              <w:tabs>
                <w:tab w:val="decimal" w:pos="1238"/>
              </w:tabs>
              <w:ind w:right="-72"/>
              <w:rPr>
                <w:rFonts w:ascii="Arial" w:eastAsia="SimSun" w:hAnsi="Arial" w:cs="Arial"/>
                <w:snapToGrid w:val="0"/>
                <w:sz w:val="6"/>
                <w:szCs w:val="6"/>
                <w:lang w:eastAsia="zh-CN"/>
              </w:rPr>
            </w:pPr>
          </w:p>
        </w:tc>
        <w:tc>
          <w:tcPr>
            <w:tcW w:w="1440" w:type="dxa"/>
            <w:tcBorders>
              <w:top w:val="single" w:sz="4" w:space="0" w:color="auto"/>
            </w:tcBorders>
            <w:shd w:val="clear" w:color="auto" w:fill="auto"/>
          </w:tcPr>
          <w:p w14:paraId="0890B96D" w14:textId="77777777" w:rsidR="005B3B40" w:rsidRPr="00094E60" w:rsidRDefault="005B3B40" w:rsidP="005B3B40">
            <w:pPr>
              <w:tabs>
                <w:tab w:val="decimal" w:pos="1238"/>
              </w:tabs>
              <w:ind w:right="-72"/>
              <w:rPr>
                <w:rFonts w:ascii="Arial" w:eastAsia="SimSun" w:hAnsi="Arial" w:cs="Arial"/>
                <w:snapToGrid w:val="0"/>
                <w:sz w:val="6"/>
                <w:szCs w:val="6"/>
                <w:lang w:eastAsia="zh-CN"/>
              </w:rPr>
            </w:pPr>
          </w:p>
        </w:tc>
      </w:tr>
      <w:tr w:rsidR="005B3B40" w:rsidRPr="00094E60" w14:paraId="56C23E5F" w14:textId="77777777" w:rsidTr="00AD44B8">
        <w:tc>
          <w:tcPr>
            <w:tcW w:w="3690" w:type="dxa"/>
            <w:vAlign w:val="bottom"/>
          </w:tcPr>
          <w:p w14:paraId="5C7318B8" w14:textId="77777777" w:rsidR="005B3B40" w:rsidRPr="00094E60" w:rsidRDefault="005B3B40" w:rsidP="005B3B40">
            <w:pPr>
              <w:pStyle w:val="a"/>
              <w:spacing w:line="180" w:lineRule="exact"/>
              <w:ind w:right="0"/>
              <w:rPr>
                <w:rFonts w:ascii="Arial" w:hAnsi="Arial" w:cs="Arial"/>
                <w:color w:val="auto"/>
                <w:sz w:val="16"/>
                <w:szCs w:val="16"/>
                <w:cs/>
              </w:rPr>
            </w:pPr>
          </w:p>
        </w:tc>
        <w:tc>
          <w:tcPr>
            <w:tcW w:w="1440" w:type="dxa"/>
            <w:tcBorders>
              <w:bottom w:val="single" w:sz="4" w:space="0" w:color="auto"/>
            </w:tcBorders>
            <w:shd w:val="clear" w:color="auto" w:fill="FAFAFA"/>
          </w:tcPr>
          <w:p w14:paraId="468841AE"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268,963,404</w:t>
            </w:r>
          </w:p>
        </w:tc>
        <w:tc>
          <w:tcPr>
            <w:tcW w:w="1440" w:type="dxa"/>
            <w:tcBorders>
              <w:bottom w:val="single" w:sz="4" w:space="0" w:color="auto"/>
            </w:tcBorders>
            <w:shd w:val="clear" w:color="auto" w:fill="auto"/>
          </w:tcPr>
          <w:p w14:paraId="744C8D32"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249,419,046</w:t>
            </w:r>
          </w:p>
        </w:tc>
        <w:tc>
          <w:tcPr>
            <w:tcW w:w="1440" w:type="dxa"/>
            <w:tcBorders>
              <w:bottom w:val="single" w:sz="4" w:space="0" w:color="auto"/>
            </w:tcBorders>
            <w:shd w:val="clear" w:color="auto" w:fill="FAFAFA"/>
          </w:tcPr>
          <w:p w14:paraId="37D1A0F7"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10,380,568</w:t>
            </w:r>
          </w:p>
        </w:tc>
        <w:tc>
          <w:tcPr>
            <w:tcW w:w="1440" w:type="dxa"/>
            <w:tcBorders>
              <w:bottom w:val="single" w:sz="4" w:space="0" w:color="auto"/>
            </w:tcBorders>
            <w:shd w:val="clear" w:color="auto" w:fill="auto"/>
          </w:tcPr>
          <w:p w14:paraId="0018E97E" w14:textId="77777777" w:rsidR="005B3B40" w:rsidRPr="00094E60" w:rsidRDefault="005B3B40" w:rsidP="005B3B40">
            <w:pPr>
              <w:tabs>
                <w:tab w:val="decimal" w:pos="1238"/>
              </w:tabs>
              <w:spacing w:line="180" w:lineRule="exact"/>
              <w:ind w:right="-72"/>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9,712,733</w:t>
            </w:r>
          </w:p>
        </w:tc>
      </w:tr>
    </w:tbl>
    <w:p w14:paraId="118F72AF" w14:textId="77777777" w:rsidR="00AD44B8" w:rsidRDefault="00AD44B8">
      <w:r>
        <w:br w:type="page"/>
      </w:r>
    </w:p>
    <w:tbl>
      <w:tblPr>
        <w:tblW w:w="9461" w:type="dxa"/>
        <w:tblInd w:w="108" w:type="dxa"/>
        <w:shd w:val="clear" w:color="auto" w:fill="FFA543"/>
        <w:tblLayout w:type="fixed"/>
        <w:tblLook w:val="04A0" w:firstRow="1" w:lastRow="0" w:firstColumn="1" w:lastColumn="0" w:noHBand="0" w:noVBand="1"/>
      </w:tblPr>
      <w:tblGrid>
        <w:gridCol w:w="9461"/>
      </w:tblGrid>
      <w:tr w:rsidR="005B3B40" w:rsidRPr="00094E60" w14:paraId="403656BF" w14:textId="77777777" w:rsidTr="00646FE7">
        <w:trPr>
          <w:trHeight w:val="386"/>
        </w:trPr>
        <w:tc>
          <w:tcPr>
            <w:tcW w:w="9461" w:type="dxa"/>
            <w:shd w:val="clear" w:color="auto" w:fill="FFA543"/>
            <w:vAlign w:val="center"/>
          </w:tcPr>
          <w:p w14:paraId="74DF93CF" w14:textId="77777777" w:rsidR="005B3B40" w:rsidRPr="00094E60" w:rsidRDefault="005B3B40" w:rsidP="005B3B40">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27</w:t>
            </w:r>
            <w:r w:rsidRPr="00094E60">
              <w:rPr>
                <w:rFonts w:ascii="Arial" w:hAnsi="Arial" w:cs="Arial"/>
                <w:b/>
                <w:bCs/>
                <w:color w:val="FFFFFF"/>
                <w:sz w:val="18"/>
                <w:szCs w:val="18"/>
              </w:rPr>
              <w:tab/>
              <w:t>Other current liabilities</w:t>
            </w:r>
          </w:p>
        </w:tc>
      </w:tr>
    </w:tbl>
    <w:p w14:paraId="7FAAC29C" w14:textId="77777777" w:rsidR="001C7A31" w:rsidRPr="00094E60" w:rsidRDefault="001C7A31" w:rsidP="001C7A31">
      <w:pPr>
        <w:ind w:left="540" w:hanging="540"/>
        <w:jc w:val="thaiDistribute"/>
        <w:rPr>
          <w:rFonts w:ascii="Arial" w:hAnsi="Arial" w:cs="Arial"/>
          <w:b/>
          <w:bCs/>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3FA0A6E8" w14:textId="77777777" w:rsidTr="00646FE7">
        <w:tc>
          <w:tcPr>
            <w:tcW w:w="3989" w:type="dxa"/>
            <w:vAlign w:val="bottom"/>
          </w:tcPr>
          <w:p w14:paraId="54F8EA15"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6C391AF1"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65CB7E4B"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B8EF11"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33B847A0"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2122A2AC" w14:textId="77777777" w:rsidTr="00646FE7">
        <w:tc>
          <w:tcPr>
            <w:tcW w:w="3989" w:type="dxa"/>
            <w:vAlign w:val="bottom"/>
          </w:tcPr>
          <w:p w14:paraId="112FEDB2"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76BE9037"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7AF83E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7364A49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770BF77E"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2030CB4F" w14:textId="77777777" w:rsidTr="00646FE7">
        <w:tc>
          <w:tcPr>
            <w:tcW w:w="3989" w:type="dxa"/>
            <w:vAlign w:val="bottom"/>
          </w:tcPr>
          <w:p w14:paraId="48C76AB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2556AEBA"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0979D5CA"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20B4D0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269794B6"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66E685C" w14:textId="77777777" w:rsidTr="00646FE7">
        <w:tc>
          <w:tcPr>
            <w:tcW w:w="3989" w:type="dxa"/>
            <w:vAlign w:val="bottom"/>
          </w:tcPr>
          <w:p w14:paraId="0AF44A3A"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58D05335"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B1504AD"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0061345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2C20EE9B"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21BF0E56" w14:textId="77777777" w:rsidTr="00646FE7">
        <w:tc>
          <w:tcPr>
            <w:tcW w:w="3989" w:type="dxa"/>
            <w:vAlign w:val="bottom"/>
          </w:tcPr>
          <w:p w14:paraId="54A64E30"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 xml:space="preserve">Accrued withholding tax </w:t>
            </w:r>
          </w:p>
        </w:tc>
        <w:tc>
          <w:tcPr>
            <w:tcW w:w="1368" w:type="dxa"/>
            <w:shd w:val="clear" w:color="auto" w:fill="FAFAFA"/>
          </w:tcPr>
          <w:p w14:paraId="0B126D3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5,731,810</w:t>
            </w:r>
          </w:p>
        </w:tc>
        <w:tc>
          <w:tcPr>
            <w:tcW w:w="1368" w:type="dxa"/>
            <w:vAlign w:val="bottom"/>
          </w:tcPr>
          <w:p w14:paraId="5CF3BDE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6,941,350</w:t>
            </w:r>
          </w:p>
        </w:tc>
        <w:tc>
          <w:tcPr>
            <w:tcW w:w="1368" w:type="dxa"/>
            <w:shd w:val="clear" w:color="auto" w:fill="FAFAFA"/>
          </w:tcPr>
          <w:p w14:paraId="0DC91D3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603,732</w:t>
            </w:r>
          </w:p>
        </w:tc>
        <w:tc>
          <w:tcPr>
            <w:tcW w:w="1368" w:type="dxa"/>
            <w:vAlign w:val="bottom"/>
          </w:tcPr>
          <w:p w14:paraId="77736A3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3,952,988</w:t>
            </w:r>
          </w:p>
        </w:tc>
      </w:tr>
      <w:tr w:rsidR="001C7A31" w:rsidRPr="00094E60" w14:paraId="465C63D2" w14:textId="77777777" w:rsidTr="00646FE7">
        <w:tc>
          <w:tcPr>
            <w:tcW w:w="3989" w:type="dxa"/>
            <w:vAlign w:val="bottom"/>
          </w:tcPr>
          <w:p w14:paraId="3995B602"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Accrued social security fund</w:t>
            </w:r>
          </w:p>
        </w:tc>
        <w:tc>
          <w:tcPr>
            <w:tcW w:w="1368" w:type="dxa"/>
            <w:shd w:val="clear" w:color="auto" w:fill="FAFAFA"/>
          </w:tcPr>
          <w:p w14:paraId="3F74507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1,103,573</w:t>
            </w:r>
          </w:p>
        </w:tc>
        <w:tc>
          <w:tcPr>
            <w:tcW w:w="1368" w:type="dxa"/>
            <w:vAlign w:val="bottom"/>
          </w:tcPr>
          <w:p w14:paraId="6C404BC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894,464</w:t>
            </w:r>
          </w:p>
        </w:tc>
        <w:tc>
          <w:tcPr>
            <w:tcW w:w="1368" w:type="dxa"/>
            <w:shd w:val="clear" w:color="auto" w:fill="FAFAFA"/>
          </w:tcPr>
          <w:p w14:paraId="79A8345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40,100</w:t>
            </w:r>
          </w:p>
        </w:tc>
        <w:tc>
          <w:tcPr>
            <w:tcW w:w="1368" w:type="dxa"/>
            <w:vAlign w:val="bottom"/>
          </w:tcPr>
          <w:p w14:paraId="44ECAAA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49,790</w:t>
            </w:r>
          </w:p>
        </w:tc>
      </w:tr>
      <w:tr w:rsidR="001C7A31" w:rsidRPr="00094E60" w14:paraId="717A1596" w14:textId="77777777" w:rsidTr="00646FE7">
        <w:tc>
          <w:tcPr>
            <w:tcW w:w="3989" w:type="dxa"/>
            <w:vAlign w:val="bottom"/>
          </w:tcPr>
          <w:p w14:paraId="616E593C" w14:textId="77777777" w:rsidR="001C7A31" w:rsidRPr="00094E60" w:rsidRDefault="001C7A31" w:rsidP="00646FE7">
            <w:pPr>
              <w:pStyle w:val="a"/>
              <w:ind w:left="-72" w:right="0"/>
              <w:jc w:val="both"/>
              <w:rPr>
                <w:rFonts w:ascii="Arial" w:hAnsi="Arial" w:cs="Arial"/>
                <w:color w:val="auto"/>
                <w:sz w:val="18"/>
                <w:szCs w:val="18"/>
                <w:cs/>
              </w:rPr>
            </w:pPr>
            <w:r w:rsidRPr="00094E60">
              <w:rPr>
                <w:rFonts w:ascii="Arial" w:hAnsi="Arial" w:cs="Arial"/>
                <w:color w:val="auto"/>
                <w:sz w:val="18"/>
                <w:szCs w:val="18"/>
              </w:rPr>
              <w:t>Accrued specific business tax</w:t>
            </w:r>
          </w:p>
        </w:tc>
        <w:tc>
          <w:tcPr>
            <w:tcW w:w="1368" w:type="dxa"/>
            <w:shd w:val="clear" w:color="auto" w:fill="FAFAFA"/>
          </w:tcPr>
          <w:p w14:paraId="61624CDA" w14:textId="2C43F95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B00E8B">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368" w:type="dxa"/>
            <w:vAlign w:val="bottom"/>
          </w:tcPr>
          <w:p w14:paraId="132B4348" w14:textId="77777777" w:rsidR="001C7A31" w:rsidRPr="00B00E8B" w:rsidRDefault="001C7A31" w:rsidP="00646FE7">
            <w:pPr>
              <w:tabs>
                <w:tab w:val="decimal" w:pos="1152"/>
              </w:tabs>
              <w:ind w:right="-72"/>
              <w:rPr>
                <w:rFonts w:ascii="Arial" w:eastAsia="SimSun" w:hAnsi="Arial" w:cs="Arial"/>
                <w:snapToGrid w:val="0"/>
                <w:sz w:val="18"/>
                <w:szCs w:val="18"/>
                <w:lang w:eastAsia="zh-CN"/>
              </w:rPr>
            </w:pPr>
            <w:r w:rsidRPr="00B00E8B">
              <w:rPr>
                <w:rFonts w:ascii="Arial" w:eastAsia="SimSun" w:hAnsi="Arial" w:cs="Arial"/>
                <w:snapToGrid w:val="0"/>
                <w:sz w:val="18"/>
                <w:szCs w:val="18"/>
                <w:lang w:eastAsia="zh-CN"/>
              </w:rPr>
              <w:t>59,786</w:t>
            </w:r>
          </w:p>
        </w:tc>
        <w:tc>
          <w:tcPr>
            <w:tcW w:w="1368" w:type="dxa"/>
            <w:shd w:val="clear" w:color="auto" w:fill="FAFAFA"/>
          </w:tcPr>
          <w:p w14:paraId="7DC0CCD6" w14:textId="5E71CD1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B00E8B">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368" w:type="dxa"/>
            <w:vAlign w:val="bottom"/>
          </w:tcPr>
          <w:p w14:paraId="687F29F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63055295" w14:textId="77777777" w:rsidTr="00646FE7">
        <w:tc>
          <w:tcPr>
            <w:tcW w:w="3989" w:type="dxa"/>
            <w:vAlign w:val="bottom"/>
          </w:tcPr>
          <w:p w14:paraId="739B1D6A" w14:textId="525946AA" w:rsidR="001C7A31" w:rsidRPr="00094E60" w:rsidRDefault="001C7A31" w:rsidP="00646FE7">
            <w:pPr>
              <w:pStyle w:val="a"/>
              <w:ind w:left="-72" w:right="0"/>
              <w:jc w:val="both"/>
              <w:rPr>
                <w:rFonts w:ascii="Arial" w:hAnsi="Arial" w:cs="Arial"/>
                <w:color w:val="auto"/>
                <w:sz w:val="18"/>
                <w:szCs w:val="18"/>
              </w:rPr>
            </w:pPr>
            <w:r w:rsidRPr="00094E60">
              <w:rPr>
                <w:rFonts w:ascii="Arial" w:hAnsi="Arial" w:cs="Arial"/>
                <w:color w:val="auto"/>
                <w:sz w:val="18"/>
                <w:szCs w:val="18"/>
              </w:rPr>
              <w:t xml:space="preserve">Accrued </w:t>
            </w:r>
            <w:r w:rsidR="00532A27">
              <w:rPr>
                <w:rFonts w:ascii="Arial" w:hAnsi="Arial" w:cs="Arial"/>
                <w:color w:val="auto"/>
                <w:sz w:val="18"/>
                <w:szCs w:val="18"/>
              </w:rPr>
              <w:t>guarantee</w:t>
            </w:r>
            <w:r w:rsidRPr="00094E60">
              <w:rPr>
                <w:rFonts w:ascii="Arial" w:hAnsi="Arial" w:cs="Arial"/>
                <w:color w:val="auto"/>
                <w:sz w:val="18"/>
                <w:szCs w:val="18"/>
              </w:rPr>
              <w:t xml:space="preserve"> expense</w:t>
            </w:r>
          </w:p>
        </w:tc>
        <w:tc>
          <w:tcPr>
            <w:tcW w:w="1368" w:type="dxa"/>
            <w:tcBorders>
              <w:bottom w:val="single" w:sz="4" w:space="0" w:color="auto"/>
            </w:tcBorders>
            <w:shd w:val="clear" w:color="auto" w:fill="FAFAFA"/>
          </w:tcPr>
          <w:p w14:paraId="20C46A8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3,030,000</w:t>
            </w:r>
          </w:p>
        </w:tc>
        <w:tc>
          <w:tcPr>
            <w:tcW w:w="1368" w:type="dxa"/>
            <w:tcBorders>
              <w:bottom w:val="single" w:sz="4" w:space="0" w:color="auto"/>
            </w:tcBorders>
          </w:tcPr>
          <w:p w14:paraId="2A36F8EF" w14:textId="2C83FC46" w:rsidR="001C7A31" w:rsidRPr="00B00E8B" w:rsidRDefault="001C7A31" w:rsidP="00646FE7">
            <w:pPr>
              <w:tabs>
                <w:tab w:val="decimal" w:pos="1152"/>
              </w:tabs>
              <w:ind w:right="-72"/>
              <w:rPr>
                <w:rFonts w:ascii="Arial" w:eastAsia="SimSun" w:hAnsi="Arial" w:cs="Arial"/>
                <w:snapToGrid w:val="0"/>
                <w:sz w:val="18"/>
                <w:szCs w:val="18"/>
                <w:lang w:eastAsia="zh-CN"/>
              </w:rPr>
            </w:pPr>
            <w:r w:rsidRPr="00B00E8B">
              <w:rPr>
                <w:rFonts w:ascii="Arial" w:hAnsi="Arial" w:cs="Arial"/>
                <w:sz w:val="18"/>
                <w:szCs w:val="18"/>
              </w:rPr>
              <w:t xml:space="preserve">-   </w:t>
            </w:r>
            <w:r w:rsidR="00B00E8B">
              <w:rPr>
                <w:rFonts w:ascii="Arial" w:hAnsi="Arial" w:cs="Arial"/>
                <w:sz w:val="18"/>
                <w:szCs w:val="18"/>
              </w:rPr>
              <w:t xml:space="preserve"> </w:t>
            </w:r>
            <w:r w:rsidRPr="00B00E8B">
              <w:rPr>
                <w:rFonts w:ascii="Arial" w:hAnsi="Arial" w:cs="Arial"/>
                <w:sz w:val="18"/>
                <w:szCs w:val="18"/>
              </w:rPr>
              <w:t xml:space="preserve">   </w:t>
            </w:r>
          </w:p>
        </w:tc>
        <w:tc>
          <w:tcPr>
            <w:tcW w:w="1368" w:type="dxa"/>
            <w:tcBorders>
              <w:bottom w:val="single" w:sz="4" w:space="0" w:color="auto"/>
            </w:tcBorders>
            <w:shd w:val="clear" w:color="auto" w:fill="FAFAFA"/>
          </w:tcPr>
          <w:p w14:paraId="19F8BE65" w14:textId="4ED5C605"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B00E8B">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76ACECCC" w14:textId="7A1A7F69" w:rsidR="001C7A31" w:rsidRPr="00B00E8B" w:rsidRDefault="001C7A31" w:rsidP="00646FE7">
            <w:pPr>
              <w:tabs>
                <w:tab w:val="decimal" w:pos="1152"/>
              </w:tabs>
              <w:ind w:right="-72"/>
              <w:rPr>
                <w:rFonts w:ascii="Arial" w:eastAsia="SimSun" w:hAnsi="Arial" w:cs="Arial"/>
                <w:snapToGrid w:val="0"/>
                <w:sz w:val="18"/>
                <w:szCs w:val="18"/>
                <w:lang w:eastAsia="zh-CN"/>
              </w:rPr>
            </w:pPr>
            <w:r w:rsidRPr="00B00E8B">
              <w:rPr>
                <w:rFonts w:ascii="Arial" w:hAnsi="Arial" w:cs="Arial"/>
                <w:sz w:val="18"/>
                <w:szCs w:val="18"/>
              </w:rPr>
              <w:t xml:space="preserve">-   </w:t>
            </w:r>
            <w:r w:rsidR="00B00E8B">
              <w:rPr>
                <w:rFonts w:ascii="Arial" w:hAnsi="Arial" w:cs="Arial"/>
                <w:sz w:val="18"/>
                <w:szCs w:val="18"/>
              </w:rPr>
              <w:t xml:space="preserve"> </w:t>
            </w:r>
            <w:r w:rsidRPr="00B00E8B">
              <w:rPr>
                <w:rFonts w:ascii="Arial" w:hAnsi="Arial" w:cs="Arial"/>
                <w:sz w:val="18"/>
                <w:szCs w:val="18"/>
              </w:rPr>
              <w:t xml:space="preserve">   </w:t>
            </w:r>
          </w:p>
        </w:tc>
      </w:tr>
      <w:tr w:rsidR="001C7A31" w:rsidRPr="00094E60" w14:paraId="7E2776DC" w14:textId="77777777" w:rsidTr="00646FE7">
        <w:tc>
          <w:tcPr>
            <w:tcW w:w="3989" w:type="dxa"/>
            <w:vAlign w:val="bottom"/>
          </w:tcPr>
          <w:p w14:paraId="5E3DFD5C"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0B2DAD7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72641EB8"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vAlign w:val="bottom"/>
          </w:tcPr>
          <w:p w14:paraId="05FB620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17ED1ABD"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37B94868" w14:textId="77777777" w:rsidTr="00646FE7">
        <w:tc>
          <w:tcPr>
            <w:tcW w:w="3989" w:type="dxa"/>
            <w:vAlign w:val="bottom"/>
          </w:tcPr>
          <w:p w14:paraId="4B07CA96" w14:textId="77777777" w:rsidR="001C7A31" w:rsidRPr="00094E60" w:rsidRDefault="001C7A31" w:rsidP="00646FE7">
            <w:pPr>
              <w:pStyle w:val="a"/>
              <w:ind w:left="-72" w:right="0"/>
              <w:jc w:val="both"/>
              <w:rPr>
                <w:rFonts w:ascii="Arial" w:hAnsi="Arial" w:cs="Arial"/>
                <w:color w:val="auto"/>
                <w:sz w:val="18"/>
                <w:szCs w:val="18"/>
                <w:cs/>
              </w:rPr>
            </w:pPr>
          </w:p>
        </w:tc>
        <w:tc>
          <w:tcPr>
            <w:tcW w:w="1368" w:type="dxa"/>
            <w:tcBorders>
              <w:bottom w:val="single" w:sz="4" w:space="0" w:color="auto"/>
            </w:tcBorders>
            <w:shd w:val="clear" w:color="auto" w:fill="FAFAFA"/>
            <w:vAlign w:val="bottom"/>
          </w:tcPr>
          <w:p w14:paraId="04F3AF4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9,865,383</w:t>
            </w:r>
          </w:p>
        </w:tc>
        <w:tc>
          <w:tcPr>
            <w:tcW w:w="1368" w:type="dxa"/>
            <w:tcBorders>
              <w:bottom w:val="single" w:sz="4" w:space="0" w:color="auto"/>
            </w:tcBorders>
            <w:vAlign w:val="bottom"/>
          </w:tcPr>
          <w:p w14:paraId="139878B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7,895,600</w:t>
            </w:r>
          </w:p>
        </w:tc>
        <w:tc>
          <w:tcPr>
            <w:tcW w:w="1368" w:type="dxa"/>
            <w:tcBorders>
              <w:bottom w:val="single" w:sz="4" w:space="0" w:color="auto"/>
            </w:tcBorders>
            <w:shd w:val="clear" w:color="auto" w:fill="FAFAFA"/>
            <w:vAlign w:val="bottom"/>
          </w:tcPr>
          <w:p w14:paraId="5B5B94E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643,832</w:t>
            </w:r>
          </w:p>
        </w:tc>
        <w:tc>
          <w:tcPr>
            <w:tcW w:w="1368" w:type="dxa"/>
            <w:tcBorders>
              <w:bottom w:val="single" w:sz="4" w:space="0" w:color="auto"/>
            </w:tcBorders>
            <w:vAlign w:val="bottom"/>
          </w:tcPr>
          <w:p w14:paraId="636BC03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4,002,778</w:t>
            </w:r>
          </w:p>
        </w:tc>
      </w:tr>
    </w:tbl>
    <w:p w14:paraId="5A1B9C7D" w14:textId="77777777" w:rsidR="001C7A31" w:rsidRPr="00094E60" w:rsidRDefault="001C7A31" w:rsidP="001C7A31">
      <w:pPr>
        <w:jc w:val="thaiDistribute"/>
        <w:rPr>
          <w:rFonts w:ascii="Arial" w:hAnsi="Arial" w:cs="Arial"/>
          <w:sz w:val="18"/>
          <w:szCs w:val="18"/>
        </w:rPr>
      </w:pPr>
    </w:p>
    <w:p w14:paraId="704F5806" w14:textId="77777777" w:rsidR="001C7A31" w:rsidRPr="00094E60"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998C708" w14:textId="77777777" w:rsidTr="00646FE7">
        <w:trPr>
          <w:trHeight w:val="386"/>
        </w:trPr>
        <w:tc>
          <w:tcPr>
            <w:tcW w:w="9461" w:type="dxa"/>
            <w:shd w:val="clear" w:color="auto" w:fill="FFA543"/>
            <w:vAlign w:val="center"/>
          </w:tcPr>
          <w:p w14:paraId="2EF0DE9C"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28</w:t>
            </w:r>
            <w:r w:rsidRPr="00094E60">
              <w:rPr>
                <w:rFonts w:ascii="Arial" w:hAnsi="Arial" w:cs="Arial"/>
                <w:b/>
                <w:bCs/>
                <w:color w:val="FFFFFF"/>
                <w:sz w:val="18"/>
                <w:szCs w:val="18"/>
              </w:rPr>
              <w:tab/>
              <w:t>Provision for power plant maintenance under concession arrangement</w:t>
            </w:r>
          </w:p>
        </w:tc>
      </w:tr>
    </w:tbl>
    <w:p w14:paraId="25187F3C" w14:textId="77777777" w:rsidR="001C7A31" w:rsidRPr="00094E60" w:rsidRDefault="001C7A31" w:rsidP="001C7A31">
      <w:pPr>
        <w:jc w:val="thaiDistribute"/>
        <w:rPr>
          <w:rFonts w:ascii="Arial" w:hAnsi="Arial" w:cs="Arial"/>
          <w:sz w:val="18"/>
          <w:szCs w:val="18"/>
        </w:rPr>
      </w:pPr>
    </w:p>
    <w:p w14:paraId="37D5E7E8" w14:textId="77777777" w:rsidR="001C7A31" w:rsidRPr="0048240B" w:rsidRDefault="001C7A31" w:rsidP="001C7A31">
      <w:pPr>
        <w:jc w:val="thaiDistribute"/>
        <w:rPr>
          <w:rFonts w:ascii="Arial" w:hAnsi="Arial" w:cs="Arial"/>
          <w:spacing w:val="-8"/>
          <w:sz w:val="18"/>
          <w:szCs w:val="18"/>
        </w:rPr>
      </w:pPr>
      <w:r w:rsidRPr="0048240B">
        <w:rPr>
          <w:rFonts w:ascii="Arial" w:hAnsi="Arial" w:cs="Arial"/>
          <w:spacing w:val="-8"/>
          <w:sz w:val="18"/>
          <w:szCs w:val="18"/>
        </w:rPr>
        <w:t>The movements of provision for power plant maintenance under concession arrangement for the years ended 31 December 2020 and 2019 are as follows:</w:t>
      </w:r>
    </w:p>
    <w:p w14:paraId="242E7138" w14:textId="77777777" w:rsidR="001C7A31" w:rsidRPr="00094E60" w:rsidRDefault="001C7A31" w:rsidP="001C7A31">
      <w:pPr>
        <w:ind w:left="540"/>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16072B01" w14:textId="77777777" w:rsidTr="00646FE7">
        <w:tc>
          <w:tcPr>
            <w:tcW w:w="3989" w:type="dxa"/>
            <w:vAlign w:val="bottom"/>
          </w:tcPr>
          <w:p w14:paraId="24BA4531"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8FD2618"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2AB3086"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C715B4C"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3C84B8C"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8BF9480" w14:textId="77777777" w:rsidTr="00646FE7">
        <w:tc>
          <w:tcPr>
            <w:tcW w:w="3989" w:type="dxa"/>
            <w:vAlign w:val="bottom"/>
          </w:tcPr>
          <w:p w14:paraId="2C09837B"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405CF6B"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DF2E527"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1A4E0C9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3F45EDC6"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48689BB1" w14:textId="77777777" w:rsidTr="00646FE7">
        <w:tc>
          <w:tcPr>
            <w:tcW w:w="3989" w:type="dxa"/>
            <w:vAlign w:val="bottom"/>
          </w:tcPr>
          <w:p w14:paraId="68B0EEF4"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vAlign w:val="bottom"/>
          </w:tcPr>
          <w:p w14:paraId="66CBFB9A"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3A80318A"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62F958DE"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vAlign w:val="bottom"/>
          </w:tcPr>
          <w:p w14:paraId="12D31F6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34474ACA" w14:textId="77777777" w:rsidTr="00646FE7">
        <w:tc>
          <w:tcPr>
            <w:tcW w:w="3989" w:type="dxa"/>
            <w:vAlign w:val="bottom"/>
          </w:tcPr>
          <w:p w14:paraId="7029B701"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vAlign w:val="bottom"/>
          </w:tcPr>
          <w:p w14:paraId="0B5E9C2D"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479A12BC"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vAlign w:val="bottom"/>
          </w:tcPr>
          <w:p w14:paraId="7CCD8C76"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vAlign w:val="bottom"/>
          </w:tcPr>
          <w:p w14:paraId="749286B9"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4FCDF967" w14:textId="77777777" w:rsidTr="00646FE7">
        <w:tc>
          <w:tcPr>
            <w:tcW w:w="3989" w:type="dxa"/>
            <w:vAlign w:val="bottom"/>
          </w:tcPr>
          <w:p w14:paraId="2E0CEA4C"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Opening balance for the year</w:t>
            </w:r>
          </w:p>
        </w:tc>
        <w:tc>
          <w:tcPr>
            <w:tcW w:w="1368" w:type="dxa"/>
            <w:shd w:val="clear" w:color="auto" w:fill="FAFAFA"/>
          </w:tcPr>
          <w:p w14:paraId="408520F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25,220,655</w:t>
            </w:r>
          </w:p>
        </w:tc>
        <w:tc>
          <w:tcPr>
            <w:tcW w:w="1368" w:type="dxa"/>
            <w:vAlign w:val="bottom"/>
          </w:tcPr>
          <w:p w14:paraId="4E4E051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17,292,000</w:t>
            </w:r>
          </w:p>
        </w:tc>
        <w:tc>
          <w:tcPr>
            <w:tcW w:w="1368" w:type="dxa"/>
            <w:shd w:val="clear" w:color="auto" w:fill="FAFAFA"/>
            <w:vAlign w:val="bottom"/>
          </w:tcPr>
          <w:p w14:paraId="2225EBA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vAlign w:val="bottom"/>
          </w:tcPr>
          <w:p w14:paraId="23CECE5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5D29F881" w14:textId="77777777" w:rsidTr="00646FE7">
        <w:tc>
          <w:tcPr>
            <w:tcW w:w="3989" w:type="dxa"/>
            <w:vAlign w:val="bottom"/>
          </w:tcPr>
          <w:p w14:paraId="2BE5C78D" w14:textId="77777777" w:rsidR="001C7A31" w:rsidRPr="00094E60" w:rsidRDefault="001C7A31" w:rsidP="00646FE7">
            <w:pPr>
              <w:tabs>
                <w:tab w:val="left" w:pos="882"/>
              </w:tabs>
              <w:ind w:left="-72"/>
              <w:rPr>
                <w:rFonts w:ascii="Arial" w:hAnsi="Arial" w:cs="Arial"/>
                <w:sz w:val="18"/>
                <w:szCs w:val="18"/>
              </w:rPr>
            </w:pPr>
            <w:r w:rsidRPr="00094E60">
              <w:rPr>
                <w:rFonts w:ascii="Arial" w:hAnsi="Arial" w:cs="Arial"/>
                <w:sz w:val="18"/>
                <w:szCs w:val="18"/>
              </w:rPr>
              <w:t>Additional provision</w:t>
            </w:r>
          </w:p>
        </w:tc>
        <w:tc>
          <w:tcPr>
            <w:tcW w:w="1368" w:type="dxa"/>
            <w:tcBorders>
              <w:bottom w:val="single" w:sz="4" w:space="0" w:color="auto"/>
            </w:tcBorders>
            <w:shd w:val="clear" w:color="auto" w:fill="FAFAFA"/>
          </w:tcPr>
          <w:p w14:paraId="29252B9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7,192,946</w:t>
            </w:r>
          </w:p>
        </w:tc>
        <w:tc>
          <w:tcPr>
            <w:tcW w:w="1368" w:type="dxa"/>
            <w:tcBorders>
              <w:bottom w:val="single" w:sz="4" w:space="0" w:color="auto"/>
            </w:tcBorders>
            <w:vAlign w:val="bottom"/>
          </w:tcPr>
          <w:p w14:paraId="1206F32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7,928,655</w:t>
            </w:r>
          </w:p>
        </w:tc>
        <w:tc>
          <w:tcPr>
            <w:tcW w:w="1368" w:type="dxa"/>
            <w:tcBorders>
              <w:bottom w:val="single" w:sz="4" w:space="0" w:color="auto"/>
            </w:tcBorders>
            <w:shd w:val="clear" w:color="auto" w:fill="FAFAFA"/>
            <w:vAlign w:val="bottom"/>
          </w:tcPr>
          <w:p w14:paraId="2FAA5C0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3599825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1A207C4F" w14:textId="77777777" w:rsidTr="00646FE7">
        <w:tc>
          <w:tcPr>
            <w:tcW w:w="3989" w:type="dxa"/>
            <w:vAlign w:val="bottom"/>
          </w:tcPr>
          <w:p w14:paraId="2E2F4FD8"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6816E94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2006ADD"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vAlign w:val="bottom"/>
          </w:tcPr>
          <w:p w14:paraId="751075DA"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vAlign w:val="bottom"/>
          </w:tcPr>
          <w:p w14:paraId="138616AC"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5B44786E" w14:textId="77777777" w:rsidTr="00646FE7">
        <w:tc>
          <w:tcPr>
            <w:tcW w:w="3989" w:type="dxa"/>
            <w:vAlign w:val="bottom"/>
          </w:tcPr>
          <w:p w14:paraId="6B4DA289"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Closing balance for the year</w:t>
            </w:r>
          </w:p>
        </w:tc>
        <w:tc>
          <w:tcPr>
            <w:tcW w:w="1368" w:type="dxa"/>
            <w:shd w:val="clear" w:color="auto" w:fill="FAFAFA"/>
          </w:tcPr>
          <w:p w14:paraId="1C6158A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32,413,601</w:t>
            </w:r>
          </w:p>
        </w:tc>
        <w:tc>
          <w:tcPr>
            <w:tcW w:w="1368" w:type="dxa"/>
            <w:vAlign w:val="bottom"/>
          </w:tcPr>
          <w:p w14:paraId="5D93EF3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25,220,655</w:t>
            </w:r>
          </w:p>
        </w:tc>
        <w:tc>
          <w:tcPr>
            <w:tcW w:w="1368" w:type="dxa"/>
            <w:shd w:val="clear" w:color="auto" w:fill="FAFAFA"/>
            <w:vAlign w:val="bottom"/>
          </w:tcPr>
          <w:p w14:paraId="0F4DE3C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vAlign w:val="bottom"/>
          </w:tcPr>
          <w:p w14:paraId="3A293E36"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49012516" w14:textId="77777777" w:rsidTr="00646FE7">
        <w:tc>
          <w:tcPr>
            <w:tcW w:w="3989" w:type="dxa"/>
            <w:vAlign w:val="bottom"/>
          </w:tcPr>
          <w:p w14:paraId="6CCCF37E" w14:textId="6596D7ED" w:rsidR="001C7A31" w:rsidRPr="00094E60" w:rsidRDefault="001C7A31" w:rsidP="00646FE7">
            <w:pPr>
              <w:ind w:left="-72"/>
              <w:rPr>
                <w:rFonts w:ascii="Arial" w:hAnsi="Arial" w:cs="Arial"/>
                <w:sz w:val="18"/>
                <w:szCs w:val="18"/>
              </w:rPr>
            </w:pPr>
            <w:r w:rsidRPr="00B00E8B">
              <w:rPr>
                <w:rFonts w:ascii="Arial" w:hAnsi="Arial" w:cs="Arial"/>
                <w:sz w:val="18"/>
                <w:szCs w:val="18"/>
                <w:u w:val="single"/>
              </w:rPr>
              <w:t>Less</w:t>
            </w:r>
            <w:r w:rsidRPr="00094E60">
              <w:rPr>
                <w:rFonts w:ascii="Arial" w:hAnsi="Arial" w:cs="Arial"/>
                <w:sz w:val="18"/>
                <w:szCs w:val="18"/>
              </w:rPr>
              <w:t xml:space="preserve">  Current portion </w:t>
            </w:r>
          </w:p>
        </w:tc>
        <w:tc>
          <w:tcPr>
            <w:tcW w:w="1368" w:type="dxa"/>
            <w:tcBorders>
              <w:bottom w:val="single" w:sz="4" w:space="0" w:color="auto"/>
            </w:tcBorders>
            <w:shd w:val="clear" w:color="auto" w:fill="FAFAFA"/>
          </w:tcPr>
          <w:p w14:paraId="0DA6195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(32,326,916)</w:t>
            </w:r>
          </w:p>
        </w:tc>
        <w:tc>
          <w:tcPr>
            <w:tcW w:w="1368" w:type="dxa"/>
            <w:tcBorders>
              <w:bottom w:val="single" w:sz="4" w:space="0" w:color="auto"/>
            </w:tcBorders>
            <w:vAlign w:val="bottom"/>
          </w:tcPr>
          <w:p w14:paraId="38260BA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FAFAFA"/>
            <w:vAlign w:val="bottom"/>
          </w:tcPr>
          <w:p w14:paraId="269A97C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13BCB1E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B00E8B" w:rsidRPr="00094E60" w14:paraId="403C1A58" w14:textId="77777777" w:rsidTr="00490E91">
        <w:tc>
          <w:tcPr>
            <w:tcW w:w="3989" w:type="dxa"/>
            <w:vAlign w:val="bottom"/>
          </w:tcPr>
          <w:p w14:paraId="1F64756A" w14:textId="77777777" w:rsidR="00B00E8B" w:rsidRPr="00094E60" w:rsidRDefault="00B00E8B" w:rsidP="00490E91">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vAlign w:val="bottom"/>
          </w:tcPr>
          <w:p w14:paraId="6BF92811" w14:textId="77777777" w:rsidR="00B00E8B" w:rsidRPr="00094E60" w:rsidRDefault="00B00E8B" w:rsidP="00490E91">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vAlign w:val="bottom"/>
          </w:tcPr>
          <w:p w14:paraId="5082F5BB" w14:textId="77777777" w:rsidR="00B00E8B" w:rsidRPr="00094E60" w:rsidRDefault="00B00E8B" w:rsidP="00490E91">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vAlign w:val="bottom"/>
          </w:tcPr>
          <w:p w14:paraId="4B19F3F4" w14:textId="77777777" w:rsidR="00B00E8B" w:rsidRPr="00094E60" w:rsidRDefault="00B00E8B" w:rsidP="00490E91">
            <w:pPr>
              <w:pStyle w:val="a"/>
              <w:tabs>
                <w:tab w:val="decimal" w:pos="1152"/>
              </w:tabs>
              <w:ind w:right="-72"/>
              <w:rPr>
                <w:rFonts w:ascii="Arial" w:hAnsi="Arial" w:cs="Arial"/>
                <w:color w:val="auto"/>
                <w:sz w:val="12"/>
                <w:szCs w:val="12"/>
              </w:rPr>
            </w:pPr>
          </w:p>
        </w:tc>
        <w:tc>
          <w:tcPr>
            <w:tcW w:w="1368" w:type="dxa"/>
            <w:tcBorders>
              <w:top w:val="single" w:sz="4" w:space="0" w:color="auto"/>
            </w:tcBorders>
            <w:vAlign w:val="bottom"/>
          </w:tcPr>
          <w:p w14:paraId="3DB0BC7F" w14:textId="77777777" w:rsidR="00B00E8B" w:rsidRPr="00094E60" w:rsidRDefault="00B00E8B" w:rsidP="00490E91">
            <w:pPr>
              <w:pStyle w:val="a"/>
              <w:tabs>
                <w:tab w:val="decimal" w:pos="1152"/>
              </w:tabs>
              <w:ind w:right="-72"/>
              <w:rPr>
                <w:rFonts w:ascii="Arial" w:hAnsi="Arial" w:cs="Arial"/>
                <w:color w:val="auto"/>
                <w:sz w:val="12"/>
                <w:szCs w:val="12"/>
              </w:rPr>
            </w:pPr>
          </w:p>
        </w:tc>
      </w:tr>
      <w:tr w:rsidR="001C7A31" w:rsidRPr="00094E60" w14:paraId="7FEB561D" w14:textId="77777777" w:rsidTr="00646FE7">
        <w:tc>
          <w:tcPr>
            <w:tcW w:w="3989" w:type="dxa"/>
            <w:vAlign w:val="bottom"/>
          </w:tcPr>
          <w:p w14:paraId="4BF88BBE"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Closing balance for the year</w:t>
            </w:r>
          </w:p>
        </w:tc>
        <w:tc>
          <w:tcPr>
            <w:tcW w:w="1368" w:type="dxa"/>
            <w:tcBorders>
              <w:bottom w:val="single" w:sz="4" w:space="0" w:color="auto"/>
            </w:tcBorders>
            <w:shd w:val="clear" w:color="auto" w:fill="FAFAFA"/>
            <w:vAlign w:val="bottom"/>
          </w:tcPr>
          <w:p w14:paraId="1915CE3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86,685</w:t>
            </w:r>
          </w:p>
        </w:tc>
        <w:tc>
          <w:tcPr>
            <w:tcW w:w="1368" w:type="dxa"/>
            <w:tcBorders>
              <w:bottom w:val="single" w:sz="4" w:space="0" w:color="auto"/>
            </w:tcBorders>
            <w:vAlign w:val="bottom"/>
          </w:tcPr>
          <w:p w14:paraId="7494034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25,220,655</w:t>
            </w:r>
          </w:p>
        </w:tc>
        <w:tc>
          <w:tcPr>
            <w:tcW w:w="1368" w:type="dxa"/>
            <w:tcBorders>
              <w:bottom w:val="single" w:sz="4" w:space="0" w:color="auto"/>
            </w:tcBorders>
            <w:shd w:val="clear" w:color="auto" w:fill="FAFAFA"/>
            <w:vAlign w:val="bottom"/>
          </w:tcPr>
          <w:p w14:paraId="6D4F37C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vAlign w:val="bottom"/>
          </w:tcPr>
          <w:p w14:paraId="131AA2F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02539C10" w14:textId="77777777" w:rsidR="001C7A31" w:rsidRPr="00094E60" w:rsidRDefault="001C7A31" w:rsidP="001C7A31">
      <w:pPr>
        <w:ind w:left="540" w:hanging="540"/>
        <w:jc w:val="thaiDistribute"/>
        <w:rPr>
          <w:rFonts w:ascii="Arial" w:hAnsi="Arial" w:cs="Arial"/>
          <w:b/>
          <w:bCs/>
          <w:sz w:val="18"/>
          <w:szCs w:val="18"/>
        </w:rPr>
      </w:pPr>
    </w:p>
    <w:p w14:paraId="5C96B94C" w14:textId="77777777" w:rsidR="001C7A31" w:rsidRPr="00094E60" w:rsidRDefault="001C7A31" w:rsidP="001C7A31">
      <w:pPr>
        <w:ind w:left="540" w:hanging="540"/>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1010FE7A" w14:textId="77777777" w:rsidTr="00646FE7">
        <w:trPr>
          <w:trHeight w:val="386"/>
        </w:trPr>
        <w:tc>
          <w:tcPr>
            <w:tcW w:w="9461" w:type="dxa"/>
            <w:shd w:val="clear" w:color="auto" w:fill="FFA543"/>
            <w:vAlign w:val="center"/>
          </w:tcPr>
          <w:p w14:paraId="1D4F8E40"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29</w:t>
            </w:r>
            <w:r w:rsidRPr="00094E60">
              <w:rPr>
                <w:rFonts w:ascii="Arial" w:hAnsi="Arial" w:cs="Arial"/>
                <w:b/>
                <w:bCs/>
                <w:color w:val="FFFFFF"/>
                <w:sz w:val="18"/>
                <w:szCs w:val="18"/>
              </w:rPr>
              <w:tab/>
              <w:t>Leases liabilities (net)</w:t>
            </w:r>
          </w:p>
        </w:tc>
      </w:tr>
    </w:tbl>
    <w:p w14:paraId="76FF3DE6" w14:textId="77777777" w:rsidR="001C7A31" w:rsidRPr="00094E60" w:rsidRDefault="001C7A31" w:rsidP="001C7A31">
      <w:pPr>
        <w:jc w:val="both"/>
        <w:rPr>
          <w:rFonts w:ascii="Arial" w:hAnsi="Arial" w:cs="Arial"/>
          <w:sz w:val="18"/>
          <w:szCs w:val="18"/>
        </w:rPr>
      </w:pPr>
    </w:p>
    <w:p w14:paraId="38F68782" w14:textId="5324AABF" w:rsidR="001C7A31" w:rsidRPr="00094E60" w:rsidRDefault="00B00E8B" w:rsidP="001C7A31">
      <w:pPr>
        <w:pStyle w:val="BlockText"/>
        <w:ind w:left="0" w:right="0"/>
        <w:rPr>
          <w:rFonts w:ascii="Arial" w:hAnsi="Arial" w:cs="Arial"/>
          <w:spacing w:val="-6"/>
          <w:sz w:val="18"/>
          <w:szCs w:val="18"/>
        </w:rPr>
      </w:pPr>
      <w:r>
        <w:rPr>
          <w:rFonts w:ascii="Arial" w:hAnsi="Arial" w:cs="Arial"/>
          <w:spacing w:val="-6"/>
          <w:sz w:val="18"/>
          <w:szCs w:val="18"/>
        </w:rPr>
        <w:t xml:space="preserve">Lease </w:t>
      </w:r>
      <w:r w:rsidR="004F4A54">
        <w:rPr>
          <w:rFonts w:ascii="Arial" w:hAnsi="Arial" w:cs="Arial"/>
          <w:spacing w:val="-6"/>
          <w:sz w:val="18"/>
          <w:szCs w:val="18"/>
        </w:rPr>
        <w:t>liabilities</w:t>
      </w:r>
      <w:r>
        <w:rPr>
          <w:rFonts w:ascii="Arial" w:hAnsi="Arial" w:cs="Arial"/>
          <w:spacing w:val="-6"/>
          <w:sz w:val="18"/>
          <w:szCs w:val="18"/>
        </w:rPr>
        <w:t xml:space="preserve"> (net</w:t>
      </w:r>
      <w:r w:rsidR="004F4A54">
        <w:rPr>
          <w:rFonts w:ascii="Arial" w:hAnsi="Arial" w:cs="Arial"/>
          <w:spacing w:val="-6"/>
          <w:sz w:val="18"/>
          <w:szCs w:val="18"/>
        </w:rPr>
        <w:t>)</w:t>
      </w:r>
      <w:r>
        <w:rPr>
          <w:rFonts w:ascii="Arial" w:hAnsi="Arial" w:cs="Arial"/>
          <w:spacing w:val="-6"/>
          <w:sz w:val="18"/>
          <w:szCs w:val="18"/>
        </w:rPr>
        <w:t xml:space="preserve"> as at 31 December 2020 and 2019 are from assets rental agreements as follows:</w:t>
      </w:r>
    </w:p>
    <w:p w14:paraId="64B94FE1" w14:textId="77777777" w:rsidR="001C7A31" w:rsidRPr="00094E60" w:rsidRDefault="001C7A31" w:rsidP="001C7A31">
      <w:pPr>
        <w:jc w:val="thaiDistribute"/>
        <w:rPr>
          <w:rFonts w:ascii="Arial" w:hAnsi="Arial" w:cs="Arial"/>
          <w:b/>
          <w:bCs/>
          <w:spacing w:val="-3"/>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3E162627" w14:textId="77777777" w:rsidTr="00646FE7">
        <w:tc>
          <w:tcPr>
            <w:tcW w:w="3989" w:type="dxa"/>
          </w:tcPr>
          <w:p w14:paraId="3D932ED7" w14:textId="77777777" w:rsidR="001C7A31" w:rsidRPr="00094E60" w:rsidRDefault="001C7A31" w:rsidP="00646FE7">
            <w:pPr>
              <w:ind w:left="-72"/>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5278B822"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C3CDBDF"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5CBECF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3B4E18B2"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27500A5" w14:textId="77777777" w:rsidTr="00646FE7">
        <w:tc>
          <w:tcPr>
            <w:tcW w:w="3989" w:type="dxa"/>
          </w:tcPr>
          <w:p w14:paraId="72C27690" w14:textId="77777777" w:rsidR="001C7A31" w:rsidRPr="00094E60" w:rsidRDefault="001C7A31" w:rsidP="00646FE7">
            <w:pPr>
              <w:ind w:left="-72"/>
              <w:rPr>
                <w:rFonts w:ascii="Arial" w:hAnsi="Arial" w:cs="Arial"/>
                <w:snapToGrid w:val="0"/>
                <w:sz w:val="18"/>
                <w:szCs w:val="18"/>
                <w:lang w:eastAsia="th-TH"/>
              </w:rPr>
            </w:pPr>
          </w:p>
        </w:tc>
        <w:tc>
          <w:tcPr>
            <w:tcW w:w="1368" w:type="dxa"/>
            <w:tcBorders>
              <w:top w:val="single" w:sz="4" w:space="0" w:color="auto"/>
            </w:tcBorders>
            <w:vAlign w:val="bottom"/>
          </w:tcPr>
          <w:p w14:paraId="294B6EB2"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DE26A3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0211D21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0B59DD7"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2C36C53" w14:textId="77777777" w:rsidTr="00646FE7">
        <w:tc>
          <w:tcPr>
            <w:tcW w:w="3989" w:type="dxa"/>
          </w:tcPr>
          <w:p w14:paraId="6DA6ABF9" w14:textId="77777777" w:rsidR="001C7A31" w:rsidRPr="00094E60" w:rsidRDefault="001C7A31" w:rsidP="00646FE7">
            <w:pPr>
              <w:ind w:left="-72"/>
              <w:rPr>
                <w:rFonts w:ascii="Arial" w:hAnsi="Arial" w:cs="Arial"/>
                <w:snapToGrid w:val="0"/>
                <w:sz w:val="18"/>
                <w:szCs w:val="18"/>
                <w:lang w:eastAsia="th-TH"/>
              </w:rPr>
            </w:pPr>
          </w:p>
        </w:tc>
        <w:tc>
          <w:tcPr>
            <w:tcW w:w="1368" w:type="dxa"/>
            <w:tcBorders>
              <w:bottom w:val="single" w:sz="4" w:space="0" w:color="auto"/>
            </w:tcBorders>
          </w:tcPr>
          <w:p w14:paraId="2E206E16"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2D2C1AEF"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0120D9B"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1FA0B16D"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468A558" w14:textId="77777777" w:rsidTr="00646FE7">
        <w:tc>
          <w:tcPr>
            <w:tcW w:w="3989" w:type="dxa"/>
          </w:tcPr>
          <w:p w14:paraId="4E1FA22A"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2E9D0265"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71AE10"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C2F7FB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65428802"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17244391" w14:textId="77777777" w:rsidTr="00646FE7">
        <w:tc>
          <w:tcPr>
            <w:tcW w:w="3989" w:type="dxa"/>
            <w:vAlign w:val="bottom"/>
          </w:tcPr>
          <w:p w14:paraId="7D9BFB07" w14:textId="77777777" w:rsidR="001C7A31" w:rsidRPr="00094E60" w:rsidRDefault="001C7A31" w:rsidP="00646FE7">
            <w:pPr>
              <w:ind w:left="-72"/>
              <w:rPr>
                <w:rFonts w:ascii="Arial" w:hAnsi="Arial" w:cs="Arial"/>
                <w:spacing w:val="-4"/>
                <w:sz w:val="18"/>
                <w:szCs w:val="18"/>
              </w:rPr>
            </w:pPr>
            <w:r w:rsidRPr="00094E60">
              <w:rPr>
                <w:rFonts w:ascii="Arial" w:hAnsi="Arial" w:cs="Arial"/>
                <w:spacing w:val="-4"/>
                <w:sz w:val="18"/>
                <w:szCs w:val="18"/>
              </w:rPr>
              <w:t>Lease liabilities</w:t>
            </w:r>
          </w:p>
        </w:tc>
        <w:tc>
          <w:tcPr>
            <w:tcW w:w="1368" w:type="dxa"/>
            <w:shd w:val="clear" w:color="auto" w:fill="FAFAFA"/>
          </w:tcPr>
          <w:p w14:paraId="63FA487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37,840,204</w:t>
            </w:r>
          </w:p>
        </w:tc>
        <w:tc>
          <w:tcPr>
            <w:tcW w:w="1368" w:type="dxa"/>
            <w:shd w:val="clear" w:color="auto" w:fill="auto"/>
          </w:tcPr>
          <w:p w14:paraId="13BB8A2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571,472</w:t>
            </w:r>
          </w:p>
        </w:tc>
        <w:tc>
          <w:tcPr>
            <w:tcW w:w="1368" w:type="dxa"/>
            <w:shd w:val="clear" w:color="auto" w:fill="FAFAFA"/>
          </w:tcPr>
          <w:p w14:paraId="1CAFAA2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6,119,050</w:t>
            </w:r>
          </w:p>
        </w:tc>
        <w:tc>
          <w:tcPr>
            <w:tcW w:w="1368" w:type="dxa"/>
            <w:shd w:val="clear" w:color="auto" w:fill="auto"/>
          </w:tcPr>
          <w:p w14:paraId="1A1E4AB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16CB78FF" w14:textId="77777777" w:rsidTr="00646FE7">
        <w:tc>
          <w:tcPr>
            <w:tcW w:w="3989" w:type="dxa"/>
            <w:vAlign w:val="bottom"/>
          </w:tcPr>
          <w:p w14:paraId="6540CE4A" w14:textId="77777777" w:rsidR="001C7A31" w:rsidRPr="00094E60" w:rsidRDefault="001C7A31" w:rsidP="00646FE7">
            <w:pPr>
              <w:ind w:left="-72"/>
              <w:rPr>
                <w:rFonts w:ascii="Arial" w:hAnsi="Arial" w:cs="Arial"/>
                <w:sz w:val="18"/>
                <w:szCs w:val="18"/>
              </w:rPr>
            </w:pPr>
            <w:r w:rsidRPr="00094E60">
              <w:rPr>
                <w:rFonts w:ascii="Arial" w:hAnsi="Arial" w:cs="Arial"/>
                <w:sz w:val="18"/>
                <w:szCs w:val="18"/>
                <w:u w:val="single"/>
              </w:rPr>
              <w:t>Less</w:t>
            </w:r>
            <w:r w:rsidRPr="00094E60">
              <w:rPr>
                <w:rFonts w:ascii="Arial" w:hAnsi="Arial" w:cs="Arial"/>
                <w:sz w:val="18"/>
                <w:szCs w:val="18"/>
              </w:rPr>
              <w:t xml:space="preserve">  Deferred interest expense</w:t>
            </w:r>
          </w:p>
        </w:tc>
        <w:tc>
          <w:tcPr>
            <w:tcW w:w="1368" w:type="dxa"/>
            <w:tcBorders>
              <w:bottom w:val="single" w:sz="4" w:space="0" w:color="auto"/>
            </w:tcBorders>
            <w:shd w:val="clear" w:color="auto" w:fill="FAFAFA"/>
          </w:tcPr>
          <w:p w14:paraId="0236EB1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(12,042,172)</w:t>
            </w:r>
          </w:p>
        </w:tc>
        <w:tc>
          <w:tcPr>
            <w:tcW w:w="1368" w:type="dxa"/>
            <w:tcBorders>
              <w:bottom w:val="single" w:sz="4" w:space="0" w:color="auto"/>
            </w:tcBorders>
            <w:shd w:val="clear" w:color="auto" w:fill="auto"/>
          </w:tcPr>
          <w:p w14:paraId="0FE49A2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(14,068)</w:t>
            </w:r>
          </w:p>
        </w:tc>
        <w:tc>
          <w:tcPr>
            <w:tcW w:w="1368" w:type="dxa"/>
            <w:tcBorders>
              <w:bottom w:val="single" w:sz="4" w:space="0" w:color="auto"/>
            </w:tcBorders>
            <w:shd w:val="clear" w:color="auto" w:fill="FAFAFA"/>
          </w:tcPr>
          <w:p w14:paraId="4FFAC61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(706,402)</w:t>
            </w:r>
          </w:p>
        </w:tc>
        <w:tc>
          <w:tcPr>
            <w:tcW w:w="1368" w:type="dxa"/>
            <w:tcBorders>
              <w:bottom w:val="single" w:sz="4" w:space="0" w:color="auto"/>
            </w:tcBorders>
            <w:shd w:val="clear" w:color="auto" w:fill="auto"/>
          </w:tcPr>
          <w:p w14:paraId="628EAE8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48A86717" w14:textId="77777777" w:rsidTr="00646FE7">
        <w:tc>
          <w:tcPr>
            <w:tcW w:w="3989" w:type="dxa"/>
          </w:tcPr>
          <w:p w14:paraId="16ED8856" w14:textId="77777777" w:rsidR="001C7A31" w:rsidRPr="00094E60" w:rsidRDefault="001C7A31" w:rsidP="00646FE7">
            <w:pPr>
              <w:ind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3193F97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4D6739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021C6F0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tcPr>
          <w:p w14:paraId="17DB0701"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138FF290" w14:textId="77777777" w:rsidTr="00646FE7">
        <w:tc>
          <w:tcPr>
            <w:tcW w:w="3989" w:type="dxa"/>
            <w:vAlign w:val="bottom"/>
          </w:tcPr>
          <w:p w14:paraId="7F87B0E6" w14:textId="77777777" w:rsidR="001C7A31" w:rsidRPr="00094E60" w:rsidRDefault="001C7A31" w:rsidP="00646FE7">
            <w:pPr>
              <w:ind w:left="-72"/>
              <w:rPr>
                <w:rFonts w:ascii="Arial" w:hAnsi="Arial" w:cs="Arial"/>
                <w:sz w:val="18"/>
                <w:szCs w:val="18"/>
              </w:rPr>
            </w:pPr>
            <w:r w:rsidRPr="00094E60">
              <w:rPr>
                <w:rFonts w:ascii="Arial" w:hAnsi="Arial" w:cs="Arial"/>
                <w:sz w:val="18"/>
                <w:szCs w:val="18"/>
              </w:rPr>
              <w:t>Present value of lease liabilities</w:t>
            </w:r>
          </w:p>
        </w:tc>
        <w:tc>
          <w:tcPr>
            <w:tcW w:w="1368" w:type="dxa"/>
            <w:shd w:val="clear" w:color="auto" w:fill="FAFAFA"/>
          </w:tcPr>
          <w:p w14:paraId="139A55B4"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25,798,032</w:t>
            </w:r>
          </w:p>
        </w:tc>
        <w:tc>
          <w:tcPr>
            <w:tcW w:w="1368" w:type="dxa"/>
          </w:tcPr>
          <w:p w14:paraId="22D68E7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557,404</w:t>
            </w:r>
          </w:p>
        </w:tc>
        <w:tc>
          <w:tcPr>
            <w:tcW w:w="1368" w:type="dxa"/>
            <w:shd w:val="clear" w:color="auto" w:fill="FAFAFA"/>
          </w:tcPr>
          <w:p w14:paraId="1C244E4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5,412,648</w:t>
            </w:r>
          </w:p>
        </w:tc>
        <w:tc>
          <w:tcPr>
            <w:tcW w:w="1368" w:type="dxa"/>
          </w:tcPr>
          <w:p w14:paraId="37DC254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2105CDE1" w14:textId="77777777" w:rsidTr="00646FE7">
        <w:tc>
          <w:tcPr>
            <w:tcW w:w="3989" w:type="dxa"/>
            <w:vAlign w:val="bottom"/>
          </w:tcPr>
          <w:p w14:paraId="14592DE5" w14:textId="77777777" w:rsidR="001C7A31" w:rsidRPr="00094E60" w:rsidRDefault="001C7A31" w:rsidP="00646FE7">
            <w:pPr>
              <w:ind w:left="-72"/>
              <w:rPr>
                <w:rFonts w:ascii="Arial" w:hAnsi="Arial" w:cs="Arial"/>
                <w:sz w:val="18"/>
                <w:szCs w:val="18"/>
              </w:rPr>
            </w:pPr>
            <w:r w:rsidRPr="00094E60">
              <w:rPr>
                <w:rFonts w:ascii="Arial" w:hAnsi="Arial" w:cs="Arial"/>
                <w:sz w:val="18"/>
                <w:szCs w:val="18"/>
                <w:u w:val="single"/>
              </w:rPr>
              <w:t>Less</w:t>
            </w:r>
            <w:r w:rsidRPr="00094E60">
              <w:rPr>
                <w:rFonts w:ascii="Arial" w:hAnsi="Arial" w:cs="Arial"/>
                <w:sz w:val="18"/>
                <w:szCs w:val="18"/>
                <w:cs/>
              </w:rPr>
              <w:t xml:space="preserve"> </w:t>
            </w:r>
            <w:r w:rsidRPr="00094E60">
              <w:rPr>
                <w:rFonts w:ascii="Arial" w:hAnsi="Arial" w:cs="Arial"/>
                <w:sz w:val="18"/>
                <w:szCs w:val="18"/>
              </w:rPr>
              <w:t xml:space="preserve"> Current portion (net)</w:t>
            </w:r>
          </w:p>
        </w:tc>
        <w:tc>
          <w:tcPr>
            <w:tcW w:w="1368" w:type="dxa"/>
            <w:tcBorders>
              <w:bottom w:val="single" w:sz="4" w:space="0" w:color="auto"/>
            </w:tcBorders>
            <w:shd w:val="clear" w:color="auto" w:fill="FAFAFA"/>
          </w:tcPr>
          <w:p w14:paraId="3C426AC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(1,330,493)</w:t>
            </w:r>
          </w:p>
        </w:tc>
        <w:tc>
          <w:tcPr>
            <w:tcW w:w="1368" w:type="dxa"/>
            <w:tcBorders>
              <w:bottom w:val="single" w:sz="4" w:space="0" w:color="auto"/>
            </w:tcBorders>
          </w:tcPr>
          <w:p w14:paraId="5B074429"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(390,720)</w:t>
            </w:r>
          </w:p>
        </w:tc>
        <w:tc>
          <w:tcPr>
            <w:tcW w:w="1368" w:type="dxa"/>
            <w:tcBorders>
              <w:bottom w:val="single" w:sz="4" w:space="0" w:color="auto"/>
            </w:tcBorders>
            <w:shd w:val="clear" w:color="auto" w:fill="FAFAFA"/>
          </w:tcPr>
          <w:p w14:paraId="40CEBA0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(816,379)</w:t>
            </w:r>
          </w:p>
        </w:tc>
        <w:tc>
          <w:tcPr>
            <w:tcW w:w="1368" w:type="dxa"/>
            <w:tcBorders>
              <w:bottom w:val="single" w:sz="4" w:space="0" w:color="auto"/>
            </w:tcBorders>
          </w:tcPr>
          <w:p w14:paraId="55C27B6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3966DF0C" w14:textId="77777777" w:rsidTr="00646FE7">
        <w:tc>
          <w:tcPr>
            <w:tcW w:w="3989" w:type="dxa"/>
          </w:tcPr>
          <w:p w14:paraId="76B7FCF0"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0B6F78F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4E80D6F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FAFAFA"/>
          </w:tcPr>
          <w:p w14:paraId="3FC40B96" w14:textId="77777777" w:rsidR="001C7A31" w:rsidRPr="00094E60" w:rsidRDefault="001C7A31" w:rsidP="00646FE7">
            <w:pPr>
              <w:pStyle w:val="a"/>
              <w:tabs>
                <w:tab w:val="decimal" w:pos="1152"/>
              </w:tabs>
              <w:ind w:right="-72"/>
              <w:rPr>
                <w:rFonts w:ascii="Arial" w:eastAsia="SimSun" w:hAnsi="Arial" w:cs="Arial"/>
                <w:snapToGrid w:val="0"/>
                <w:color w:val="auto"/>
                <w:sz w:val="18"/>
                <w:szCs w:val="18"/>
                <w:lang w:eastAsia="zh-CN"/>
              </w:rPr>
            </w:pPr>
          </w:p>
        </w:tc>
        <w:tc>
          <w:tcPr>
            <w:tcW w:w="1368" w:type="dxa"/>
            <w:tcBorders>
              <w:top w:val="single" w:sz="4" w:space="0" w:color="auto"/>
            </w:tcBorders>
            <w:shd w:val="clear" w:color="auto" w:fill="auto"/>
          </w:tcPr>
          <w:p w14:paraId="5EFD605E"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21093F4C" w14:textId="77777777" w:rsidTr="00646FE7">
        <w:tc>
          <w:tcPr>
            <w:tcW w:w="3989" w:type="dxa"/>
          </w:tcPr>
          <w:p w14:paraId="3A87B497" w14:textId="77777777" w:rsidR="001C7A31" w:rsidRPr="00094E60" w:rsidRDefault="001C7A31" w:rsidP="00646FE7">
            <w:pPr>
              <w:ind w:left="-72" w:right="-162"/>
              <w:rPr>
                <w:rFonts w:ascii="Arial" w:hAnsi="Arial" w:cs="Arial"/>
                <w:sz w:val="18"/>
                <w:szCs w:val="18"/>
                <w:cs/>
              </w:rPr>
            </w:pPr>
          </w:p>
        </w:tc>
        <w:tc>
          <w:tcPr>
            <w:tcW w:w="1368" w:type="dxa"/>
            <w:tcBorders>
              <w:bottom w:val="single" w:sz="4" w:space="0" w:color="auto"/>
            </w:tcBorders>
            <w:shd w:val="clear" w:color="auto" w:fill="FAFAFA"/>
          </w:tcPr>
          <w:p w14:paraId="0327C78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24,467,539</w:t>
            </w:r>
          </w:p>
        </w:tc>
        <w:tc>
          <w:tcPr>
            <w:tcW w:w="1368" w:type="dxa"/>
            <w:tcBorders>
              <w:bottom w:val="single" w:sz="4" w:space="0" w:color="auto"/>
            </w:tcBorders>
            <w:shd w:val="clear" w:color="auto" w:fill="auto"/>
          </w:tcPr>
          <w:p w14:paraId="281EEC4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166,684</w:t>
            </w:r>
          </w:p>
        </w:tc>
        <w:tc>
          <w:tcPr>
            <w:tcW w:w="1368" w:type="dxa"/>
            <w:tcBorders>
              <w:bottom w:val="single" w:sz="4" w:space="0" w:color="auto"/>
            </w:tcBorders>
            <w:shd w:val="clear" w:color="auto" w:fill="FAFAFA"/>
          </w:tcPr>
          <w:p w14:paraId="455C006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4,596,269</w:t>
            </w:r>
          </w:p>
        </w:tc>
        <w:tc>
          <w:tcPr>
            <w:tcW w:w="1368" w:type="dxa"/>
            <w:tcBorders>
              <w:bottom w:val="single" w:sz="4" w:space="0" w:color="auto"/>
            </w:tcBorders>
            <w:shd w:val="clear" w:color="auto" w:fill="auto"/>
          </w:tcPr>
          <w:p w14:paraId="7588ED6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7ACE1235" w14:textId="77777777" w:rsidR="001C7A31" w:rsidRPr="00094E60" w:rsidRDefault="001C7A31" w:rsidP="001C7A31">
      <w:pPr>
        <w:tabs>
          <w:tab w:val="left" w:pos="540"/>
        </w:tabs>
        <w:jc w:val="thaiDistribute"/>
        <w:rPr>
          <w:rFonts w:ascii="Arial" w:hAnsi="Arial" w:cs="Arial"/>
          <w:sz w:val="18"/>
          <w:szCs w:val="18"/>
        </w:rPr>
      </w:pPr>
    </w:p>
    <w:p w14:paraId="4E9D8605" w14:textId="77777777" w:rsidR="001C7A31" w:rsidRPr="00094E60" w:rsidRDefault="001C7A31" w:rsidP="001C7A31">
      <w:pPr>
        <w:jc w:val="both"/>
        <w:rPr>
          <w:rFonts w:ascii="Arial" w:hAnsi="Arial" w:cs="Arial"/>
          <w:spacing w:val="-2"/>
          <w:sz w:val="18"/>
          <w:szCs w:val="18"/>
        </w:rPr>
      </w:pPr>
      <w:r w:rsidRPr="00094E60">
        <w:rPr>
          <w:rFonts w:ascii="Arial" w:hAnsi="Arial" w:cs="Arial"/>
          <w:spacing w:val="-2"/>
          <w:sz w:val="18"/>
          <w:szCs w:val="18"/>
        </w:rPr>
        <w:t>As at 31 December 2020 and 2019, minimum payments to be made in subsequent years are as follows:</w:t>
      </w:r>
    </w:p>
    <w:p w14:paraId="0C2B56F2" w14:textId="77777777" w:rsidR="001C7A31" w:rsidRPr="00094E60" w:rsidRDefault="001C7A31" w:rsidP="001C7A31">
      <w:pPr>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6AC4121" w14:textId="77777777" w:rsidTr="00646FE7">
        <w:tc>
          <w:tcPr>
            <w:tcW w:w="3989" w:type="dxa"/>
          </w:tcPr>
          <w:p w14:paraId="75B32F51"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762B3979"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348CB5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4AACE613"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603464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38B71B4D" w14:textId="77777777" w:rsidTr="00646FE7">
        <w:tc>
          <w:tcPr>
            <w:tcW w:w="3989" w:type="dxa"/>
          </w:tcPr>
          <w:p w14:paraId="394B43F7"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177B1E52"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946DD1E"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5E9DC3FA"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6574463A"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97697C8" w14:textId="77777777" w:rsidTr="00646FE7">
        <w:tc>
          <w:tcPr>
            <w:tcW w:w="3989" w:type="dxa"/>
          </w:tcPr>
          <w:p w14:paraId="639F38F4"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E58DCA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6214ED3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57DD6A5D"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tcPr>
          <w:p w14:paraId="644656A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2B97E129" w14:textId="77777777" w:rsidTr="00646FE7">
        <w:tc>
          <w:tcPr>
            <w:tcW w:w="3989" w:type="dxa"/>
          </w:tcPr>
          <w:p w14:paraId="55A9DB6D" w14:textId="77777777" w:rsidR="001C7A31" w:rsidRPr="00094E60" w:rsidRDefault="001C7A31" w:rsidP="00646FE7">
            <w:pPr>
              <w:ind w:left="-72" w:right="-72"/>
              <w:rPr>
                <w:rFonts w:ascii="Arial" w:hAnsi="Arial" w:cs="Arial"/>
                <w:b/>
                <w:bCs/>
                <w:snapToGrid w:val="0"/>
                <w:sz w:val="18"/>
                <w:szCs w:val="18"/>
                <w:u w:val="single"/>
                <w:cs/>
                <w:lang w:eastAsia="th-TH"/>
              </w:rPr>
            </w:pPr>
            <w:r w:rsidRPr="00094E60">
              <w:rPr>
                <w:rFonts w:ascii="Arial" w:hAnsi="Arial" w:cs="Arial"/>
                <w:b/>
                <w:bCs/>
                <w:snapToGrid w:val="0"/>
                <w:sz w:val="18"/>
                <w:szCs w:val="18"/>
                <w:u w:val="single"/>
                <w:lang w:eastAsia="th-TH"/>
              </w:rPr>
              <w:t>Due of lease liabilities</w:t>
            </w:r>
          </w:p>
        </w:tc>
        <w:tc>
          <w:tcPr>
            <w:tcW w:w="1368" w:type="dxa"/>
            <w:tcBorders>
              <w:top w:val="single" w:sz="4" w:space="0" w:color="auto"/>
            </w:tcBorders>
            <w:shd w:val="clear" w:color="auto" w:fill="FAFAFA"/>
          </w:tcPr>
          <w:p w14:paraId="7053C387"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8811790"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6B71E386"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B328152"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115A6131" w14:textId="77777777" w:rsidTr="00646FE7">
        <w:tc>
          <w:tcPr>
            <w:tcW w:w="3989" w:type="dxa"/>
            <w:vAlign w:val="bottom"/>
          </w:tcPr>
          <w:p w14:paraId="7CA5A879" w14:textId="717DAD51" w:rsidR="001C7A31" w:rsidRPr="00094E60" w:rsidRDefault="001C7A31" w:rsidP="00646FE7">
            <w:pPr>
              <w:ind w:left="-72"/>
              <w:rPr>
                <w:rFonts w:ascii="Arial" w:hAnsi="Arial" w:cs="Arial"/>
                <w:sz w:val="18"/>
                <w:szCs w:val="18"/>
              </w:rPr>
            </w:pPr>
            <w:r w:rsidRPr="00094E60">
              <w:rPr>
                <w:rFonts w:ascii="Arial" w:hAnsi="Arial" w:cs="Arial"/>
                <w:sz w:val="18"/>
                <w:szCs w:val="18"/>
              </w:rPr>
              <w:t>Within 1 year</w:t>
            </w:r>
          </w:p>
        </w:tc>
        <w:tc>
          <w:tcPr>
            <w:tcW w:w="1368" w:type="dxa"/>
            <w:shd w:val="clear" w:color="auto" w:fill="FAFAFA"/>
          </w:tcPr>
          <w:p w14:paraId="7A3D2E34"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2,329,630</w:t>
            </w:r>
          </w:p>
        </w:tc>
        <w:tc>
          <w:tcPr>
            <w:tcW w:w="1368" w:type="dxa"/>
            <w:shd w:val="clear" w:color="auto" w:fill="auto"/>
          </w:tcPr>
          <w:p w14:paraId="182271A9"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403,392</w:t>
            </w:r>
          </w:p>
        </w:tc>
        <w:tc>
          <w:tcPr>
            <w:tcW w:w="1368" w:type="dxa"/>
            <w:shd w:val="clear" w:color="auto" w:fill="FAFAFA"/>
          </w:tcPr>
          <w:p w14:paraId="7C6F221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1,011,178</w:t>
            </w:r>
          </w:p>
        </w:tc>
        <w:tc>
          <w:tcPr>
            <w:tcW w:w="1368" w:type="dxa"/>
            <w:shd w:val="clear" w:color="auto" w:fill="auto"/>
          </w:tcPr>
          <w:p w14:paraId="4E7C4B1C"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6726D934" w14:textId="77777777" w:rsidTr="00646FE7">
        <w:tc>
          <w:tcPr>
            <w:tcW w:w="3989" w:type="dxa"/>
            <w:vAlign w:val="bottom"/>
          </w:tcPr>
          <w:p w14:paraId="534F5D7B" w14:textId="235A9B35" w:rsidR="001C7A31" w:rsidRPr="00094E60" w:rsidRDefault="001C7A31" w:rsidP="00646FE7">
            <w:pPr>
              <w:ind w:left="-72"/>
              <w:rPr>
                <w:rFonts w:ascii="Arial" w:hAnsi="Arial" w:cs="Arial"/>
                <w:sz w:val="18"/>
                <w:szCs w:val="18"/>
              </w:rPr>
            </w:pPr>
            <w:r w:rsidRPr="00094E60">
              <w:rPr>
                <w:rFonts w:ascii="Arial" w:hAnsi="Arial" w:cs="Arial"/>
                <w:sz w:val="18"/>
                <w:szCs w:val="18"/>
              </w:rPr>
              <w:t>Later than 1 year but not later than 5 years</w:t>
            </w:r>
          </w:p>
        </w:tc>
        <w:tc>
          <w:tcPr>
            <w:tcW w:w="1368" w:type="dxa"/>
            <w:shd w:val="clear" w:color="auto" w:fill="FAFAFA"/>
          </w:tcPr>
          <w:p w14:paraId="26C218DE"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10,461,105</w:t>
            </w:r>
          </w:p>
        </w:tc>
        <w:tc>
          <w:tcPr>
            <w:tcW w:w="1368" w:type="dxa"/>
            <w:shd w:val="clear" w:color="auto" w:fill="auto"/>
          </w:tcPr>
          <w:p w14:paraId="7F40C6AD"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168,080</w:t>
            </w:r>
          </w:p>
        </w:tc>
        <w:tc>
          <w:tcPr>
            <w:tcW w:w="1368" w:type="dxa"/>
            <w:shd w:val="clear" w:color="auto" w:fill="FAFAFA"/>
          </w:tcPr>
          <w:p w14:paraId="7312C65E"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4,128,709</w:t>
            </w:r>
          </w:p>
        </w:tc>
        <w:tc>
          <w:tcPr>
            <w:tcW w:w="1368" w:type="dxa"/>
            <w:shd w:val="clear" w:color="auto" w:fill="auto"/>
          </w:tcPr>
          <w:p w14:paraId="3250F72A"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723B2C7A" w14:textId="77777777" w:rsidTr="00646FE7">
        <w:tc>
          <w:tcPr>
            <w:tcW w:w="3989" w:type="dxa"/>
            <w:vAlign w:val="bottom"/>
          </w:tcPr>
          <w:p w14:paraId="58677CA7" w14:textId="4EEC0F16" w:rsidR="001C7A31" w:rsidRPr="00094E60" w:rsidRDefault="001C7A31" w:rsidP="00646FE7">
            <w:pPr>
              <w:ind w:left="-72"/>
              <w:rPr>
                <w:rFonts w:ascii="Arial" w:hAnsi="Arial" w:cs="Arial"/>
                <w:sz w:val="18"/>
                <w:szCs w:val="18"/>
              </w:rPr>
            </w:pPr>
            <w:r w:rsidRPr="00094E60">
              <w:rPr>
                <w:rFonts w:ascii="Arial" w:hAnsi="Arial" w:cs="Arial"/>
                <w:sz w:val="18"/>
                <w:szCs w:val="18"/>
              </w:rPr>
              <w:t>Later than 5 years</w:t>
            </w:r>
          </w:p>
        </w:tc>
        <w:tc>
          <w:tcPr>
            <w:tcW w:w="1368" w:type="dxa"/>
            <w:tcBorders>
              <w:bottom w:val="single" w:sz="4" w:space="0" w:color="auto"/>
            </w:tcBorders>
            <w:shd w:val="clear" w:color="auto" w:fill="FAFAFA"/>
          </w:tcPr>
          <w:p w14:paraId="1525E79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25,049,469</w:t>
            </w:r>
          </w:p>
        </w:tc>
        <w:tc>
          <w:tcPr>
            <w:tcW w:w="1368" w:type="dxa"/>
            <w:tcBorders>
              <w:bottom w:val="single" w:sz="4" w:space="0" w:color="auto"/>
            </w:tcBorders>
            <w:shd w:val="clear" w:color="auto" w:fill="auto"/>
          </w:tcPr>
          <w:p w14:paraId="6A31516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shd w:val="clear" w:color="auto" w:fill="FAFAFA"/>
          </w:tcPr>
          <w:p w14:paraId="010DEC2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979,163</w:t>
            </w:r>
          </w:p>
        </w:tc>
        <w:tc>
          <w:tcPr>
            <w:tcW w:w="1368" w:type="dxa"/>
            <w:tcBorders>
              <w:bottom w:val="single" w:sz="4" w:space="0" w:color="auto"/>
            </w:tcBorders>
            <w:shd w:val="clear" w:color="auto" w:fill="auto"/>
          </w:tcPr>
          <w:p w14:paraId="0E29BCC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35454993" w14:textId="77777777" w:rsidTr="00AD44B8">
        <w:tc>
          <w:tcPr>
            <w:tcW w:w="3989" w:type="dxa"/>
          </w:tcPr>
          <w:p w14:paraId="63262D08" w14:textId="77777777" w:rsidR="001C7A31" w:rsidRPr="00094E60" w:rsidRDefault="001C7A31" w:rsidP="00646FE7">
            <w:pPr>
              <w:ind w:left="-72" w:right="-72"/>
              <w:rPr>
                <w:rFonts w:ascii="Arial" w:hAnsi="Arial" w:cs="Arial"/>
                <w:snapToGrid w:val="0"/>
                <w:sz w:val="12"/>
                <w:szCs w:val="12"/>
                <w:cs/>
                <w:lang w:eastAsia="th-TH"/>
              </w:rPr>
            </w:pPr>
          </w:p>
        </w:tc>
        <w:tc>
          <w:tcPr>
            <w:tcW w:w="1368" w:type="dxa"/>
            <w:tcBorders>
              <w:top w:val="single" w:sz="4" w:space="0" w:color="auto"/>
            </w:tcBorders>
            <w:shd w:val="clear" w:color="auto" w:fill="FAFAFA"/>
          </w:tcPr>
          <w:p w14:paraId="4A9A72EF"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auto"/>
          </w:tcPr>
          <w:p w14:paraId="22380B4D" w14:textId="77777777" w:rsidR="001C7A31" w:rsidRPr="00094E60" w:rsidRDefault="001C7A31" w:rsidP="00646FE7">
            <w:pPr>
              <w:pStyle w:val="a"/>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5B163F98"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p>
        </w:tc>
        <w:tc>
          <w:tcPr>
            <w:tcW w:w="1368" w:type="dxa"/>
            <w:tcBorders>
              <w:top w:val="single" w:sz="4" w:space="0" w:color="auto"/>
            </w:tcBorders>
            <w:shd w:val="clear" w:color="auto" w:fill="auto"/>
          </w:tcPr>
          <w:p w14:paraId="7F929404" w14:textId="77777777" w:rsidR="001C7A31" w:rsidRPr="00094E60" w:rsidRDefault="001C7A31" w:rsidP="00646FE7">
            <w:pPr>
              <w:pStyle w:val="a"/>
              <w:tabs>
                <w:tab w:val="decimal" w:pos="1152"/>
              </w:tabs>
              <w:ind w:right="-72"/>
              <w:rPr>
                <w:rFonts w:ascii="Arial" w:hAnsi="Arial" w:cs="Arial"/>
                <w:color w:val="auto"/>
                <w:sz w:val="12"/>
                <w:szCs w:val="12"/>
              </w:rPr>
            </w:pPr>
          </w:p>
        </w:tc>
      </w:tr>
      <w:tr w:rsidR="001C7A31" w:rsidRPr="00094E60" w14:paraId="32A6C72A" w14:textId="77777777" w:rsidTr="00AD44B8">
        <w:tc>
          <w:tcPr>
            <w:tcW w:w="3989" w:type="dxa"/>
            <w:vAlign w:val="bottom"/>
          </w:tcPr>
          <w:p w14:paraId="3E246A70" w14:textId="77777777" w:rsidR="001C7A31" w:rsidRPr="00094E60" w:rsidRDefault="001C7A31" w:rsidP="00646FE7">
            <w:pPr>
              <w:ind w:left="-72"/>
              <w:rPr>
                <w:rFonts w:ascii="Arial" w:hAnsi="Arial" w:cs="Arial"/>
                <w:sz w:val="18"/>
                <w:szCs w:val="18"/>
                <w:cs/>
              </w:rPr>
            </w:pPr>
          </w:p>
        </w:tc>
        <w:tc>
          <w:tcPr>
            <w:tcW w:w="1368" w:type="dxa"/>
            <w:tcBorders>
              <w:bottom w:val="single" w:sz="4" w:space="0" w:color="auto"/>
            </w:tcBorders>
            <w:shd w:val="clear" w:color="auto" w:fill="FAFAFA"/>
          </w:tcPr>
          <w:p w14:paraId="161422F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37,840,204</w:t>
            </w:r>
          </w:p>
        </w:tc>
        <w:tc>
          <w:tcPr>
            <w:tcW w:w="1368" w:type="dxa"/>
            <w:tcBorders>
              <w:bottom w:val="single" w:sz="4" w:space="0" w:color="auto"/>
            </w:tcBorders>
            <w:shd w:val="clear" w:color="auto" w:fill="auto"/>
          </w:tcPr>
          <w:p w14:paraId="1D8DC36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571,472</w:t>
            </w:r>
          </w:p>
        </w:tc>
        <w:tc>
          <w:tcPr>
            <w:tcW w:w="1368" w:type="dxa"/>
            <w:tcBorders>
              <w:bottom w:val="single" w:sz="4" w:space="0" w:color="auto"/>
            </w:tcBorders>
            <w:shd w:val="clear" w:color="auto" w:fill="FAFAFA"/>
          </w:tcPr>
          <w:p w14:paraId="628F362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6,119,050</w:t>
            </w:r>
          </w:p>
        </w:tc>
        <w:tc>
          <w:tcPr>
            <w:tcW w:w="1368" w:type="dxa"/>
            <w:tcBorders>
              <w:bottom w:val="single" w:sz="4" w:space="0" w:color="auto"/>
            </w:tcBorders>
            <w:shd w:val="clear" w:color="auto" w:fill="auto"/>
          </w:tcPr>
          <w:p w14:paraId="2B1DD5F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71AE859C" w14:textId="77777777" w:rsidR="00D73C3E" w:rsidRPr="00094E60" w:rsidRDefault="00D73C3E">
      <w:pPr>
        <w:rPr>
          <w:rFonts w:ascii="Arial" w:hAnsi="Arial" w:cs="Arial"/>
          <w:b/>
          <w:bCs/>
          <w:sz w:val="18"/>
          <w:szCs w:val="18"/>
        </w:rPr>
      </w:pPr>
      <w:r w:rsidRPr="00094E60">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5BD7CB92" w14:textId="77777777" w:rsidTr="00646FE7">
        <w:trPr>
          <w:trHeight w:val="386"/>
        </w:trPr>
        <w:tc>
          <w:tcPr>
            <w:tcW w:w="9461" w:type="dxa"/>
            <w:shd w:val="clear" w:color="auto" w:fill="FFA543"/>
            <w:vAlign w:val="center"/>
          </w:tcPr>
          <w:p w14:paraId="1B13A619"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30</w:t>
            </w:r>
            <w:r w:rsidRPr="00094E60">
              <w:rPr>
                <w:rFonts w:ascii="Arial" w:hAnsi="Arial" w:cs="Arial"/>
                <w:b/>
                <w:bCs/>
                <w:color w:val="FFFFFF"/>
                <w:sz w:val="18"/>
                <w:szCs w:val="18"/>
              </w:rPr>
              <w:tab/>
              <w:t>Long-term loans from financial institutions (net)</w:t>
            </w:r>
          </w:p>
        </w:tc>
      </w:tr>
    </w:tbl>
    <w:p w14:paraId="00A98C9D" w14:textId="77777777" w:rsidR="001C7A31" w:rsidRPr="00094E60" w:rsidRDefault="001C7A31" w:rsidP="001C7A31">
      <w:pPr>
        <w:tabs>
          <w:tab w:val="left" w:pos="540"/>
        </w:tabs>
        <w:jc w:val="thaiDistribute"/>
        <w:rPr>
          <w:rFonts w:ascii="Arial" w:hAnsi="Arial" w:cs="Arial"/>
          <w:sz w:val="18"/>
          <w:szCs w:val="18"/>
        </w:rPr>
      </w:pPr>
    </w:p>
    <w:p w14:paraId="03841E15" w14:textId="77777777" w:rsidR="001C7A31" w:rsidRPr="0048240B" w:rsidRDefault="001C7A31" w:rsidP="001C7A31">
      <w:pPr>
        <w:jc w:val="both"/>
        <w:rPr>
          <w:rFonts w:ascii="Arial" w:hAnsi="Arial" w:cs="Arial"/>
          <w:spacing w:val="-8"/>
          <w:sz w:val="18"/>
          <w:szCs w:val="18"/>
        </w:rPr>
      </w:pPr>
      <w:r w:rsidRPr="0048240B">
        <w:rPr>
          <w:rFonts w:ascii="Arial" w:hAnsi="Arial" w:cs="Arial"/>
          <w:spacing w:val="-8"/>
          <w:sz w:val="18"/>
          <w:szCs w:val="18"/>
        </w:rPr>
        <w:t>Outstanding balances of long-term loans from financial institutions (net) as at 31 December 2020 and 2019 comprise the following:</w:t>
      </w:r>
    </w:p>
    <w:p w14:paraId="7E82C433" w14:textId="77777777" w:rsidR="001C7A31" w:rsidRPr="00094E60"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4A90F9D9" w14:textId="77777777" w:rsidTr="00646FE7">
        <w:tc>
          <w:tcPr>
            <w:tcW w:w="3989" w:type="dxa"/>
          </w:tcPr>
          <w:p w14:paraId="79ADC32E"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25B6D2" w14:textId="77777777" w:rsidR="001C7A31" w:rsidRPr="00094E60" w:rsidRDefault="001C7A31" w:rsidP="00646FE7">
            <w:pPr>
              <w:ind w:right="-72"/>
              <w:jc w:val="center"/>
              <w:rPr>
                <w:rFonts w:ascii="Arial" w:hAnsi="Arial" w:cs="Arial"/>
                <w:b/>
                <w:bCs/>
                <w:snapToGrid w:val="0"/>
                <w:spacing w:val="-6"/>
                <w:sz w:val="18"/>
                <w:szCs w:val="18"/>
                <w:lang w:eastAsia="th-TH"/>
              </w:rPr>
            </w:pPr>
            <w:r w:rsidRPr="00094E60">
              <w:rPr>
                <w:rFonts w:ascii="Arial" w:hAnsi="Arial" w:cs="Arial"/>
                <w:b/>
                <w:bCs/>
                <w:snapToGrid w:val="0"/>
                <w:spacing w:val="-6"/>
                <w:sz w:val="18"/>
                <w:szCs w:val="18"/>
                <w:lang w:eastAsia="th-TH"/>
              </w:rPr>
              <w:t>Consolidated</w:t>
            </w:r>
          </w:p>
          <w:p w14:paraId="33E35A8D" w14:textId="77777777" w:rsidR="001C7A31" w:rsidRPr="00094E60" w:rsidRDefault="001C7A31" w:rsidP="00646FE7">
            <w:pPr>
              <w:ind w:right="-72"/>
              <w:jc w:val="center"/>
              <w:rPr>
                <w:rFonts w:ascii="Arial" w:hAnsi="Arial" w:cs="Arial"/>
                <w:b/>
                <w:bCs/>
                <w:snapToGrid w:val="0"/>
                <w:spacing w:val="-6"/>
                <w:sz w:val="18"/>
                <w:szCs w:val="18"/>
                <w:cs/>
                <w:lang w:eastAsia="th-TH"/>
              </w:rPr>
            </w:pPr>
            <w:r w:rsidRPr="00094E60">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341598E8" w14:textId="77777777" w:rsidR="001C7A31" w:rsidRPr="00094E60" w:rsidRDefault="001C7A31" w:rsidP="00646FE7">
            <w:pPr>
              <w:pStyle w:val="a"/>
              <w:ind w:right="-72"/>
              <w:jc w:val="center"/>
              <w:rPr>
                <w:rFonts w:ascii="Arial" w:hAnsi="Arial" w:cs="Arial"/>
                <w:b/>
                <w:bCs/>
                <w:snapToGrid w:val="0"/>
                <w:color w:val="auto"/>
                <w:spacing w:val="-6"/>
                <w:sz w:val="18"/>
                <w:szCs w:val="18"/>
                <w:lang w:eastAsia="th-TH"/>
              </w:rPr>
            </w:pPr>
            <w:r w:rsidRPr="00094E60">
              <w:rPr>
                <w:rFonts w:ascii="Arial" w:hAnsi="Arial" w:cs="Arial"/>
                <w:b/>
                <w:bCs/>
                <w:snapToGrid w:val="0"/>
                <w:color w:val="auto"/>
                <w:spacing w:val="-6"/>
                <w:sz w:val="18"/>
                <w:szCs w:val="18"/>
                <w:lang w:eastAsia="th-TH"/>
              </w:rPr>
              <w:t>Separate</w:t>
            </w:r>
          </w:p>
          <w:p w14:paraId="3B97D346" w14:textId="77777777" w:rsidR="001C7A31" w:rsidRPr="00094E60" w:rsidRDefault="001C7A31" w:rsidP="00646FE7">
            <w:pPr>
              <w:pStyle w:val="a"/>
              <w:ind w:right="-72"/>
              <w:jc w:val="center"/>
              <w:rPr>
                <w:rFonts w:ascii="Arial" w:hAnsi="Arial" w:cs="Arial"/>
                <w:b/>
                <w:bCs/>
                <w:snapToGrid w:val="0"/>
                <w:color w:val="auto"/>
                <w:spacing w:val="-6"/>
                <w:sz w:val="18"/>
                <w:szCs w:val="18"/>
                <w:cs/>
                <w:lang w:eastAsia="th-TH"/>
              </w:rPr>
            </w:pPr>
            <w:r w:rsidRPr="00094E60">
              <w:rPr>
                <w:rFonts w:ascii="Arial" w:hAnsi="Arial" w:cs="Arial"/>
                <w:b/>
                <w:bCs/>
                <w:color w:val="auto"/>
                <w:spacing w:val="-6"/>
                <w:sz w:val="18"/>
                <w:szCs w:val="18"/>
              </w:rPr>
              <w:t>financial statements</w:t>
            </w:r>
          </w:p>
        </w:tc>
      </w:tr>
      <w:tr w:rsidR="001C7A31" w:rsidRPr="00094E60" w14:paraId="7AA4A3DE" w14:textId="77777777" w:rsidTr="00646FE7">
        <w:tc>
          <w:tcPr>
            <w:tcW w:w="3989" w:type="dxa"/>
          </w:tcPr>
          <w:p w14:paraId="36CDD65F"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1A5BA81"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1DF09EFD"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2019</w:t>
            </w:r>
          </w:p>
        </w:tc>
        <w:tc>
          <w:tcPr>
            <w:tcW w:w="1368" w:type="dxa"/>
            <w:tcBorders>
              <w:top w:val="single" w:sz="4" w:space="0" w:color="auto"/>
            </w:tcBorders>
            <w:vAlign w:val="bottom"/>
          </w:tcPr>
          <w:p w14:paraId="33100543"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08A69B68"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2019</w:t>
            </w:r>
          </w:p>
        </w:tc>
      </w:tr>
      <w:tr w:rsidR="001C7A31" w:rsidRPr="00094E60" w14:paraId="2016B601" w14:textId="77777777" w:rsidTr="00646FE7">
        <w:tc>
          <w:tcPr>
            <w:tcW w:w="3989" w:type="dxa"/>
          </w:tcPr>
          <w:p w14:paraId="192F799B" w14:textId="77777777" w:rsidR="001C7A31" w:rsidRPr="00094E60" w:rsidRDefault="001C7A31" w:rsidP="00646FE7">
            <w:pPr>
              <w:tabs>
                <w:tab w:val="left" w:pos="431"/>
              </w:tabs>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4D58EFD2"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67F53430"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44DFFAAA"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5FA034CE"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r>
      <w:tr w:rsidR="001C7A31" w:rsidRPr="00094E60" w14:paraId="709B9958" w14:textId="77777777" w:rsidTr="00646FE7">
        <w:tc>
          <w:tcPr>
            <w:tcW w:w="3989" w:type="dxa"/>
          </w:tcPr>
          <w:p w14:paraId="2250FECF" w14:textId="77777777" w:rsidR="001C7A31" w:rsidRPr="00094E60" w:rsidRDefault="001C7A31" w:rsidP="00646FE7">
            <w:pPr>
              <w:tabs>
                <w:tab w:val="left" w:pos="431"/>
              </w:tabs>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184C18C1"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3A5E5784"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50502DA8"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2EF4638B"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r>
      <w:tr w:rsidR="001C7A31" w:rsidRPr="00094E60" w14:paraId="2F53A3AC" w14:textId="77777777" w:rsidTr="00646FE7">
        <w:tc>
          <w:tcPr>
            <w:tcW w:w="3989" w:type="dxa"/>
            <w:vAlign w:val="center"/>
          </w:tcPr>
          <w:p w14:paraId="1C56BA9C" w14:textId="77777777" w:rsidR="001C7A31" w:rsidRPr="00094E60" w:rsidRDefault="001C7A31" w:rsidP="00646FE7">
            <w:pPr>
              <w:tabs>
                <w:tab w:val="left" w:pos="431"/>
              </w:tabs>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Long-term </w:t>
            </w:r>
            <w:r w:rsidRPr="00094E60">
              <w:rPr>
                <w:rFonts w:ascii="Arial" w:hAnsi="Arial" w:cs="Arial"/>
                <w:spacing w:val="-6"/>
                <w:sz w:val="18"/>
                <w:szCs w:val="18"/>
              </w:rPr>
              <w:t xml:space="preserve">loans </w:t>
            </w:r>
            <w:r w:rsidRPr="00094E60">
              <w:rPr>
                <w:rFonts w:ascii="Arial" w:hAnsi="Arial" w:cs="Arial"/>
                <w:snapToGrid w:val="0"/>
                <w:spacing w:val="-6"/>
                <w:sz w:val="18"/>
                <w:szCs w:val="18"/>
                <w:lang w:eastAsia="th-TH"/>
              </w:rPr>
              <w:t>from financial institutions</w:t>
            </w:r>
          </w:p>
        </w:tc>
        <w:tc>
          <w:tcPr>
            <w:tcW w:w="1368" w:type="dxa"/>
            <w:shd w:val="clear" w:color="auto" w:fill="FAFAFA"/>
          </w:tcPr>
          <w:p w14:paraId="4641AD0A"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3,689,453,028</w:t>
            </w:r>
          </w:p>
        </w:tc>
        <w:tc>
          <w:tcPr>
            <w:tcW w:w="1368" w:type="dxa"/>
          </w:tcPr>
          <w:p w14:paraId="60984594"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2,818,176,171</w:t>
            </w:r>
          </w:p>
        </w:tc>
        <w:tc>
          <w:tcPr>
            <w:tcW w:w="1368" w:type="dxa"/>
            <w:shd w:val="clear" w:color="auto" w:fill="FAFAFA"/>
          </w:tcPr>
          <w:p w14:paraId="4CB21CA6"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6801FCFF"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654A95FD" w14:textId="77777777" w:rsidTr="00646FE7">
        <w:tc>
          <w:tcPr>
            <w:tcW w:w="3989" w:type="dxa"/>
            <w:vAlign w:val="center"/>
          </w:tcPr>
          <w:p w14:paraId="36BAB994" w14:textId="77777777" w:rsidR="001C7A31" w:rsidRPr="00094E60" w:rsidRDefault="001C7A31" w:rsidP="00646FE7">
            <w:pPr>
              <w:tabs>
                <w:tab w:val="left" w:pos="431"/>
              </w:tabs>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Effect from effective interest rate method calculation</w:t>
            </w:r>
          </w:p>
        </w:tc>
        <w:tc>
          <w:tcPr>
            <w:tcW w:w="1368" w:type="dxa"/>
            <w:shd w:val="clear" w:color="auto" w:fill="FAFAFA"/>
          </w:tcPr>
          <w:p w14:paraId="346E302B"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6,980,003</w:t>
            </w:r>
          </w:p>
        </w:tc>
        <w:tc>
          <w:tcPr>
            <w:tcW w:w="1368" w:type="dxa"/>
          </w:tcPr>
          <w:p w14:paraId="023AAD74"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306,378</w:t>
            </w:r>
          </w:p>
        </w:tc>
        <w:tc>
          <w:tcPr>
            <w:tcW w:w="1368" w:type="dxa"/>
            <w:shd w:val="clear" w:color="auto" w:fill="FAFAFA"/>
          </w:tcPr>
          <w:p w14:paraId="201CE7BA"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0FF280F9"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7F98A036" w14:textId="77777777" w:rsidTr="00646FE7">
        <w:tc>
          <w:tcPr>
            <w:tcW w:w="3989" w:type="dxa"/>
            <w:vAlign w:val="center"/>
          </w:tcPr>
          <w:p w14:paraId="7968FA53" w14:textId="77777777" w:rsidR="001C7A31" w:rsidRPr="00094E60" w:rsidRDefault="001C7A31" w:rsidP="00646FE7">
            <w:pPr>
              <w:tabs>
                <w:tab w:val="left" w:pos="431"/>
              </w:tabs>
              <w:ind w:left="-72"/>
              <w:rPr>
                <w:rFonts w:ascii="Arial" w:hAnsi="Arial" w:cs="Arial"/>
                <w:snapToGrid w:val="0"/>
                <w:spacing w:val="-6"/>
                <w:sz w:val="18"/>
                <w:szCs w:val="18"/>
                <w:lang w:eastAsia="th-TH"/>
              </w:rPr>
            </w:pPr>
            <w:r w:rsidRPr="00094E60">
              <w:rPr>
                <w:rFonts w:ascii="Arial" w:hAnsi="Arial" w:cs="Arial"/>
                <w:spacing w:val="-6"/>
                <w:sz w:val="18"/>
                <w:szCs w:val="18"/>
                <w:u w:val="single"/>
              </w:rPr>
              <w:t>Less</w:t>
            </w:r>
            <w:r w:rsidRPr="00094E60">
              <w:rPr>
                <w:rFonts w:ascii="Arial" w:hAnsi="Arial" w:cs="Arial"/>
                <w:spacing w:val="-6"/>
                <w:sz w:val="18"/>
                <w:szCs w:val="18"/>
              </w:rPr>
              <w:t xml:space="preserve">  Prepaid transaction cost for </w:t>
            </w:r>
            <w:r w:rsidRPr="00094E60">
              <w:rPr>
                <w:rFonts w:ascii="Arial" w:hAnsi="Arial" w:cs="Arial"/>
                <w:snapToGrid w:val="0"/>
                <w:spacing w:val="-6"/>
                <w:sz w:val="18"/>
                <w:szCs w:val="18"/>
                <w:lang w:eastAsia="th-TH"/>
              </w:rPr>
              <w:t>borrowings</w:t>
            </w:r>
          </w:p>
        </w:tc>
        <w:tc>
          <w:tcPr>
            <w:tcW w:w="1368" w:type="dxa"/>
            <w:tcBorders>
              <w:bottom w:val="single" w:sz="4" w:space="0" w:color="auto"/>
            </w:tcBorders>
            <w:shd w:val="clear" w:color="auto" w:fill="FAFAFA"/>
          </w:tcPr>
          <w:p w14:paraId="4B58462D"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(39,275,709)</w:t>
            </w:r>
          </w:p>
        </w:tc>
        <w:tc>
          <w:tcPr>
            <w:tcW w:w="1368" w:type="dxa"/>
            <w:tcBorders>
              <w:bottom w:val="single" w:sz="4" w:space="0" w:color="auto"/>
            </w:tcBorders>
          </w:tcPr>
          <w:p w14:paraId="1489084A"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(50,982,868)</w:t>
            </w:r>
          </w:p>
        </w:tc>
        <w:tc>
          <w:tcPr>
            <w:tcW w:w="1368" w:type="dxa"/>
            <w:tcBorders>
              <w:bottom w:val="single" w:sz="4" w:space="0" w:color="auto"/>
            </w:tcBorders>
            <w:shd w:val="clear" w:color="auto" w:fill="FAFAFA"/>
          </w:tcPr>
          <w:p w14:paraId="680FAD7C"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3C7F6D80"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1B70EEAB" w14:textId="77777777" w:rsidTr="00646FE7">
        <w:tc>
          <w:tcPr>
            <w:tcW w:w="3989" w:type="dxa"/>
          </w:tcPr>
          <w:p w14:paraId="1D473A38" w14:textId="77777777" w:rsidR="001C7A31" w:rsidRPr="00094E60" w:rsidRDefault="001C7A31" w:rsidP="00646FE7">
            <w:pPr>
              <w:tabs>
                <w:tab w:val="left" w:pos="431"/>
              </w:tabs>
              <w:ind w:left="-72" w:right="-72"/>
              <w:rPr>
                <w:rFonts w:ascii="Arial" w:hAnsi="Arial" w:cs="Arial"/>
                <w:snapToGrid w:val="0"/>
                <w:spacing w:val="-6"/>
                <w:sz w:val="12"/>
                <w:szCs w:val="12"/>
                <w:cs/>
                <w:lang w:eastAsia="th-TH"/>
              </w:rPr>
            </w:pPr>
          </w:p>
        </w:tc>
        <w:tc>
          <w:tcPr>
            <w:tcW w:w="1368" w:type="dxa"/>
            <w:tcBorders>
              <w:top w:val="single" w:sz="4" w:space="0" w:color="auto"/>
            </w:tcBorders>
            <w:shd w:val="clear" w:color="auto" w:fill="FAFAFA"/>
          </w:tcPr>
          <w:p w14:paraId="509140E6"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6F738720"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3E13D315"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19959B3B"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r>
      <w:tr w:rsidR="001C7A31" w:rsidRPr="00094E60" w14:paraId="01D845F7" w14:textId="77777777" w:rsidTr="00646FE7">
        <w:tc>
          <w:tcPr>
            <w:tcW w:w="3989" w:type="dxa"/>
            <w:vAlign w:val="center"/>
          </w:tcPr>
          <w:p w14:paraId="6AE71037" w14:textId="2386299E" w:rsidR="001C7A31" w:rsidRPr="00094E60" w:rsidRDefault="00D93082" w:rsidP="00646FE7">
            <w:pPr>
              <w:tabs>
                <w:tab w:val="left" w:pos="431"/>
              </w:tabs>
              <w:ind w:left="-72"/>
              <w:rPr>
                <w:rFonts w:ascii="Arial" w:hAnsi="Arial" w:cs="Arial"/>
                <w:spacing w:val="-6"/>
                <w:sz w:val="18"/>
                <w:szCs w:val="18"/>
                <w:cs/>
              </w:rPr>
            </w:pPr>
            <w:r>
              <w:rPr>
                <w:rFonts w:ascii="Arial" w:hAnsi="Arial" w:cs="Arial"/>
                <w:spacing w:val="-6"/>
                <w:sz w:val="18"/>
                <w:szCs w:val="18"/>
              </w:rPr>
              <w:t>L</w:t>
            </w:r>
            <w:r w:rsidRPr="00094E60">
              <w:rPr>
                <w:rFonts w:ascii="Arial" w:hAnsi="Arial" w:cs="Arial"/>
                <w:spacing w:val="-6"/>
                <w:sz w:val="18"/>
                <w:szCs w:val="18"/>
              </w:rPr>
              <w:t>ong-term loans from</w:t>
            </w:r>
            <w:r w:rsidR="001C7A31" w:rsidRPr="00094E60">
              <w:rPr>
                <w:rFonts w:ascii="Arial" w:hAnsi="Arial" w:cs="Arial"/>
                <w:spacing w:val="-6"/>
                <w:sz w:val="18"/>
                <w:szCs w:val="18"/>
              </w:rPr>
              <w:t xml:space="preserve"> financial institutions (net)</w:t>
            </w:r>
          </w:p>
        </w:tc>
        <w:tc>
          <w:tcPr>
            <w:tcW w:w="1368" w:type="dxa"/>
            <w:shd w:val="clear" w:color="auto" w:fill="FAFAFA"/>
          </w:tcPr>
          <w:p w14:paraId="3D660DF5"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3,657,157,322</w:t>
            </w:r>
          </w:p>
        </w:tc>
        <w:tc>
          <w:tcPr>
            <w:tcW w:w="1368" w:type="dxa"/>
          </w:tcPr>
          <w:p w14:paraId="0F325323"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2,767,499,681</w:t>
            </w:r>
          </w:p>
        </w:tc>
        <w:tc>
          <w:tcPr>
            <w:tcW w:w="1368" w:type="dxa"/>
            <w:shd w:val="clear" w:color="auto" w:fill="FAFAFA"/>
          </w:tcPr>
          <w:p w14:paraId="18AC251B"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F1849EA"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6EC7DC58" w14:textId="77777777" w:rsidTr="00646FE7">
        <w:tc>
          <w:tcPr>
            <w:tcW w:w="3989" w:type="dxa"/>
            <w:vAlign w:val="center"/>
          </w:tcPr>
          <w:p w14:paraId="6100D1CC" w14:textId="1DC143F4" w:rsidR="001C7A31" w:rsidRPr="00094E60" w:rsidRDefault="001C7A31" w:rsidP="00646FE7">
            <w:pPr>
              <w:tabs>
                <w:tab w:val="left" w:pos="431"/>
                <w:tab w:val="left" w:pos="882"/>
              </w:tabs>
              <w:ind w:left="-72"/>
              <w:rPr>
                <w:rFonts w:ascii="Arial" w:hAnsi="Arial" w:cs="Arial"/>
                <w:spacing w:val="-6"/>
                <w:sz w:val="18"/>
                <w:szCs w:val="18"/>
                <w:cs/>
              </w:rPr>
            </w:pPr>
            <w:r w:rsidRPr="00094E60">
              <w:rPr>
                <w:rFonts w:ascii="Arial" w:hAnsi="Arial" w:cs="Arial"/>
                <w:spacing w:val="-6"/>
                <w:sz w:val="18"/>
                <w:szCs w:val="18"/>
                <w:u w:val="single"/>
              </w:rPr>
              <w:t>Less</w:t>
            </w:r>
            <w:r w:rsidR="00B00E8B" w:rsidRPr="00B00E8B">
              <w:rPr>
                <w:rFonts w:ascii="Arial" w:hAnsi="Arial" w:cs="Arial"/>
                <w:spacing w:val="-6"/>
                <w:sz w:val="18"/>
                <w:szCs w:val="18"/>
              </w:rPr>
              <w:t xml:space="preserve">  </w:t>
            </w:r>
            <w:r w:rsidRPr="00094E60">
              <w:rPr>
                <w:rFonts w:ascii="Arial" w:hAnsi="Arial" w:cs="Arial"/>
                <w:spacing w:val="-6"/>
                <w:sz w:val="18"/>
                <w:szCs w:val="18"/>
              </w:rPr>
              <w:t>Current portion (net)</w:t>
            </w:r>
          </w:p>
        </w:tc>
        <w:tc>
          <w:tcPr>
            <w:tcW w:w="1368" w:type="dxa"/>
            <w:tcBorders>
              <w:bottom w:val="single" w:sz="4" w:space="0" w:color="auto"/>
            </w:tcBorders>
            <w:shd w:val="clear" w:color="auto" w:fill="FAFAFA"/>
          </w:tcPr>
          <w:p w14:paraId="777D5A5F"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(575,293,722)</w:t>
            </w:r>
          </w:p>
        </w:tc>
        <w:tc>
          <w:tcPr>
            <w:tcW w:w="1368" w:type="dxa"/>
            <w:tcBorders>
              <w:bottom w:val="single" w:sz="4" w:space="0" w:color="auto"/>
            </w:tcBorders>
          </w:tcPr>
          <w:p w14:paraId="1F00E87F"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(856,178,343)</w:t>
            </w:r>
          </w:p>
        </w:tc>
        <w:tc>
          <w:tcPr>
            <w:tcW w:w="1368" w:type="dxa"/>
            <w:tcBorders>
              <w:bottom w:val="single" w:sz="4" w:space="0" w:color="auto"/>
            </w:tcBorders>
            <w:shd w:val="clear" w:color="auto" w:fill="FAFAFA"/>
          </w:tcPr>
          <w:p w14:paraId="00E41EE4"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4A81C0A2"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169FE0D8" w14:textId="77777777" w:rsidTr="00646FE7">
        <w:tc>
          <w:tcPr>
            <w:tcW w:w="3989" w:type="dxa"/>
          </w:tcPr>
          <w:p w14:paraId="045D0AF1" w14:textId="77777777" w:rsidR="001C7A31" w:rsidRPr="00094E60" w:rsidRDefault="001C7A31" w:rsidP="00646FE7">
            <w:pPr>
              <w:tabs>
                <w:tab w:val="left" w:pos="431"/>
              </w:tabs>
              <w:ind w:left="-72" w:right="-72"/>
              <w:rPr>
                <w:rFonts w:ascii="Arial" w:hAnsi="Arial" w:cs="Arial"/>
                <w:snapToGrid w:val="0"/>
                <w:spacing w:val="-6"/>
                <w:sz w:val="12"/>
                <w:szCs w:val="12"/>
                <w:cs/>
                <w:lang w:eastAsia="th-TH"/>
              </w:rPr>
            </w:pPr>
          </w:p>
        </w:tc>
        <w:tc>
          <w:tcPr>
            <w:tcW w:w="1368" w:type="dxa"/>
            <w:tcBorders>
              <w:top w:val="single" w:sz="4" w:space="0" w:color="auto"/>
            </w:tcBorders>
            <w:shd w:val="clear" w:color="auto" w:fill="FAFAFA"/>
          </w:tcPr>
          <w:p w14:paraId="0079737B"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4E4FE470"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69FB83B6"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tcPr>
          <w:p w14:paraId="70F8DF6A" w14:textId="77777777" w:rsidR="001C7A31" w:rsidRPr="00094E60" w:rsidRDefault="001C7A31" w:rsidP="00646FE7">
            <w:pPr>
              <w:pStyle w:val="a"/>
              <w:tabs>
                <w:tab w:val="decimal" w:pos="1152"/>
              </w:tabs>
              <w:ind w:right="-72"/>
              <w:jc w:val="both"/>
              <w:rPr>
                <w:rFonts w:ascii="Arial" w:hAnsi="Arial" w:cs="Arial"/>
                <w:color w:val="auto"/>
                <w:spacing w:val="-6"/>
                <w:sz w:val="12"/>
                <w:szCs w:val="12"/>
              </w:rPr>
            </w:pPr>
          </w:p>
        </w:tc>
      </w:tr>
      <w:tr w:rsidR="001C7A31" w:rsidRPr="00094E60" w14:paraId="7C2A12CA" w14:textId="77777777" w:rsidTr="00646FE7">
        <w:tc>
          <w:tcPr>
            <w:tcW w:w="3989" w:type="dxa"/>
            <w:vAlign w:val="center"/>
          </w:tcPr>
          <w:p w14:paraId="0E817159" w14:textId="77777777" w:rsidR="001C7A31" w:rsidRPr="00094E60" w:rsidRDefault="001C7A31" w:rsidP="00646FE7">
            <w:pPr>
              <w:tabs>
                <w:tab w:val="left" w:pos="431"/>
              </w:tabs>
              <w:ind w:left="-72"/>
              <w:rPr>
                <w:rFonts w:ascii="Arial" w:hAnsi="Arial" w:cs="Arial"/>
                <w:spacing w:val="-6"/>
                <w:sz w:val="18"/>
                <w:szCs w:val="18"/>
                <w:cs/>
              </w:rPr>
            </w:pPr>
          </w:p>
        </w:tc>
        <w:tc>
          <w:tcPr>
            <w:tcW w:w="1368" w:type="dxa"/>
            <w:tcBorders>
              <w:bottom w:val="single" w:sz="4" w:space="0" w:color="auto"/>
            </w:tcBorders>
            <w:shd w:val="clear" w:color="auto" w:fill="FAFAFA"/>
          </w:tcPr>
          <w:p w14:paraId="16E623A0"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3,081,863,600</w:t>
            </w:r>
          </w:p>
        </w:tc>
        <w:tc>
          <w:tcPr>
            <w:tcW w:w="1368" w:type="dxa"/>
            <w:tcBorders>
              <w:bottom w:val="single" w:sz="4" w:space="0" w:color="auto"/>
            </w:tcBorders>
          </w:tcPr>
          <w:p w14:paraId="15F15EC2"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lang w:eastAsia="zh-CN"/>
              </w:rPr>
              <w:t>1,911,321,338</w:t>
            </w:r>
          </w:p>
        </w:tc>
        <w:tc>
          <w:tcPr>
            <w:tcW w:w="1368" w:type="dxa"/>
            <w:tcBorders>
              <w:bottom w:val="single" w:sz="4" w:space="0" w:color="auto"/>
            </w:tcBorders>
            <w:shd w:val="clear" w:color="auto" w:fill="FAFAFA"/>
          </w:tcPr>
          <w:p w14:paraId="67CD03B4"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3F13F851"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bl>
    <w:p w14:paraId="751FC7A4" w14:textId="77777777" w:rsidR="001C7A31" w:rsidRPr="00094E60" w:rsidRDefault="001C7A31" w:rsidP="001C7A31">
      <w:pPr>
        <w:tabs>
          <w:tab w:val="left" w:pos="540"/>
        </w:tabs>
        <w:jc w:val="thaiDistribute"/>
        <w:rPr>
          <w:rFonts w:ascii="Arial" w:hAnsi="Arial" w:cs="Arial"/>
          <w:sz w:val="18"/>
          <w:szCs w:val="18"/>
        </w:rPr>
      </w:pPr>
    </w:p>
    <w:p w14:paraId="5F3ACCF2" w14:textId="77777777" w:rsidR="001C7A31" w:rsidRPr="0048240B" w:rsidRDefault="001C7A31" w:rsidP="001C7A31">
      <w:pPr>
        <w:jc w:val="both"/>
        <w:rPr>
          <w:rFonts w:ascii="Arial" w:hAnsi="Arial" w:cs="Arial"/>
          <w:spacing w:val="-8"/>
          <w:sz w:val="18"/>
          <w:szCs w:val="18"/>
        </w:rPr>
      </w:pPr>
      <w:r w:rsidRPr="0048240B">
        <w:rPr>
          <w:rFonts w:ascii="Arial" w:hAnsi="Arial" w:cs="Arial"/>
          <w:spacing w:val="-8"/>
          <w:sz w:val="18"/>
          <w:szCs w:val="18"/>
        </w:rPr>
        <w:t>The movements of long-term loans from financial institutions (net) for the years ended 31 December 2020 and 2019 are as follows:</w:t>
      </w:r>
    </w:p>
    <w:p w14:paraId="6DD54F2E" w14:textId="77777777" w:rsidR="001C7A31" w:rsidRPr="00094E60" w:rsidRDefault="001C7A31" w:rsidP="001C7A31">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73062844" w14:textId="77777777" w:rsidTr="00646FE7">
        <w:tc>
          <w:tcPr>
            <w:tcW w:w="3989" w:type="dxa"/>
          </w:tcPr>
          <w:p w14:paraId="2B4B8DCD"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2736" w:type="dxa"/>
            <w:gridSpan w:val="2"/>
            <w:tcBorders>
              <w:top w:val="single" w:sz="4" w:space="0" w:color="auto"/>
              <w:bottom w:val="single" w:sz="4" w:space="0" w:color="auto"/>
            </w:tcBorders>
            <w:vAlign w:val="bottom"/>
          </w:tcPr>
          <w:p w14:paraId="0C8BAF24" w14:textId="77777777" w:rsidR="001C7A31" w:rsidRPr="00094E60" w:rsidRDefault="001C7A31" w:rsidP="00646FE7">
            <w:pPr>
              <w:ind w:right="-72"/>
              <w:jc w:val="center"/>
              <w:rPr>
                <w:rFonts w:ascii="Arial" w:hAnsi="Arial" w:cs="Arial"/>
                <w:b/>
                <w:bCs/>
                <w:snapToGrid w:val="0"/>
                <w:spacing w:val="-6"/>
                <w:sz w:val="18"/>
                <w:szCs w:val="18"/>
                <w:lang w:eastAsia="th-TH"/>
              </w:rPr>
            </w:pPr>
            <w:r w:rsidRPr="00094E60">
              <w:rPr>
                <w:rFonts w:ascii="Arial" w:hAnsi="Arial" w:cs="Arial"/>
                <w:b/>
                <w:bCs/>
                <w:snapToGrid w:val="0"/>
                <w:spacing w:val="-6"/>
                <w:sz w:val="18"/>
                <w:szCs w:val="18"/>
                <w:lang w:eastAsia="th-TH"/>
              </w:rPr>
              <w:t>Consolidated</w:t>
            </w:r>
          </w:p>
          <w:p w14:paraId="65CABE5C" w14:textId="77777777" w:rsidR="001C7A31" w:rsidRPr="00094E60" w:rsidRDefault="001C7A31" w:rsidP="00646FE7">
            <w:pPr>
              <w:ind w:right="-72"/>
              <w:jc w:val="center"/>
              <w:rPr>
                <w:rFonts w:ascii="Arial" w:hAnsi="Arial" w:cs="Arial"/>
                <w:b/>
                <w:bCs/>
                <w:snapToGrid w:val="0"/>
                <w:spacing w:val="-6"/>
                <w:sz w:val="18"/>
                <w:szCs w:val="18"/>
                <w:cs/>
                <w:lang w:eastAsia="th-TH"/>
              </w:rPr>
            </w:pPr>
            <w:r w:rsidRPr="00094E60">
              <w:rPr>
                <w:rFonts w:ascii="Arial" w:hAnsi="Arial" w:cs="Arial"/>
                <w:b/>
                <w:bCs/>
                <w:spacing w:val="-6"/>
                <w:sz w:val="18"/>
                <w:szCs w:val="18"/>
              </w:rPr>
              <w:t>financial statements</w:t>
            </w:r>
          </w:p>
        </w:tc>
        <w:tc>
          <w:tcPr>
            <w:tcW w:w="2736" w:type="dxa"/>
            <w:gridSpan w:val="2"/>
            <w:tcBorders>
              <w:top w:val="single" w:sz="4" w:space="0" w:color="auto"/>
              <w:bottom w:val="single" w:sz="4" w:space="0" w:color="auto"/>
            </w:tcBorders>
            <w:vAlign w:val="bottom"/>
          </w:tcPr>
          <w:p w14:paraId="2DF5B7CC" w14:textId="77777777" w:rsidR="001C7A31" w:rsidRPr="00094E60" w:rsidRDefault="001C7A31" w:rsidP="00646FE7">
            <w:pPr>
              <w:pStyle w:val="a"/>
              <w:ind w:right="-72"/>
              <w:jc w:val="center"/>
              <w:rPr>
                <w:rFonts w:ascii="Arial" w:hAnsi="Arial" w:cs="Arial"/>
                <w:b/>
                <w:bCs/>
                <w:snapToGrid w:val="0"/>
                <w:color w:val="auto"/>
                <w:spacing w:val="-6"/>
                <w:sz w:val="18"/>
                <w:szCs w:val="18"/>
                <w:lang w:eastAsia="th-TH"/>
              </w:rPr>
            </w:pPr>
            <w:r w:rsidRPr="00094E60">
              <w:rPr>
                <w:rFonts w:ascii="Arial" w:hAnsi="Arial" w:cs="Arial"/>
                <w:b/>
                <w:bCs/>
                <w:snapToGrid w:val="0"/>
                <w:color w:val="auto"/>
                <w:spacing w:val="-6"/>
                <w:sz w:val="18"/>
                <w:szCs w:val="18"/>
                <w:lang w:eastAsia="th-TH"/>
              </w:rPr>
              <w:t>Separate</w:t>
            </w:r>
          </w:p>
          <w:p w14:paraId="4698E7EC" w14:textId="77777777" w:rsidR="001C7A31" w:rsidRPr="00094E60" w:rsidRDefault="001C7A31" w:rsidP="00646FE7">
            <w:pPr>
              <w:pStyle w:val="a"/>
              <w:ind w:right="-72"/>
              <w:jc w:val="center"/>
              <w:rPr>
                <w:rFonts w:ascii="Arial" w:hAnsi="Arial" w:cs="Arial"/>
                <w:b/>
                <w:bCs/>
                <w:snapToGrid w:val="0"/>
                <w:color w:val="auto"/>
                <w:spacing w:val="-6"/>
                <w:sz w:val="18"/>
                <w:szCs w:val="18"/>
                <w:cs/>
                <w:lang w:eastAsia="th-TH"/>
              </w:rPr>
            </w:pPr>
            <w:r w:rsidRPr="00094E60">
              <w:rPr>
                <w:rFonts w:ascii="Arial" w:hAnsi="Arial" w:cs="Arial"/>
                <w:b/>
                <w:bCs/>
                <w:color w:val="auto"/>
                <w:spacing w:val="-6"/>
                <w:sz w:val="18"/>
                <w:szCs w:val="18"/>
              </w:rPr>
              <w:t>financial statements</w:t>
            </w:r>
          </w:p>
        </w:tc>
      </w:tr>
      <w:tr w:rsidR="001C7A31" w:rsidRPr="00094E60" w14:paraId="154D9315" w14:textId="77777777" w:rsidTr="00646FE7">
        <w:tc>
          <w:tcPr>
            <w:tcW w:w="3989" w:type="dxa"/>
          </w:tcPr>
          <w:p w14:paraId="4E43A93F"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1368" w:type="dxa"/>
            <w:tcBorders>
              <w:top w:val="single" w:sz="4" w:space="0" w:color="auto"/>
            </w:tcBorders>
            <w:vAlign w:val="bottom"/>
          </w:tcPr>
          <w:p w14:paraId="14C0A923"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3E254FA0"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2019</w:t>
            </w:r>
          </w:p>
        </w:tc>
        <w:tc>
          <w:tcPr>
            <w:tcW w:w="1368" w:type="dxa"/>
            <w:tcBorders>
              <w:top w:val="single" w:sz="4" w:space="0" w:color="auto"/>
            </w:tcBorders>
            <w:vAlign w:val="bottom"/>
          </w:tcPr>
          <w:p w14:paraId="386C7189"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2020</w:t>
            </w:r>
          </w:p>
        </w:tc>
        <w:tc>
          <w:tcPr>
            <w:tcW w:w="1368" w:type="dxa"/>
            <w:tcBorders>
              <w:top w:val="single" w:sz="4" w:space="0" w:color="auto"/>
            </w:tcBorders>
            <w:vAlign w:val="bottom"/>
          </w:tcPr>
          <w:p w14:paraId="334C6864" w14:textId="77777777" w:rsidR="001C7A31" w:rsidRPr="00094E60" w:rsidRDefault="001C7A31" w:rsidP="00646FE7">
            <w:pPr>
              <w:tabs>
                <w:tab w:val="right" w:pos="1152"/>
              </w:tabs>
              <w:ind w:right="-72"/>
              <w:jc w:val="both"/>
              <w:rPr>
                <w:rFonts w:ascii="Arial" w:hAnsi="Arial" w:cs="Arial"/>
                <w:b/>
                <w:bCs/>
                <w:snapToGrid w:val="0"/>
                <w:spacing w:val="-6"/>
                <w:sz w:val="18"/>
                <w:szCs w:val="18"/>
                <w:cs/>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2019</w:t>
            </w:r>
          </w:p>
        </w:tc>
      </w:tr>
      <w:tr w:rsidR="001C7A31" w:rsidRPr="00094E60" w14:paraId="19425396" w14:textId="77777777" w:rsidTr="00646FE7">
        <w:tc>
          <w:tcPr>
            <w:tcW w:w="3989" w:type="dxa"/>
          </w:tcPr>
          <w:p w14:paraId="5C103C6F" w14:textId="77777777" w:rsidR="001C7A31" w:rsidRPr="00094E60" w:rsidRDefault="001C7A31" w:rsidP="00646FE7">
            <w:pPr>
              <w:ind w:left="-72"/>
              <w:jc w:val="thaiDistribute"/>
              <w:rPr>
                <w:rFonts w:ascii="Arial" w:hAnsi="Arial" w:cs="Arial"/>
                <w:snapToGrid w:val="0"/>
                <w:spacing w:val="-6"/>
                <w:sz w:val="18"/>
                <w:szCs w:val="18"/>
                <w:lang w:eastAsia="th-TH"/>
              </w:rPr>
            </w:pPr>
          </w:p>
        </w:tc>
        <w:tc>
          <w:tcPr>
            <w:tcW w:w="1368" w:type="dxa"/>
            <w:tcBorders>
              <w:bottom w:val="single" w:sz="4" w:space="0" w:color="auto"/>
            </w:tcBorders>
          </w:tcPr>
          <w:p w14:paraId="75EB43D0"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5D958C6E"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4D393A31"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c>
          <w:tcPr>
            <w:tcW w:w="1368" w:type="dxa"/>
            <w:tcBorders>
              <w:bottom w:val="single" w:sz="4" w:space="0" w:color="auto"/>
            </w:tcBorders>
          </w:tcPr>
          <w:p w14:paraId="277A48A9" w14:textId="77777777" w:rsidR="001C7A31" w:rsidRPr="00094E60" w:rsidRDefault="001C7A31" w:rsidP="00646FE7">
            <w:pPr>
              <w:tabs>
                <w:tab w:val="right" w:pos="1152"/>
              </w:tabs>
              <w:ind w:right="-72"/>
              <w:jc w:val="both"/>
              <w:rPr>
                <w:rFonts w:ascii="Arial" w:hAnsi="Arial" w:cs="Arial"/>
                <w:snapToGrid w:val="0"/>
                <w:spacing w:val="-6"/>
                <w:sz w:val="18"/>
                <w:szCs w:val="18"/>
                <w:lang w:eastAsia="th-TH"/>
              </w:rPr>
            </w:pPr>
            <w:r w:rsidRPr="00094E60">
              <w:rPr>
                <w:rFonts w:ascii="Arial" w:hAnsi="Arial" w:cs="Arial"/>
                <w:b/>
                <w:bCs/>
                <w:snapToGrid w:val="0"/>
                <w:spacing w:val="-6"/>
                <w:sz w:val="18"/>
                <w:szCs w:val="18"/>
                <w:cs/>
                <w:lang w:eastAsia="th-TH"/>
              </w:rPr>
              <w:tab/>
            </w:r>
            <w:r w:rsidRPr="00094E60">
              <w:rPr>
                <w:rFonts w:ascii="Arial" w:hAnsi="Arial" w:cs="Arial"/>
                <w:b/>
                <w:bCs/>
                <w:snapToGrid w:val="0"/>
                <w:spacing w:val="-6"/>
                <w:sz w:val="18"/>
                <w:szCs w:val="18"/>
                <w:lang w:eastAsia="th-TH"/>
              </w:rPr>
              <w:t>Baht</w:t>
            </w:r>
          </w:p>
        </w:tc>
      </w:tr>
      <w:tr w:rsidR="001C7A31" w:rsidRPr="00094E60" w14:paraId="69814B5B" w14:textId="77777777" w:rsidTr="00646FE7">
        <w:tc>
          <w:tcPr>
            <w:tcW w:w="3989" w:type="dxa"/>
          </w:tcPr>
          <w:p w14:paraId="208D7351" w14:textId="77777777" w:rsidR="001C7A31" w:rsidRPr="00094E60" w:rsidRDefault="001C7A31" w:rsidP="00646FE7">
            <w:pPr>
              <w:ind w:left="-72" w:right="-72"/>
              <w:rPr>
                <w:rFonts w:ascii="Arial" w:hAnsi="Arial" w:cs="Arial"/>
                <w:snapToGrid w:val="0"/>
                <w:spacing w:val="-6"/>
                <w:sz w:val="18"/>
                <w:szCs w:val="18"/>
                <w:cs/>
                <w:lang w:eastAsia="th-TH"/>
              </w:rPr>
            </w:pPr>
          </w:p>
        </w:tc>
        <w:tc>
          <w:tcPr>
            <w:tcW w:w="1368" w:type="dxa"/>
            <w:tcBorders>
              <w:top w:val="single" w:sz="4" w:space="0" w:color="auto"/>
            </w:tcBorders>
            <w:shd w:val="clear" w:color="auto" w:fill="FAFAFA"/>
          </w:tcPr>
          <w:p w14:paraId="6D8DAB63"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EF4E14F"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shd w:val="clear" w:color="auto" w:fill="FAFAFA"/>
          </w:tcPr>
          <w:p w14:paraId="437486B7"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6860ED6D"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r>
      <w:tr w:rsidR="001C7A31" w:rsidRPr="00094E60" w14:paraId="26A76135" w14:textId="77777777" w:rsidTr="00646FE7">
        <w:tc>
          <w:tcPr>
            <w:tcW w:w="3989" w:type="dxa"/>
            <w:vAlign w:val="bottom"/>
          </w:tcPr>
          <w:p w14:paraId="2034DD51"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Opening balance for the year</w:t>
            </w:r>
          </w:p>
        </w:tc>
        <w:tc>
          <w:tcPr>
            <w:tcW w:w="1368" w:type="dxa"/>
            <w:shd w:val="clear" w:color="auto" w:fill="FAFAFA"/>
          </w:tcPr>
          <w:p w14:paraId="271B3E8D"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2,767,499,681</w:t>
            </w:r>
          </w:p>
        </w:tc>
        <w:tc>
          <w:tcPr>
            <w:tcW w:w="1368" w:type="dxa"/>
          </w:tcPr>
          <w:p w14:paraId="5B3B5DB2"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5,951,453,726</w:t>
            </w:r>
          </w:p>
        </w:tc>
        <w:tc>
          <w:tcPr>
            <w:tcW w:w="1368" w:type="dxa"/>
            <w:shd w:val="clear" w:color="auto" w:fill="FAFAFA"/>
          </w:tcPr>
          <w:p w14:paraId="0F865188"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2EF2760B"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5FD57980" w14:textId="77777777" w:rsidTr="00646FE7">
        <w:tc>
          <w:tcPr>
            <w:tcW w:w="3989" w:type="dxa"/>
            <w:vAlign w:val="bottom"/>
          </w:tcPr>
          <w:p w14:paraId="7E490697"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Cashflow:</w:t>
            </w:r>
          </w:p>
        </w:tc>
        <w:tc>
          <w:tcPr>
            <w:tcW w:w="1368" w:type="dxa"/>
            <w:shd w:val="clear" w:color="auto" w:fill="FAFAFA"/>
          </w:tcPr>
          <w:p w14:paraId="528ED4FA"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Pr>
          <w:p w14:paraId="4C8D5A0E"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5C49FC1"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433192B1"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p>
        </w:tc>
      </w:tr>
      <w:tr w:rsidR="001C7A31" w:rsidRPr="00094E60" w14:paraId="5239856D" w14:textId="77777777" w:rsidTr="00646FE7">
        <w:tc>
          <w:tcPr>
            <w:tcW w:w="3989" w:type="dxa"/>
            <w:vAlign w:val="bottom"/>
          </w:tcPr>
          <w:p w14:paraId="1BA2FE3E"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Additions during the year</w:t>
            </w:r>
          </w:p>
        </w:tc>
        <w:tc>
          <w:tcPr>
            <w:tcW w:w="1368" w:type="dxa"/>
            <w:shd w:val="clear" w:color="auto" w:fill="FAFAFA"/>
          </w:tcPr>
          <w:p w14:paraId="570042B9" w14:textId="24CF6B62"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1,854,238,75</w:t>
            </w:r>
            <w:r w:rsidR="0094449C" w:rsidRPr="00094E60">
              <w:rPr>
                <w:rFonts w:ascii="Arial" w:hAnsi="Arial" w:cs="Arial"/>
                <w:color w:val="auto"/>
                <w:spacing w:val="-6"/>
                <w:sz w:val="18"/>
                <w:szCs w:val="18"/>
              </w:rPr>
              <w:t>7</w:t>
            </w:r>
          </w:p>
        </w:tc>
        <w:tc>
          <w:tcPr>
            <w:tcW w:w="1368" w:type="dxa"/>
          </w:tcPr>
          <w:p w14:paraId="400CA7DF"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124,360,577</w:t>
            </w:r>
          </w:p>
        </w:tc>
        <w:tc>
          <w:tcPr>
            <w:tcW w:w="1368" w:type="dxa"/>
            <w:shd w:val="clear" w:color="auto" w:fill="FAFAFA"/>
          </w:tcPr>
          <w:p w14:paraId="4090E8BC"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23D3C28"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11E245BC" w14:textId="77777777" w:rsidTr="00646FE7">
        <w:tc>
          <w:tcPr>
            <w:tcW w:w="3989" w:type="dxa"/>
            <w:vAlign w:val="bottom"/>
          </w:tcPr>
          <w:p w14:paraId="03C07799" w14:textId="3E12BD90"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Transfer-in from business acquisition (Note 17</w:t>
            </w:r>
            <w:r w:rsidR="0094449C" w:rsidRPr="00094E60">
              <w:rPr>
                <w:rFonts w:ascii="Arial" w:hAnsi="Arial" w:cs="Arial"/>
                <w:snapToGrid w:val="0"/>
                <w:spacing w:val="-6"/>
                <w:sz w:val="18"/>
                <w:szCs w:val="18"/>
                <w:lang w:eastAsia="th-TH"/>
              </w:rPr>
              <w:t>.1</w:t>
            </w:r>
            <w:r w:rsidRPr="00094E60">
              <w:rPr>
                <w:rFonts w:ascii="Arial" w:hAnsi="Arial" w:cs="Arial"/>
                <w:snapToGrid w:val="0"/>
                <w:spacing w:val="-6"/>
                <w:sz w:val="18"/>
                <w:szCs w:val="18"/>
                <w:lang w:eastAsia="th-TH"/>
              </w:rPr>
              <w:t>)</w:t>
            </w:r>
          </w:p>
        </w:tc>
        <w:tc>
          <w:tcPr>
            <w:tcW w:w="1368" w:type="dxa"/>
            <w:shd w:val="clear" w:color="auto" w:fill="FAFAFA"/>
          </w:tcPr>
          <w:p w14:paraId="09B8E9A0" w14:textId="628ECAF0"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291,615,93</w:t>
            </w:r>
            <w:r w:rsidR="0094449C" w:rsidRPr="00094E60">
              <w:rPr>
                <w:rFonts w:ascii="Arial" w:hAnsi="Arial" w:cs="Arial"/>
                <w:color w:val="auto"/>
                <w:spacing w:val="-6"/>
                <w:sz w:val="18"/>
                <w:szCs w:val="18"/>
              </w:rPr>
              <w:t>8</w:t>
            </w:r>
          </w:p>
        </w:tc>
        <w:tc>
          <w:tcPr>
            <w:tcW w:w="1368" w:type="dxa"/>
          </w:tcPr>
          <w:p w14:paraId="15E745B7" w14:textId="444C2ED1" w:rsidR="001C7A31" w:rsidRPr="00094E60" w:rsidRDefault="006F1344" w:rsidP="00646FE7">
            <w:pPr>
              <w:pStyle w:val="a"/>
              <w:tabs>
                <w:tab w:val="decimal" w:pos="1152"/>
              </w:tabs>
              <w:ind w:right="-72"/>
              <w:jc w:val="both"/>
              <w:rPr>
                <w:rFonts w:ascii="Arial" w:hAnsi="Arial" w:cs="Arial"/>
                <w:color w:val="auto"/>
                <w:spacing w:val="-6"/>
                <w:sz w:val="18"/>
                <w:szCs w:val="18"/>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r>
              <w:rPr>
                <w:rFonts w:ascii="Arial" w:eastAsia="SimSun" w:hAnsi="Arial" w:cs="Arial"/>
                <w:snapToGrid w:val="0"/>
                <w:spacing w:val="-6"/>
                <w:sz w:val="18"/>
                <w:szCs w:val="18"/>
                <w:lang w:eastAsia="zh-CN"/>
              </w:rPr>
              <w:t xml:space="preserve"> </w:t>
            </w:r>
          </w:p>
        </w:tc>
        <w:tc>
          <w:tcPr>
            <w:tcW w:w="1368" w:type="dxa"/>
            <w:shd w:val="clear" w:color="auto" w:fill="FAFAFA"/>
          </w:tcPr>
          <w:p w14:paraId="646A45DC"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p>
        </w:tc>
        <w:tc>
          <w:tcPr>
            <w:tcW w:w="1368" w:type="dxa"/>
          </w:tcPr>
          <w:p w14:paraId="5C06F498"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p>
        </w:tc>
      </w:tr>
      <w:tr w:rsidR="001C7A31" w:rsidRPr="00094E60" w14:paraId="6B8DB819" w14:textId="77777777" w:rsidTr="00646FE7">
        <w:tc>
          <w:tcPr>
            <w:tcW w:w="3989" w:type="dxa"/>
            <w:vAlign w:val="bottom"/>
          </w:tcPr>
          <w:p w14:paraId="309A00F5"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Repayments during the year</w:t>
            </w:r>
          </w:p>
        </w:tc>
        <w:tc>
          <w:tcPr>
            <w:tcW w:w="1368" w:type="dxa"/>
            <w:shd w:val="clear" w:color="auto" w:fill="FAFAFA"/>
          </w:tcPr>
          <w:p w14:paraId="1F2391AB"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(546,592,543)</w:t>
            </w:r>
          </w:p>
        </w:tc>
        <w:tc>
          <w:tcPr>
            <w:tcW w:w="1368" w:type="dxa"/>
          </w:tcPr>
          <w:p w14:paraId="32981EB8"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(871,704,335)</w:t>
            </w:r>
          </w:p>
        </w:tc>
        <w:tc>
          <w:tcPr>
            <w:tcW w:w="1368" w:type="dxa"/>
            <w:shd w:val="clear" w:color="auto" w:fill="FAFAFA"/>
          </w:tcPr>
          <w:p w14:paraId="10DF4B45"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6157420C"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02CC65E0" w14:textId="77777777" w:rsidTr="00646FE7">
        <w:tc>
          <w:tcPr>
            <w:tcW w:w="3989" w:type="dxa"/>
            <w:vAlign w:val="bottom"/>
          </w:tcPr>
          <w:p w14:paraId="36DC8CF2"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Prepayments</w:t>
            </w:r>
          </w:p>
        </w:tc>
        <w:tc>
          <w:tcPr>
            <w:tcW w:w="1368" w:type="dxa"/>
            <w:shd w:val="clear" w:color="auto" w:fill="FAFAFA"/>
          </w:tcPr>
          <w:p w14:paraId="4617EF1D"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(727,985,295)</w:t>
            </w:r>
          </w:p>
        </w:tc>
        <w:tc>
          <w:tcPr>
            <w:tcW w:w="1368" w:type="dxa"/>
          </w:tcPr>
          <w:p w14:paraId="1F3D0527"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(2,439,280,000)</w:t>
            </w:r>
          </w:p>
        </w:tc>
        <w:tc>
          <w:tcPr>
            <w:tcW w:w="1368" w:type="dxa"/>
            <w:shd w:val="clear" w:color="auto" w:fill="FAFAFA"/>
          </w:tcPr>
          <w:p w14:paraId="02FB65F0"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01826795"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2F5FE40B" w14:textId="77777777" w:rsidTr="00646FE7">
        <w:tc>
          <w:tcPr>
            <w:tcW w:w="3989" w:type="dxa"/>
            <w:vAlign w:val="bottom"/>
          </w:tcPr>
          <w:p w14:paraId="766CE2F6"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Transaction cost from borrowings </w:t>
            </w:r>
          </w:p>
        </w:tc>
        <w:tc>
          <w:tcPr>
            <w:tcW w:w="1368" w:type="dxa"/>
            <w:shd w:val="clear" w:color="auto" w:fill="FAFAFA"/>
          </w:tcPr>
          <w:p w14:paraId="4A4BE4F8" w14:textId="1A58BCB0" w:rsidR="001C7A31" w:rsidRPr="00094E60" w:rsidRDefault="0094449C"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(15,383,682)</w:t>
            </w:r>
          </w:p>
        </w:tc>
        <w:tc>
          <w:tcPr>
            <w:tcW w:w="1368" w:type="dxa"/>
          </w:tcPr>
          <w:p w14:paraId="5C9BECE9"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(2,140,000)</w:t>
            </w:r>
          </w:p>
        </w:tc>
        <w:tc>
          <w:tcPr>
            <w:tcW w:w="1368" w:type="dxa"/>
            <w:shd w:val="clear" w:color="auto" w:fill="FAFAFA"/>
          </w:tcPr>
          <w:p w14:paraId="64DC9948"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7DF15BE9"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1859517E" w14:textId="77777777" w:rsidTr="00646FE7">
        <w:tc>
          <w:tcPr>
            <w:tcW w:w="3989" w:type="dxa"/>
            <w:vAlign w:val="bottom"/>
          </w:tcPr>
          <w:p w14:paraId="0CBC5124" w14:textId="77777777" w:rsidR="001C7A31" w:rsidRPr="00094E60" w:rsidRDefault="001C7A31" w:rsidP="00646FE7">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Change in non-cash transactions:</w:t>
            </w:r>
          </w:p>
        </w:tc>
        <w:tc>
          <w:tcPr>
            <w:tcW w:w="1368" w:type="dxa"/>
            <w:shd w:val="clear" w:color="auto" w:fill="FAFAFA"/>
          </w:tcPr>
          <w:p w14:paraId="2F818F12"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Pr>
          <w:p w14:paraId="185A79D6"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6200C77A"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p>
        </w:tc>
        <w:tc>
          <w:tcPr>
            <w:tcW w:w="1368" w:type="dxa"/>
          </w:tcPr>
          <w:p w14:paraId="52F19120" w14:textId="77777777" w:rsidR="001C7A31" w:rsidRPr="00094E60" w:rsidRDefault="001C7A31" w:rsidP="00646FE7">
            <w:pPr>
              <w:tabs>
                <w:tab w:val="decimal" w:pos="1152"/>
              </w:tabs>
              <w:ind w:right="-72"/>
              <w:jc w:val="both"/>
              <w:rPr>
                <w:rFonts w:ascii="Arial" w:eastAsia="SimSun" w:hAnsi="Arial" w:cs="Arial"/>
                <w:snapToGrid w:val="0"/>
                <w:spacing w:val="-6"/>
                <w:sz w:val="18"/>
                <w:szCs w:val="18"/>
                <w:cs/>
                <w:lang w:eastAsia="zh-CN"/>
              </w:rPr>
            </w:pPr>
          </w:p>
        </w:tc>
      </w:tr>
      <w:tr w:rsidR="001C7A31" w:rsidRPr="00094E60" w14:paraId="0B57C39B" w14:textId="77777777" w:rsidTr="00646FE7">
        <w:tc>
          <w:tcPr>
            <w:tcW w:w="3989" w:type="dxa"/>
            <w:vAlign w:val="bottom"/>
          </w:tcPr>
          <w:p w14:paraId="35981296" w14:textId="77777777" w:rsidR="001C7A31" w:rsidRPr="00094E60" w:rsidRDefault="001C7A31" w:rsidP="00646FE7">
            <w:pPr>
              <w:ind w:left="-72" w:right="-75"/>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Amortisation of prepaid transaction cost </w:t>
            </w:r>
          </w:p>
        </w:tc>
        <w:tc>
          <w:tcPr>
            <w:tcW w:w="1368" w:type="dxa"/>
            <w:shd w:val="clear" w:color="auto" w:fill="FAFAFA"/>
          </w:tcPr>
          <w:p w14:paraId="260DC6BB"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tcPr>
          <w:p w14:paraId="798DBD49"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p>
        </w:tc>
        <w:tc>
          <w:tcPr>
            <w:tcW w:w="1368" w:type="dxa"/>
            <w:shd w:val="clear" w:color="auto" w:fill="FAFAFA"/>
          </w:tcPr>
          <w:p w14:paraId="4DA3930D"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p>
        </w:tc>
        <w:tc>
          <w:tcPr>
            <w:tcW w:w="1368" w:type="dxa"/>
          </w:tcPr>
          <w:p w14:paraId="174D4B8B"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p>
        </w:tc>
      </w:tr>
      <w:tr w:rsidR="001C7A31" w:rsidRPr="00094E60" w14:paraId="300D6981" w14:textId="77777777" w:rsidTr="00646FE7">
        <w:tc>
          <w:tcPr>
            <w:tcW w:w="3989" w:type="dxa"/>
            <w:vAlign w:val="bottom"/>
          </w:tcPr>
          <w:p w14:paraId="40F7B5F3" w14:textId="77777777" w:rsidR="001C7A31" w:rsidRPr="00094E60" w:rsidRDefault="001C7A31" w:rsidP="00646FE7">
            <w:pPr>
              <w:ind w:left="-72" w:right="-153"/>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from borrowings</w:t>
            </w:r>
          </w:p>
        </w:tc>
        <w:tc>
          <w:tcPr>
            <w:tcW w:w="1368" w:type="dxa"/>
            <w:shd w:val="clear" w:color="auto" w:fill="FAFAFA"/>
          </w:tcPr>
          <w:p w14:paraId="7A0BFE4B"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7,714,866</w:t>
            </w:r>
          </w:p>
        </w:tc>
        <w:tc>
          <w:tcPr>
            <w:tcW w:w="1368" w:type="dxa"/>
          </w:tcPr>
          <w:p w14:paraId="39278D57" w14:textId="77777777"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11,781,959</w:t>
            </w:r>
          </w:p>
        </w:tc>
        <w:tc>
          <w:tcPr>
            <w:tcW w:w="1368" w:type="dxa"/>
            <w:shd w:val="clear" w:color="auto" w:fill="FAFAFA"/>
          </w:tcPr>
          <w:p w14:paraId="3D661374"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1005229C" w14:textId="77777777" w:rsidR="001C7A31" w:rsidRPr="00094E60" w:rsidRDefault="001C7A31" w:rsidP="00646FE7">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1C7A31" w:rsidRPr="00094E60" w14:paraId="6B3C0F4A" w14:textId="77777777" w:rsidTr="00646FE7">
        <w:tc>
          <w:tcPr>
            <w:tcW w:w="3989" w:type="dxa"/>
            <w:vAlign w:val="bottom"/>
          </w:tcPr>
          <w:p w14:paraId="31FE717D" w14:textId="27EFEB42" w:rsidR="001C7A31" w:rsidRPr="00094E60" w:rsidRDefault="001C7A31" w:rsidP="00E430C1">
            <w:pPr>
              <w:ind w:left="-72" w:right="-153"/>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   Reclassify prepaid transaction cost from borrowings</w:t>
            </w:r>
          </w:p>
        </w:tc>
        <w:tc>
          <w:tcPr>
            <w:tcW w:w="1368" w:type="dxa"/>
            <w:shd w:val="clear" w:color="auto" w:fill="FAFAFA"/>
          </w:tcPr>
          <w:p w14:paraId="0954A5C6" w14:textId="016580EA" w:rsidR="001C7A31" w:rsidRPr="00094E60" w:rsidRDefault="001C7A31" w:rsidP="00646FE7">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19,375,975</w:t>
            </w:r>
          </w:p>
        </w:tc>
        <w:tc>
          <w:tcPr>
            <w:tcW w:w="1368" w:type="dxa"/>
          </w:tcPr>
          <w:p w14:paraId="0F685CD9" w14:textId="2FD7D2FE" w:rsidR="001C7A31" w:rsidRPr="00094E60" w:rsidRDefault="006F1344" w:rsidP="00646FE7">
            <w:pPr>
              <w:pStyle w:val="a"/>
              <w:tabs>
                <w:tab w:val="decimal" w:pos="1152"/>
              </w:tabs>
              <w:ind w:right="-72"/>
              <w:jc w:val="both"/>
              <w:rPr>
                <w:rFonts w:ascii="Arial" w:hAnsi="Arial" w:cs="Arial"/>
                <w:color w:val="auto"/>
                <w:spacing w:val="-6"/>
                <w:sz w:val="18"/>
                <w:szCs w:val="18"/>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r>
              <w:rPr>
                <w:rFonts w:ascii="Arial" w:eastAsia="SimSun" w:hAnsi="Arial" w:cs="Arial"/>
                <w:snapToGrid w:val="0"/>
                <w:spacing w:val="-6"/>
                <w:sz w:val="18"/>
                <w:szCs w:val="18"/>
                <w:lang w:eastAsia="zh-CN"/>
              </w:rPr>
              <w:t xml:space="preserve"> </w:t>
            </w:r>
          </w:p>
        </w:tc>
        <w:tc>
          <w:tcPr>
            <w:tcW w:w="1368" w:type="dxa"/>
            <w:shd w:val="clear" w:color="auto" w:fill="FAFAFA"/>
          </w:tcPr>
          <w:p w14:paraId="31BEA1FC" w14:textId="0C61F092" w:rsidR="001C7A31" w:rsidRPr="00094E60" w:rsidRDefault="0094449C"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Pr>
          <w:p w14:paraId="79592061" w14:textId="2FFFEAA7" w:rsidR="001C7A31" w:rsidRPr="00094E60" w:rsidRDefault="0094449C" w:rsidP="00646FE7">
            <w:pPr>
              <w:tabs>
                <w:tab w:val="decimal" w:pos="1152"/>
              </w:tabs>
              <w:ind w:right="-72"/>
              <w:jc w:val="both"/>
              <w:rPr>
                <w:rFonts w:ascii="Arial" w:eastAsia="SimSun" w:hAnsi="Arial" w:cs="Arial"/>
                <w:snapToGrid w:val="0"/>
                <w:spacing w:val="-6"/>
                <w:sz w:val="18"/>
                <w:szCs w:val="18"/>
                <w:cs/>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B00E8B" w:rsidRPr="00094E60" w14:paraId="6F9CFAB2" w14:textId="77777777" w:rsidTr="00490E91">
        <w:tc>
          <w:tcPr>
            <w:tcW w:w="3989" w:type="dxa"/>
            <w:vAlign w:val="bottom"/>
          </w:tcPr>
          <w:p w14:paraId="78FB4F18" w14:textId="7FFE8DC7" w:rsidR="00B00E8B" w:rsidRPr="00094E60" w:rsidRDefault="00B00E8B" w:rsidP="00B00E8B">
            <w:pPr>
              <w:ind w:left="-72" w:right="-170"/>
              <w:rPr>
                <w:rFonts w:ascii="Arial" w:hAnsi="Arial" w:cs="Arial"/>
                <w:spacing w:val="-6"/>
                <w:sz w:val="18"/>
                <w:szCs w:val="18"/>
              </w:rPr>
            </w:pPr>
            <w:r w:rsidRPr="00094E60">
              <w:rPr>
                <w:rFonts w:ascii="Arial" w:hAnsi="Arial" w:cs="Arial"/>
                <w:snapToGrid w:val="0"/>
                <w:spacing w:val="-6"/>
                <w:sz w:val="18"/>
                <w:szCs w:val="18"/>
                <w:lang w:eastAsia="th-TH"/>
              </w:rPr>
              <w:t xml:space="preserve">   Effect from effective interest rate method calculation</w:t>
            </w:r>
          </w:p>
        </w:tc>
        <w:tc>
          <w:tcPr>
            <w:tcW w:w="1368" w:type="dxa"/>
            <w:tcBorders>
              <w:bottom w:val="single" w:sz="4" w:space="0" w:color="auto"/>
            </w:tcBorders>
            <w:shd w:val="clear" w:color="auto" w:fill="FAFAFA"/>
          </w:tcPr>
          <w:p w14:paraId="5C1641F4" w14:textId="77777777" w:rsidR="00B00E8B" w:rsidRPr="00094E60" w:rsidRDefault="00B00E8B" w:rsidP="00B00E8B">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6,673,625</w:t>
            </w:r>
          </w:p>
        </w:tc>
        <w:tc>
          <w:tcPr>
            <w:tcW w:w="1368" w:type="dxa"/>
            <w:tcBorders>
              <w:bottom w:val="single" w:sz="4" w:space="0" w:color="auto"/>
            </w:tcBorders>
          </w:tcPr>
          <w:p w14:paraId="5CED1FC1" w14:textId="77777777" w:rsidR="00B00E8B" w:rsidRPr="00094E60" w:rsidRDefault="00B00E8B" w:rsidP="00B00E8B">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(6,972,246)</w:t>
            </w:r>
          </w:p>
        </w:tc>
        <w:tc>
          <w:tcPr>
            <w:tcW w:w="1368" w:type="dxa"/>
            <w:tcBorders>
              <w:bottom w:val="single" w:sz="4" w:space="0" w:color="auto"/>
            </w:tcBorders>
            <w:shd w:val="clear" w:color="auto" w:fill="FAFAFA"/>
          </w:tcPr>
          <w:p w14:paraId="0FE82175" w14:textId="77777777" w:rsidR="00B00E8B" w:rsidRPr="00094E60" w:rsidRDefault="00B00E8B" w:rsidP="00B00E8B">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57584006" w14:textId="77777777" w:rsidR="00B00E8B" w:rsidRPr="00094E60" w:rsidRDefault="00B00E8B" w:rsidP="00B00E8B">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r w:rsidR="00B00E8B" w:rsidRPr="00094E60" w14:paraId="07F10C59" w14:textId="77777777" w:rsidTr="00646FE7">
        <w:tc>
          <w:tcPr>
            <w:tcW w:w="3989" w:type="dxa"/>
          </w:tcPr>
          <w:p w14:paraId="744A7AAB" w14:textId="77777777" w:rsidR="00B00E8B" w:rsidRPr="00094E60" w:rsidRDefault="00B00E8B" w:rsidP="00B00E8B">
            <w:pPr>
              <w:ind w:left="-72" w:right="-72"/>
              <w:rPr>
                <w:rFonts w:ascii="Arial" w:hAnsi="Arial" w:cs="Arial"/>
                <w:snapToGrid w:val="0"/>
                <w:spacing w:val="-6"/>
                <w:sz w:val="12"/>
                <w:szCs w:val="12"/>
                <w:cs/>
                <w:lang w:eastAsia="th-TH"/>
              </w:rPr>
            </w:pPr>
          </w:p>
        </w:tc>
        <w:tc>
          <w:tcPr>
            <w:tcW w:w="1368" w:type="dxa"/>
            <w:tcBorders>
              <w:top w:val="single" w:sz="4" w:space="0" w:color="auto"/>
            </w:tcBorders>
            <w:shd w:val="clear" w:color="auto" w:fill="FAFAFA"/>
          </w:tcPr>
          <w:p w14:paraId="6850E3A3" w14:textId="77777777" w:rsidR="00B00E8B" w:rsidRPr="00094E60" w:rsidRDefault="00B00E8B" w:rsidP="00B00E8B">
            <w:pPr>
              <w:pStyle w:val="a"/>
              <w:tabs>
                <w:tab w:val="decimal" w:pos="1152"/>
              </w:tabs>
              <w:ind w:right="-72"/>
              <w:jc w:val="both"/>
              <w:rPr>
                <w:rFonts w:ascii="Arial" w:hAnsi="Arial" w:cs="Arial"/>
                <w:color w:val="auto"/>
                <w:spacing w:val="-6"/>
                <w:sz w:val="18"/>
                <w:szCs w:val="18"/>
              </w:rPr>
            </w:pPr>
          </w:p>
        </w:tc>
        <w:tc>
          <w:tcPr>
            <w:tcW w:w="1368" w:type="dxa"/>
            <w:tcBorders>
              <w:top w:val="single" w:sz="4" w:space="0" w:color="auto"/>
            </w:tcBorders>
          </w:tcPr>
          <w:p w14:paraId="0239C540" w14:textId="77777777" w:rsidR="00B00E8B" w:rsidRPr="00094E60" w:rsidRDefault="00B00E8B" w:rsidP="00B00E8B">
            <w:pPr>
              <w:pStyle w:val="a"/>
              <w:tabs>
                <w:tab w:val="decimal" w:pos="1152"/>
              </w:tabs>
              <w:ind w:right="-72"/>
              <w:jc w:val="both"/>
              <w:rPr>
                <w:rFonts w:ascii="Arial" w:hAnsi="Arial" w:cs="Arial"/>
                <w:color w:val="auto"/>
                <w:spacing w:val="-6"/>
                <w:sz w:val="12"/>
                <w:szCs w:val="12"/>
              </w:rPr>
            </w:pPr>
          </w:p>
        </w:tc>
        <w:tc>
          <w:tcPr>
            <w:tcW w:w="1368" w:type="dxa"/>
            <w:tcBorders>
              <w:top w:val="single" w:sz="4" w:space="0" w:color="auto"/>
            </w:tcBorders>
            <w:shd w:val="clear" w:color="auto" w:fill="FAFAFA"/>
          </w:tcPr>
          <w:p w14:paraId="7D50E457" w14:textId="77777777" w:rsidR="00B00E8B" w:rsidRPr="00094E60" w:rsidRDefault="00B00E8B" w:rsidP="00B00E8B">
            <w:pPr>
              <w:tabs>
                <w:tab w:val="decimal" w:pos="1152"/>
              </w:tabs>
              <w:ind w:right="-72"/>
              <w:jc w:val="both"/>
              <w:rPr>
                <w:rFonts w:ascii="Arial" w:eastAsia="SimSun" w:hAnsi="Arial" w:cs="Arial"/>
                <w:snapToGrid w:val="0"/>
                <w:spacing w:val="-6"/>
                <w:sz w:val="12"/>
                <w:szCs w:val="12"/>
                <w:lang w:eastAsia="zh-CN"/>
              </w:rPr>
            </w:pPr>
          </w:p>
        </w:tc>
        <w:tc>
          <w:tcPr>
            <w:tcW w:w="1368" w:type="dxa"/>
            <w:tcBorders>
              <w:top w:val="single" w:sz="4" w:space="0" w:color="auto"/>
            </w:tcBorders>
          </w:tcPr>
          <w:p w14:paraId="2354D160" w14:textId="77777777" w:rsidR="00B00E8B" w:rsidRPr="00094E60" w:rsidRDefault="00B00E8B" w:rsidP="00B00E8B">
            <w:pPr>
              <w:tabs>
                <w:tab w:val="decimal" w:pos="1152"/>
              </w:tabs>
              <w:ind w:right="-72"/>
              <w:jc w:val="both"/>
              <w:rPr>
                <w:rFonts w:ascii="Arial" w:eastAsia="SimSun" w:hAnsi="Arial" w:cs="Arial"/>
                <w:snapToGrid w:val="0"/>
                <w:spacing w:val="-6"/>
                <w:sz w:val="12"/>
                <w:szCs w:val="12"/>
                <w:lang w:eastAsia="zh-CN"/>
              </w:rPr>
            </w:pPr>
          </w:p>
        </w:tc>
      </w:tr>
      <w:tr w:rsidR="00B00E8B" w:rsidRPr="00094E60" w14:paraId="6C918E91" w14:textId="77777777" w:rsidTr="00646FE7">
        <w:tc>
          <w:tcPr>
            <w:tcW w:w="3989" w:type="dxa"/>
            <w:vAlign w:val="bottom"/>
          </w:tcPr>
          <w:p w14:paraId="457355D9" w14:textId="77777777" w:rsidR="00B00E8B" w:rsidRPr="00094E60" w:rsidRDefault="00B00E8B" w:rsidP="00B00E8B">
            <w:pPr>
              <w:ind w:left="-72"/>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Closing balance for the year</w:t>
            </w:r>
          </w:p>
        </w:tc>
        <w:tc>
          <w:tcPr>
            <w:tcW w:w="1368" w:type="dxa"/>
            <w:tcBorders>
              <w:bottom w:val="single" w:sz="4" w:space="0" w:color="auto"/>
            </w:tcBorders>
            <w:shd w:val="clear" w:color="auto" w:fill="FAFAFA"/>
          </w:tcPr>
          <w:p w14:paraId="74B1436A" w14:textId="77777777" w:rsidR="00B00E8B" w:rsidRPr="00094E60" w:rsidRDefault="00B00E8B" w:rsidP="00B00E8B">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3,657,157,322</w:t>
            </w:r>
          </w:p>
        </w:tc>
        <w:tc>
          <w:tcPr>
            <w:tcW w:w="1368" w:type="dxa"/>
            <w:tcBorders>
              <w:bottom w:val="single" w:sz="4" w:space="0" w:color="auto"/>
            </w:tcBorders>
          </w:tcPr>
          <w:p w14:paraId="4F7434B0" w14:textId="77777777" w:rsidR="00B00E8B" w:rsidRPr="00094E60" w:rsidRDefault="00B00E8B" w:rsidP="00B00E8B">
            <w:pPr>
              <w:pStyle w:val="a"/>
              <w:tabs>
                <w:tab w:val="decimal" w:pos="1152"/>
              </w:tabs>
              <w:ind w:right="-72"/>
              <w:jc w:val="both"/>
              <w:rPr>
                <w:rFonts w:ascii="Arial" w:hAnsi="Arial" w:cs="Arial"/>
                <w:color w:val="auto"/>
                <w:spacing w:val="-6"/>
                <w:sz w:val="18"/>
                <w:szCs w:val="18"/>
              </w:rPr>
            </w:pPr>
            <w:r w:rsidRPr="00094E60">
              <w:rPr>
                <w:rFonts w:ascii="Arial" w:hAnsi="Arial" w:cs="Arial"/>
                <w:color w:val="auto"/>
                <w:spacing w:val="-6"/>
                <w:sz w:val="18"/>
                <w:szCs w:val="18"/>
              </w:rPr>
              <w:t>2,767,499,681</w:t>
            </w:r>
          </w:p>
        </w:tc>
        <w:tc>
          <w:tcPr>
            <w:tcW w:w="1368" w:type="dxa"/>
            <w:tcBorders>
              <w:bottom w:val="single" w:sz="4" w:space="0" w:color="auto"/>
            </w:tcBorders>
            <w:shd w:val="clear" w:color="auto" w:fill="FAFAFA"/>
          </w:tcPr>
          <w:p w14:paraId="38163574" w14:textId="77777777" w:rsidR="00B00E8B" w:rsidRPr="00094E60" w:rsidRDefault="00B00E8B" w:rsidP="00B00E8B">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c>
          <w:tcPr>
            <w:tcW w:w="1368" w:type="dxa"/>
            <w:tcBorders>
              <w:bottom w:val="single" w:sz="4" w:space="0" w:color="auto"/>
            </w:tcBorders>
          </w:tcPr>
          <w:p w14:paraId="470D8419" w14:textId="77777777" w:rsidR="00B00E8B" w:rsidRPr="00094E60" w:rsidRDefault="00B00E8B" w:rsidP="00B00E8B">
            <w:pPr>
              <w:tabs>
                <w:tab w:val="decimal" w:pos="1152"/>
              </w:tabs>
              <w:ind w:right="-72"/>
              <w:jc w:val="both"/>
              <w:rPr>
                <w:rFonts w:ascii="Arial" w:eastAsia="SimSun" w:hAnsi="Arial" w:cs="Arial"/>
                <w:snapToGrid w:val="0"/>
                <w:spacing w:val="-6"/>
                <w:sz w:val="18"/>
                <w:szCs w:val="18"/>
                <w:lang w:eastAsia="zh-CN"/>
              </w:rPr>
            </w:pPr>
            <w:r w:rsidRPr="00094E60">
              <w:rPr>
                <w:rFonts w:ascii="Arial" w:eastAsia="SimSun" w:hAnsi="Arial" w:cs="Arial"/>
                <w:snapToGrid w:val="0"/>
                <w:spacing w:val="-6"/>
                <w:sz w:val="18"/>
                <w:szCs w:val="18"/>
                <w:cs/>
                <w:lang w:eastAsia="zh-CN"/>
              </w:rPr>
              <w:t>-</w:t>
            </w:r>
            <w:r w:rsidRPr="00094E60">
              <w:rPr>
                <w:rFonts w:ascii="Arial" w:eastAsia="SimSun" w:hAnsi="Arial" w:cs="Arial"/>
                <w:snapToGrid w:val="0"/>
                <w:spacing w:val="-6"/>
                <w:sz w:val="18"/>
                <w:szCs w:val="18"/>
                <w:lang w:eastAsia="zh-CN"/>
              </w:rPr>
              <w:t xml:space="preserve">       </w:t>
            </w:r>
          </w:p>
        </w:tc>
      </w:tr>
    </w:tbl>
    <w:p w14:paraId="27174890" w14:textId="77777777" w:rsidR="001C7A31" w:rsidRPr="00094E60" w:rsidRDefault="001C7A31" w:rsidP="001C7A31">
      <w:pPr>
        <w:jc w:val="both"/>
        <w:rPr>
          <w:rFonts w:ascii="Arial" w:hAnsi="Arial" w:cs="Arial"/>
          <w:spacing w:val="-6"/>
          <w:sz w:val="18"/>
          <w:szCs w:val="18"/>
        </w:rPr>
      </w:pPr>
    </w:p>
    <w:p w14:paraId="434787C4" w14:textId="65E25844" w:rsidR="001C7A31" w:rsidRPr="0048240B" w:rsidRDefault="001C7A31" w:rsidP="001C7A31">
      <w:pPr>
        <w:jc w:val="thaiDistribute"/>
        <w:rPr>
          <w:rFonts w:ascii="Arial" w:hAnsi="Arial" w:cs="Arial"/>
          <w:snapToGrid w:val="0"/>
          <w:spacing w:val="-7"/>
          <w:sz w:val="18"/>
          <w:szCs w:val="18"/>
          <w:lang w:eastAsia="th-TH"/>
        </w:rPr>
      </w:pPr>
      <w:r w:rsidRPr="0048240B">
        <w:rPr>
          <w:rFonts w:ascii="Arial" w:hAnsi="Arial" w:cs="Arial"/>
          <w:snapToGrid w:val="0"/>
          <w:spacing w:val="-7"/>
          <w:sz w:val="18"/>
          <w:szCs w:val="18"/>
          <w:lang w:eastAsia="th-TH"/>
        </w:rPr>
        <w:t>During the year 2019, Advance Agro Asia Company Limited, an indirect subsidiary, made a loan payment before the due date at some portion to a financial institution under the condition that the indirect subsidiary must amend the loan agreement made with the financial institution, so that the Group do not have a risk of readiness of a source of funds to be used in investing new projects. On 17 February 2020, the indirect subsidiary entered into the loan amendment agreement and made a payment to the rest of the loan, totalling Baht 388,7</w:t>
      </w:r>
      <w:r w:rsidR="00B00E8B" w:rsidRPr="0048240B">
        <w:rPr>
          <w:rFonts w:ascii="Arial" w:hAnsi="Arial" w:cs="Arial"/>
          <w:snapToGrid w:val="0"/>
          <w:spacing w:val="-7"/>
          <w:sz w:val="18"/>
          <w:szCs w:val="18"/>
          <w:lang w:eastAsia="th-TH"/>
        </w:rPr>
        <w:t>2</w:t>
      </w:r>
      <w:r w:rsidRPr="0048240B">
        <w:rPr>
          <w:rFonts w:ascii="Arial" w:hAnsi="Arial" w:cs="Arial"/>
          <w:snapToGrid w:val="0"/>
          <w:spacing w:val="-7"/>
          <w:sz w:val="18"/>
          <w:szCs w:val="18"/>
          <w:lang w:eastAsia="th-TH"/>
        </w:rPr>
        <w:t xml:space="preserve">0,000. Later, the indirect subsidiary drew down loan totalling Baht 1,050,000,000 during the </w:t>
      </w:r>
      <w:r w:rsidR="00B00E8B" w:rsidRPr="0048240B">
        <w:rPr>
          <w:rFonts w:ascii="Arial" w:hAnsi="Arial" w:cs="Arial"/>
          <w:snapToGrid w:val="0"/>
          <w:spacing w:val="-7"/>
          <w:sz w:val="18"/>
          <w:szCs w:val="18"/>
          <w:lang w:eastAsia="th-TH"/>
        </w:rPr>
        <w:t>year</w:t>
      </w:r>
      <w:r w:rsidRPr="0048240B">
        <w:rPr>
          <w:rFonts w:ascii="Arial" w:hAnsi="Arial" w:cs="Arial"/>
          <w:snapToGrid w:val="0"/>
          <w:spacing w:val="-7"/>
          <w:sz w:val="18"/>
          <w:szCs w:val="18"/>
          <w:lang w:eastAsia="th-TH"/>
        </w:rPr>
        <w:t>.</w:t>
      </w:r>
    </w:p>
    <w:p w14:paraId="2A3040AC" w14:textId="77777777" w:rsidR="001C7A31" w:rsidRPr="00094E60" w:rsidRDefault="001C7A31" w:rsidP="001C7A31">
      <w:pPr>
        <w:jc w:val="thaiDistribute"/>
        <w:rPr>
          <w:rFonts w:ascii="Arial" w:hAnsi="Arial" w:cs="Arial"/>
          <w:snapToGrid w:val="0"/>
          <w:spacing w:val="-4"/>
          <w:sz w:val="18"/>
          <w:szCs w:val="18"/>
          <w:cs/>
          <w:lang w:eastAsia="th-TH"/>
        </w:rPr>
      </w:pPr>
    </w:p>
    <w:p w14:paraId="182DD17E" w14:textId="77777777" w:rsidR="001C7A31" w:rsidRPr="0048240B" w:rsidRDefault="001C7A31" w:rsidP="001C7A31">
      <w:pPr>
        <w:jc w:val="thaiDistribute"/>
        <w:rPr>
          <w:rFonts w:ascii="Arial" w:hAnsi="Arial" w:cs="Arial"/>
          <w:snapToGrid w:val="0"/>
          <w:spacing w:val="-6"/>
          <w:sz w:val="18"/>
          <w:szCs w:val="18"/>
          <w:lang w:eastAsia="th-TH"/>
        </w:rPr>
      </w:pPr>
      <w:r w:rsidRPr="0048240B">
        <w:rPr>
          <w:rFonts w:ascii="Arial" w:hAnsi="Arial" w:cs="Arial"/>
          <w:snapToGrid w:val="0"/>
          <w:spacing w:val="-6"/>
          <w:sz w:val="18"/>
          <w:szCs w:val="18"/>
          <w:lang w:eastAsia="th-TH"/>
        </w:rPr>
        <w:t>On 28 January 2020, a direct subsidiary entered into a long-term loan agreement with a financial institution in the amount of Baht 180,000,000. A repayment is guaranteed by the Company and shares, land and building and machines of the biomass power plant of Advance Bio Asia Company Limited, an indirect subsidiary. The Group can comply with all debt covenants and other conditions specified in each loan agreement.</w:t>
      </w:r>
    </w:p>
    <w:p w14:paraId="30CA7B6F" w14:textId="77777777" w:rsidR="001C7A31" w:rsidRPr="00094E60" w:rsidRDefault="001C7A31" w:rsidP="001C7A31">
      <w:pPr>
        <w:jc w:val="thaiDistribute"/>
        <w:rPr>
          <w:rFonts w:ascii="Arial" w:hAnsi="Arial" w:cs="Arial"/>
          <w:snapToGrid w:val="0"/>
          <w:spacing w:val="-4"/>
          <w:sz w:val="18"/>
          <w:szCs w:val="18"/>
          <w:lang w:eastAsia="th-TH"/>
        </w:rPr>
      </w:pPr>
    </w:p>
    <w:p w14:paraId="62EE0EB0" w14:textId="2FC8BD39" w:rsidR="001C7A31" w:rsidRPr="00094E60" w:rsidRDefault="001C7A31" w:rsidP="001C7A31">
      <w:pPr>
        <w:jc w:val="thaiDistribute"/>
        <w:rPr>
          <w:rFonts w:ascii="Arial" w:eastAsia="SimSun" w:hAnsi="Arial" w:cs="Arial"/>
          <w:spacing w:val="-4"/>
          <w:sz w:val="18"/>
          <w:szCs w:val="18"/>
        </w:rPr>
      </w:pPr>
      <w:r w:rsidRPr="00094E60">
        <w:rPr>
          <w:rFonts w:ascii="Arial" w:hAnsi="Arial" w:cs="Arial"/>
          <w:snapToGrid w:val="0"/>
          <w:spacing w:val="-4"/>
          <w:sz w:val="18"/>
          <w:szCs w:val="18"/>
          <w:lang w:eastAsia="th-TH"/>
        </w:rPr>
        <w:t xml:space="preserve">On 2 June 2020, </w:t>
      </w:r>
      <w:r w:rsidRPr="00094E60">
        <w:rPr>
          <w:rFonts w:ascii="Arial" w:eastAsia="SimSun" w:hAnsi="Arial" w:cs="Arial"/>
          <w:spacing w:val="-4"/>
          <w:sz w:val="18"/>
          <w:szCs w:val="18"/>
        </w:rPr>
        <w:t>Alliance Clean Power Company Limited, an indirect subsidiary, entered into long-term loan agreement and short-term credit facilities with a financial institution in the total amount of Baht 807,400,000 for developing and operating the Municipal Solid Waste power plant in Krabi Municipality.</w:t>
      </w:r>
      <w:r w:rsidR="0094449C" w:rsidRPr="00094E60">
        <w:rPr>
          <w:rFonts w:ascii="Arial" w:eastAsia="SimSun" w:hAnsi="Arial" w:cs="Arial"/>
          <w:spacing w:val="-4"/>
          <w:sz w:val="18"/>
          <w:szCs w:val="18"/>
        </w:rPr>
        <w:t xml:space="preserve"> During 2020, an indirect subsidiary has withdrawn loan amounting to Baht 624,238,757.</w:t>
      </w:r>
    </w:p>
    <w:p w14:paraId="61B66D12" w14:textId="77777777" w:rsidR="001C7A31" w:rsidRPr="00094E60" w:rsidRDefault="001C7A31" w:rsidP="001C7A31">
      <w:pPr>
        <w:jc w:val="thaiDistribute"/>
        <w:rPr>
          <w:rFonts w:ascii="Arial" w:eastAsia="SimSun" w:hAnsi="Arial" w:cs="Arial"/>
          <w:spacing w:val="-4"/>
          <w:sz w:val="18"/>
          <w:szCs w:val="18"/>
        </w:rPr>
      </w:pPr>
    </w:p>
    <w:p w14:paraId="2E834466" w14:textId="20AD2954" w:rsidR="001C7A31" w:rsidRPr="00094E60" w:rsidRDefault="001C7A31" w:rsidP="004831E4">
      <w:pPr>
        <w:jc w:val="both"/>
        <w:rPr>
          <w:rFonts w:ascii="Arial" w:hAnsi="Arial" w:cs="Arial"/>
          <w:spacing w:val="-2"/>
          <w:sz w:val="18"/>
          <w:szCs w:val="18"/>
          <w:lang w:eastAsia="en-US"/>
        </w:rPr>
      </w:pPr>
      <w:r w:rsidRPr="00094E60">
        <w:rPr>
          <w:rFonts w:ascii="Arial" w:eastAsia="SimSun" w:hAnsi="Arial" w:cs="Arial"/>
          <w:spacing w:val="-4"/>
          <w:sz w:val="18"/>
          <w:szCs w:val="18"/>
        </w:rPr>
        <w:t>During 2020, Advance Asia Energy Company Limited (Formerly named UWC Komen Biomass Company Limited) and Asia Clean Energy Company Limited, subsidiaries paid outstanding long-term loan from financial institution</w:t>
      </w:r>
      <w:r w:rsidR="004831E4">
        <w:rPr>
          <w:rFonts w:ascii="Arial" w:eastAsia="SimSun" w:hAnsi="Arial" w:cs="Arial"/>
          <w:spacing w:val="-4"/>
          <w:sz w:val="18"/>
          <w:szCs w:val="18"/>
        </w:rPr>
        <w:t>s</w:t>
      </w:r>
      <w:r w:rsidRPr="00094E60">
        <w:rPr>
          <w:rFonts w:ascii="Arial" w:eastAsia="SimSun" w:hAnsi="Arial" w:cs="Arial"/>
          <w:spacing w:val="-4"/>
          <w:sz w:val="18"/>
          <w:szCs w:val="18"/>
        </w:rPr>
        <w:t xml:space="preserve"> </w:t>
      </w:r>
      <w:r w:rsidRPr="00094E60">
        <w:rPr>
          <w:rFonts w:ascii="Arial" w:hAnsi="Arial" w:cs="Arial"/>
          <w:spacing w:val="-2"/>
          <w:sz w:val="18"/>
          <w:szCs w:val="18"/>
        </w:rPr>
        <w:t>before the due date in the full amount of Baht 289,265,295 and Baht 50,000,000 respectively.</w:t>
      </w:r>
    </w:p>
    <w:p w14:paraId="7CE3D65E" w14:textId="77777777" w:rsidR="001C7A31" w:rsidRPr="00094E60" w:rsidRDefault="001C7A31" w:rsidP="001C7A31">
      <w:pPr>
        <w:jc w:val="thaiDistribute"/>
        <w:rPr>
          <w:rFonts w:ascii="Arial" w:hAnsi="Arial" w:cs="Arial"/>
          <w:snapToGrid w:val="0"/>
          <w:spacing w:val="-4"/>
          <w:sz w:val="18"/>
          <w:szCs w:val="18"/>
          <w:lang w:eastAsia="th-TH"/>
        </w:rPr>
      </w:pPr>
    </w:p>
    <w:p w14:paraId="0A2F0487" w14:textId="34F58F4F" w:rsidR="001C7A31" w:rsidRPr="00094E60" w:rsidRDefault="0094449C" w:rsidP="001C7A31">
      <w:pPr>
        <w:jc w:val="thaiDistribute"/>
        <w:rPr>
          <w:rFonts w:ascii="Arial" w:hAnsi="Arial" w:cs="Arial"/>
          <w:snapToGrid w:val="0"/>
          <w:sz w:val="18"/>
          <w:szCs w:val="18"/>
          <w:lang w:eastAsia="th-TH"/>
        </w:rPr>
      </w:pPr>
      <w:r w:rsidRPr="00094E60">
        <w:rPr>
          <w:rFonts w:ascii="Arial" w:hAnsi="Arial" w:cs="Arial"/>
          <w:snapToGrid w:val="0"/>
          <w:spacing w:val="-2"/>
          <w:sz w:val="18"/>
          <w:szCs w:val="18"/>
          <w:lang w:eastAsia="th-TH"/>
        </w:rPr>
        <w:br w:type="page"/>
      </w:r>
      <w:r w:rsidR="001C7A31" w:rsidRPr="00094E60">
        <w:rPr>
          <w:rFonts w:ascii="Arial" w:hAnsi="Arial" w:cs="Arial"/>
          <w:sz w:val="18"/>
          <w:szCs w:val="18"/>
        </w:rPr>
        <w:lastRenderedPageBreak/>
        <w:t>The minimum payment under l</w:t>
      </w:r>
      <w:r w:rsidR="001C7A31" w:rsidRPr="00094E60">
        <w:rPr>
          <w:rFonts w:ascii="Arial" w:hAnsi="Arial" w:cs="Arial"/>
          <w:snapToGrid w:val="0"/>
          <w:sz w:val="18"/>
          <w:szCs w:val="18"/>
        </w:rPr>
        <w:t xml:space="preserve">ong-term </w:t>
      </w:r>
      <w:r w:rsidR="001C7A31" w:rsidRPr="00094E60">
        <w:rPr>
          <w:rFonts w:ascii="Arial" w:hAnsi="Arial" w:cs="Arial"/>
          <w:sz w:val="18"/>
          <w:szCs w:val="18"/>
        </w:rPr>
        <w:t xml:space="preserve">loan agreements </w:t>
      </w:r>
      <w:r w:rsidR="001C7A31" w:rsidRPr="00094E60">
        <w:rPr>
          <w:rFonts w:ascii="Arial" w:hAnsi="Arial" w:cs="Arial"/>
          <w:snapToGrid w:val="0"/>
          <w:sz w:val="18"/>
          <w:szCs w:val="18"/>
          <w:lang w:eastAsia="th-TH"/>
        </w:rPr>
        <w:t xml:space="preserve">from financial institutions </w:t>
      </w:r>
      <w:r w:rsidR="001C7A31" w:rsidRPr="00094E60">
        <w:rPr>
          <w:rFonts w:ascii="Arial" w:hAnsi="Arial" w:cs="Arial"/>
          <w:sz w:val="18"/>
          <w:szCs w:val="18"/>
        </w:rPr>
        <w:t xml:space="preserve">as at 31 December 2020 and 2019 </w:t>
      </w:r>
      <w:r w:rsidR="001C7A31" w:rsidRPr="00094E60">
        <w:rPr>
          <w:rFonts w:ascii="Arial" w:hAnsi="Arial" w:cs="Arial"/>
          <w:snapToGrid w:val="0"/>
          <w:sz w:val="18"/>
          <w:szCs w:val="18"/>
          <w:lang w:eastAsia="th-TH"/>
        </w:rPr>
        <w:t>are as follows:</w:t>
      </w:r>
    </w:p>
    <w:p w14:paraId="48CD68F6" w14:textId="77777777" w:rsidR="001C7A31" w:rsidRPr="00094E60" w:rsidRDefault="001C7A31" w:rsidP="001C7A31">
      <w:pPr>
        <w:jc w:val="both"/>
        <w:rPr>
          <w:rFonts w:ascii="Arial" w:hAnsi="Arial" w:cs="Arial"/>
          <w:snapToGrid w:val="0"/>
          <w:sz w:val="18"/>
          <w:szCs w:val="18"/>
          <w:lang w:eastAsia="th-TH"/>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BFF4485" w14:textId="77777777" w:rsidTr="00646FE7">
        <w:tc>
          <w:tcPr>
            <w:tcW w:w="3989" w:type="dxa"/>
          </w:tcPr>
          <w:p w14:paraId="0B408EDF" w14:textId="77777777" w:rsidR="001C7A31" w:rsidRPr="00094E60" w:rsidRDefault="001C7A31" w:rsidP="00646FE7">
            <w:pPr>
              <w:ind w:lef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vAlign w:val="bottom"/>
          </w:tcPr>
          <w:p w14:paraId="46B5AAE6"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426A01A3" w14:textId="77777777" w:rsidR="001C7A31" w:rsidRPr="00094E60" w:rsidRDefault="001C7A31" w:rsidP="00646FE7">
            <w:pPr>
              <w:ind w:right="-72"/>
              <w:jc w:val="center"/>
              <w:rPr>
                <w:rFonts w:ascii="Arial" w:hAnsi="Arial" w:cs="Arial"/>
                <w:b/>
                <w:bCs/>
                <w:snapToGrid w:val="0"/>
                <w:sz w:val="18"/>
                <w:szCs w:val="18"/>
                <w:cs/>
                <w:lang w:eastAsia="th-TH"/>
              </w:rPr>
            </w:pPr>
            <w:r w:rsidRPr="00094E60">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77CD9A03" w14:textId="77777777" w:rsidR="001C7A31" w:rsidRPr="00094E60" w:rsidRDefault="001C7A31" w:rsidP="00646FE7">
            <w:pPr>
              <w:pStyle w:val="a"/>
              <w:ind w:right="-72"/>
              <w:jc w:val="center"/>
              <w:rPr>
                <w:rFonts w:ascii="Arial" w:hAnsi="Arial" w:cs="Arial"/>
                <w:b/>
                <w:bCs/>
                <w:snapToGrid w:val="0"/>
                <w:color w:val="auto"/>
                <w:sz w:val="18"/>
                <w:szCs w:val="18"/>
                <w:lang w:eastAsia="th-TH"/>
              </w:rPr>
            </w:pPr>
            <w:r w:rsidRPr="00094E60">
              <w:rPr>
                <w:rFonts w:ascii="Arial" w:hAnsi="Arial" w:cs="Arial"/>
                <w:b/>
                <w:bCs/>
                <w:snapToGrid w:val="0"/>
                <w:color w:val="auto"/>
                <w:sz w:val="18"/>
                <w:szCs w:val="18"/>
                <w:lang w:eastAsia="th-TH"/>
              </w:rPr>
              <w:t>Separate</w:t>
            </w:r>
          </w:p>
          <w:p w14:paraId="259A5017" w14:textId="77777777" w:rsidR="001C7A31" w:rsidRPr="00094E60" w:rsidRDefault="001C7A31" w:rsidP="00646FE7">
            <w:pPr>
              <w:pStyle w:val="a"/>
              <w:ind w:right="-72"/>
              <w:jc w:val="center"/>
              <w:rPr>
                <w:rFonts w:ascii="Arial" w:hAnsi="Arial" w:cs="Arial"/>
                <w:b/>
                <w:bCs/>
                <w:snapToGrid w:val="0"/>
                <w:color w:val="auto"/>
                <w:sz w:val="18"/>
                <w:szCs w:val="18"/>
                <w:cs/>
                <w:lang w:eastAsia="th-TH"/>
              </w:rPr>
            </w:pPr>
            <w:r w:rsidRPr="00094E60">
              <w:rPr>
                <w:rFonts w:ascii="Arial" w:hAnsi="Arial" w:cs="Arial"/>
                <w:b/>
                <w:bCs/>
                <w:color w:val="auto"/>
                <w:sz w:val="18"/>
                <w:szCs w:val="18"/>
              </w:rPr>
              <w:t>financial statements</w:t>
            </w:r>
          </w:p>
        </w:tc>
      </w:tr>
      <w:tr w:rsidR="001C7A31" w:rsidRPr="00094E60" w14:paraId="4654C886" w14:textId="77777777" w:rsidTr="00646FE7">
        <w:tc>
          <w:tcPr>
            <w:tcW w:w="3989" w:type="dxa"/>
          </w:tcPr>
          <w:p w14:paraId="7AF464B3"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0CC824AF"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75341893"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vAlign w:val="bottom"/>
          </w:tcPr>
          <w:p w14:paraId="6A9FB8C9"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0C80DAC1" w14:textId="77777777" w:rsidR="001C7A31" w:rsidRPr="00094E60" w:rsidRDefault="001C7A31" w:rsidP="00646FE7">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F0A5D4C" w14:textId="77777777" w:rsidTr="00646FE7">
        <w:tc>
          <w:tcPr>
            <w:tcW w:w="3989" w:type="dxa"/>
          </w:tcPr>
          <w:p w14:paraId="3D9D8F2D" w14:textId="77777777" w:rsidR="001C7A31" w:rsidRPr="00094E60" w:rsidRDefault="001C7A31" w:rsidP="00646FE7">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08A8AA9"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3DF66304"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30416054"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5719421E" w14:textId="77777777" w:rsidR="001C7A31" w:rsidRPr="00094E60" w:rsidRDefault="001C7A31" w:rsidP="00646FE7">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1C7A31" w:rsidRPr="00094E60" w14:paraId="604E59DA" w14:textId="77777777" w:rsidTr="00646FE7">
        <w:tc>
          <w:tcPr>
            <w:tcW w:w="3989" w:type="dxa"/>
          </w:tcPr>
          <w:p w14:paraId="4BAA3C19"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5CD05EED"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40D68DC1"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shd w:val="clear" w:color="auto" w:fill="FAFAFA"/>
          </w:tcPr>
          <w:p w14:paraId="0208EEEC" w14:textId="77777777" w:rsidR="001C7A31" w:rsidRPr="00094E60" w:rsidRDefault="001C7A31" w:rsidP="00646FE7">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2BC283FD" w14:textId="77777777" w:rsidR="001C7A31" w:rsidRPr="00094E60" w:rsidRDefault="001C7A31" w:rsidP="00646FE7">
            <w:pPr>
              <w:pStyle w:val="a"/>
              <w:tabs>
                <w:tab w:val="decimal" w:pos="1152"/>
              </w:tabs>
              <w:ind w:right="-72"/>
              <w:jc w:val="both"/>
              <w:rPr>
                <w:rFonts w:ascii="Arial" w:hAnsi="Arial" w:cs="Arial"/>
                <w:color w:val="auto"/>
                <w:sz w:val="18"/>
                <w:szCs w:val="18"/>
              </w:rPr>
            </w:pPr>
          </w:p>
        </w:tc>
      </w:tr>
      <w:tr w:rsidR="001C7A31" w:rsidRPr="00094E60" w14:paraId="709F1F6B" w14:textId="77777777" w:rsidTr="00646FE7">
        <w:tc>
          <w:tcPr>
            <w:tcW w:w="3989" w:type="dxa"/>
            <w:vAlign w:val="center"/>
          </w:tcPr>
          <w:p w14:paraId="38D9E1FA" w14:textId="77777777" w:rsidR="001C7A31" w:rsidRPr="00094E60" w:rsidRDefault="001C7A31" w:rsidP="00646FE7">
            <w:pPr>
              <w:ind w:left="-72"/>
              <w:jc w:val="thaiDistribute"/>
              <w:rPr>
                <w:rFonts w:ascii="Arial" w:hAnsi="Arial" w:cs="Arial"/>
                <w:sz w:val="18"/>
                <w:szCs w:val="18"/>
                <w:cs/>
              </w:rPr>
            </w:pPr>
            <w:r w:rsidRPr="00094E60">
              <w:rPr>
                <w:rFonts w:ascii="Arial" w:hAnsi="Arial" w:cs="Arial"/>
                <w:sz w:val="18"/>
                <w:szCs w:val="18"/>
              </w:rPr>
              <w:t>Due within 1 year</w:t>
            </w:r>
          </w:p>
        </w:tc>
        <w:tc>
          <w:tcPr>
            <w:tcW w:w="1368" w:type="dxa"/>
            <w:shd w:val="clear" w:color="auto" w:fill="FAFAFA"/>
          </w:tcPr>
          <w:p w14:paraId="19BF0F3C" w14:textId="77777777" w:rsidR="001C7A31" w:rsidRPr="00094E60" w:rsidRDefault="001C7A31" w:rsidP="00646FE7">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588,138,800</w:t>
            </w:r>
          </w:p>
        </w:tc>
        <w:tc>
          <w:tcPr>
            <w:tcW w:w="1368" w:type="dxa"/>
          </w:tcPr>
          <w:p w14:paraId="51B83B5A" w14:textId="77777777" w:rsidR="001C7A31" w:rsidRPr="00094E60" w:rsidRDefault="001C7A31" w:rsidP="00646FE7">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895,461,900</w:t>
            </w:r>
          </w:p>
        </w:tc>
        <w:tc>
          <w:tcPr>
            <w:tcW w:w="1368" w:type="dxa"/>
            <w:shd w:val="clear" w:color="auto" w:fill="FAFAFA"/>
          </w:tcPr>
          <w:p w14:paraId="23C9BB45" w14:textId="77777777" w:rsidR="001C7A31" w:rsidRPr="00094E60" w:rsidRDefault="001C7A31" w:rsidP="00646FE7">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Pr>
          <w:p w14:paraId="0D221C2A" w14:textId="77777777" w:rsidR="001C7A31" w:rsidRPr="00094E60" w:rsidRDefault="001C7A31" w:rsidP="00646FE7">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A1A49" w:rsidRPr="00094E60" w14:paraId="1A4EA11E" w14:textId="77777777" w:rsidTr="00646FE7">
        <w:tc>
          <w:tcPr>
            <w:tcW w:w="3989" w:type="dxa"/>
            <w:vAlign w:val="center"/>
          </w:tcPr>
          <w:p w14:paraId="1F9F401C" w14:textId="15D15D35" w:rsidR="00FA1A49" w:rsidRPr="00094E60" w:rsidRDefault="00FA1A49" w:rsidP="00FA1A49">
            <w:pPr>
              <w:ind w:left="-72"/>
              <w:jc w:val="thaiDistribute"/>
              <w:rPr>
                <w:rFonts w:ascii="Arial" w:hAnsi="Arial" w:cs="Arial"/>
                <w:sz w:val="18"/>
                <w:szCs w:val="18"/>
              </w:rPr>
            </w:pPr>
            <w:r w:rsidRPr="00094E60">
              <w:rPr>
                <w:rFonts w:ascii="Arial" w:hAnsi="Arial" w:cs="Arial"/>
                <w:sz w:val="18"/>
                <w:szCs w:val="18"/>
              </w:rPr>
              <w:t>Due later than 1 year but not later than 5 years</w:t>
            </w:r>
          </w:p>
        </w:tc>
        <w:tc>
          <w:tcPr>
            <w:tcW w:w="1368" w:type="dxa"/>
            <w:shd w:val="clear" w:color="auto" w:fill="FAFAFA"/>
          </w:tcPr>
          <w:p w14:paraId="3B6B336F"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2,633,546,840</w:t>
            </w:r>
          </w:p>
        </w:tc>
        <w:tc>
          <w:tcPr>
            <w:tcW w:w="1368" w:type="dxa"/>
          </w:tcPr>
          <w:p w14:paraId="1AA10B2F"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1,702,801,083</w:t>
            </w:r>
          </w:p>
        </w:tc>
        <w:tc>
          <w:tcPr>
            <w:tcW w:w="1368" w:type="dxa"/>
            <w:shd w:val="clear" w:color="auto" w:fill="FAFAFA"/>
          </w:tcPr>
          <w:p w14:paraId="2F36C618"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Pr>
          <w:p w14:paraId="635A4D26"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A1A49" w:rsidRPr="00094E60" w14:paraId="21CA470E" w14:textId="77777777" w:rsidTr="00646FE7">
        <w:tc>
          <w:tcPr>
            <w:tcW w:w="3989" w:type="dxa"/>
            <w:vAlign w:val="center"/>
          </w:tcPr>
          <w:p w14:paraId="5587CE78" w14:textId="77777777" w:rsidR="00FA1A49" w:rsidRPr="00094E60" w:rsidRDefault="00FA1A49" w:rsidP="00FA1A49">
            <w:pPr>
              <w:ind w:left="-72"/>
              <w:jc w:val="thaiDistribute"/>
              <w:rPr>
                <w:rFonts w:ascii="Arial" w:hAnsi="Arial" w:cs="Arial"/>
                <w:sz w:val="18"/>
                <w:szCs w:val="18"/>
                <w:cs/>
              </w:rPr>
            </w:pPr>
            <w:r w:rsidRPr="00094E60">
              <w:rPr>
                <w:rFonts w:ascii="Arial" w:hAnsi="Arial" w:cs="Arial"/>
                <w:sz w:val="18"/>
                <w:szCs w:val="18"/>
              </w:rPr>
              <w:t>Due later than 5 years</w:t>
            </w:r>
          </w:p>
        </w:tc>
        <w:tc>
          <w:tcPr>
            <w:tcW w:w="1368" w:type="dxa"/>
            <w:tcBorders>
              <w:bottom w:val="single" w:sz="4" w:space="0" w:color="auto"/>
            </w:tcBorders>
            <w:shd w:val="clear" w:color="auto" w:fill="FAFAFA"/>
          </w:tcPr>
          <w:p w14:paraId="5608B1E0"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467,767,388</w:t>
            </w:r>
          </w:p>
        </w:tc>
        <w:tc>
          <w:tcPr>
            <w:tcW w:w="1368" w:type="dxa"/>
            <w:tcBorders>
              <w:bottom w:val="single" w:sz="4" w:space="0" w:color="auto"/>
            </w:tcBorders>
          </w:tcPr>
          <w:p w14:paraId="269CC7E0"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219,913,188</w:t>
            </w:r>
          </w:p>
        </w:tc>
        <w:tc>
          <w:tcPr>
            <w:tcW w:w="1368" w:type="dxa"/>
            <w:tcBorders>
              <w:bottom w:val="single" w:sz="4" w:space="0" w:color="auto"/>
            </w:tcBorders>
            <w:shd w:val="clear" w:color="auto" w:fill="FAFAFA"/>
          </w:tcPr>
          <w:p w14:paraId="67ACAC9F"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66673E34"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FA1A49" w:rsidRPr="00094E60" w14:paraId="0BA0B2AD" w14:textId="77777777" w:rsidTr="00646FE7">
        <w:tc>
          <w:tcPr>
            <w:tcW w:w="3989" w:type="dxa"/>
          </w:tcPr>
          <w:p w14:paraId="6814A8B8" w14:textId="77777777" w:rsidR="00FA1A49" w:rsidRPr="00094E60" w:rsidRDefault="00FA1A49" w:rsidP="00FA1A49">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7B99835E" w14:textId="77777777" w:rsidR="00FA1A49" w:rsidRPr="00094E60" w:rsidRDefault="00FA1A49" w:rsidP="00FA1A49">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4B5195E6" w14:textId="77777777" w:rsidR="00FA1A49" w:rsidRPr="00094E60" w:rsidRDefault="00FA1A49" w:rsidP="00FA1A49">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shd w:val="clear" w:color="auto" w:fill="FAFAFA"/>
          </w:tcPr>
          <w:p w14:paraId="13F07000" w14:textId="77777777" w:rsidR="00FA1A49" w:rsidRPr="00094E60" w:rsidRDefault="00FA1A49" w:rsidP="00FA1A49">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0A056281" w14:textId="77777777" w:rsidR="00FA1A49" w:rsidRPr="00094E60" w:rsidRDefault="00FA1A49" w:rsidP="00FA1A49">
            <w:pPr>
              <w:tabs>
                <w:tab w:val="decimal" w:pos="1152"/>
              </w:tabs>
              <w:ind w:right="-72"/>
              <w:jc w:val="both"/>
              <w:rPr>
                <w:rFonts w:ascii="Arial" w:eastAsia="SimSun" w:hAnsi="Arial" w:cs="Arial"/>
                <w:snapToGrid w:val="0"/>
                <w:sz w:val="12"/>
                <w:szCs w:val="12"/>
                <w:lang w:eastAsia="zh-CN"/>
              </w:rPr>
            </w:pPr>
          </w:p>
        </w:tc>
      </w:tr>
      <w:tr w:rsidR="00FA1A49" w:rsidRPr="00094E60" w14:paraId="4D48346A" w14:textId="77777777" w:rsidTr="00646FE7">
        <w:tc>
          <w:tcPr>
            <w:tcW w:w="3989" w:type="dxa"/>
            <w:vAlign w:val="center"/>
          </w:tcPr>
          <w:p w14:paraId="2EF35916" w14:textId="77777777" w:rsidR="00FA1A49" w:rsidRPr="00094E60" w:rsidRDefault="00FA1A49" w:rsidP="00FA1A49">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48AD6A59"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3,689,453,028</w:t>
            </w:r>
          </w:p>
        </w:tc>
        <w:tc>
          <w:tcPr>
            <w:tcW w:w="1368" w:type="dxa"/>
            <w:tcBorders>
              <w:bottom w:val="single" w:sz="4" w:space="0" w:color="auto"/>
            </w:tcBorders>
          </w:tcPr>
          <w:p w14:paraId="3FD5AB81"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2,818,176,171</w:t>
            </w:r>
          </w:p>
        </w:tc>
        <w:tc>
          <w:tcPr>
            <w:tcW w:w="1368" w:type="dxa"/>
            <w:tcBorders>
              <w:bottom w:val="single" w:sz="4" w:space="0" w:color="auto"/>
            </w:tcBorders>
            <w:shd w:val="clear" w:color="auto" w:fill="FAFAFA"/>
          </w:tcPr>
          <w:p w14:paraId="03213F2C"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bottom w:val="single" w:sz="4" w:space="0" w:color="auto"/>
            </w:tcBorders>
          </w:tcPr>
          <w:p w14:paraId="2D811D27" w14:textId="77777777" w:rsidR="00FA1A49" w:rsidRPr="00094E60" w:rsidRDefault="00FA1A49" w:rsidP="00FA1A49">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660FAFC8" w14:textId="77777777" w:rsidR="001C7A31" w:rsidRPr="00094E60" w:rsidRDefault="001C7A31" w:rsidP="001C7A31">
      <w:pPr>
        <w:ind w:left="540"/>
        <w:jc w:val="both"/>
        <w:rPr>
          <w:rFonts w:ascii="Arial" w:hAnsi="Arial" w:cs="Arial"/>
          <w:snapToGrid w:val="0"/>
          <w:color w:val="000000"/>
          <w:sz w:val="18"/>
          <w:szCs w:val="18"/>
          <w:lang w:eastAsia="th-TH"/>
        </w:rPr>
      </w:pPr>
    </w:p>
    <w:p w14:paraId="2CB980E5" w14:textId="1BF16CAF" w:rsidR="0094449C" w:rsidRPr="0048240B" w:rsidRDefault="00760FB8" w:rsidP="0094449C">
      <w:pPr>
        <w:jc w:val="both"/>
        <w:rPr>
          <w:rFonts w:ascii="Arial" w:hAnsi="Arial" w:cs="Arial"/>
          <w:snapToGrid w:val="0"/>
          <w:color w:val="000000"/>
          <w:spacing w:val="-6"/>
          <w:sz w:val="18"/>
          <w:szCs w:val="18"/>
          <w:lang w:eastAsia="th-TH"/>
        </w:rPr>
      </w:pPr>
      <w:r w:rsidRPr="0048240B">
        <w:rPr>
          <w:rFonts w:ascii="Arial" w:hAnsi="Arial" w:cs="Arial"/>
          <w:snapToGrid w:val="0"/>
          <w:color w:val="000000"/>
          <w:spacing w:val="-6"/>
          <w:sz w:val="18"/>
          <w:szCs w:val="18"/>
          <w:lang w:eastAsia="th-TH"/>
        </w:rPr>
        <w:t>Outstanding balance</w:t>
      </w:r>
      <w:r w:rsidR="00FA1A49" w:rsidRPr="0048240B">
        <w:rPr>
          <w:rFonts w:ascii="Arial" w:hAnsi="Arial" w:cs="Arial"/>
          <w:snapToGrid w:val="0"/>
          <w:color w:val="000000"/>
          <w:spacing w:val="-6"/>
          <w:sz w:val="18"/>
          <w:szCs w:val="18"/>
          <w:lang w:eastAsia="th-TH"/>
        </w:rPr>
        <w:t>s</w:t>
      </w:r>
      <w:r w:rsidRPr="0048240B">
        <w:rPr>
          <w:rFonts w:ascii="Arial" w:hAnsi="Arial" w:cs="Arial"/>
          <w:snapToGrid w:val="0"/>
          <w:color w:val="000000"/>
          <w:spacing w:val="-6"/>
          <w:sz w:val="18"/>
          <w:szCs w:val="18"/>
          <w:lang w:eastAsia="th-TH"/>
        </w:rPr>
        <w:t xml:space="preserve"> of long-term loans from financial institutions as at 31 December 2020 and 2019 comprise the following: </w:t>
      </w:r>
    </w:p>
    <w:p w14:paraId="72000E4A" w14:textId="07311F61" w:rsidR="00760FB8" w:rsidRPr="00094E60" w:rsidRDefault="00760FB8" w:rsidP="0094449C">
      <w:pPr>
        <w:jc w:val="both"/>
        <w:rPr>
          <w:rFonts w:ascii="Arial" w:hAnsi="Arial" w:cs="Arial"/>
          <w:snapToGrid w:val="0"/>
          <w:color w:val="000000"/>
          <w:sz w:val="18"/>
          <w:szCs w:val="18"/>
          <w:lang w:eastAsia="th-TH"/>
        </w:rPr>
      </w:pPr>
    </w:p>
    <w:tbl>
      <w:tblPr>
        <w:tblW w:w="9540" w:type="dxa"/>
        <w:tblInd w:w="108" w:type="dxa"/>
        <w:tblLayout w:type="fixed"/>
        <w:tblLook w:val="0000" w:firstRow="0" w:lastRow="0" w:firstColumn="0" w:lastColumn="0" w:noHBand="0" w:noVBand="0"/>
      </w:tblPr>
      <w:tblGrid>
        <w:gridCol w:w="6804"/>
        <w:gridCol w:w="1368"/>
        <w:gridCol w:w="1368"/>
      </w:tblGrid>
      <w:tr w:rsidR="00760FB8" w:rsidRPr="00094E60" w14:paraId="2B72D12A" w14:textId="77777777" w:rsidTr="00760FB8">
        <w:tc>
          <w:tcPr>
            <w:tcW w:w="6804" w:type="dxa"/>
          </w:tcPr>
          <w:p w14:paraId="62FAB073" w14:textId="77777777" w:rsidR="00760FB8" w:rsidRPr="00094E60" w:rsidRDefault="00760FB8" w:rsidP="00B872D8">
            <w:pPr>
              <w:ind w:left="-72"/>
              <w:jc w:val="thaiDistribute"/>
              <w:rPr>
                <w:rFonts w:ascii="Arial" w:hAnsi="Arial" w:cs="Arial"/>
                <w:snapToGrid w:val="0"/>
                <w:sz w:val="18"/>
                <w:szCs w:val="18"/>
                <w:lang w:eastAsia="th-TH"/>
              </w:rPr>
            </w:pPr>
          </w:p>
        </w:tc>
        <w:tc>
          <w:tcPr>
            <w:tcW w:w="1368" w:type="dxa"/>
            <w:tcBorders>
              <w:top w:val="single" w:sz="4" w:space="0" w:color="auto"/>
            </w:tcBorders>
            <w:vAlign w:val="bottom"/>
          </w:tcPr>
          <w:p w14:paraId="5B545BDC" w14:textId="77777777" w:rsidR="00760FB8" w:rsidRPr="00094E60" w:rsidRDefault="00760FB8" w:rsidP="00B872D8">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vAlign w:val="bottom"/>
          </w:tcPr>
          <w:p w14:paraId="4E54EF72" w14:textId="77777777" w:rsidR="00760FB8" w:rsidRPr="00094E60" w:rsidRDefault="00760FB8" w:rsidP="00B872D8">
            <w:pPr>
              <w:tabs>
                <w:tab w:val="right" w:pos="1152"/>
              </w:tabs>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760FB8" w:rsidRPr="00094E60" w14:paraId="0CC32F69" w14:textId="77777777" w:rsidTr="00760FB8">
        <w:tc>
          <w:tcPr>
            <w:tcW w:w="6804" w:type="dxa"/>
          </w:tcPr>
          <w:p w14:paraId="6ECF0F8C" w14:textId="77777777" w:rsidR="00760FB8" w:rsidRPr="00094E60" w:rsidRDefault="00760FB8" w:rsidP="00B872D8">
            <w:pPr>
              <w:ind w:left="-72"/>
              <w:jc w:val="thaiDistribute"/>
              <w:rPr>
                <w:rFonts w:ascii="Arial" w:hAnsi="Arial" w:cs="Arial"/>
                <w:snapToGrid w:val="0"/>
                <w:sz w:val="18"/>
                <w:szCs w:val="18"/>
                <w:lang w:eastAsia="th-TH"/>
              </w:rPr>
            </w:pPr>
          </w:p>
        </w:tc>
        <w:tc>
          <w:tcPr>
            <w:tcW w:w="1368" w:type="dxa"/>
            <w:tcBorders>
              <w:bottom w:val="single" w:sz="4" w:space="0" w:color="auto"/>
            </w:tcBorders>
          </w:tcPr>
          <w:p w14:paraId="6CD47731" w14:textId="77777777" w:rsidR="00760FB8" w:rsidRPr="00094E60" w:rsidRDefault="00760FB8" w:rsidP="00B872D8">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8" w:type="dxa"/>
            <w:tcBorders>
              <w:bottom w:val="single" w:sz="4" w:space="0" w:color="auto"/>
            </w:tcBorders>
          </w:tcPr>
          <w:p w14:paraId="2DED8990" w14:textId="77777777" w:rsidR="00760FB8" w:rsidRPr="00094E60" w:rsidRDefault="00760FB8" w:rsidP="00B872D8">
            <w:pPr>
              <w:tabs>
                <w:tab w:val="right" w:pos="1152"/>
              </w:tabs>
              <w:ind w:right="-72"/>
              <w:jc w:val="both"/>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760FB8" w:rsidRPr="00094E60" w14:paraId="21AB0F34" w14:textId="77777777" w:rsidTr="00760FB8">
        <w:tc>
          <w:tcPr>
            <w:tcW w:w="6804" w:type="dxa"/>
          </w:tcPr>
          <w:p w14:paraId="36FE774F" w14:textId="1B5DC11A" w:rsidR="00760FB8" w:rsidRPr="00094E60" w:rsidRDefault="00760FB8" w:rsidP="00B872D8">
            <w:pPr>
              <w:ind w:left="-72"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Subsidiaries</w:t>
            </w:r>
          </w:p>
        </w:tc>
        <w:tc>
          <w:tcPr>
            <w:tcW w:w="1368" w:type="dxa"/>
            <w:tcBorders>
              <w:top w:val="single" w:sz="4" w:space="0" w:color="auto"/>
            </w:tcBorders>
            <w:shd w:val="clear" w:color="auto" w:fill="FAFAFA"/>
          </w:tcPr>
          <w:p w14:paraId="6A3BB216" w14:textId="77777777" w:rsidR="00760FB8" w:rsidRPr="00094E60" w:rsidRDefault="00760FB8" w:rsidP="00B872D8">
            <w:pPr>
              <w:pStyle w:val="a"/>
              <w:tabs>
                <w:tab w:val="decimal" w:pos="1152"/>
              </w:tabs>
              <w:ind w:right="-72"/>
              <w:jc w:val="both"/>
              <w:rPr>
                <w:rFonts w:ascii="Arial" w:hAnsi="Arial" w:cs="Arial"/>
                <w:color w:val="auto"/>
                <w:sz w:val="18"/>
                <w:szCs w:val="18"/>
              </w:rPr>
            </w:pPr>
          </w:p>
        </w:tc>
        <w:tc>
          <w:tcPr>
            <w:tcW w:w="1368" w:type="dxa"/>
            <w:tcBorders>
              <w:top w:val="single" w:sz="4" w:space="0" w:color="auto"/>
            </w:tcBorders>
          </w:tcPr>
          <w:p w14:paraId="0F2BE2DE" w14:textId="77777777" w:rsidR="00760FB8" w:rsidRPr="00094E60" w:rsidRDefault="00760FB8" w:rsidP="00B872D8">
            <w:pPr>
              <w:pStyle w:val="a"/>
              <w:tabs>
                <w:tab w:val="decimal" w:pos="1152"/>
              </w:tabs>
              <w:ind w:right="-72"/>
              <w:jc w:val="both"/>
              <w:rPr>
                <w:rFonts w:ascii="Arial" w:hAnsi="Arial" w:cs="Arial"/>
                <w:color w:val="auto"/>
                <w:sz w:val="18"/>
                <w:szCs w:val="18"/>
              </w:rPr>
            </w:pPr>
          </w:p>
        </w:tc>
      </w:tr>
      <w:tr w:rsidR="00760FB8" w:rsidRPr="00094E60" w14:paraId="7D561C36" w14:textId="77777777" w:rsidTr="00760FB8">
        <w:tc>
          <w:tcPr>
            <w:tcW w:w="6804" w:type="dxa"/>
          </w:tcPr>
          <w:p w14:paraId="2FEFBFB6" w14:textId="77FA94D2"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Asia Clean Energy Company Limited</w:t>
            </w:r>
          </w:p>
        </w:tc>
        <w:tc>
          <w:tcPr>
            <w:tcW w:w="1368" w:type="dxa"/>
            <w:shd w:val="clear" w:color="auto" w:fill="FAFAFA"/>
          </w:tcPr>
          <w:p w14:paraId="1B9A73E6" w14:textId="6A317360"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92,500,000</w:t>
            </w:r>
          </w:p>
        </w:tc>
        <w:tc>
          <w:tcPr>
            <w:tcW w:w="1368" w:type="dxa"/>
          </w:tcPr>
          <w:p w14:paraId="0F5CFCAC" w14:textId="32381441"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cs/>
                <w:lang w:eastAsia="zh-CN"/>
              </w:rPr>
              <w:t>-</w:t>
            </w:r>
            <w:r w:rsidRPr="00094E60">
              <w:rPr>
                <w:rFonts w:ascii="Arial" w:eastAsia="SimSun" w:hAnsi="Arial" w:cs="Arial"/>
                <w:snapToGrid w:val="0"/>
                <w:color w:val="auto"/>
                <w:sz w:val="18"/>
                <w:szCs w:val="18"/>
                <w:lang w:eastAsia="zh-CN"/>
              </w:rPr>
              <w:t xml:space="preserve">  </w:t>
            </w:r>
            <w:r w:rsidR="00BF38A8">
              <w:rPr>
                <w:rFonts w:ascii="Arial" w:eastAsia="SimSun" w:hAnsi="Arial" w:cs="Arial"/>
                <w:snapToGrid w:val="0"/>
                <w:color w:val="auto"/>
                <w:sz w:val="18"/>
                <w:szCs w:val="18"/>
                <w:lang w:eastAsia="zh-CN"/>
              </w:rPr>
              <w:t xml:space="preserve"> </w:t>
            </w:r>
            <w:r w:rsidRPr="00094E60">
              <w:rPr>
                <w:rFonts w:ascii="Arial" w:eastAsia="SimSun" w:hAnsi="Arial" w:cs="Arial"/>
                <w:snapToGrid w:val="0"/>
                <w:color w:val="auto"/>
                <w:sz w:val="18"/>
                <w:szCs w:val="18"/>
                <w:lang w:eastAsia="zh-CN"/>
              </w:rPr>
              <w:t xml:space="preserve">    </w:t>
            </w:r>
          </w:p>
        </w:tc>
      </w:tr>
      <w:tr w:rsidR="00760FB8" w:rsidRPr="00094E60" w14:paraId="39837A09" w14:textId="77777777" w:rsidTr="00760FB8">
        <w:tc>
          <w:tcPr>
            <w:tcW w:w="6804" w:type="dxa"/>
          </w:tcPr>
          <w:p w14:paraId="3DC6F501" w14:textId="741E35A2"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Clean Power Company Limited</w:t>
            </w:r>
          </w:p>
        </w:tc>
        <w:tc>
          <w:tcPr>
            <w:tcW w:w="1368" w:type="dxa"/>
            <w:shd w:val="clear" w:color="auto" w:fill="FAFAFA"/>
          </w:tcPr>
          <w:p w14:paraId="14B1EE79" w14:textId="0A0634E4"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812,018,388</w:t>
            </w:r>
          </w:p>
        </w:tc>
        <w:tc>
          <w:tcPr>
            <w:tcW w:w="1368" w:type="dxa"/>
          </w:tcPr>
          <w:p w14:paraId="091659E6" w14:textId="27F04CD6"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lang w:eastAsia="zh-CN"/>
              </w:rPr>
              <w:t>950,505,188</w:t>
            </w:r>
          </w:p>
        </w:tc>
      </w:tr>
      <w:tr w:rsidR="00760FB8" w:rsidRPr="00094E60" w14:paraId="1DD99720" w14:textId="77777777" w:rsidTr="00760FB8">
        <w:tc>
          <w:tcPr>
            <w:tcW w:w="6804" w:type="dxa"/>
          </w:tcPr>
          <w:p w14:paraId="7532B0E6" w14:textId="1C153A45"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Agro Power Plant Company Limited</w:t>
            </w:r>
          </w:p>
        </w:tc>
        <w:tc>
          <w:tcPr>
            <w:tcW w:w="1368" w:type="dxa"/>
            <w:shd w:val="clear" w:color="auto" w:fill="FAFAFA"/>
          </w:tcPr>
          <w:p w14:paraId="34B95C12" w14:textId="56153544"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174,078,184</w:t>
            </w:r>
          </w:p>
        </w:tc>
        <w:tc>
          <w:tcPr>
            <w:tcW w:w="1368" w:type="dxa"/>
          </w:tcPr>
          <w:p w14:paraId="460DE366" w14:textId="48C0656A"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lang w:eastAsia="zh-CN"/>
              </w:rPr>
              <w:t>294,078,184</w:t>
            </w:r>
          </w:p>
        </w:tc>
      </w:tr>
      <w:tr w:rsidR="00760FB8" w:rsidRPr="00094E60" w14:paraId="40CDF00D" w14:textId="77777777" w:rsidTr="00760FB8">
        <w:tc>
          <w:tcPr>
            <w:tcW w:w="6804" w:type="dxa"/>
          </w:tcPr>
          <w:p w14:paraId="4ED38CE2" w14:textId="004FBE4F"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Alliance Clean Power Company Limited</w:t>
            </w:r>
          </w:p>
        </w:tc>
        <w:tc>
          <w:tcPr>
            <w:tcW w:w="1368" w:type="dxa"/>
            <w:shd w:val="clear" w:color="auto" w:fill="FAFAFA"/>
          </w:tcPr>
          <w:p w14:paraId="24D096B7" w14:textId="14853629"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1,368,933,256</w:t>
            </w:r>
          </w:p>
        </w:tc>
        <w:tc>
          <w:tcPr>
            <w:tcW w:w="1368" w:type="dxa"/>
          </w:tcPr>
          <w:p w14:paraId="7132B16F" w14:textId="17FF6BC7"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lang w:eastAsia="zh-CN"/>
              </w:rPr>
              <w:t>952,553,999</w:t>
            </w:r>
          </w:p>
        </w:tc>
      </w:tr>
      <w:tr w:rsidR="00760FB8" w:rsidRPr="00094E60" w14:paraId="2C171551" w14:textId="77777777" w:rsidTr="00760FB8">
        <w:tc>
          <w:tcPr>
            <w:tcW w:w="6804" w:type="dxa"/>
          </w:tcPr>
          <w:p w14:paraId="4C18C532" w14:textId="5375424F"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Agro Asia Company Limited</w:t>
            </w:r>
          </w:p>
        </w:tc>
        <w:tc>
          <w:tcPr>
            <w:tcW w:w="1368" w:type="dxa"/>
            <w:shd w:val="clear" w:color="auto" w:fill="FAFAFA"/>
          </w:tcPr>
          <w:p w14:paraId="6D51EEC5" w14:textId="0A4DD605"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1,050,000,000</w:t>
            </w:r>
          </w:p>
        </w:tc>
        <w:tc>
          <w:tcPr>
            <w:tcW w:w="1368" w:type="dxa"/>
          </w:tcPr>
          <w:p w14:paraId="7B41F313" w14:textId="3CD663B8"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lang w:eastAsia="zh-CN"/>
              </w:rPr>
              <w:t>388,720,000</w:t>
            </w:r>
          </w:p>
        </w:tc>
      </w:tr>
      <w:tr w:rsidR="00760FB8" w:rsidRPr="00094E60" w14:paraId="781A8FDA" w14:textId="77777777" w:rsidTr="00760FB8">
        <w:tc>
          <w:tcPr>
            <w:tcW w:w="6804" w:type="dxa"/>
          </w:tcPr>
          <w:p w14:paraId="2DE44386" w14:textId="67F99881" w:rsidR="00760FB8" w:rsidRPr="00094E60" w:rsidRDefault="00760FB8" w:rsidP="00760FB8">
            <w:pPr>
              <w:ind w:left="-72" w:right="-72"/>
              <w:rPr>
                <w:rFonts w:ascii="Arial" w:hAnsi="Arial" w:cs="Arial"/>
                <w:snapToGrid w:val="0"/>
                <w:sz w:val="18"/>
                <w:szCs w:val="18"/>
                <w:cs/>
                <w:lang w:eastAsia="th-TH"/>
              </w:rPr>
            </w:pPr>
            <w:r w:rsidRPr="00094E60">
              <w:rPr>
                <w:rFonts w:ascii="Arial" w:hAnsi="Arial" w:cs="Arial"/>
                <w:snapToGrid w:val="0"/>
                <w:sz w:val="18"/>
                <w:szCs w:val="18"/>
                <w:lang w:eastAsia="th-TH"/>
              </w:rPr>
              <w:t>Advance Asia Power Plant Company Limited</w:t>
            </w:r>
          </w:p>
        </w:tc>
        <w:tc>
          <w:tcPr>
            <w:tcW w:w="1368" w:type="dxa"/>
            <w:shd w:val="clear" w:color="auto" w:fill="FAFAFA"/>
          </w:tcPr>
          <w:p w14:paraId="28FF376F" w14:textId="107FD0FE"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hAnsi="Arial" w:cs="Arial"/>
                <w:color w:val="auto"/>
                <w:sz w:val="18"/>
                <w:szCs w:val="18"/>
              </w:rPr>
              <w:t>191,923,200</w:t>
            </w:r>
          </w:p>
        </w:tc>
        <w:tc>
          <w:tcPr>
            <w:tcW w:w="1368" w:type="dxa"/>
          </w:tcPr>
          <w:p w14:paraId="61FE694D" w14:textId="07BC6D0D" w:rsidR="00760FB8" w:rsidRPr="00094E60" w:rsidRDefault="00760FB8" w:rsidP="00760FB8">
            <w:pPr>
              <w:pStyle w:val="a"/>
              <w:tabs>
                <w:tab w:val="decimal" w:pos="1152"/>
              </w:tabs>
              <w:ind w:right="-72"/>
              <w:jc w:val="both"/>
              <w:rPr>
                <w:rFonts w:ascii="Arial" w:hAnsi="Arial" w:cs="Arial"/>
                <w:color w:val="auto"/>
                <w:sz w:val="18"/>
                <w:szCs w:val="18"/>
              </w:rPr>
            </w:pPr>
            <w:r w:rsidRPr="00094E60">
              <w:rPr>
                <w:rFonts w:ascii="Arial" w:eastAsia="SimSun" w:hAnsi="Arial" w:cs="Arial"/>
                <w:snapToGrid w:val="0"/>
                <w:color w:val="auto"/>
                <w:sz w:val="18"/>
                <w:szCs w:val="18"/>
                <w:lang w:eastAsia="zh-CN"/>
              </w:rPr>
              <w:t>232,318,800</w:t>
            </w:r>
          </w:p>
        </w:tc>
      </w:tr>
      <w:tr w:rsidR="00760FB8" w:rsidRPr="00094E60" w14:paraId="56487AB6" w14:textId="77777777" w:rsidTr="00760FB8">
        <w:tc>
          <w:tcPr>
            <w:tcW w:w="6804" w:type="dxa"/>
          </w:tcPr>
          <w:p w14:paraId="0F665FA3" w14:textId="77777777" w:rsidR="00760FB8" w:rsidRPr="00094E60" w:rsidRDefault="00760FB8" w:rsidP="00B872D8">
            <w:pPr>
              <w:ind w:left="-72" w:right="-72"/>
              <w:rPr>
                <w:rFonts w:ascii="Arial" w:hAnsi="Arial" w:cs="Arial"/>
                <w:snapToGrid w:val="0"/>
                <w:spacing w:val="-4"/>
                <w:sz w:val="12"/>
                <w:szCs w:val="12"/>
                <w:cs/>
                <w:lang w:eastAsia="th-TH"/>
              </w:rPr>
            </w:pPr>
          </w:p>
        </w:tc>
        <w:tc>
          <w:tcPr>
            <w:tcW w:w="1368" w:type="dxa"/>
            <w:tcBorders>
              <w:top w:val="single" w:sz="4" w:space="0" w:color="auto"/>
            </w:tcBorders>
            <w:shd w:val="clear" w:color="auto" w:fill="FAFAFA"/>
          </w:tcPr>
          <w:p w14:paraId="432BFB2D" w14:textId="77777777" w:rsidR="00760FB8" w:rsidRPr="00094E60" w:rsidRDefault="00760FB8" w:rsidP="00B872D8">
            <w:pPr>
              <w:tabs>
                <w:tab w:val="decimal" w:pos="1152"/>
              </w:tabs>
              <w:ind w:right="-72"/>
              <w:jc w:val="both"/>
              <w:rPr>
                <w:rFonts w:ascii="Arial" w:eastAsia="SimSun" w:hAnsi="Arial" w:cs="Arial"/>
                <w:snapToGrid w:val="0"/>
                <w:sz w:val="12"/>
                <w:szCs w:val="12"/>
                <w:lang w:eastAsia="zh-CN"/>
              </w:rPr>
            </w:pPr>
          </w:p>
        </w:tc>
        <w:tc>
          <w:tcPr>
            <w:tcW w:w="1368" w:type="dxa"/>
            <w:tcBorders>
              <w:top w:val="single" w:sz="4" w:space="0" w:color="auto"/>
            </w:tcBorders>
          </w:tcPr>
          <w:p w14:paraId="094FD26E" w14:textId="77777777" w:rsidR="00760FB8" w:rsidRPr="00094E60" w:rsidRDefault="00760FB8" w:rsidP="00B872D8">
            <w:pPr>
              <w:tabs>
                <w:tab w:val="decimal" w:pos="1152"/>
              </w:tabs>
              <w:ind w:right="-72"/>
              <w:jc w:val="both"/>
              <w:rPr>
                <w:rFonts w:ascii="Arial" w:eastAsia="SimSun" w:hAnsi="Arial" w:cs="Arial"/>
                <w:snapToGrid w:val="0"/>
                <w:sz w:val="18"/>
                <w:szCs w:val="18"/>
                <w:lang w:eastAsia="zh-CN"/>
              </w:rPr>
            </w:pPr>
          </w:p>
        </w:tc>
      </w:tr>
      <w:tr w:rsidR="00760FB8" w:rsidRPr="00094E60" w14:paraId="7F22A6CE" w14:textId="77777777" w:rsidTr="00760FB8">
        <w:tc>
          <w:tcPr>
            <w:tcW w:w="6804" w:type="dxa"/>
            <w:vAlign w:val="center"/>
          </w:tcPr>
          <w:p w14:paraId="35986D29" w14:textId="77777777" w:rsidR="00760FB8" w:rsidRPr="00094E60" w:rsidRDefault="00760FB8" w:rsidP="00760FB8">
            <w:pPr>
              <w:ind w:left="-72"/>
              <w:jc w:val="thaiDistribute"/>
              <w:rPr>
                <w:rFonts w:ascii="Arial" w:hAnsi="Arial" w:cs="Arial"/>
                <w:sz w:val="18"/>
                <w:szCs w:val="18"/>
                <w:cs/>
              </w:rPr>
            </w:pPr>
          </w:p>
        </w:tc>
        <w:tc>
          <w:tcPr>
            <w:tcW w:w="1368" w:type="dxa"/>
            <w:tcBorders>
              <w:bottom w:val="single" w:sz="4" w:space="0" w:color="auto"/>
            </w:tcBorders>
            <w:shd w:val="clear" w:color="auto" w:fill="FAFAFA"/>
          </w:tcPr>
          <w:p w14:paraId="1109D069" w14:textId="5981CD68" w:rsidR="00760FB8" w:rsidRPr="00094E60" w:rsidRDefault="00760FB8" w:rsidP="00760FB8">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3</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689</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453</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028</w:t>
            </w:r>
          </w:p>
        </w:tc>
        <w:tc>
          <w:tcPr>
            <w:tcW w:w="1368" w:type="dxa"/>
            <w:tcBorders>
              <w:bottom w:val="single" w:sz="4" w:space="0" w:color="auto"/>
            </w:tcBorders>
          </w:tcPr>
          <w:p w14:paraId="408D131A" w14:textId="5562C08D" w:rsidR="00760FB8" w:rsidRPr="00094E60" w:rsidRDefault="00760FB8" w:rsidP="00760FB8">
            <w:pPr>
              <w:tabs>
                <w:tab w:val="decimal"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2,818,176,171</w:t>
            </w:r>
          </w:p>
        </w:tc>
      </w:tr>
    </w:tbl>
    <w:p w14:paraId="028D6E56" w14:textId="06CE7F29" w:rsidR="00760FB8" w:rsidRPr="00094E60" w:rsidRDefault="00760FB8" w:rsidP="0094449C">
      <w:pPr>
        <w:jc w:val="both"/>
        <w:rPr>
          <w:rFonts w:ascii="Arial" w:hAnsi="Arial" w:cs="Arial"/>
          <w:snapToGrid w:val="0"/>
          <w:color w:val="000000"/>
          <w:sz w:val="18"/>
          <w:szCs w:val="18"/>
          <w:lang w:eastAsia="th-TH"/>
        </w:rPr>
      </w:pPr>
    </w:p>
    <w:p w14:paraId="3AF0F7ED" w14:textId="49641A20" w:rsidR="00760FB8" w:rsidRPr="00094E60" w:rsidRDefault="00760FB8" w:rsidP="0094449C">
      <w:pPr>
        <w:jc w:val="both"/>
        <w:rPr>
          <w:rFonts w:ascii="Arial" w:hAnsi="Arial" w:cs="Arial"/>
          <w:snapToGrid w:val="0"/>
          <w:color w:val="000000"/>
          <w:sz w:val="18"/>
          <w:szCs w:val="18"/>
          <w:lang w:eastAsia="th-TH"/>
        </w:rPr>
      </w:pPr>
    </w:p>
    <w:p w14:paraId="204B22C8" w14:textId="7D820E5F" w:rsidR="00760FB8" w:rsidRPr="00094E60" w:rsidRDefault="00760FB8" w:rsidP="0094449C">
      <w:pPr>
        <w:jc w:val="both"/>
        <w:rPr>
          <w:rFonts w:ascii="Arial" w:hAnsi="Arial" w:cs="Arial"/>
          <w:snapToGrid w:val="0"/>
          <w:color w:val="000000"/>
          <w:sz w:val="18"/>
          <w:szCs w:val="18"/>
          <w:lang w:eastAsia="th-TH"/>
        </w:rPr>
      </w:pPr>
    </w:p>
    <w:p w14:paraId="016E49CD" w14:textId="77777777" w:rsidR="00760FB8" w:rsidRPr="00094E60" w:rsidRDefault="00760FB8" w:rsidP="0094449C">
      <w:pPr>
        <w:jc w:val="both"/>
        <w:rPr>
          <w:rFonts w:ascii="Arial" w:hAnsi="Arial" w:cs="Arial"/>
          <w:snapToGrid w:val="0"/>
          <w:color w:val="000000"/>
          <w:sz w:val="18"/>
          <w:szCs w:val="18"/>
          <w:lang w:eastAsia="th-TH"/>
        </w:rPr>
      </w:pPr>
    </w:p>
    <w:p w14:paraId="1D8B5D3B" w14:textId="77777777" w:rsidR="001C7A31" w:rsidRPr="00094E60" w:rsidRDefault="001C7A31" w:rsidP="001C7A31">
      <w:pPr>
        <w:ind w:left="540"/>
        <w:jc w:val="both"/>
        <w:rPr>
          <w:rFonts w:ascii="Arial" w:hAnsi="Arial" w:cs="Arial"/>
          <w:snapToGrid w:val="0"/>
          <w:color w:val="000000"/>
          <w:sz w:val="18"/>
          <w:szCs w:val="18"/>
          <w:lang w:eastAsia="th-TH"/>
        </w:rPr>
      </w:pPr>
    </w:p>
    <w:p w14:paraId="06846F1D" w14:textId="77777777" w:rsidR="001C7A31" w:rsidRPr="00094E60" w:rsidRDefault="001C7A31" w:rsidP="001C7A31">
      <w:pPr>
        <w:tabs>
          <w:tab w:val="left" w:pos="540"/>
        </w:tabs>
        <w:ind w:left="540" w:hanging="540"/>
        <w:jc w:val="both"/>
        <w:rPr>
          <w:rFonts w:ascii="Arial" w:hAnsi="Arial" w:cs="Angsana New"/>
          <w:snapToGrid w:val="0"/>
          <w:sz w:val="18"/>
          <w:szCs w:val="18"/>
          <w:cs/>
          <w:lang w:eastAsia="th-TH"/>
        </w:rPr>
        <w:sectPr w:rsidR="001C7A31" w:rsidRPr="00094E60" w:rsidSect="00F840C8">
          <w:pgSz w:w="11909" w:h="16834" w:code="9"/>
          <w:pgMar w:top="1440" w:right="720" w:bottom="720" w:left="1729" w:header="706" w:footer="576" w:gutter="0"/>
          <w:cols w:space="720"/>
        </w:sectPr>
      </w:pPr>
    </w:p>
    <w:p w14:paraId="21A76B60" w14:textId="6A1C7B95" w:rsidR="001C7A31" w:rsidRPr="00094E60" w:rsidRDefault="001C7A31" w:rsidP="001C7A31">
      <w:pPr>
        <w:rPr>
          <w:rFonts w:ascii="Arial" w:eastAsia="SimSun" w:hAnsi="Arial" w:cs="Arial"/>
          <w:snapToGrid w:val="0"/>
          <w:sz w:val="18"/>
          <w:szCs w:val="18"/>
          <w:lang w:eastAsia="th-TH"/>
        </w:rPr>
      </w:pPr>
      <w:r w:rsidRPr="00094E60">
        <w:rPr>
          <w:rFonts w:ascii="Arial" w:hAnsi="Arial" w:cs="Arial"/>
          <w:sz w:val="18"/>
          <w:szCs w:val="18"/>
        </w:rPr>
        <w:lastRenderedPageBreak/>
        <w:t>The requirements and conditions for long-term loans from local financial institutions as at 31 December 2020 and 2019 comprise the following:</w:t>
      </w:r>
    </w:p>
    <w:p w14:paraId="2ECF126D" w14:textId="77777777" w:rsidR="001C7A31" w:rsidRPr="00094E60" w:rsidRDefault="001C7A31" w:rsidP="001C7A31">
      <w:pPr>
        <w:tabs>
          <w:tab w:val="left" w:pos="9781"/>
        </w:tabs>
        <w:jc w:val="thaiDistribute"/>
        <w:rPr>
          <w:rFonts w:ascii="Arial" w:eastAsia="SimSun" w:hAnsi="Arial" w:cs="Arial"/>
          <w:snapToGrid w:val="0"/>
          <w:sz w:val="18"/>
          <w:szCs w:val="18"/>
          <w:lang w:eastAsia="th-TH"/>
        </w:rPr>
      </w:pPr>
    </w:p>
    <w:p w14:paraId="59029D30" w14:textId="0D5160C7" w:rsidR="001C7A31" w:rsidRPr="00094E60" w:rsidRDefault="001C7A31"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t xml:space="preserve">Direct subsidiary </w:t>
      </w:r>
      <w:r w:rsidR="00BF38A8">
        <w:rPr>
          <w:rFonts w:ascii="Arial" w:eastAsia="SimSun" w:hAnsi="Arial" w:cs="Arial"/>
          <w:b/>
          <w:bCs/>
          <w:snapToGrid w:val="0"/>
          <w:sz w:val="18"/>
          <w:szCs w:val="18"/>
          <w:lang w:eastAsia="th-TH"/>
        </w:rPr>
        <w:t>–</w:t>
      </w:r>
      <w:r w:rsidRPr="00094E60">
        <w:rPr>
          <w:rFonts w:ascii="Arial" w:eastAsia="SimSun" w:hAnsi="Arial" w:cs="Arial"/>
          <w:b/>
          <w:bCs/>
          <w:snapToGrid w:val="0"/>
          <w:sz w:val="18"/>
          <w:szCs w:val="18"/>
          <w:lang w:eastAsia="th-TH"/>
        </w:rPr>
        <w:t xml:space="preserve"> Asia Clean Energy Company Limited </w:t>
      </w:r>
    </w:p>
    <w:p w14:paraId="5455201D" w14:textId="77777777" w:rsidR="001C7A31" w:rsidRPr="00094E60" w:rsidRDefault="001C7A31" w:rsidP="001C7A31">
      <w:pPr>
        <w:tabs>
          <w:tab w:val="left" w:pos="9781"/>
        </w:tabs>
        <w:jc w:val="thaiDistribute"/>
        <w:rPr>
          <w:rFonts w:ascii="Arial" w:eastAsia="SimSun" w:hAnsi="Arial" w:cs="Arial"/>
          <w:b/>
          <w:bCs/>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760FB8" w:rsidRPr="00094E60" w14:paraId="28449051" w14:textId="77777777" w:rsidTr="00B872D8">
        <w:tc>
          <w:tcPr>
            <w:tcW w:w="810" w:type="dxa"/>
            <w:tcBorders>
              <w:bottom w:val="nil"/>
              <w:right w:val="single" w:sz="4" w:space="0" w:color="auto"/>
            </w:tcBorders>
            <w:shd w:val="clear" w:color="auto" w:fill="auto"/>
          </w:tcPr>
          <w:p w14:paraId="464605C5"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07582D90"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5CD89C5E"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7CF39EAE" w14:textId="77777777" w:rsidR="00760FB8" w:rsidRPr="00094E60" w:rsidRDefault="00760FB8" w:rsidP="00B872D8">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291B85EE"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1FEDB3BC"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7D14F694" w14:textId="77777777" w:rsidR="00760FB8" w:rsidRPr="00094E60" w:rsidRDefault="00760FB8" w:rsidP="00B872D8">
            <w:pPr>
              <w:spacing w:line="180" w:lineRule="exact"/>
              <w:jc w:val="center"/>
              <w:rPr>
                <w:rFonts w:ascii="Arial" w:hAnsi="Arial" w:cs="Arial"/>
                <w:b/>
                <w:bCs/>
                <w:sz w:val="15"/>
                <w:szCs w:val="15"/>
              </w:rPr>
            </w:pPr>
          </w:p>
        </w:tc>
      </w:tr>
      <w:tr w:rsidR="00760FB8" w:rsidRPr="00094E60" w14:paraId="4F6A0F88" w14:textId="77777777" w:rsidTr="00B872D8">
        <w:tc>
          <w:tcPr>
            <w:tcW w:w="810" w:type="dxa"/>
            <w:tcBorders>
              <w:top w:val="nil"/>
              <w:bottom w:val="nil"/>
            </w:tcBorders>
            <w:shd w:val="clear" w:color="auto" w:fill="auto"/>
          </w:tcPr>
          <w:p w14:paraId="69613356" w14:textId="77777777" w:rsidR="00760FB8" w:rsidRPr="00094E60" w:rsidRDefault="00760FB8" w:rsidP="00B872D8">
            <w:pPr>
              <w:spacing w:line="180" w:lineRule="exact"/>
              <w:ind w:left="-67" w:right="-112"/>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0FB681F"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2020</w:t>
            </w:r>
          </w:p>
          <w:p w14:paraId="57D64D18"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535877C5"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2019</w:t>
            </w:r>
          </w:p>
          <w:p w14:paraId="03F7A98C" w14:textId="77777777" w:rsidR="00760FB8" w:rsidRPr="00094E60" w:rsidRDefault="00760FB8" w:rsidP="00B872D8">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4F2FFF54"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7F631E71" w14:textId="77777777" w:rsidR="00760FB8" w:rsidRPr="00094E60" w:rsidRDefault="00760FB8" w:rsidP="00B872D8">
            <w:pPr>
              <w:tabs>
                <w:tab w:val="left" w:pos="-125"/>
              </w:tabs>
              <w:spacing w:line="180" w:lineRule="exact"/>
              <w:ind w:left="-70" w:right="-9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1893C898"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7883264A" w14:textId="77777777" w:rsidR="00760FB8" w:rsidRPr="00094E60" w:rsidRDefault="00760FB8" w:rsidP="00B872D8">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A60D221" w14:textId="77777777" w:rsidR="00760FB8" w:rsidRPr="00094E60" w:rsidRDefault="00760FB8" w:rsidP="00B872D8">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760FB8" w:rsidRPr="00094E60" w14:paraId="1EC32F79" w14:textId="77777777" w:rsidTr="00FA1A49">
        <w:trPr>
          <w:trHeight w:val="64"/>
        </w:trPr>
        <w:tc>
          <w:tcPr>
            <w:tcW w:w="810" w:type="dxa"/>
            <w:tcBorders>
              <w:top w:val="single" w:sz="4" w:space="0" w:color="auto"/>
              <w:left w:val="single" w:sz="4" w:space="0" w:color="auto"/>
              <w:bottom w:val="nil"/>
              <w:right w:val="single" w:sz="4" w:space="0" w:color="auto"/>
            </w:tcBorders>
            <w:shd w:val="clear" w:color="auto" w:fill="auto"/>
          </w:tcPr>
          <w:p w14:paraId="57996D4F" w14:textId="77777777" w:rsidR="00760FB8" w:rsidRPr="00094E60" w:rsidRDefault="00760FB8" w:rsidP="00B872D8">
            <w:pPr>
              <w:jc w:val="center"/>
              <w:rPr>
                <w:rFonts w:ascii="Arial" w:eastAsia="SimSun" w:hAnsi="Arial" w:cs="Arial"/>
                <w:snapToGrid w:val="0"/>
                <w:sz w:val="15"/>
                <w:szCs w:val="15"/>
                <w:lang w:eastAsia="th-TH"/>
              </w:rPr>
            </w:pPr>
          </w:p>
        </w:tc>
        <w:tc>
          <w:tcPr>
            <w:tcW w:w="1043" w:type="dxa"/>
            <w:tcBorders>
              <w:top w:val="single" w:sz="4" w:space="0" w:color="auto"/>
              <w:left w:val="single" w:sz="4" w:space="0" w:color="auto"/>
              <w:bottom w:val="nil"/>
              <w:right w:val="single" w:sz="4" w:space="0" w:color="auto"/>
            </w:tcBorders>
            <w:shd w:val="clear" w:color="auto" w:fill="FAFAFA"/>
          </w:tcPr>
          <w:p w14:paraId="34036197" w14:textId="77777777" w:rsidR="00760FB8" w:rsidRPr="00094E60" w:rsidRDefault="00760FB8" w:rsidP="00B872D8">
            <w:pPr>
              <w:tabs>
                <w:tab w:val="right" w:pos="835"/>
              </w:tabs>
              <w:rPr>
                <w:rFonts w:ascii="Arial" w:eastAsia="SimSun" w:hAnsi="Arial" w:cs="Arial"/>
                <w:snapToGrid w:val="0"/>
                <w:sz w:val="15"/>
                <w:szCs w:val="15"/>
                <w:lang w:eastAsia="th-TH"/>
              </w:rPr>
            </w:pPr>
          </w:p>
        </w:tc>
        <w:tc>
          <w:tcPr>
            <w:tcW w:w="1057" w:type="dxa"/>
            <w:tcBorders>
              <w:top w:val="single" w:sz="4" w:space="0" w:color="auto"/>
              <w:left w:val="single" w:sz="4" w:space="0" w:color="auto"/>
              <w:bottom w:val="nil"/>
              <w:right w:val="single" w:sz="4" w:space="0" w:color="auto"/>
            </w:tcBorders>
            <w:shd w:val="clear" w:color="auto" w:fill="auto"/>
          </w:tcPr>
          <w:p w14:paraId="00C3BB4C" w14:textId="77777777" w:rsidR="00760FB8" w:rsidRPr="00094E60" w:rsidRDefault="00760FB8" w:rsidP="00B872D8">
            <w:pPr>
              <w:tabs>
                <w:tab w:val="right" w:pos="835"/>
              </w:tabs>
              <w:rPr>
                <w:rFonts w:ascii="Arial" w:eastAsia="SimSun" w:hAnsi="Arial" w:cs="Arial"/>
                <w:snapToGrid w:val="0"/>
                <w:sz w:val="15"/>
                <w:szCs w:val="15"/>
                <w:lang w:eastAsia="th-TH"/>
              </w:rPr>
            </w:pPr>
          </w:p>
        </w:tc>
        <w:tc>
          <w:tcPr>
            <w:tcW w:w="2131" w:type="dxa"/>
            <w:tcBorders>
              <w:top w:val="single" w:sz="4" w:space="0" w:color="auto"/>
              <w:left w:val="single" w:sz="4" w:space="0" w:color="auto"/>
              <w:bottom w:val="nil"/>
              <w:right w:val="single" w:sz="4" w:space="0" w:color="auto"/>
            </w:tcBorders>
            <w:shd w:val="clear" w:color="auto" w:fill="auto"/>
          </w:tcPr>
          <w:p w14:paraId="6FF4F320" w14:textId="77777777" w:rsidR="00760FB8" w:rsidRPr="00094E60" w:rsidRDefault="00760FB8" w:rsidP="00B872D8">
            <w:pPr>
              <w:jc w:val="center"/>
              <w:rPr>
                <w:rFonts w:ascii="Arial" w:hAnsi="Arial" w:cs="Arial"/>
                <w:sz w:val="15"/>
                <w:szCs w:val="15"/>
              </w:rPr>
            </w:pPr>
          </w:p>
        </w:tc>
        <w:tc>
          <w:tcPr>
            <w:tcW w:w="1125" w:type="dxa"/>
            <w:tcBorders>
              <w:top w:val="single" w:sz="4" w:space="0" w:color="auto"/>
              <w:left w:val="single" w:sz="4" w:space="0" w:color="auto"/>
              <w:bottom w:val="nil"/>
              <w:right w:val="single" w:sz="4" w:space="0" w:color="auto"/>
            </w:tcBorders>
            <w:shd w:val="clear" w:color="auto" w:fill="auto"/>
          </w:tcPr>
          <w:p w14:paraId="23200C63" w14:textId="77777777" w:rsidR="00760FB8" w:rsidRPr="00094E60" w:rsidRDefault="00760FB8" w:rsidP="00B872D8">
            <w:pPr>
              <w:jc w:val="center"/>
              <w:rPr>
                <w:rFonts w:ascii="Arial" w:eastAsia="SimSun" w:hAnsi="Arial" w:cs="Arial"/>
                <w:snapToGrid w:val="0"/>
                <w:sz w:val="15"/>
                <w:szCs w:val="15"/>
                <w:lang w:eastAsia="th-TH"/>
              </w:rPr>
            </w:pPr>
          </w:p>
        </w:tc>
        <w:tc>
          <w:tcPr>
            <w:tcW w:w="2472" w:type="dxa"/>
            <w:tcBorders>
              <w:top w:val="single" w:sz="4" w:space="0" w:color="auto"/>
              <w:left w:val="single" w:sz="4" w:space="0" w:color="auto"/>
              <w:bottom w:val="nil"/>
              <w:right w:val="single" w:sz="4" w:space="0" w:color="auto"/>
            </w:tcBorders>
            <w:shd w:val="clear" w:color="auto" w:fill="auto"/>
          </w:tcPr>
          <w:p w14:paraId="1F87F76D" w14:textId="77777777" w:rsidR="00760FB8" w:rsidRPr="00094E60" w:rsidRDefault="00760FB8" w:rsidP="00B872D8">
            <w:pPr>
              <w:adjustRightInd w:val="0"/>
              <w:jc w:val="center"/>
              <w:rPr>
                <w:rFonts w:ascii="Arial" w:hAnsi="Arial" w:cs="Arial"/>
                <w:sz w:val="15"/>
                <w:szCs w:val="15"/>
              </w:rPr>
            </w:pPr>
          </w:p>
        </w:tc>
        <w:tc>
          <w:tcPr>
            <w:tcW w:w="3515" w:type="dxa"/>
            <w:tcBorders>
              <w:top w:val="single" w:sz="4" w:space="0" w:color="auto"/>
              <w:left w:val="single" w:sz="4" w:space="0" w:color="auto"/>
              <w:bottom w:val="nil"/>
              <w:right w:val="single" w:sz="4" w:space="0" w:color="auto"/>
            </w:tcBorders>
            <w:shd w:val="clear" w:color="auto" w:fill="auto"/>
          </w:tcPr>
          <w:p w14:paraId="3E2BD2AF" w14:textId="77777777" w:rsidR="00760FB8" w:rsidRPr="00094E60" w:rsidRDefault="00760FB8" w:rsidP="00B872D8">
            <w:pPr>
              <w:ind w:left="-29" w:right="-29"/>
              <w:rPr>
                <w:rFonts w:ascii="Arial" w:hAnsi="Arial" w:cs="Arial"/>
                <w:sz w:val="15"/>
                <w:szCs w:val="15"/>
              </w:rPr>
            </w:pPr>
          </w:p>
        </w:tc>
        <w:tc>
          <w:tcPr>
            <w:tcW w:w="3237" w:type="dxa"/>
            <w:tcBorders>
              <w:top w:val="single" w:sz="4" w:space="0" w:color="auto"/>
              <w:left w:val="single" w:sz="4" w:space="0" w:color="auto"/>
              <w:bottom w:val="nil"/>
              <w:right w:val="single" w:sz="4" w:space="0" w:color="auto"/>
            </w:tcBorders>
            <w:shd w:val="clear" w:color="auto" w:fill="auto"/>
          </w:tcPr>
          <w:p w14:paraId="323E655B" w14:textId="77777777" w:rsidR="00760FB8" w:rsidRPr="00094E60" w:rsidRDefault="00760FB8" w:rsidP="00B872D8">
            <w:pPr>
              <w:ind w:left="311"/>
              <w:rPr>
                <w:rFonts w:ascii="Arial" w:eastAsia="SimSun" w:hAnsi="Arial" w:cs="Arial"/>
                <w:snapToGrid w:val="0"/>
                <w:sz w:val="15"/>
                <w:szCs w:val="15"/>
                <w:lang w:eastAsia="th-TH"/>
              </w:rPr>
            </w:pPr>
          </w:p>
        </w:tc>
      </w:tr>
      <w:tr w:rsidR="00760FB8" w:rsidRPr="00094E60" w14:paraId="791CCA46" w14:textId="77777777" w:rsidTr="00FA1A49">
        <w:trPr>
          <w:trHeight w:val="64"/>
        </w:trPr>
        <w:tc>
          <w:tcPr>
            <w:tcW w:w="810" w:type="dxa"/>
            <w:tcBorders>
              <w:top w:val="nil"/>
              <w:left w:val="single" w:sz="4" w:space="0" w:color="auto"/>
              <w:bottom w:val="single" w:sz="4" w:space="0" w:color="auto"/>
              <w:right w:val="single" w:sz="4" w:space="0" w:color="auto"/>
            </w:tcBorders>
            <w:shd w:val="clear" w:color="auto" w:fill="auto"/>
          </w:tcPr>
          <w:p w14:paraId="683D3003" w14:textId="0E67E4B9" w:rsidR="00760FB8" w:rsidRPr="00094E60" w:rsidRDefault="00760FB8" w:rsidP="00B872D8">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p w14:paraId="593A9BA9" w14:textId="032CC98F" w:rsidR="00760FB8" w:rsidRPr="00094E60" w:rsidRDefault="00760FB8" w:rsidP="00B872D8">
            <w:pPr>
              <w:jc w:val="center"/>
              <w:rPr>
                <w:rFonts w:ascii="Arial" w:eastAsia="SimSun" w:hAnsi="Arial" w:cs="Arial"/>
                <w:snapToGrid w:val="0"/>
                <w:sz w:val="15"/>
                <w:szCs w:val="15"/>
                <w:lang w:eastAsia="th-TH"/>
              </w:rPr>
            </w:pPr>
          </w:p>
        </w:tc>
        <w:tc>
          <w:tcPr>
            <w:tcW w:w="1043" w:type="dxa"/>
            <w:tcBorders>
              <w:top w:val="nil"/>
              <w:left w:val="single" w:sz="4" w:space="0" w:color="auto"/>
              <w:bottom w:val="single" w:sz="4" w:space="0" w:color="auto"/>
              <w:right w:val="single" w:sz="4" w:space="0" w:color="auto"/>
            </w:tcBorders>
            <w:shd w:val="clear" w:color="auto" w:fill="FAFAFA"/>
          </w:tcPr>
          <w:p w14:paraId="38728EBE" w14:textId="09A531A0" w:rsidR="00760FB8" w:rsidRPr="00094E60" w:rsidRDefault="00333875" w:rsidP="00333875">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92.5</w:t>
            </w:r>
          </w:p>
        </w:tc>
        <w:tc>
          <w:tcPr>
            <w:tcW w:w="1057" w:type="dxa"/>
            <w:tcBorders>
              <w:top w:val="nil"/>
              <w:left w:val="single" w:sz="4" w:space="0" w:color="auto"/>
              <w:bottom w:val="single" w:sz="4" w:space="0" w:color="auto"/>
              <w:right w:val="single" w:sz="4" w:space="0" w:color="auto"/>
            </w:tcBorders>
            <w:shd w:val="clear" w:color="auto" w:fill="auto"/>
          </w:tcPr>
          <w:p w14:paraId="1DDADB87" w14:textId="3160ED7F" w:rsidR="00760FB8" w:rsidRPr="00094E60" w:rsidRDefault="00333875" w:rsidP="00333875">
            <w:pPr>
              <w:tabs>
                <w:tab w:val="right" w:pos="590"/>
              </w:tabs>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 xml:space="preserve">  -  </w:t>
            </w:r>
          </w:p>
        </w:tc>
        <w:tc>
          <w:tcPr>
            <w:tcW w:w="2131" w:type="dxa"/>
            <w:tcBorders>
              <w:top w:val="nil"/>
              <w:left w:val="single" w:sz="4" w:space="0" w:color="auto"/>
              <w:bottom w:val="single" w:sz="4" w:space="0" w:color="auto"/>
              <w:right w:val="single" w:sz="4" w:space="0" w:color="auto"/>
            </w:tcBorders>
            <w:shd w:val="clear" w:color="auto" w:fill="auto"/>
          </w:tcPr>
          <w:p w14:paraId="6BF00E55" w14:textId="67690461" w:rsidR="00760FB8" w:rsidRPr="00094E60" w:rsidRDefault="00333875" w:rsidP="00333875">
            <w:pPr>
              <w:jc w:val="thaiDistribute"/>
              <w:rPr>
                <w:rFonts w:ascii="Arial" w:hAnsi="Arial" w:cs="Arial"/>
                <w:sz w:val="15"/>
                <w:szCs w:val="15"/>
              </w:rPr>
            </w:pPr>
            <w:r w:rsidRPr="00094E60">
              <w:rPr>
                <w:rFonts w:ascii="Arial" w:hAnsi="Arial" w:cs="Arial"/>
                <w:sz w:val="15"/>
                <w:szCs w:val="15"/>
              </w:rPr>
              <w:t>Payment for</w:t>
            </w:r>
            <w:r w:rsidR="008C041E">
              <w:rPr>
                <w:rFonts w:ascii="Arial" w:hAnsi="Arial" w:cs="Arial"/>
                <w:sz w:val="15"/>
                <w:szCs w:val="15"/>
              </w:rPr>
              <w:t xml:space="preserve"> paid-up share</w:t>
            </w:r>
            <w:r w:rsidRPr="00094E60">
              <w:rPr>
                <w:rFonts w:ascii="Arial" w:hAnsi="Arial" w:cs="Arial"/>
                <w:sz w:val="15"/>
                <w:szCs w:val="15"/>
              </w:rPr>
              <w:t xml:space="preserve"> capital of Advance Bio Asia </w:t>
            </w:r>
            <w:r w:rsidRPr="00FA1A49">
              <w:rPr>
                <w:rFonts w:ascii="Arial" w:hAnsi="Arial" w:cs="Arial"/>
                <w:spacing w:val="-11"/>
                <w:sz w:val="15"/>
                <w:szCs w:val="15"/>
              </w:rPr>
              <w:t>Company Limited and company’s</w:t>
            </w:r>
            <w:r w:rsidRPr="00FA1A49">
              <w:rPr>
                <w:rFonts w:ascii="Arial" w:hAnsi="Arial" w:cs="Arial"/>
                <w:spacing w:val="-7"/>
                <w:sz w:val="15"/>
                <w:szCs w:val="15"/>
              </w:rPr>
              <w:t xml:space="preserve"> financial support</w:t>
            </w:r>
          </w:p>
          <w:p w14:paraId="70248EF9" w14:textId="439FFE6A" w:rsidR="00333875" w:rsidRPr="00094E60" w:rsidRDefault="00333875" w:rsidP="00333875">
            <w:pPr>
              <w:rPr>
                <w:rFonts w:ascii="Arial" w:hAnsi="Arial" w:cs="Arial"/>
                <w:sz w:val="15"/>
                <w:szCs w:val="15"/>
              </w:rPr>
            </w:pPr>
          </w:p>
        </w:tc>
        <w:tc>
          <w:tcPr>
            <w:tcW w:w="1125" w:type="dxa"/>
            <w:tcBorders>
              <w:top w:val="nil"/>
              <w:left w:val="single" w:sz="4" w:space="0" w:color="auto"/>
              <w:bottom w:val="single" w:sz="4" w:space="0" w:color="auto"/>
              <w:right w:val="single" w:sz="4" w:space="0" w:color="auto"/>
            </w:tcBorders>
            <w:shd w:val="clear" w:color="auto" w:fill="auto"/>
          </w:tcPr>
          <w:p w14:paraId="458DEADB" w14:textId="728E58B9" w:rsidR="00760FB8" w:rsidRPr="00094E60" w:rsidRDefault="00333875" w:rsidP="00333875">
            <w:pPr>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180.0</w:t>
            </w:r>
          </w:p>
        </w:tc>
        <w:tc>
          <w:tcPr>
            <w:tcW w:w="2472" w:type="dxa"/>
            <w:tcBorders>
              <w:top w:val="nil"/>
              <w:left w:val="single" w:sz="4" w:space="0" w:color="auto"/>
              <w:bottom w:val="single" w:sz="4" w:space="0" w:color="auto"/>
              <w:right w:val="single" w:sz="4" w:space="0" w:color="auto"/>
            </w:tcBorders>
            <w:shd w:val="clear" w:color="auto" w:fill="auto"/>
          </w:tcPr>
          <w:p w14:paraId="7077ABE5" w14:textId="17859C61" w:rsidR="00760FB8" w:rsidRPr="008C041E" w:rsidRDefault="00333875" w:rsidP="00333875">
            <w:pPr>
              <w:adjustRightInd w:val="0"/>
              <w:jc w:val="thaiDistribute"/>
              <w:rPr>
                <w:rFonts w:ascii="Arial" w:hAnsi="Arial" w:cs="Arial"/>
                <w:sz w:val="15"/>
                <w:szCs w:val="15"/>
              </w:rPr>
            </w:pPr>
            <w:r w:rsidRPr="008C041E">
              <w:rPr>
                <w:rFonts w:ascii="Arial" w:hAnsi="Arial" w:cs="Arial"/>
                <w:spacing w:val="-4"/>
                <w:sz w:val="15"/>
                <w:szCs w:val="15"/>
              </w:rPr>
              <w:t>Prime rate minus</w:t>
            </w:r>
            <w:r w:rsidR="00FA1A49" w:rsidRPr="008C041E">
              <w:rPr>
                <w:rFonts w:ascii="Arial" w:hAnsi="Arial" w:cs="Arial"/>
                <w:spacing w:val="-4"/>
                <w:sz w:val="15"/>
                <w:szCs w:val="15"/>
              </w:rPr>
              <w:t xml:space="preserve"> </w:t>
            </w:r>
            <w:r w:rsidR="008C041E" w:rsidRPr="008C041E">
              <w:rPr>
                <w:rFonts w:ascii="Arial" w:hAnsi="Arial" w:cs="Arial"/>
                <w:spacing w:val="-4"/>
                <w:sz w:val="15"/>
                <w:szCs w:val="15"/>
              </w:rPr>
              <w:t>2.50% per annum</w:t>
            </w:r>
            <w:r w:rsidRPr="008C041E">
              <w:rPr>
                <w:rFonts w:ascii="Arial" w:hAnsi="Arial" w:cs="Arial"/>
                <w:sz w:val="15"/>
                <w:szCs w:val="15"/>
              </w:rPr>
              <w:t xml:space="preserve"> </w:t>
            </w:r>
            <w:r w:rsidRPr="008C041E">
              <w:rPr>
                <w:rFonts w:ascii="Arial" w:hAnsi="Arial" w:cs="Arial"/>
                <w:spacing w:val="-4"/>
                <w:sz w:val="15"/>
                <w:szCs w:val="15"/>
              </w:rPr>
              <w:t xml:space="preserve">from 14 </w:t>
            </w:r>
            <w:r w:rsidR="008C041E" w:rsidRPr="008C041E">
              <w:rPr>
                <w:rFonts w:ascii="Arial" w:hAnsi="Arial" w:cs="Arial"/>
                <w:spacing w:val="-4"/>
                <w:sz w:val="15"/>
                <w:szCs w:val="15"/>
              </w:rPr>
              <w:t>February 2020</w:t>
            </w:r>
            <w:r w:rsidRPr="008C041E">
              <w:rPr>
                <w:rFonts w:ascii="Arial" w:hAnsi="Arial" w:cs="Arial"/>
                <w:spacing w:val="-4"/>
                <w:sz w:val="15"/>
                <w:szCs w:val="15"/>
              </w:rPr>
              <w:t xml:space="preserve"> which is the</w:t>
            </w:r>
            <w:r w:rsidRPr="008C041E">
              <w:rPr>
                <w:rFonts w:ascii="Arial" w:hAnsi="Arial" w:cs="Arial"/>
                <w:sz w:val="15"/>
                <w:szCs w:val="15"/>
              </w:rPr>
              <w:t xml:space="preserve"> day the loan first withdrawn to maturity date</w:t>
            </w:r>
          </w:p>
        </w:tc>
        <w:tc>
          <w:tcPr>
            <w:tcW w:w="3515" w:type="dxa"/>
            <w:tcBorders>
              <w:top w:val="nil"/>
              <w:left w:val="single" w:sz="4" w:space="0" w:color="auto"/>
              <w:bottom w:val="single" w:sz="4" w:space="0" w:color="auto"/>
              <w:right w:val="single" w:sz="4" w:space="0" w:color="auto"/>
            </w:tcBorders>
            <w:shd w:val="clear" w:color="auto" w:fill="auto"/>
          </w:tcPr>
          <w:p w14:paraId="42CB68CB" w14:textId="5A7147FC" w:rsidR="00333875" w:rsidRPr="00BF38A8" w:rsidRDefault="00333875" w:rsidP="00BF38A8">
            <w:pPr>
              <w:jc w:val="thaiDistribute"/>
              <w:rPr>
                <w:rFonts w:ascii="Arial" w:hAnsi="Arial" w:cs="Arial"/>
                <w:spacing w:val="-8"/>
                <w:sz w:val="15"/>
                <w:szCs w:val="15"/>
              </w:rPr>
            </w:pPr>
            <w:r w:rsidRPr="00BF38A8">
              <w:rPr>
                <w:rFonts w:ascii="Arial" w:hAnsi="Arial" w:cs="Arial"/>
                <w:spacing w:val="-8"/>
                <w:sz w:val="15"/>
                <w:szCs w:val="15"/>
              </w:rPr>
              <w:t xml:space="preserve">Agreement dated 28 January 2020, monthly repayment for principal and interests at the last business day after the first drawdown, totally 48 </w:t>
            </w:r>
            <w:r w:rsidR="00E430C1" w:rsidRPr="00BF38A8">
              <w:rPr>
                <w:rFonts w:ascii="Arial" w:hAnsi="Arial" w:cs="Arial"/>
                <w:spacing w:val="-8"/>
                <w:sz w:val="15"/>
                <w:szCs w:val="15"/>
              </w:rPr>
              <w:t>instal</w:t>
            </w:r>
            <w:r w:rsidR="00E430C1">
              <w:rPr>
                <w:rFonts w:ascii="Arial" w:hAnsi="Arial" w:cs="Arial"/>
                <w:spacing w:val="-8"/>
                <w:sz w:val="15"/>
                <w:szCs w:val="15"/>
              </w:rPr>
              <w:t>lm</w:t>
            </w:r>
            <w:r w:rsidR="00E430C1" w:rsidRPr="00BF38A8">
              <w:rPr>
                <w:rFonts w:ascii="Arial" w:hAnsi="Arial" w:cs="Arial"/>
                <w:spacing w:val="-8"/>
                <w:sz w:val="15"/>
                <w:szCs w:val="15"/>
              </w:rPr>
              <w:t>ents</w:t>
            </w:r>
            <w:r w:rsidRPr="00BF38A8">
              <w:rPr>
                <w:rFonts w:ascii="Arial" w:hAnsi="Arial" w:cs="Arial"/>
                <w:spacing w:val="-8"/>
                <w:sz w:val="15"/>
                <w:szCs w:val="15"/>
              </w:rPr>
              <w:t>.</w:t>
            </w:r>
          </w:p>
          <w:p w14:paraId="3A0A7650" w14:textId="77777777" w:rsidR="00760FB8" w:rsidRPr="00094E60" w:rsidRDefault="00760FB8" w:rsidP="00B872D8">
            <w:pPr>
              <w:ind w:left="-29" w:right="-29"/>
              <w:rPr>
                <w:rFonts w:ascii="Arial" w:hAnsi="Arial" w:cs="Arial"/>
                <w:sz w:val="15"/>
                <w:szCs w:val="15"/>
              </w:rPr>
            </w:pPr>
          </w:p>
        </w:tc>
        <w:tc>
          <w:tcPr>
            <w:tcW w:w="3237" w:type="dxa"/>
            <w:tcBorders>
              <w:top w:val="nil"/>
              <w:left w:val="single" w:sz="4" w:space="0" w:color="auto"/>
              <w:bottom w:val="single" w:sz="4" w:space="0" w:color="auto"/>
              <w:right w:val="single" w:sz="4" w:space="0" w:color="auto"/>
            </w:tcBorders>
            <w:shd w:val="clear" w:color="auto" w:fill="auto"/>
          </w:tcPr>
          <w:p w14:paraId="64965778" w14:textId="77777777" w:rsidR="00333875" w:rsidRPr="00094E60" w:rsidRDefault="00333875" w:rsidP="00333875">
            <w:pPr>
              <w:ind w:left="76"/>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Loans contract no. 1 is secured:</w:t>
            </w:r>
          </w:p>
          <w:p w14:paraId="76A683D6" w14:textId="77777777" w:rsidR="00333875" w:rsidRPr="00094E60" w:rsidRDefault="00333875" w:rsidP="00333875">
            <w:pPr>
              <w:ind w:left="76"/>
              <w:rPr>
                <w:rFonts w:ascii="Arial" w:eastAsia="SimSun" w:hAnsi="Arial" w:cs="Arial"/>
                <w:snapToGrid w:val="0"/>
                <w:sz w:val="15"/>
                <w:szCs w:val="15"/>
                <w:lang w:eastAsia="th-TH"/>
              </w:rPr>
            </w:pPr>
          </w:p>
          <w:p w14:paraId="6D1CA280" w14:textId="10ECAC7F" w:rsidR="00333875" w:rsidRPr="00FA1A49" w:rsidRDefault="00333875" w:rsidP="00FA1A49">
            <w:pPr>
              <w:tabs>
                <w:tab w:val="left" w:pos="339"/>
              </w:tabs>
              <w:ind w:left="285" w:hanging="209"/>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1)</w:t>
            </w:r>
            <w:r w:rsidR="00FA1A49">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by the Advance Bio Asia Company Limited’s land, buildings, and machines (Note 9)</w:t>
            </w:r>
          </w:p>
          <w:p w14:paraId="7E92E8C8" w14:textId="05C621FE" w:rsidR="00333875" w:rsidRPr="00FA1A49" w:rsidRDefault="00333875" w:rsidP="00FA1A49">
            <w:pPr>
              <w:tabs>
                <w:tab w:val="left" w:pos="339"/>
              </w:tabs>
              <w:ind w:left="285" w:hanging="209"/>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2)</w:t>
            </w:r>
            <w:r w:rsidR="00FA1A49">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 xml:space="preserve">by business collateral registration of Advance Bio Asia Company Limited’s </w:t>
            </w:r>
            <w:r w:rsidR="00FA1A49" w:rsidRPr="00FA1A49">
              <w:rPr>
                <w:rFonts w:ascii="Arial" w:eastAsia="SimSun" w:hAnsi="Arial" w:cs="Arial"/>
                <w:snapToGrid w:val="0"/>
                <w:spacing w:val="-6"/>
                <w:sz w:val="15"/>
                <w:szCs w:val="15"/>
                <w:lang w:eastAsia="th-TH"/>
              </w:rPr>
              <w:t>machines</w:t>
            </w:r>
            <w:r w:rsidRPr="00FA1A49">
              <w:rPr>
                <w:rFonts w:ascii="Arial" w:eastAsia="SimSun" w:hAnsi="Arial" w:cs="Arial"/>
                <w:snapToGrid w:val="0"/>
                <w:spacing w:val="-6"/>
                <w:sz w:val="15"/>
                <w:szCs w:val="15"/>
                <w:lang w:eastAsia="th-TH"/>
              </w:rPr>
              <w:t xml:space="preserve"> and savings account</w:t>
            </w:r>
          </w:p>
          <w:p w14:paraId="64F92A3A" w14:textId="5C9CF779" w:rsidR="00333875" w:rsidRPr="0048240B" w:rsidRDefault="00333875" w:rsidP="00FA1A49">
            <w:pPr>
              <w:tabs>
                <w:tab w:val="left" w:pos="339"/>
              </w:tabs>
              <w:ind w:left="285" w:hanging="209"/>
              <w:jc w:val="both"/>
              <w:rPr>
                <w:rFonts w:ascii="Arial" w:eastAsia="SimSun" w:hAnsi="Arial" w:cs="Arial"/>
                <w:snapToGrid w:val="0"/>
                <w:spacing w:val="-12"/>
                <w:sz w:val="15"/>
                <w:szCs w:val="15"/>
                <w:lang w:eastAsia="th-TH"/>
              </w:rPr>
            </w:pPr>
            <w:r w:rsidRPr="00094E60">
              <w:rPr>
                <w:rFonts w:ascii="Arial" w:eastAsia="SimSun" w:hAnsi="Arial" w:cs="Arial"/>
                <w:snapToGrid w:val="0"/>
                <w:sz w:val="15"/>
                <w:szCs w:val="15"/>
                <w:lang w:eastAsia="th-TH"/>
              </w:rPr>
              <w:t>3)</w:t>
            </w:r>
            <w:r w:rsidR="00FA1A49">
              <w:rPr>
                <w:rFonts w:ascii="Arial" w:eastAsia="SimSun" w:hAnsi="Arial" w:cs="Arial"/>
                <w:snapToGrid w:val="0"/>
                <w:sz w:val="15"/>
                <w:szCs w:val="15"/>
                <w:lang w:eastAsia="th-TH"/>
              </w:rPr>
              <w:tab/>
            </w:r>
            <w:r w:rsidRPr="0048240B">
              <w:rPr>
                <w:rFonts w:ascii="Arial" w:eastAsia="SimSun" w:hAnsi="Arial" w:cs="Arial"/>
                <w:snapToGrid w:val="0"/>
                <w:spacing w:val="-12"/>
                <w:sz w:val="15"/>
                <w:szCs w:val="15"/>
                <w:lang w:eastAsia="th-TH"/>
              </w:rPr>
              <w:t>by all</w:t>
            </w:r>
            <w:r w:rsidR="0048240B" w:rsidRPr="0048240B">
              <w:rPr>
                <w:rFonts w:ascii="Arial" w:eastAsia="SimSun" w:hAnsi="Arial" w:cs="Arial"/>
                <w:snapToGrid w:val="0"/>
                <w:spacing w:val="-12"/>
                <w:sz w:val="15"/>
                <w:szCs w:val="15"/>
                <w:lang w:eastAsia="th-TH"/>
              </w:rPr>
              <w:t xml:space="preserve"> </w:t>
            </w:r>
            <w:r w:rsidRPr="0048240B">
              <w:rPr>
                <w:rFonts w:ascii="Arial" w:eastAsia="SimSun" w:hAnsi="Arial" w:cs="Arial"/>
                <w:snapToGrid w:val="0"/>
                <w:spacing w:val="-12"/>
                <w:sz w:val="15"/>
                <w:szCs w:val="15"/>
                <w:lang w:eastAsia="th-TH"/>
              </w:rPr>
              <w:t>of the Advance Bio Asia Company</w:t>
            </w:r>
            <w:r w:rsidR="0048240B" w:rsidRPr="0048240B">
              <w:rPr>
                <w:rFonts w:ascii="Arial" w:eastAsia="SimSun" w:hAnsi="Arial" w:cs="Arial"/>
                <w:snapToGrid w:val="0"/>
                <w:spacing w:val="-12"/>
                <w:sz w:val="15"/>
                <w:szCs w:val="15"/>
                <w:lang w:eastAsia="th-TH"/>
              </w:rPr>
              <w:t xml:space="preserve"> </w:t>
            </w:r>
            <w:r w:rsidRPr="0048240B">
              <w:rPr>
                <w:rFonts w:ascii="Arial" w:eastAsia="SimSun" w:hAnsi="Arial" w:cs="Arial"/>
                <w:snapToGrid w:val="0"/>
                <w:spacing w:val="-12"/>
                <w:sz w:val="15"/>
                <w:szCs w:val="15"/>
                <w:lang w:eastAsia="th-TH"/>
              </w:rPr>
              <w:t xml:space="preserve">Limited’s </w:t>
            </w:r>
            <w:r w:rsidRPr="00BF38A8">
              <w:rPr>
                <w:rFonts w:ascii="Arial" w:eastAsia="SimSun" w:hAnsi="Arial" w:cs="Arial"/>
                <w:snapToGrid w:val="0"/>
                <w:spacing w:val="-8"/>
                <w:sz w:val="15"/>
                <w:szCs w:val="15"/>
                <w:lang w:eastAsia="th-TH"/>
              </w:rPr>
              <w:t>registered share capital (Note 17)</w:t>
            </w:r>
          </w:p>
          <w:p w14:paraId="3F039848" w14:textId="164B1BDC" w:rsidR="00333875" w:rsidRPr="00FA1A49" w:rsidRDefault="00333875" w:rsidP="00FA1A49">
            <w:pPr>
              <w:tabs>
                <w:tab w:val="left" w:pos="339"/>
              </w:tabs>
              <w:ind w:left="285" w:hanging="209"/>
              <w:jc w:val="both"/>
              <w:rPr>
                <w:rFonts w:ascii="Arial" w:hAnsi="Arial" w:cs="Arial"/>
                <w:snapToGrid w:val="0"/>
                <w:spacing w:val="-6"/>
                <w:sz w:val="15"/>
                <w:szCs w:val="15"/>
              </w:rPr>
            </w:pPr>
            <w:r w:rsidRPr="00094E60">
              <w:rPr>
                <w:rFonts w:ascii="Arial" w:hAnsi="Arial" w:cs="Arial"/>
                <w:sz w:val="15"/>
                <w:szCs w:val="15"/>
              </w:rPr>
              <w:t>4)</w:t>
            </w:r>
            <w:r w:rsidR="00FA1A49">
              <w:rPr>
                <w:rFonts w:ascii="Arial" w:hAnsi="Arial" w:cs="Arial"/>
                <w:sz w:val="15"/>
                <w:szCs w:val="15"/>
              </w:rPr>
              <w:tab/>
            </w:r>
            <w:r w:rsidRPr="00FA1A49">
              <w:rPr>
                <w:rFonts w:ascii="Arial" w:hAnsi="Arial" w:cs="Arial"/>
                <w:snapToGrid w:val="0"/>
                <w:spacing w:val="-6"/>
                <w:sz w:val="15"/>
                <w:szCs w:val="15"/>
              </w:rPr>
              <w:t>by transfer the rights on Power Purchase Agreement (“PPA”)</w:t>
            </w:r>
            <w:r w:rsidR="00090EDF">
              <w:rPr>
                <w:rFonts w:ascii="Arial" w:hAnsi="Arial" w:cs="Arial"/>
                <w:snapToGrid w:val="0"/>
                <w:spacing w:val="-6"/>
                <w:sz w:val="15"/>
                <w:szCs w:val="15"/>
              </w:rPr>
              <w:t xml:space="preserve"> of Advance Bio Asia Company Limited</w:t>
            </w:r>
          </w:p>
          <w:p w14:paraId="3E69BA4C" w14:textId="1F4E9A9F" w:rsidR="00760FB8" w:rsidRPr="00094E60" w:rsidRDefault="00333875" w:rsidP="00FA1A49">
            <w:pPr>
              <w:tabs>
                <w:tab w:val="left" w:pos="339"/>
              </w:tabs>
              <w:ind w:left="285" w:hanging="209"/>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00FA1A49">
              <w:rPr>
                <w:rFonts w:ascii="Arial" w:eastAsia="SimSun" w:hAnsi="Arial" w:cs="Arial"/>
                <w:snapToGrid w:val="0"/>
                <w:sz w:val="15"/>
                <w:szCs w:val="15"/>
                <w:lang w:eastAsia="th-TH"/>
              </w:rPr>
              <w:tab/>
            </w:r>
            <w:r w:rsidRPr="00FA1A49">
              <w:rPr>
                <w:rFonts w:ascii="Arial" w:eastAsia="SimSun" w:hAnsi="Arial" w:cs="Arial"/>
                <w:snapToGrid w:val="0"/>
                <w:spacing w:val="-6"/>
                <w:sz w:val="15"/>
                <w:szCs w:val="15"/>
                <w:lang w:eastAsia="th-TH"/>
              </w:rPr>
              <w:t>by Absolute Clean Energy Public Company Limited</w:t>
            </w:r>
          </w:p>
        </w:tc>
      </w:tr>
      <w:tr w:rsidR="00760FB8" w:rsidRPr="00094E60" w14:paraId="65F78159" w14:textId="77777777" w:rsidTr="0048240B">
        <w:trPr>
          <w:trHeight w:val="43"/>
        </w:trPr>
        <w:tc>
          <w:tcPr>
            <w:tcW w:w="810" w:type="dxa"/>
            <w:tcBorders>
              <w:top w:val="single" w:sz="4" w:space="0" w:color="auto"/>
              <w:left w:val="nil"/>
              <w:bottom w:val="nil"/>
              <w:right w:val="nil"/>
            </w:tcBorders>
            <w:shd w:val="clear" w:color="auto" w:fill="auto"/>
            <w:vAlign w:val="center"/>
          </w:tcPr>
          <w:p w14:paraId="1AAD56F0" w14:textId="77777777" w:rsidR="00760FB8" w:rsidRPr="00094E60" w:rsidRDefault="00760FB8" w:rsidP="00B872D8">
            <w:pPr>
              <w:jc w:val="center"/>
              <w:rPr>
                <w:rFonts w:ascii="Arial" w:hAnsi="Arial" w:cs="Arial"/>
                <w:sz w:val="15"/>
                <w:szCs w:val="15"/>
              </w:rPr>
            </w:pPr>
          </w:p>
        </w:tc>
        <w:tc>
          <w:tcPr>
            <w:tcW w:w="1043" w:type="dxa"/>
            <w:tcBorders>
              <w:top w:val="single" w:sz="4" w:space="0" w:color="auto"/>
              <w:left w:val="nil"/>
              <w:bottom w:val="nil"/>
              <w:right w:val="nil"/>
            </w:tcBorders>
            <w:shd w:val="clear" w:color="auto" w:fill="FAFAFA"/>
            <w:vAlign w:val="center"/>
          </w:tcPr>
          <w:p w14:paraId="06ECE9A4" w14:textId="77777777" w:rsidR="00760FB8" w:rsidRPr="00094E60" w:rsidRDefault="00760FB8" w:rsidP="00B872D8">
            <w:pPr>
              <w:tabs>
                <w:tab w:val="right" w:pos="647"/>
                <w:tab w:val="right" w:pos="1037"/>
              </w:tabs>
              <w:rPr>
                <w:rFonts w:ascii="Arial" w:eastAsia="SimSun" w:hAnsi="Arial" w:cs="Arial"/>
                <w:snapToGrid w:val="0"/>
                <w:sz w:val="15"/>
                <w:szCs w:val="15"/>
                <w:lang w:eastAsia="th-TH"/>
              </w:rPr>
            </w:pPr>
          </w:p>
        </w:tc>
        <w:tc>
          <w:tcPr>
            <w:tcW w:w="1057" w:type="dxa"/>
            <w:tcBorders>
              <w:top w:val="single" w:sz="4" w:space="0" w:color="auto"/>
              <w:left w:val="nil"/>
              <w:bottom w:val="nil"/>
              <w:right w:val="nil"/>
            </w:tcBorders>
            <w:vAlign w:val="center"/>
          </w:tcPr>
          <w:p w14:paraId="49CBF1C0" w14:textId="77777777" w:rsidR="00760FB8" w:rsidRPr="00094E60" w:rsidRDefault="00760FB8" w:rsidP="00B872D8">
            <w:pPr>
              <w:tabs>
                <w:tab w:val="right" w:pos="704"/>
              </w:tabs>
              <w:rPr>
                <w:rFonts w:ascii="Arial" w:eastAsia="SimSun" w:hAnsi="Arial" w:cs="Arial"/>
                <w:snapToGrid w:val="0"/>
                <w:sz w:val="15"/>
                <w:szCs w:val="15"/>
                <w:lang w:eastAsia="th-TH"/>
              </w:rPr>
            </w:pPr>
          </w:p>
        </w:tc>
        <w:tc>
          <w:tcPr>
            <w:tcW w:w="2131" w:type="dxa"/>
            <w:tcBorders>
              <w:top w:val="single" w:sz="4" w:space="0" w:color="auto"/>
              <w:left w:val="nil"/>
              <w:bottom w:val="nil"/>
              <w:right w:val="nil"/>
            </w:tcBorders>
          </w:tcPr>
          <w:p w14:paraId="30061CEE" w14:textId="77777777" w:rsidR="00760FB8" w:rsidRPr="00094E60" w:rsidRDefault="00760FB8" w:rsidP="00B872D8">
            <w:pPr>
              <w:ind w:left="-29" w:right="-58"/>
              <w:rPr>
                <w:rFonts w:ascii="Arial" w:hAnsi="Arial" w:cs="Arial"/>
                <w:spacing w:val="-2"/>
                <w:sz w:val="15"/>
                <w:szCs w:val="15"/>
              </w:rPr>
            </w:pPr>
          </w:p>
        </w:tc>
        <w:tc>
          <w:tcPr>
            <w:tcW w:w="1125" w:type="dxa"/>
            <w:tcBorders>
              <w:top w:val="single" w:sz="4" w:space="0" w:color="auto"/>
              <w:left w:val="nil"/>
              <w:bottom w:val="nil"/>
              <w:right w:val="nil"/>
            </w:tcBorders>
          </w:tcPr>
          <w:p w14:paraId="7590A98E" w14:textId="77777777" w:rsidR="00760FB8" w:rsidRPr="00094E60" w:rsidRDefault="00760FB8" w:rsidP="00B872D8">
            <w:pPr>
              <w:jc w:val="center"/>
              <w:rPr>
                <w:rFonts w:ascii="Arial" w:eastAsia="SimSun" w:hAnsi="Arial" w:cs="Arial"/>
                <w:snapToGrid w:val="0"/>
                <w:sz w:val="15"/>
                <w:szCs w:val="15"/>
                <w:lang w:eastAsia="th-TH"/>
              </w:rPr>
            </w:pPr>
          </w:p>
        </w:tc>
        <w:tc>
          <w:tcPr>
            <w:tcW w:w="2472" w:type="dxa"/>
            <w:tcBorders>
              <w:top w:val="single" w:sz="4" w:space="0" w:color="auto"/>
              <w:left w:val="nil"/>
              <w:bottom w:val="nil"/>
              <w:right w:val="nil"/>
            </w:tcBorders>
          </w:tcPr>
          <w:p w14:paraId="49C59749" w14:textId="77777777" w:rsidR="00760FB8" w:rsidRPr="00094E60" w:rsidRDefault="00760FB8" w:rsidP="00B872D8">
            <w:pPr>
              <w:ind w:left="-29" w:right="-58"/>
              <w:jc w:val="center"/>
              <w:rPr>
                <w:rFonts w:ascii="Arial" w:hAnsi="Arial" w:cs="Arial"/>
                <w:sz w:val="15"/>
                <w:szCs w:val="15"/>
              </w:rPr>
            </w:pPr>
          </w:p>
        </w:tc>
        <w:tc>
          <w:tcPr>
            <w:tcW w:w="3515" w:type="dxa"/>
            <w:tcBorders>
              <w:top w:val="single" w:sz="4" w:space="0" w:color="auto"/>
              <w:left w:val="nil"/>
              <w:bottom w:val="nil"/>
              <w:right w:val="nil"/>
            </w:tcBorders>
          </w:tcPr>
          <w:p w14:paraId="3C49982C" w14:textId="77777777" w:rsidR="00760FB8" w:rsidRPr="00094E60" w:rsidRDefault="00760FB8" w:rsidP="00B872D8">
            <w:pPr>
              <w:ind w:left="-29" w:right="-58"/>
              <w:rPr>
                <w:rFonts w:ascii="Arial" w:hAnsi="Arial" w:cs="Arial"/>
                <w:sz w:val="15"/>
                <w:szCs w:val="15"/>
              </w:rPr>
            </w:pPr>
          </w:p>
        </w:tc>
        <w:tc>
          <w:tcPr>
            <w:tcW w:w="3237" w:type="dxa"/>
            <w:tcBorders>
              <w:top w:val="single" w:sz="4" w:space="0" w:color="auto"/>
              <w:left w:val="nil"/>
              <w:bottom w:val="nil"/>
              <w:right w:val="nil"/>
            </w:tcBorders>
            <w:shd w:val="clear" w:color="auto" w:fill="auto"/>
          </w:tcPr>
          <w:p w14:paraId="6E5FA2DA" w14:textId="77777777" w:rsidR="00760FB8" w:rsidRPr="00094E60" w:rsidRDefault="00760FB8" w:rsidP="00B872D8">
            <w:pPr>
              <w:ind w:left="-29" w:right="-58" w:hanging="325"/>
              <w:rPr>
                <w:rFonts w:ascii="Arial" w:eastAsia="SimSun" w:hAnsi="Arial" w:cs="Arial"/>
                <w:snapToGrid w:val="0"/>
                <w:sz w:val="15"/>
                <w:szCs w:val="15"/>
                <w:lang w:eastAsia="th-TH"/>
              </w:rPr>
            </w:pPr>
          </w:p>
        </w:tc>
      </w:tr>
      <w:tr w:rsidR="0048240B" w:rsidRPr="00094E60" w14:paraId="69EDA62A" w14:textId="77777777" w:rsidTr="0048240B">
        <w:trPr>
          <w:trHeight w:val="43"/>
        </w:trPr>
        <w:tc>
          <w:tcPr>
            <w:tcW w:w="810" w:type="dxa"/>
            <w:tcBorders>
              <w:top w:val="nil"/>
              <w:left w:val="nil"/>
              <w:bottom w:val="nil"/>
              <w:right w:val="nil"/>
            </w:tcBorders>
            <w:shd w:val="clear" w:color="auto" w:fill="auto"/>
            <w:vAlign w:val="center"/>
          </w:tcPr>
          <w:p w14:paraId="62FD3A9F" w14:textId="6C7E8725" w:rsidR="0048240B" w:rsidRPr="00094E60" w:rsidRDefault="0048240B" w:rsidP="0048240B">
            <w:pPr>
              <w:jc w:val="center"/>
              <w:rPr>
                <w:rFonts w:ascii="Arial" w:hAnsi="Arial" w:cs="Arial"/>
                <w:sz w:val="15"/>
                <w:szCs w:val="15"/>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vAlign w:val="center"/>
          </w:tcPr>
          <w:p w14:paraId="27BED1E3" w14:textId="7ED57FBE" w:rsidR="0048240B" w:rsidRPr="00094E60" w:rsidRDefault="0048240B" w:rsidP="0048240B">
            <w:pPr>
              <w:tabs>
                <w:tab w:val="right" w:pos="647"/>
                <w:tab w:val="right" w:pos="1037"/>
              </w:tabs>
              <w:jc w:val="right"/>
              <w:rPr>
                <w:rFonts w:ascii="Arial" w:eastAsia="SimSun" w:hAnsi="Arial" w:cs="Arial"/>
                <w:snapToGrid w:val="0"/>
                <w:sz w:val="15"/>
                <w:szCs w:val="15"/>
                <w:lang w:eastAsia="th-TH"/>
              </w:rPr>
            </w:pPr>
            <w:r w:rsidRPr="00094E60">
              <w:rPr>
                <w:rFonts w:ascii="Arial" w:hAnsi="Arial" w:cs="Arial"/>
                <w:sz w:val="15"/>
                <w:szCs w:val="15"/>
              </w:rPr>
              <w:t>92.5</w:t>
            </w:r>
          </w:p>
        </w:tc>
        <w:tc>
          <w:tcPr>
            <w:tcW w:w="1057" w:type="dxa"/>
            <w:tcBorders>
              <w:top w:val="nil"/>
              <w:left w:val="nil"/>
              <w:bottom w:val="single" w:sz="4" w:space="0" w:color="auto"/>
              <w:right w:val="nil"/>
            </w:tcBorders>
            <w:vAlign w:val="center"/>
          </w:tcPr>
          <w:p w14:paraId="5E86A90F" w14:textId="44F7933D" w:rsidR="0048240B" w:rsidRPr="00094E60" w:rsidRDefault="00BF38A8" w:rsidP="00BF38A8">
            <w:pPr>
              <w:tabs>
                <w:tab w:val="left" w:pos="452"/>
                <w:tab w:val="right" w:pos="736"/>
              </w:tabs>
              <w:ind w:right="-30"/>
              <w:jc w:val="center"/>
              <w:rPr>
                <w:rFonts w:ascii="Arial" w:eastAsia="SimSun" w:hAnsi="Arial" w:cs="Arial"/>
                <w:snapToGrid w:val="0"/>
                <w:sz w:val="15"/>
                <w:szCs w:val="15"/>
                <w:lang w:eastAsia="th-TH"/>
              </w:rPr>
            </w:pPr>
            <w:r>
              <w:rPr>
                <w:rFonts w:ascii="Arial" w:hAnsi="Arial" w:cs="Arial"/>
                <w:sz w:val="15"/>
                <w:szCs w:val="15"/>
              </w:rPr>
              <w:t xml:space="preserve"> -</w:t>
            </w:r>
          </w:p>
        </w:tc>
        <w:tc>
          <w:tcPr>
            <w:tcW w:w="2131" w:type="dxa"/>
            <w:tcBorders>
              <w:top w:val="nil"/>
              <w:left w:val="nil"/>
              <w:bottom w:val="nil"/>
              <w:right w:val="nil"/>
            </w:tcBorders>
          </w:tcPr>
          <w:p w14:paraId="6F109C1B" w14:textId="77777777" w:rsidR="0048240B" w:rsidRPr="00094E60" w:rsidRDefault="0048240B" w:rsidP="0048240B">
            <w:pPr>
              <w:ind w:left="-29" w:right="-58"/>
              <w:rPr>
                <w:rFonts w:ascii="Arial" w:hAnsi="Arial" w:cs="Arial"/>
                <w:spacing w:val="-2"/>
                <w:sz w:val="15"/>
                <w:szCs w:val="15"/>
              </w:rPr>
            </w:pPr>
          </w:p>
        </w:tc>
        <w:tc>
          <w:tcPr>
            <w:tcW w:w="1125" w:type="dxa"/>
            <w:tcBorders>
              <w:top w:val="nil"/>
              <w:left w:val="nil"/>
              <w:bottom w:val="nil"/>
              <w:right w:val="nil"/>
            </w:tcBorders>
          </w:tcPr>
          <w:p w14:paraId="6B41BB15" w14:textId="77777777" w:rsidR="0048240B" w:rsidRPr="00094E60" w:rsidRDefault="0048240B" w:rsidP="0048240B">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53B2F775" w14:textId="77777777" w:rsidR="0048240B" w:rsidRPr="00094E60" w:rsidRDefault="0048240B" w:rsidP="0048240B">
            <w:pPr>
              <w:ind w:left="-29" w:right="-58"/>
              <w:jc w:val="center"/>
              <w:rPr>
                <w:rFonts w:ascii="Arial" w:hAnsi="Arial" w:cs="Arial"/>
                <w:sz w:val="15"/>
                <w:szCs w:val="15"/>
              </w:rPr>
            </w:pPr>
          </w:p>
        </w:tc>
        <w:tc>
          <w:tcPr>
            <w:tcW w:w="3515" w:type="dxa"/>
            <w:tcBorders>
              <w:top w:val="nil"/>
              <w:left w:val="nil"/>
              <w:bottom w:val="nil"/>
              <w:right w:val="nil"/>
            </w:tcBorders>
          </w:tcPr>
          <w:p w14:paraId="13CC33D3" w14:textId="77777777" w:rsidR="0048240B" w:rsidRPr="00094E60" w:rsidRDefault="0048240B" w:rsidP="0048240B">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1BECE3D8" w14:textId="77777777" w:rsidR="0048240B" w:rsidRPr="00094E60" w:rsidRDefault="0048240B" w:rsidP="0048240B">
            <w:pPr>
              <w:ind w:left="-29" w:right="-58" w:hanging="325"/>
              <w:rPr>
                <w:rFonts w:ascii="Arial" w:eastAsia="SimSun" w:hAnsi="Arial" w:cs="Arial"/>
                <w:snapToGrid w:val="0"/>
                <w:sz w:val="15"/>
                <w:szCs w:val="15"/>
                <w:lang w:eastAsia="th-TH"/>
              </w:rPr>
            </w:pPr>
          </w:p>
        </w:tc>
      </w:tr>
    </w:tbl>
    <w:p w14:paraId="7DEA0F40" w14:textId="77777777" w:rsidR="001C7A31" w:rsidRPr="00094E60" w:rsidRDefault="001C7A31" w:rsidP="001C7A31">
      <w:pPr>
        <w:tabs>
          <w:tab w:val="left" w:pos="9781"/>
        </w:tabs>
        <w:jc w:val="thaiDistribute"/>
        <w:rPr>
          <w:rFonts w:ascii="Arial" w:eastAsia="SimSun" w:hAnsi="Arial" w:cs="Arial"/>
          <w:b/>
          <w:bCs/>
          <w:snapToGrid w:val="0"/>
          <w:sz w:val="18"/>
          <w:szCs w:val="18"/>
          <w:lang w:eastAsia="th-TH"/>
        </w:rPr>
      </w:pPr>
    </w:p>
    <w:p w14:paraId="5B02C630" w14:textId="4804DF86" w:rsidR="001C7A31" w:rsidRPr="00094E60" w:rsidRDefault="00216CCB"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br w:type="page"/>
      </w:r>
      <w:r w:rsidR="001C7A31" w:rsidRPr="00094E60">
        <w:rPr>
          <w:rFonts w:ascii="Arial" w:eastAsia="SimSun" w:hAnsi="Arial" w:cs="Arial"/>
          <w:b/>
          <w:bCs/>
          <w:snapToGrid w:val="0"/>
          <w:sz w:val="18"/>
          <w:szCs w:val="18"/>
          <w:lang w:eastAsia="th-TH"/>
        </w:rPr>
        <w:lastRenderedPageBreak/>
        <w:t xml:space="preserve">Indirect subsidiary - Advance Clean Power Company Limited </w:t>
      </w:r>
    </w:p>
    <w:p w14:paraId="147A17DA" w14:textId="77777777" w:rsidR="001C7A31" w:rsidRPr="00094E60" w:rsidRDefault="001C7A31" w:rsidP="001C7A31">
      <w:pPr>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043"/>
        <w:gridCol w:w="1057"/>
        <w:gridCol w:w="2131"/>
        <w:gridCol w:w="1125"/>
        <w:gridCol w:w="2472"/>
        <w:gridCol w:w="3515"/>
        <w:gridCol w:w="3237"/>
      </w:tblGrid>
      <w:tr w:rsidR="001C7A31" w:rsidRPr="00094E60" w14:paraId="2C5E8360" w14:textId="77777777" w:rsidTr="00646FE7">
        <w:tc>
          <w:tcPr>
            <w:tcW w:w="810" w:type="dxa"/>
            <w:tcBorders>
              <w:bottom w:val="nil"/>
              <w:right w:val="single" w:sz="4" w:space="0" w:color="auto"/>
            </w:tcBorders>
            <w:shd w:val="clear" w:color="auto" w:fill="auto"/>
          </w:tcPr>
          <w:p w14:paraId="2AF1B5B4"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0" w:type="dxa"/>
            <w:gridSpan w:val="2"/>
            <w:tcBorders>
              <w:left w:val="single" w:sz="4" w:space="0" w:color="auto"/>
            </w:tcBorders>
            <w:shd w:val="clear" w:color="auto" w:fill="auto"/>
          </w:tcPr>
          <w:p w14:paraId="15D47403"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131" w:type="dxa"/>
            <w:tcBorders>
              <w:bottom w:val="nil"/>
            </w:tcBorders>
            <w:shd w:val="clear" w:color="auto" w:fill="auto"/>
            <w:vAlign w:val="center"/>
          </w:tcPr>
          <w:p w14:paraId="127364B8"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25" w:type="dxa"/>
            <w:tcBorders>
              <w:bottom w:val="nil"/>
            </w:tcBorders>
            <w:shd w:val="clear" w:color="auto" w:fill="auto"/>
            <w:vAlign w:val="center"/>
          </w:tcPr>
          <w:p w14:paraId="6FEBA136"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72" w:type="dxa"/>
            <w:tcBorders>
              <w:bottom w:val="nil"/>
            </w:tcBorders>
            <w:shd w:val="clear" w:color="auto" w:fill="auto"/>
            <w:vAlign w:val="center"/>
          </w:tcPr>
          <w:p w14:paraId="3D94819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15" w:type="dxa"/>
            <w:tcBorders>
              <w:bottom w:val="nil"/>
            </w:tcBorders>
            <w:shd w:val="clear" w:color="auto" w:fill="auto"/>
            <w:vAlign w:val="center"/>
          </w:tcPr>
          <w:p w14:paraId="053B4F5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37" w:type="dxa"/>
            <w:tcBorders>
              <w:bottom w:val="nil"/>
            </w:tcBorders>
            <w:shd w:val="clear" w:color="auto" w:fill="auto"/>
            <w:vAlign w:val="center"/>
          </w:tcPr>
          <w:p w14:paraId="4F5FE199"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1243E8ED" w14:textId="77777777" w:rsidTr="00646FE7">
        <w:tc>
          <w:tcPr>
            <w:tcW w:w="810" w:type="dxa"/>
            <w:tcBorders>
              <w:top w:val="nil"/>
              <w:bottom w:val="nil"/>
            </w:tcBorders>
            <w:shd w:val="clear" w:color="auto" w:fill="auto"/>
          </w:tcPr>
          <w:p w14:paraId="40E2B6B8" w14:textId="77777777" w:rsidR="001C7A31" w:rsidRPr="00094E60" w:rsidRDefault="001C7A31" w:rsidP="00646FE7">
            <w:pPr>
              <w:spacing w:line="180" w:lineRule="exact"/>
              <w:ind w:left="-67" w:right="-112"/>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bottom w:val="nil"/>
            </w:tcBorders>
            <w:shd w:val="clear" w:color="auto" w:fill="auto"/>
          </w:tcPr>
          <w:p w14:paraId="54887733"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2020</w:t>
            </w:r>
          </w:p>
          <w:p w14:paraId="1251CEE0"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1057" w:type="dxa"/>
            <w:tcBorders>
              <w:bottom w:val="nil"/>
            </w:tcBorders>
            <w:shd w:val="clear" w:color="auto" w:fill="auto"/>
          </w:tcPr>
          <w:p w14:paraId="677A17B4"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2019</w:t>
            </w:r>
          </w:p>
          <w:p w14:paraId="51EC344C" w14:textId="77777777" w:rsidR="001C7A31" w:rsidRPr="00094E60" w:rsidRDefault="001C7A31" w:rsidP="00646FE7">
            <w:pPr>
              <w:tabs>
                <w:tab w:val="right" w:pos="857"/>
              </w:tabs>
              <w:ind w:left="-90" w:right="-58"/>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(Million Baht)</w:t>
            </w:r>
          </w:p>
        </w:tc>
        <w:tc>
          <w:tcPr>
            <w:tcW w:w="2131" w:type="dxa"/>
            <w:tcBorders>
              <w:top w:val="nil"/>
              <w:bottom w:val="nil"/>
            </w:tcBorders>
            <w:shd w:val="clear" w:color="auto" w:fill="auto"/>
          </w:tcPr>
          <w:p w14:paraId="6D9F34A1"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25" w:type="dxa"/>
            <w:tcBorders>
              <w:top w:val="nil"/>
              <w:bottom w:val="nil"/>
            </w:tcBorders>
            <w:shd w:val="clear" w:color="auto" w:fill="auto"/>
            <w:vAlign w:val="center"/>
          </w:tcPr>
          <w:p w14:paraId="0FB2E958" w14:textId="77777777" w:rsidR="001C7A31" w:rsidRPr="00094E60" w:rsidRDefault="001C7A31" w:rsidP="00646FE7">
            <w:pPr>
              <w:tabs>
                <w:tab w:val="left" w:pos="-125"/>
              </w:tabs>
              <w:spacing w:line="180" w:lineRule="exact"/>
              <w:ind w:left="-70" w:right="-9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72" w:type="dxa"/>
            <w:tcBorders>
              <w:top w:val="nil"/>
              <w:bottom w:val="nil"/>
            </w:tcBorders>
            <w:shd w:val="clear" w:color="auto" w:fill="auto"/>
          </w:tcPr>
          <w:p w14:paraId="5DAE9B53"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5" w:type="dxa"/>
            <w:tcBorders>
              <w:top w:val="nil"/>
              <w:bottom w:val="nil"/>
            </w:tcBorders>
            <w:shd w:val="clear" w:color="auto" w:fill="auto"/>
          </w:tcPr>
          <w:p w14:paraId="0E89AE8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37" w:type="dxa"/>
            <w:tcBorders>
              <w:top w:val="nil"/>
              <w:bottom w:val="nil"/>
            </w:tcBorders>
            <w:shd w:val="clear" w:color="auto" w:fill="auto"/>
          </w:tcPr>
          <w:p w14:paraId="52F814D4"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73837854" w14:textId="77777777" w:rsidTr="00FA1A49">
        <w:trPr>
          <w:trHeight w:val="64"/>
        </w:trPr>
        <w:tc>
          <w:tcPr>
            <w:tcW w:w="810" w:type="dxa"/>
            <w:tcBorders>
              <w:bottom w:val="nil"/>
            </w:tcBorders>
            <w:shd w:val="clear" w:color="auto" w:fill="auto"/>
          </w:tcPr>
          <w:p w14:paraId="5F5ECB0C" w14:textId="77777777" w:rsidR="001C7A31" w:rsidRPr="00094E60" w:rsidRDefault="001C7A31" w:rsidP="00646FE7">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52A078E7"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1057" w:type="dxa"/>
            <w:tcBorders>
              <w:bottom w:val="nil"/>
            </w:tcBorders>
            <w:shd w:val="clear" w:color="auto" w:fill="auto"/>
          </w:tcPr>
          <w:p w14:paraId="714B252F"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2131" w:type="dxa"/>
            <w:tcBorders>
              <w:bottom w:val="nil"/>
            </w:tcBorders>
            <w:shd w:val="clear" w:color="auto" w:fill="auto"/>
          </w:tcPr>
          <w:p w14:paraId="6ADE7229" w14:textId="77777777" w:rsidR="001C7A31" w:rsidRPr="00094E60" w:rsidRDefault="001C7A31" w:rsidP="00646FE7">
            <w:pPr>
              <w:jc w:val="center"/>
              <w:rPr>
                <w:rFonts w:ascii="Arial" w:hAnsi="Arial" w:cs="Arial"/>
                <w:sz w:val="15"/>
                <w:szCs w:val="15"/>
              </w:rPr>
            </w:pPr>
          </w:p>
        </w:tc>
        <w:tc>
          <w:tcPr>
            <w:tcW w:w="1125" w:type="dxa"/>
            <w:tcBorders>
              <w:bottom w:val="nil"/>
            </w:tcBorders>
            <w:shd w:val="clear" w:color="auto" w:fill="auto"/>
          </w:tcPr>
          <w:p w14:paraId="72CE72EC" w14:textId="77777777" w:rsidR="001C7A31" w:rsidRPr="00094E60" w:rsidRDefault="001C7A31" w:rsidP="00646FE7">
            <w:pPr>
              <w:jc w:val="center"/>
              <w:rPr>
                <w:rFonts w:ascii="Arial" w:eastAsia="SimSun" w:hAnsi="Arial" w:cs="Arial"/>
                <w:snapToGrid w:val="0"/>
                <w:sz w:val="15"/>
                <w:szCs w:val="15"/>
                <w:lang w:eastAsia="th-TH"/>
              </w:rPr>
            </w:pPr>
          </w:p>
        </w:tc>
        <w:tc>
          <w:tcPr>
            <w:tcW w:w="2472" w:type="dxa"/>
            <w:tcBorders>
              <w:bottom w:val="nil"/>
            </w:tcBorders>
            <w:shd w:val="clear" w:color="auto" w:fill="auto"/>
          </w:tcPr>
          <w:p w14:paraId="751BB474" w14:textId="77777777" w:rsidR="001C7A31" w:rsidRPr="00094E60" w:rsidRDefault="001C7A31" w:rsidP="00646FE7">
            <w:pPr>
              <w:adjustRightInd w:val="0"/>
              <w:jc w:val="center"/>
              <w:rPr>
                <w:rFonts w:ascii="Arial" w:hAnsi="Arial" w:cs="Arial"/>
                <w:sz w:val="15"/>
                <w:szCs w:val="15"/>
              </w:rPr>
            </w:pPr>
          </w:p>
        </w:tc>
        <w:tc>
          <w:tcPr>
            <w:tcW w:w="3515" w:type="dxa"/>
            <w:tcBorders>
              <w:bottom w:val="nil"/>
            </w:tcBorders>
            <w:shd w:val="clear" w:color="auto" w:fill="auto"/>
          </w:tcPr>
          <w:p w14:paraId="42E6B58F" w14:textId="77777777" w:rsidR="001C7A31" w:rsidRPr="00094E60" w:rsidRDefault="001C7A31" w:rsidP="00646FE7">
            <w:pPr>
              <w:ind w:left="-29" w:right="-29"/>
              <w:rPr>
                <w:rFonts w:ascii="Arial" w:hAnsi="Arial" w:cs="Arial"/>
                <w:sz w:val="15"/>
                <w:szCs w:val="15"/>
              </w:rPr>
            </w:pPr>
          </w:p>
        </w:tc>
        <w:tc>
          <w:tcPr>
            <w:tcW w:w="3237" w:type="dxa"/>
            <w:tcBorders>
              <w:bottom w:val="nil"/>
            </w:tcBorders>
            <w:shd w:val="clear" w:color="auto" w:fill="auto"/>
          </w:tcPr>
          <w:p w14:paraId="27D00CB0" w14:textId="77777777" w:rsidR="001C7A31" w:rsidRPr="00094E60" w:rsidRDefault="001C7A31" w:rsidP="00646FE7">
            <w:pPr>
              <w:ind w:left="311"/>
              <w:rPr>
                <w:rFonts w:ascii="Arial" w:eastAsia="SimSun" w:hAnsi="Arial" w:cs="Arial"/>
                <w:snapToGrid w:val="0"/>
                <w:sz w:val="15"/>
                <w:szCs w:val="15"/>
                <w:lang w:eastAsia="th-TH"/>
              </w:rPr>
            </w:pPr>
          </w:p>
        </w:tc>
      </w:tr>
      <w:tr w:rsidR="001C7A31" w:rsidRPr="00094E60" w14:paraId="77AB9AF6" w14:textId="77777777" w:rsidTr="00FA1A49">
        <w:trPr>
          <w:trHeight w:val="918"/>
        </w:trPr>
        <w:tc>
          <w:tcPr>
            <w:tcW w:w="810" w:type="dxa"/>
            <w:tcBorders>
              <w:top w:val="nil"/>
              <w:bottom w:val="single" w:sz="4" w:space="0" w:color="auto"/>
            </w:tcBorders>
            <w:shd w:val="clear" w:color="auto" w:fill="auto"/>
          </w:tcPr>
          <w:p w14:paraId="15AC17CB"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43" w:type="dxa"/>
            <w:tcBorders>
              <w:top w:val="nil"/>
              <w:bottom w:val="single" w:sz="4" w:space="0" w:color="auto"/>
            </w:tcBorders>
            <w:shd w:val="clear" w:color="auto" w:fill="FAFAFA"/>
          </w:tcPr>
          <w:p w14:paraId="0619822B" w14:textId="77777777" w:rsidR="001C7A31" w:rsidRPr="00094E60" w:rsidRDefault="001C7A31" w:rsidP="00216CCB">
            <w:pPr>
              <w:tabs>
                <w:tab w:val="right" w:pos="827"/>
              </w:tabs>
              <w:ind w:left="-29" w:right="-58"/>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374.8</w:t>
            </w:r>
          </w:p>
        </w:tc>
        <w:tc>
          <w:tcPr>
            <w:tcW w:w="1057" w:type="dxa"/>
            <w:tcBorders>
              <w:top w:val="nil"/>
              <w:bottom w:val="single" w:sz="4" w:space="0" w:color="auto"/>
            </w:tcBorders>
            <w:shd w:val="clear" w:color="auto" w:fill="auto"/>
          </w:tcPr>
          <w:p w14:paraId="1BA360AC" w14:textId="77777777" w:rsidR="001C7A31" w:rsidRPr="00094E60" w:rsidRDefault="001C7A31" w:rsidP="00646FE7">
            <w:pPr>
              <w:tabs>
                <w:tab w:val="right" w:pos="827"/>
              </w:tabs>
              <w:ind w:left="-29" w:right="-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460.1</w:t>
            </w:r>
          </w:p>
        </w:tc>
        <w:tc>
          <w:tcPr>
            <w:tcW w:w="2131" w:type="dxa"/>
            <w:tcBorders>
              <w:top w:val="nil"/>
              <w:bottom w:val="single" w:sz="4" w:space="0" w:color="auto"/>
            </w:tcBorders>
            <w:shd w:val="clear" w:color="auto" w:fill="auto"/>
          </w:tcPr>
          <w:p w14:paraId="65C07109" w14:textId="77777777" w:rsidR="001C7A31" w:rsidRPr="00094E60" w:rsidRDefault="001C7A31" w:rsidP="00646FE7">
            <w:pPr>
              <w:spacing w:line="180" w:lineRule="exact"/>
              <w:ind w:left="-38"/>
              <w:jc w:val="both"/>
              <w:rPr>
                <w:rFonts w:ascii="Arial" w:hAnsi="Arial" w:cs="Arial"/>
                <w:spacing w:val="-4"/>
                <w:sz w:val="15"/>
                <w:szCs w:val="15"/>
              </w:rPr>
            </w:pPr>
            <w:r w:rsidRPr="00094E60">
              <w:rPr>
                <w:rFonts w:ascii="Arial" w:hAnsi="Arial" w:cs="Arial"/>
                <w:spacing w:val="-4"/>
                <w:sz w:val="15"/>
                <w:szCs w:val="15"/>
              </w:rPr>
              <w:t>To refinance from existing loan</w:t>
            </w:r>
          </w:p>
          <w:p w14:paraId="22BD5C35" w14:textId="77777777" w:rsidR="001C7A31" w:rsidRPr="00094E60" w:rsidRDefault="001C7A31" w:rsidP="00646FE7">
            <w:pPr>
              <w:spacing w:line="180" w:lineRule="exact"/>
              <w:ind w:left="-38"/>
              <w:jc w:val="both"/>
              <w:rPr>
                <w:rFonts w:ascii="Arial" w:eastAsia="SimSun" w:hAnsi="Arial" w:cs="Arial"/>
                <w:snapToGrid w:val="0"/>
                <w:sz w:val="15"/>
                <w:szCs w:val="15"/>
                <w:lang w:eastAsia="th-TH"/>
              </w:rPr>
            </w:pPr>
          </w:p>
        </w:tc>
        <w:tc>
          <w:tcPr>
            <w:tcW w:w="1125" w:type="dxa"/>
            <w:tcBorders>
              <w:top w:val="nil"/>
              <w:bottom w:val="single" w:sz="4" w:space="0" w:color="auto"/>
            </w:tcBorders>
            <w:shd w:val="clear" w:color="auto" w:fill="auto"/>
          </w:tcPr>
          <w:p w14:paraId="55873358" w14:textId="77777777" w:rsidR="001C7A31" w:rsidRPr="00094E60" w:rsidRDefault="001C7A31" w:rsidP="00646FE7">
            <w:pPr>
              <w:tabs>
                <w:tab w:val="right" w:pos="924"/>
              </w:tabs>
              <w:ind w:left="-29" w:right="-58"/>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874.0</w:t>
            </w:r>
          </w:p>
        </w:tc>
        <w:tc>
          <w:tcPr>
            <w:tcW w:w="2472" w:type="dxa"/>
            <w:tcBorders>
              <w:top w:val="nil"/>
              <w:bottom w:val="single" w:sz="4" w:space="0" w:color="auto"/>
            </w:tcBorders>
            <w:shd w:val="clear" w:color="auto" w:fill="auto"/>
          </w:tcPr>
          <w:p w14:paraId="722D776F" w14:textId="77777777" w:rsidR="0048240B" w:rsidRDefault="001C7A31" w:rsidP="008C041E">
            <w:pPr>
              <w:adjustRightInd w:val="0"/>
              <w:spacing w:line="180" w:lineRule="exact"/>
              <w:jc w:val="both"/>
              <w:rPr>
                <w:rFonts w:ascii="Arial" w:hAnsi="Arial" w:cs="Arial"/>
                <w:sz w:val="15"/>
                <w:szCs w:val="15"/>
              </w:rPr>
            </w:pPr>
            <w:r w:rsidRPr="008C041E">
              <w:rPr>
                <w:rFonts w:ascii="Arial" w:hAnsi="Arial" w:cs="Arial"/>
                <w:spacing w:val="-12"/>
                <w:sz w:val="15"/>
                <w:szCs w:val="15"/>
              </w:rPr>
              <w:t>MLR minus 0.50% to 1.00% per annum</w:t>
            </w:r>
            <w:r w:rsidRPr="00094E60">
              <w:rPr>
                <w:rFonts w:ascii="Arial" w:hAnsi="Arial" w:cs="Arial"/>
                <w:sz w:val="15"/>
                <w:szCs w:val="15"/>
              </w:rPr>
              <w:t xml:space="preserve"> </w:t>
            </w:r>
          </w:p>
          <w:p w14:paraId="57033DE1" w14:textId="77777777" w:rsidR="0048240B" w:rsidRDefault="0048240B" w:rsidP="008C041E">
            <w:pPr>
              <w:adjustRightInd w:val="0"/>
              <w:spacing w:line="180" w:lineRule="exact"/>
              <w:jc w:val="both"/>
              <w:rPr>
                <w:rFonts w:ascii="Arial" w:hAnsi="Arial" w:cs="Arial"/>
                <w:sz w:val="15"/>
                <w:szCs w:val="15"/>
              </w:rPr>
            </w:pPr>
          </w:p>
          <w:p w14:paraId="3E78E0D8" w14:textId="554BC64C" w:rsidR="001C7A31" w:rsidRPr="008C041E" w:rsidRDefault="001C7A31" w:rsidP="008C041E">
            <w:pPr>
              <w:adjustRightInd w:val="0"/>
              <w:spacing w:line="180" w:lineRule="exact"/>
              <w:jc w:val="both"/>
              <w:rPr>
                <w:rFonts w:ascii="Arial" w:hAnsi="Arial" w:cs="Arial"/>
                <w:color w:val="000000"/>
                <w:spacing w:val="-10"/>
                <w:sz w:val="15"/>
                <w:szCs w:val="15"/>
              </w:rPr>
            </w:pPr>
            <w:r w:rsidRPr="00094E60">
              <w:rPr>
                <w:rFonts w:ascii="Arial" w:hAnsi="Arial" w:cs="Arial"/>
                <w:spacing w:val="-10"/>
                <w:sz w:val="15"/>
                <w:szCs w:val="15"/>
              </w:rPr>
              <w:t>Then, there was the 5</w:t>
            </w:r>
            <w:r w:rsidRPr="00094E60">
              <w:rPr>
                <w:rFonts w:ascii="Arial" w:hAnsi="Arial" w:cs="Arial"/>
                <w:spacing w:val="-10"/>
                <w:sz w:val="15"/>
                <w:szCs w:val="15"/>
                <w:vertAlign w:val="superscript"/>
              </w:rPr>
              <w:t>th</w:t>
            </w:r>
            <w:r w:rsidRPr="00094E60">
              <w:rPr>
                <w:rFonts w:ascii="Arial" w:hAnsi="Arial" w:cs="Arial"/>
                <w:spacing w:val="-10"/>
                <w:sz w:val="15"/>
                <w:szCs w:val="15"/>
              </w:rPr>
              <w:t xml:space="preserve"> amendment</w:t>
            </w:r>
            <w:r w:rsidRPr="00094E60">
              <w:rPr>
                <w:rFonts w:ascii="Arial" w:hAnsi="Arial" w:cs="Arial"/>
                <w:spacing w:val="-4"/>
                <w:sz w:val="15"/>
                <w:szCs w:val="15"/>
              </w:rPr>
              <w:t xml:space="preserve"> to credit agreement specifying a new </w:t>
            </w:r>
            <w:r w:rsidRPr="008C041E">
              <w:rPr>
                <w:rFonts w:ascii="Arial" w:hAnsi="Arial" w:cs="Arial"/>
                <w:spacing w:val="-10"/>
                <w:sz w:val="15"/>
                <w:szCs w:val="15"/>
              </w:rPr>
              <w:t xml:space="preserve">interest rate. </w:t>
            </w:r>
            <w:r w:rsidRPr="008C041E">
              <w:rPr>
                <w:rFonts w:ascii="Arial" w:hAnsi="Arial" w:cs="Arial"/>
                <w:color w:val="000000"/>
                <w:spacing w:val="-10"/>
                <w:sz w:val="15"/>
                <w:szCs w:val="15"/>
              </w:rPr>
              <w:t>The new conditions were:</w:t>
            </w:r>
          </w:p>
          <w:p w14:paraId="3E5684E7" w14:textId="77777777" w:rsidR="001C7A31" w:rsidRPr="00094E60" w:rsidRDefault="001C7A31" w:rsidP="00646FE7">
            <w:pPr>
              <w:pStyle w:val="ListParagraph"/>
              <w:numPr>
                <w:ilvl w:val="0"/>
                <w:numId w:val="8"/>
              </w:numPr>
              <w:spacing w:after="0" w:line="240" w:lineRule="auto"/>
              <w:ind w:left="199" w:hanging="199"/>
              <w:jc w:val="both"/>
              <w:rPr>
                <w:rFonts w:ascii="Arial" w:hAnsi="Arial" w:cs="Arial"/>
                <w:spacing w:val="-4"/>
                <w:sz w:val="15"/>
                <w:szCs w:val="15"/>
              </w:rPr>
            </w:pPr>
            <w:r w:rsidRPr="00094E60">
              <w:rPr>
                <w:rFonts w:ascii="Arial" w:hAnsi="Arial" w:cs="Arial"/>
                <w:spacing w:val="-4"/>
                <w:sz w:val="15"/>
                <w:szCs w:val="15"/>
              </w:rPr>
              <w:t xml:space="preserve">2 </w:t>
            </w:r>
            <w:r w:rsidRPr="00094E60">
              <w:rPr>
                <w:rFonts w:ascii="Arial" w:hAnsi="Arial" w:cs="Arial"/>
                <w:color w:val="000000"/>
                <w:spacing w:val="-4"/>
                <w:sz w:val="15"/>
                <w:szCs w:val="15"/>
              </w:rPr>
              <w:t xml:space="preserve">years from the signing date </w:t>
            </w:r>
            <w:r w:rsidRPr="00094E60">
              <w:rPr>
                <w:rFonts w:ascii="Arial" w:hAnsi="Arial" w:cs="Arial"/>
                <w:color w:val="000000"/>
                <w:spacing w:val="-8"/>
                <w:sz w:val="15"/>
                <w:szCs w:val="15"/>
              </w:rPr>
              <w:t>of the underwriter’s appointment</w:t>
            </w:r>
            <w:r w:rsidRPr="00094E60">
              <w:rPr>
                <w:rFonts w:ascii="Arial" w:hAnsi="Arial" w:cs="Arial"/>
                <w:color w:val="000000"/>
                <w:spacing w:val="-4"/>
                <w:sz w:val="15"/>
                <w:szCs w:val="15"/>
              </w:rPr>
              <w:t xml:space="preserve"> for the execution of IPO process: MLR minus 2.50% per annum</w:t>
            </w:r>
          </w:p>
          <w:p w14:paraId="183561DF" w14:textId="77777777" w:rsidR="001C7A31" w:rsidRPr="00094E60" w:rsidRDefault="001C7A31" w:rsidP="00646FE7">
            <w:pPr>
              <w:pStyle w:val="ListParagraph"/>
              <w:numPr>
                <w:ilvl w:val="0"/>
                <w:numId w:val="8"/>
              </w:numPr>
              <w:spacing w:after="0" w:line="240" w:lineRule="auto"/>
              <w:ind w:left="199" w:right="-43" w:hanging="199"/>
              <w:jc w:val="both"/>
              <w:rPr>
                <w:rFonts w:ascii="Arial" w:hAnsi="Arial" w:cs="Arial"/>
                <w:sz w:val="15"/>
                <w:szCs w:val="15"/>
              </w:rPr>
            </w:pPr>
            <w:r w:rsidRPr="00094E60">
              <w:rPr>
                <w:rFonts w:ascii="Arial" w:hAnsi="Arial" w:cs="Arial"/>
                <w:color w:val="000000"/>
                <w:spacing w:val="-4"/>
                <w:sz w:val="15"/>
                <w:szCs w:val="15"/>
              </w:rPr>
              <w:t>After 2 years: MLR minus 1.75% per annum</w:t>
            </w:r>
          </w:p>
        </w:tc>
        <w:tc>
          <w:tcPr>
            <w:tcW w:w="3515" w:type="dxa"/>
            <w:tcBorders>
              <w:top w:val="nil"/>
              <w:bottom w:val="single" w:sz="4" w:space="0" w:color="auto"/>
            </w:tcBorders>
            <w:shd w:val="clear" w:color="auto" w:fill="auto"/>
          </w:tcPr>
          <w:p w14:paraId="52F85438" w14:textId="1C081C0F" w:rsidR="001C7A31" w:rsidRPr="00094E60" w:rsidRDefault="001C7A31" w:rsidP="00646FE7">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25 February 2015, monthly repayment for principal and interests at </w:t>
            </w:r>
            <w:r w:rsidRPr="00094E60">
              <w:rPr>
                <w:rFonts w:ascii="Arial" w:hAnsi="Arial" w:cs="Arial"/>
                <w:spacing w:val="-6"/>
                <w:sz w:val="15"/>
                <w:szCs w:val="15"/>
              </w:rPr>
              <w:t xml:space="preserve">the last </w:t>
            </w:r>
            <w:r w:rsidRPr="00094E60">
              <w:rPr>
                <w:rFonts w:ascii="Arial" w:hAnsi="Arial" w:cs="Arial"/>
                <w:sz w:val="15"/>
                <w:szCs w:val="15"/>
              </w:rPr>
              <w:t xml:space="preserve">business day after the first drawdown, totally 120 </w:t>
            </w:r>
            <w:r w:rsidR="00E430C1" w:rsidRPr="00E430C1">
              <w:rPr>
                <w:rFonts w:ascii="Arial" w:hAnsi="Arial" w:cs="Arial"/>
                <w:sz w:val="15"/>
                <w:szCs w:val="15"/>
              </w:rPr>
              <w:t>installments</w:t>
            </w:r>
            <w:r w:rsidRPr="00094E60">
              <w:rPr>
                <w:rFonts w:ascii="Arial" w:hAnsi="Arial" w:cs="Arial"/>
                <w:sz w:val="15"/>
                <w:szCs w:val="15"/>
              </w:rPr>
              <w:t>.</w:t>
            </w:r>
          </w:p>
          <w:p w14:paraId="1BC3C8A1" w14:textId="77777777" w:rsidR="001C7A31" w:rsidRPr="00094E60" w:rsidRDefault="001C7A31" w:rsidP="00646FE7">
            <w:pPr>
              <w:spacing w:line="180" w:lineRule="exact"/>
              <w:ind w:left="-29" w:right="-29"/>
              <w:jc w:val="both"/>
              <w:rPr>
                <w:rFonts w:ascii="Arial" w:eastAsia="SimSun" w:hAnsi="Arial" w:cs="Arial"/>
                <w:snapToGrid w:val="0"/>
                <w:sz w:val="15"/>
                <w:szCs w:val="15"/>
                <w:lang w:eastAsia="th-TH"/>
              </w:rPr>
            </w:pPr>
          </w:p>
        </w:tc>
        <w:tc>
          <w:tcPr>
            <w:tcW w:w="3237" w:type="dxa"/>
            <w:vMerge w:val="restart"/>
            <w:tcBorders>
              <w:top w:val="nil"/>
              <w:bottom w:val="single" w:sz="4" w:space="0" w:color="auto"/>
            </w:tcBorders>
            <w:shd w:val="clear" w:color="auto" w:fill="auto"/>
          </w:tcPr>
          <w:p w14:paraId="40F48BA0" w14:textId="77777777" w:rsidR="001C7A31" w:rsidRPr="00094E60" w:rsidRDefault="001C7A31" w:rsidP="00646FE7">
            <w:pPr>
              <w:spacing w:line="180" w:lineRule="exact"/>
              <w:ind w:right="-46" w:hanging="14"/>
              <w:jc w:val="both"/>
              <w:rPr>
                <w:rFonts w:ascii="Arial" w:eastAsia="SimSun" w:hAnsi="Arial" w:cs="Arial"/>
                <w:snapToGrid w:val="0"/>
                <w:sz w:val="15"/>
                <w:szCs w:val="15"/>
                <w:lang w:eastAsia="th-TH"/>
              </w:rPr>
            </w:pPr>
            <w:r w:rsidRPr="00094E60">
              <w:rPr>
                <w:rFonts w:ascii="Arial" w:eastAsia="SimSun" w:hAnsi="Arial" w:cs="Arial"/>
                <w:snapToGrid w:val="0"/>
                <w:spacing w:val="-6"/>
                <w:sz w:val="15"/>
                <w:szCs w:val="15"/>
                <w:lang w:eastAsia="th-TH"/>
              </w:rPr>
              <w:t>Loans contract no. 1 and no. 2 are secured</w:t>
            </w:r>
            <w:r w:rsidRPr="00094E60">
              <w:rPr>
                <w:rFonts w:ascii="Arial" w:eastAsia="SimSun" w:hAnsi="Arial" w:cs="Arial"/>
                <w:snapToGrid w:val="0"/>
                <w:sz w:val="15"/>
                <w:szCs w:val="15"/>
                <w:lang w:eastAsia="th-TH"/>
              </w:rPr>
              <w:t>:</w:t>
            </w:r>
          </w:p>
          <w:p w14:paraId="009D4961" w14:textId="77777777" w:rsidR="001C7A31" w:rsidRPr="00094E60" w:rsidRDefault="001C7A31" w:rsidP="00646FE7">
            <w:pPr>
              <w:spacing w:line="180" w:lineRule="exact"/>
              <w:ind w:left="303" w:right="-46" w:hanging="317"/>
              <w:jc w:val="thaiDistribute"/>
              <w:rPr>
                <w:rFonts w:ascii="Arial" w:eastAsia="SimSun" w:hAnsi="Arial" w:cs="Arial"/>
                <w:snapToGrid w:val="0"/>
                <w:sz w:val="15"/>
                <w:szCs w:val="15"/>
                <w:lang w:eastAsia="th-TH"/>
              </w:rPr>
            </w:pPr>
          </w:p>
          <w:p w14:paraId="2D14AFF5" w14:textId="1F29E723" w:rsidR="001C7A31" w:rsidRPr="00094E60" w:rsidRDefault="001C7A31" w:rsidP="00646FE7">
            <w:pPr>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10"/>
                <w:sz w:val="15"/>
                <w:szCs w:val="15"/>
              </w:rPr>
              <w:t>by the company’s land, buildings, and machines</w:t>
            </w:r>
            <w:r w:rsidRPr="00094E60">
              <w:rPr>
                <w:rFonts w:ascii="Arial" w:hAnsi="Arial" w:cs="Arial"/>
                <w:sz w:val="15"/>
                <w:szCs w:val="15"/>
              </w:rPr>
              <w:t xml:space="preserve"> </w:t>
            </w:r>
            <w:r w:rsidRPr="00094E60">
              <w:rPr>
                <w:rFonts w:ascii="Arial" w:hAnsi="Arial" w:cs="Arial"/>
                <w:sz w:val="15"/>
                <w:szCs w:val="15"/>
                <w:cs/>
              </w:rPr>
              <w:t>(</w:t>
            </w:r>
            <w:r w:rsidRPr="00094E60">
              <w:rPr>
                <w:rFonts w:ascii="Arial" w:hAnsi="Arial" w:cs="Arial"/>
                <w:sz w:val="15"/>
                <w:szCs w:val="15"/>
              </w:rPr>
              <w:t>Note</w:t>
            </w:r>
            <w:r w:rsidRPr="00094E60">
              <w:rPr>
                <w:rFonts w:ascii="Arial" w:hAnsi="Arial" w:cs="Arial"/>
                <w:sz w:val="15"/>
                <w:szCs w:val="15"/>
                <w:rtl/>
                <w:cs/>
              </w:rPr>
              <w:t xml:space="preserve"> </w:t>
            </w:r>
            <w:r w:rsidRPr="00094E60">
              <w:rPr>
                <w:rFonts w:ascii="Arial" w:hAnsi="Arial" w:cs="Arial"/>
                <w:sz w:val="15"/>
                <w:szCs w:val="15"/>
              </w:rPr>
              <w:t>1</w:t>
            </w:r>
            <w:r w:rsidR="00FA1A49">
              <w:rPr>
                <w:rFonts w:ascii="Arial" w:hAnsi="Arial" w:cs="Arial"/>
                <w:sz w:val="15"/>
                <w:szCs w:val="15"/>
              </w:rPr>
              <w:t>8</w:t>
            </w:r>
            <w:r w:rsidRPr="00094E60">
              <w:rPr>
                <w:rFonts w:ascii="Arial" w:hAnsi="Arial" w:cs="Arial"/>
                <w:sz w:val="15"/>
                <w:szCs w:val="15"/>
              </w:rPr>
              <w:t xml:space="preserve"> and</w:t>
            </w:r>
            <w:r w:rsidRPr="00094E60">
              <w:rPr>
                <w:rFonts w:ascii="Arial" w:hAnsi="Arial" w:cs="Arial"/>
                <w:sz w:val="15"/>
                <w:szCs w:val="15"/>
                <w:rtl/>
                <w:cs/>
              </w:rPr>
              <w:t xml:space="preserve"> </w:t>
            </w:r>
            <w:r w:rsidRPr="00094E60">
              <w:rPr>
                <w:rFonts w:ascii="Arial" w:hAnsi="Arial" w:cs="Arial"/>
                <w:sz w:val="15"/>
                <w:szCs w:val="15"/>
              </w:rPr>
              <w:t>1</w:t>
            </w:r>
            <w:r w:rsidR="00FA1A49">
              <w:rPr>
                <w:rFonts w:ascii="Arial" w:hAnsi="Arial" w:cs="Arial"/>
                <w:sz w:val="15"/>
                <w:szCs w:val="15"/>
              </w:rPr>
              <w:t>9</w:t>
            </w:r>
            <w:r w:rsidRPr="00094E60">
              <w:rPr>
                <w:rFonts w:ascii="Arial" w:hAnsi="Arial" w:cs="Arial"/>
                <w:sz w:val="15"/>
                <w:szCs w:val="15"/>
              </w:rPr>
              <w:t>)</w:t>
            </w:r>
          </w:p>
          <w:p w14:paraId="0DAF19CF" w14:textId="77777777" w:rsidR="001C7A31" w:rsidRPr="00094E60" w:rsidRDefault="001C7A31" w:rsidP="00646FE7">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pacing w:val="-4"/>
                <w:sz w:val="15"/>
                <w:szCs w:val="15"/>
              </w:rPr>
              <w:t>by the company’s and Shaiyo AA Company</w:t>
            </w:r>
            <w:r w:rsidRPr="00094E60">
              <w:rPr>
                <w:rFonts w:ascii="Arial" w:hAnsi="Arial" w:cs="Arial"/>
                <w:sz w:val="15"/>
                <w:szCs w:val="15"/>
              </w:rPr>
              <w:t xml:space="preserve"> </w:t>
            </w:r>
            <w:r w:rsidRPr="00094E60">
              <w:rPr>
                <w:rFonts w:ascii="Arial" w:hAnsi="Arial" w:cs="Arial"/>
                <w:spacing w:val="-4"/>
                <w:sz w:val="15"/>
                <w:szCs w:val="15"/>
              </w:rPr>
              <w:t>Limited’s, a related party, directors. However</w:t>
            </w:r>
            <w:r w:rsidRPr="00094E60">
              <w:rPr>
                <w:rFonts w:ascii="Arial" w:hAnsi="Arial" w:cs="Arial"/>
                <w:sz w:val="15"/>
                <w:szCs w:val="15"/>
              </w:rPr>
              <w:t xml:space="preserve">, the agreement dated 11 April 2018, the </w:t>
            </w:r>
            <w:r w:rsidRPr="00094E60">
              <w:rPr>
                <w:rFonts w:ascii="Arial" w:hAnsi="Arial" w:cs="Arial"/>
                <w:spacing w:val="-6"/>
                <w:sz w:val="15"/>
                <w:szCs w:val="15"/>
              </w:rPr>
              <w:t>guarantee by the company’s and the related</w:t>
            </w:r>
            <w:r w:rsidRPr="00094E60">
              <w:rPr>
                <w:rFonts w:ascii="Arial" w:hAnsi="Arial" w:cs="Arial"/>
                <w:sz w:val="15"/>
                <w:szCs w:val="15"/>
              </w:rPr>
              <w:t xml:space="preserve"> </w:t>
            </w:r>
            <w:r w:rsidRPr="00094E60">
              <w:rPr>
                <w:rFonts w:ascii="Arial" w:hAnsi="Arial" w:cs="Arial"/>
                <w:snapToGrid w:val="0"/>
                <w:sz w:val="15"/>
                <w:szCs w:val="15"/>
              </w:rPr>
              <w:t>party’s directors have been cancelled.</w:t>
            </w:r>
          </w:p>
          <w:p w14:paraId="117DC3FA" w14:textId="5EB3A768" w:rsidR="001C7A31" w:rsidRPr="00094E60" w:rsidRDefault="001C7A31" w:rsidP="00646FE7">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pacing w:val="-10"/>
                <w:sz w:val="15"/>
                <w:szCs w:val="15"/>
              </w:rPr>
              <w:t>by all of the company’s registered share capital</w:t>
            </w:r>
            <w:r w:rsidRPr="00094E60">
              <w:rPr>
                <w:rFonts w:ascii="Arial" w:hAnsi="Arial" w:cs="Arial"/>
                <w:sz w:val="15"/>
                <w:szCs w:val="15"/>
              </w:rPr>
              <w:t xml:space="preserve">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sidR="00FA1A49">
              <w:rPr>
                <w:rFonts w:ascii="Arial" w:eastAsia="SimSun" w:hAnsi="Arial" w:cs="Arial"/>
                <w:sz w:val="15"/>
                <w:szCs w:val="15"/>
              </w:rPr>
              <w:t>7</w:t>
            </w:r>
            <w:r w:rsidRPr="00094E60">
              <w:rPr>
                <w:rFonts w:ascii="Arial" w:eastAsia="SimSun" w:hAnsi="Arial" w:cs="Arial"/>
                <w:sz w:val="15"/>
                <w:szCs w:val="15"/>
              </w:rPr>
              <w:t>)</w:t>
            </w:r>
          </w:p>
          <w:p w14:paraId="20D3F845" w14:textId="29B3C094"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z w:val="15"/>
                <w:szCs w:val="15"/>
              </w:rPr>
              <w:t>by the company’s bank account’s original books (Note</w:t>
            </w:r>
            <w:r w:rsidRPr="00094E60">
              <w:rPr>
                <w:rFonts w:ascii="Arial" w:hAnsi="Arial" w:cs="Arial"/>
                <w:sz w:val="15"/>
                <w:szCs w:val="15"/>
                <w:rtl/>
                <w:cs/>
              </w:rPr>
              <w:t xml:space="preserve"> </w:t>
            </w:r>
            <w:r w:rsidR="00FA1A49">
              <w:rPr>
                <w:rFonts w:ascii="Arial" w:hAnsi="Arial" w:cs="Arial"/>
                <w:sz w:val="15"/>
                <w:szCs w:val="15"/>
              </w:rPr>
              <w:t>12</w:t>
            </w:r>
            <w:r w:rsidRPr="00094E60">
              <w:rPr>
                <w:rFonts w:ascii="Arial" w:hAnsi="Arial" w:cs="Arial"/>
                <w:sz w:val="15"/>
                <w:szCs w:val="15"/>
              </w:rPr>
              <w:t>)</w:t>
            </w:r>
          </w:p>
          <w:p w14:paraId="7EE831DD" w14:textId="77777777" w:rsidR="001C7A31" w:rsidRPr="00094E60" w:rsidRDefault="001C7A31" w:rsidP="00646FE7">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2CCDD5B9" w14:textId="77777777" w:rsidR="001C7A31" w:rsidRPr="00094E60" w:rsidRDefault="001C7A31" w:rsidP="00646FE7">
            <w:pPr>
              <w:spacing w:line="180" w:lineRule="exact"/>
              <w:ind w:left="252" w:right="-62" w:hanging="266"/>
              <w:jc w:val="thaiDistribute"/>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6F8CE1C3" w14:textId="77777777"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napToGrid w:val="0"/>
                <w:sz w:val="15"/>
                <w:szCs w:val="15"/>
              </w:rPr>
              <w:t>by transfer the rights on the agreements</w:t>
            </w:r>
            <w:r w:rsidRPr="00094E60">
              <w:rPr>
                <w:rFonts w:ascii="Arial" w:hAnsi="Arial" w:cs="Arial"/>
                <w:sz w:val="15"/>
                <w:szCs w:val="15"/>
              </w:rPr>
              <w:t xml:space="preserve"> </w:t>
            </w:r>
            <w:r w:rsidRPr="00094E60">
              <w:rPr>
                <w:rFonts w:ascii="Arial" w:hAnsi="Arial" w:cs="Arial"/>
                <w:snapToGrid w:val="0"/>
                <w:sz w:val="15"/>
                <w:szCs w:val="15"/>
              </w:rPr>
              <w:t xml:space="preserve">of </w:t>
            </w:r>
            <w:r w:rsidRPr="00094E60">
              <w:rPr>
                <w:rFonts w:ascii="Arial" w:hAnsi="Arial" w:cs="Arial"/>
                <w:spacing w:val="-12"/>
                <w:sz w:val="15"/>
                <w:szCs w:val="15"/>
              </w:rPr>
              <w:t>power plants at Ban Bueng, Chonburi, Pon Thong</w:t>
            </w:r>
            <w:r w:rsidRPr="00094E60">
              <w:rPr>
                <w:rFonts w:ascii="Arial" w:hAnsi="Arial" w:cs="Arial"/>
                <w:sz w:val="15"/>
                <w:szCs w:val="15"/>
              </w:rPr>
              <w:t>, Roi-et and Bo Phloi, Kanchanaburi.</w:t>
            </w:r>
          </w:p>
          <w:p w14:paraId="0ABDE197" w14:textId="77777777"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prepare the insurance policy</w:t>
            </w:r>
          </w:p>
          <w:p w14:paraId="31841920" w14:textId="77777777"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hAnsi="Arial" w:cs="Arial"/>
                <w:sz w:val="15"/>
                <w:szCs w:val="15"/>
              </w:rPr>
              <w:t>by the company’s permitted investments (if any)</w:t>
            </w:r>
          </w:p>
          <w:p w14:paraId="33C4AE1A" w14:textId="77777777"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6"/>
                <w:sz w:val="15"/>
                <w:szCs w:val="15"/>
              </w:rPr>
              <w:t>by transfer rights on land rental only for loan</w:t>
            </w:r>
            <w:r w:rsidRPr="00094E60">
              <w:rPr>
                <w:rFonts w:ascii="Arial" w:hAnsi="Arial" w:cs="Arial"/>
                <w:sz w:val="15"/>
                <w:szCs w:val="15"/>
              </w:rPr>
              <w:t xml:space="preserve"> contract no. 2</w:t>
            </w:r>
          </w:p>
          <w:p w14:paraId="1B57EE3E" w14:textId="77777777" w:rsidR="001C7A31" w:rsidRPr="00094E60" w:rsidRDefault="001C7A31" w:rsidP="00646FE7">
            <w:pPr>
              <w:spacing w:line="180" w:lineRule="exact"/>
              <w:ind w:left="252" w:right="-62" w:hanging="266"/>
              <w:jc w:val="thaiDistribute"/>
              <w:rPr>
                <w:rFonts w:ascii="Arial" w:hAnsi="Arial" w:cs="Arial"/>
                <w:sz w:val="15"/>
                <w:szCs w:val="15"/>
              </w:rPr>
            </w:pPr>
            <w:r w:rsidRPr="00094E60">
              <w:rPr>
                <w:rFonts w:ascii="Arial" w:eastAsia="SimSun" w:hAnsi="Arial" w:cs="Arial"/>
                <w:snapToGrid w:val="0"/>
                <w:sz w:val="15"/>
                <w:szCs w:val="15"/>
                <w:lang w:eastAsia="th-TH"/>
              </w:rPr>
              <w:t>11)</w:t>
            </w:r>
            <w:r w:rsidRPr="00094E60">
              <w:rPr>
                <w:rFonts w:ascii="Arial" w:eastAsia="SimSun" w:hAnsi="Arial" w:cs="Arial"/>
                <w:snapToGrid w:val="0"/>
                <w:sz w:val="15"/>
                <w:szCs w:val="15"/>
                <w:lang w:eastAsia="th-TH"/>
              </w:rPr>
              <w:tab/>
            </w:r>
            <w:r w:rsidRPr="00094E60">
              <w:rPr>
                <w:rFonts w:ascii="Arial" w:hAnsi="Arial" w:cs="Arial"/>
                <w:sz w:val="15"/>
                <w:szCs w:val="15"/>
              </w:rPr>
              <w:t>by bank guarantee’s claim only for loan contract no. 2</w:t>
            </w:r>
          </w:p>
          <w:p w14:paraId="2E972678" w14:textId="0FFEFFBF" w:rsidR="001C7A31" w:rsidRPr="00E64724" w:rsidRDefault="001C7A31" w:rsidP="00E64724">
            <w:pPr>
              <w:spacing w:line="180" w:lineRule="exact"/>
              <w:ind w:left="252" w:right="-62" w:hanging="266"/>
              <w:jc w:val="thaiDistribute"/>
              <w:rPr>
                <w:rFonts w:ascii="Arial" w:hAnsi="Arial" w:cs="Arial"/>
                <w:sz w:val="15"/>
                <w:szCs w:val="15"/>
              </w:rPr>
            </w:pPr>
            <w:r w:rsidRPr="00094E60">
              <w:rPr>
                <w:rFonts w:ascii="Arial" w:hAnsi="Arial" w:cs="Arial"/>
                <w:sz w:val="15"/>
                <w:szCs w:val="15"/>
              </w:rPr>
              <w:t>12)</w:t>
            </w:r>
            <w:r w:rsidRPr="00094E60">
              <w:rPr>
                <w:rFonts w:ascii="Arial" w:hAnsi="Arial" w:cs="Arial"/>
                <w:sz w:val="15"/>
                <w:szCs w:val="15"/>
              </w:rPr>
              <w:tab/>
              <w:t>by Collateral Deposit Agreement</w:t>
            </w:r>
          </w:p>
        </w:tc>
      </w:tr>
      <w:tr w:rsidR="001C7A31" w:rsidRPr="00094E60" w14:paraId="539F157B" w14:textId="77777777" w:rsidTr="00FA1A49">
        <w:trPr>
          <w:trHeight w:val="331"/>
        </w:trPr>
        <w:tc>
          <w:tcPr>
            <w:tcW w:w="810" w:type="dxa"/>
            <w:tcBorders>
              <w:bottom w:val="nil"/>
            </w:tcBorders>
            <w:shd w:val="clear" w:color="auto" w:fill="auto"/>
          </w:tcPr>
          <w:p w14:paraId="0D64D99D" w14:textId="77777777" w:rsidR="001C7A31" w:rsidRPr="00094E60" w:rsidRDefault="001C7A31" w:rsidP="00646FE7">
            <w:pPr>
              <w:jc w:val="center"/>
              <w:rPr>
                <w:rFonts w:ascii="Arial" w:eastAsia="SimSun" w:hAnsi="Arial" w:cs="Arial"/>
                <w:snapToGrid w:val="0"/>
                <w:sz w:val="15"/>
                <w:szCs w:val="15"/>
                <w:lang w:eastAsia="th-TH"/>
              </w:rPr>
            </w:pPr>
          </w:p>
        </w:tc>
        <w:tc>
          <w:tcPr>
            <w:tcW w:w="1043" w:type="dxa"/>
            <w:tcBorders>
              <w:bottom w:val="nil"/>
            </w:tcBorders>
            <w:shd w:val="clear" w:color="auto" w:fill="FAFAFA"/>
          </w:tcPr>
          <w:p w14:paraId="70FD1474" w14:textId="77777777" w:rsidR="001C7A31" w:rsidRPr="00094E60" w:rsidRDefault="001C7A31" w:rsidP="00646FE7">
            <w:pPr>
              <w:tabs>
                <w:tab w:val="right" w:pos="859"/>
              </w:tabs>
              <w:ind w:left="-29" w:right="-58"/>
              <w:jc w:val="both"/>
              <w:rPr>
                <w:rFonts w:ascii="Arial" w:eastAsia="SimSun" w:hAnsi="Arial" w:cs="Arial"/>
                <w:snapToGrid w:val="0"/>
                <w:sz w:val="15"/>
                <w:szCs w:val="15"/>
                <w:lang w:eastAsia="th-TH"/>
              </w:rPr>
            </w:pPr>
          </w:p>
        </w:tc>
        <w:tc>
          <w:tcPr>
            <w:tcW w:w="1057" w:type="dxa"/>
            <w:tcBorders>
              <w:left w:val="single" w:sz="4" w:space="0" w:color="auto"/>
              <w:bottom w:val="nil"/>
              <w:right w:val="single" w:sz="4" w:space="0" w:color="auto"/>
            </w:tcBorders>
          </w:tcPr>
          <w:p w14:paraId="38069DBA" w14:textId="77777777" w:rsidR="001C7A31" w:rsidRPr="00094E60" w:rsidRDefault="001C7A31" w:rsidP="00646FE7">
            <w:pPr>
              <w:tabs>
                <w:tab w:val="right" w:pos="859"/>
              </w:tabs>
              <w:ind w:left="-29" w:right="-58"/>
              <w:jc w:val="both"/>
              <w:rPr>
                <w:rFonts w:ascii="Arial" w:eastAsia="SimSun" w:hAnsi="Arial" w:cs="Arial"/>
                <w:snapToGrid w:val="0"/>
                <w:sz w:val="15"/>
                <w:szCs w:val="15"/>
                <w:lang w:eastAsia="th-TH"/>
              </w:rPr>
            </w:pPr>
          </w:p>
        </w:tc>
        <w:tc>
          <w:tcPr>
            <w:tcW w:w="2131" w:type="dxa"/>
            <w:tcBorders>
              <w:left w:val="single" w:sz="4" w:space="0" w:color="auto"/>
              <w:bottom w:val="nil"/>
              <w:right w:val="single" w:sz="4" w:space="0" w:color="auto"/>
            </w:tcBorders>
          </w:tcPr>
          <w:p w14:paraId="70DDBE83" w14:textId="77777777" w:rsidR="001C7A31" w:rsidRPr="00094E60" w:rsidRDefault="001C7A31" w:rsidP="00646FE7">
            <w:pPr>
              <w:ind w:left="-38" w:right="-79"/>
              <w:jc w:val="both"/>
              <w:rPr>
                <w:rFonts w:ascii="Arial" w:hAnsi="Arial" w:cs="Arial"/>
                <w:spacing w:val="-4"/>
                <w:sz w:val="15"/>
                <w:szCs w:val="15"/>
              </w:rPr>
            </w:pPr>
          </w:p>
        </w:tc>
        <w:tc>
          <w:tcPr>
            <w:tcW w:w="1125" w:type="dxa"/>
            <w:tcBorders>
              <w:left w:val="single" w:sz="4" w:space="0" w:color="auto"/>
              <w:bottom w:val="nil"/>
              <w:right w:val="single" w:sz="4" w:space="0" w:color="auto"/>
            </w:tcBorders>
          </w:tcPr>
          <w:p w14:paraId="05E28E8C" w14:textId="77777777" w:rsidR="001C7A31" w:rsidRPr="00094E60" w:rsidRDefault="001C7A31" w:rsidP="00646FE7">
            <w:pPr>
              <w:tabs>
                <w:tab w:val="right" w:pos="924"/>
              </w:tabs>
              <w:ind w:left="-29" w:right="-58"/>
              <w:rPr>
                <w:rFonts w:ascii="Arial" w:eastAsia="SimSun" w:hAnsi="Arial" w:cs="Arial"/>
                <w:snapToGrid w:val="0"/>
                <w:sz w:val="15"/>
                <w:szCs w:val="15"/>
                <w:lang w:eastAsia="th-TH"/>
              </w:rPr>
            </w:pPr>
          </w:p>
        </w:tc>
        <w:tc>
          <w:tcPr>
            <w:tcW w:w="2472" w:type="dxa"/>
            <w:tcBorders>
              <w:left w:val="single" w:sz="4" w:space="0" w:color="auto"/>
              <w:bottom w:val="nil"/>
              <w:right w:val="single" w:sz="4" w:space="0" w:color="auto"/>
            </w:tcBorders>
          </w:tcPr>
          <w:p w14:paraId="5F833426" w14:textId="77777777" w:rsidR="001C7A31" w:rsidRPr="00094E60" w:rsidRDefault="001C7A31" w:rsidP="00646FE7">
            <w:pPr>
              <w:adjustRightInd w:val="0"/>
              <w:jc w:val="both"/>
              <w:rPr>
                <w:rFonts w:ascii="Arial" w:hAnsi="Arial" w:cs="Arial"/>
                <w:sz w:val="15"/>
                <w:szCs w:val="15"/>
              </w:rPr>
            </w:pPr>
          </w:p>
        </w:tc>
        <w:tc>
          <w:tcPr>
            <w:tcW w:w="3515" w:type="dxa"/>
            <w:tcBorders>
              <w:left w:val="single" w:sz="4" w:space="0" w:color="auto"/>
              <w:bottom w:val="nil"/>
              <w:right w:val="single" w:sz="4" w:space="0" w:color="auto"/>
            </w:tcBorders>
          </w:tcPr>
          <w:p w14:paraId="477484D9" w14:textId="77777777" w:rsidR="001C7A31" w:rsidRPr="00094E60" w:rsidRDefault="001C7A31" w:rsidP="00646FE7">
            <w:pPr>
              <w:ind w:left="-29" w:right="-29"/>
              <w:jc w:val="both"/>
              <w:rPr>
                <w:rFonts w:ascii="Arial" w:hAnsi="Arial" w:cs="Arial"/>
                <w:sz w:val="15"/>
                <w:szCs w:val="15"/>
              </w:rPr>
            </w:pPr>
          </w:p>
        </w:tc>
        <w:tc>
          <w:tcPr>
            <w:tcW w:w="3237" w:type="dxa"/>
            <w:vMerge/>
            <w:tcBorders>
              <w:bottom w:val="nil"/>
            </w:tcBorders>
            <w:shd w:val="clear" w:color="auto" w:fill="auto"/>
          </w:tcPr>
          <w:p w14:paraId="5C195A03" w14:textId="77777777" w:rsidR="001C7A31" w:rsidRPr="00094E60" w:rsidRDefault="001C7A31" w:rsidP="00646FE7">
            <w:pPr>
              <w:ind w:left="273" w:right="-46" w:hanging="273"/>
              <w:rPr>
                <w:rFonts w:ascii="Arial" w:eastAsia="SimSun" w:hAnsi="Arial" w:cs="Arial"/>
                <w:snapToGrid w:val="0"/>
                <w:sz w:val="15"/>
                <w:szCs w:val="15"/>
                <w:lang w:eastAsia="th-TH"/>
              </w:rPr>
            </w:pPr>
          </w:p>
        </w:tc>
      </w:tr>
      <w:tr w:rsidR="001C7A31" w:rsidRPr="00094E60" w14:paraId="5C8AFEA0" w14:textId="77777777" w:rsidTr="00FA1A49">
        <w:trPr>
          <w:trHeight w:val="1790"/>
        </w:trPr>
        <w:tc>
          <w:tcPr>
            <w:tcW w:w="810" w:type="dxa"/>
            <w:tcBorders>
              <w:top w:val="nil"/>
              <w:bottom w:val="single" w:sz="4" w:space="0" w:color="auto"/>
            </w:tcBorders>
            <w:shd w:val="clear" w:color="auto" w:fill="auto"/>
          </w:tcPr>
          <w:p w14:paraId="1907FB35"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43" w:type="dxa"/>
            <w:tcBorders>
              <w:top w:val="nil"/>
              <w:bottom w:val="single" w:sz="4" w:space="0" w:color="auto"/>
            </w:tcBorders>
            <w:shd w:val="clear" w:color="auto" w:fill="FAFAFA"/>
          </w:tcPr>
          <w:p w14:paraId="623CECD4" w14:textId="77777777" w:rsidR="001C7A31" w:rsidRPr="00094E60" w:rsidRDefault="001C7A31" w:rsidP="00216CCB">
            <w:pPr>
              <w:tabs>
                <w:tab w:val="right" w:pos="827"/>
              </w:tabs>
              <w:ind w:left="-29" w:right="-58"/>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437.3</w:t>
            </w:r>
          </w:p>
        </w:tc>
        <w:tc>
          <w:tcPr>
            <w:tcW w:w="1057" w:type="dxa"/>
            <w:tcBorders>
              <w:top w:val="nil"/>
              <w:left w:val="single" w:sz="4" w:space="0" w:color="auto"/>
              <w:bottom w:val="single" w:sz="4" w:space="0" w:color="auto"/>
              <w:right w:val="single" w:sz="4" w:space="0" w:color="auto"/>
            </w:tcBorders>
          </w:tcPr>
          <w:p w14:paraId="56567348" w14:textId="77777777" w:rsidR="001C7A31" w:rsidRPr="00094E60" w:rsidRDefault="001C7A31" w:rsidP="00646FE7">
            <w:pPr>
              <w:tabs>
                <w:tab w:val="right" w:pos="827"/>
              </w:tabs>
              <w:ind w:left="-29" w:right="-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490.4</w:t>
            </w:r>
          </w:p>
        </w:tc>
        <w:tc>
          <w:tcPr>
            <w:tcW w:w="2131" w:type="dxa"/>
            <w:tcBorders>
              <w:top w:val="nil"/>
              <w:left w:val="single" w:sz="4" w:space="0" w:color="auto"/>
              <w:bottom w:val="single" w:sz="4" w:space="0" w:color="auto"/>
              <w:right w:val="single" w:sz="4" w:space="0" w:color="auto"/>
            </w:tcBorders>
          </w:tcPr>
          <w:p w14:paraId="4D916B12" w14:textId="6F843D30" w:rsidR="001C7A31" w:rsidRPr="00094E60" w:rsidRDefault="001C7A31" w:rsidP="00BF38A8">
            <w:pPr>
              <w:spacing w:line="180" w:lineRule="exact"/>
              <w:ind w:left="-38" w:right="-27"/>
              <w:jc w:val="both"/>
              <w:rPr>
                <w:rFonts w:ascii="Arial" w:hAnsi="Arial" w:cs="Arial"/>
                <w:sz w:val="15"/>
                <w:szCs w:val="15"/>
                <w:cs/>
              </w:rPr>
            </w:pPr>
            <w:r w:rsidRPr="00094E60">
              <w:rPr>
                <w:rFonts w:ascii="Arial" w:hAnsi="Arial" w:cs="Arial"/>
                <w:spacing w:val="-4"/>
                <w:sz w:val="15"/>
                <w:szCs w:val="15"/>
              </w:rPr>
              <w:t>To pay for the biomass power</w:t>
            </w:r>
            <w:r w:rsidRPr="00094E60">
              <w:rPr>
                <w:rFonts w:ascii="Arial" w:hAnsi="Arial" w:cs="Arial"/>
                <w:sz w:val="15"/>
                <w:szCs w:val="15"/>
              </w:rPr>
              <w:t xml:space="preserve"> plant construction, Bo Phloi </w:t>
            </w:r>
          </w:p>
        </w:tc>
        <w:tc>
          <w:tcPr>
            <w:tcW w:w="1125" w:type="dxa"/>
            <w:tcBorders>
              <w:top w:val="nil"/>
              <w:left w:val="single" w:sz="4" w:space="0" w:color="auto"/>
              <w:bottom w:val="single" w:sz="4" w:space="0" w:color="auto"/>
              <w:right w:val="single" w:sz="4" w:space="0" w:color="auto"/>
            </w:tcBorders>
          </w:tcPr>
          <w:p w14:paraId="5EC56A2D" w14:textId="77777777" w:rsidR="001C7A31" w:rsidRPr="00094E60" w:rsidRDefault="001C7A31" w:rsidP="00646FE7">
            <w:pPr>
              <w:tabs>
                <w:tab w:val="right" w:pos="924"/>
              </w:tabs>
              <w:ind w:left="-29" w:right="-58"/>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659.0</w:t>
            </w:r>
          </w:p>
        </w:tc>
        <w:tc>
          <w:tcPr>
            <w:tcW w:w="2472" w:type="dxa"/>
            <w:tcBorders>
              <w:top w:val="nil"/>
              <w:left w:val="single" w:sz="4" w:space="0" w:color="auto"/>
              <w:bottom w:val="single" w:sz="4" w:space="0" w:color="auto"/>
              <w:right w:val="single" w:sz="4" w:space="0" w:color="auto"/>
            </w:tcBorders>
          </w:tcPr>
          <w:p w14:paraId="56873BFA" w14:textId="3590F4C4" w:rsidR="001C7A31" w:rsidRPr="00094E60" w:rsidRDefault="001C7A31" w:rsidP="00646FE7">
            <w:pPr>
              <w:adjustRightInd w:val="0"/>
              <w:jc w:val="both"/>
              <w:rPr>
                <w:rFonts w:ascii="Arial" w:hAnsi="Arial" w:cs="Arial"/>
                <w:spacing w:val="-4"/>
                <w:sz w:val="15"/>
                <w:szCs w:val="15"/>
              </w:rPr>
            </w:pPr>
            <w:r w:rsidRPr="00094E60">
              <w:rPr>
                <w:rFonts w:ascii="Arial" w:hAnsi="Arial" w:cs="Arial"/>
                <w:spacing w:val="-8"/>
                <w:sz w:val="15"/>
                <w:szCs w:val="15"/>
              </w:rPr>
              <w:t>Credit facility for biomass power</w:t>
            </w:r>
            <w:r w:rsidRPr="00094E60">
              <w:rPr>
                <w:rFonts w:ascii="Arial" w:hAnsi="Arial" w:cs="Arial"/>
                <w:spacing w:val="-4"/>
                <w:sz w:val="15"/>
                <w:szCs w:val="15"/>
              </w:rPr>
              <w:t xml:space="preserve"> plant construction bears </w:t>
            </w:r>
          </w:p>
          <w:p w14:paraId="1D14DAC9" w14:textId="77777777" w:rsidR="001C7A31" w:rsidRPr="00094E60" w:rsidRDefault="001C7A31" w:rsidP="00646FE7">
            <w:pPr>
              <w:adjustRightInd w:val="0"/>
              <w:jc w:val="both"/>
              <w:rPr>
                <w:rFonts w:ascii="Arial" w:hAnsi="Arial" w:cs="Arial"/>
                <w:spacing w:val="-4"/>
                <w:sz w:val="15"/>
                <w:szCs w:val="15"/>
              </w:rPr>
            </w:pPr>
            <w:r w:rsidRPr="00094E60">
              <w:rPr>
                <w:rFonts w:ascii="Arial" w:hAnsi="Arial" w:cs="Arial"/>
                <w:spacing w:val="-8"/>
                <w:sz w:val="15"/>
                <w:szCs w:val="15"/>
              </w:rPr>
              <w:t>an interest rate at MLR minus 0.50%</w:t>
            </w:r>
            <w:r w:rsidRPr="00094E60">
              <w:rPr>
                <w:rFonts w:ascii="Arial" w:hAnsi="Arial" w:cs="Arial"/>
                <w:spacing w:val="-4"/>
                <w:sz w:val="15"/>
                <w:szCs w:val="15"/>
              </w:rPr>
              <w:t xml:space="preserve"> to 0.75% per annum.</w:t>
            </w:r>
          </w:p>
          <w:p w14:paraId="384789FC" w14:textId="77777777" w:rsidR="001C7A31" w:rsidRPr="00094E60" w:rsidRDefault="001C7A31" w:rsidP="00646FE7">
            <w:pPr>
              <w:ind w:right="-65"/>
              <w:jc w:val="both"/>
              <w:rPr>
                <w:rFonts w:ascii="Arial" w:hAnsi="Arial" w:cs="Arial"/>
                <w:spacing w:val="-4"/>
                <w:sz w:val="15"/>
                <w:szCs w:val="15"/>
              </w:rPr>
            </w:pPr>
          </w:p>
          <w:p w14:paraId="2B856B4E" w14:textId="77777777" w:rsidR="001C7A31" w:rsidRPr="00094E60" w:rsidRDefault="001C7A31" w:rsidP="00646FE7">
            <w:pPr>
              <w:jc w:val="both"/>
              <w:rPr>
                <w:rFonts w:ascii="Arial" w:hAnsi="Arial" w:cs="Arial"/>
                <w:spacing w:val="-4"/>
                <w:sz w:val="15"/>
                <w:szCs w:val="15"/>
              </w:rPr>
            </w:pPr>
            <w:r w:rsidRPr="00094E60">
              <w:rPr>
                <w:rFonts w:ascii="Arial" w:hAnsi="Arial" w:cs="Arial"/>
                <w:spacing w:val="-6"/>
                <w:sz w:val="15"/>
                <w:szCs w:val="15"/>
              </w:rPr>
              <w:t>Then, there was the 2</w:t>
            </w:r>
            <w:r w:rsidRPr="00094E60">
              <w:rPr>
                <w:rFonts w:ascii="Arial" w:hAnsi="Arial" w:cs="Arial"/>
                <w:spacing w:val="-6"/>
                <w:sz w:val="15"/>
                <w:szCs w:val="15"/>
                <w:vertAlign w:val="superscript"/>
              </w:rPr>
              <w:t>nd</w:t>
            </w:r>
            <w:r w:rsidRPr="00094E60">
              <w:rPr>
                <w:rFonts w:ascii="Arial" w:hAnsi="Arial" w:cs="Arial"/>
                <w:spacing w:val="-6"/>
                <w:sz w:val="15"/>
                <w:szCs w:val="15"/>
              </w:rPr>
              <w:t xml:space="preserve"> amendment</w:t>
            </w:r>
            <w:r w:rsidRPr="00094E60">
              <w:rPr>
                <w:rFonts w:ascii="Arial" w:hAnsi="Arial" w:cs="Arial"/>
                <w:spacing w:val="-4"/>
                <w:sz w:val="15"/>
                <w:szCs w:val="15"/>
              </w:rPr>
              <w:t xml:space="preserve"> to credit agreement specifying a n</w:t>
            </w:r>
            <w:r w:rsidRPr="00094E60">
              <w:rPr>
                <w:rFonts w:ascii="Arial" w:hAnsi="Arial" w:cs="Arial"/>
                <w:spacing w:val="-8"/>
                <w:sz w:val="15"/>
                <w:szCs w:val="15"/>
              </w:rPr>
              <w:t>ew interest rate. The new conditions</w:t>
            </w:r>
            <w:r w:rsidRPr="00094E60">
              <w:rPr>
                <w:rFonts w:ascii="Arial" w:hAnsi="Arial" w:cs="Arial"/>
                <w:spacing w:val="-4"/>
                <w:sz w:val="15"/>
                <w:szCs w:val="15"/>
              </w:rPr>
              <w:t xml:space="preserve"> were:</w:t>
            </w:r>
          </w:p>
          <w:p w14:paraId="3872523F" w14:textId="77777777" w:rsidR="001C7A31" w:rsidRPr="00094E60" w:rsidRDefault="001C7A31" w:rsidP="00646FE7">
            <w:pPr>
              <w:numPr>
                <w:ilvl w:val="0"/>
                <w:numId w:val="9"/>
              </w:numPr>
              <w:ind w:left="202" w:hanging="202"/>
              <w:contextualSpacing/>
              <w:jc w:val="both"/>
              <w:rPr>
                <w:rFonts w:ascii="Arial" w:hAnsi="Arial" w:cs="Arial"/>
                <w:spacing w:val="-4"/>
                <w:sz w:val="15"/>
                <w:szCs w:val="15"/>
              </w:rPr>
            </w:pPr>
            <w:r w:rsidRPr="00094E60">
              <w:rPr>
                <w:rFonts w:ascii="Arial" w:hAnsi="Arial" w:cs="Arial"/>
                <w:spacing w:val="-4"/>
                <w:sz w:val="15"/>
                <w:szCs w:val="15"/>
              </w:rPr>
              <w:t>2 years from the signing date of the underwriter’s appointment for the execution of IPO process: MLR minus 2.50% per annum</w:t>
            </w:r>
          </w:p>
          <w:p w14:paraId="14CA1C99" w14:textId="77777777" w:rsidR="001C7A31" w:rsidRPr="00094E60" w:rsidRDefault="001C7A31" w:rsidP="00646FE7">
            <w:pPr>
              <w:numPr>
                <w:ilvl w:val="0"/>
                <w:numId w:val="9"/>
              </w:numPr>
              <w:ind w:left="202" w:right="-43" w:hanging="202"/>
              <w:contextualSpacing/>
              <w:jc w:val="both"/>
              <w:rPr>
                <w:rFonts w:ascii="Arial" w:hAnsi="Arial" w:cs="Arial"/>
                <w:spacing w:val="-4"/>
                <w:sz w:val="15"/>
                <w:szCs w:val="15"/>
              </w:rPr>
            </w:pPr>
            <w:r w:rsidRPr="00094E60">
              <w:rPr>
                <w:rFonts w:ascii="Arial" w:hAnsi="Arial" w:cs="Arial"/>
                <w:spacing w:val="-4"/>
                <w:sz w:val="15"/>
                <w:szCs w:val="15"/>
              </w:rPr>
              <w:t>After 2 years: MLR minus 1.75% per annum</w:t>
            </w:r>
          </w:p>
        </w:tc>
        <w:tc>
          <w:tcPr>
            <w:tcW w:w="3515" w:type="dxa"/>
            <w:tcBorders>
              <w:top w:val="nil"/>
              <w:left w:val="single" w:sz="4" w:space="0" w:color="auto"/>
              <w:bottom w:val="single" w:sz="4" w:space="0" w:color="auto"/>
              <w:right w:val="single" w:sz="4" w:space="0" w:color="auto"/>
            </w:tcBorders>
          </w:tcPr>
          <w:p w14:paraId="28B7C7AA" w14:textId="4390F0CF" w:rsidR="001C7A31" w:rsidRPr="00094E60" w:rsidRDefault="001C7A31" w:rsidP="00646FE7">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6 September 2016, monthly repayment for principal and interests at the last business day after the first drawdown, totally 120 </w:t>
            </w:r>
            <w:r w:rsidR="00E430C1" w:rsidRPr="00E430C1">
              <w:rPr>
                <w:rFonts w:ascii="Arial" w:hAnsi="Arial" w:cs="Arial"/>
                <w:sz w:val="15"/>
                <w:szCs w:val="15"/>
              </w:rPr>
              <w:t>installments</w:t>
            </w:r>
            <w:r w:rsidRPr="00094E60">
              <w:rPr>
                <w:rFonts w:ascii="Arial" w:hAnsi="Arial" w:cs="Arial"/>
                <w:sz w:val="15"/>
                <w:szCs w:val="15"/>
              </w:rPr>
              <w:t>.</w:t>
            </w:r>
          </w:p>
          <w:p w14:paraId="2D73936F" w14:textId="77777777" w:rsidR="001C7A31" w:rsidRPr="00094E60" w:rsidRDefault="001C7A31" w:rsidP="00646FE7">
            <w:pPr>
              <w:spacing w:line="180" w:lineRule="exact"/>
              <w:ind w:left="-29" w:right="-29"/>
              <w:jc w:val="both"/>
              <w:rPr>
                <w:rFonts w:ascii="Arial" w:hAnsi="Arial" w:cs="Arial"/>
                <w:sz w:val="15"/>
                <w:szCs w:val="15"/>
              </w:rPr>
            </w:pPr>
          </w:p>
          <w:p w14:paraId="03DE664C" w14:textId="77777777" w:rsidR="001C7A31" w:rsidRPr="00094E60" w:rsidRDefault="001C7A31" w:rsidP="00FA1A49">
            <w:pPr>
              <w:spacing w:line="180" w:lineRule="exact"/>
              <w:ind w:left="-29" w:right="-29"/>
              <w:jc w:val="both"/>
              <w:rPr>
                <w:rFonts w:ascii="Arial" w:eastAsia="SimSun" w:hAnsi="Arial" w:cs="Arial"/>
                <w:snapToGrid w:val="0"/>
                <w:sz w:val="15"/>
                <w:szCs w:val="15"/>
                <w:lang w:eastAsia="th-TH"/>
              </w:rPr>
            </w:pPr>
          </w:p>
        </w:tc>
        <w:tc>
          <w:tcPr>
            <w:tcW w:w="3237" w:type="dxa"/>
            <w:vMerge/>
            <w:tcBorders>
              <w:top w:val="nil"/>
              <w:bottom w:val="single" w:sz="4" w:space="0" w:color="auto"/>
            </w:tcBorders>
            <w:shd w:val="clear" w:color="auto" w:fill="auto"/>
          </w:tcPr>
          <w:p w14:paraId="06072E61" w14:textId="77777777" w:rsidR="001C7A31" w:rsidRPr="00094E60" w:rsidRDefault="001C7A31" w:rsidP="00646FE7">
            <w:pPr>
              <w:spacing w:line="180" w:lineRule="exact"/>
              <w:ind w:left="273" w:right="-46" w:hanging="273"/>
              <w:rPr>
                <w:rFonts w:ascii="Arial" w:eastAsia="SimSun" w:hAnsi="Arial" w:cs="Arial"/>
                <w:snapToGrid w:val="0"/>
                <w:sz w:val="15"/>
                <w:szCs w:val="15"/>
                <w:lang w:eastAsia="th-TH"/>
              </w:rPr>
            </w:pPr>
          </w:p>
        </w:tc>
      </w:tr>
      <w:tr w:rsidR="001C7A31" w:rsidRPr="00094E60" w14:paraId="59B75F7E" w14:textId="77777777" w:rsidTr="0048240B">
        <w:trPr>
          <w:trHeight w:val="43"/>
        </w:trPr>
        <w:tc>
          <w:tcPr>
            <w:tcW w:w="810" w:type="dxa"/>
            <w:tcBorders>
              <w:left w:val="nil"/>
              <w:bottom w:val="nil"/>
              <w:right w:val="nil"/>
            </w:tcBorders>
            <w:shd w:val="clear" w:color="auto" w:fill="auto"/>
            <w:vAlign w:val="center"/>
          </w:tcPr>
          <w:p w14:paraId="5B573397" w14:textId="77777777" w:rsidR="001C7A31" w:rsidRPr="00094E60" w:rsidRDefault="001C7A31" w:rsidP="00646FE7">
            <w:pPr>
              <w:jc w:val="center"/>
              <w:rPr>
                <w:rFonts w:ascii="Arial" w:hAnsi="Arial" w:cs="Arial"/>
                <w:sz w:val="15"/>
                <w:szCs w:val="15"/>
              </w:rPr>
            </w:pPr>
          </w:p>
        </w:tc>
        <w:tc>
          <w:tcPr>
            <w:tcW w:w="1043" w:type="dxa"/>
            <w:tcBorders>
              <w:left w:val="nil"/>
              <w:bottom w:val="nil"/>
              <w:right w:val="nil"/>
            </w:tcBorders>
            <w:shd w:val="clear" w:color="auto" w:fill="FAFAFA"/>
            <w:vAlign w:val="center"/>
          </w:tcPr>
          <w:p w14:paraId="3B62FE2C" w14:textId="77777777" w:rsidR="001C7A31" w:rsidRPr="00094E60" w:rsidRDefault="001C7A31" w:rsidP="00646FE7">
            <w:pPr>
              <w:tabs>
                <w:tab w:val="right" w:pos="647"/>
                <w:tab w:val="right" w:pos="1037"/>
              </w:tabs>
              <w:rPr>
                <w:rFonts w:ascii="Arial" w:eastAsia="SimSun" w:hAnsi="Arial" w:cs="Arial"/>
                <w:snapToGrid w:val="0"/>
                <w:sz w:val="15"/>
                <w:szCs w:val="15"/>
                <w:lang w:eastAsia="th-TH"/>
              </w:rPr>
            </w:pPr>
          </w:p>
        </w:tc>
        <w:tc>
          <w:tcPr>
            <w:tcW w:w="1057" w:type="dxa"/>
            <w:tcBorders>
              <w:left w:val="nil"/>
              <w:bottom w:val="nil"/>
              <w:right w:val="nil"/>
            </w:tcBorders>
            <w:vAlign w:val="center"/>
          </w:tcPr>
          <w:p w14:paraId="5FBDC16A" w14:textId="77777777" w:rsidR="001C7A31" w:rsidRPr="00094E60" w:rsidRDefault="001C7A31" w:rsidP="00646FE7">
            <w:pPr>
              <w:tabs>
                <w:tab w:val="right" w:pos="704"/>
              </w:tabs>
              <w:rPr>
                <w:rFonts w:ascii="Arial" w:eastAsia="SimSun" w:hAnsi="Arial" w:cs="Arial"/>
                <w:snapToGrid w:val="0"/>
                <w:sz w:val="15"/>
                <w:szCs w:val="15"/>
                <w:lang w:eastAsia="th-TH"/>
              </w:rPr>
            </w:pPr>
          </w:p>
        </w:tc>
        <w:tc>
          <w:tcPr>
            <w:tcW w:w="2131" w:type="dxa"/>
            <w:tcBorders>
              <w:left w:val="nil"/>
              <w:bottom w:val="nil"/>
              <w:right w:val="nil"/>
            </w:tcBorders>
          </w:tcPr>
          <w:p w14:paraId="0DB1DAC6" w14:textId="77777777" w:rsidR="001C7A31" w:rsidRPr="00094E60" w:rsidRDefault="001C7A31" w:rsidP="00646FE7">
            <w:pPr>
              <w:ind w:left="-29" w:right="-58"/>
              <w:rPr>
                <w:rFonts w:ascii="Arial" w:hAnsi="Arial" w:cs="Arial"/>
                <w:spacing w:val="-2"/>
                <w:sz w:val="15"/>
                <w:szCs w:val="15"/>
              </w:rPr>
            </w:pPr>
          </w:p>
        </w:tc>
        <w:tc>
          <w:tcPr>
            <w:tcW w:w="1125" w:type="dxa"/>
            <w:tcBorders>
              <w:left w:val="nil"/>
              <w:bottom w:val="nil"/>
              <w:right w:val="nil"/>
            </w:tcBorders>
          </w:tcPr>
          <w:p w14:paraId="7B229A8B" w14:textId="77777777" w:rsidR="001C7A31" w:rsidRPr="00094E60" w:rsidRDefault="001C7A31" w:rsidP="00646FE7">
            <w:pPr>
              <w:jc w:val="center"/>
              <w:rPr>
                <w:rFonts w:ascii="Arial" w:eastAsia="SimSun" w:hAnsi="Arial" w:cs="Arial"/>
                <w:snapToGrid w:val="0"/>
                <w:sz w:val="15"/>
                <w:szCs w:val="15"/>
                <w:lang w:eastAsia="th-TH"/>
              </w:rPr>
            </w:pPr>
          </w:p>
        </w:tc>
        <w:tc>
          <w:tcPr>
            <w:tcW w:w="2472" w:type="dxa"/>
            <w:tcBorders>
              <w:left w:val="nil"/>
              <w:bottom w:val="nil"/>
              <w:right w:val="nil"/>
            </w:tcBorders>
          </w:tcPr>
          <w:p w14:paraId="798FC4AC" w14:textId="77777777" w:rsidR="001C7A31" w:rsidRPr="00094E60" w:rsidRDefault="001C7A31" w:rsidP="00646FE7">
            <w:pPr>
              <w:ind w:left="-29" w:right="-58"/>
              <w:jc w:val="center"/>
              <w:rPr>
                <w:rFonts w:ascii="Arial" w:hAnsi="Arial" w:cs="Arial"/>
                <w:sz w:val="15"/>
                <w:szCs w:val="15"/>
              </w:rPr>
            </w:pPr>
          </w:p>
        </w:tc>
        <w:tc>
          <w:tcPr>
            <w:tcW w:w="3515" w:type="dxa"/>
            <w:tcBorders>
              <w:left w:val="nil"/>
              <w:bottom w:val="nil"/>
              <w:right w:val="nil"/>
            </w:tcBorders>
          </w:tcPr>
          <w:p w14:paraId="1B78F632" w14:textId="77777777" w:rsidR="001C7A31" w:rsidRPr="00094E60" w:rsidRDefault="001C7A31" w:rsidP="00646FE7">
            <w:pPr>
              <w:ind w:left="-29" w:right="-58"/>
              <w:rPr>
                <w:rFonts w:ascii="Arial" w:hAnsi="Arial" w:cs="Arial"/>
                <w:sz w:val="15"/>
                <w:szCs w:val="15"/>
              </w:rPr>
            </w:pPr>
          </w:p>
        </w:tc>
        <w:tc>
          <w:tcPr>
            <w:tcW w:w="3237" w:type="dxa"/>
            <w:tcBorders>
              <w:left w:val="nil"/>
              <w:bottom w:val="nil"/>
              <w:right w:val="nil"/>
            </w:tcBorders>
            <w:shd w:val="clear" w:color="auto" w:fill="auto"/>
          </w:tcPr>
          <w:p w14:paraId="0A898B73" w14:textId="77777777" w:rsidR="001C7A31" w:rsidRPr="00094E60" w:rsidRDefault="001C7A31" w:rsidP="00646FE7">
            <w:pPr>
              <w:ind w:left="-29" w:right="-58" w:hanging="325"/>
              <w:rPr>
                <w:rFonts w:ascii="Arial" w:eastAsia="SimSun" w:hAnsi="Arial" w:cs="Arial"/>
                <w:snapToGrid w:val="0"/>
                <w:sz w:val="15"/>
                <w:szCs w:val="15"/>
                <w:lang w:eastAsia="th-TH"/>
              </w:rPr>
            </w:pPr>
          </w:p>
        </w:tc>
      </w:tr>
      <w:tr w:rsidR="0048240B" w:rsidRPr="00094E60" w14:paraId="4813DBF8" w14:textId="77777777" w:rsidTr="0048240B">
        <w:trPr>
          <w:trHeight w:val="43"/>
        </w:trPr>
        <w:tc>
          <w:tcPr>
            <w:tcW w:w="810" w:type="dxa"/>
            <w:tcBorders>
              <w:top w:val="nil"/>
              <w:left w:val="nil"/>
              <w:bottom w:val="nil"/>
              <w:right w:val="nil"/>
            </w:tcBorders>
            <w:shd w:val="clear" w:color="auto" w:fill="auto"/>
            <w:vAlign w:val="center"/>
          </w:tcPr>
          <w:p w14:paraId="10DE50C8" w14:textId="61255A9A" w:rsidR="0048240B" w:rsidRPr="00094E60" w:rsidRDefault="0048240B" w:rsidP="0048240B">
            <w:pPr>
              <w:jc w:val="center"/>
              <w:rPr>
                <w:rFonts w:ascii="Arial" w:hAnsi="Arial" w:cs="Arial"/>
                <w:sz w:val="15"/>
                <w:szCs w:val="15"/>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vAlign w:val="center"/>
          </w:tcPr>
          <w:p w14:paraId="3BCDCD84" w14:textId="477DEF1B" w:rsidR="0048240B" w:rsidRPr="00094E60" w:rsidRDefault="0048240B" w:rsidP="0048240B">
            <w:pPr>
              <w:tabs>
                <w:tab w:val="right" w:pos="647"/>
                <w:tab w:val="right" w:pos="1037"/>
              </w:tabs>
              <w:jc w:val="right"/>
              <w:rPr>
                <w:rFonts w:ascii="Arial" w:eastAsia="SimSun" w:hAnsi="Arial" w:cs="Arial"/>
                <w:snapToGrid w:val="0"/>
                <w:sz w:val="15"/>
                <w:szCs w:val="15"/>
                <w:lang w:eastAsia="th-TH"/>
              </w:rPr>
            </w:pPr>
            <w:r>
              <w:rPr>
                <w:rFonts w:ascii="Arial" w:hAnsi="Arial" w:cs="Arial"/>
                <w:sz w:val="15"/>
                <w:szCs w:val="15"/>
              </w:rPr>
              <w:t>812.1</w:t>
            </w:r>
          </w:p>
        </w:tc>
        <w:tc>
          <w:tcPr>
            <w:tcW w:w="1057" w:type="dxa"/>
            <w:tcBorders>
              <w:top w:val="nil"/>
              <w:left w:val="nil"/>
              <w:bottom w:val="single" w:sz="4" w:space="0" w:color="auto"/>
              <w:right w:val="nil"/>
            </w:tcBorders>
            <w:vAlign w:val="center"/>
          </w:tcPr>
          <w:p w14:paraId="61521805" w14:textId="5044CE38" w:rsidR="0048240B" w:rsidRPr="00094E60" w:rsidRDefault="0048240B" w:rsidP="0048240B">
            <w:pPr>
              <w:tabs>
                <w:tab w:val="right" w:pos="704"/>
              </w:tabs>
              <w:jc w:val="right"/>
              <w:rPr>
                <w:rFonts w:ascii="Arial" w:eastAsia="SimSun" w:hAnsi="Arial" w:cs="Arial"/>
                <w:snapToGrid w:val="0"/>
                <w:sz w:val="15"/>
                <w:szCs w:val="15"/>
                <w:lang w:eastAsia="th-TH"/>
              </w:rPr>
            </w:pPr>
            <w:r>
              <w:rPr>
                <w:rFonts w:ascii="Arial" w:hAnsi="Arial" w:cs="Arial"/>
                <w:sz w:val="15"/>
                <w:szCs w:val="15"/>
              </w:rPr>
              <w:t>950.5</w:t>
            </w:r>
          </w:p>
        </w:tc>
        <w:tc>
          <w:tcPr>
            <w:tcW w:w="2131" w:type="dxa"/>
            <w:tcBorders>
              <w:top w:val="nil"/>
              <w:left w:val="nil"/>
              <w:bottom w:val="nil"/>
              <w:right w:val="nil"/>
            </w:tcBorders>
          </w:tcPr>
          <w:p w14:paraId="25705434" w14:textId="77777777" w:rsidR="0048240B" w:rsidRPr="00094E60" w:rsidRDefault="0048240B" w:rsidP="0048240B">
            <w:pPr>
              <w:ind w:left="-29" w:right="-58"/>
              <w:rPr>
                <w:rFonts w:ascii="Arial" w:hAnsi="Arial" w:cs="Arial"/>
                <w:spacing w:val="-2"/>
                <w:sz w:val="15"/>
                <w:szCs w:val="15"/>
              </w:rPr>
            </w:pPr>
          </w:p>
        </w:tc>
        <w:tc>
          <w:tcPr>
            <w:tcW w:w="1125" w:type="dxa"/>
            <w:tcBorders>
              <w:top w:val="nil"/>
              <w:left w:val="nil"/>
              <w:bottom w:val="nil"/>
              <w:right w:val="nil"/>
            </w:tcBorders>
          </w:tcPr>
          <w:p w14:paraId="615B274E" w14:textId="77777777" w:rsidR="0048240B" w:rsidRPr="00094E60" w:rsidRDefault="0048240B" w:rsidP="0048240B">
            <w:pPr>
              <w:jc w:val="center"/>
              <w:rPr>
                <w:rFonts w:ascii="Arial" w:eastAsia="SimSun" w:hAnsi="Arial" w:cs="Arial"/>
                <w:snapToGrid w:val="0"/>
                <w:sz w:val="15"/>
                <w:szCs w:val="15"/>
                <w:lang w:eastAsia="th-TH"/>
              </w:rPr>
            </w:pPr>
          </w:p>
        </w:tc>
        <w:tc>
          <w:tcPr>
            <w:tcW w:w="2472" w:type="dxa"/>
            <w:tcBorders>
              <w:top w:val="nil"/>
              <w:left w:val="nil"/>
              <w:bottom w:val="nil"/>
              <w:right w:val="nil"/>
            </w:tcBorders>
          </w:tcPr>
          <w:p w14:paraId="00FFC211" w14:textId="77777777" w:rsidR="0048240B" w:rsidRPr="00094E60" w:rsidRDefault="0048240B" w:rsidP="0048240B">
            <w:pPr>
              <w:ind w:left="-29" w:right="-58"/>
              <w:jc w:val="center"/>
              <w:rPr>
                <w:rFonts w:ascii="Arial" w:hAnsi="Arial" w:cs="Arial"/>
                <w:sz w:val="15"/>
                <w:szCs w:val="15"/>
              </w:rPr>
            </w:pPr>
          </w:p>
        </w:tc>
        <w:tc>
          <w:tcPr>
            <w:tcW w:w="3515" w:type="dxa"/>
            <w:tcBorders>
              <w:top w:val="nil"/>
              <w:left w:val="nil"/>
              <w:bottom w:val="nil"/>
              <w:right w:val="nil"/>
            </w:tcBorders>
          </w:tcPr>
          <w:p w14:paraId="6EC4BAC6" w14:textId="77777777" w:rsidR="0048240B" w:rsidRPr="00094E60" w:rsidRDefault="0048240B" w:rsidP="0048240B">
            <w:pPr>
              <w:ind w:left="-29" w:right="-58"/>
              <w:rPr>
                <w:rFonts w:ascii="Arial" w:hAnsi="Arial" w:cs="Arial"/>
                <w:sz w:val="15"/>
                <w:szCs w:val="15"/>
              </w:rPr>
            </w:pPr>
          </w:p>
        </w:tc>
        <w:tc>
          <w:tcPr>
            <w:tcW w:w="3237" w:type="dxa"/>
            <w:tcBorders>
              <w:top w:val="nil"/>
              <w:left w:val="nil"/>
              <w:bottom w:val="nil"/>
              <w:right w:val="nil"/>
            </w:tcBorders>
            <w:shd w:val="clear" w:color="auto" w:fill="auto"/>
          </w:tcPr>
          <w:p w14:paraId="0C3E2B68" w14:textId="77777777" w:rsidR="0048240B" w:rsidRPr="00094E60" w:rsidRDefault="0048240B" w:rsidP="0048240B">
            <w:pPr>
              <w:ind w:left="-29" w:right="-58" w:hanging="325"/>
              <w:rPr>
                <w:rFonts w:ascii="Arial" w:eastAsia="SimSun" w:hAnsi="Arial" w:cs="Arial"/>
                <w:snapToGrid w:val="0"/>
                <w:sz w:val="15"/>
                <w:szCs w:val="15"/>
                <w:lang w:eastAsia="th-TH"/>
              </w:rPr>
            </w:pPr>
          </w:p>
        </w:tc>
      </w:tr>
    </w:tbl>
    <w:p w14:paraId="099BB84A" w14:textId="77777777" w:rsidR="001C7A31" w:rsidRPr="00094E60" w:rsidRDefault="001C7A31" w:rsidP="001C7A31">
      <w:pPr>
        <w:ind w:left="540" w:hanging="540"/>
        <w:jc w:val="thaiDistribute"/>
        <w:rPr>
          <w:rFonts w:ascii="Arial" w:hAnsi="Arial" w:cs="Arial"/>
          <w:sz w:val="18"/>
          <w:szCs w:val="18"/>
        </w:rPr>
      </w:pPr>
      <w:r w:rsidRPr="00094E60">
        <w:rPr>
          <w:rFonts w:ascii="Arial" w:hAnsi="Arial" w:cs="Arial"/>
          <w:sz w:val="26"/>
          <w:szCs w:val="26"/>
        </w:rPr>
        <w:br w:type="page"/>
      </w:r>
    </w:p>
    <w:p w14:paraId="35F9B23F" w14:textId="77777777" w:rsidR="001C7A31" w:rsidRPr="00094E60" w:rsidRDefault="001C7A31" w:rsidP="001C7A31">
      <w:pPr>
        <w:tabs>
          <w:tab w:val="left" w:pos="9781"/>
        </w:tabs>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lastRenderedPageBreak/>
        <w:t>Indirect subsidiary - Advance Agro Power Plant Company Limited</w:t>
      </w:r>
    </w:p>
    <w:p w14:paraId="4737D9AD" w14:textId="77777777" w:rsidR="001C7A31" w:rsidRPr="00094E60" w:rsidRDefault="001C7A31" w:rsidP="001C7A31">
      <w:pPr>
        <w:tabs>
          <w:tab w:val="left" w:pos="9781"/>
        </w:tabs>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3"/>
        <w:gridCol w:w="1008"/>
        <w:gridCol w:w="1071"/>
        <w:gridCol w:w="2124"/>
        <w:gridCol w:w="1143"/>
        <w:gridCol w:w="2466"/>
        <w:gridCol w:w="3492"/>
        <w:gridCol w:w="3213"/>
      </w:tblGrid>
      <w:tr w:rsidR="001C7A31" w:rsidRPr="00094E60" w14:paraId="2E629063" w14:textId="77777777" w:rsidTr="00BF38A8">
        <w:tc>
          <w:tcPr>
            <w:tcW w:w="873" w:type="dxa"/>
            <w:tcBorders>
              <w:top w:val="single" w:sz="4" w:space="0" w:color="auto"/>
              <w:left w:val="single" w:sz="4" w:space="0" w:color="auto"/>
              <w:bottom w:val="nil"/>
              <w:right w:val="single" w:sz="4" w:space="0" w:color="auto"/>
            </w:tcBorders>
            <w:shd w:val="clear" w:color="auto" w:fill="auto"/>
          </w:tcPr>
          <w:p w14:paraId="44A6A3EE" w14:textId="77777777" w:rsidR="001C7A31" w:rsidRPr="00094E60" w:rsidRDefault="001C7A31" w:rsidP="00646FE7">
            <w:pPr>
              <w:spacing w:line="160" w:lineRule="exact"/>
              <w:jc w:val="center"/>
              <w:rPr>
                <w:rFonts w:ascii="Arial" w:eastAsia="SimSun" w:hAnsi="Arial" w:cs="Arial"/>
                <w:snapToGrid w:val="0"/>
                <w:sz w:val="15"/>
                <w:szCs w:val="15"/>
                <w:lang w:eastAsia="th-TH"/>
              </w:rPr>
            </w:pPr>
          </w:p>
        </w:tc>
        <w:tc>
          <w:tcPr>
            <w:tcW w:w="2079" w:type="dxa"/>
            <w:gridSpan w:val="2"/>
            <w:tcBorders>
              <w:top w:val="single" w:sz="4" w:space="0" w:color="auto"/>
              <w:left w:val="single" w:sz="4" w:space="0" w:color="auto"/>
              <w:bottom w:val="single" w:sz="4" w:space="0" w:color="auto"/>
            </w:tcBorders>
            <w:shd w:val="clear" w:color="auto" w:fill="auto"/>
          </w:tcPr>
          <w:p w14:paraId="47EBB262" w14:textId="77777777" w:rsidR="001C7A31" w:rsidRPr="00094E60" w:rsidRDefault="001C7A31" w:rsidP="00646FE7">
            <w:pPr>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z w:val="15"/>
                <w:szCs w:val="15"/>
                <w:lang w:eastAsia="th-TH"/>
              </w:rPr>
              <w:t>Outstanding loans</w:t>
            </w:r>
          </w:p>
        </w:tc>
        <w:tc>
          <w:tcPr>
            <w:tcW w:w="2124" w:type="dxa"/>
            <w:tcBorders>
              <w:top w:val="single" w:sz="4" w:space="0" w:color="auto"/>
              <w:left w:val="nil"/>
              <w:bottom w:val="nil"/>
              <w:right w:val="single" w:sz="4" w:space="0" w:color="auto"/>
            </w:tcBorders>
            <w:shd w:val="clear" w:color="auto" w:fill="auto"/>
            <w:vAlign w:val="center"/>
          </w:tcPr>
          <w:p w14:paraId="38273A0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1143" w:type="dxa"/>
            <w:tcBorders>
              <w:top w:val="single" w:sz="4" w:space="0" w:color="auto"/>
              <w:left w:val="single" w:sz="4" w:space="0" w:color="auto"/>
              <w:bottom w:val="nil"/>
              <w:right w:val="single" w:sz="4" w:space="0" w:color="auto"/>
            </w:tcBorders>
            <w:shd w:val="clear" w:color="auto" w:fill="auto"/>
            <w:vAlign w:val="center"/>
          </w:tcPr>
          <w:p w14:paraId="53EA3C57" w14:textId="77777777" w:rsidR="001C7A31" w:rsidRPr="00094E60" w:rsidRDefault="001C7A31" w:rsidP="00646FE7">
            <w:pPr>
              <w:tabs>
                <w:tab w:val="left" w:pos="-125"/>
              </w:tabs>
              <w:spacing w:line="160" w:lineRule="exact"/>
              <w:ind w:right="34"/>
              <w:jc w:val="center"/>
              <w:rPr>
                <w:rFonts w:ascii="Arial" w:eastAsia="SimSun" w:hAnsi="Arial" w:cs="Arial"/>
                <w:b/>
                <w:bCs/>
                <w:snapToGrid w:val="0"/>
                <w:sz w:val="15"/>
                <w:szCs w:val="15"/>
                <w:lang w:eastAsia="th-TH"/>
              </w:rPr>
            </w:pPr>
          </w:p>
        </w:tc>
        <w:tc>
          <w:tcPr>
            <w:tcW w:w="2466" w:type="dxa"/>
            <w:tcBorders>
              <w:top w:val="single" w:sz="4" w:space="0" w:color="auto"/>
              <w:left w:val="single" w:sz="4" w:space="0" w:color="auto"/>
              <w:bottom w:val="nil"/>
              <w:right w:val="single" w:sz="4" w:space="0" w:color="auto"/>
            </w:tcBorders>
            <w:shd w:val="clear" w:color="auto" w:fill="auto"/>
            <w:vAlign w:val="center"/>
          </w:tcPr>
          <w:p w14:paraId="5C19C3F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492" w:type="dxa"/>
            <w:tcBorders>
              <w:top w:val="single" w:sz="4" w:space="0" w:color="auto"/>
              <w:left w:val="single" w:sz="4" w:space="0" w:color="auto"/>
              <w:bottom w:val="nil"/>
              <w:right w:val="single" w:sz="4" w:space="0" w:color="auto"/>
            </w:tcBorders>
            <w:shd w:val="clear" w:color="auto" w:fill="auto"/>
            <w:vAlign w:val="center"/>
          </w:tcPr>
          <w:p w14:paraId="638016A6"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213" w:type="dxa"/>
            <w:tcBorders>
              <w:top w:val="single" w:sz="4" w:space="0" w:color="auto"/>
              <w:left w:val="single" w:sz="4" w:space="0" w:color="auto"/>
              <w:bottom w:val="nil"/>
              <w:right w:val="single" w:sz="4" w:space="0" w:color="auto"/>
            </w:tcBorders>
            <w:shd w:val="clear" w:color="auto" w:fill="auto"/>
            <w:vAlign w:val="center"/>
          </w:tcPr>
          <w:p w14:paraId="43F1CD6C" w14:textId="77777777" w:rsidR="001C7A31" w:rsidRPr="00094E60" w:rsidRDefault="001C7A31" w:rsidP="00646FE7">
            <w:pPr>
              <w:spacing w:line="160" w:lineRule="exact"/>
              <w:jc w:val="center"/>
              <w:rPr>
                <w:rFonts w:ascii="Arial" w:eastAsia="SimSun" w:hAnsi="Arial" w:cs="Arial"/>
                <w:b/>
                <w:bCs/>
                <w:sz w:val="15"/>
                <w:szCs w:val="15"/>
                <w:lang w:eastAsia="th-TH"/>
              </w:rPr>
            </w:pPr>
          </w:p>
        </w:tc>
      </w:tr>
      <w:tr w:rsidR="001C7A31" w:rsidRPr="00094E60" w14:paraId="27C344B2" w14:textId="77777777" w:rsidTr="00BF38A8">
        <w:tc>
          <w:tcPr>
            <w:tcW w:w="873" w:type="dxa"/>
            <w:tcBorders>
              <w:top w:val="nil"/>
              <w:bottom w:val="nil"/>
            </w:tcBorders>
            <w:shd w:val="clear" w:color="auto" w:fill="auto"/>
          </w:tcPr>
          <w:p w14:paraId="1649EBE0" w14:textId="77777777" w:rsidR="001C7A31" w:rsidRPr="00094E60" w:rsidRDefault="001C7A31" w:rsidP="00646FE7">
            <w:pPr>
              <w:spacing w:line="16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08" w:type="dxa"/>
            <w:tcBorders>
              <w:top w:val="single" w:sz="4" w:space="0" w:color="auto"/>
              <w:bottom w:val="nil"/>
            </w:tcBorders>
            <w:shd w:val="clear" w:color="auto" w:fill="auto"/>
          </w:tcPr>
          <w:p w14:paraId="2CEAB5E9"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2020</w:t>
            </w:r>
          </w:p>
          <w:p w14:paraId="435174B3"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71" w:type="dxa"/>
            <w:tcBorders>
              <w:top w:val="single" w:sz="4" w:space="0" w:color="auto"/>
              <w:bottom w:val="nil"/>
            </w:tcBorders>
            <w:shd w:val="clear" w:color="auto" w:fill="auto"/>
          </w:tcPr>
          <w:p w14:paraId="26F6D4B1"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ab/>
              <w:t>2019</w:t>
            </w:r>
          </w:p>
          <w:p w14:paraId="664A3FB9" w14:textId="77777777" w:rsidR="001C7A31" w:rsidRPr="00094E60" w:rsidRDefault="001C7A31" w:rsidP="00646FE7">
            <w:pPr>
              <w:tabs>
                <w:tab w:val="right" w:pos="845"/>
              </w:tabs>
              <w:spacing w:line="160" w:lineRule="exact"/>
              <w:ind w:left="-43" w:right="-4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124" w:type="dxa"/>
            <w:tcBorders>
              <w:top w:val="nil"/>
              <w:bottom w:val="nil"/>
              <w:right w:val="single" w:sz="4" w:space="0" w:color="auto"/>
            </w:tcBorders>
            <w:shd w:val="clear" w:color="auto" w:fill="auto"/>
          </w:tcPr>
          <w:p w14:paraId="497B899A"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43" w:type="dxa"/>
            <w:tcBorders>
              <w:top w:val="nil"/>
              <w:left w:val="single" w:sz="4" w:space="0" w:color="auto"/>
              <w:bottom w:val="nil"/>
              <w:right w:val="single" w:sz="4" w:space="0" w:color="auto"/>
            </w:tcBorders>
            <w:shd w:val="clear" w:color="auto" w:fill="auto"/>
            <w:vAlign w:val="center"/>
          </w:tcPr>
          <w:p w14:paraId="235ABA47" w14:textId="77777777" w:rsidR="001C7A31" w:rsidRPr="00094E60" w:rsidRDefault="001C7A31" w:rsidP="00646FE7">
            <w:pPr>
              <w:tabs>
                <w:tab w:val="left" w:pos="-125"/>
              </w:tabs>
              <w:spacing w:line="160" w:lineRule="exact"/>
              <w:ind w:right="-46"/>
              <w:jc w:val="center"/>
              <w:rPr>
                <w:rFonts w:ascii="Arial" w:eastAsia="SimSun" w:hAnsi="Arial" w:cs="Arial"/>
                <w:b/>
                <w:bCs/>
                <w:snapToGrid w:val="0"/>
                <w:spacing w:val="-4"/>
                <w:sz w:val="15"/>
                <w:szCs w:val="15"/>
                <w:lang w:eastAsia="th-TH"/>
              </w:rPr>
            </w:pPr>
            <w:r w:rsidRPr="00094E60">
              <w:rPr>
                <w:rFonts w:ascii="Arial" w:eastAsia="SimSun" w:hAnsi="Arial" w:cs="Arial"/>
                <w:b/>
                <w:bCs/>
                <w:snapToGrid w:val="0"/>
                <w:spacing w:val="-4"/>
                <w:sz w:val="15"/>
                <w:szCs w:val="15"/>
                <w:lang w:eastAsia="th-TH"/>
              </w:rPr>
              <w:t>Facilities (Million Baht)</w:t>
            </w:r>
          </w:p>
        </w:tc>
        <w:tc>
          <w:tcPr>
            <w:tcW w:w="2466" w:type="dxa"/>
            <w:tcBorders>
              <w:top w:val="nil"/>
              <w:left w:val="single" w:sz="4" w:space="0" w:color="auto"/>
              <w:bottom w:val="nil"/>
              <w:right w:val="single" w:sz="4" w:space="0" w:color="auto"/>
            </w:tcBorders>
            <w:shd w:val="clear" w:color="auto" w:fill="auto"/>
          </w:tcPr>
          <w:p w14:paraId="6AA90DC2"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492" w:type="dxa"/>
            <w:tcBorders>
              <w:top w:val="nil"/>
              <w:left w:val="single" w:sz="4" w:space="0" w:color="auto"/>
              <w:bottom w:val="nil"/>
              <w:right w:val="single" w:sz="4" w:space="0" w:color="auto"/>
            </w:tcBorders>
            <w:shd w:val="clear" w:color="auto" w:fill="auto"/>
          </w:tcPr>
          <w:p w14:paraId="7281AEC1"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13" w:type="dxa"/>
            <w:tcBorders>
              <w:top w:val="nil"/>
              <w:left w:val="single" w:sz="4" w:space="0" w:color="auto"/>
              <w:bottom w:val="nil"/>
            </w:tcBorders>
            <w:shd w:val="clear" w:color="auto" w:fill="auto"/>
          </w:tcPr>
          <w:p w14:paraId="741A15CD" w14:textId="77777777" w:rsidR="001C7A31" w:rsidRPr="00094E60" w:rsidRDefault="001C7A31" w:rsidP="00646FE7">
            <w:pPr>
              <w:spacing w:line="16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60E7C2DD" w14:textId="77777777" w:rsidTr="00BF38A8">
        <w:tc>
          <w:tcPr>
            <w:tcW w:w="873" w:type="dxa"/>
            <w:tcBorders>
              <w:bottom w:val="nil"/>
            </w:tcBorders>
            <w:shd w:val="clear" w:color="auto" w:fill="auto"/>
          </w:tcPr>
          <w:p w14:paraId="42617CB4"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1008" w:type="dxa"/>
            <w:tcBorders>
              <w:bottom w:val="nil"/>
            </w:tcBorders>
            <w:shd w:val="clear" w:color="auto" w:fill="FAFAFA"/>
          </w:tcPr>
          <w:p w14:paraId="30F9E573" w14:textId="77777777" w:rsidR="001C7A31" w:rsidRPr="00094E60" w:rsidRDefault="001C7A31" w:rsidP="00646FE7">
            <w:pPr>
              <w:tabs>
                <w:tab w:val="decimal" w:pos="1008"/>
              </w:tabs>
              <w:spacing w:line="100" w:lineRule="exact"/>
              <w:rPr>
                <w:rFonts w:ascii="Arial" w:eastAsia="SimSun" w:hAnsi="Arial" w:cs="Arial"/>
                <w:snapToGrid w:val="0"/>
                <w:sz w:val="15"/>
                <w:szCs w:val="15"/>
                <w:lang w:eastAsia="th-TH"/>
              </w:rPr>
            </w:pPr>
          </w:p>
        </w:tc>
        <w:tc>
          <w:tcPr>
            <w:tcW w:w="1071" w:type="dxa"/>
            <w:tcBorders>
              <w:bottom w:val="nil"/>
            </w:tcBorders>
            <w:shd w:val="clear" w:color="auto" w:fill="auto"/>
          </w:tcPr>
          <w:p w14:paraId="7DE4415E" w14:textId="77777777" w:rsidR="001C7A31" w:rsidRPr="00094E60" w:rsidRDefault="001C7A31" w:rsidP="00646FE7">
            <w:pPr>
              <w:tabs>
                <w:tab w:val="decimal" w:pos="1008"/>
              </w:tabs>
              <w:spacing w:line="100" w:lineRule="exact"/>
              <w:rPr>
                <w:rFonts w:ascii="Arial" w:eastAsia="SimSun" w:hAnsi="Arial" w:cs="Arial"/>
                <w:snapToGrid w:val="0"/>
                <w:sz w:val="15"/>
                <w:szCs w:val="15"/>
                <w:lang w:eastAsia="th-TH"/>
              </w:rPr>
            </w:pPr>
          </w:p>
        </w:tc>
        <w:tc>
          <w:tcPr>
            <w:tcW w:w="2124" w:type="dxa"/>
            <w:tcBorders>
              <w:bottom w:val="nil"/>
            </w:tcBorders>
            <w:shd w:val="clear" w:color="auto" w:fill="auto"/>
          </w:tcPr>
          <w:p w14:paraId="38ACB620" w14:textId="77777777" w:rsidR="001C7A31" w:rsidRPr="00094E60" w:rsidRDefault="001C7A31" w:rsidP="00646FE7">
            <w:pPr>
              <w:spacing w:line="100" w:lineRule="exact"/>
              <w:jc w:val="center"/>
              <w:rPr>
                <w:rFonts w:ascii="Arial" w:hAnsi="Arial" w:cs="Arial"/>
                <w:sz w:val="15"/>
                <w:szCs w:val="15"/>
              </w:rPr>
            </w:pPr>
          </w:p>
        </w:tc>
        <w:tc>
          <w:tcPr>
            <w:tcW w:w="1143" w:type="dxa"/>
            <w:tcBorders>
              <w:bottom w:val="nil"/>
            </w:tcBorders>
            <w:shd w:val="clear" w:color="auto" w:fill="auto"/>
          </w:tcPr>
          <w:p w14:paraId="54D3B095"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2466" w:type="dxa"/>
            <w:tcBorders>
              <w:bottom w:val="nil"/>
            </w:tcBorders>
            <w:shd w:val="clear" w:color="auto" w:fill="auto"/>
          </w:tcPr>
          <w:p w14:paraId="582A1E7E" w14:textId="77777777" w:rsidR="001C7A31" w:rsidRPr="00094E60" w:rsidRDefault="001C7A31" w:rsidP="00646FE7">
            <w:pPr>
              <w:adjustRightInd w:val="0"/>
              <w:spacing w:line="100" w:lineRule="exact"/>
              <w:jc w:val="center"/>
              <w:rPr>
                <w:rFonts w:ascii="Arial" w:hAnsi="Arial" w:cs="Arial"/>
                <w:sz w:val="15"/>
                <w:szCs w:val="15"/>
              </w:rPr>
            </w:pPr>
          </w:p>
        </w:tc>
        <w:tc>
          <w:tcPr>
            <w:tcW w:w="3492" w:type="dxa"/>
            <w:tcBorders>
              <w:bottom w:val="nil"/>
            </w:tcBorders>
            <w:shd w:val="clear" w:color="auto" w:fill="auto"/>
          </w:tcPr>
          <w:p w14:paraId="62E0A3DC" w14:textId="77777777" w:rsidR="001C7A31" w:rsidRPr="00094E60" w:rsidRDefault="001C7A31" w:rsidP="00646FE7">
            <w:pPr>
              <w:spacing w:line="100" w:lineRule="exact"/>
              <w:ind w:left="-29" w:right="-29"/>
              <w:rPr>
                <w:rFonts w:ascii="Arial" w:hAnsi="Arial" w:cs="Arial"/>
                <w:sz w:val="15"/>
                <w:szCs w:val="15"/>
              </w:rPr>
            </w:pPr>
          </w:p>
        </w:tc>
        <w:tc>
          <w:tcPr>
            <w:tcW w:w="3213" w:type="dxa"/>
            <w:tcBorders>
              <w:bottom w:val="nil"/>
            </w:tcBorders>
            <w:shd w:val="clear" w:color="auto" w:fill="auto"/>
          </w:tcPr>
          <w:p w14:paraId="5EFB11D3" w14:textId="77777777" w:rsidR="001C7A31" w:rsidRPr="00094E60" w:rsidRDefault="001C7A31" w:rsidP="00646FE7">
            <w:pPr>
              <w:spacing w:line="100" w:lineRule="exact"/>
              <w:ind w:left="311"/>
              <w:rPr>
                <w:rFonts w:ascii="Arial" w:eastAsia="SimSun" w:hAnsi="Arial" w:cs="Arial"/>
                <w:snapToGrid w:val="0"/>
                <w:sz w:val="15"/>
                <w:szCs w:val="15"/>
                <w:lang w:eastAsia="th-TH"/>
              </w:rPr>
            </w:pPr>
          </w:p>
        </w:tc>
      </w:tr>
      <w:tr w:rsidR="001C7A31" w:rsidRPr="00094E60" w14:paraId="46C7A523" w14:textId="77777777" w:rsidTr="00BF38A8">
        <w:tc>
          <w:tcPr>
            <w:tcW w:w="873" w:type="dxa"/>
            <w:tcBorders>
              <w:top w:val="nil"/>
              <w:bottom w:val="single" w:sz="4" w:space="0" w:color="auto"/>
            </w:tcBorders>
            <w:shd w:val="clear" w:color="auto" w:fill="auto"/>
          </w:tcPr>
          <w:p w14:paraId="362B71C0" w14:textId="77777777" w:rsidR="001C7A31" w:rsidRPr="00094E60" w:rsidRDefault="001C7A31" w:rsidP="00646FE7">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08" w:type="dxa"/>
            <w:tcBorders>
              <w:top w:val="nil"/>
              <w:bottom w:val="single" w:sz="4" w:space="0" w:color="auto"/>
            </w:tcBorders>
            <w:shd w:val="clear" w:color="auto" w:fill="FAFAFA"/>
          </w:tcPr>
          <w:p w14:paraId="3BB7A7F2" w14:textId="77777777" w:rsidR="001C7A31" w:rsidRPr="00094E60" w:rsidRDefault="001C7A31" w:rsidP="00646FE7">
            <w:pPr>
              <w:tabs>
                <w:tab w:val="right" w:pos="1008"/>
              </w:tabs>
              <w:spacing w:line="16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99.1</w:t>
            </w:r>
          </w:p>
        </w:tc>
        <w:tc>
          <w:tcPr>
            <w:tcW w:w="1071" w:type="dxa"/>
            <w:tcBorders>
              <w:top w:val="nil"/>
              <w:bottom w:val="single" w:sz="4" w:space="0" w:color="auto"/>
            </w:tcBorders>
            <w:shd w:val="clear" w:color="auto" w:fill="auto"/>
          </w:tcPr>
          <w:p w14:paraId="0FB2B68C" w14:textId="77777777" w:rsidR="001C7A31" w:rsidRPr="00094E60" w:rsidRDefault="001C7A31" w:rsidP="00646FE7">
            <w:pPr>
              <w:tabs>
                <w:tab w:val="right" w:pos="1008"/>
              </w:tabs>
              <w:spacing w:line="16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159.1</w:t>
            </w:r>
          </w:p>
        </w:tc>
        <w:tc>
          <w:tcPr>
            <w:tcW w:w="2124" w:type="dxa"/>
            <w:tcBorders>
              <w:top w:val="nil"/>
              <w:bottom w:val="single" w:sz="4" w:space="0" w:color="auto"/>
            </w:tcBorders>
            <w:shd w:val="clear" w:color="auto" w:fill="auto"/>
          </w:tcPr>
          <w:p w14:paraId="5611E536" w14:textId="77777777" w:rsidR="001C7A31" w:rsidRPr="00094E60" w:rsidRDefault="001C7A31" w:rsidP="00646FE7">
            <w:pPr>
              <w:spacing w:line="160" w:lineRule="exact"/>
              <w:rPr>
                <w:rFonts w:ascii="Arial" w:hAnsi="Arial" w:cs="Arial"/>
                <w:spacing w:val="-6"/>
                <w:sz w:val="15"/>
                <w:szCs w:val="15"/>
              </w:rPr>
            </w:pPr>
            <w:r w:rsidRPr="00094E60">
              <w:rPr>
                <w:rFonts w:ascii="Arial" w:hAnsi="Arial" w:cs="Arial"/>
                <w:sz w:val="15"/>
                <w:szCs w:val="15"/>
              </w:rPr>
              <w:t xml:space="preserve">Payment for power plant construction in Chokchai, </w:t>
            </w:r>
            <w:r w:rsidRPr="00094E60">
              <w:rPr>
                <w:rFonts w:ascii="Arial" w:hAnsi="Arial" w:cs="Arial"/>
                <w:spacing w:val="-6"/>
                <w:sz w:val="15"/>
                <w:szCs w:val="15"/>
              </w:rPr>
              <w:t>Chokchai, Nakhon Ratchasima</w:t>
            </w:r>
          </w:p>
        </w:tc>
        <w:tc>
          <w:tcPr>
            <w:tcW w:w="1143" w:type="dxa"/>
            <w:tcBorders>
              <w:top w:val="nil"/>
              <w:bottom w:val="single" w:sz="4" w:space="0" w:color="auto"/>
            </w:tcBorders>
            <w:shd w:val="clear" w:color="auto" w:fill="auto"/>
          </w:tcPr>
          <w:p w14:paraId="079325FB" w14:textId="77777777" w:rsidR="001C7A31" w:rsidRPr="00094E60" w:rsidRDefault="001C7A31" w:rsidP="00646FE7">
            <w:pPr>
              <w:tabs>
                <w:tab w:val="right" w:pos="930"/>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520.0</w:t>
            </w:r>
          </w:p>
        </w:tc>
        <w:tc>
          <w:tcPr>
            <w:tcW w:w="2466" w:type="dxa"/>
            <w:tcBorders>
              <w:top w:val="nil"/>
              <w:bottom w:val="single" w:sz="4" w:space="0" w:color="auto"/>
            </w:tcBorders>
            <w:shd w:val="clear" w:color="auto" w:fill="auto"/>
          </w:tcPr>
          <w:p w14:paraId="3324CE19" w14:textId="77777777" w:rsidR="001C7A31" w:rsidRPr="00094E60" w:rsidRDefault="001C7A31" w:rsidP="00646FE7">
            <w:pPr>
              <w:adjustRightInd w:val="0"/>
              <w:spacing w:line="180" w:lineRule="exact"/>
              <w:jc w:val="both"/>
              <w:rPr>
                <w:rFonts w:ascii="Arial" w:hAnsi="Arial" w:cs="Arial"/>
                <w:spacing w:val="-10"/>
                <w:sz w:val="15"/>
                <w:szCs w:val="15"/>
              </w:rPr>
            </w:pPr>
            <w:r w:rsidRPr="00094E60">
              <w:rPr>
                <w:rFonts w:ascii="Arial" w:hAnsi="Arial" w:cs="Arial"/>
                <w:spacing w:val="-10"/>
                <w:sz w:val="15"/>
                <w:szCs w:val="15"/>
              </w:rPr>
              <w:t xml:space="preserve">MLR to MLR minus 1.00% per annum </w:t>
            </w:r>
          </w:p>
          <w:p w14:paraId="26036C9A" w14:textId="77777777" w:rsidR="001C7A31" w:rsidRPr="00094E60" w:rsidRDefault="001C7A31" w:rsidP="00646FE7">
            <w:pPr>
              <w:spacing w:line="160" w:lineRule="exact"/>
              <w:jc w:val="thaiDistribute"/>
              <w:rPr>
                <w:rFonts w:ascii="Arial" w:hAnsi="Arial" w:cs="Arial"/>
                <w:spacing w:val="-6"/>
                <w:sz w:val="15"/>
                <w:szCs w:val="15"/>
              </w:rPr>
            </w:pPr>
          </w:p>
          <w:p w14:paraId="6C6A096A" w14:textId="77777777" w:rsidR="001C7A31" w:rsidRPr="00094E60" w:rsidRDefault="001C7A31" w:rsidP="00646FE7">
            <w:pPr>
              <w:spacing w:line="160" w:lineRule="exact"/>
              <w:jc w:val="thaiDistribute"/>
              <w:rPr>
                <w:rFonts w:ascii="Arial" w:hAnsi="Arial" w:cs="Arial"/>
                <w:color w:val="000000"/>
                <w:spacing w:val="-6"/>
                <w:sz w:val="15"/>
                <w:szCs w:val="15"/>
              </w:rPr>
            </w:pPr>
            <w:r w:rsidRPr="00094E60">
              <w:rPr>
                <w:rFonts w:ascii="Arial" w:hAnsi="Arial" w:cs="Arial"/>
                <w:spacing w:val="-6"/>
                <w:sz w:val="15"/>
                <w:szCs w:val="15"/>
              </w:rPr>
              <w:t>Then, there was the 8</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credit agreement specifying a new interest rate. </w:t>
            </w:r>
            <w:r w:rsidRPr="00094E60">
              <w:rPr>
                <w:rFonts w:ascii="Arial" w:hAnsi="Arial" w:cs="Arial"/>
                <w:color w:val="000000"/>
                <w:spacing w:val="-6"/>
                <w:sz w:val="15"/>
                <w:szCs w:val="15"/>
              </w:rPr>
              <w:t>The new conditions were:</w:t>
            </w:r>
          </w:p>
          <w:p w14:paraId="3AF80D90" w14:textId="77777777" w:rsidR="001C7A31" w:rsidRPr="00094E60" w:rsidRDefault="001C7A31" w:rsidP="00646FE7">
            <w:pPr>
              <w:pStyle w:val="ListParagraph"/>
              <w:numPr>
                <w:ilvl w:val="0"/>
                <w:numId w:val="10"/>
              </w:numPr>
              <w:spacing w:after="0" w:line="160" w:lineRule="exact"/>
              <w:ind w:left="185" w:hanging="185"/>
              <w:jc w:val="thaiDistribute"/>
              <w:rPr>
                <w:rFonts w:ascii="Arial" w:hAnsi="Arial" w:cs="Arial"/>
                <w:color w:val="000000"/>
                <w:spacing w:val="-6"/>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w:t>
            </w:r>
            <w:r w:rsidRPr="00094E60">
              <w:rPr>
                <w:rFonts w:ascii="Arial" w:hAnsi="Arial" w:cs="Arial"/>
                <w:color w:val="000000"/>
                <w:spacing w:val="-6"/>
                <w:sz w:val="15"/>
                <w:szCs w:val="15"/>
              </w:rPr>
              <w:t xml:space="preserve">the signing date </w:t>
            </w:r>
          </w:p>
          <w:p w14:paraId="592D1013" w14:textId="77777777" w:rsidR="001C7A31" w:rsidRPr="00094E60" w:rsidRDefault="001C7A31" w:rsidP="00646FE7">
            <w:pPr>
              <w:pStyle w:val="ListParagraph"/>
              <w:spacing w:after="0" w:line="160" w:lineRule="exact"/>
              <w:ind w:left="185"/>
              <w:jc w:val="thaiDistribute"/>
              <w:rPr>
                <w:rFonts w:ascii="Arial" w:hAnsi="Arial" w:cs="Arial"/>
                <w:color w:val="000000"/>
                <w:sz w:val="15"/>
                <w:szCs w:val="15"/>
              </w:rPr>
            </w:pPr>
            <w:r w:rsidRPr="00094E60">
              <w:rPr>
                <w:rFonts w:ascii="Arial" w:hAnsi="Arial" w:cs="Arial"/>
                <w:color w:val="000000"/>
                <w:spacing w:val="-4"/>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4"/>
                <w:sz w:val="15"/>
                <w:szCs w:val="15"/>
              </w:rPr>
              <w:t>for the execution of IPO process:</w:t>
            </w:r>
          </w:p>
          <w:p w14:paraId="30CE7CAC" w14:textId="77777777" w:rsidR="001C7A31" w:rsidRPr="00094E60" w:rsidRDefault="001C7A31" w:rsidP="00646FE7">
            <w:pPr>
              <w:pStyle w:val="ListParagraph"/>
              <w:spacing w:after="0" w:line="160" w:lineRule="exact"/>
              <w:ind w:left="185"/>
              <w:jc w:val="thaiDistribute"/>
              <w:rPr>
                <w:rFonts w:ascii="Arial" w:hAnsi="Arial" w:cs="Arial"/>
                <w:sz w:val="15"/>
                <w:szCs w:val="15"/>
              </w:rPr>
            </w:pPr>
            <w:r w:rsidRPr="00094E60">
              <w:rPr>
                <w:rFonts w:ascii="Arial" w:hAnsi="Arial" w:cs="Arial"/>
                <w:color w:val="000000"/>
                <w:sz w:val="15"/>
                <w:szCs w:val="15"/>
              </w:rPr>
              <w:t>MLR minus 2.50% per annum</w:t>
            </w:r>
          </w:p>
          <w:p w14:paraId="7C91AF2B" w14:textId="77777777" w:rsidR="001C7A31" w:rsidRPr="00094E60" w:rsidRDefault="001C7A31" w:rsidP="00646FE7">
            <w:pPr>
              <w:pStyle w:val="ListParagraph"/>
              <w:numPr>
                <w:ilvl w:val="0"/>
                <w:numId w:val="10"/>
              </w:numPr>
              <w:spacing w:after="0" w:line="160" w:lineRule="exact"/>
              <w:ind w:left="185" w:right="-43" w:hanging="185"/>
              <w:rPr>
                <w:rFonts w:ascii="Arial" w:hAnsi="Arial" w:cs="Arial"/>
                <w:sz w:val="15"/>
                <w:szCs w:val="15"/>
              </w:rPr>
            </w:pPr>
            <w:r w:rsidRPr="00094E60">
              <w:rPr>
                <w:rFonts w:ascii="Arial" w:hAnsi="Arial" w:cs="Arial"/>
                <w:color w:val="000000"/>
                <w:sz w:val="15"/>
                <w:szCs w:val="15"/>
              </w:rPr>
              <w:t>After 2 years: MLR minus</w:t>
            </w:r>
          </w:p>
          <w:p w14:paraId="7BF9F8E8" w14:textId="77777777" w:rsidR="001C7A31" w:rsidRPr="00094E60" w:rsidRDefault="001C7A31" w:rsidP="00646FE7">
            <w:pPr>
              <w:pStyle w:val="ListParagraph"/>
              <w:spacing w:after="0" w:line="160" w:lineRule="exact"/>
              <w:ind w:left="185" w:right="-43"/>
              <w:rPr>
                <w:rFonts w:ascii="Arial" w:hAnsi="Arial" w:cs="Arial"/>
                <w:sz w:val="15"/>
                <w:szCs w:val="15"/>
              </w:rPr>
            </w:pPr>
            <w:r w:rsidRPr="00094E60">
              <w:rPr>
                <w:rFonts w:ascii="Arial" w:hAnsi="Arial" w:cs="Arial"/>
                <w:color w:val="000000"/>
                <w:sz w:val="15"/>
                <w:szCs w:val="15"/>
              </w:rPr>
              <w:t>1.75% per annum</w:t>
            </w:r>
          </w:p>
        </w:tc>
        <w:tc>
          <w:tcPr>
            <w:tcW w:w="3492" w:type="dxa"/>
            <w:tcBorders>
              <w:top w:val="nil"/>
              <w:bottom w:val="single" w:sz="4" w:space="0" w:color="auto"/>
            </w:tcBorders>
            <w:shd w:val="clear" w:color="auto" w:fill="auto"/>
          </w:tcPr>
          <w:p w14:paraId="3FCED8E3" w14:textId="77777777" w:rsidR="001C7A31" w:rsidRPr="00094E60" w:rsidRDefault="001C7A31" w:rsidP="00646FE7">
            <w:pPr>
              <w:spacing w:line="160" w:lineRule="exact"/>
              <w:ind w:left="-29" w:right="-29"/>
              <w:jc w:val="both"/>
              <w:rPr>
                <w:rFonts w:ascii="Arial" w:hAnsi="Arial" w:cs="Arial"/>
                <w:sz w:val="15"/>
                <w:szCs w:val="15"/>
              </w:rPr>
            </w:pPr>
            <w:r w:rsidRPr="00094E60">
              <w:rPr>
                <w:rFonts w:ascii="Arial" w:hAnsi="Arial" w:cs="Arial"/>
                <w:sz w:val="15"/>
                <w:szCs w:val="15"/>
              </w:rPr>
              <w:t xml:space="preserve">Agreement dated 11 October 2011, repayments for interest is based on monthly basis since next month end after first loans agreement withdrawn. </w:t>
            </w:r>
            <w:r w:rsidRPr="00094E60">
              <w:rPr>
                <w:rFonts w:ascii="Arial" w:hAnsi="Arial" w:cs="Arial"/>
                <w:spacing w:val="-8"/>
                <w:sz w:val="15"/>
                <w:szCs w:val="15"/>
              </w:rPr>
              <w:t>The 2</w:t>
            </w:r>
            <w:r w:rsidRPr="00094E60">
              <w:rPr>
                <w:rFonts w:ascii="Arial" w:hAnsi="Arial" w:cs="Arial"/>
                <w:spacing w:val="-8"/>
                <w:sz w:val="15"/>
                <w:szCs w:val="15"/>
                <w:vertAlign w:val="superscript"/>
              </w:rPr>
              <w:t>nd</w:t>
            </w:r>
            <w:r w:rsidRPr="00094E60">
              <w:rPr>
                <w:rFonts w:ascii="Arial" w:hAnsi="Arial" w:cs="Arial"/>
                <w:spacing w:val="-8"/>
                <w:sz w:val="15"/>
                <w:szCs w:val="15"/>
              </w:rPr>
              <w:t xml:space="preserve"> amendment agreement dated 28 March 2013</w:t>
            </w:r>
            <w:r w:rsidRPr="00094E60">
              <w:rPr>
                <w:rFonts w:ascii="Arial" w:hAnsi="Arial" w:cs="Arial"/>
                <w:sz w:val="15"/>
                <w:szCs w:val="15"/>
              </w:rPr>
              <w:t>, repayment for principal in every 3 months since June 2013 to September 2022.</w:t>
            </w:r>
          </w:p>
          <w:p w14:paraId="7D6358FF" w14:textId="77777777" w:rsidR="001C7A31" w:rsidRPr="00094E60" w:rsidRDefault="001C7A31" w:rsidP="00646FE7">
            <w:pPr>
              <w:spacing w:line="160" w:lineRule="exact"/>
              <w:ind w:left="-29" w:right="-29"/>
              <w:jc w:val="both"/>
              <w:rPr>
                <w:rFonts w:ascii="Arial" w:hAnsi="Arial" w:cs="Arial"/>
                <w:sz w:val="15"/>
                <w:szCs w:val="15"/>
              </w:rPr>
            </w:pPr>
          </w:p>
          <w:p w14:paraId="675A3B5A" w14:textId="77777777" w:rsidR="001C7A31" w:rsidRPr="00094E60" w:rsidRDefault="001C7A31" w:rsidP="00646FE7">
            <w:pPr>
              <w:spacing w:line="160" w:lineRule="exact"/>
              <w:ind w:left="-29" w:right="-87"/>
              <w:jc w:val="both"/>
              <w:rPr>
                <w:rFonts w:ascii="Arial" w:hAnsi="Arial" w:cs="Arial"/>
                <w:sz w:val="15"/>
                <w:szCs w:val="15"/>
              </w:rPr>
            </w:pPr>
            <w:r w:rsidRPr="00094E60">
              <w:rPr>
                <w:rFonts w:ascii="Arial" w:hAnsi="Arial" w:cs="Arial"/>
                <w:spacing w:val="-6"/>
                <w:sz w:val="15"/>
                <w:szCs w:val="15"/>
              </w:rPr>
              <w:t>The 4</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agreement dated 22 April 2015,</w:t>
            </w:r>
            <w:r w:rsidRPr="00094E60">
              <w:rPr>
                <w:rFonts w:ascii="Arial" w:hAnsi="Arial" w:cs="Arial"/>
                <w:spacing w:val="-2"/>
                <w:sz w:val="15"/>
                <w:szCs w:val="15"/>
              </w:rPr>
              <w:t xml:space="preserve"> repayments for interest is based on monthly</w:t>
            </w:r>
            <w:r w:rsidRPr="00094E60">
              <w:rPr>
                <w:rFonts w:ascii="Arial" w:hAnsi="Arial" w:cs="Arial"/>
                <w:sz w:val="15"/>
                <w:szCs w:val="15"/>
              </w:rPr>
              <w:t xml:space="preserve"> basis since April 2015 to September 2022.</w:t>
            </w:r>
          </w:p>
          <w:p w14:paraId="0BA3CA55" w14:textId="77777777" w:rsidR="001C7A31" w:rsidRPr="00094E60" w:rsidRDefault="001C7A31" w:rsidP="00646FE7">
            <w:pPr>
              <w:spacing w:line="160" w:lineRule="exact"/>
              <w:ind w:left="-29" w:right="-29"/>
              <w:jc w:val="both"/>
              <w:rPr>
                <w:rFonts w:ascii="Arial" w:eastAsia="SimSun" w:hAnsi="Arial" w:cs="Arial"/>
                <w:snapToGrid w:val="0"/>
                <w:sz w:val="15"/>
                <w:szCs w:val="15"/>
                <w:lang w:eastAsia="th-TH"/>
              </w:rPr>
            </w:pPr>
          </w:p>
          <w:p w14:paraId="02124372" w14:textId="77777777" w:rsidR="001C7A31" w:rsidRPr="00094E60" w:rsidRDefault="001C7A31" w:rsidP="00646FE7">
            <w:pPr>
              <w:spacing w:line="160" w:lineRule="exact"/>
              <w:ind w:left="-29" w:right="-29"/>
              <w:jc w:val="both"/>
              <w:rPr>
                <w:rFonts w:ascii="Arial" w:eastAsia="SimSun" w:hAnsi="Arial" w:cs="Arial"/>
                <w:snapToGrid w:val="0"/>
                <w:sz w:val="15"/>
                <w:szCs w:val="15"/>
                <w:lang w:eastAsia="th-TH"/>
              </w:rPr>
            </w:pPr>
          </w:p>
        </w:tc>
        <w:tc>
          <w:tcPr>
            <w:tcW w:w="3213" w:type="dxa"/>
            <w:vMerge w:val="restart"/>
            <w:tcBorders>
              <w:top w:val="nil"/>
              <w:bottom w:val="nil"/>
            </w:tcBorders>
            <w:shd w:val="clear" w:color="auto" w:fill="auto"/>
          </w:tcPr>
          <w:p w14:paraId="11B22C42" w14:textId="77777777" w:rsidR="001C7A31" w:rsidRPr="00094E60" w:rsidRDefault="001C7A31" w:rsidP="00646FE7">
            <w:pPr>
              <w:spacing w:line="160" w:lineRule="exact"/>
              <w:ind w:left="-7" w:right="-46" w:hanging="3"/>
              <w:rPr>
                <w:rFonts w:ascii="Arial" w:eastAsia="SimSun" w:hAnsi="Arial" w:cs="Arial"/>
                <w:snapToGrid w:val="0"/>
                <w:spacing w:val="-4"/>
                <w:sz w:val="15"/>
                <w:szCs w:val="15"/>
                <w:lang w:eastAsia="th-TH"/>
              </w:rPr>
            </w:pPr>
            <w:r w:rsidRPr="00094E60">
              <w:rPr>
                <w:rFonts w:ascii="Arial" w:eastAsia="SimSun" w:hAnsi="Arial" w:cs="Arial"/>
                <w:snapToGrid w:val="0"/>
                <w:spacing w:val="-8"/>
                <w:sz w:val="15"/>
                <w:szCs w:val="15"/>
                <w:lang w:eastAsia="th-TH"/>
              </w:rPr>
              <w:t>Loans contract no. 1 and no. 2 are secured</w:t>
            </w:r>
            <w:r w:rsidRPr="00094E60">
              <w:rPr>
                <w:rFonts w:ascii="Arial" w:eastAsia="SimSun" w:hAnsi="Arial" w:cs="Arial"/>
                <w:snapToGrid w:val="0"/>
                <w:spacing w:val="-4"/>
                <w:sz w:val="15"/>
                <w:szCs w:val="15"/>
                <w:lang w:eastAsia="th-TH"/>
              </w:rPr>
              <w:t>:</w:t>
            </w:r>
          </w:p>
          <w:p w14:paraId="7B588A29" w14:textId="77777777" w:rsidR="001C7A31" w:rsidRPr="00094E60" w:rsidRDefault="001C7A31" w:rsidP="00646FE7">
            <w:pPr>
              <w:spacing w:line="160" w:lineRule="exact"/>
              <w:ind w:left="-7" w:right="-46" w:hanging="3"/>
              <w:rPr>
                <w:rFonts w:ascii="Arial" w:eastAsia="SimSun" w:hAnsi="Arial" w:cs="Arial"/>
                <w:snapToGrid w:val="0"/>
                <w:sz w:val="15"/>
                <w:szCs w:val="15"/>
                <w:lang w:eastAsia="th-TH"/>
              </w:rPr>
            </w:pPr>
          </w:p>
          <w:p w14:paraId="0EB941DB" w14:textId="1677430E"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eastAsia="SimSun" w:hAnsi="Arial" w:cs="Arial"/>
                <w:spacing w:val="-8"/>
                <w:sz w:val="15"/>
                <w:szCs w:val="15"/>
              </w:rPr>
              <w:t>by the company’s land, buildings and machines</w:t>
            </w:r>
            <w:r w:rsidRPr="00094E60">
              <w:rPr>
                <w:rFonts w:ascii="Arial" w:eastAsia="SimSun" w:hAnsi="Arial" w:cs="Arial"/>
                <w:sz w:val="15"/>
                <w:szCs w:val="15"/>
              </w:rPr>
              <w:t xml:space="preserve">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sidR="008C041E">
              <w:rPr>
                <w:rFonts w:ascii="Arial" w:eastAsia="SimSun" w:hAnsi="Arial" w:cs="Arial"/>
                <w:sz w:val="15"/>
                <w:szCs w:val="15"/>
              </w:rPr>
              <w:t>9</w:t>
            </w:r>
            <w:r w:rsidRPr="00094E60">
              <w:rPr>
                <w:rFonts w:ascii="Arial" w:eastAsia="SimSun" w:hAnsi="Arial" w:cs="Arial"/>
                <w:sz w:val="15"/>
                <w:szCs w:val="15"/>
              </w:rPr>
              <w:t>)</w:t>
            </w:r>
          </w:p>
          <w:p w14:paraId="1033C008" w14:textId="2D02686F" w:rsidR="001C7A31" w:rsidRPr="00094E60" w:rsidRDefault="001C7A31" w:rsidP="008C041E">
            <w:pPr>
              <w:spacing w:line="160" w:lineRule="exact"/>
              <w:ind w:left="192" w:right="13" w:hanging="192"/>
              <w:jc w:val="both"/>
              <w:rPr>
                <w:rFonts w:ascii="Arial" w:hAnsi="Arial" w:cs="Arial"/>
                <w:sz w:val="15"/>
                <w:szCs w:val="15"/>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8C041E">
              <w:rPr>
                <w:rFonts w:ascii="Arial" w:eastAsia="SimSun" w:hAnsi="Arial" w:cs="Arial"/>
                <w:spacing w:val="-14"/>
                <w:sz w:val="15"/>
                <w:szCs w:val="15"/>
              </w:rPr>
              <w:t xml:space="preserve">by the company’s director. </w:t>
            </w:r>
            <w:r w:rsidRPr="008C041E">
              <w:rPr>
                <w:rFonts w:ascii="Arial" w:hAnsi="Arial" w:cs="Arial"/>
                <w:spacing w:val="-14"/>
                <w:sz w:val="15"/>
                <w:szCs w:val="15"/>
              </w:rPr>
              <w:t>However, the agreement</w:t>
            </w:r>
            <w:r w:rsidRPr="00094E60">
              <w:rPr>
                <w:rFonts w:ascii="Arial" w:hAnsi="Arial" w:cs="Arial"/>
                <w:spacing w:val="-6"/>
                <w:sz w:val="15"/>
                <w:szCs w:val="15"/>
              </w:rPr>
              <w:t xml:space="preserve"> dated 11 April 2018,</w:t>
            </w:r>
            <w:r w:rsidRPr="00094E60">
              <w:rPr>
                <w:rFonts w:ascii="Arial" w:hAnsi="Arial" w:cs="Arial"/>
                <w:sz w:val="15"/>
                <w:szCs w:val="15"/>
              </w:rPr>
              <w:t xml:space="preserve"> the guarantee by the company’s director was cancelled.</w:t>
            </w:r>
          </w:p>
          <w:p w14:paraId="2C5AA2C9" w14:textId="6B725C9C"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eastAsia="SimSun" w:hAnsi="Arial" w:cs="Arial"/>
                <w:sz w:val="15"/>
                <w:szCs w:val="15"/>
              </w:rPr>
              <w:t>by all of the company’s registered share capital (</w:t>
            </w:r>
            <w:r w:rsidRPr="00094E60">
              <w:rPr>
                <w:rFonts w:ascii="Arial" w:eastAsia="SimSun" w:hAnsi="Arial" w:cs="Arial"/>
                <w:sz w:val="15"/>
                <w:szCs w:val="15"/>
                <w:cs/>
                <w:lang w:val="th-TH"/>
              </w:rPr>
              <w:t xml:space="preserve">Note </w:t>
            </w:r>
            <w:r w:rsidRPr="00094E60">
              <w:rPr>
                <w:rFonts w:ascii="Arial" w:eastAsia="SimSun" w:hAnsi="Arial" w:cs="Arial"/>
                <w:sz w:val="15"/>
                <w:szCs w:val="15"/>
              </w:rPr>
              <w:t>1</w:t>
            </w:r>
            <w:r w:rsidR="00EB3107">
              <w:rPr>
                <w:rFonts w:ascii="Arial" w:eastAsia="SimSun" w:hAnsi="Arial" w:cs="Arial"/>
                <w:sz w:val="15"/>
                <w:szCs w:val="15"/>
              </w:rPr>
              <w:t>7</w:t>
            </w:r>
            <w:r w:rsidRPr="00094E60">
              <w:rPr>
                <w:rFonts w:ascii="Arial" w:eastAsia="SimSun" w:hAnsi="Arial" w:cs="Arial"/>
                <w:sz w:val="15"/>
                <w:szCs w:val="15"/>
              </w:rPr>
              <w:t>)</w:t>
            </w:r>
          </w:p>
          <w:p w14:paraId="2C23D57C" w14:textId="77059463"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eastAsia="SimSun" w:hAnsi="Arial" w:cs="Arial"/>
                <w:sz w:val="15"/>
                <w:szCs w:val="15"/>
              </w:rPr>
              <w:t>by the company’s bank account’s original books (</w:t>
            </w:r>
            <w:r w:rsidRPr="00094E60">
              <w:rPr>
                <w:rFonts w:ascii="Arial" w:eastAsia="SimSun" w:hAnsi="Arial" w:cs="Arial"/>
                <w:sz w:val="15"/>
                <w:szCs w:val="15"/>
                <w:cs/>
                <w:lang w:val="th-TH"/>
              </w:rPr>
              <w:t xml:space="preserve">Note </w:t>
            </w:r>
            <w:r w:rsidR="00EB3107">
              <w:rPr>
                <w:rFonts w:ascii="Arial" w:eastAsia="SimSun" w:hAnsi="Arial" w:cs="Arial"/>
                <w:sz w:val="15"/>
                <w:szCs w:val="15"/>
              </w:rPr>
              <w:t>12</w:t>
            </w:r>
            <w:r w:rsidRPr="00094E60">
              <w:rPr>
                <w:rFonts w:ascii="Arial" w:eastAsia="SimSun" w:hAnsi="Arial" w:cs="Arial"/>
                <w:sz w:val="15"/>
                <w:szCs w:val="15"/>
              </w:rPr>
              <w:t>)</w:t>
            </w:r>
          </w:p>
          <w:p w14:paraId="75C1AF10" w14:textId="77777777"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eastAsia="SimSun" w:hAnsi="Arial" w:cs="Arial"/>
                <w:sz w:val="15"/>
                <w:szCs w:val="15"/>
              </w:rPr>
              <w:t>by transfer the rights claiming to external parties to the financial institution</w:t>
            </w:r>
          </w:p>
          <w:p w14:paraId="226601C9" w14:textId="77777777" w:rsidR="001C7A31" w:rsidRPr="00094E60" w:rsidRDefault="001C7A31" w:rsidP="00646FE7">
            <w:pPr>
              <w:spacing w:line="160" w:lineRule="exact"/>
              <w:ind w:left="219" w:right="-46" w:hanging="252"/>
              <w:jc w:val="both"/>
              <w:rPr>
                <w:rFonts w:ascii="Arial" w:eastAsia="SimSun" w:hAnsi="Arial" w:cs="Arial"/>
                <w:sz w:val="15"/>
                <w:szCs w:val="15"/>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eastAsia="SimSun" w:hAnsi="Arial" w:cs="Arial"/>
                <w:sz w:val="15"/>
                <w:szCs w:val="15"/>
              </w:rPr>
              <w:t>by prepare the insurance policy</w:t>
            </w:r>
          </w:p>
          <w:p w14:paraId="3E5F30FF" w14:textId="77777777" w:rsidR="001C7A31" w:rsidRPr="00094E60" w:rsidRDefault="001C7A31" w:rsidP="00646FE7">
            <w:pPr>
              <w:spacing w:line="160" w:lineRule="exact"/>
              <w:ind w:left="219" w:right="-46" w:hanging="252"/>
              <w:jc w:val="both"/>
              <w:rPr>
                <w:rFonts w:ascii="Arial" w:hAnsi="Arial" w:cs="Arial"/>
                <w:sz w:val="15"/>
                <w:szCs w:val="15"/>
              </w:rPr>
            </w:pPr>
            <w:r w:rsidRPr="00094E60">
              <w:rPr>
                <w:rFonts w:ascii="Arial" w:eastAsia="SimSun" w:hAnsi="Arial" w:cs="Arial"/>
                <w:sz w:val="15"/>
                <w:szCs w:val="15"/>
              </w:rPr>
              <w:t>7)</w:t>
            </w:r>
            <w:r w:rsidRPr="00094E60">
              <w:rPr>
                <w:rFonts w:ascii="Arial" w:eastAsia="SimSun" w:hAnsi="Arial" w:cs="Arial"/>
                <w:sz w:val="15"/>
                <w:szCs w:val="15"/>
              </w:rPr>
              <w:tab/>
              <w:t xml:space="preserve">by </w:t>
            </w:r>
            <w:r w:rsidRPr="00094E60">
              <w:rPr>
                <w:rFonts w:ascii="Arial" w:hAnsi="Arial" w:cs="Arial"/>
                <w:sz w:val="15"/>
                <w:szCs w:val="15"/>
              </w:rPr>
              <w:t>Collateral Deposit Agreement</w:t>
            </w:r>
          </w:p>
          <w:p w14:paraId="64E76A38" w14:textId="77777777"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p>
          <w:p w14:paraId="1CE2E068" w14:textId="77777777" w:rsidR="001C7A31" w:rsidRPr="00094E60" w:rsidRDefault="001C7A31" w:rsidP="00646FE7">
            <w:pPr>
              <w:spacing w:line="160" w:lineRule="exact"/>
              <w:rPr>
                <w:rFonts w:ascii="Arial" w:eastAsia="SimSun" w:hAnsi="Arial" w:cs="Arial"/>
                <w:sz w:val="15"/>
                <w:szCs w:val="15"/>
                <w:lang w:eastAsia="th-TH"/>
              </w:rPr>
            </w:pPr>
          </w:p>
        </w:tc>
      </w:tr>
      <w:tr w:rsidR="001C7A31" w:rsidRPr="00094E60" w14:paraId="75649BEE" w14:textId="77777777" w:rsidTr="00BF38A8">
        <w:tc>
          <w:tcPr>
            <w:tcW w:w="873" w:type="dxa"/>
            <w:tcBorders>
              <w:bottom w:val="nil"/>
            </w:tcBorders>
            <w:shd w:val="clear" w:color="auto" w:fill="auto"/>
          </w:tcPr>
          <w:p w14:paraId="741701C2"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1008" w:type="dxa"/>
            <w:tcBorders>
              <w:bottom w:val="nil"/>
            </w:tcBorders>
            <w:shd w:val="clear" w:color="auto" w:fill="FAFAFA"/>
          </w:tcPr>
          <w:p w14:paraId="31AB6BB5" w14:textId="77777777" w:rsidR="001C7A31" w:rsidRPr="00094E60" w:rsidRDefault="001C7A31" w:rsidP="00646FE7">
            <w:pPr>
              <w:tabs>
                <w:tab w:val="right" w:pos="1008"/>
              </w:tabs>
              <w:spacing w:line="100" w:lineRule="exact"/>
              <w:jc w:val="right"/>
              <w:rPr>
                <w:rFonts w:ascii="Arial" w:eastAsia="SimSun" w:hAnsi="Arial" w:cs="Arial"/>
                <w:snapToGrid w:val="0"/>
                <w:sz w:val="15"/>
                <w:szCs w:val="15"/>
                <w:lang w:eastAsia="th-TH"/>
              </w:rPr>
            </w:pPr>
          </w:p>
        </w:tc>
        <w:tc>
          <w:tcPr>
            <w:tcW w:w="1071" w:type="dxa"/>
            <w:tcBorders>
              <w:bottom w:val="nil"/>
            </w:tcBorders>
            <w:shd w:val="clear" w:color="auto" w:fill="auto"/>
          </w:tcPr>
          <w:p w14:paraId="184FDEE4" w14:textId="77777777" w:rsidR="001C7A31" w:rsidRPr="00094E60" w:rsidRDefault="001C7A31" w:rsidP="00646FE7">
            <w:pPr>
              <w:tabs>
                <w:tab w:val="right" w:pos="1008"/>
              </w:tabs>
              <w:spacing w:line="100" w:lineRule="exact"/>
              <w:jc w:val="right"/>
              <w:rPr>
                <w:rFonts w:ascii="Arial" w:eastAsia="SimSun" w:hAnsi="Arial" w:cs="Arial"/>
                <w:snapToGrid w:val="0"/>
                <w:sz w:val="15"/>
                <w:szCs w:val="15"/>
                <w:lang w:eastAsia="th-TH"/>
              </w:rPr>
            </w:pPr>
          </w:p>
        </w:tc>
        <w:tc>
          <w:tcPr>
            <w:tcW w:w="2124" w:type="dxa"/>
            <w:tcBorders>
              <w:bottom w:val="nil"/>
            </w:tcBorders>
            <w:shd w:val="clear" w:color="auto" w:fill="auto"/>
          </w:tcPr>
          <w:p w14:paraId="4B268607" w14:textId="77777777" w:rsidR="001C7A31" w:rsidRPr="00094E60" w:rsidRDefault="001C7A31" w:rsidP="00646FE7">
            <w:pPr>
              <w:spacing w:line="100" w:lineRule="exact"/>
              <w:ind w:right="-110"/>
              <w:jc w:val="both"/>
              <w:rPr>
                <w:rFonts w:ascii="Arial" w:hAnsi="Arial" w:cs="Arial"/>
                <w:sz w:val="15"/>
                <w:szCs w:val="15"/>
              </w:rPr>
            </w:pPr>
          </w:p>
        </w:tc>
        <w:tc>
          <w:tcPr>
            <w:tcW w:w="1143" w:type="dxa"/>
            <w:tcBorders>
              <w:bottom w:val="nil"/>
            </w:tcBorders>
            <w:shd w:val="clear" w:color="auto" w:fill="auto"/>
          </w:tcPr>
          <w:p w14:paraId="1FF09309" w14:textId="77777777" w:rsidR="001C7A31" w:rsidRPr="00094E60" w:rsidRDefault="001C7A31" w:rsidP="00646FE7">
            <w:pPr>
              <w:tabs>
                <w:tab w:val="right" w:pos="930"/>
              </w:tabs>
              <w:spacing w:line="100" w:lineRule="exact"/>
              <w:rPr>
                <w:rFonts w:ascii="Arial" w:eastAsia="SimSun" w:hAnsi="Arial" w:cs="Arial"/>
                <w:snapToGrid w:val="0"/>
                <w:sz w:val="15"/>
                <w:szCs w:val="15"/>
                <w:lang w:eastAsia="th-TH"/>
              </w:rPr>
            </w:pPr>
          </w:p>
        </w:tc>
        <w:tc>
          <w:tcPr>
            <w:tcW w:w="2466" w:type="dxa"/>
            <w:tcBorders>
              <w:bottom w:val="nil"/>
            </w:tcBorders>
            <w:shd w:val="clear" w:color="auto" w:fill="auto"/>
          </w:tcPr>
          <w:p w14:paraId="6B458799" w14:textId="77777777" w:rsidR="001C7A31" w:rsidRPr="00094E60" w:rsidRDefault="001C7A31" w:rsidP="00646FE7">
            <w:pPr>
              <w:adjustRightInd w:val="0"/>
              <w:spacing w:line="100" w:lineRule="exact"/>
              <w:jc w:val="both"/>
              <w:rPr>
                <w:rFonts w:ascii="Arial" w:hAnsi="Arial" w:cs="Arial"/>
                <w:spacing w:val="-6"/>
                <w:sz w:val="15"/>
                <w:szCs w:val="15"/>
              </w:rPr>
            </w:pPr>
          </w:p>
        </w:tc>
        <w:tc>
          <w:tcPr>
            <w:tcW w:w="3492" w:type="dxa"/>
            <w:tcBorders>
              <w:bottom w:val="nil"/>
            </w:tcBorders>
            <w:shd w:val="clear" w:color="auto" w:fill="auto"/>
          </w:tcPr>
          <w:p w14:paraId="656FF5C9" w14:textId="77777777" w:rsidR="001C7A31" w:rsidRPr="00094E60" w:rsidRDefault="001C7A31" w:rsidP="00646FE7">
            <w:pPr>
              <w:spacing w:line="100" w:lineRule="exact"/>
              <w:ind w:left="-29" w:right="-29"/>
              <w:jc w:val="both"/>
              <w:rPr>
                <w:rFonts w:ascii="Arial" w:hAnsi="Arial" w:cs="Arial"/>
                <w:sz w:val="15"/>
                <w:szCs w:val="15"/>
              </w:rPr>
            </w:pPr>
          </w:p>
        </w:tc>
        <w:tc>
          <w:tcPr>
            <w:tcW w:w="3213" w:type="dxa"/>
            <w:vMerge/>
            <w:tcBorders>
              <w:bottom w:val="nil"/>
            </w:tcBorders>
            <w:shd w:val="clear" w:color="auto" w:fill="auto"/>
          </w:tcPr>
          <w:p w14:paraId="13350DF1" w14:textId="77777777" w:rsidR="001C7A31" w:rsidRPr="00094E60" w:rsidRDefault="001C7A31" w:rsidP="00646FE7">
            <w:pPr>
              <w:spacing w:line="100" w:lineRule="exact"/>
              <w:ind w:left="273" w:right="-46" w:hanging="273"/>
              <w:rPr>
                <w:rFonts w:ascii="Arial" w:eastAsia="SimSun" w:hAnsi="Arial" w:cs="Arial"/>
                <w:snapToGrid w:val="0"/>
                <w:sz w:val="15"/>
                <w:szCs w:val="15"/>
                <w:lang w:eastAsia="th-TH"/>
              </w:rPr>
            </w:pPr>
          </w:p>
        </w:tc>
      </w:tr>
      <w:tr w:rsidR="001C7A31" w:rsidRPr="00094E60" w14:paraId="2D39F918" w14:textId="77777777" w:rsidTr="00BF38A8">
        <w:tc>
          <w:tcPr>
            <w:tcW w:w="873" w:type="dxa"/>
            <w:tcBorders>
              <w:top w:val="nil"/>
              <w:bottom w:val="single" w:sz="4" w:space="0" w:color="auto"/>
            </w:tcBorders>
            <w:shd w:val="clear" w:color="auto" w:fill="auto"/>
          </w:tcPr>
          <w:p w14:paraId="2FBF014F" w14:textId="77777777" w:rsidR="001C7A31" w:rsidRPr="00094E60" w:rsidRDefault="001C7A31" w:rsidP="00646FE7">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08" w:type="dxa"/>
            <w:tcBorders>
              <w:top w:val="nil"/>
              <w:bottom w:val="single" w:sz="4" w:space="0" w:color="auto"/>
            </w:tcBorders>
            <w:shd w:val="clear" w:color="auto" w:fill="FAFAFA"/>
          </w:tcPr>
          <w:p w14:paraId="4DA1F350" w14:textId="77777777" w:rsidR="001C7A31" w:rsidRPr="00094E60" w:rsidRDefault="001C7A31" w:rsidP="00646FE7">
            <w:pPr>
              <w:tabs>
                <w:tab w:val="right" w:pos="802"/>
              </w:tabs>
              <w:spacing w:line="16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75.0</w:t>
            </w:r>
          </w:p>
        </w:tc>
        <w:tc>
          <w:tcPr>
            <w:tcW w:w="1071" w:type="dxa"/>
            <w:tcBorders>
              <w:top w:val="nil"/>
              <w:bottom w:val="single" w:sz="4" w:space="0" w:color="auto"/>
            </w:tcBorders>
            <w:shd w:val="clear" w:color="auto" w:fill="auto"/>
          </w:tcPr>
          <w:p w14:paraId="59002611" w14:textId="77777777" w:rsidR="001C7A31" w:rsidRPr="00094E60" w:rsidRDefault="001C7A31" w:rsidP="00646FE7">
            <w:pPr>
              <w:tabs>
                <w:tab w:val="right" w:pos="802"/>
              </w:tabs>
              <w:spacing w:line="16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135.0</w:t>
            </w:r>
          </w:p>
        </w:tc>
        <w:tc>
          <w:tcPr>
            <w:tcW w:w="2124" w:type="dxa"/>
            <w:tcBorders>
              <w:top w:val="nil"/>
              <w:bottom w:val="single" w:sz="4" w:space="0" w:color="auto"/>
            </w:tcBorders>
            <w:shd w:val="clear" w:color="auto" w:fill="auto"/>
          </w:tcPr>
          <w:p w14:paraId="75C14A7E" w14:textId="2A4FEC98" w:rsidR="001C7A31" w:rsidRPr="00BF38A8" w:rsidRDefault="001C7A31" w:rsidP="00BF38A8">
            <w:pPr>
              <w:spacing w:line="160" w:lineRule="exact"/>
              <w:ind w:right="3"/>
              <w:rPr>
                <w:rFonts w:ascii="Arial" w:hAnsi="Arial" w:cs="Arial"/>
                <w:spacing w:val="-6"/>
                <w:sz w:val="15"/>
                <w:szCs w:val="15"/>
              </w:rPr>
            </w:pPr>
            <w:r w:rsidRPr="00BF38A8">
              <w:rPr>
                <w:rFonts w:ascii="Arial" w:hAnsi="Arial" w:cs="Arial"/>
                <w:spacing w:val="-6"/>
                <w:sz w:val="15"/>
                <w:szCs w:val="15"/>
              </w:rPr>
              <w:t xml:space="preserve">Payment for power plant construction in </w:t>
            </w:r>
            <w:r w:rsidRPr="00BF38A8">
              <w:rPr>
                <w:rFonts w:ascii="Arial" w:eastAsia="SimSun" w:hAnsi="Arial" w:cs="Arial"/>
                <w:snapToGrid w:val="0"/>
                <w:spacing w:val="-6"/>
                <w:sz w:val="15"/>
                <w:szCs w:val="15"/>
                <w:lang w:eastAsia="th-TH"/>
              </w:rPr>
              <w:t>Tanee,</w:t>
            </w:r>
            <w:r w:rsidRPr="00BF38A8">
              <w:rPr>
                <w:rFonts w:ascii="Arial" w:hAnsi="Arial" w:cs="Arial"/>
                <w:spacing w:val="-6"/>
                <w:sz w:val="15"/>
                <w:szCs w:val="15"/>
              </w:rPr>
              <w:t xml:space="preserve"> </w:t>
            </w:r>
            <w:r w:rsidRPr="00BF38A8">
              <w:rPr>
                <w:rFonts w:ascii="Arial" w:eastAsia="SimSun" w:hAnsi="Arial" w:cs="Arial"/>
                <w:snapToGrid w:val="0"/>
                <w:spacing w:val="-6"/>
                <w:sz w:val="15"/>
                <w:szCs w:val="15"/>
                <w:lang w:eastAsia="th-TH"/>
              </w:rPr>
              <w:t>Prasat,</w:t>
            </w:r>
            <w:r w:rsidR="00BF38A8">
              <w:rPr>
                <w:rFonts w:ascii="Arial" w:eastAsia="SimSun" w:hAnsi="Arial" w:cs="Arial"/>
                <w:snapToGrid w:val="0"/>
                <w:spacing w:val="-6"/>
                <w:sz w:val="15"/>
                <w:szCs w:val="15"/>
                <w:lang w:eastAsia="th-TH"/>
              </w:rPr>
              <w:br/>
            </w:r>
            <w:r w:rsidRPr="00BF38A8">
              <w:rPr>
                <w:rFonts w:ascii="Arial" w:eastAsia="SimSun" w:hAnsi="Arial" w:cs="Arial"/>
                <w:snapToGrid w:val="0"/>
                <w:spacing w:val="-6"/>
                <w:sz w:val="15"/>
                <w:szCs w:val="15"/>
                <w:lang w:eastAsia="th-TH"/>
              </w:rPr>
              <w:t>Surin</w:t>
            </w:r>
            <w:r w:rsidRPr="00BF38A8">
              <w:rPr>
                <w:rFonts w:ascii="Arial" w:hAnsi="Arial" w:cs="Arial"/>
                <w:spacing w:val="-6"/>
                <w:sz w:val="15"/>
                <w:szCs w:val="15"/>
              </w:rPr>
              <w:t xml:space="preserve"> </w:t>
            </w:r>
          </w:p>
          <w:p w14:paraId="1353A855" w14:textId="77777777" w:rsidR="001C7A31" w:rsidRPr="00094E60" w:rsidRDefault="001C7A31" w:rsidP="00646FE7">
            <w:pPr>
              <w:spacing w:line="160" w:lineRule="exact"/>
              <w:jc w:val="both"/>
              <w:rPr>
                <w:rFonts w:ascii="Arial" w:eastAsia="SimSun" w:hAnsi="Arial" w:cs="Arial"/>
                <w:snapToGrid w:val="0"/>
                <w:sz w:val="15"/>
                <w:szCs w:val="15"/>
                <w:lang w:eastAsia="th-TH"/>
              </w:rPr>
            </w:pPr>
          </w:p>
        </w:tc>
        <w:tc>
          <w:tcPr>
            <w:tcW w:w="1143" w:type="dxa"/>
            <w:tcBorders>
              <w:top w:val="nil"/>
              <w:bottom w:val="single" w:sz="4" w:space="0" w:color="auto"/>
            </w:tcBorders>
            <w:shd w:val="clear" w:color="auto" w:fill="auto"/>
          </w:tcPr>
          <w:p w14:paraId="0B6D6F5E" w14:textId="77777777" w:rsidR="001C7A31" w:rsidRPr="00094E60" w:rsidRDefault="001C7A31" w:rsidP="00646FE7">
            <w:pPr>
              <w:tabs>
                <w:tab w:val="right" w:pos="930"/>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540.0</w:t>
            </w:r>
          </w:p>
        </w:tc>
        <w:tc>
          <w:tcPr>
            <w:tcW w:w="2466" w:type="dxa"/>
            <w:tcBorders>
              <w:top w:val="nil"/>
              <w:bottom w:val="single" w:sz="4" w:space="0" w:color="auto"/>
            </w:tcBorders>
            <w:shd w:val="clear" w:color="auto" w:fill="auto"/>
          </w:tcPr>
          <w:p w14:paraId="00561C41" w14:textId="58A57098" w:rsidR="001C7A31" w:rsidRPr="00575324" w:rsidRDefault="001C7A31" w:rsidP="00646FE7">
            <w:pPr>
              <w:adjustRightInd w:val="0"/>
              <w:spacing w:line="180" w:lineRule="exact"/>
              <w:jc w:val="both"/>
              <w:rPr>
                <w:rFonts w:ascii="Arial" w:hAnsi="Arial" w:cs="Arial"/>
                <w:spacing w:val="-12"/>
                <w:sz w:val="15"/>
                <w:szCs w:val="15"/>
              </w:rPr>
            </w:pPr>
            <w:r w:rsidRPr="00575324">
              <w:rPr>
                <w:rFonts w:ascii="Arial" w:hAnsi="Arial" w:cs="Arial"/>
                <w:spacing w:val="-12"/>
                <w:sz w:val="15"/>
                <w:szCs w:val="15"/>
              </w:rPr>
              <w:t>MLR to MLR minus 1.00</w:t>
            </w:r>
            <w:r w:rsidR="00575324" w:rsidRPr="00575324">
              <w:rPr>
                <w:rFonts w:ascii="Arial" w:hAnsi="Arial" w:cs="Arial"/>
                <w:spacing w:val="-12"/>
                <w:sz w:val="15"/>
                <w:szCs w:val="15"/>
              </w:rPr>
              <w:t>%</w:t>
            </w:r>
            <w:r w:rsidRPr="00575324">
              <w:rPr>
                <w:rFonts w:ascii="Arial" w:hAnsi="Arial" w:cs="Arial"/>
                <w:spacing w:val="-12"/>
                <w:sz w:val="15"/>
                <w:szCs w:val="15"/>
              </w:rPr>
              <w:t xml:space="preserve"> per annum </w:t>
            </w:r>
          </w:p>
          <w:p w14:paraId="02869873" w14:textId="77777777" w:rsidR="001C7A31" w:rsidRPr="00094E60" w:rsidRDefault="001C7A31" w:rsidP="00646FE7">
            <w:pPr>
              <w:spacing w:line="160" w:lineRule="exact"/>
              <w:jc w:val="thaiDistribute"/>
              <w:rPr>
                <w:rFonts w:ascii="Arial" w:hAnsi="Arial" w:cs="Arial"/>
                <w:spacing w:val="-6"/>
                <w:sz w:val="15"/>
                <w:szCs w:val="15"/>
              </w:rPr>
            </w:pPr>
          </w:p>
          <w:p w14:paraId="0093150D" w14:textId="77777777" w:rsidR="001C7A31" w:rsidRPr="00094E60" w:rsidRDefault="001C7A31" w:rsidP="00646FE7">
            <w:pPr>
              <w:spacing w:line="160" w:lineRule="exact"/>
              <w:jc w:val="thaiDistribute"/>
              <w:rPr>
                <w:rFonts w:ascii="Arial" w:hAnsi="Arial" w:cs="Arial"/>
                <w:color w:val="000000"/>
                <w:spacing w:val="-9"/>
                <w:sz w:val="15"/>
                <w:szCs w:val="15"/>
              </w:rPr>
            </w:pPr>
            <w:r w:rsidRPr="00094E60">
              <w:rPr>
                <w:rFonts w:ascii="Arial" w:hAnsi="Arial" w:cs="Arial"/>
                <w:spacing w:val="-6"/>
                <w:sz w:val="15"/>
                <w:szCs w:val="15"/>
              </w:rPr>
              <w:t>Then, there was the 8</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 to credit agreement specifying a new </w:t>
            </w:r>
            <w:r w:rsidRPr="00094E60">
              <w:rPr>
                <w:rFonts w:ascii="Arial" w:hAnsi="Arial" w:cs="Arial"/>
                <w:spacing w:val="-9"/>
                <w:sz w:val="15"/>
                <w:szCs w:val="15"/>
              </w:rPr>
              <w:t xml:space="preserve">interest rate. </w:t>
            </w:r>
            <w:r w:rsidRPr="00094E60">
              <w:rPr>
                <w:rFonts w:ascii="Arial" w:hAnsi="Arial" w:cs="Arial"/>
                <w:color w:val="000000"/>
                <w:spacing w:val="-9"/>
                <w:sz w:val="15"/>
                <w:szCs w:val="15"/>
              </w:rPr>
              <w:t>The new conditions were:</w:t>
            </w:r>
          </w:p>
          <w:p w14:paraId="259B4816" w14:textId="77777777" w:rsidR="001C7A31" w:rsidRPr="00094E60" w:rsidRDefault="001C7A31" w:rsidP="00646FE7">
            <w:pPr>
              <w:pStyle w:val="ListParagraph"/>
              <w:numPr>
                <w:ilvl w:val="0"/>
                <w:numId w:val="11"/>
              </w:numPr>
              <w:spacing w:after="0" w:line="160" w:lineRule="exact"/>
              <w:ind w:left="185" w:right="-43" w:hanging="185"/>
              <w:jc w:val="thaiDistribute"/>
              <w:rPr>
                <w:rFonts w:ascii="Arial" w:hAnsi="Arial" w:cs="Arial"/>
                <w:color w:val="000000"/>
                <w:spacing w:val="-6"/>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w:t>
            </w:r>
            <w:r w:rsidRPr="00094E60">
              <w:rPr>
                <w:rFonts w:ascii="Arial" w:hAnsi="Arial" w:cs="Arial"/>
                <w:color w:val="000000"/>
                <w:spacing w:val="-6"/>
                <w:sz w:val="15"/>
                <w:szCs w:val="15"/>
              </w:rPr>
              <w:t xml:space="preserve">the signing date </w:t>
            </w:r>
          </w:p>
          <w:p w14:paraId="51294CAB" w14:textId="77777777" w:rsidR="001C7A31" w:rsidRPr="00094E60" w:rsidRDefault="001C7A31" w:rsidP="00646FE7">
            <w:pPr>
              <w:pStyle w:val="ListParagraph"/>
              <w:spacing w:after="0" w:line="160" w:lineRule="exact"/>
              <w:ind w:left="185"/>
              <w:jc w:val="thaiDistribute"/>
              <w:rPr>
                <w:rFonts w:ascii="Arial" w:hAnsi="Arial" w:cs="Arial"/>
                <w:color w:val="000000"/>
                <w:sz w:val="15"/>
                <w:szCs w:val="15"/>
              </w:rPr>
            </w:pPr>
            <w:r w:rsidRPr="00094E60">
              <w:rPr>
                <w:rFonts w:ascii="Arial" w:hAnsi="Arial" w:cs="Arial"/>
                <w:color w:val="000000"/>
                <w:spacing w:val="-6"/>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4"/>
                <w:sz w:val="15"/>
                <w:szCs w:val="15"/>
              </w:rPr>
              <w:t>for the execution of IPO process</w:t>
            </w:r>
            <w:r w:rsidRPr="00094E60">
              <w:rPr>
                <w:rFonts w:ascii="Arial" w:hAnsi="Arial" w:cs="Arial"/>
                <w:color w:val="000000"/>
                <w:sz w:val="15"/>
                <w:szCs w:val="15"/>
              </w:rPr>
              <w:t>:</w:t>
            </w:r>
          </w:p>
          <w:p w14:paraId="386F1C8E" w14:textId="77777777" w:rsidR="001C7A31" w:rsidRPr="00094E60" w:rsidRDefault="001C7A31" w:rsidP="00646FE7">
            <w:pPr>
              <w:pStyle w:val="ListParagraph"/>
              <w:spacing w:after="0" w:line="160" w:lineRule="exact"/>
              <w:ind w:left="185"/>
              <w:jc w:val="thaiDistribute"/>
              <w:rPr>
                <w:rFonts w:ascii="Arial" w:hAnsi="Arial" w:cs="Arial"/>
                <w:sz w:val="15"/>
                <w:szCs w:val="15"/>
              </w:rPr>
            </w:pPr>
            <w:r w:rsidRPr="00094E60">
              <w:rPr>
                <w:rFonts w:ascii="Arial" w:hAnsi="Arial" w:cs="Arial"/>
                <w:color w:val="000000"/>
                <w:sz w:val="15"/>
                <w:szCs w:val="15"/>
              </w:rPr>
              <w:t>MLR minus 2.50% per annum</w:t>
            </w:r>
          </w:p>
          <w:p w14:paraId="19A744A9" w14:textId="77777777" w:rsidR="001C7A31" w:rsidRPr="00094E60" w:rsidRDefault="001C7A31" w:rsidP="00646FE7">
            <w:pPr>
              <w:pStyle w:val="ListParagraph"/>
              <w:numPr>
                <w:ilvl w:val="0"/>
                <w:numId w:val="11"/>
              </w:numPr>
              <w:spacing w:after="0" w:line="160" w:lineRule="exact"/>
              <w:ind w:left="185" w:right="-43" w:hanging="185"/>
              <w:rPr>
                <w:rFonts w:ascii="Arial" w:hAnsi="Arial" w:cs="Arial"/>
                <w:spacing w:val="-10"/>
                <w:sz w:val="15"/>
                <w:szCs w:val="15"/>
              </w:rPr>
            </w:pPr>
            <w:r w:rsidRPr="00094E60">
              <w:rPr>
                <w:rFonts w:ascii="Arial" w:hAnsi="Arial" w:cs="Arial"/>
                <w:color w:val="000000"/>
                <w:sz w:val="15"/>
                <w:szCs w:val="15"/>
              </w:rPr>
              <w:t>After 2 years: MLR minus</w:t>
            </w:r>
          </w:p>
          <w:p w14:paraId="4101CF67" w14:textId="77777777" w:rsidR="001C7A31" w:rsidRPr="00094E60" w:rsidRDefault="001C7A31" w:rsidP="00646FE7">
            <w:pPr>
              <w:pStyle w:val="ListParagraph"/>
              <w:spacing w:after="0" w:line="160" w:lineRule="exact"/>
              <w:ind w:left="185" w:right="-43"/>
              <w:rPr>
                <w:rFonts w:ascii="Arial" w:hAnsi="Arial" w:cs="Arial"/>
                <w:spacing w:val="-10"/>
                <w:sz w:val="15"/>
                <w:szCs w:val="15"/>
                <w:cs/>
              </w:rPr>
            </w:pPr>
            <w:r w:rsidRPr="00094E60">
              <w:rPr>
                <w:rFonts w:ascii="Arial" w:hAnsi="Arial" w:cs="Arial"/>
                <w:color w:val="000000"/>
                <w:sz w:val="15"/>
                <w:szCs w:val="15"/>
              </w:rPr>
              <w:t>1.75% per annum</w:t>
            </w:r>
          </w:p>
        </w:tc>
        <w:tc>
          <w:tcPr>
            <w:tcW w:w="3492" w:type="dxa"/>
            <w:tcBorders>
              <w:top w:val="nil"/>
              <w:bottom w:val="single" w:sz="4" w:space="0" w:color="auto"/>
            </w:tcBorders>
            <w:shd w:val="clear" w:color="auto" w:fill="auto"/>
          </w:tcPr>
          <w:p w14:paraId="7D7E6B3F" w14:textId="77777777" w:rsidR="001C7A31" w:rsidRPr="00094E60" w:rsidRDefault="001C7A31" w:rsidP="00646FE7">
            <w:pPr>
              <w:spacing w:line="160" w:lineRule="exact"/>
              <w:ind w:left="-29" w:right="-29"/>
              <w:jc w:val="both"/>
              <w:rPr>
                <w:rFonts w:ascii="Arial" w:hAnsi="Arial" w:cs="Arial"/>
                <w:sz w:val="15"/>
                <w:szCs w:val="15"/>
              </w:rPr>
            </w:pPr>
            <w:r w:rsidRPr="00094E60">
              <w:rPr>
                <w:rFonts w:ascii="Arial" w:hAnsi="Arial" w:cs="Arial"/>
                <w:sz w:val="15"/>
                <w:szCs w:val="15"/>
              </w:rPr>
              <w:t xml:space="preserve">Agreement dated 11 October 2011, repayments for interest is based on monthly basis since next month end after first loans agreement withdrawn. </w:t>
            </w:r>
            <w:r w:rsidRPr="00094E60">
              <w:rPr>
                <w:rFonts w:ascii="Arial" w:hAnsi="Arial" w:cs="Arial"/>
                <w:spacing w:val="-4"/>
                <w:sz w:val="15"/>
                <w:szCs w:val="15"/>
              </w:rPr>
              <w:t xml:space="preserve">The </w:t>
            </w:r>
            <w:r w:rsidRPr="00094E60">
              <w:rPr>
                <w:rFonts w:ascii="Arial" w:hAnsi="Arial" w:cs="Arial"/>
                <w:spacing w:val="-8"/>
                <w:sz w:val="15"/>
                <w:szCs w:val="15"/>
              </w:rPr>
              <w:t>2</w:t>
            </w:r>
            <w:r w:rsidRPr="00094E60">
              <w:rPr>
                <w:rFonts w:ascii="Arial" w:hAnsi="Arial" w:cs="Arial"/>
                <w:spacing w:val="-8"/>
                <w:sz w:val="15"/>
                <w:szCs w:val="15"/>
                <w:vertAlign w:val="superscript"/>
              </w:rPr>
              <w:t>nd</w:t>
            </w:r>
            <w:r w:rsidRPr="00094E60">
              <w:rPr>
                <w:rFonts w:ascii="Arial" w:hAnsi="Arial" w:cs="Arial"/>
                <w:spacing w:val="-4"/>
                <w:sz w:val="15"/>
                <w:szCs w:val="15"/>
              </w:rPr>
              <w:t xml:space="preserve"> amendment agreement dated 28 March</w:t>
            </w:r>
            <w:r w:rsidRPr="00094E60">
              <w:rPr>
                <w:rFonts w:ascii="Arial" w:hAnsi="Arial" w:cs="Arial"/>
                <w:sz w:val="15"/>
                <w:szCs w:val="15"/>
              </w:rPr>
              <w:t xml:space="preserve"> 2013, repayment for principal in every 3 months since March 2013 to March 2022.</w:t>
            </w:r>
          </w:p>
          <w:p w14:paraId="75E53F01" w14:textId="77777777" w:rsidR="001C7A31" w:rsidRPr="00094E60" w:rsidRDefault="001C7A31" w:rsidP="00646FE7">
            <w:pPr>
              <w:spacing w:line="160" w:lineRule="exact"/>
              <w:ind w:left="-29" w:right="-29"/>
              <w:jc w:val="both"/>
              <w:rPr>
                <w:rFonts w:ascii="Arial" w:hAnsi="Arial" w:cs="Arial"/>
                <w:sz w:val="15"/>
                <w:szCs w:val="15"/>
              </w:rPr>
            </w:pPr>
          </w:p>
          <w:p w14:paraId="76AEF196" w14:textId="77777777" w:rsidR="001C7A31" w:rsidRPr="00094E60" w:rsidRDefault="001C7A31" w:rsidP="00646FE7">
            <w:pPr>
              <w:spacing w:line="160" w:lineRule="exact"/>
              <w:ind w:left="-29" w:right="-29"/>
              <w:jc w:val="both"/>
              <w:rPr>
                <w:rFonts w:ascii="Arial" w:hAnsi="Arial" w:cs="Arial"/>
                <w:sz w:val="15"/>
                <w:szCs w:val="15"/>
              </w:rPr>
            </w:pPr>
            <w:r w:rsidRPr="00094E60">
              <w:rPr>
                <w:rFonts w:ascii="Arial" w:hAnsi="Arial" w:cs="Arial"/>
                <w:spacing w:val="-4"/>
                <w:sz w:val="15"/>
                <w:szCs w:val="15"/>
              </w:rPr>
              <w:t>The 4</w:t>
            </w:r>
            <w:r w:rsidRPr="00094E60">
              <w:rPr>
                <w:rFonts w:ascii="Arial" w:hAnsi="Arial" w:cs="Arial"/>
                <w:spacing w:val="-4"/>
                <w:sz w:val="15"/>
                <w:szCs w:val="15"/>
                <w:vertAlign w:val="superscript"/>
              </w:rPr>
              <w:t>th</w:t>
            </w:r>
            <w:r w:rsidRPr="00094E60">
              <w:rPr>
                <w:rFonts w:ascii="Arial" w:hAnsi="Arial" w:cs="Arial"/>
                <w:spacing w:val="-4"/>
                <w:sz w:val="15"/>
                <w:szCs w:val="15"/>
              </w:rPr>
              <w:t xml:space="preserve"> amendment to agreement dated 22 April</w:t>
            </w:r>
            <w:r w:rsidRPr="00094E60">
              <w:rPr>
                <w:rFonts w:ascii="Arial" w:hAnsi="Arial" w:cs="Arial"/>
                <w:sz w:val="15"/>
                <w:szCs w:val="15"/>
              </w:rPr>
              <w:t xml:space="preserve"> </w:t>
            </w:r>
            <w:r w:rsidRPr="00094E60">
              <w:rPr>
                <w:rFonts w:ascii="Arial" w:hAnsi="Arial" w:cs="Arial"/>
                <w:spacing w:val="-4"/>
                <w:sz w:val="15"/>
                <w:szCs w:val="15"/>
              </w:rPr>
              <w:t>2015, repayments for interest is based on monthly</w:t>
            </w:r>
            <w:r w:rsidRPr="00094E60">
              <w:rPr>
                <w:rFonts w:ascii="Arial" w:hAnsi="Arial" w:cs="Arial"/>
                <w:sz w:val="15"/>
                <w:szCs w:val="15"/>
              </w:rPr>
              <w:t xml:space="preserve"> basis since April 2015 to March 2022.</w:t>
            </w:r>
          </w:p>
          <w:p w14:paraId="5F809FA7" w14:textId="77777777" w:rsidR="001C7A31" w:rsidRPr="00094E60" w:rsidRDefault="001C7A31" w:rsidP="00646FE7">
            <w:pPr>
              <w:spacing w:line="160" w:lineRule="exact"/>
              <w:ind w:left="-29" w:right="-29"/>
              <w:jc w:val="both"/>
              <w:rPr>
                <w:rFonts w:ascii="Arial" w:hAnsi="Arial" w:cs="Arial"/>
                <w:sz w:val="15"/>
                <w:szCs w:val="15"/>
                <w:cs/>
              </w:rPr>
            </w:pPr>
          </w:p>
        </w:tc>
        <w:tc>
          <w:tcPr>
            <w:tcW w:w="3213" w:type="dxa"/>
            <w:vMerge/>
            <w:tcBorders>
              <w:bottom w:val="nil"/>
            </w:tcBorders>
            <w:shd w:val="clear" w:color="auto" w:fill="auto"/>
          </w:tcPr>
          <w:p w14:paraId="6479BC4E" w14:textId="77777777" w:rsidR="001C7A31" w:rsidRPr="00094E60" w:rsidRDefault="001C7A31" w:rsidP="00646FE7">
            <w:pPr>
              <w:spacing w:line="160" w:lineRule="exact"/>
              <w:ind w:left="273" w:right="-46" w:hanging="273"/>
              <w:rPr>
                <w:rFonts w:ascii="Arial" w:eastAsia="SimSun" w:hAnsi="Arial" w:cs="Arial"/>
                <w:snapToGrid w:val="0"/>
                <w:sz w:val="15"/>
                <w:szCs w:val="15"/>
                <w:lang w:eastAsia="th-TH"/>
              </w:rPr>
            </w:pPr>
          </w:p>
        </w:tc>
      </w:tr>
      <w:tr w:rsidR="001C7A31" w:rsidRPr="00094E60" w14:paraId="40FB664D" w14:textId="77777777" w:rsidTr="00BF38A8">
        <w:tc>
          <w:tcPr>
            <w:tcW w:w="873" w:type="dxa"/>
            <w:tcBorders>
              <w:top w:val="single" w:sz="4" w:space="0" w:color="auto"/>
              <w:left w:val="nil"/>
              <w:bottom w:val="nil"/>
              <w:right w:val="nil"/>
            </w:tcBorders>
            <w:shd w:val="clear" w:color="auto" w:fill="auto"/>
          </w:tcPr>
          <w:p w14:paraId="2415D1C1"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1008" w:type="dxa"/>
            <w:tcBorders>
              <w:top w:val="single" w:sz="4" w:space="0" w:color="auto"/>
              <w:left w:val="nil"/>
              <w:bottom w:val="nil"/>
              <w:right w:val="nil"/>
            </w:tcBorders>
            <w:shd w:val="clear" w:color="auto" w:fill="FAFAFA"/>
          </w:tcPr>
          <w:p w14:paraId="741CB041" w14:textId="77777777" w:rsidR="001C7A31" w:rsidRPr="00094E60" w:rsidRDefault="001C7A31" w:rsidP="00646FE7">
            <w:pPr>
              <w:tabs>
                <w:tab w:val="right" w:pos="1008"/>
              </w:tabs>
              <w:spacing w:line="100" w:lineRule="exact"/>
              <w:jc w:val="center"/>
              <w:rPr>
                <w:rFonts w:ascii="Arial" w:eastAsia="SimSun" w:hAnsi="Arial" w:cs="Arial"/>
                <w:snapToGrid w:val="0"/>
                <w:sz w:val="15"/>
                <w:szCs w:val="15"/>
                <w:lang w:eastAsia="th-TH"/>
              </w:rPr>
            </w:pPr>
          </w:p>
        </w:tc>
        <w:tc>
          <w:tcPr>
            <w:tcW w:w="1071" w:type="dxa"/>
            <w:tcBorders>
              <w:top w:val="single" w:sz="4" w:space="0" w:color="auto"/>
              <w:left w:val="nil"/>
              <w:bottom w:val="nil"/>
              <w:right w:val="nil"/>
            </w:tcBorders>
            <w:shd w:val="clear" w:color="auto" w:fill="auto"/>
          </w:tcPr>
          <w:p w14:paraId="0BA290F9" w14:textId="77777777" w:rsidR="001C7A31" w:rsidRPr="00094E60" w:rsidRDefault="001C7A31" w:rsidP="00646FE7">
            <w:pPr>
              <w:tabs>
                <w:tab w:val="right" w:pos="1008"/>
              </w:tabs>
              <w:spacing w:line="100" w:lineRule="exact"/>
              <w:jc w:val="center"/>
              <w:rPr>
                <w:rFonts w:ascii="Arial" w:eastAsia="SimSun" w:hAnsi="Arial" w:cs="Arial"/>
                <w:snapToGrid w:val="0"/>
                <w:sz w:val="15"/>
                <w:szCs w:val="15"/>
                <w:lang w:eastAsia="th-TH"/>
              </w:rPr>
            </w:pPr>
          </w:p>
        </w:tc>
        <w:tc>
          <w:tcPr>
            <w:tcW w:w="2124" w:type="dxa"/>
            <w:tcBorders>
              <w:top w:val="single" w:sz="4" w:space="0" w:color="auto"/>
              <w:left w:val="nil"/>
              <w:bottom w:val="nil"/>
              <w:right w:val="nil"/>
            </w:tcBorders>
            <w:shd w:val="clear" w:color="auto" w:fill="auto"/>
          </w:tcPr>
          <w:p w14:paraId="76A04E89" w14:textId="77777777" w:rsidR="001C7A31" w:rsidRPr="00094E60" w:rsidRDefault="001C7A31" w:rsidP="00646FE7">
            <w:pPr>
              <w:spacing w:line="100" w:lineRule="exact"/>
              <w:jc w:val="center"/>
              <w:rPr>
                <w:rFonts w:ascii="Arial" w:hAnsi="Arial" w:cs="Arial"/>
                <w:sz w:val="15"/>
                <w:szCs w:val="15"/>
              </w:rPr>
            </w:pPr>
          </w:p>
        </w:tc>
        <w:tc>
          <w:tcPr>
            <w:tcW w:w="1143" w:type="dxa"/>
            <w:tcBorders>
              <w:top w:val="single" w:sz="4" w:space="0" w:color="auto"/>
              <w:left w:val="nil"/>
              <w:bottom w:val="nil"/>
              <w:right w:val="nil"/>
            </w:tcBorders>
            <w:shd w:val="clear" w:color="auto" w:fill="auto"/>
          </w:tcPr>
          <w:p w14:paraId="7EF1D2CE" w14:textId="77777777" w:rsidR="001C7A31" w:rsidRPr="00094E60" w:rsidRDefault="001C7A31" w:rsidP="00646FE7">
            <w:pPr>
              <w:spacing w:line="100" w:lineRule="exact"/>
              <w:jc w:val="center"/>
              <w:rPr>
                <w:rFonts w:ascii="Arial" w:eastAsia="SimSun" w:hAnsi="Arial" w:cs="Arial"/>
                <w:snapToGrid w:val="0"/>
                <w:sz w:val="15"/>
                <w:szCs w:val="15"/>
                <w:lang w:eastAsia="th-TH"/>
              </w:rPr>
            </w:pPr>
          </w:p>
        </w:tc>
        <w:tc>
          <w:tcPr>
            <w:tcW w:w="2466" w:type="dxa"/>
            <w:tcBorders>
              <w:top w:val="single" w:sz="4" w:space="0" w:color="auto"/>
              <w:left w:val="nil"/>
              <w:bottom w:val="nil"/>
              <w:right w:val="nil"/>
            </w:tcBorders>
            <w:shd w:val="clear" w:color="auto" w:fill="auto"/>
          </w:tcPr>
          <w:p w14:paraId="1E311E8D" w14:textId="77777777" w:rsidR="001C7A31" w:rsidRPr="00094E60" w:rsidRDefault="001C7A31" w:rsidP="00646FE7">
            <w:pPr>
              <w:spacing w:line="100" w:lineRule="exact"/>
              <w:ind w:left="-43" w:right="-43"/>
              <w:jc w:val="center"/>
              <w:rPr>
                <w:rFonts w:ascii="Arial" w:hAnsi="Arial" w:cs="Arial"/>
                <w:sz w:val="15"/>
                <w:szCs w:val="15"/>
              </w:rPr>
            </w:pPr>
          </w:p>
        </w:tc>
        <w:tc>
          <w:tcPr>
            <w:tcW w:w="3492" w:type="dxa"/>
            <w:tcBorders>
              <w:top w:val="single" w:sz="4" w:space="0" w:color="auto"/>
              <w:left w:val="nil"/>
              <w:bottom w:val="nil"/>
              <w:right w:val="nil"/>
            </w:tcBorders>
            <w:shd w:val="clear" w:color="auto" w:fill="auto"/>
          </w:tcPr>
          <w:p w14:paraId="5D6DC87C" w14:textId="77777777" w:rsidR="001C7A31" w:rsidRPr="00094E60" w:rsidRDefault="001C7A31" w:rsidP="00646FE7">
            <w:pPr>
              <w:spacing w:line="100" w:lineRule="exact"/>
              <w:ind w:left="-29" w:right="-29"/>
              <w:jc w:val="center"/>
              <w:rPr>
                <w:rFonts w:ascii="Arial" w:hAnsi="Arial" w:cs="Arial"/>
                <w:spacing w:val="-4"/>
                <w:sz w:val="15"/>
                <w:szCs w:val="15"/>
              </w:rPr>
            </w:pPr>
          </w:p>
        </w:tc>
        <w:tc>
          <w:tcPr>
            <w:tcW w:w="3213" w:type="dxa"/>
            <w:tcBorders>
              <w:top w:val="single" w:sz="4" w:space="0" w:color="auto"/>
              <w:left w:val="nil"/>
              <w:bottom w:val="nil"/>
              <w:right w:val="nil"/>
            </w:tcBorders>
            <w:shd w:val="clear" w:color="auto" w:fill="auto"/>
          </w:tcPr>
          <w:p w14:paraId="57B11EE7" w14:textId="77777777" w:rsidR="001C7A31" w:rsidRPr="00094E60" w:rsidRDefault="001C7A31" w:rsidP="00646FE7">
            <w:pPr>
              <w:spacing w:line="100" w:lineRule="exact"/>
              <w:ind w:left="273" w:right="-46"/>
              <w:jc w:val="center"/>
              <w:rPr>
                <w:rFonts w:ascii="Arial" w:eastAsia="SimSun" w:hAnsi="Arial" w:cs="Arial"/>
                <w:snapToGrid w:val="0"/>
                <w:sz w:val="15"/>
                <w:szCs w:val="15"/>
                <w:lang w:eastAsia="th-TH"/>
              </w:rPr>
            </w:pPr>
          </w:p>
        </w:tc>
      </w:tr>
      <w:tr w:rsidR="00BF38A8" w:rsidRPr="00094E60" w14:paraId="45C97A05" w14:textId="77777777" w:rsidTr="00BF38A8">
        <w:tc>
          <w:tcPr>
            <w:tcW w:w="873" w:type="dxa"/>
            <w:tcBorders>
              <w:top w:val="nil"/>
              <w:left w:val="nil"/>
              <w:bottom w:val="nil"/>
              <w:right w:val="nil"/>
            </w:tcBorders>
            <w:shd w:val="clear" w:color="auto" w:fill="auto"/>
            <w:vAlign w:val="center"/>
          </w:tcPr>
          <w:p w14:paraId="5D3DF99D" w14:textId="5D50BA4D" w:rsidR="00BF38A8" w:rsidRPr="00094E60" w:rsidRDefault="00BF38A8" w:rsidP="00BF38A8">
            <w:pPr>
              <w:spacing w:line="276" w:lineRule="auto"/>
              <w:jc w:val="center"/>
              <w:rPr>
                <w:rFonts w:ascii="Arial" w:eastAsia="SimSun" w:hAnsi="Arial" w:cs="Arial"/>
                <w:snapToGrid w:val="0"/>
                <w:sz w:val="15"/>
                <w:szCs w:val="15"/>
                <w:lang w:eastAsia="th-TH"/>
              </w:rPr>
            </w:pPr>
            <w:r w:rsidRPr="00094E60">
              <w:rPr>
                <w:rFonts w:ascii="Arial" w:hAnsi="Arial" w:cs="Arial"/>
                <w:sz w:val="15"/>
                <w:szCs w:val="15"/>
              </w:rPr>
              <w:t>Total</w:t>
            </w:r>
          </w:p>
        </w:tc>
        <w:tc>
          <w:tcPr>
            <w:tcW w:w="1008" w:type="dxa"/>
            <w:tcBorders>
              <w:top w:val="nil"/>
              <w:left w:val="nil"/>
              <w:bottom w:val="single" w:sz="4" w:space="0" w:color="auto"/>
              <w:right w:val="nil"/>
            </w:tcBorders>
            <w:shd w:val="clear" w:color="auto" w:fill="FAFAFA"/>
            <w:vAlign w:val="center"/>
          </w:tcPr>
          <w:p w14:paraId="2D9DF1E6" w14:textId="7D080937" w:rsidR="00BF38A8" w:rsidRPr="00094E60" w:rsidRDefault="00BF38A8" w:rsidP="00640EE6">
            <w:pPr>
              <w:tabs>
                <w:tab w:val="right" w:pos="802"/>
              </w:tabs>
              <w:spacing w:line="160" w:lineRule="exact"/>
              <w:jc w:val="right"/>
              <w:rPr>
                <w:rFonts w:ascii="Arial" w:eastAsia="SimSun" w:hAnsi="Arial" w:cs="Arial"/>
                <w:snapToGrid w:val="0"/>
                <w:sz w:val="15"/>
                <w:szCs w:val="15"/>
                <w:lang w:eastAsia="th-TH"/>
              </w:rPr>
            </w:pPr>
            <w:r w:rsidRPr="00640EE6">
              <w:rPr>
                <w:rFonts w:ascii="Arial" w:eastAsia="SimSun" w:hAnsi="Arial" w:cs="Arial"/>
                <w:snapToGrid w:val="0"/>
                <w:sz w:val="15"/>
                <w:szCs w:val="15"/>
                <w:lang w:eastAsia="th-TH"/>
              </w:rPr>
              <w:t>174.1</w:t>
            </w:r>
          </w:p>
        </w:tc>
        <w:tc>
          <w:tcPr>
            <w:tcW w:w="1071" w:type="dxa"/>
            <w:tcBorders>
              <w:top w:val="nil"/>
              <w:left w:val="nil"/>
              <w:bottom w:val="single" w:sz="4" w:space="0" w:color="auto"/>
              <w:right w:val="nil"/>
            </w:tcBorders>
            <w:shd w:val="clear" w:color="auto" w:fill="auto"/>
            <w:vAlign w:val="center"/>
          </w:tcPr>
          <w:p w14:paraId="1F55D3AE" w14:textId="38567CBD" w:rsidR="00BF38A8" w:rsidRPr="00094E60" w:rsidRDefault="00BF38A8" w:rsidP="00640EE6">
            <w:pPr>
              <w:tabs>
                <w:tab w:val="right" w:pos="802"/>
              </w:tabs>
              <w:spacing w:line="160" w:lineRule="exact"/>
              <w:jc w:val="right"/>
              <w:rPr>
                <w:rFonts w:ascii="Arial" w:eastAsia="SimSun" w:hAnsi="Arial" w:cs="Arial"/>
                <w:snapToGrid w:val="0"/>
                <w:sz w:val="15"/>
                <w:szCs w:val="15"/>
                <w:lang w:eastAsia="th-TH"/>
              </w:rPr>
            </w:pPr>
            <w:r w:rsidRPr="00640EE6">
              <w:rPr>
                <w:rFonts w:ascii="Arial" w:eastAsia="SimSun" w:hAnsi="Arial" w:cs="Arial"/>
                <w:snapToGrid w:val="0"/>
                <w:sz w:val="15"/>
                <w:szCs w:val="15"/>
                <w:lang w:eastAsia="th-TH"/>
              </w:rPr>
              <w:t>294.1</w:t>
            </w:r>
          </w:p>
        </w:tc>
        <w:tc>
          <w:tcPr>
            <w:tcW w:w="2124" w:type="dxa"/>
            <w:tcBorders>
              <w:top w:val="nil"/>
              <w:left w:val="nil"/>
              <w:bottom w:val="nil"/>
              <w:right w:val="nil"/>
            </w:tcBorders>
            <w:shd w:val="clear" w:color="auto" w:fill="auto"/>
          </w:tcPr>
          <w:p w14:paraId="3AA68CDC" w14:textId="77777777" w:rsidR="00BF38A8" w:rsidRPr="00094E60" w:rsidRDefault="00BF38A8" w:rsidP="00BF38A8">
            <w:pPr>
              <w:spacing w:line="100" w:lineRule="exact"/>
              <w:jc w:val="center"/>
              <w:rPr>
                <w:rFonts w:ascii="Arial" w:hAnsi="Arial" w:cs="Arial"/>
                <w:sz w:val="15"/>
                <w:szCs w:val="15"/>
              </w:rPr>
            </w:pPr>
          </w:p>
        </w:tc>
        <w:tc>
          <w:tcPr>
            <w:tcW w:w="1143" w:type="dxa"/>
            <w:tcBorders>
              <w:top w:val="nil"/>
              <w:left w:val="nil"/>
              <w:bottom w:val="nil"/>
              <w:right w:val="nil"/>
            </w:tcBorders>
            <w:shd w:val="clear" w:color="auto" w:fill="auto"/>
          </w:tcPr>
          <w:p w14:paraId="227694D0" w14:textId="77777777" w:rsidR="00BF38A8" w:rsidRPr="00094E60" w:rsidRDefault="00BF38A8" w:rsidP="00BF38A8">
            <w:pPr>
              <w:spacing w:line="100" w:lineRule="exact"/>
              <w:jc w:val="center"/>
              <w:rPr>
                <w:rFonts w:ascii="Arial" w:eastAsia="SimSun" w:hAnsi="Arial" w:cs="Arial"/>
                <w:snapToGrid w:val="0"/>
                <w:sz w:val="15"/>
                <w:szCs w:val="15"/>
                <w:lang w:eastAsia="th-TH"/>
              </w:rPr>
            </w:pPr>
          </w:p>
        </w:tc>
        <w:tc>
          <w:tcPr>
            <w:tcW w:w="2466" w:type="dxa"/>
            <w:tcBorders>
              <w:top w:val="nil"/>
              <w:left w:val="nil"/>
              <w:bottom w:val="nil"/>
              <w:right w:val="nil"/>
            </w:tcBorders>
            <w:shd w:val="clear" w:color="auto" w:fill="auto"/>
          </w:tcPr>
          <w:p w14:paraId="3A37AE94" w14:textId="77777777" w:rsidR="00BF38A8" w:rsidRPr="00094E60" w:rsidRDefault="00BF38A8" w:rsidP="00BF38A8">
            <w:pPr>
              <w:spacing w:line="100" w:lineRule="exact"/>
              <w:ind w:left="-43" w:right="-43"/>
              <w:jc w:val="center"/>
              <w:rPr>
                <w:rFonts w:ascii="Arial" w:hAnsi="Arial" w:cs="Arial"/>
                <w:sz w:val="15"/>
                <w:szCs w:val="15"/>
              </w:rPr>
            </w:pPr>
          </w:p>
        </w:tc>
        <w:tc>
          <w:tcPr>
            <w:tcW w:w="3492" w:type="dxa"/>
            <w:tcBorders>
              <w:top w:val="nil"/>
              <w:left w:val="nil"/>
              <w:bottom w:val="nil"/>
              <w:right w:val="nil"/>
            </w:tcBorders>
            <w:shd w:val="clear" w:color="auto" w:fill="auto"/>
          </w:tcPr>
          <w:p w14:paraId="05313464" w14:textId="77777777" w:rsidR="00BF38A8" w:rsidRPr="00094E60" w:rsidRDefault="00BF38A8" w:rsidP="00BF38A8">
            <w:pPr>
              <w:spacing w:line="100" w:lineRule="exact"/>
              <w:ind w:left="-29" w:right="-29"/>
              <w:jc w:val="center"/>
              <w:rPr>
                <w:rFonts w:ascii="Arial" w:hAnsi="Arial" w:cs="Arial"/>
                <w:spacing w:val="-4"/>
                <w:sz w:val="15"/>
                <w:szCs w:val="15"/>
              </w:rPr>
            </w:pPr>
          </w:p>
        </w:tc>
        <w:tc>
          <w:tcPr>
            <w:tcW w:w="3213" w:type="dxa"/>
            <w:tcBorders>
              <w:top w:val="nil"/>
              <w:left w:val="nil"/>
              <w:bottom w:val="nil"/>
              <w:right w:val="nil"/>
            </w:tcBorders>
            <w:shd w:val="clear" w:color="auto" w:fill="auto"/>
          </w:tcPr>
          <w:p w14:paraId="4BB3A4E3" w14:textId="77777777" w:rsidR="00BF38A8" w:rsidRPr="00094E60" w:rsidRDefault="00BF38A8" w:rsidP="00BF38A8">
            <w:pPr>
              <w:spacing w:line="100" w:lineRule="exact"/>
              <w:ind w:left="273" w:right="-46"/>
              <w:jc w:val="center"/>
              <w:rPr>
                <w:rFonts w:ascii="Arial" w:eastAsia="SimSun" w:hAnsi="Arial" w:cs="Arial"/>
                <w:snapToGrid w:val="0"/>
                <w:sz w:val="15"/>
                <w:szCs w:val="15"/>
                <w:lang w:eastAsia="th-TH"/>
              </w:rPr>
            </w:pPr>
          </w:p>
        </w:tc>
      </w:tr>
    </w:tbl>
    <w:p w14:paraId="6BC9881B" w14:textId="77777777" w:rsidR="001C7A31" w:rsidRPr="00094E60" w:rsidRDefault="001C7A31" w:rsidP="001C7A31">
      <w:pPr>
        <w:ind w:left="540" w:hanging="540"/>
        <w:jc w:val="thaiDistribute"/>
        <w:rPr>
          <w:rFonts w:ascii="Arial" w:hAnsi="Arial" w:cs="Arial"/>
          <w:b/>
          <w:bCs/>
          <w:sz w:val="18"/>
          <w:szCs w:val="18"/>
          <w:cs/>
        </w:rPr>
      </w:pPr>
      <w:r w:rsidRPr="00094E60">
        <w:rPr>
          <w:rFonts w:ascii="Arial" w:eastAsia="SimSun" w:hAnsi="Arial" w:cs="Arial"/>
          <w:sz w:val="26"/>
          <w:szCs w:val="26"/>
          <w:cs/>
          <w:lang w:eastAsia="th-TH"/>
        </w:rPr>
        <w:br w:type="page"/>
      </w:r>
    </w:p>
    <w:p w14:paraId="2D775C8F" w14:textId="77777777" w:rsidR="001C7A31" w:rsidRPr="00094E60" w:rsidRDefault="001C7A31" w:rsidP="001C7A31">
      <w:pPr>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lastRenderedPageBreak/>
        <w:t>Indirect subsidiary - Alliance Clean Power Company Limited</w:t>
      </w:r>
      <w:r w:rsidRPr="00094E60">
        <w:rPr>
          <w:rFonts w:ascii="Arial" w:eastAsia="SimSun" w:hAnsi="Arial" w:cs="Arial"/>
          <w:b/>
          <w:bCs/>
          <w:snapToGrid w:val="0"/>
          <w:sz w:val="18"/>
          <w:szCs w:val="18"/>
          <w:cs/>
          <w:lang w:eastAsia="th-TH"/>
        </w:rPr>
        <w:t xml:space="preserve"> </w:t>
      </w:r>
    </w:p>
    <w:p w14:paraId="5726B164" w14:textId="77777777" w:rsidR="001C7A31" w:rsidRPr="00094E60"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051"/>
        <w:gridCol w:w="1051"/>
        <w:gridCol w:w="2038"/>
        <w:gridCol w:w="1179"/>
        <w:gridCol w:w="2430"/>
        <w:gridCol w:w="3519"/>
        <w:gridCol w:w="3240"/>
      </w:tblGrid>
      <w:tr w:rsidR="001C7A31" w:rsidRPr="00094E60" w14:paraId="4393D337" w14:textId="77777777" w:rsidTr="00646FE7">
        <w:tc>
          <w:tcPr>
            <w:tcW w:w="882" w:type="dxa"/>
            <w:tcBorders>
              <w:bottom w:val="nil"/>
              <w:right w:val="single" w:sz="4" w:space="0" w:color="auto"/>
            </w:tcBorders>
            <w:shd w:val="clear" w:color="auto" w:fill="auto"/>
          </w:tcPr>
          <w:p w14:paraId="02702232" w14:textId="77777777" w:rsidR="001C7A31" w:rsidRPr="00094E60"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22DC9BFA"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38" w:type="dxa"/>
            <w:tcBorders>
              <w:bottom w:val="nil"/>
            </w:tcBorders>
            <w:shd w:val="clear" w:color="auto" w:fill="auto"/>
            <w:vAlign w:val="center"/>
          </w:tcPr>
          <w:p w14:paraId="04588810" w14:textId="77777777" w:rsidR="001C7A31" w:rsidRPr="00094E60" w:rsidRDefault="001C7A31" w:rsidP="00646FE7">
            <w:pPr>
              <w:jc w:val="center"/>
              <w:rPr>
                <w:rFonts w:ascii="Arial" w:eastAsia="SimSun" w:hAnsi="Arial" w:cs="Arial"/>
                <w:b/>
                <w:bCs/>
                <w:snapToGrid w:val="0"/>
                <w:sz w:val="15"/>
                <w:szCs w:val="15"/>
                <w:lang w:eastAsia="th-TH"/>
              </w:rPr>
            </w:pPr>
          </w:p>
        </w:tc>
        <w:tc>
          <w:tcPr>
            <w:tcW w:w="1179" w:type="dxa"/>
            <w:tcBorders>
              <w:bottom w:val="nil"/>
            </w:tcBorders>
            <w:shd w:val="clear" w:color="auto" w:fill="auto"/>
            <w:vAlign w:val="center"/>
          </w:tcPr>
          <w:p w14:paraId="536887CE" w14:textId="77777777" w:rsidR="001C7A31" w:rsidRPr="00094E60" w:rsidRDefault="001C7A31" w:rsidP="00646FE7">
            <w:pPr>
              <w:tabs>
                <w:tab w:val="left" w:pos="-125"/>
              </w:tabs>
              <w:ind w:right="34"/>
              <w:jc w:val="center"/>
              <w:rPr>
                <w:rFonts w:ascii="Arial" w:eastAsia="SimSun" w:hAnsi="Arial" w:cs="Arial"/>
                <w:b/>
                <w:bCs/>
                <w:snapToGrid w:val="0"/>
                <w:sz w:val="15"/>
                <w:szCs w:val="15"/>
                <w:lang w:eastAsia="th-TH"/>
              </w:rPr>
            </w:pPr>
          </w:p>
        </w:tc>
        <w:tc>
          <w:tcPr>
            <w:tcW w:w="2430" w:type="dxa"/>
            <w:tcBorders>
              <w:bottom w:val="nil"/>
            </w:tcBorders>
            <w:shd w:val="clear" w:color="auto" w:fill="auto"/>
            <w:vAlign w:val="center"/>
          </w:tcPr>
          <w:p w14:paraId="6C2EDA4D" w14:textId="77777777" w:rsidR="001C7A31" w:rsidRPr="00094E60" w:rsidRDefault="001C7A31" w:rsidP="00646FE7">
            <w:pPr>
              <w:jc w:val="center"/>
              <w:rPr>
                <w:rFonts w:ascii="Arial" w:eastAsia="SimSun" w:hAnsi="Arial" w:cs="Arial"/>
                <w:b/>
                <w:bCs/>
                <w:snapToGrid w:val="0"/>
                <w:sz w:val="15"/>
                <w:szCs w:val="15"/>
                <w:lang w:eastAsia="th-TH"/>
              </w:rPr>
            </w:pPr>
          </w:p>
        </w:tc>
        <w:tc>
          <w:tcPr>
            <w:tcW w:w="3519" w:type="dxa"/>
            <w:tcBorders>
              <w:bottom w:val="nil"/>
            </w:tcBorders>
            <w:shd w:val="clear" w:color="auto" w:fill="auto"/>
            <w:vAlign w:val="center"/>
          </w:tcPr>
          <w:p w14:paraId="5C79AE76" w14:textId="77777777" w:rsidR="001C7A31" w:rsidRPr="00094E60" w:rsidRDefault="001C7A31" w:rsidP="00646FE7">
            <w:pPr>
              <w:jc w:val="center"/>
              <w:rPr>
                <w:rFonts w:ascii="Arial" w:eastAsia="SimSun" w:hAnsi="Arial" w:cs="Arial"/>
                <w:b/>
                <w:bCs/>
                <w:snapToGrid w:val="0"/>
                <w:sz w:val="15"/>
                <w:szCs w:val="15"/>
                <w:lang w:eastAsia="th-TH"/>
              </w:rPr>
            </w:pPr>
          </w:p>
        </w:tc>
        <w:tc>
          <w:tcPr>
            <w:tcW w:w="3240" w:type="dxa"/>
            <w:tcBorders>
              <w:bottom w:val="nil"/>
            </w:tcBorders>
            <w:shd w:val="clear" w:color="auto" w:fill="auto"/>
            <w:vAlign w:val="center"/>
          </w:tcPr>
          <w:p w14:paraId="4326D3B0" w14:textId="77777777" w:rsidR="001C7A31" w:rsidRPr="00094E60" w:rsidRDefault="001C7A31" w:rsidP="00646FE7">
            <w:pPr>
              <w:jc w:val="center"/>
              <w:rPr>
                <w:rFonts w:ascii="Arial" w:hAnsi="Arial" w:cs="Arial"/>
                <w:b/>
                <w:bCs/>
                <w:sz w:val="15"/>
                <w:szCs w:val="15"/>
              </w:rPr>
            </w:pPr>
          </w:p>
        </w:tc>
      </w:tr>
      <w:tr w:rsidR="001C7A31" w:rsidRPr="00094E60" w14:paraId="30E81AF5" w14:textId="77777777" w:rsidTr="00646FE7">
        <w:tc>
          <w:tcPr>
            <w:tcW w:w="882" w:type="dxa"/>
            <w:tcBorders>
              <w:top w:val="nil"/>
              <w:bottom w:val="nil"/>
            </w:tcBorders>
            <w:shd w:val="clear" w:color="auto" w:fill="auto"/>
          </w:tcPr>
          <w:p w14:paraId="191ABB60"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319315E9" w14:textId="77777777" w:rsidR="001C7A31" w:rsidRPr="00094E60" w:rsidRDefault="001C7A31" w:rsidP="00646FE7">
            <w:pPr>
              <w:tabs>
                <w:tab w:val="decimal" w:pos="835"/>
              </w:tabs>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2020</w:t>
            </w:r>
          </w:p>
          <w:p w14:paraId="72BC62C9" w14:textId="77777777" w:rsidR="001C7A31" w:rsidRPr="00094E60" w:rsidRDefault="001C7A31" w:rsidP="00646FE7">
            <w:pPr>
              <w:tabs>
                <w:tab w:val="decimal" w:pos="835"/>
              </w:tabs>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0269C60" w14:textId="77777777" w:rsidR="001C7A31" w:rsidRPr="00094E60" w:rsidRDefault="001C7A31" w:rsidP="00646FE7">
            <w:pPr>
              <w:tabs>
                <w:tab w:val="decimal" w:pos="835"/>
              </w:tabs>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2019</w:t>
            </w:r>
          </w:p>
          <w:p w14:paraId="2449E352" w14:textId="77777777" w:rsidR="001C7A31" w:rsidRPr="00094E60" w:rsidRDefault="001C7A31" w:rsidP="00646FE7">
            <w:pPr>
              <w:tabs>
                <w:tab w:val="decimal" w:pos="835"/>
              </w:tabs>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38" w:type="dxa"/>
            <w:tcBorders>
              <w:top w:val="nil"/>
              <w:bottom w:val="nil"/>
            </w:tcBorders>
            <w:shd w:val="clear" w:color="auto" w:fill="auto"/>
          </w:tcPr>
          <w:p w14:paraId="41A28F77"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79" w:type="dxa"/>
            <w:tcBorders>
              <w:top w:val="nil"/>
              <w:bottom w:val="nil"/>
            </w:tcBorders>
            <w:shd w:val="clear" w:color="auto" w:fill="auto"/>
            <w:vAlign w:val="center"/>
          </w:tcPr>
          <w:p w14:paraId="1466976F" w14:textId="77777777" w:rsidR="001C7A31" w:rsidRPr="00094E60" w:rsidRDefault="001C7A31" w:rsidP="00646FE7">
            <w:pPr>
              <w:tabs>
                <w:tab w:val="left" w:pos="-125"/>
              </w:tabs>
              <w:ind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w:t>
            </w:r>
          </w:p>
          <w:p w14:paraId="3ECC3093" w14:textId="77777777" w:rsidR="001C7A31" w:rsidRPr="00094E60" w:rsidRDefault="001C7A31" w:rsidP="00646FE7">
            <w:pPr>
              <w:tabs>
                <w:tab w:val="left" w:pos="-125"/>
              </w:tabs>
              <w:ind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(Million Baht)</w:t>
            </w:r>
          </w:p>
        </w:tc>
        <w:tc>
          <w:tcPr>
            <w:tcW w:w="2430" w:type="dxa"/>
            <w:tcBorders>
              <w:top w:val="nil"/>
              <w:bottom w:val="nil"/>
            </w:tcBorders>
            <w:shd w:val="clear" w:color="auto" w:fill="auto"/>
          </w:tcPr>
          <w:p w14:paraId="3A705A88"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19" w:type="dxa"/>
            <w:tcBorders>
              <w:top w:val="nil"/>
              <w:bottom w:val="nil"/>
            </w:tcBorders>
            <w:shd w:val="clear" w:color="auto" w:fill="auto"/>
          </w:tcPr>
          <w:p w14:paraId="034DF92A"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40" w:type="dxa"/>
            <w:tcBorders>
              <w:top w:val="nil"/>
              <w:bottom w:val="nil"/>
            </w:tcBorders>
            <w:shd w:val="clear" w:color="auto" w:fill="auto"/>
          </w:tcPr>
          <w:p w14:paraId="615C66FE" w14:textId="77777777" w:rsidR="001C7A31" w:rsidRPr="00094E60" w:rsidRDefault="001C7A31" w:rsidP="00646FE7">
            <w:pPr>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71312E3F" w14:textId="77777777" w:rsidTr="00646FE7">
        <w:trPr>
          <w:trHeight w:val="64"/>
        </w:trPr>
        <w:tc>
          <w:tcPr>
            <w:tcW w:w="882" w:type="dxa"/>
            <w:tcBorders>
              <w:bottom w:val="nil"/>
            </w:tcBorders>
            <w:shd w:val="clear" w:color="auto" w:fill="auto"/>
          </w:tcPr>
          <w:p w14:paraId="60AAC7D0"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12C06F33" w14:textId="77777777" w:rsidR="001C7A31" w:rsidRPr="00094E60" w:rsidRDefault="001C7A31" w:rsidP="00646FE7">
            <w:pPr>
              <w:rPr>
                <w:rFonts w:ascii="Arial" w:eastAsia="SimSun" w:hAnsi="Arial" w:cs="Arial"/>
                <w:snapToGrid w:val="0"/>
                <w:sz w:val="15"/>
                <w:szCs w:val="15"/>
                <w:lang w:eastAsia="th-TH"/>
              </w:rPr>
            </w:pPr>
          </w:p>
        </w:tc>
        <w:tc>
          <w:tcPr>
            <w:tcW w:w="1051" w:type="dxa"/>
            <w:tcBorders>
              <w:bottom w:val="nil"/>
            </w:tcBorders>
            <w:shd w:val="clear" w:color="auto" w:fill="auto"/>
          </w:tcPr>
          <w:p w14:paraId="7B76BBEF" w14:textId="77777777" w:rsidR="001C7A31" w:rsidRPr="00094E60" w:rsidRDefault="001C7A31" w:rsidP="00646FE7">
            <w:pPr>
              <w:rPr>
                <w:rFonts w:ascii="Arial" w:eastAsia="SimSun" w:hAnsi="Arial" w:cs="Arial"/>
                <w:snapToGrid w:val="0"/>
                <w:sz w:val="15"/>
                <w:szCs w:val="15"/>
                <w:lang w:eastAsia="th-TH"/>
              </w:rPr>
            </w:pPr>
          </w:p>
        </w:tc>
        <w:tc>
          <w:tcPr>
            <w:tcW w:w="2038" w:type="dxa"/>
            <w:tcBorders>
              <w:bottom w:val="nil"/>
            </w:tcBorders>
            <w:shd w:val="clear" w:color="auto" w:fill="auto"/>
          </w:tcPr>
          <w:p w14:paraId="1514B9CF" w14:textId="77777777" w:rsidR="001C7A31" w:rsidRPr="00094E60" w:rsidRDefault="001C7A31" w:rsidP="00646FE7">
            <w:pPr>
              <w:jc w:val="center"/>
              <w:rPr>
                <w:rFonts w:ascii="Arial" w:hAnsi="Arial" w:cs="Arial"/>
                <w:sz w:val="15"/>
                <w:szCs w:val="15"/>
              </w:rPr>
            </w:pPr>
          </w:p>
        </w:tc>
        <w:tc>
          <w:tcPr>
            <w:tcW w:w="1179" w:type="dxa"/>
            <w:tcBorders>
              <w:bottom w:val="nil"/>
            </w:tcBorders>
            <w:shd w:val="clear" w:color="auto" w:fill="auto"/>
          </w:tcPr>
          <w:p w14:paraId="572908F3" w14:textId="77777777" w:rsidR="001C7A31" w:rsidRPr="00094E60" w:rsidRDefault="001C7A31" w:rsidP="00646FE7">
            <w:pPr>
              <w:jc w:val="center"/>
              <w:rPr>
                <w:rFonts w:ascii="Arial" w:eastAsia="SimSun" w:hAnsi="Arial" w:cs="Arial"/>
                <w:snapToGrid w:val="0"/>
                <w:sz w:val="15"/>
                <w:szCs w:val="15"/>
                <w:lang w:eastAsia="th-TH"/>
              </w:rPr>
            </w:pPr>
          </w:p>
        </w:tc>
        <w:tc>
          <w:tcPr>
            <w:tcW w:w="2430" w:type="dxa"/>
            <w:tcBorders>
              <w:bottom w:val="nil"/>
            </w:tcBorders>
            <w:shd w:val="clear" w:color="auto" w:fill="auto"/>
          </w:tcPr>
          <w:p w14:paraId="5C492872" w14:textId="77777777" w:rsidR="001C7A31" w:rsidRPr="00094E60" w:rsidRDefault="001C7A31" w:rsidP="00646FE7">
            <w:pPr>
              <w:adjustRightInd w:val="0"/>
              <w:jc w:val="center"/>
              <w:rPr>
                <w:rFonts w:ascii="Arial" w:hAnsi="Arial" w:cs="Arial"/>
                <w:sz w:val="15"/>
                <w:szCs w:val="15"/>
              </w:rPr>
            </w:pPr>
          </w:p>
        </w:tc>
        <w:tc>
          <w:tcPr>
            <w:tcW w:w="3519" w:type="dxa"/>
            <w:tcBorders>
              <w:bottom w:val="nil"/>
            </w:tcBorders>
            <w:shd w:val="clear" w:color="auto" w:fill="auto"/>
          </w:tcPr>
          <w:p w14:paraId="7DA172E7" w14:textId="77777777" w:rsidR="001C7A31" w:rsidRPr="00094E60" w:rsidRDefault="001C7A31" w:rsidP="00646FE7">
            <w:pPr>
              <w:ind w:left="-29" w:right="-29"/>
              <w:rPr>
                <w:rFonts w:ascii="Arial" w:hAnsi="Arial" w:cs="Arial"/>
                <w:sz w:val="15"/>
                <w:szCs w:val="15"/>
              </w:rPr>
            </w:pPr>
          </w:p>
        </w:tc>
        <w:tc>
          <w:tcPr>
            <w:tcW w:w="3240" w:type="dxa"/>
            <w:tcBorders>
              <w:bottom w:val="nil"/>
            </w:tcBorders>
            <w:shd w:val="clear" w:color="auto" w:fill="auto"/>
          </w:tcPr>
          <w:p w14:paraId="35C211C9" w14:textId="77777777" w:rsidR="001C7A31" w:rsidRPr="00094E60" w:rsidRDefault="001C7A31" w:rsidP="00646FE7">
            <w:pPr>
              <w:ind w:left="311"/>
              <w:rPr>
                <w:rFonts w:ascii="Arial" w:eastAsia="SimSun" w:hAnsi="Arial" w:cs="Arial"/>
                <w:snapToGrid w:val="0"/>
                <w:sz w:val="15"/>
                <w:szCs w:val="15"/>
                <w:lang w:eastAsia="th-TH"/>
              </w:rPr>
            </w:pPr>
          </w:p>
        </w:tc>
      </w:tr>
      <w:tr w:rsidR="001C7A31" w:rsidRPr="00094E60" w14:paraId="3AAFADCB" w14:textId="77777777" w:rsidTr="00646FE7">
        <w:tc>
          <w:tcPr>
            <w:tcW w:w="882" w:type="dxa"/>
            <w:tcBorders>
              <w:top w:val="nil"/>
              <w:bottom w:val="nil"/>
            </w:tcBorders>
            <w:shd w:val="clear" w:color="auto" w:fill="auto"/>
          </w:tcPr>
          <w:p w14:paraId="06C82C1D"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a)</w:t>
            </w:r>
          </w:p>
        </w:tc>
        <w:tc>
          <w:tcPr>
            <w:tcW w:w="1051" w:type="dxa"/>
            <w:tcBorders>
              <w:top w:val="nil"/>
              <w:bottom w:val="nil"/>
            </w:tcBorders>
            <w:shd w:val="clear" w:color="auto" w:fill="FAFAFA"/>
          </w:tcPr>
          <w:p w14:paraId="5C1AC86A" w14:textId="77777777" w:rsidR="001C7A31" w:rsidRPr="00094E60" w:rsidRDefault="001C7A31" w:rsidP="00216CCB">
            <w:pPr>
              <w:jc w:val="right"/>
              <w:rPr>
                <w:rFonts w:ascii="Arial" w:eastAsia="SimSun" w:hAnsi="Arial" w:cs="Arial"/>
                <w:sz w:val="15"/>
                <w:szCs w:val="15"/>
                <w:lang w:eastAsia="th-TH"/>
              </w:rPr>
            </w:pPr>
            <w:r w:rsidRPr="00094E60">
              <w:rPr>
                <w:rFonts w:ascii="Arial" w:eastAsia="SimSun" w:hAnsi="Arial" w:cs="Arial"/>
                <w:sz w:val="15"/>
                <w:szCs w:val="15"/>
                <w:lang w:eastAsia="th-TH"/>
              </w:rPr>
              <w:t>196.4</w:t>
            </w:r>
          </w:p>
        </w:tc>
        <w:tc>
          <w:tcPr>
            <w:tcW w:w="1051" w:type="dxa"/>
            <w:tcBorders>
              <w:top w:val="nil"/>
              <w:bottom w:val="nil"/>
            </w:tcBorders>
            <w:shd w:val="clear" w:color="auto" w:fill="auto"/>
          </w:tcPr>
          <w:p w14:paraId="0A87779B" w14:textId="77777777" w:rsidR="001C7A31" w:rsidRPr="00094E60" w:rsidRDefault="001C7A31" w:rsidP="00646FE7">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253.4</w:t>
            </w:r>
          </w:p>
        </w:tc>
        <w:tc>
          <w:tcPr>
            <w:tcW w:w="2038" w:type="dxa"/>
            <w:tcBorders>
              <w:top w:val="nil"/>
              <w:bottom w:val="nil"/>
            </w:tcBorders>
            <w:shd w:val="clear" w:color="auto" w:fill="auto"/>
          </w:tcPr>
          <w:p w14:paraId="0A043AC5" w14:textId="77777777" w:rsidR="001C7A31" w:rsidRPr="00094E60" w:rsidRDefault="001C7A31" w:rsidP="00646FE7">
            <w:pPr>
              <w:ind w:left="-29" w:right="-29"/>
              <w:jc w:val="both"/>
              <w:rPr>
                <w:rFonts w:ascii="Arial" w:hAnsi="Arial" w:cs="Arial"/>
                <w:sz w:val="15"/>
                <w:szCs w:val="15"/>
                <w:cs/>
              </w:rPr>
            </w:pPr>
            <w:r w:rsidRPr="00331487">
              <w:rPr>
                <w:rFonts w:ascii="Arial" w:hAnsi="Arial" w:cs="Arial"/>
                <w:spacing w:val="-8"/>
                <w:sz w:val="15"/>
                <w:szCs w:val="15"/>
              </w:rPr>
              <w:t>Repayment of loan and interest</w:t>
            </w:r>
            <w:r w:rsidRPr="00094E60">
              <w:rPr>
                <w:rFonts w:ascii="Arial" w:hAnsi="Arial" w:cs="Arial"/>
                <w:sz w:val="15"/>
                <w:szCs w:val="15"/>
              </w:rPr>
              <w:t xml:space="preserve"> for power plant construction </w:t>
            </w:r>
            <w:r w:rsidRPr="00094E60">
              <w:rPr>
                <w:rFonts w:ascii="Arial" w:hAnsi="Arial" w:cs="Arial"/>
                <w:spacing w:val="-6"/>
                <w:sz w:val="15"/>
                <w:szCs w:val="15"/>
              </w:rPr>
              <w:t>in Si Chiang Mai, Nong Khai</w:t>
            </w:r>
          </w:p>
        </w:tc>
        <w:tc>
          <w:tcPr>
            <w:tcW w:w="1179" w:type="dxa"/>
            <w:tcBorders>
              <w:top w:val="nil"/>
              <w:bottom w:val="nil"/>
            </w:tcBorders>
            <w:shd w:val="clear" w:color="auto" w:fill="auto"/>
          </w:tcPr>
          <w:p w14:paraId="5F4F59A7" w14:textId="77777777" w:rsidR="001C7A31" w:rsidRPr="00094E60" w:rsidRDefault="001C7A31" w:rsidP="00646FE7">
            <w:pPr>
              <w:tabs>
                <w:tab w:val="right" w:pos="965"/>
              </w:tabs>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480</w:t>
            </w:r>
            <w:r w:rsidRPr="00094E60">
              <w:rPr>
                <w:rFonts w:ascii="Arial" w:eastAsia="SimSun" w:hAnsi="Arial" w:cs="Arial"/>
                <w:snapToGrid w:val="0"/>
                <w:sz w:val="15"/>
                <w:szCs w:val="15"/>
                <w:cs/>
                <w:lang w:eastAsia="th-TH"/>
              </w:rPr>
              <w:t>.</w:t>
            </w:r>
            <w:r w:rsidRPr="00094E60">
              <w:rPr>
                <w:rFonts w:ascii="Arial" w:eastAsia="SimSun" w:hAnsi="Arial" w:cs="Arial"/>
                <w:snapToGrid w:val="0"/>
                <w:sz w:val="15"/>
                <w:szCs w:val="15"/>
                <w:lang w:eastAsia="th-TH"/>
              </w:rPr>
              <w:t>0</w:t>
            </w:r>
          </w:p>
        </w:tc>
        <w:tc>
          <w:tcPr>
            <w:tcW w:w="2430" w:type="dxa"/>
            <w:tcBorders>
              <w:top w:val="nil"/>
              <w:bottom w:val="nil"/>
            </w:tcBorders>
            <w:shd w:val="clear" w:color="auto" w:fill="auto"/>
          </w:tcPr>
          <w:p w14:paraId="022F3D74" w14:textId="77777777" w:rsidR="001C7A31" w:rsidRPr="00094E60" w:rsidRDefault="001C7A31" w:rsidP="00646FE7">
            <w:pPr>
              <w:adjustRightInd w:val="0"/>
              <w:spacing w:line="180" w:lineRule="exact"/>
              <w:jc w:val="both"/>
              <w:rPr>
                <w:rFonts w:ascii="Arial" w:hAnsi="Arial" w:cs="Arial"/>
                <w:sz w:val="15"/>
                <w:szCs w:val="15"/>
              </w:rPr>
            </w:pPr>
            <w:r w:rsidRPr="00094E60">
              <w:rPr>
                <w:rFonts w:ascii="Arial" w:hAnsi="Arial" w:cs="Arial"/>
                <w:sz w:val="15"/>
                <w:szCs w:val="15"/>
              </w:rPr>
              <w:t xml:space="preserve">MLR minus 1.00% per annum </w:t>
            </w:r>
          </w:p>
          <w:p w14:paraId="69554030" w14:textId="77777777" w:rsidR="001C7A31" w:rsidRPr="00094E60" w:rsidRDefault="001C7A31" w:rsidP="00646FE7">
            <w:pPr>
              <w:ind w:left="-6"/>
              <w:jc w:val="thaiDistribute"/>
              <w:rPr>
                <w:rFonts w:ascii="Arial" w:hAnsi="Arial" w:cs="Arial"/>
                <w:sz w:val="15"/>
                <w:szCs w:val="15"/>
              </w:rPr>
            </w:pPr>
          </w:p>
          <w:p w14:paraId="068C625C" w14:textId="77777777" w:rsidR="001C7A31" w:rsidRPr="00094E60" w:rsidRDefault="001C7A31" w:rsidP="00646FE7">
            <w:pPr>
              <w:ind w:left="-6"/>
              <w:jc w:val="thaiDistribute"/>
              <w:rPr>
                <w:rFonts w:ascii="Arial" w:hAnsi="Arial" w:cs="Arial"/>
                <w:color w:val="000000"/>
                <w:sz w:val="15"/>
                <w:szCs w:val="15"/>
              </w:rPr>
            </w:pPr>
            <w:r w:rsidRPr="00094E60">
              <w:rPr>
                <w:rFonts w:ascii="Arial" w:hAnsi="Arial" w:cs="Arial"/>
                <w:spacing w:val="-6"/>
                <w:sz w:val="15"/>
                <w:szCs w:val="15"/>
              </w:rPr>
              <w:t>Then, there was the 4</w:t>
            </w:r>
            <w:r w:rsidRPr="00094E60">
              <w:rPr>
                <w:rFonts w:ascii="Arial" w:hAnsi="Arial" w:cs="Arial"/>
                <w:spacing w:val="-6"/>
                <w:sz w:val="15"/>
                <w:szCs w:val="15"/>
                <w:vertAlign w:val="superscript"/>
              </w:rPr>
              <w:t>th</w:t>
            </w:r>
            <w:r w:rsidRPr="00094E60">
              <w:rPr>
                <w:rFonts w:ascii="Arial" w:hAnsi="Arial" w:cs="Arial"/>
                <w:spacing w:val="-6"/>
                <w:sz w:val="15"/>
                <w:szCs w:val="15"/>
              </w:rPr>
              <w:t xml:space="preserve"> amendment</w:t>
            </w:r>
            <w:r w:rsidRPr="00094E60">
              <w:rPr>
                <w:rFonts w:ascii="Arial" w:hAnsi="Arial" w:cs="Arial"/>
                <w:sz w:val="15"/>
                <w:szCs w:val="15"/>
              </w:rPr>
              <w:t xml:space="preserve"> to credit agreement specifying a </w:t>
            </w:r>
            <w:r w:rsidRPr="00094E60">
              <w:rPr>
                <w:rFonts w:ascii="Arial" w:hAnsi="Arial" w:cs="Arial"/>
                <w:spacing w:val="-8"/>
                <w:sz w:val="15"/>
                <w:szCs w:val="15"/>
              </w:rPr>
              <w:t xml:space="preserve">new interest rate. </w:t>
            </w:r>
            <w:r w:rsidRPr="00094E60">
              <w:rPr>
                <w:rFonts w:ascii="Arial" w:hAnsi="Arial" w:cs="Arial"/>
                <w:color w:val="000000"/>
                <w:spacing w:val="-8"/>
                <w:sz w:val="15"/>
                <w:szCs w:val="15"/>
              </w:rPr>
              <w:t>The new conditions</w:t>
            </w:r>
            <w:r w:rsidRPr="00094E60">
              <w:rPr>
                <w:rFonts w:ascii="Arial" w:hAnsi="Arial" w:cs="Arial"/>
                <w:color w:val="000000"/>
                <w:sz w:val="15"/>
                <w:szCs w:val="15"/>
              </w:rPr>
              <w:t xml:space="preserve"> were:</w:t>
            </w:r>
          </w:p>
          <w:p w14:paraId="52A623A2" w14:textId="77777777" w:rsidR="001C7A31" w:rsidRPr="00094E60" w:rsidRDefault="001C7A31" w:rsidP="00646FE7">
            <w:pPr>
              <w:pStyle w:val="ListParagraph"/>
              <w:numPr>
                <w:ilvl w:val="0"/>
                <w:numId w:val="12"/>
              </w:numPr>
              <w:spacing w:after="0" w:line="240" w:lineRule="auto"/>
              <w:ind w:left="187" w:hanging="187"/>
              <w:jc w:val="thaiDistribute"/>
              <w:rPr>
                <w:rFonts w:ascii="Arial" w:hAnsi="Arial" w:cs="Arial"/>
                <w:sz w:val="15"/>
                <w:szCs w:val="15"/>
              </w:rPr>
            </w:pPr>
            <w:r w:rsidRPr="00094E60">
              <w:rPr>
                <w:rFonts w:ascii="Arial" w:hAnsi="Arial" w:cs="Arial"/>
                <w:sz w:val="15"/>
                <w:szCs w:val="15"/>
              </w:rPr>
              <w:t xml:space="preserve">2 </w:t>
            </w:r>
            <w:r w:rsidRPr="00094E60">
              <w:rPr>
                <w:rFonts w:ascii="Arial" w:hAnsi="Arial" w:cs="Arial"/>
                <w:color w:val="000000"/>
                <w:sz w:val="15"/>
                <w:szCs w:val="15"/>
              </w:rPr>
              <w:t xml:space="preserve">years from the signing date </w:t>
            </w:r>
            <w:r w:rsidRPr="00094E60">
              <w:rPr>
                <w:rFonts w:ascii="Arial" w:hAnsi="Arial" w:cs="Arial"/>
                <w:color w:val="000000"/>
                <w:spacing w:val="-4"/>
                <w:sz w:val="15"/>
                <w:szCs w:val="15"/>
              </w:rPr>
              <w:t>of the underwriter’s appointment</w:t>
            </w:r>
            <w:r w:rsidRPr="00094E60">
              <w:rPr>
                <w:rFonts w:ascii="Arial" w:hAnsi="Arial" w:cs="Arial"/>
                <w:color w:val="000000"/>
                <w:sz w:val="15"/>
                <w:szCs w:val="15"/>
              </w:rPr>
              <w:t xml:space="preserve"> </w:t>
            </w:r>
            <w:r w:rsidRPr="00094E60">
              <w:rPr>
                <w:rFonts w:ascii="Arial" w:hAnsi="Arial" w:cs="Arial"/>
                <w:color w:val="000000"/>
                <w:spacing w:val="-6"/>
                <w:sz w:val="15"/>
                <w:szCs w:val="15"/>
              </w:rPr>
              <w:t>for the execution of IPO process</w:t>
            </w:r>
            <w:r w:rsidRPr="00094E60">
              <w:rPr>
                <w:rFonts w:ascii="Arial" w:hAnsi="Arial" w:cs="Arial"/>
                <w:color w:val="000000"/>
                <w:sz w:val="15"/>
                <w:szCs w:val="15"/>
              </w:rPr>
              <w:t xml:space="preserve">: MLR minus </w:t>
            </w:r>
            <w:r w:rsidRPr="00094E60">
              <w:rPr>
                <w:rFonts w:ascii="Arial" w:hAnsi="Arial" w:cs="Arial"/>
                <w:color w:val="000000"/>
                <w:spacing w:val="-10"/>
                <w:sz w:val="15"/>
                <w:szCs w:val="15"/>
              </w:rPr>
              <w:t>2.50% per annum</w:t>
            </w:r>
          </w:p>
          <w:p w14:paraId="4AB1F13E" w14:textId="77777777" w:rsidR="001C7A31" w:rsidRPr="00094E60" w:rsidRDefault="001C7A31" w:rsidP="00646FE7">
            <w:pPr>
              <w:pStyle w:val="ListParagraph"/>
              <w:numPr>
                <w:ilvl w:val="0"/>
                <w:numId w:val="12"/>
              </w:numPr>
              <w:spacing w:after="0" w:line="240" w:lineRule="auto"/>
              <w:ind w:left="187" w:right="-43" w:hanging="187"/>
              <w:jc w:val="both"/>
              <w:rPr>
                <w:rFonts w:ascii="Arial" w:hAnsi="Arial" w:cs="Arial"/>
                <w:sz w:val="15"/>
                <w:szCs w:val="15"/>
              </w:rPr>
            </w:pPr>
            <w:r w:rsidRPr="00094E60">
              <w:rPr>
                <w:rFonts w:ascii="Arial" w:hAnsi="Arial" w:cs="Arial"/>
                <w:color w:val="000000"/>
                <w:spacing w:val="-4"/>
                <w:sz w:val="15"/>
                <w:szCs w:val="15"/>
              </w:rPr>
              <w:t>After 2 years: MLR minus 1.75%</w:t>
            </w:r>
            <w:r w:rsidRPr="00094E60">
              <w:rPr>
                <w:rFonts w:ascii="Arial" w:hAnsi="Arial" w:cs="Arial"/>
                <w:color w:val="000000"/>
                <w:sz w:val="15"/>
                <w:szCs w:val="15"/>
              </w:rPr>
              <w:t xml:space="preserve"> per annum</w:t>
            </w:r>
          </w:p>
        </w:tc>
        <w:tc>
          <w:tcPr>
            <w:tcW w:w="3519" w:type="dxa"/>
            <w:tcBorders>
              <w:top w:val="nil"/>
              <w:bottom w:val="nil"/>
            </w:tcBorders>
            <w:shd w:val="clear" w:color="auto" w:fill="auto"/>
          </w:tcPr>
          <w:p w14:paraId="2780A6E0" w14:textId="77777777" w:rsidR="001C7A31" w:rsidRPr="00094E60" w:rsidRDefault="001C7A31" w:rsidP="00646FE7">
            <w:pPr>
              <w:ind w:left="-29" w:right="-29"/>
              <w:jc w:val="both"/>
              <w:rPr>
                <w:rFonts w:ascii="Arial" w:hAnsi="Arial" w:cs="Arial"/>
                <w:spacing w:val="-6"/>
                <w:sz w:val="15"/>
                <w:szCs w:val="15"/>
              </w:rPr>
            </w:pPr>
            <w:r w:rsidRPr="00094E60">
              <w:rPr>
                <w:rFonts w:ascii="Arial" w:hAnsi="Arial" w:cs="Arial"/>
                <w:spacing w:val="-6"/>
                <w:sz w:val="15"/>
                <w:szCs w:val="15"/>
              </w:rPr>
              <w:t xml:space="preserve">Agreement dated 15 January 2015, repayment for interest is on monthly basis since the month the loan first withdrawn. The principal repayment is made in total 120 monthly installment from January 2015 to December 2024. </w:t>
            </w:r>
          </w:p>
          <w:p w14:paraId="0D8EA091" w14:textId="77777777" w:rsidR="001C7A31" w:rsidRPr="00094E60" w:rsidRDefault="001C7A31" w:rsidP="00646FE7">
            <w:pPr>
              <w:ind w:left="-29" w:right="-29"/>
              <w:jc w:val="both"/>
              <w:rPr>
                <w:rFonts w:ascii="Arial" w:eastAsia="SimSun" w:hAnsi="Arial" w:cs="Arial"/>
                <w:snapToGrid w:val="0"/>
                <w:sz w:val="15"/>
                <w:szCs w:val="15"/>
                <w:lang w:eastAsia="th-TH"/>
              </w:rPr>
            </w:pPr>
          </w:p>
        </w:tc>
        <w:tc>
          <w:tcPr>
            <w:tcW w:w="3240" w:type="dxa"/>
            <w:vMerge w:val="restart"/>
            <w:tcBorders>
              <w:top w:val="nil"/>
            </w:tcBorders>
            <w:shd w:val="clear" w:color="auto" w:fill="auto"/>
          </w:tcPr>
          <w:p w14:paraId="33B28F34" w14:textId="77777777" w:rsidR="001C7A31" w:rsidRPr="00094E60" w:rsidRDefault="001C7A31" w:rsidP="00646FE7">
            <w:pPr>
              <w:ind w:left="-7" w:right="-113" w:hanging="3"/>
              <w:rPr>
                <w:rFonts w:ascii="Arial" w:eastAsia="SimSun" w:hAnsi="Arial" w:cs="Arial"/>
                <w:snapToGrid w:val="0"/>
                <w:spacing w:val="-8"/>
                <w:sz w:val="15"/>
                <w:szCs w:val="15"/>
                <w:lang w:eastAsia="th-TH"/>
              </w:rPr>
            </w:pPr>
            <w:r w:rsidRPr="00094E60">
              <w:rPr>
                <w:rFonts w:ascii="Arial" w:eastAsia="SimSun" w:hAnsi="Arial" w:cs="Arial"/>
                <w:snapToGrid w:val="0"/>
                <w:spacing w:val="-8"/>
                <w:sz w:val="15"/>
                <w:szCs w:val="15"/>
                <w:lang w:eastAsia="th-TH"/>
              </w:rPr>
              <w:t>Loans contract no. 1 a) and 1 b) are secured:</w:t>
            </w:r>
          </w:p>
          <w:p w14:paraId="642C7E07" w14:textId="77777777" w:rsidR="001C7A31" w:rsidRPr="00094E60" w:rsidRDefault="001C7A31" w:rsidP="00646FE7">
            <w:pPr>
              <w:ind w:left="-7" w:right="-46" w:hanging="3"/>
              <w:rPr>
                <w:rFonts w:ascii="Arial" w:eastAsia="SimSun" w:hAnsi="Arial" w:cs="Arial"/>
                <w:snapToGrid w:val="0"/>
                <w:sz w:val="15"/>
                <w:szCs w:val="15"/>
                <w:lang w:eastAsia="th-TH"/>
              </w:rPr>
            </w:pPr>
          </w:p>
          <w:p w14:paraId="19EBBEF8" w14:textId="1104131E" w:rsidR="001C7A31" w:rsidRPr="00094E60" w:rsidRDefault="001C7A31" w:rsidP="00646FE7">
            <w:pPr>
              <w:numPr>
                <w:ilvl w:val="0"/>
                <w:numId w:val="4"/>
              </w:numPr>
              <w:autoSpaceDE w:val="0"/>
              <w:autoSpaceDN w:val="0"/>
              <w:ind w:left="267" w:right="-46" w:hanging="274"/>
              <w:jc w:val="both"/>
              <w:rPr>
                <w:rFonts w:ascii="Arial" w:eastAsia="SimSun" w:hAnsi="Arial" w:cs="Arial"/>
                <w:snapToGrid w:val="0"/>
                <w:sz w:val="15"/>
                <w:szCs w:val="15"/>
                <w:lang w:eastAsia="th-TH"/>
              </w:rPr>
            </w:pPr>
            <w:r w:rsidRPr="00094E60">
              <w:rPr>
                <w:rFonts w:ascii="Arial" w:eastAsia="SimSun" w:hAnsi="Arial" w:cs="Arial"/>
                <w:spacing w:val="-8"/>
                <w:sz w:val="15"/>
                <w:szCs w:val="15"/>
                <w:lang w:eastAsia="th-TH"/>
              </w:rPr>
              <w:t xml:space="preserve">by the company’s land, buildings and machine </w:t>
            </w:r>
            <w:r w:rsidRPr="00094E60">
              <w:rPr>
                <w:rFonts w:ascii="Arial" w:eastAsia="SimSun" w:hAnsi="Arial" w:cs="Arial"/>
                <w:snapToGrid w:val="0"/>
                <w:sz w:val="15"/>
                <w:szCs w:val="15"/>
                <w:lang w:eastAsia="th-TH"/>
              </w:rPr>
              <w:t>(Note 1</w:t>
            </w:r>
            <w:r w:rsidR="00EB3107">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w:t>
            </w:r>
          </w:p>
          <w:p w14:paraId="0409DD34" w14:textId="084B31B3" w:rsidR="001C7A31" w:rsidRPr="00331487" w:rsidRDefault="001C7A31" w:rsidP="00646FE7">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 xml:space="preserve">by all of the company’s registered share capital </w:t>
            </w:r>
            <w:r w:rsidRPr="00331487">
              <w:rPr>
                <w:rFonts w:ascii="Arial" w:eastAsia="SimSun" w:hAnsi="Arial" w:cs="Arial"/>
                <w:snapToGrid w:val="0"/>
                <w:sz w:val="15"/>
                <w:szCs w:val="15"/>
                <w:lang w:eastAsia="th-TH"/>
              </w:rPr>
              <w:t>(Note 1</w:t>
            </w:r>
            <w:r w:rsidR="00EB3107" w:rsidRPr="00331487">
              <w:rPr>
                <w:rFonts w:ascii="Arial" w:eastAsia="SimSun" w:hAnsi="Arial" w:cs="Arial"/>
                <w:snapToGrid w:val="0"/>
                <w:sz w:val="15"/>
                <w:szCs w:val="15"/>
                <w:lang w:eastAsia="th-TH"/>
              </w:rPr>
              <w:t>7</w:t>
            </w:r>
            <w:r w:rsidRPr="00331487">
              <w:rPr>
                <w:rFonts w:ascii="Arial" w:eastAsia="SimSun" w:hAnsi="Arial" w:cs="Arial"/>
                <w:snapToGrid w:val="0"/>
                <w:sz w:val="15"/>
                <w:szCs w:val="15"/>
                <w:lang w:eastAsia="th-TH"/>
              </w:rPr>
              <w:t>)</w:t>
            </w:r>
          </w:p>
          <w:p w14:paraId="0977D4B5" w14:textId="77777777" w:rsidR="001C7A31" w:rsidRPr="00094E60" w:rsidRDefault="001C7A31" w:rsidP="00646FE7">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t>by transfer the rights on Power Purchase Agreement</w:t>
            </w:r>
            <w:r w:rsidRPr="00094E60">
              <w:rPr>
                <w:rFonts w:ascii="Arial" w:eastAsia="SimSun" w:hAnsi="Arial" w:cs="Arial"/>
                <w:snapToGrid w:val="0"/>
                <w:spacing w:val="-4"/>
                <w:sz w:val="15"/>
                <w:szCs w:val="15"/>
                <w:lang w:eastAsia="th-TH"/>
              </w:rPr>
              <w:t xml:space="preserve"> (“PPA”)</w:t>
            </w:r>
          </w:p>
          <w:p w14:paraId="5527DBCD" w14:textId="77777777" w:rsidR="001C7A31" w:rsidRPr="009612F3" w:rsidRDefault="001C7A31" w:rsidP="00646FE7">
            <w:pPr>
              <w:ind w:left="267" w:right="-46" w:hanging="274"/>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9612F3">
              <w:rPr>
                <w:rFonts w:ascii="Arial" w:eastAsia="SimSun" w:hAnsi="Arial" w:cs="Arial"/>
                <w:snapToGrid w:val="0"/>
                <w:spacing w:val="-6"/>
                <w:sz w:val="15"/>
                <w:szCs w:val="15"/>
                <w:lang w:eastAsia="th-TH"/>
              </w:rPr>
              <w:t>by the power of attorney to receive payments from PPA</w:t>
            </w:r>
          </w:p>
          <w:p w14:paraId="75281C37" w14:textId="77777777" w:rsidR="001C7A31" w:rsidRPr="00094E60" w:rsidRDefault="001C7A31" w:rsidP="00646FE7">
            <w:pPr>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eastAsia="SimSun" w:hAnsi="Arial" w:cs="Arial"/>
                <w:snapToGrid w:val="0"/>
                <w:spacing w:val="-6"/>
                <w:sz w:val="15"/>
                <w:szCs w:val="15"/>
                <w:lang w:eastAsia="th-TH"/>
              </w:rPr>
              <w:t>by transfer the rights on supply and installatio</w:t>
            </w:r>
            <w:r w:rsidRPr="00094E60">
              <w:rPr>
                <w:rFonts w:ascii="Arial" w:eastAsia="SimSun" w:hAnsi="Arial" w:cs="Arial"/>
                <w:snapToGrid w:val="0"/>
                <w:sz w:val="15"/>
                <w:szCs w:val="15"/>
                <w:lang w:eastAsia="th-TH"/>
              </w:rPr>
              <w:t>n power plant equipment agreement</w:t>
            </w:r>
          </w:p>
          <w:p w14:paraId="1ECF5488" w14:textId="77777777" w:rsidR="001C7A31" w:rsidRPr="00094E60" w:rsidRDefault="001C7A31" w:rsidP="00646FE7">
            <w:pPr>
              <w:ind w:left="267" w:right="-46" w:hanging="274"/>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t>by transfer the rights on insurance contracts</w:t>
            </w:r>
          </w:p>
          <w:p w14:paraId="12EAA446" w14:textId="77777777" w:rsidR="001C7A31" w:rsidRPr="00094E60" w:rsidRDefault="001C7A31" w:rsidP="00646FE7">
            <w:pPr>
              <w:ind w:left="267" w:right="-46" w:hanging="274"/>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eastAsia="SimSun" w:hAnsi="Arial" w:cs="Arial"/>
                <w:snapToGrid w:val="0"/>
                <w:spacing w:val="-4"/>
                <w:sz w:val="15"/>
                <w:szCs w:val="15"/>
                <w:lang w:eastAsia="th-TH"/>
              </w:rPr>
              <w:t>by the company’s director and Shaiyo</w:t>
            </w:r>
            <w:r w:rsidRPr="00094E60">
              <w:rPr>
                <w:rFonts w:ascii="Arial" w:eastAsia="SimSun" w:hAnsi="Arial" w:cs="Arial"/>
                <w:snapToGrid w:val="0"/>
                <w:sz w:val="15"/>
                <w:szCs w:val="15"/>
                <w:lang w:eastAsia="th-TH"/>
              </w:rPr>
              <w:t xml:space="preserve"> AA </w:t>
            </w:r>
            <w:r w:rsidRPr="00094E60">
              <w:rPr>
                <w:rFonts w:ascii="Arial" w:eastAsia="SimSun" w:hAnsi="Arial" w:cs="Arial"/>
                <w:snapToGrid w:val="0"/>
                <w:spacing w:val="-4"/>
                <w:sz w:val="15"/>
                <w:szCs w:val="15"/>
                <w:lang w:eastAsia="th-TH"/>
              </w:rPr>
              <w:t xml:space="preserve">Company Limited, which is a related party. </w:t>
            </w:r>
          </w:p>
          <w:p w14:paraId="4EACD41E" w14:textId="77777777" w:rsidR="001C7A31" w:rsidRPr="00094E60" w:rsidRDefault="001C7A31" w:rsidP="00646FE7">
            <w:pPr>
              <w:ind w:left="267" w:right="-46" w:hanging="11"/>
              <w:jc w:val="both"/>
              <w:rPr>
                <w:rFonts w:ascii="Arial" w:eastAsia="SimSun" w:hAnsi="Arial" w:cs="Arial"/>
                <w:snapToGrid w:val="0"/>
                <w:sz w:val="15"/>
                <w:szCs w:val="15"/>
                <w:lang w:eastAsia="th-TH"/>
              </w:rPr>
            </w:pPr>
            <w:r w:rsidRPr="00094E60">
              <w:rPr>
                <w:rFonts w:ascii="Arial" w:hAnsi="Arial" w:cs="Arial"/>
                <w:spacing w:val="-8"/>
                <w:sz w:val="15"/>
                <w:szCs w:val="15"/>
              </w:rPr>
              <w:t>However, the agreement dated 11 April</w:t>
            </w:r>
            <w:r w:rsidRPr="00094E60">
              <w:rPr>
                <w:rFonts w:ascii="Arial" w:hAnsi="Arial" w:cs="Arial"/>
                <w:sz w:val="15"/>
                <w:szCs w:val="15"/>
              </w:rPr>
              <w:t xml:space="preserve"> </w:t>
            </w:r>
            <w:r w:rsidRPr="00094E60">
              <w:rPr>
                <w:rFonts w:ascii="Arial" w:hAnsi="Arial" w:cs="Arial"/>
                <w:spacing w:val="-6"/>
                <w:sz w:val="15"/>
                <w:szCs w:val="15"/>
              </w:rPr>
              <w:t xml:space="preserve">2018, the guarantee by the </w:t>
            </w:r>
            <w:r w:rsidRPr="00094E60">
              <w:rPr>
                <w:rFonts w:ascii="Arial" w:eastAsia="SimSun" w:hAnsi="Arial" w:cs="Arial"/>
                <w:snapToGrid w:val="0"/>
                <w:spacing w:val="-6"/>
                <w:sz w:val="15"/>
                <w:szCs w:val="15"/>
                <w:lang w:eastAsia="th-TH"/>
              </w:rPr>
              <w:t>company’s</w:t>
            </w:r>
            <w:r w:rsidRPr="00094E60">
              <w:rPr>
                <w:rFonts w:ascii="Arial" w:hAnsi="Arial" w:cs="Arial"/>
                <w:sz w:val="15"/>
                <w:szCs w:val="15"/>
              </w:rPr>
              <w:t xml:space="preserve"> and related party’s directors have been cancelled.</w:t>
            </w:r>
          </w:p>
          <w:p w14:paraId="57524FB3" w14:textId="27C7A5D4" w:rsidR="001C7A31" w:rsidRPr="00094E60" w:rsidRDefault="001C7A31" w:rsidP="00646FE7">
            <w:pPr>
              <w:ind w:left="267" w:right="-46" w:hanging="274"/>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by the company’s bank account’s original books</w:t>
            </w:r>
            <w:r w:rsidRPr="00094E60">
              <w:rPr>
                <w:rFonts w:ascii="Arial" w:eastAsia="SimSun" w:hAnsi="Arial" w:cs="Arial"/>
                <w:snapToGrid w:val="0"/>
                <w:sz w:val="15"/>
                <w:szCs w:val="15"/>
                <w:lang w:eastAsia="th-TH"/>
              </w:rPr>
              <w:t xml:space="preserve"> (Note </w:t>
            </w:r>
            <w:r w:rsidR="00EB3107">
              <w:rPr>
                <w:rFonts w:ascii="Arial" w:eastAsia="SimSun" w:hAnsi="Arial" w:cs="Arial"/>
                <w:snapToGrid w:val="0"/>
                <w:sz w:val="15"/>
                <w:szCs w:val="15"/>
                <w:lang w:eastAsia="th-TH"/>
              </w:rPr>
              <w:t>12</w:t>
            </w:r>
            <w:r w:rsidRPr="00094E60">
              <w:rPr>
                <w:rFonts w:ascii="Arial" w:eastAsia="SimSun" w:hAnsi="Arial" w:cs="Arial"/>
                <w:snapToGrid w:val="0"/>
                <w:sz w:val="15"/>
                <w:szCs w:val="15"/>
                <w:lang w:eastAsia="th-TH"/>
              </w:rPr>
              <w:t>)</w:t>
            </w:r>
          </w:p>
          <w:p w14:paraId="0BC866D7" w14:textId="77777777" w:rsidR="001C7A31" w:rsidRPr="00094E60" w:rsidRDefault="001C7A31" w:rsidP="00646FE7">
            <w:pPr>
              <w:ind w:left="267" w:hanging="274"/>
              <w:jc w:val="both"/>
              <w:rPr>
                <w:rFonts w:ascii="Arial" w:eastAsia="SimSun" w:hAnsi="Arial" w:cs="Arial"/>
                <w:snapToGrid w:val="0"/>
                <w:spacing w:val="-1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eastAsia="SimSun" w:hAnsi="Arial" w:cs="Arial"/>
                <w:snapToGrid w:val="0"/>
                <w:spacing w:val="-10"/>
                <w:sz w:val="15"/>
                <w:szCs w:val="15"/>
                <w:lang w:eastAsia="th-TH"/>
              </w:rPr>
              <w:t>by the company’s permitted investments (if any).</w:t>
            </w:r>
          </w:p>
          <w:p w14:paraId="71253002" w14:textId="332E43F2" w:rsidR="001C7A31" w:rsidRPr="00094E60" w:rsidRDefault="001C7A31" w:rsidP="005D4F44">
            <w:pPr>
              <w:ind w:left="267" w:hanging="274"/>
              <w:jc w:val="both"/>
              <w:rPr>
                <w:rFonts w:ascii="Arial" w:eastAsia="SimSun" w:hAnsi="Arial" w:cs="Arial"/>
                <w:snapToGrid w:val="0"/>
                <w:sz w:val="15"/>
                <w:szCs w:val="15"/>
                <w:lang w:eastAsia="th-TH"/>
              </w:rPr>
            </w:pPr>
            <w:r w:rsidRPr="00094E60">
              <w:rPr>
                <w:rFonts w:ascii="Arial" w:eastAsia="SimSun" w:hAnsi="Arial" w:cs="Arial"/>
                <w:snapToGrid w:val="0"/>
                <w:spacing w:val="-4"/>
                <w:sz w:val="15"/>
                <w:szCs w:val="15"/>
                <w:lang w:eastAsia="th-TH"/>
              </w:rPr>
              <w:t>10)</w:t>
            </w:r>
            <w:r w:rsidRPr="00094E60">
              <w:rPr>
                <w:rFonts w:ascii="Arial" w:eastAsia="SimSun" w:hAnsi="Arial" w:cs="Arial"/>
                <w:snapToGrid w:val="0"/>
                <w:spacing w:val="-4"/>
                <w:sz w:val="15"/>
                <w:szCs w:val="15"/>
                <w:lang w:eastAsia="th-TH"/>
              </w:rPr>
              <w:tab/>
              <w:t>by Collateral</w:t>
            </w:r>
            <w:r w:rsidRPr="00094E60">
              <w:rPr>
                <w:rFonts w:ascii="Arial" w:hAnsi="Arial" w:cs="Arial"/>
                <w:sz w:val="15"/>
                <w:szCs w:val="15"/>
              </w:rPr>
              <w:t xml:space="preserve"> Deposit Agreement</w:t>
            </w:r>
          </w:p>
        </w:tc>
      </w:tr>
      <w:tr w:rsidR="001C7A31" w:rsidRPr="00094E60" w14:paraId="754F8498" w14:textId="77777777" w:rsidTr="00646FE7">
        <w:tc>
          <w:tcPr>
            <w:tcW w:w="882" w:type="dxa"/>
            <w:tcBorders>
              <w:top w:val="single" w:sz="4" w:space="0" w:color="auto"/>
              <w:bottom w:val="nil"/>
            </w:tcBorders>
            <w:shd w:val="clear" w:color="auto" w:fill="auto"/>
          </w:tcPr>
          <w:p w14:paraId="3B61BE19" w14:textId="77777777" w:rsidR="001C7A31" w:rsidRPr="00094E60" w:rsidRDefault="001C7A31" w:rsidP="00646FE7">
            <w:pPr>
              <w:jc w:val="center"/>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FAFAFA"/>
          </w:tcPr>
          <w:p w14:paraId="2FC6A451" w14:textId="77777777" w:rsidR="001C7A31" w:rsidRPr="00094E60" w:rsidRDefault="001C7A31" w:rsidP="00646FE7">
            <w:pPr>
              <w:tabs>
                <w:tab w:val="right" w:pos="835"/>
              </w:tabs>
              <w:rPr>
                <w:rFonts w:ascii="Arial" w:eastAsia="SimSun" w:hAnsi="Arial" w:cs="Arial"/>
                <w:snapToGrid w:val="0"/>
                <w:sz w:val="8"/>
                <w:szCs w:val="8"/>
                <w:lang w:eastAsia="th-TH"/>
              </w:rPr>
            </w:pPr>
          </w:p>
        </w:tc>
        <w:tc>
          <w:tcPr>
            <w:tcW w:w="1051" w:type="dxa"/>
            <w:tcBorders>
              <w:top w:val="single" w:sz="4" w:space="0" w:color="auto"/>
              <w:bottom w:val="nil"/>
            </w:tcBorders>
            <w:shd w:val="clear" w:color="auto" w:fill="auto"/>
          </w:tcPr>
          <w:p w14:paraId="729A8C18" w14:textId="77777777" w:rsidR="001C7A31" w:rsidRPr="00094E60" w:rsidRDefault="001C7A31" w:rsidP="00646FE7">
            <w:pPr>
              <w:tabs>
                <w:tab w:val="right" w:pos="835"/>
              </w:tabs>
              <w:rPr>
                <w:rFonts w:ascii="Arial" w:eastAsia="SimSun" w:hAnsi="Arial" w:cs="Arial"/>
                <w:snapToGrid w:val="0"/>
                <w:sz w:val="8"/>
                <w:szCs w:val="8"/>
                <w:lang w:eastAsia="th-TH"/>
              </w:rPr>
            </w:pPr>
          </w:p>
        </w:tc>
        <w:tc>
          <w:tcPr>
            <w:tcW w:w="2038" w:type="dxa"/>
            <w:tcBorders>
              <w:top w:val="single" w:sz="4" w:space="0" w:color="auto"/>
              <w:bottom w:val="nil"/>
            </w:tcBorders>
            <w:shd w:val="clear" w:color="auto" w:fill="auto"/>
          </w:tcPr>
          <w:p w14:paraId="2DFD584D" w14:textId="77777777" w:rsidR="001C7A31" w:rsidRPr="00094E60" w:rsidRDefault="001C7A31" w:rsidP="00646FE7">
            <w:pPr>
              <w:jc w:val="both"/>
              <w:rPr>
                <w:rFonts w:ascii="Arial" w:hAnsi="Arial" w:cs="Arial"/>
                <w:sz w:val="8"/>
                <w:szCs w:val="8"/>
              </w:rPr>
            </w:pPr>
          </w:p>
        </w:tc>
        <w:tc>
          <w:tcPr>
            <w:tcW w:w="1179" w:type="dxa"/>
            <w:tcBorders>
              <w:top w:val="single" w:sz="4" w:space="0" w:color="auto"/>
              <w:bottom w:val="nil"/>
            </w:tcBorders>
            <w:shd w:val="clear" w:color="auto" w:fill="auto"/>
          </w:tcPr>
          <w:p w14:paraId="6B3144E2" w14:textId="77777777" w:rsidR="001C7A31" w:rsidRPr="00094E60" w:rsidRDefault="001C7A31" w:rsidP="00646FE7">
            <w:pPr>
              <w:tabs>
                <w:tab w:val="right" w:pos="746"/>
                <w:tab w:val="right" w:pos="965"/>
              </w:tabs>
              <w:ind w:right="-72"/>
              <w:jc w:val="center"/>
              <w:rPr>
                <w:rFonts w:ascii="Arial" w:eastAsia="SimSun" w:hAnsi="Arial" w:cs="Arial"/>
                <w:snapToGrid w:val="0"/>
                <w:sz w:val="8"/>
                <w:szCs w:val="8"/>
                <w:lang w:eastAsia="th-TH"/>
              </w:rPr>
            </w:pPr>
          </w:p>
        </w:tc>
        <w:tc>
          <w:tcPr>
            <w:tcW w:w="2430" w:type="dxa"/>
            <w:tcBorders>
              <w:bottom w:val="nil"/>
            </w:tcBorders>
            <w:shd w:val="clear" w:color="auto" w:fill="auto"/>
          </w:tcPr>
          <w:p w14:paraId="5C2C73CF" w14:textId="77777777" w:rsidR="001C7A31" w:rsidRPr="00094E60" w:rsidRDefault="001C7A31" w:rsidP="00646FE7">
            <w:pPr>
              <w:adjustRightInd w:val="0"/>
              <w:jc w:val="center"/>
              <w:rPr>
                <w:rFonts w:ascii="Arial" w:hAnsi="Arial" w:cs="Arial"/>
                <w:sz w:val="8"/>
                <w:szCs w:val="8"/>
              </w:rPr>
            </w:pPr>
          </w:p>
        </w:tc>
        <w:tc>
          <w:tcPr>
            <w:tcW w:w="3519" w:type="dxa"/>
            <w:tcBorders>
              <w:bottom w:val="nil"/>
            </w:tcBorders>
            <w:shd w:val="clear" w:color="auto" w:fill="auto"/>
          </w:tcPr>
          <w:p w14:paraId="3063A0A5" w14:textId="77777777" w:rsidR="001C7A31" w:rsidRPr="00094E60" w:rsidRDefault="001C7A31" w:rsidP="00646FE7">
            <w:pPr>
              <w:ind w:left="-29" w:right="-29"/>
              <w:jc w:val="both"/>
              <w:rPr>
                <w:rFonts w:ascii="Arial" w:hAnsi="Arial" w:cs="Arial"/>
                <w:sz w:val="8"/>
                <w:szCs w:val="8"/>
              </w:rPr>
            </w:pPr>
          </w:p>
        </w:tc>
        <w:tc>
          <w:tcPr>
            <w:tcW w:w="3240" w:type="dxa"/>
            <w:vMerge/>
            <w:shd w:val="clear" w:color="auto" w:fill="auto"/>
          </w:tcPr>
          <w:p w14:paraId="7916A89D" w14:textId="77777777" w:rsidR="001C7A31" w:rsidRPr="00094E60" w:rsidRDefault="001C7A31" w:rsidP="00646FE7">
            <w:pPr>
              <w:ind w:left="311"/>
              <w:rPr>
                <w:rFonts w:ascii="Arial" w:eastAsia="SimSun" w:hAnsi="Arial" w:cs="Arial"/>
                <w:snapToGrid w:val="0"/>
                <w:sz w:val="8"/>
                <w:szCs w:val="8"/>
                <w:lang w:eastAsia="th-TH"/>
              </w:rPr>
            </w:pPr>
          </w:p>
        </w:tc>
      </w:tr>
      <w:tr w:rsidR="001C7A31" w:rsidRPr="00094E60" w14:paraId="7F255872" w14:textId="77777777" w:rsidTr="005D4F44">
        <w:trPr>
          <w:trHeight w:val="1871"/>
        </w:trPr>
        <w:tc>
          <w:tcPr>
            <w:tcW w:w="882" w:type="dxa"/>
            <w:tcBorders>
              <w:top w:val="nil"/>
              <w:bottom w:val="single" w:sz="4" w:space="0" w:color="auto"/>
            </w:tcBorders>
            <w:shd w:val="clear" w:color="auto" w:fill="auto"/>
          </w:tcPr>
          <w:p w14:paraId="069EBB46"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1283303E" w14:textId="77777777" w:rsidR="001C7A31" w:rsidRPr="00094E60" w:rsidRDefault="001C7A31" w:rsidP="00646FE7">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279.6</w:t>
            </w:r>
          </w:p>
        </w:tc>
        <w:tc>
          <w:tcPr>
            <w:tcW w:w="1051" w:type="dxa"/>
            <w:tcBorders>
              <w:top w:val="nil"/>
              <w:bottom w:val="single" w:sz="4" w:space="0" w:color="auto"/>
            </w:tcBorders>
            <w:shd w:val="clear" w:color="auto" w:fill="auto"/>
          </w:tcPr>
          <w:p w14:paraId="4DDE7CC2" w14:textId="77777777" w:rsidR="001C7A31" w:rsidRPr="00094E60" w:rsidRDefault="001C7A31" w:rsidP="00646FE7">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341.1</w:t>
            </w:r>
          </w:p>
        </w:tc>
        <w:tc>
          <w:tcPr>
            <w:tcW w:w="2038" w:type="dxa"/>
            <w:tcBorders>
              <w:top w:val="nil"/>
              <w:bottom w:val="single" w:sz="4" w:space="0" w:color="auto"/>
            </w:tcBorders>
            <w:shd w:val="clear" w:color="auto" w:fill="auto"/>
          </w:tcPr>
          <w:p w14:paraId="6B650E31" w14:textId="77777777" w:rsidR="001C7A31" w:rsidRPr="00094E60" w:rsidRDefault="001C7A31" w:rsidP="00646FE7">
            <w:pPr>
              <w:ind w:left="-29" w:right="-29"/>
              <w:jc w:val="both"/>
              <w:rPr>
                <w:rFonts w:ascii="Arial" w:hAnsi="Arial" w:cs="Arial"/>
                <w:spacing w:val="-4"/>
                <w:sz w:val="15"/>
                <w:szCs w:val="15"/>
              </w:rPr>
            </w:pPr>
            <w:r w:rsidRPr="00094E60">
              <w:rPr>
                <w:rFonts w:ascii="Arial" w:hAnsi="Arial" w:cs="Arial"/>
                <w:spacing w:val="-6"/>
                <w:sz w:val="15"/>
                <w:szCs w:val="15"/>
              </w:rPr>
              <w:t xml:space="preserve">For power plant construction </w:t>
            </w:r>
            <w:r w:rsidRPr="00094E60">
              <w:rPr>
                <w:rFonts w:ascii="Arial" w:hAnsi="Arial" w:cs="Arial"/>
                <w:spacing w:val="-4"/>
                <w:sz w:val="15"/>
                <w:szCs w:val="15"/>
              </w:rPr>
              <w:t>in Sirindhorn, Ubon Ratchathani</w:t>
            </w:r>
          </w:p>
        </w:tc>
        <w:tc>
          <w:tcPr>
            <w:tcW w:w="1179" w:type="dxa"/>
            <w:tcBorders>
              <w:top w:val="nil"/>
              <w:bottom w:val="single" w:sz="4" w:space="0" w:color="auto"/>
            </w:tcBorders>
            <w:shd w:val="clear" w:color="auto" w:fill="auto"/>
          </w:tcPr>
          <w:p w14:paraId="1EDE6756" w14:textId="77777777" w:rsidR="001C7A31" w:rsidRPr="00094E60" w:rsidRDefault="001C7A31" w:rsidP="00646FE7">
            <w:pPr>
              <w:tabs>
                <w:tab w:val="right" w:pos="965"/>
              </w:tabs>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545</w:t>
            </w:r>
            <w:r w:rsidRPr="00094E60">
              <w:rPr>
                <w:rFonts w:ascii="Arial" w:eastAsia="SimSun" w:hAnsi="Arial" w:cs="Arial"/>
                <w:snapToGrid w:val="0"/>
                <w:sz w:val="15"/>
                <w:szCs w:val="15"/>
                <w:cs/>
                <w:lang w:eastAsia="th-TH"/>
              </w:rPr>
              <w:t>.</w:t>
            </w:r>
            <w:r w:rsidRPr="00094E60">
              <w:rPr>
                <w:rFonts w:ascii="Arial" w:eastAsia="SimSun" w:hAnsi="Arial" w:cs="Arial"/>
                <w:snapToGrid w:val="0"/>
                <w:sz w:val="15"/>
                <w:szCs w:val="15"/>
                <w:lang w:eastAsia="th-TH"/>
              </w:rPr>
              <w:t>0</w:t>
            </w:r>
          </w:p>
        </w:tc>
        <w:tc>
          <w:tcPr>
            <w:tcW w:w="2430" w:type="dxa"/>
            <w:tcBorders>
              <w:top w:val="nil"/>
              <w:bottom w:val="single" w:sz="4" w:space="0" w:color="auto"/>
            </w:tcBorders>
            <w:shd w:val="clear" w:color="auto" w:fill="auto"/>
          </w:tcPr>
          <w:p w14:paraId="552F19B2" w14:textId="77777777" w:rsidR="001C7A31" w:rsidRPr="00094E60" w:rsidRDefault="001C7A31" w:rsidP="00646FE7">
            <w:pPr>
              <w:adjustRightInd w:val="0"/>
              <w:spacing w:line="180" w:lineRule="exact"/>
              <w:jc w:val="both"/>
              <w:rPr>
                <w:rFonts w:ascii="Arial" w:hAnsi="Arial" w:cs="Arial"/>
                <w:sz w:val="15"/>
                <w:szCs w:val="15"/>
              </w:rPr>
            </w:pPr>
            <w:r w:rsidRPr="00094E60">
              <w:rPr>
                <w:rFonts w:ascii="Arial" w:hAnsi="Arial" w:cs="Arial"/>
                <w:sz w:val="15"/>
                <w:szCs w:val="15"/>
              </w:rPr>
              <w:t xml:space="preserve">MLR minus 1.00% per annum </w:t>
            </w:r>
          </w:p>
          <w:p w14:paraId="0AF99823" w14:textId="77777777" w:rsidR="001C7A31" w:rsidRPr="00094E60" w:rsidRDefault="001C7A31" w:rsidP="00646FE7">
            <w:pPr>
              <w:ind w:left="-6"/>
              <w:jc w:val="thaiDistribute"/>
              <w:rPr>
                <w:rFonts w:ascii="Arial" w:hAnsi="Arial" w:cs="Arial"/>
                <w:spacing w:val="-8"/>
                <w:sz w:val="15"/>
                <w:szCs w:val="15"/>
              </w:rPr>
            </w:pPr>
          </w:p>
          <w:p w14:paraId="244E1B5B" w14:textId="77777777" w:rsidR="001C7A31" w:rsidRPr="00094E60" w:rsidRDefault="001C7A31" w:rsidP="00646FE7">
            <w:pPr>
              <w:ind w:left="-6"/>
              <w:jc w:val="thaiDistribute"/>
              <w:rPr>
                <w:rFonts w:ascii="Arial" w:hAnsi="Arial" w:cs="Arial"/>
                <w:color w:val="000000"/>
                <w:sz w:val="15"/>
                <w:szCs w:val="15"/>
              </w:rPr>
            </w:pPr>
            <w:r w:rsidRPr="00094E60">
              <w:rPr>
                <w:rFonts w:ascii="Arial" w:hAnsi="Arial" w:cs="Arial"/>
                <w:spacing w:val="-8"/>
                <w:sz w:val="15"/>
                <w:szCs w:val="15"/>
              </w:rPr>
              <w:t>Then, there was the 4</w:t>
            </w:r>
            <w:r w:rsidRPr="00094E60">
              <w:rPr>
                <w:rFonts w:ascii="Arial" w:hAnsi="Arial" w:cs="Arial"/>
                <w:spacing w:val="-8"/>
                <w:sz w:val="15"/>
                <w:szCs w:val="15"/>
                <w:vertAlign w:val="superscript"/>
              </w:rPr>
              <w:t>th</w:t>
            </w:r>
            <w:r w:rsidRPr="00094E60">
              <w:rPr>
                <w:rFonts w:ascii="Arial" w:hAnsi="Arial" w:cs="Arial"/>
                <w:spacing w:val="-8"/>
                <w:sz w:val="15"/>
                <w:szCs w:val="15"/>
              </w:rPr>
              <w:t xml:space="preserve"> amendment to credit agreement specifying a new interest rate. </w:t>
            </w:r>
            <w:r w:rsidRPr="00094E60">
              <w:rPr>
                <w:rFonts w:ascii="Arial" w:hAnsi="Arial" w:cs="Arial"/>
                <w:color w:val="000000"/>
                <w:spacing w:val="-8"/>
                <w:sz w:val="15"/>
                <w:szCs w:val="15"/>
              </w:rPr>
              <w:t xml:space="preserve">The </w:t>
            </w:r>
            <w:r w:rsidRPr="00094E60">
              <w:rPr>
                <w:rFonts w:ascii="Arial" w:hAnsi="Arial" w:cs="Arial"/>
                <w:color w:val="000000"/>
                <w:spacing w:val="-12"/>
                <w:sz w:val="15"/>
                <w:szCs w:val="15"/>
              </w:rPr>
              <w:t>new conditions were</w:t>
            </w:r>
            <w:r w:rsidRPr="00094E60">
              <w:rPr>
                <w:rFonts w:ascii="Arial" w:hAnsi="Arial" w:cs="Arial"/>
                <w:color w:val="000000"/>
                <w:sz w:val="15"/>
                <w:szCs w:val="15"/>
              </w:rPr>
              <w:t>:</w:t>
            </w:r>
          </w:p>
          <w:p w14:paraId="637C4514" w14:textId="77777777" w:rsidR="001C7A31" w:rsidRPr="00094E60" w:rsidRDefault="001C7A31" w:rsidP="00646FE7">
            <w:pPr>
              <w:pStyle w:val="ListParagraph"/>
              <w:spacing w:after="0" w:line="240" w:lineRule="auto"/>
              <w:ind w:left="180" w:hanging="180"/>
              <w:jc w:val="thaiDistribute"/>
              <w:rPr>
                <w:rFonts w:ascii="Arial" w:hAnsi="Arial" w:cs="Arial"/>
                <w:spacing w:val="-8"/>
                <w:sz w:val="15"/>
                <w:szCs w:val="15"/>
              </w:rPr>
            </w:pPr>
            <w:r w:rsidRPr="00094E60">
              <w:rPr>
                <w:rFonts w:ascii="Arial" w:hAnsi="Arial" w:cs="Arial"/>
                <w:spacing w:val="-8"/>
                <w:sz w:val="15"/>
                <w:szCs w:val="15"/>
              </w:rPr>
              <w:t>1)</w:t>
            </w:r>
            <w:r w:rsidRPr="00094E60">
              <w:rPr>
                <w:rFonts w:ascii="Arial" w:hAnsi="Arial" w:cs="Arial"/>
                <w:spacing w:val="-8"/>
                <w:sz w:val="15"/>
                <w:szCs w:val="15"/>
              </w:rPr>
              <w:tab/>
              <w:t xml:space="preserve">2 </w:t>
            </w:r>
            <w:r w:rsidRPr="00094E60">
              <w:rPr>
                <w:rFonts w:ascii="Arial" w:hAnsi="Arial" w:cs="Arial"/>
                <w:color w:val="000000"/>
                <w:sz w:val="15"/>
                <w:szCs w:val="15"/>
              </w:rPr>
              <w:t>years</w:t>
            </w:r>
            <w:r w:rsidRPr="00094E60">
              <w:rPr>
                <w:rFonts w:ascii="Arial" w:hAnsi="Arial" w:cs="Arial"/>
                <w:color w:val="000000"/>
                <w:spacing w:val="-8"/>
                <w:sz w:val="15"/>
                <w:szCs w:val="15"/>
              </w:rPr>
              <w:t xml:space="preserve"> from the signing date of the underwriter’s appointment for the execution of </w:t>
            </w:r>
            <w:r w:rsidRPr="00094E60">
              <w:rPr>
                <w:rFonts w:ascii="Arial" w:hAnsi="Arial" w:cs="Arial"/>
                <w:color w:val="000000"/>
                <w:spacing w:val="-12"/>
                <w:sz w:val="15"/>
                <w:szCs w:val="15"/>
              </w:rPr>
              <w:t>IPO process: MLR</w:t>
            </w:r>
            <w:r w:rsidRPr="00094E60">
              <w:rPr>
                <w:rFonts w:ascii="Arial" w:hAnsi="Arial" w:cs="Arial"/>
                <w:color w:val="000000"/>
                <w:spacing w:val="-8"/>
                <w:sz w:val="15"/>
                <w:szCs w:val="15"/>
              </w:rPr>
              <w:t xml:space="preserve"> minus</w:t>
            </w:r>
            <w:r w:rsidRPr="00094E60">
              <w:rPr>
                <w:rFonts w:ascii="Arial" w:hAnsi="Arial" w:cs="Arial"/>
                <w:color w:val="000000"/>
                <w:sz w:val="15"/>
                <w:szCs w:val="15"/>
              </w:rPr>
              <w:t xml:space="preserve"> </w:t>
            </w:r>
            <w:r w:rsidRPr="00094E60">
              <w:rPr>
                <w:rFonts w:ascii="Arial" w:hAnsi="Arial" w:cs="Arial"/>
                <w:color w:val="000000"/>
                <w:spacing w:val="-8"/>
                <w:sz w:val="15"/>
                <w:szCs w:val="15"/>
              </w:rPr>
              <w:t>2.50% per annum</w:t>
            </w:r>
          </w:p>
          <w:p w14:paraId="22074E69" w14:textId="029542BF" w:rsidR="001C7A31" w:rsidRPr="00094E60" w:rsidRDefault="001C7A31" w:rsidP="005D4F44">
            <w:pPr>
              <w:pStyle w:val="ListParagraph"/>
              <w:spacing w:after="0" w:line="240" w:lineRule="auto"/>
              <w:ind w:left="180" w:hanging="180"/>
              <w:jc w:val="thaiDistribute"/>
              <w:rPr>
                <w:rFonts w:ascii="Arial" w:hAnsi="Arial" w:cs="Arial"/>
                <w:spacing w:val="-10"/>
                <w:sz w:val="15"/>
                <w:szCs w:val="15"/>
                <w:cs/>
              </w:rPr>
            </w:pPr>
            <w:r w:rsidRPr="00094E60">
              <w:rPr>
                <w:rFonts w:ascii="Arial" w:hAnsi="Arial" w:cs="Arial"/>
                <w:spacing w:val="-8"/>
                <w:sz w:val="15"/>
                <w:szCs w:val="15"/>
              </w:rPr>
              <w:t>2)</w:t>
            </w:r>
            <w:r w:rsidRPr="00094E60">
              <w:rPr>
                <w:rFonts w:ascii="Arial" w:hAnsi="Arial" w:cs="Arial"/>
                <w:spacing w:val="-8"/>
                <w:sz w:val="15"/>
                <w:szCs w:val="15"/>
              </w:rPr>
              <w:tab/>
              <w:t>After</w:t>
            </w:r>
            <w:r w:rsidRPr="00094E60">
              <w:rPr>
                <w:rFonts w:ascii="Arial" w:hAnsi="Arial" w:cs="Arial"/>
                <w:color w:val="000000"/>
                <w:spacing w:val="-8"/>
                <w:sz w:val="15"/>
                <w:szCs w:val="15"/>
              </w:rPr>
              <w:t xml:space="preserve"> 2 years: MLR minus 1.75% per annum</w:t>
            </w:r>
          </w:p>
        </w:tc>
        <w:tc>
          <w:tcPr>
            <w:tcW w:w="3519" w:type="dxa"/>
            <w:tcBorders>
              <w:top w:val="nil"/>
              <w:bottom w:val="single" w:sz="4" w:space="0" w:color="auto"/>
            </w:tcBorders>
            <w:shd w:val="clear" w:color="auto" w:fill="auto"/>
          </w:tcPr>
          <w:p w14:paraId="0D57E4A5" w14:textId="77777777" w:rsidR="001C7A31" w:rsidRPr="00094E60" w:rsidRDefault="001C7A31" w:rsidP="00646FE7">
            <w:pPr>
              <w:ind w:left="-29" w:right="-29"/>
              <w:jc w:val="both"/>
              <w:rPr>
                <w:rFonts w:ascii="Arial" w:hAnsi="Arial" w:cs="Arial"/>
                <w:sz w:val="15"/>
                <w:szCs w:val="15"/>
                <w:cs/>
              </w:rPr>
            </w:pPr>
            <w:r w:rsidRPr="00094E60">
              <w:rPr>
                <w:rFonts w:ascii="Arial" w:hAnsi="Arial" w:cs="Arial"/>
                <w:sz w:val="15"/>
                <w:szCs w:val="15"/>
              </w:rPr>
              <w:t xml:space="preserve">Agreement dated 15 January 2015, </w:t>
            </w:r>
            <w:r w:rsidRPr="00094E60">
              <w:rPr>
                <w:rFonts w:ascii="Arial" w:hAnsi="Arial" w:cs="Arial"/>
                <w:spacing w:val="-4"/>
                <w:sz w:val="15"/>
                <w:szCs w:val="15"/>
              </w:rPr>
              <w:t>repayment for interest is on monthly basis</w:t>
            </w:r>
            <w:r w:rsidRPr="00094E60">
              <w:rPr>
                <w:rFonts w:ascii="Arial" w:hAnsi="Arial" w:cs="Arial"/>
                <w:sz w:val="15"/>
                <w:szCs w:val="15"/>
              </w:rPr>
              <w:t xml:space="preserve"> </w:t>
            </w:r>
            <w:r w:rsidRPr="00094E60">
              <w:rPr>
                <w:rFonts w:ascii="Arial" w:hAnsi="Arial" w:cs="Arial"/>
                <w:spacing w:val="-2"/>
                <w:sz w:val="15"/>
                <w:szCs w:val="15"/>
              </w:rPr>
              <w:t>since the month the loan first withdrawn</w:t>
            </w:r>
            <w:r w:rsidRPr="00094E60">
              <w:rPr>
                <w:rFonts w:ascii="Arial" w:hAnsi="Arial" w:cs="Arial"/>
                <w:sz w:val="15"/>
                <w:szCs w:val="15"/>
              </w:rPr>
              <w:t xml:space="preserve">. </w:t>
            </w:r>
            <w:r w:rsidRPr="00094E60">
              <w:rPr>
                <w:rFonts w:ascii="Arial" w:hAnsi="Arial" w:cs="Arial"/>
                <w:spacing w:val="-2"/>
                <w:sz w:val="15"/>
                <w:szCs w:val="15"/>
              </w:rPr>
              <w:t>The principal repayment is made in total</w:t>
            </w:r>
            <w:r w:rsidRPr="00094E60">
              <w:rPr>
                <w:rFonts w:ascii="Arial" w:hAnsi="Arial" w:cs="Arial"/>
                <w:sz w:val="15"/>
                <w:szCs w:val="15"/>
              </w:rPr>
              <w:t xml:space="preserve"> </w:t>
            </w:r>
            <w:r w:rsidRPr="00094E60">
              <w:rPr>
                <w:rFonts w:ascii="Arial" w:hAnsi="Arial" w:cs="Arial"/>
                <w:spacing w:val="-2"/>
                <w:sz w:val="15"/>
                <w:szCs w:val="15"/>
              </w:rPr>
              <w:t xml:space="preserve">120 monthly </w:t>
            </w:r>
            <w:r w:rsidRPr="00094E60">
              <w:rPr>
                <w:rFonts w:ascii="Arial" w:hAnsi="Arial" w:cs="Arial"/>
                <w:sz w:val="15"/>
                <w:szCs w:val="15"/>
              </w:rPr>
              <w:t>installments</w:t>
            </w:r>
            <w:r w:rsidRPr="00094E60">
              <w:rPr>
                <w:rFonts w:ascii="Arial" w:hAnsi="Arial" w:cs="Arial"/>
                <w:spacing w:val="-2"/>
                <w:sz w:val="15"/>
                <w:szCs w:val="15"/>
              </w:rPr>
              <w:t xml:space="preserve"> since July 2015</w:t>
            </w:r>
            <w:r w:rsidRPr="00094E60">
              <w:rPr>
                <w:rFonts w:ascii="Arial" w:hAnsi="Arial" w:cs="Arial"/>
                <w:sz w:val="15"/>
                <w:szCs w:val="15"/>
              </w:rPr>
              <w:t xml:space="preserve"> </w:t>
            </w:r>
            <w:r w:rsidRPr="00094E60">
              <w:rPr>
                <w:rFonts w:ascii="Arial" w:hAnsi="Arial" w:cs="Arial"/>
                <w:spacing w:val="-2"/>
                <w:sz w:val="15"/>
                <w:szCs w:val="15"/>
              </w:rPr>
              <w:t>and repaid total withdrawn amount within</w:t>
            </w:r>
            <w:r w:rsidRPr="00094E60">
              <w:rPr>
                <w:rFonts w:ascii="Arial" w:hAnsi="Arial" w:cs="Arial"/>
                <w:sz w:val="15"/>
                <w:szCs w:val="15"/>
              </w:rPr>
              <w:t xml:space="preserve"> August 2025. </w:t>
            </w:r>
          </w:p>
        </w:tc>
        <w:tc>
          <w:tcPr>
            <w:tcW w:w="3240" w:type="dxa"/>
            <w:vMerge/>
            <w:tcBorders>
              <w:bottom w:val="single" w:sz="4" w:space="0" w:color="auto"/>
            </w:tcBorders>
            <w:shd w:val="clear" w:color="auto" w:fill="auto"/>
          </w:tcPr>
          <w:p w14:paraId="7FEB40E4" w14:textId="77777777" w:rsidR="001C7A31" w:rsidRPr="00094E60" w:rsidRDefault="001C7A31" w:rsidP="00646FE7">
            <w:pPr>
              <w:ind w:left="273" w:right="-46" w:hanging="273"/>
              <w:rPr>
                <w:rFonts w:ascii="Arial" w:eastAsia="SimSun" w:hAnsi="Arial" w:cs="Arial"/>
                <w:snapToGrid w:val="0"/>
                <w:sz w:val="15"/>
                <w:szCs w:val="15"/>
                <w:lang w:eastAsia="th-TH"/>
              </w:rPr>
            </w:pPr>
          </w:p>
        </w:tc>
      </w:tr>
    </w:tbl>
    <w:p w14:paraId="56BF03BA" w14:textId="77777777" w:rsidR="001C7A31" w:rsidRPr="00094E60" w:rsidRDefault="001C7A31" w:rsidP="001C7A31">
      <w:pPr>
        <w:ind w:left="540" w:hanging="540"/>
        <w:jc w:val="thaiDistribute"/>
        <w:rPr>
          <w:rFonts w:ascii="Arial" w:hAnsi="Arial" w:cs="Arial"/>
          <w:sz w:val="16"/>
          <w:szCs w:val="16"/>
        </w:rPr>
      </w:pPr>
      <w:r w:rsidRPr="00094E60">
        <w:rPr>
          <w:rFonts w:ascii="Arial" w:eastAsia="SimSun" w:hAnsi="Arial" w:cs="Arial"/>
          <w:sz w:val="26"/>
          <w:szCs w:val="26"/>
          <w:cs/>
          <w:lang w:eastAsia="th-TH"/>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094E60" w14:paraId="59935A36" w14:textId="77777777" w:rsidTr="00646FE7">
        <w:tc>
          <w:tcPr>
            <w:tcW w:w="879" w:type="dxa"/>
            <w:tcBorders>
              <w:bottom w:val="nil"/>
              <w:right w:val="single" w:sz="4" w:space="0" w:color="auto"/>
            </w:tcBorders>
            <w:shd w:val="clear" w:color="auto" w:fill="auto"/>
          </w:tcPr>
          <w:p w14:paraId="78FEC93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617A2A3B"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26B2FEF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3BEC01ED"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6812C3C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2ED8B9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5E115268"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3F07C520" w14:textId="77777777" w:rsidTr="00646FE7">
        <w:tc>
          <w:tcPr>
            <w:tcW w:w="879" w:type="dxa"/>
            <w:tcBorders>
              <w:top w:val="nil"/>
              <w:bottom w:val="nil"/>
            </w:tcBorders>
            <w:shd w:val="clear" w:color="auto" w:fill="auto"/>
          </w:tcPr>
          <w:p w14:paraId="04F8C22E"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563E1C27" w14:textId="77777777" w:rsidR="001C7A31" w:rsidRPr="00094E60" w:rsidRDefault="001C7A31" w:rsidP="00646FE7">
            <w:pPr>
              <w:tabs>
                <w:tab w:val="decimal" w:pos="835"/>
              </w:tabs>
              <w:spacing w:line="18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2020</w:t>
            </w:r>
          </w:p>
          <w:p w14:paraId="27CADBE9"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2C634805" w14:textId="77777777" w:rsidR="001C7A31" w:rsidRPr="00094E60" w:rsidRDefault="001C7A31" w:rsidP="00646FE7">
            <w:pPr>
              <w:tabs>
                <w:tab w:val="decimal" w:pos="835"/>
              </w:tabs>
              <w:spacing w:line="18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2019</w:t>
            </w:r>
          </w:p>
          <w:p w14:paraId="77CEC181"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1E25BF6"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73EECDFF" w14:textId="77777777" w:rsidR="001C7A31" w:rsidRPr="00094E60"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2B61A37A"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BC95244"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5565D777"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56D49B56" w14:textId="77777777" w:rsidTr="00216CCB">
        <w:tc>
          <w:tcPr>
            <w:tcW w:w="879" w:type="dxa"/>
            <w:tcBorders>
              <w:bottom w:val="nil"/>
              <w:right w:val="single" w:sz="4" w:space="0" w:color="auto"/>
            </w:tcBorders>
            <w:shd w:val="clear" w:color="auto" w:fill="auto"/>
          </w:tcPr>
          <w:p w14:paraId="591A2FAF" w14:textId="77777777" w:rsidR="001C7A31" w:rsidRPr="00094E60"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CA430E7"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21F4F014"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4CAAE0CB" w14:textId="77777777" w:rsidR="001C7A31" w:rsidRPr="00094E60" w:rsidRDefault="001C7A31" w:rsidP="00646FE7">
            <w:pPr>
              <w:jc w:val="center"/>
              <w:rPr>
                <w:rFonts w:ascii="Arial" w:hAnsi="Arial" w:cs="Arial"/>
                <w:sz w:val="10"/>
                <w:szCs w:val="10"/>
              </w:rPr>
            </w:pPr>
          </w:p>
        </w:tc>
        <w:tc>
          <w:tcPr>
            <w:tcW w:w="1170" w:type="dxa"/>
            <w:tcBorders>
              <w:bottom w:val="nil"/>
            </w:tcBorders>
            <w:shd w:val="clear" w:color="auto" w:fill="auto"/>
          </w:tcPr>
          <w:p w14:paraId="527EA80F" w14:textId="77777777" w:rsidR="001C7A31" w:rsidRPr="00094E60"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600218E5" w14:textId="77777777" w:rsidR="001C7A31" w:rsidRPr="00094E60"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4B81F40A" w14:textId="77777777" w:rsidR="001C7A31" w:rsidRPr="00094E60" w:rsidRDefault="001C7A31" w:rsidP="00646FE7">
            <w:pPr>
              <w:ind w:left="-29" w:right="-29"/>
              <w:rPr>
                <w:rFonts w:ascii="Arial" w:hAnsi="Arial" w:cs="Arial"/>
                <w:sz w:val="10"/>
                <w:szCs w:val="10"/>
              </w:rPr>
            </w:pPr>
          </w:p>
        </w:tc>
        <w:tc>
          <w:tcPr>
            <w:tcW w:w="3258" w:type="dxa"/>
            <w:tcBorders>
              <w:bottom w:val="nil"/>
            </w:tcBorders>
            <w:shd w:val="clear" w:color="auto" w:fill="auto"/>
          </w:tcPr>
          <w:p w14:paraId="537BFE38" w14:textId="77777777" w:rsidR="001C7A31" w:rsidRPr="00094E60" w:rsidRDefault="001C7A31" w:rsidP="00646FE7">
            <w:pPr>
              <w:ind w:left="311"/>
              <w:rPr>
                <w:rFonts w:ascii="Arial" w:eastAsia="SimSun" w:hAnsi="Arial" w:cs="Arial"/>
                <w:snapToGrid w:val="0"/>
                <w:sz w:val="10"/>
                <w:szCs w:val="10"/>
                <w:lang w:eastAsia="th-TH"/>
              </w:rPr>
            </w:pPr>
          </w:p>
        </w:tc>
      </w:tr>
      <w:tr w:rsidR="001C7A31" w:rsidRPr="00094E60" w14:paraId="4574B825" w14:textId="77777777" w:rsidTr="00216CCB">
        <w:tc>
          <w:tcPr>
            <w:tcW w:w="879" w:type="dxa"/>
            <w:tcBorders>
              <w:top w:val="nil"/>
              <w:bottom w:val="nil"/>
            </w:tcBorders>
            <w:shd w:val="clear" w:color="auto" w:fill="auto"/>
          </w:tcPr>
          <w:p w14:paraId="355808C9"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p>
        </w:tc>
        <w:tc>
          <w:tcPr>
            <w:tcW w:w="1051" w:type="dxa"/>
            <w:vMerge w:val="restart"/>
            <w:tcBorders>
              <w:top w:val="nil"/>
            </w:tcBorders>
            <w:shd w:val="clear" w:color="auto" w:fill="FAFAFA"/>
          </w:tcPr>
          <w:p w14:paraId="0D55D8FF" w14:textId="77777777" w:rsidR="001C7A31" w:rsidRPr="00094E60" w:rsidRDefault="001C7A31" w:rsidP="00646FE7">
            <w:pPr>
              <w:tabs>
                <w:tab w:val="right" w:pos="835"/>
              </w:tabs>
              <w:spacing w:line="18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268.7</w:t>
            </w:r>
          </w:p>
        </w:tc>
        <w:tc>
          <w:tcPr>
            <w:tcW w:w="1051" w:type="dxa"/>
            <w:tcBorders>
              <w:top w:val="nil"/>
              <w:bottom w:val="nil"/>
            </w:tcBorders>
            <w:shd w:val="clear" w:color="auto" w:fill="auto"/>
          </w:tcPr>
          <w:p w14:paraId="3172572D" w14:textId="77777777" w:rsidR="001C7A31" w:rsidRPr="00094E60" w:rsidRDefault="001C7A31" w:rsidP="00646FE7">
            <w:pPr>
              <w:tabs>
                <w:tab w:val="right" w:pos="835"/>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358.1</w:t>
            </w:r>
          </w:p>
        </w:tc>
        <w:tc>
          <w:tcPr>
            <w:tcW w:w="2041" w:type="dxa"/>
            <w:vMerge w:val="restart"/>
            <w:tcBorders>
              <w:top w:val="nil"/>
            </w:tcBorders>
          </w:tcPr>
          <w:p w14:paraId="0A871718" w14:textId="44596019" w:rsidR="001C7A31" w:rsidRPr="00094E60" w:rsidRDefault="001C7A31" w:rsidP="00EB3107">
            <w:pPr>
              <w:spacing w:line="180" w:lineRule="exact"/>
              <w:ind w:left="-29" w:right="-72"/>
              <w:rPr>
                <w:rFonts w:ascii="Arial" w:hAnsi="Arial" w:cs="Arial"/>
                <w:spacing w:val="-6"/>
                <w:sz w:val="15"/>
                <w:szCs w:val="15"/>
              </w:rPr>
            </w:pPr>
            <w:r w:rsidRPr="00094E60">
              <w:rPr>
                <w:rFonts w:ascii="Arial" w:hAnsi="Arial" w:cs="Arial"/>
                <w:spacing w:val="-6"/>
                <w:sz w:val="15"/>
                <w:szCs w:val="15"/>
              </w:rPr>
              <w:t>For municipal solid waste power plant construction in Nonthon</w:t>
            </w:r>
            <w:r w:rsidR="00EB3107">
              <w:rPr>
                <w:rFonts w:ascii="Arial" w:hAnsi="Arial" w:cs="Arial"/>
                <w:spacing w:val="-6"/>
                <w:sz w:val="15"/>
                <w:szCs w:val="15"/>
              </w:rPr>
              <w:t xml:space="preserve">, </w:t>
            </w:r>
            <w:r w:rsidRPr="00094E60">
              <w:rPr>
                <w:rFonts w:ascii="Arial" w:hAnsi="Arial" w:cs="Arial"/>
                <w:spacing w:val="-6"/>
                <w:sz w:val="15"/>
                <w:szCs w:val="15"/>
              </w:rPr>
              <w:t>Mu</w:t>
            </w:r>
            <w:r w:rsidR="00EB3107">
              <w:rPr>
                <w:rFonts w:ascii="Arial" w:hAnsi="Arial" w:cs="Arial"/>
                <w:spacing w:val="-6"/>
                <w:sz w:val="15"/>
                <w:szCs w:val="15"/>
              </w:rPr>
              <w:t>eang</w:t>
            </w:r>
            <w:r w:rsidRPr="00094E60">
              <w:rPr>
                <w:rFonts w:ascii="Arial" w:hAnsi="Arial" w:cs="Arial"/>
                <w:spacing w:val="-6"/>
                <w:sz w:val="15"/>
                <w:szCs w:val="15"/>
              </w:rPr>
              <w:t>, Khon Kaen</w:t>
            </w:r>
          </w:p>
        </w:tc>
        <w:tc>
          <w:tcPr>
            <w:tcW w:w="1170" w:type="dxa"/>
            <w:tcBorders>
              <w:top w:val="nil"/>
              <w:bottom w:val="nil"/>
            </w:tcBorders>
            <w:shd w:val="clear" w:color="auto" w:fill="auto"/>
          </w:tcPr>
          <w:p w14:paraId="7B8D9A9A" w14:textId="77777777" w:rsidR="001C7A31" w:rsidRPr="00094E60" w:rsidRDefault="001C7A31" w:rsidP="00646FE7">
            <w:pPr>
              <w:tabs>
                <w:tab w:val="right" w:pos="966"/>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615.0</w:t>
            </w:r>
          </w:p>
        </w:tc>
        <w:tc>
          <w:tcPr>
            <w:tcW w:w="2439" w:type="dxa"/>
            <w:tcBorders>
              <w:top w:val="nil"/>
              <w:bottom w:val="nil"/>
            </w:tcBorders>
            <w:shd w:val="clear" w:color="auto" w:fill="auto"/>
          </w:tcPr>
          <w:p w14:paraId="02711091" w14:textId="33C867EA" w:rsidR="001C7A31" w:rsidRPr="00094E60" w:rsidRDefault="001C7A31" w:rsidP="00646FE7">
            <w:pPr>
              <w:spacing w:line="180" w:lineRule="exact"/>
              <w:ind w:left="-43" w:right="-43"/>
              <w:rPr>
                <w:rFonts w:ascii="Arial" w:hAnsi="Arial" w:cs="Arial"/>
                <w:sz w:val="15"/>
                <w:szCs w:val="15"/>
              </w:rPr>
            </w:pPr>
            <w:r w:rsidRPr="00094E60">
              <w:rPr>
                <w:rFonts w:ascii="Arial" w:hAnsi="Arial" w:cs="Arial"/>
                <w:spacing w:val="-2"/>
                <w:sz w:val="15"/>
                <w:szCs w:val="15"/>
              </w:rPr>
              <w:t>MLR minus 1.00%</w:t>
            </w:r>
            <w:r w:rsidR="00EB3107">
              <w:rPr>
                <w:rFonts w:ascii="Arial" w:hAnsi="Arial" w:cs="Arial"/>
                <w:spacing w:val="-2"/>
                <w:sz w:val="15"/>
                <w:szCs w:val="15"/>
              </w:rPr>
              <w:t xml:space="preserve"> </w:t>
            </w:r>
            <w:r w:rsidRPr="00094E60">
              <w:rPr>
                <w:rFonts w:ascii="Arial" w:hAnsi="Arial" w:cs="Arial"/>
                <w:sz w:val="15"/>
                <w:szCs w:val="15"/>
              </w:rPr>
              <w:t>per annum</w:t>
            </w:r>
          </w:p>
          <w:p w14:paraId="46953FA6" w14:textId="77777777" w:rsidR="001C7A31" w:rsidRPr="00094E60" w:rsidRDefault="001C7A31" w:rsidP="00646FE7">
            <w:pPr>
              <w:spacing w:line="180" w:lineRule="exact"/>
              <w:ind w:left="-43" w:right="-43"/>
              <w:rPr>
                <w:rFonts w:ascii="Arial" w:hAnsi="Arial" w:cs="Arial"/>
                <w:sz w:val="15"/>
                <w:szCs w:val="15"/>
              </w:rPr>
            </w:pPr>
          </w:p>
          <w:p w14:paraId="66B7AD41" w14:textId="77777777" w:rsidR="001C7A31" w:rsidRPr="00094E60" w:rsidRDefault="001C7A31" w:rsidP="00646FE7">
            <w:pPr>
              <w:ind w:left="-43" w:right="-43"/>
              <w:jc w:val="thaiDistribute"/>
              <w:rPr>
                <w:rFonts w:ascii="Arial" w:eastAsia="Calibri" w:hAnsi="Arial" w:cs="Arial"/>
                <w:color w:val="000000"/>
                <w:sz w:val="15"/>
                <w:szCs w:val="15"/>
                <w:lang w:eastAsia="en-US"/>
              </w:rPr>
            </w:pPr>
            <w:r w:rsidRPr="00094E60">
              <w:rPr>
                <w:rFonts w:ascii="Arial" w:eastAsia="Calibri" w:hAnsi="Arial" w:cs="Arial"/>
                <w:spacing w:val="-6"/>
                <w:sz w:val="15"/>
                <w:szCs w:val="15"/>
                <w:lang w:eastAsia="en-US"/>
              </w:rPr>
              <w:t>Then, there was the 2</w:t>
            </w:r>
            <w:r w:rsidRPr="00094E60">
              <w:rPr>
                <w:rFonts w:ascii="Arial" w:eastAsia="Calibri" w:hAnsi="Arial" w:cs="Arial"/>
                <w:spacing w:val="-6"/>
                <w:sz w:val="15"/>
                <w:szCs w:val="15"/>
                <w:vertAlign w:val="superscript"/>
                <w:lang w:eastAsia="en-US"/>
              </w:rPr>
              <w:t>nd</w:t>
            </w:r>
            <w:r w:rsidRPr="00094E60">
              <w:rPr>
                <w:rFonts w:ascii="Arial" w:eastAsia="Calibri" w:hAnsi="Arial" w:cs="Arial"/>
                <w:sz w:val="15"/>
                <w:szCs w:val="15"/>
                <w:lang w:eastAsia="en-US"/>
              </w:rPr>
              <w:t xml:space="preserve"> amendment to </w:t>
            </w:r>
            <w:r w:rsidRPr="00094E60">
              <w:rPr>
                <w:rFonts w:ascii="Arial" w:eastAsia="Calibri" w:hAnsi="Arial" w:cs="Arial"/>
                <w:spacing w:val="-8"/>
                <w:sz w:val="15"/>
                <w:szCs w:val="15"/>
                <w:lang w:eastAsia="en-US"/>
              </w:rPr>
              <w:t xml:space="preserve">credit agreement specifying a new interest rate. </w:t>
            </w:r>
            <w:r w:rsidRPr="00094E60">
              <w:rPr>
                <w:rFonts w:ascii="Arial" w:eastAsia="Calibri" w:hAnsi="Arial" w:cs="Arial"/>
                <w:color w:val="000000"/>
                <w:spacing w:val="-8"/>
                <w:sz w:val="15"/>
                <w:szCs w:val="15"/>
                <w:lang w:eastAsia="en-US"/>
              </w:rPr>
              <w:t>The new conditions were:</w:t>
            </w:r>
          </w:p>
          <w:p w14:paraId="2F7E8150" w14:textId="77777777" w:rsidR="001C7A31" w:rsidRPr="00094E60" w:rsidRDefault="001C7A31" w:rsidP="00646FE7">
            <w:pPr>
              <w:numPr>
                <w:ilvl w:val="0"/>
                <w:numId w:val="13"/>
              </w:numPr>
              <w:ind w:left="180" w:hanging="180"/>
              <w:contextualSpacing/>
              <w:jc w:val="thaiDistribute"/>
              <w:rPr>
                <w:rFonts w:ascii="Arial" w:eastAsia="Calibri" w:hAnsi="Arial" w:cs="Arial"/>
                <w:spacing w:val="-12"/>
                <w:sz w:val="15"/>
                <w:szCs w:val="15"/>
                <w:lang w:eastAsia="en-US"/>
              </w:rPr>
            </w:pPr>
            <w:r w:rsidRPr="00094E60">
              <w:rPr>
                <w:rFonts w:ascii="Arial" w:eastAsia="Calibri" w:hAnsi="Arial" w:cs="Arial"/>
                <w:spacing w:val="-8"/>
                <w:sz w:val="15"/>
                <w:szCs w:val="15"/>
                <w:lang w:eastAsia="en-US"/>
              </w:rPr>
              <w:t xml:space="preserve">2 </w:t>
            </w:r>
            <w:r w:rsidRPr="00094E60">
              <w:rPr>
                <w:rFonts w:ascii="Arial" w:eastAsia="Calibri" w:hAnsi="Arial" w:cs="Arial"/>
                <w:color w:val="000000"/>
                <w:spacing w:val="-8"/>
                <w:sz w:val="15"/>
                <w:szCs w:val="15"/>
                <w:lang w:eastAsia="en-US"/>
              </w:rPr>
              <w:t xml:space="preserve">years from the signing date of the underwriter’s appointment for the execution of </w:t>
            </w:r>
            <w:r w:rsidRPr="00094E60">
              <w:rPr>
                <w:rFonts w:ascii="Arial" w:eastAsia="Calibri" w:hAnsi="Arial" w:cs="Arial"/>
                <w:color w:val="000000"/>
                <w:spacing w:val="-12"/>
                <w:sz w:val="15"/>
                <w:szCs w:val="15"/>
                <w:lang w:eastAsia="en-US"/>
              </w:rPr>
              <w:t>IPO process: MLR minus 2.50% per annum</w:t>
            </w:r>
          </w:p>
          <w:p w14:paraId="2333A6B7" w14:textId="77777777" w:rsidR="001C7A31" w:rsidRPr="00094E60" w:rsidRDefault="001C7A31" w:rsidP="00646FE7">
            <w:pPr>
              <w:numPr>
                <w:ilvl w:val="0"/>
                <w:numId w:val="13"/>
              </w:numPr>
              <w:ind w:left="185" w:right="-43" w:hanging="180"/>
              <w:contextualSpacing/>
              <w:rPr>
                <w:rFonts w:ascii="Arial" w:eastAsia="Calibri" w:hAnsi="Arial" w:cs="Arial"/>
                <w:color w:val="000000"/>
                <w:sz w:val="15"/>
                <w:szCs w:val="15"/>
                <w:lang w:eastAsia="en-US"/>
              </w:rPr>
            </w:pPr>
            <w:r w:rsidRPr="00094E60">
              <w:rPr>
                <w:rFonts w:ascii="Arial" w:eastAsia="Calibri" w:hAnsi="Arial" w:cs="Arial"/>
                <w:color w:val="000000"/>
                <w:sz w:val="15"/>
                <w:szCs w:val="15"/>
                <w:lang w:eastAsia="en-US"/>
              </w:rPr>
              <w:t>After 2 years: MLR minus 1.75% per annum</w:t>
            </w:r>
          </w:p>
          <w:p w14:paraId="0F8F8D5B" w14:textId="77777777" w:rsidR="001C7A31" w:rsidRPr="00094E60" w:rsidRDefault="001C7A31" w:rsidP="00646FE7">
            <w:pPr>
              <w:spacing w:line="180" w:lineRule="exact"/>
              <w:ind w:left="-43" w:right="-43"/>
              <w:jc w:val="center"/>
              <w:rPr>
                <w:rFonts w:ascii="Arial" w:hAnsi="Arial" w:cs="Arial"/>
                <w:spacing w:val="-10"/>
                <w:sz w:val="15"/>
                <w:szCs w:val="15"/>
                <w:cs/>
              </w:rPr>
            </w:pPr>
          </w:p>
        </w:tc>
        <w:tc>
          <w:tcPr>
            <w:tcW w:w="3501" w:type="dxa"/>
            <w:tcBorders>
              <w:top w:val="nil"/>
              <w:bottom w:val="nil"/>
            </w:tcBorders>
            <w:shd w:val="clear" w:color="auto" w:fill="auto"/>
          </w:tcPr>
          <w:p w14:paraId="112E8B7E" w14:textId="77777777" w:rsidR="001C7A31" w:rsidRPr="00094E60" w:rsidRDefault="001C7A31" w:rsidP="00646FE7">
            <w:pPr>
              <w:spacing w:line="180" w:lineRule="exact"/>
              <w:ind w:left="-29" w:right="-29"/>
              <w:jc w:val="both"/>
              <w:rPr>
                <w:rFonts w:ascii="Arial" w:hAnsi="Arial" w:cs="Arial"/>
                <w:sz w:val="15"/>
                <w:szCs w:val="15"/>
              </w:rPr>
            </w:pPr>
            <w:r w:rsidRPr="00094E60">
              <w:rPr>
                <w:rFonts w:ascii="Arial" w:hAnsi="Arial" w:cs="Arial"/>
                <w:sz w:val="15"/>
                <w:szCs w:val="15"/>
              </w:rPr>
              <w:t xml:space="preserve">Agreement dated 4 December 2015, repayment for interest is on monthly basis since the month the loan first withdrawn. The principal repayment </w:t>
            </w:r>
            <w:r w:rsidRPr="00094E60">
              <w:rPr>
                <w:rFonts w:ascii="Arial" w:hAnsi="Arial" w:cs="Arial"/>
                <w:spacing w:val="-6"/>
                <w:sz w:val="15"/>
                <w:szCs w:val="15"/>
              </w:rPr>
              <w:t>is made in total 84 monthly installments since 3 months</w:t>
            </w:r>
            <w:r w:rsidRPr="00094E60">
              <w:rPr>
                <w:rFonts w:ascii="Arial" w:hAnsi="Arial" w:cs="Arial"/>
                <w:sz w:val="15"/>
                <w:szCs w:val="15"/>
              </w:rPr>
              <w:t xml:space="preserve"> after COD or October 2016 whichever comes first and repaid </w:t>
            </w:r>
            <w:r w:rsidRPr="00094E60">
              <w:rPr>
                <w:rFonts w:ascii="Arial" w:hAnsi="Arial" w:cs="Arial"/>
                <w:spacing w:val="-4"/>
                <w:sz w:val="15"/>
                <w:szCs w:val="15"/>
              </w:rPr>
              <w:t>total withdrawn amount within 87 months</w:t>
            </w:r>
            <w:r w:rsidRPr="00094E60">
              <w:rPr>
                <w:rFonts w:ascii="Arial" w:hAnsi="Arial" w:cs="Arial"/>
                <w:sz w:val="15"/>
                <w:szCs w:val="15"/>
              </w:rPr>
              <w:t xml:space="preserve"> </w:t>
            </w:r>
            <w:r w:rsidRPr="00094E60">
              <w:rPr>
                <w:rFonts w:ascii="Arial" w:hAnsi="Arial" w:cs="Arial"/>
                <w:spacing w:val="-10"/>
                <w:sz w:val="15"/>
                <w:szCs w:val="15"/>
              </w:rPr>
              <w:t>after COD or 99 months after first repayment</w:t>
            </w:r>
            <w:r w:rsidRPr="00094E60">
              <w:rPr>
                <w:rFonts w:ascii="Arial" w:hAnsi="Arial" w:cs="Arial"/>
                <w:sz w:val="15"/>
                <w:szCs w:val="15"/>
              </w:rPr>
              <w:t xml:space="preserve"> </w:t>
            </w:r>
            <w:r w:rsidRPr="00094E60">
              <w:rPr>
                <w:rFonts w:ascii="Arial" w:hAnsi="Arial" w:cs="Arial"/>
                <w:spacing w:val="-2"/>
                <w:sz w:val="15"/>
                <w:szCs w:val="15"/>
              </w:rPr>
              <w:t>or October 2023 whichever comes first.</w:t>
            </w:r>
          </w:p>
        </w:tc>
        <w:tc>
          <w:tcPr>
            <w:tcW w:w="3258" w:type="dxa"/>
            <w:vMerge w:val="restart"/>
            <w:tcBorders>
              <w:top w:val="nil"/>
            </w:tcBorders>
            <w:shd w:val="clear" w:color="auto" w:fill="auto"/>
          </w:tcPr>
          <w:p w14:paraId="41AA136D" w14:textId="77777777" w:rsidR="001C7A31" w:rsidRPr="00094E60" w:rsidRDefault="001C7A31" w:rsidP="00646FE7">
            <w:pPr>
              <w:ind w:left="262" w:hanging="305"/>
              <w:rPr>
                <w:rFonts w:ascii="Arial" w:hAnsi="Arial" w:cs="Arial"/>
                <w:spacing w:val="-6"/>
                <w:sz w:val="15"/>
                <w:szCs w:val="15"/>
              </w:rPr>
            </w:pPr>
            <w:r w:rsidRPr="00094E60">
              <w:rPr>
                <w:rFonts w:ascii="Arial" w:hAnsi="Arial" w:cs="Arial"/>
                <w:spacing w:val="-6"/>
                <w:sz w:val="15"/>
                <w:szCs w:val="15"/>
              </w:rPr>
              <w:t>Loans contract no. 2 are secured :</w:t>
            </w:r>
          </w:p>
          <w:p w14:paraId="34B80E58" w14:textId="77777777" w:rsidR="001C7A31" w:rsidRPr="00094E60" w:rsidRDefault="001C7A31" w:rsidP="00646FE7">
            <w:pPr>
              <w:spacing w:line="180" w:lineRule="exact"/>
              <w:ind w:left="263" w:right="-98" w:hanging="270"/>
              <w:rPr>
                <w:rFonts w:ascii="Arial" w:hAnsi="Arial" w:cs="Arial"/>
                <w:spacing w:val="-2"/>
                <w:sz w:val="15"/>
                <w:szCs w:val="15"/>
              </w:rPr>
            </w:pPr>
          </w:p>
          <w:p w14:paraId="140B2654" w14:textId="526638E4" w:rsidR="001C7A31" w:rsidRPr="00094E60" w:rsidRDefault="001C7A31" w:rsidP="00646FE7">
            <w:pPr>
              <w:spacing w:line="180" w:lineRule="exact"/>
              <w:ind w:left="263" w:right="-98" w:hanging="270"/>
              <w:jc w:val="both"/>
              <w:rPr>
                <w:rFonts w:ascii="Arial" w:eastAsia="SimSun" w:hAnsi="Arial" w:cs="Arial"/>
                <w:snapToGrid w:val="0"/>
                <w:sz w:val="15"/>
                <w:szCs w:val="15"/>
                <w:lang w:eastAsia="th-TH"/>
              </w:rPr>
            </w:pPr>
            <w:r w:rsidRPr="00094E60">
              <w:rPr>
                <w:rFonts w:ascii="Arial" w:hAnsi="Arial" w:cs="Arial"/>
                <w:spacing w:val="-2"/>
                <w:sz w:val="15"/>
                <w:szCs w:val="15"/>
              </w:rPr>
              <w:t>1)</w:t>
            </w:r>
            <w:r w:rsidRPr="00094E60">
              <w:rPr>
                <w:rFonts w:ascii="Arial" w:hAnsi="Arial" w:cs="Arial"/>
                <w:spacing w:val="-2"/>
                <w:sz w:val="15"/>
                <w:szCs w:val="15"/>
              </w:rPr>
              <w:tab/>
            </w:r>
            <w:r w:rsidRPr="00094E60">
              <w:rPr>
                <w:rFonts w:ascii="Arial" w:hAnsi="Arial" w:cs="Arial"/>
                <w:spacing w:val="-4"/>
                <w:sz w:val="15"/>
                <w:szCs w:val="15"/>
              </w:rPr>
              <w:t>by the company’s machines and equipment</w:t>
            </w:r>
            <w:r w:rsidRPr="00094E60">
              <w:rPr>
                <w:rFonts w:ascii="Arial" w:hAnsi="Arial" w:cs="Arial"/>
                <w:sz w:val="15"/>
                <w:szCs w:val="15"/>
                <w:rtl/>
                <w:cs/>
              </w:rPr>
              <w:t xml:space="preserve"> </w:t>
            </w:r>
            <w:r w:rsidRPr="00094E60">
              <w:rPr>
                <w:rFonts w:ascii="Arial" w:hAnsi="Arial" w:cs="Arial"/>
                <w:sz w:val="15"/>
                <w:szCs w:val="15"/>
                <w:cs/>
              </w:rPr>
              <w:t>(</w:t>
            </w:r>
            <w:r w:rsidRPr="00094E60">
              <w:rPr>
                <w:rFonts w:ascii="Arial" w:hAnsi="Arial" w:cs="Arial"/>
                <w:sz w:val="15"/>
                <w:szCs w:val="15"/>
              </w:rPr>
              <w:t>Note 1</w:t>
            </w:r>
            <w:r w:rsidR="00EB3107">
              <w:rPr>
                <w:rFonts w:ascii="Arial" w:hAnsi="Arial" w:cs="Arial"/>
                <w:sz w:val="15"/>
                <w:szCs w:val="15"/>
              </w:rPr>
              <w:t>9</w:t>
            </w:r>
            <w:r w:rsidRPr="00094E60">
              <w:rPr>
                <w:rFonts w:ascii="Arial" w:hAnsi="Arial" w:cs="Arial"/>
                <w:sz w:val="15"/>
                <w:szCs w:val="15"/>
              </w:rPr>
              <w:t>)</w:t>
            </w:r>
          </w:p>
          <w:p w14:paraId="0ACA2EA0" w14:textId="66252C89"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pacing w:val="-6"/>
                <w:sz w:val="15"/>
                <w:szCs w:val="15"/>
                <w:lang w:eastAsia="th-TH"/>
              </w:rPr>
              <w:tab/>
            </w:r>
            <w:r w:rsidRPr="00094E60">
              <w:rPr>
                <w:rFonts w:ascii="Arial" w:eastAsia="SimSun" w:hAnsi="Arial" w:cs="Arial"/>
                <w:spacing w:val="-8"/>
                <w:sz w:val="15"/>
                <w:szCs w:val="15"/>
                <w:lang w:eastAsia="th-TH"/>
              </w:rPr>
              <w:t xml:space="preserve">by all of the company’s </w:t>
            </w:r>
            <w:r w:rsidRPr="00094E60">
              <w:rPr>
                <w:rFonts w:ascii="Arial" w:hAnsi="Arial" w:cs="Arial"/>
                <w:spacing w:val="-8"/>
                <w:sz w:val="15"/>
                <w:szCs w:val="15"/>
              </w:rPr>
              <w:t>registered</w:t>
            </w:r>
            <w:r w:rsidRPr="00094E60">
              <w:rPr>
                <w:rFonts w:ascii="Arial" w:eastAsia="SimSun" w:hAnsi="Arial" w:cs="Arial"/>
                <w:spacing w:val="-8"/>
                <w:sz w:val="15"/>
                <w:szCs w:val="15"/>
                <w:lang w:eastAsia="th-TH"/>
              </w:rPr>
              <w:t xml:space="preserve"> share capital</w:t>
            </w:r>
            <w:r w:rsidRPr="00094E60">
              <w:rPr>
                <w:rFonts w:ascii="Arial" w:eastAsia="SimSun" w:hAnsi="Arial" w:cs="Arial"/>
                <w:snapToGrid w:val="0"/>
                <w:sz w:val="15"/>
                <w:szCs w:val="15"/>
                <w:lang w:eastAsia="th-TH"/>
              </w:rPr>
              <w:t xml:space="preserve"> (Note 1</w:t>
            </w:r>
            <w:r w:rsidR="00EB3107">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w:t>
            </w:r>
          </w:p>
          <w:p w14:paraId="096B55E4" w14:textId="77777777" w:rsidR="001C7A31" w:rsidRPr="00094E60" w:rsidRDefault="001C7A31" w:rsidP="00646FE7">
            <w:pPr>
              <w:ind w:left="262" w:hanging="262"/>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75CAD448"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013EC0CD"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8"/>
                <w:sz w:val="15"/>
                <w:szCs w:val="15"/>
              </w:rPr>
              <w:t>by transfer the leasehold right under buildings</w:t>
            </w:r>
            <w:r w:rsidRPr="00094E60">
              <w:rPr>
                <w:rFonts w:ascii="Arial" w:hAnsi="Arial" w:cs="Arial"/>
                <w:sz w:val="15"/>
                <w:szCs w:val="15"/>
              </w:rPr>
              <w:t xml:space="preserve"> and property rental, land rental and waste </w:t>
            </w:r>
            <w:r w:rsidRPr="00094E60">
              <w:rPr>
                <w:rFonts w:ascii="Arial" w:hAnsi="Arial" w:cs="Arial"/>
                <w:spacing w:val="-8"/>
                <w:sz w:val="15"/>
                <w:szCs w:val="15"/>
              </w:rPr>
              <w:t>management service by generating electricity</w:t>
            </w:r>
            <w:r w:rsidRPr="00094E60">
              <w:rPr>
                <w:rFonts w:ascii="Arial" w:hAnsi="Arial" w:cs="Arial"/>
                <w:sz w:val="15"/>
                <w:szCs w:val="15"/>
              </w:rPr>
              <w:t xml:space="preserve"> agreements, and power plant supply and installation equipment</w:t>
            </w:r>
          </w:p>
          <w:p w14:paraId="5F7728A6" w14:textId="77777777" w:rsidR="001C7A31" w:rsidRPr="00094E60" w:rsidRDefault="001C7A31" w:rsidP="00646FE7">
            <w:pPr>
              <w:spacing w:line="180" w:lineRule="exact"/>
              <w:ind w:left="263" w:right="-46" w:hanging="270"/>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r>
            <w:r w:rsidRPr="00094E60">
              <w:rPr>
                <w:rFonts w:ascii="Arial" w:hAnsi="Arial" w:cs="Arial"/>
                <w:spacing w:val="-4"/>
                <w:sz w:val="15"/>
                <w:szCs w:val="15"/>
              </w:rPr>
              <w:t>by transfer the rights on insurance contracts</w:t>
            </w:r>
          </w:p>
          <w:p w14:paraId="795F60A3"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the company’s director and Shaiyo AA Company Limited and Global Woodchip Trading </w:t>
            </w:r>
            <w:r w:rsidRPr="00094E60">
              <w:rPr>
                <w:rFonts w:ascii="Arial" w:hAnsi="Arial" w:cs="Arial"/>
                <w:spacing w:val="-4"/>
                <w:sz w:val="15"/>
                <w:szCs w:val="15"/>
              </w:rPr>
              <w:t xml:space="preserve">Company Limited, which are related </w:t>
            </w:r>
            <w:r w:rsidRPr="00094E60">
              <w:rPr>
                <w:rFonts w:ascii="Arial" w:hAnsi="Arial" w:cs="Arial"/>
                <w:sz w:val="15"/>
                <w:szCs w:val="15"/>
              </w:rPr>
              <w:t xml:space="preserve">parties. However, the agreement dated </w:t>
            </w:r>
            <w:r w:rsidRPr="00094E60">
              <w:rPr>
                <w:rFonts w:ascii="Arial" w:hAnsi="Arial" w:cs="Arial"/>
                <w:sz w:val="15"/>
                <w:szCs w:val="15"/>
              </w:rPr>
              <w:br/>
            </w:r>
            <w:r w:rsidRPr="00094E60">
              <w:rPr>
                <w:rFonts w:ascii="Arial" w:hAnsi="Arial" w:cs="Arial"/>
                <w:spacing w:val="-8"/>
                <w:sz w:val="15"/>
                <w:szCs w:val="15"/>
              </w:rPr>
              <w:t>11 April 2019, the guarantee by the Company’s</w:t>
            </w:r>
            <w:r w:rsidRPr="00094E60">
              <w:rPr>
                <w:rFonts w:ascii="Arial" w:hAnsi="Arial" w:cs="Arial"/>
                <w:sz w:val="15"/>
                <w:szCs w:val="15"/>
              </w:rPr>
              <w:t xml:space="preserve"> </w:t>
            </w:r>
            <w:r w:rsidRPr="00094E60">
              <w:rPr>
                <w:rFonts w:ascii="Arial" w:hAnsi="Arial" w:cs="Arial"/>
                <w:spacing w:val="-10"/>
                <w:sz w:val="15"/>
                <w:szCs w:val="15"/>
              </w:rPr>
              <w:t>and the related parties’ directors were cancelled</w:t>
            </w:r>
            <w:r w:rsidRPr="00094E60">
              <w:rPr>
                <w:rFonts w:ascii="Arial" w:hAnsi="Arial" w:cs="Arial"/>
                <w:sz w:val="15"/>
                <w:szCs w:val="15"/>
              </w:rPr>
              <w:t>.</w:t>
            </w:r>
          </w:p>
          <w:p w14:paraId="5B0B4DF1" w14:textId="2599DB3D"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transfer the company’s bank account’s original books</w:t>
            </w:r>
            <w:r w:rsidRPr="00094E60">
              <w:rPr>
                <w:rFonts w:ascii="Arial" w:hAnsi="Arial" w:cs="Arial"/>
                <w:sz w:val="15"/>
                <w:szCs w:val="15"/>
                <w:rtl/>
                <w:cs/>
              </w:rPr>
              <w:t xml:space="preserve"> </w:t>
            </w:r>
            <w:r w:rsidRPr="00094E60">
              <w:rPr>
                <w:rFonts w:ascii="Arial" w:eastAsia="SimSun" w:hAnsi="Arial" w:cs="Arial"/>
                <w:snapToGrid w:val="0"/>
                <w:sz w:val="15"/>
                <w:szCs w:val="15"/>
                <w:lang w:eastAsia="th-TH"/>
              </w:rPr>
              <w:t xml:space="preserve">(Note </w:t>
            </w:r>
            <w:r w:rsidR="00EB3107">
              <w:rPr>
                <w:rFonts w:ascii="Arial" w:eastAsia="SimSun" w:hAnsi="Arial" w:cs="Arial"/>
                <w:snapToGrid w:val="0"/>
                <w:sz w:val="15"/>
                <w:szCs w:val="15"/>
                <w:lang w:eastAsia="th-TH"/>
              </w:rPr>
              <w:t>12</w:t>
            </w:r>
            <w:r w:rsidRPr="00094E60">
              <w:rPr>
                <w:rFonts w:ascii="Arial" w:eastAsia="SimSun" w:hAnsi="Arial" w:cs="Arial"/>
                <w:snapToGrid w:val="0"/>
                <w:sz w:val="15"/>
                <w:szCs w:val="15"/>
                <w:lang w:eastAsia="th-TH"/>
              </w:rPr>
              <w:t>)</w:t>
            </w:r>
          </w:p>
          <w:p w14:paraId="5BB9F2C9"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pacing w:val="-6"/>
                <w:sz w:val="15"/>
                <w:szCs w:val="15"/>
                <w:lang w:eastAsia="th-TH"/>
              </w:rPr>
              <w:tab/>
            </w:r>
            <w:r w:rsidRPr="00094E60">
              <w:rPr>
                <w:rFonts w:ascii="Arial" w:hAnsi="Arial" w:cs="Arial"/>
                <w:spacing w:val="-10"/>
                <w:sz w:val="15"/>
                <w:szCs w:val="15"/>
              </w:rPr>
              <w:t>by the company’s permitted investments</w:t>
            </w:r>
            <w:r w:rsidRPr="00094E60">
              <w:rPr>
                <w:rFonts w:ascii="Arial" w:eastAsia="SimSun" w:hAnsi="Arial" w:cs="Arial"/>
                <w:spacing w:val="-10"/>
                <w:sz w:val="15"/>
                <w:szCs w:val="15"/>
                <w:lang w:eastAsia="th-TH"/>
              </w:rPr>
              <w:t xml:space="preserve"> (if any)</w:t>
            </w:r>
          </w:p>
          <w:p w14:paraId="07A3F9DE" w14:textId="574F450E" w:rsidR="001C7A31" w:rsidRPr="00094E60" w:rsidRDefault="001C7A31" w:rsidP="00646FE7">
            <w:pPr>
              <w:spacing w:line="180" w:lineRule="exact"/>
              <w:ind w:left="263" w:right="-46" w:hanging="270"/>
              <w:jc w:val="both"/>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10"/>
                <w:sz w:val="15"/>
                <w:szCs w:val="15"/>
              </w:rPr>
              <w:t>by agreement to be provided financial supports</w:t>
            </w:r>
            <w:r w:rsidRPr="00094E60">
              <w:rPr>
                <w:rFonts w:ascii="Arial" w:hAnsi="Arial" w:cs="Arial"/>
                <w:sz w:val="15"/>
                <w:szCs w:val="15"/>
              </w:rPr>
              <w:t xml:space="preserve"> </w:t>
            </w:r>
            <w:r w:rsidRPr="00094E60">
              <w:rPr>
                <w:rFonts w:ascii="Arial" w:hAnsi="Arial" w:cs="Arial"/>
                <w:spacing w:val="-10"/>
                <w:sz w:val="15"/>
                <w:szCs w:val="15"/>
              </w:rPr>
              <w:t>by Advance Agro Power Plant Company Limited,</w:t>
            </w:r>
            <w:r w:rsidRPr="00094E60">
              <w:rPr>
                <w:rFonts w:ascii="Arial" w:hAnsi="Arial" w:cs="Arial"/>
                <w:sz w:val="15"/>
                <w:szCs w:val="15"/>
              </w:rPr>
              <w:t xml:space="preserve"> </w:t>
            </w:r>
            <w:r w:rsidRPr="00094E60">
              <w:rPr>
                <w:rFonts w:ascii="Arial" w:hAnsi="Arial" w:cs="Arial"/>
                <w:spacing w:val="-4"/>
                <w:sz w:val="15"/>
                <w:szCs w:val="15"/>
              </w:rPr>
              <w:t xml:space="preserve">Advance Asia Power Plant Company Limited </w:t>
            </w:r>
            <w:r w:rsidRPr="00094E60">
              <w:rPr>
                <w:rFonts w:ascii="Arial" w:hAnsi="Arial" w:cs="Arial"/>
                <w:spacing w:val="-8"/>
                <w:sz w:val="15"/>
                <w:szCs w:val="15"/>
              </w:rPr>
              <w:t>and Advance Clean Power Company Limited</w:t>
            </w:r>
            <w:r w:rsidRPr="00094E60">
              <w:rPr>
                <w:rFonts w:ascii="Arial" w:hAnsi="Arial" w:cs="Arial"/>
                <w:sz w:val="15"/>
                <w:szCs w:val="15"/>
              </w:rPr>
              <w:t xml:space="preserve"> </w:t>
            </w:r>
            <w:r w:rsidRPr="00094E60">
              <w:rPr>
                <w:rFonts w:ascii="Arial" w:hAnsi="Arial" w:cs="Arial"/>
                <w:spacing w:val="-4"/>
                <w:sz w:val="15"/>
                <w:szCs w:val="15"/>
              </w:rPr>
              <w:t>which are subsidiaries of Asia Clean Energy</w:t>
            </w:r>
            <w:r w:rsidRPr="00094E60">
              <w:rPr>
                <w:rFonts w:ascii="Arial" w:hAnsi="Arial" w:cs="Arial"/>
                <w:sz w:val="15"/>
                <w:szCs w:val="15"/>
              </w:rPr>
              <w:t xml:space="preserve"> Company Limited (Note</w:t>
            </w:r>
            <w:r w:rsidRPr="00094E60">
              <w:rPr>
                <w:rFonts w:ascii="Arial" w:hAnsi="Arial" w:cs="Arial"/>
                <w:sz w:val="15"/>
                <w:szCs w:val="15"/>
                <w:rtl/>
                <w:cs/>
              </w:rPr>
              <w:t xml:space="preserve"> </w:t>
            </w:r>
            <w:r w:rsidR="00EB3107" w:rsidRPr="007A77A3">
              <w:rPr>
                <w:rFonts w:ascii="Arial" w:hAnsi="Arial" w:cs="Cordia New"/>
                <w:sz w:val="15"/>
                <w:szCs w:val="15"/>
              </w:rPr>
              <w:t>44</w:t>
            </w:r>
            <w:r w:rsidRPr="00094E60">
              <w:rPr>
                <w:rFonts w:ascii="Arial" w:hAnsi="Arial" w:cs="Arial"/>
                <w:sz w:val="15"/>
                <w:szCs w:val="15"/>
              </w:rPr>
              <w:t>.2)</w:t>
            </w:r>
          </w:p>
          <w:p w14:paraId="2093140B" w14:textId="240D4633" w:rsidR="001C7A31" w:rsidRPr="00094E60" w:rsidRDefault="001C7A31" w:rsidP="009612F3">
            <w:pPr>
              <w:spacing w:line="180" w:lineRule="exact"/>
              <w:ind w:left="263" w:right="-46" w:hanging="270"/>
              <w:jc w:val="both"/>
              <w:rPr>
                <w:rFonts w:ascii="Arial" w:eastAsia="SimSun" w:hAnsi="Arial" w:cs="Arial"/>
                <w:snapToGrid w:val="0"/>
                <w:sz w:val="15"/>
                <w:szCs w:val="15"/>
                <w:lang w:eastAsia="th-TH"/>
              </w:rPr>
            </w:pPr>
            <w:r w:rsidRPr="00094E60">
              <w:rPr>
                <w:rFonts w:ascii="Arial" w:hAnsi="Arial" w:cs="Arial"/>
                <w:sz w:val="15"/>
                <w:szCs w:val="15"/>
              </w:rPr>
              <w:t>11)</w:t>
            </w:r>
            <w:r w:rsidRPr="00094E60">
              <w:rPr>
                <w:rFonts w:ascii="Arial" w:hAnsi="Arial" w:cs="Arial"/>
                <w:sz w:val="15"/>
                <w:szCs w:val="15"/>
              </w:rPr>
              <w:tab/>
              <w:t>by Collateral Deposit Agreement</w:t>
            </w:r>
          </w:p>
        </w:tc>
      </w:tr>
      <w:tr w:rsidR="001C7A31" w:rsidRPr="00094E60" w14:paraId="032A6A02" w14:textId="77777777" w:rsidTr="00646FE7">
        <w:trPr>
          <w:trHeight w:val="430"/>
        </w:trPr>
        <w:tc>
          <w:tcPr>
            <w:tcW w:w="879" w:type="dxa"/>
            <w:tcBorders>
              <w:top w:val="nil"/>
            </w:tcBorders>
            <w:shd w:val="clear" w:color="auto" w:fill="auto"/>
          </w:tcPr>
          <w:p w14:paraId="29C94E97"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vMerge/>
            <w:tcBorders>
              <w:top w:val="single" w:sz="4" w:space="0" w:color="auto"/>
              <w:bottom w:val="single" w:sz="4" w:space="0" w:color="auto"/>
            </w:tcBorders>
            <w:shd w:val="clear" w:color="auto" w:fill="FAFAFA"/>
          </w:tcPr>
          <w:p w14:paraId="2AD8C6F5"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1051" w:type="dxa"/>
            <w:tcBorders>
              <w:top w:val="nil"/>
            </w:tcBorders>
            <w:shd w:val="clear" w:color="auto" w:fill="auto"/>
          </w:tcPr>
          <w:p w14:paraId="59555F26"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2041" w:type="dxa"/>
            <w:vMerge/>
          </w:tcPr>
          <w:p w14:paraId="3B300CD9" w14:textId="77777777" w:rsidR="001C7A31" w:rsidRPr="00094E60" w:rsidRDefault="001C7A31" w:rsidP="00646FE7">
            <w:pPr>
              <w:rPr>
                <w:rFonts w:ascii="Arial" w:hAnsi="Arial" w:cs="Arial"/>
                <w:sz w:val="15"/>
                <w:szCs w:val="15"/>
              </w:rPr>
            </w:pPr>
          </w:p>
        </w:tc>
        <w:tc>
          <w:tcPr>
            <w:tcW w:w="1170" w:type="dxa"/>
            <w:tcBorders>
              <w:top w:val="nil"/>
            </w:tcBorders>
            <w:shd w:val="clear" w:color="auto" w:fill="auto"/>
          </w:tcPr>
          <w:p w14:paraId="3D69A4B8" w14:textId="77777777" w:rsidR="001C7A31" w:rsidRPr="00094E60" w:rsidRDefault="001C7A31" w:rsidP="00646FE7">
            <w:pPr>
              <w:tabs>
                <w:tab w:val="right" w:pos="737"/>
                <w:tab w:val="right" w:pos="966"/>
              </w:tabs>
              <w:ind w:right="-72"/>
              <w:jc w:val="center"/>
              <w:rPr>
                <w:rFonts w:ascii="Arial" w:eastAsia="SimSun" w:hAnsi="Arial" w:cs="Arial"/>
                <w:snapToGrid w:val="0"/>
                <w:sz w:val="15"/>
                <w:szCs w:val="15"/>
                <w:lang w:eastAsia="th-TH"/>
              </w:rPr>
            </w:pPr>
          </w:p>
        </w:tc>
        <w:tc>
          <w:tcPr>
            <w:tcW w:w="2439" w:type="dxa"/>
            <w:tcBorders>
              <w:top w:val="nil"/>
            </w:tcBorders>
            <w:shd w:val="clear" w:color="auto" w:fill="auto"/>
          </w:tcPr>
          <w:p w14:paraId="18E0F00D" w14:textId="77777777" w:rsidR="001C7A31" w:rsidRPr="00094E60" w:rsidRDefault="001C7A31" w:rsidP="00646FE7">
            <w:pPr>
              <w:adjustRightInd w:val="0"/>
              <w:jc w:val="center"/>
              <w:rPr>
                <w:rFonts w:ascii="Arial" w:hAnsi="Arial" w:cs="Arial"/>
                <w:sz w:val="15"/>
                <w:szCs w:val="15"/>
              </w:rPr>
            </w:pPr>
          </w:p>
        </w:tc>
        <w:tc>
          <w:tcPr>
            <w:tcW w:w="3501" w:type="dxa"/>
            <w:tcBorders>
              <w:top w:val="nil"/>
            </w:tcBorders>
            <w:shd w:val="clear" w:color="auto" w:fill="auto"/>
          </w:tcPr>
          <w:p w14:paraId="0865E7F6" w14:textId="77777777" w:rsidR="001C7A31" w:rsidRPr="00094E60" w:rsidRDefault="001C7A31" w:rsidP="00646FE7">
            <w:pPr>
              <w:ind w:left="-29" w:right="-29"/>
              <w:jc w:val="both"/>
              <w:rPr>
                <w:rFonts w:ascii="Arial" w:hAnsi="Arial" w:cs="Arial"/>
                <w:sz w:val="15"/>
                <w:szCs w:val="15"/>
              </w:rPr>
            </w:pPr>
          </w:p>
        </w:tc>
        <w:tc>
          <w:tcPr>
            <w:tcW w:w="3258" w:type="dxa"/>
            <w:vMerge/>
            <w:shd w:val="clear" w:color="auto" w:fill="auto"/>
          </w:tcPr>
          <w:p w14:paraId="4880758C" w14:textId="77777777" w:rsidR="001C7A31" w:rsidRPr="00094E60" w:rsidRDefault="001C7A31" w:rsidP="00646FE7">
            <w:pPr>
              <w:ind w:left="311"/>
              <w:rPr>
                <w:rFonts w:ascii="Arial" w:eastAsia="SimSun" w:hAnsi="Arial" w:cs="Arial"/>
                <w:snapToGrid w:val="0"/>
                <w:sz w:val="15"/>
                <w:szCs w:val="15"/>
                <w:lang w:eastAsia="th-TH"/>
              </w:rPr>
            </w:pPr>
          </w:p>
        </w:tc>
      </w:tr>
      <w:tr w:rsidR="001C7A31" w:rsidRPr="00094E60" w14:paraId="78453F97" w14:textId="77777777" w:rsidTr="00646FE7">
        <w:tc>
          <w:tcPr>
            <w:tcW w:w="879" w:type="dxa"/>
            <w:tcBorders>
              <w:top w:val="single" w:sz="4" w:space="0" w:color="auto"/>
              <w:left w:val="nil"/>
              <w:bottom w:val="nil"/>
              <w:right w:val="nil"/>
            </w:tcBorders>
            <w:shd w:val="clear" w:color="auto" w:fill="auto"/>
          </w:tcPr>
          <w:p w14:paraId="0D3182A8" w14:textId="77777777" w:rsidR="001C7A31" w:rsidRPr="00094E60" w:rsidRDefault="001C7A31" w:rsidP="00646FE7">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F6E15CA" w14:textId="77777777" w:rsidR="001C7A31" w:rsidRPr="00094E60" w:rsidRDefault="001C7A31" w:rsidP="00646FE7">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D46BE09" w14:textId="77777777" w:rsidR="001C7A31" w:rsidRPr="00094E60" w:rsidRDefault="001C7A31" w:rsidP="00646FE7">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1DF5641F" w14:textId="77777777" w:rsidR="001C7A31" w:rsidRPr="00094E60" w:rsidRDefault="001C7A31" w:rsidP="00646FE7">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6A0EAEAF" w14:textId="77777777" w:rsidR="001C7A31" w:rsidRPr="00094E60" w:rsidRDefault="001C7A31" w:rsidP="00646FE7">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50505CF8" w14:textId="77777777" w:rsidR="001C7A31" w:rsidRPr="00094E60" w:rsidRDefault="001C7A31" w:rsidP="00646FE7">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360B776D" w14:textId="77777777" w:rsidR="001C7A31" w:rsidRPr="00094E60" w:rsidRDefault="001C7A31" w:rsidP="00646FE7">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70F16890" w14:textId="77777777" w:rsidR="001C7A31" w:rsidRPr="00094E60" w:rsidRDefault="001C7A31" w:rsidP="00646FE7">
            <w:pPr>
              <w:ind w:left="311"/>
              <w:rPr>
                <w:rFonts w:ascii="Arial" w:eastAsia="SimSun" w:hAnsi="Arial" w:cs="Arial"/>
                <w:snapToGrid w:val="0"/>
                <w:sz w:val="8"/>
                <w:szCs w:val="8"/>
                <w:lang w:eastAsia="th-TH"/>
              </w:rPr>
            </w:pPr>
          </w:p>
        </w:tc>
      </w:tr>
    </w:tbl>
    <w:p w14:paraId="76605714" w14:textId="77777777" w:rsidR="001C7A31" w:rsidRPr="00094E60" w:rsidRDefault="001C7A31" w:rsidP="001C7A31">
      <w:pPr>
        <w:ind w:left="540" w:hanging="540"/>
        <w:jc w:val="thaiDistribute"/>
        <w:rPr>
          <w:rFonts w:ascii="Arial" w:hAnsi="Arial" w:cs="Arial"/>
          <w:sz w:val="18"/>
          <w:szCs w:val="18"/>
        </w:rPr>
      </w:pPr>
      <w:r w:rsidRPr="00094E60">
        <w:rPr>
          <w:rFonts w:ascii="Arial" w:hAnsi="Arial" w:cs="Arial"/>
          <w:sz w:val="26"/>
          <w:szCs w:val="26"/>
        </w:rPr>
        <w:br w:type="page"/>
      </w: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1051"/>
        <w:gridCol w:w="1051"/>
        <w:gridCol w:w="2041"/>
        <w:gridCol w:w="1170"/>
        <w:gridCol w:w="2439"/>
        <w:gridCol w:w="3501"/>
        <w:gridCol w:w="3258"/>
      </w:tblGrid>
      <w:tr w:rsidR="001C7A31" w:rsidRPr="00094E60" w14:paraId="7129473D" w14:textId="77777777" w:rsidTr="00646FE7">
        <w:tc>
          <w:tcPr>
            <w:tcW w:w="879" w:type="dxa"/>
            <w:tcBorders>
              <w:bottom w:val="nil"/>
              <w:right w:val="single" w:sz="4" w:space="0" w:color="auto"/>
            </w:tcBorders>
            <w:shd w:val="clear" w:color="auto" w:fill="auto"/>
          </w:tcPr>
          <w:p w14:paraId="68F99ED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2102" w:type="dxa"/>
            <w:gridSpan w:val="2"/>
            <w:tcBorders>
              <w:left w:val="single" w:sz="4" w:space="0" w:color="auto"/>
              <w:bottom w:val="single" w:sz="4" w:space="0" w:color="auto"/>
            </w:tcBorders>
            <w:shd w:val="clear" w:color="auto" w:fill="auto"/>
          </w:tcPr>
          <w:p w14:paraId="4B4E77D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1" w:type="dxa"/>
            <w:tcBorders>
              <w:bottom w:val="nil"/>
            </w:tcBorders>
            <w:shd w:val="clear" w:color="auto" w:fill="auto"/>
            <w:vAlign w:val="center"/>
          </w:tcPr>
          <w:p w14:paraId="1C584AA0"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1170" w:type="dxa"/>
            <w:tcBorders>
              <w:bottom w:val="nil"/>
            </w:tcBorders>
            <w:shd w:val="clear" w:color="auto" w:fill="auto"/>
            <w:vAlign w:val="center"/>
          </w:tcPr>
          <w:p w14:paraId="02339599" w14:textId="77777777" w:rsidR="001C7A31" w:rsidRPr="00094E60" w:rsidRDefault="001C7A31" w:rsidP="00646FE7">
            <w:pPr>
              <w:tabs>
                <w:tab w:val="left" w:pos="-125"/>
              </w:tabs>
              <w:spacing w:line="180" w:lineRule="exact"/>
              <w:ind w:right="34"/>
              <w:jc w:val="center"/>
              <w:rPr>
                <w:rFonts w:ascii="Arial" w:eastAsia="SimSun" w:hAnsi="Arial" w:cs="Arial"/>
                <w:b/>
                <w:bCs/>
                <w:snapToGrid w:val="0"/>
                <w:sz w:val="15"/>
                <w:szCs w:val="15"/>
                <w:lang w:eastAsia="th-TH"/>
              </w:rPr>
            </w:pPr>
          </w:p>
        </w:tc>
        <w:tc>
          <w:tcPr>
            <w:tcW w:w="2439" w:type="dxa"/>
            <w:tcBorders>
              <w:bottom w:val="nil"/>
            </w:tcBorders>
            <w:shd w:val="clear" w:color="auto" w:fill="auto"/>
            <w:vAlign w:val="center"/>
          </w:tcPr>
          <w:p w14:paraId="0FFECE46"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501" w:type="dxa"/>
            <w:tcBorders>
              <w:bottom w:val="nil"/>
            </w:tcBorders>
            <w:shd w:val="clear" w:color="auto" w:fill="auto"/>
            <w:vAlign w:val="center"/>
          </w:tcPr>
          <w:p w14:paraId="3D3C160B"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p>
        </w:tc>
        <w:tc>
          <w:tcPr>
            <w:tcW w:w="3258" w:type="dxa"/>
            <w:tcBorders>
              <w:bottom w:val="nil"/>
            </w:tcBorders>
            <w:shd w:val="clear" w:color="auto" w:fill="auto"/>
            <w:vAlign w:val="center"/>
          </w:tcPr>
          <w:p w14:paraId="452680D5" w14:textId="77777777" w:rsidR="001C7A31" w:rsidRPr="00094E60" w:rsidRDefault="001C7A31" w:rsidP="00646FE7">
            <w:pPr>
              <w:spacing w:line="180" w:lineRule="exact"/>
              <w:jc w:val="center"/>
              <w:rPr>
                <w:rFonts w:ascii="Arial" w:hAnsi="Arial" w:cs="Arial"/>
                <w:b/>
                <w:bCs/>
                <w:sz w:val="15"/>
                <w:szCs w:val="15"/>
              </w:rPr>
            </w:pPr>
          </w:p>
        </w:tc>
      </w:tr>
      <w:tr w:rsidR="001C7A31" w:rsidRPr="00094E60" w14:paraId="366B9C7D" w14:textId="77777777" w:rsidTr="00646FE7">
        <w:tc>
          <w:tcPr>
            <w:tcW w:w="879" w:type="dxa"/>
            <w:tcBorders>
              <w:top w:val="nil"/>
              <w:bottom w:val="nil"/>
            </w:tcBorders>
            <w:shd w:val="clear" w:color="auto" w:fill="auto"/>
          </w:tcPr>
          <w:p w14:paraId="579EE386"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058B68F8" w14:textId="77777777" w:rsidR="001C7A31" w:rsidRPr="00094E60" w:rsidRDefault="001C7A31" w:rsidP="00646FE7">
            <w:pPr>
              <w:tabs>
                <w:tab w:val="decimal" w:pos="835"/>
              </w:tabs>
              <w:spacing w:line="18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2020</w:t>
            </w:r>
          </w:p>
          <w:p w14:paraId="5046AB0A"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421C7A45" w14:textId="77777777" w:rsidR="001C7A31" w:rsidRPr="00094E60" w:rsidRDefault="001C7A31" w:rsidP="00646FE7">
            <w:pPr>
              <w:tabs>
                <w:tab w:val="decimal" w:pos="835"/>
              </w:tabs>
              <w:spacing w:line="18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2019</w:t>
            </w:r>
          </w:p>
          <w:p w14:paraId="598B8886" w14:textId="77777777" w:rsidR="001C7A31" w:rsidRPr="00094E60" w:rsidRDefault="001C7A31" w:rsidP="00646FE7">
            <w:pPr>
              <w:tabs>
                <w:tab w:val="decimal" w:pos="835"/>
              </w:tabs>
              <w:spacing w:line="18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1" w:type="dxa"/>
            <w:tcBorders>
              <w:top w:val="nil"/>
              <w:bottom w:val="nil"/>
            </w:tcBorders>
            <w:shd w:val="clear" w:color="auto" w:fill="auto"/>
          </w:tcPr>
          <w:p w14:paraId="59016641"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70" w:type="dxa"/>
            <w:tcBorders>
              <w:top w:val="nil"/>
              <w:bottom w:val="nil"/>
            </w:tcBorders>
            <w:shd w:val="clear" w:color="auto" w:fill="auto"/>
            <w:vAlign w:val="center"/>
          </w:tcPr>
          <w:p w14:paraId="25BCA2D5" w14:textId="77777777" w:rsidR="001C7A31" w:rsidRPr="00094E60" w:rsidRDefault="001C7A31" w:rsidP="00646FE7">
            <w:pPr>
              <w:tabs>
                <w:tab w:val="left" w:pos="-125"/>
              </w:tabs>
              <w:spacing w:line="180" w:lineRule="exact"/>
              <w:ind w:left="-80" w:right="-11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439" w:type="dxa"/>
            <w:tcBorders>
              <w:top w:val="nil"/>
              <w:bottom w:val="nil"/>
            </w:tcBorders>
            <w:shd w:val="clear" w:color="auto" w:fill="auto"/>
          </w:tcPr>
          <w:p w14:paraId="50BF895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501" w:type="dxa"/>
            <w:tcBorders>
              <w:top w:val="nil"/>
              <w:bottom w:val="nil"/>
            </w:tcBorders>
            <w:shd w:val="clear" w:color="auto" w:fill="auto"/>
          </w:tcPr>
          <w:p w14:paraId="5F049EC7" w14:textId="77777777" w:rsidR="001C7A31" w:rsidRPr="00094E60" w:rsidRDefault="001C7A31" w:rsidP="00646FE7">
            <w:pPr>
              <w:spacing w:line="18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58" w:type="dxa"/>
            <w:tcBorders>
              <w:top w:val="nil"/>
              <w:bottom w:val="nil"/>
            </w:tcBorders>
            <w:shd w:val="clear" w:color="auto" w:fill="auto"/>
          </w:tcPr>
          <w:p w14:paraId="4F4C1FC5" w14:textId="77777777" w:rsidR="001C7A31" w:rsidRPr="00094E60" w:rsidRDefault="001C7A31" w:rsidP="00646FE7">
            <w:pPr>
              <w:spacing w:line="18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00FF041F" w14:textId="77777777" w:rsidTr="00216CCB">
        <w:tc>
          <w:tcPr>
            <w:tcW w:w="879" w:type="dxa"/>
            <w:tcBorders>
              <w:bottom w:val="nil"/>
              <w:right w:val="single" w:sz="4" w:space="0" w:color="auto"/>
            </w:tcBorders>
            <w:shd w:val="clear" w:color="auto" w:fill="auto"/>
          </w:tcPr>
          <w:p w14:paraId="06D92804" w14:textId="77777777" w:rsidR="001C7A31" w:rsidRPr="00094E60" w:rsidRDefault="001C7A31" w:rsidP="00646FE7">
            <w:pPr>
              <w:jc w:val="center"/>
              <w:rPr>
                <w:rFonts w:ascii="Arial" w:eastAsia="SimSun" w:hAnsi="Arial" w:cs="Arial"/>
                <w:snapToGrid w:val="0"/>
                <w:sz w:val="10"/>
                <w:szCs w:val="10"/>
                <w:lang w:eastAsia="th-TH"/>
              </w:rPr>
            </w:pPr>
          </w:p>
        </w:tc>
        <w:tc>
          <w:tcPr>
            <w:tcW w:w="1051" w:type="dxa"/>
            <w:tcBorders>
              <w:top w:val="single" w:sz="4" w:space="0" w:color="auto"/>
              <w:left w:val="single" w:sz="4" w:space="0" w:color="auto"/>
              <w:bottom w:val="nil"/>
              <w:right w:val="single" w:sz="4" w:space="0" w:color="auto"/>
            </w:tcBorders>
            <w:shd w:val="clear" w:color="auto" w:fill="FAFAFA"/>
          </w:tcPr>
          <w:p w14:paraId="53E0C34F"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1051" w:type="dxa"/>
            <w:tcBorders>
              <w:left w:val="single" w:sz="4" w:space="0" w:color="auto"/>
              <w:bottom w:val="nil"/>
            </w:tcBorders>
            <w:shd w:val="clear" w:color="auto" w:fill="auto"/>
          </w:tcPr>
          <w:p w14:paraId="70B1A28A" w14:textId="77777777" w:rsidR="001C7A31" w:rsidRPr="00094E60" w:rsidRDefault="001C7A31" w:rsidP="00646FE7">
            <w:pPr>
              <w:tabs>
                <w:tab w:val="right" w:pos="835"/>
              </w:tabs>
              <w:rPr>
                <w:rFonts w:ascii="Arial" w:eastAsia="SimSun" w:hAnsi="Arial" w:cs="Arial"/>
                <w:snapToGrid w:val="0"/>
                <w:sz w:val="10"/>
                <w:szCs w:val="10"/>
                <w:lang w:eastAsia="th-TH"/>
              </w:rPr>
            </w:pPr>
          </w:p>
        </w:tc>
        <w:tc>
          <w:tcPr>
            <w:tcW w:w="2041" w:type="dxa"/>
            <w:tcBorders>
              <w:bottom w:val="nil"/>
            </w:tcBorders>
          </w:tcPr>
          <w:p w14:paraId="69B57035" w14:textId="77777777" w:rsidR="001C7A31" w:rsidRPr="00094E60" w:rsidRDefault="001C7A31" w:rsidP="00646FE7">
            <w:pPr>
              <w:jc w:val="center"/>
              <w:rPr>
                <w:rFonts w:ascii="Arial" w:hAnsi="Arial" w:cs="Arial"/>
                <w:sz w:val="10"/>
                <w:szCs w:val="10"/>
              </w:rPr>
            </w:pPr>
          </w:p>
        </w:tc>
        <w:tc>
          <w:tcPr>
            <w:tcW w:w="1170" w:type="dxa"/>
            <w:tcBorders>
              <w:bottom w:val="nil"/>
            </w:tcBorders>
            <w:shd w:val="clear" w:color="auto" w:fill="auto"/>
          </w:tcPr>
          <w:p w14:paraId="709E86A1" w14:textId="77777777" w:rsidR="001C7A31" w:rsidRPr="00094E60" w:rsidRDefault="001C7A31" w:rsidP="00646FE7">
            <w:pPr>
              <w:jc w:val="center"/>
              <w:rPr>
                <w:rFonts w:ascii="Arial" w:eastAsia="SimSun" w:hAnsi="Arial" w:cs="Arial"/>
                <w:snapToGrid w:val="0"/>
                <w:sz w:val="10"/>
                <w:szCs w:val="10"/>
                <w:lang w:eastAsia="th-TH"/>
              </w:rPr>
            </w:pPr>
          </w:p>
        </w:tc>
        <w:tc>
          <w:tcPr>
            <w:tcW w:w="2439" w:type="dxa"/>
            <w:tcBorders>
              <w:bottom w:val="nil"/>
            </w:tcBorders>
            <w:shd w:val="clear" w:color="auto" w:fill="auto"/>
          </w:tcPr>
          <w:p w14:paraId="0C9FC57A" w14:textId="77777777" w:rsidR="001C7A31" w:rsidRPr="00094E60" w:rsidRDefault="001C7A31" w:rsidP="00646FE7">
            <w:pPr>
              <w:adjustRightInd w:val="0"/>
              <w:jc w:val="center"/>
              <w:rPr>
                <w:rFonts w:ascii="Arial" w:hAnsi="Arial" w:cs="Arial"/>
                <w:sz w:val="10"/>
                <w:szCs w:val="10"/>
              </w:rPr>
            </w:pPr>
          </w:p>
        </w:tc>
        <w:tc>
          <w:tcPr>
            <w:tcW w:w="3501" w:type="dxa"/>
            <w:tcBorders>
              <w:bottom w:val="nil"/>
            </w:tcBorders>
            <w:shd w:val="clear" w:color="auto" w:fill="auto"/>
          </w:tcPr>
          <w:p w14:paraId="68679DE1" w14:textId="77777777" w:rsidR="001C7A31" w:rsidRPr="00094E60" w:rsidRDefault="001C7A31" w:rsidP="00646FE7">
            <w:pPr>
              <w:ind w:left="-29" w:right="-29"/>
              <w:rPr>
                <w:rFonts w:ascii="Arial" w:hAnsi="Arial" w:cs="Arial"/>
                <w:sz w:val="10"/>
                <w:szCs w:val="10"/>
              </w:rPr>
            </w:pPr>
          </w:p>
        </w:tc>
        <w:tc>
          <w:tcPr>
            <w:tcW w:w="3258" w:type="dxa"/>
            <w:tcBorders>
              <w:bottom w:val="nil"/>
            </w:tcBorders>
            <w:shd w:val="clear" w:color="auto" w:fill="auto"/>
          </w:tcPr>
          <w:p w14:paraId="6A20A24B" w14:textId="77777777" w:rsidR="001C7A31" w:rsidRPr="00094E60" w:rsidRDefault="001C7A31" w:rsidP="00646FE7">
            <w:pPr>
              <w:ind w:left="311"/>
              <w:rPr>
                <w:rFonts w:ascii="Arial" w:eastAsia="SimSun" w:hAnsi="Arial" w:cs="Arial"/>
                <w:snapToGrid w:val="0"/>
                <w:sz w:val="10"/>
                <w:szCs w:val="10"/>
                <w:lang w:eastAsia="th-TH"/>
              </w:rPr>
            </w:pPr>
          </w:p>
        </w:tc>
      </w:tr>
      <w:tr w:rsidR="001C7A31" w:rsidRPr="00094E60" w14:paraId="7F668F96" w14:textId="77777777" w:rsidTr="00216CCB">
        <w:tc>
          <w:tcPr>
            <w:tcW w:w="879" w:type="dxa"/>
            <w:tcBorders>
              <w:top w:val="nil"/>
              <w:bottom w:val="single" w:sz="4" w:space="0" w:color="auto"/>
            </w:tcBorders>
            <w:shd w:val="clear" w:color="auto" w:fill="auto"/>
          </w:tcPr>
          <w:p w14:paraId="524DC9D1" w14:textId="77777777" w:rsidR="001C7A31" w:rsidRPr="00094E60" w:rsidRDefault="001C7A31" w:rsidP="00646FE7">
            <w:pPr>
              <w:spacing w:line="18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 a)</w:t>
            </w:r>
          </w:p>
        </w:tc>
        <w:tc>
          <w:tcPr>
            <w:tcW w:w="1051" w:type="dxa"/>
            <w:tcBorders>
              <w:top w:val="nil"/>
              <w:bottom w:val="single" w:sz="4" w:space="0" w:color="auto"/>
            </w:tcBorders>
            <w:shd w:val="clear" w:color="auto" w:fill="FAFAFA"/>
          </w:tcPr>
          <w:p w14:paraId="0D442561" w14:textId="77777777" w:rsidR="001C7A31" w:rsidRPr="00094E60" w:rsidRDefault="001C7A31" w:rsidP="00646FE7">
            <w:pPr>
              <w:tabs>
                <w:tab w:val="right" w:pos="835"/>
              </w:tabs>
              <w:spacing w:line="18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605.9</w:t>
            </w:r>
          </w:p>
        </w:tc>
        <w:tc>
          <w:tcPr>
            <w:tcW w:w="1051" w:type="dxa"/>
            <w:tcBorders>
              <w:top w:val="nil"/>
              <w:bottom w:val="single" w:sz="4" w:space="0" w:color="auto"/>
            </w:tcBorders>
            <w:shd w:val="clear" w:color="auto" w:fill="auto"/>
          </w:tcPr>
          <w:p w14:paraId="0A5AC000" w14:textId="28038A25" w:rsidR="001C7A31" w:rsidRPr="00094E60" w:rsidRDefault="00EB3107" w:rsidP="00646FE7">
            <w:pPr>
              <w:tabs>
                <w:tab w:val="right" w:pos="835"/>
              </w:tabs>
              <w:spacing w:line="180" w:lineRule="exact"/>
              <w:rPr>
                <w:rFonts w:ascii="Arial" w:eastAsia="SimSun" w:hAnsi="Arial" w:cs="Arial"/>
                <w:snapToGrid w:val="0"/>
                <w:sz w:val="15"/>
                <w:szCs w:val="15"/>
                <w:lang w:eastAsia="th-TH"/>
              </w:rPr>
            </w:pPr>
            <w:r>
              <w:rPr>
                <w:rFonts w:ascii="Arial" w:eastAsia="SimSun" w:hAnsi="Arial" w:cs="Arial"/>
                <w:snapToGrid w:val="0"/>
                <w:sz w:val="15"/>
                <w:szCs w:val="15"/>
                <w:lang w:eastAsia="th-TH"/>
              </w:rPr>
              <w:t xml:space="preserve">   </w:t>
            </w:r>
            <w:r w:rsidR="00331487">
              <w:rPr>
                <w:rFonts w:ascii="Arial" w:eastAsia="SimSun" w:hAnsi="Arial" w:cs="Arial"/>
                <w:snapToGrid w:val="0"/>
                <w:sz w:val="15"/>
                <w:szCs w:val="15"/>
                <w:lang w:eastAsia="th-TH"/>
              </w:rPr>
              <w:t xml:space="preserve"> </w:t>
            </w:r>
            <w:r>
              <w:rPr>
                <w:rFonts w:ascii="Arial" w:eastAsia="SimSun" w:hAnsi="Arial" w:cs="Arial"/>
                <w:snapToGrid w:val="0"/>
                <w:sz w:val="15"/>
                <w:szCs w:val="15"/>
                <w:lang w:eastAsia="th-TH"/>
              </w:rPr>
              <w:t xml:space="preserve">       </w:t>
            </w:r>
            <w:r w:rsidR="001C7A31" w:rsidRPr="00094E60">
              <w:rPr>
                <w:rFonts w:ascii="Arial" w:eastAsia="SimSun" w:hAnsi="Arial" w:cs="Arial"/>
                <w:snapToGrid w:val="0"/>
                <w:sz w:val="15"/>
                <w:szCs w:val="15"/>
                <w:lang w:eastAsia="th-TH"/>
              </w:rPr>
              <w:t>-</w:t>
            </w:r>
          </w:p>
        </w:tc>
        <w:tc>
          <w:tcPr>
            <w:tcW w:w="2041" w:type="dxa"/>
            <w:tcBorders>
              <w:top w:val="nil"/>
              <w:bottom w:val="single" w:sz="4" w:space="0" w:color="auto"/>
            </w:tcBorders>
          </w:tcPr>
          <w:p w14:paraId="56847799" w14:textId="4A698168" w:rsidR="001C7A31" w:rsidRPr="00094E60" w:rsidRDefault="001C7A31" w:rsidP="00EB3107">
            <w:pPr>
              <w:spacing w:line="180" w:lineRule="exact"/>
              <w:ind w:left="-29"/>
              <w:rPr>
                <w:rFonts w:ascii="Arial" w:hAnsi="Arial" w:cs="Arial"/>
                <w:spacing w:val="-6"/>
                <w:sz w:val="15"/>
                <w:szCs w:val="15"/>
              </w:rPr>
            </w:pPr>
            <w:r w:rsidRPr="00094E60">
              <w:rPr>
                <w:rFonts w:ascii="Arial" w:hAnsi="Arial" w:cs="Arial"/>
                <w:spacing w:val="-6"/>
                <w:sz w:val="15"/>
                <w:szCs w:val="15"/>
              </w:rPr>
              <w:t>For municipal solid waste power plant construction in Saithai,</w:t>
            </w:r>
            <w:r w:rsidR="00EB3107">
              <w:rPr>
                <w:rFonts w:ascii="Arial" w:eastAsia="SimSun" w:hAnsi="Arial" w:cs="Arial"/>
                <w:snapToGrid w:val="0"/>
                <w:sz w:val="15"/>
                <w:szCs w:val="15"/>
                <w:lang w:eastAsia="th-TH"/>
              </w:rPr>
              <w:t xml:space="preserve"> Mueang</w:t>
            </w:r>
            <w:r w:rsidRPr="00094E60">
              <w:rPr>
                <w:rFonts w:ascii="Arial" w:hAnsi="Arial" w:cs="Arial"/>
                <w:spacing w:val="-6"/>
                <w:sz w:val="15"/>
                <w:szCs w:val="15"/>
              </w:rPr>
              <w:t>, Krabi</w:t>
            </w:r>
          </w:p>
        </w:tc>
        <w:tc>
          <w:tcPr>
            <w:tcW w:w="1170" w:type="dxa"/>
            <w:tcBorders>
              <w:top w:val="nil"/>
              <w:bottom w:val="single" w:sz="4" w:space="0" w:color="auto"/>
            </w:tcBorders>
            <w:shd w:val="clear" w:color="auto" w:fill="auto"/>
          </w:tcPr>
          <w:p w14:paraId="32ECF9E1" w14:textId="77777777" w:rsidR="001C7A31" w:rsidRPr="00094E60" w:rsidRDefault="001C7A31" w:rsidP="00646FE7">
            <w:pPr>
              <w:tabs>
                <w:tab w:val="right" w:pos="966"/>
              </w:tabs>
              <w:spacing w:line="18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706.0</w:t>
            </w:r>
          </w:p>
        </w:tc>
        <w:tc>
          <w:tcPr>
            <w:tcW w:w="2439" w:type="dxa"/>
            <w:tcBorders>
              <w:top w:val="nil"/>
              <w:bottom w:val="single" w:sz="4" w:space="0" w:color="auto"/>
            </w:tcBorders>
            <w:shd w:val="clear" w:color="auto" w:fill="auto"/>
          </w:tcPr>
          <w:p w14:paraId="483B09A6" w14:textId="27E688CF" w:rsidR="001C7A31" w:rsidRPr="009612F3" w:rsidRDefault="001C7A31" w:rsidP="00216CCB">
            <w:pPr>
              <w:spacing w:line="180" w:lineRule="exact"/>
              <w:ind w:left="-43" w:right="-43"/>
              <w:jc w:val="thaiDistribute"/>
              <w:rPr>
                <w:rFonts w:ascii="Arial" w:hAnsi="Arial" w:cs="Arial"/>
                <w:spacing w:val="-10"/>
                <w:sz w:val="15"/>
                <w:szCs w:val="15"/>
              </w:rPr>
            </w:pPr>
            <w:r w:rsidRPr="009612F3">
              <w:rPr>
                <w:rFonts w:ascii="Arial" w:hAnsi="Arial" w:cs="Arial"/>
                <w:spacing w:val="-10"/>
                <w:sz w:val="15"/>
                <w:szCs w:val="15"/>
              </w:rPr>
              <w:t>MLR minus 2.50%</w:t>
            </w:r>
            <w:r w:rsidR="00EB3107" w:rsidRPr="009612F3">
              <w:rPr>
                <w:rFonts w:ascii="Arial" w:hAnsi="Arial" w:cs="Arial"/>
                <w:spacing w:val="-10"/>
                <w:sz w:val="15"/>
                <w:szCs w:val="15"/>
              </w:rPr>
              <w:t xml:space="preserve"> </w:t>
            </w:r>
            <w:r w:rsidRPr="009612F3">
              <w:rPr>
                <w:rFonts w:ascii="Arial" w:hAnsi="Arial" w:cs="Arial"/>
                <w:spacing w:val="-10"/>
                <w:sz w:val="15"/>
                <w:szCs w:val="15"/>
              </w:rPr>
              <w:t>per annum from 11 September 2020, the day the loan first withdrawn to 1 year after</w:t>
            </w:r>
            <w:r w:rsidRPr="009612F3">
              <w:rPr>
                <w:rFonts w:ascii="Arial" w:hAnsi="Arial" w:cs="Arial"/>
                <w:spacing w:val="-10"/>
                <w:sz w:val="15"/>
                <w:szCs w:val="15"/>
                <w:cs/>
              </w:rPr>
              <w:t xml:space="preserve"> </w:t>
            </w:r>
            <w:r w:rsidRPr="009612F3">
              <w:rPr>
                <w:rFonts w:ascii="Arial" w:hAnsi="Arial" w:cs="Arial"/>
                <w:spacing w:val="-10"/>
                <w:sz w:val="15"/>
                <w:szCs w:val="15"/>
              </w:rPr>
              <w:t>t</w:t>
            </w:r>
            <w:r w:rsidRPr="009612F3">
              <w:rPr>
                <w:rFonts w:ascii="Arial" w:hAnsi="Arial" w:cs="Arial"/>
                <w:spacing w:val="-10"/>
                <w:sz w:val="15"/>
                <w:szCs w:val="15"/>
                <w:lang w:val="en-US"/>
              </w:rPr>
              <w:t>he</w:t>
            </w:r>
            <w:r w:rsidR="0086707B" w:rsidRPr="009612F3">
              <w:rPr>
                <w:rFonts w:ascii="Arial" w:hAnsi="Arial" w:cs="Arial"/>
                <w:spacing w:val="-10"/>
                <w:sz w:val="15"/>
                <w:szCs w:val="15"/>
                <w:lang w:val="en-US"/>
              </w:rPr>
              <w:t xml:space="preserve"> commercial operation date which is 28 De</w:t>
            </w:r>
            <w:r w:rsidR="00372971" w:rsidRPr="009612F3">
              <w:rPr>
                <w:rFonts w:ascii="Arial" w:hAnsi="Arial" w:cs="Arial"/>
                <w:spacing w:val="-10"/>
                <w:sz w:val="15"/>
                <w:szCs w:val="15"/>
                <w:lang w:val="en-US"/>
              </w:rPr>
              <w:t>cember 2020.  After that, MLR minus 1.25% per annum shall be applied</w:t>
            </w:r>
          </w:p>
          <w:p w14:paraId="1BEE0823" w14:textId="77777777" w:rsidR="001C7A31" w:rsidRPr="009612F3" w:rsidRDefault="001C7A31" w:rsidP="00216CCB">
            <w:pPr>
              <w:ind w:right="-43"/>
              <w:contextualSpacing/>
              <w:jc w:val="thaiDistribute"/>
              <w:rPr>
                <w:rFonts w:ascii="Arial" w:hAnsi="Arial" w:cs="Arial"/>
                <w:spacing w:val="-8"/>
                <w:sz w:val="15"/>
                <w:szCs w:val="15"/>
                <w:cs/>
              </w:rPr>
            </w:pPr>
          </w:p>
        </w:tc>
        <w:tc>
          <w:tcPr>
            <w:tcW w:w="3501" w:type="dxa"/>
            <w:tcBorders>
              <w:top w:val="nil"/>
              <w:bottom w:val="single" w:sz="4" w:space="0" w:color="auto"/>
            </w:tcBorders>
            <w:shd w:val="clear" w:color="auto" w:fill="auto"/>
          </w:tcPr>
          <w:p w14:paraId="15BAF099" w14:textId="793C766D" w:rsidR="001C7A31" w:rsidRPr="009612F3" w:rsidRDefault="001C7A31" w:rsidP="00216CCB">
            <w:pPr>
              <w:spacing w:line="180" w:lineRule="exact"/>
              <w:ind w:left="-29" w:right="-29"/>
              <w:jc w:val="thaiDistribute"/>
              <w:rPr>
                <w:rFonts w:ascii="Arial" w:hAnsi="Arial" w:cs="Arial"/>
                <w:spacing w:val="-8"/>
                <w:sz w:val="15"/>
                <w:szCs w:val="15"/>
              </w:rPr>
            </w:pPr>
            <w:r w:rsidRPr="009612F3">
              <w:rPr>
                <w:rFonts w:ascii="Arial" w:hAnsi="Arial" w:cs="Arial"/>
                <w:spacing w:val="-8"/>
                <w:sz w:val="15"/>
                <w:szCs w:val="15"/>
              </w:rPr>
              <w:t xml:space="preserve">Agreement dated 2 June 2020, repayment for interest is on monthly basis since the month the loan first withdrawn. The principal repayment is made in total 115 monthly installments since 6 months after COD or </w:t>
            </w:r>
            <w:r w:rsidR="00372971" w:rsidRPr="009612F3">
              <w:rPr>
                <w:rFonts w:ascii="Arial" w:hAnsi="Arial" w:cs="Arial"/>
                <w:spacing w:val="-8"/>
                <w:sz w:val="15"/>
                <w:szCs w:val="15"/>
              </w:rPr>
              <w:t>February</w:t>
            </w:r>
            <w:r w:rsidRPr="009612F3">
              <w:rPr>
                <w:rFonts w:ascii="Arial" w:hAnsi="Arial" w:cs="Arial"/>
                <w:spacing w:val="-8"/>
                <w:sz w:val="15"/>
                <w:szCs w:val="15"/>
              </w:rPr>
              <w:t xml:space="preserve"> 2022 whichever comes first and repaid total withdrawn amount within 10 years after COD or 11 years 5 months from signing date whichever comes first.</w:t>
            </w:r>
          </w:p>
        </w:tc>
        <w:tc>
          <w:tcPr>
            <w:tcW w:w="3258" w:type="dxa"/>
            <w:vMerge w:val="restart"/>
            <w:tcBorders>
              <w:top w:val="nil"/>
            </w:tcBorders>
            <w:shd w:val="clear" w:color="auto" w:fill="auto"/>
          </w:tcPr>
          <w:p w14:paraId="3FACD4CE" w14:textId="7CD4434F" w:rsidR="001C7A31" w:rsidRPr="00094E60" w:rsidRDefault="001C7A31" w:rsidP="00646FE7">
            <w:pPr>
              <w:ind w:left="262" w:hanging="305"/>
              <w:rPr>
                <w:rFonts w:ascii="Arial" w:hAnsi="Arial" w:cs="Arial"/>
                <w:spacing w:val="-6"/>
                <w:sz w:val="15"/>
                <w:szCs w:val="15"/>
              </w:rPr>
            </w:pPr>
            <w:r w:rsidRPr="00094E60">
              <w:rPr>
                <w:rFonts w:ascii="Arial" w:hAnsi="Arial" w:cs="Arial"/>
                <w:spacing w:val="-6"/>
                <w:sz w:val="15"/>
                <w:szCs w:val="15"/>
              </w:rPr>
              <w:t xml:space="preserve">Loans contract no. </w:t>
            </w:r>
            <w:r w:rsidR="00372971">
              <w:rPr>
                <w:rFonts w:ascii="Arial" w:hAnsi="Arial" w:cs="Arial"/>
                <w:spacing w:val="-6"/>
                <w:sz w:val="15"/>
                <w:szCs w:val="15"/>
              </w:rPr>
              <w:t>3 a) and 3 b)</w:t>
            </w:r>
            <w:r w:rsidRPr="00094E60">
              <w:rPr>
                <w:rFonts w:ascii="Arial" w:hAnsi="Arial" w:cs="Arial"/>
                <w:spacing w:val="-6"/>
                <w:sz w:val="15"/>
                <w:szCs w:val="15"/>
              </w:rPr>
              <w:t xml:space="preserve"> are secured :</w:t>
            </w:r>
          </w:p>
          <w:p w14:paraId="646CB7A7" w14:textId="77777777" w:rsidR="001C7A31" w:rsidRPr="00094E60" w:rsidRDefault="001C7A31" w:rsidP="00646FE7">
            <w:pPr>
              <w:spacing w:line="180" w:lineRule="exact"/>
              <w:ind w:left="263" w:right="-98" w:hanging="270"/>
              <w:rPr>
                <w:rFonts w:ascii="Arial" w:hAnsi="Arial" w:cs="Arial"/>
                <w:spacing w:val="-2"/>
                <w:sz w:val="15"/>
                <w:szCs w:val="15"/>
              </w:rPr>
            </w:pPr>
          </w:p>
          <w:p w14:paraId="39CE732F" w14:textId="5985D850" w:rsidR="001C7A31" w:rsidRPr="00094E60" w:rsidRDefault="001C7A31" w:rsidP="00646FE7">
            <w:pPr>
              <w:spacing w:line="180" w:lineRule="exact"/>
              <w:ind w:left="263" w:right="-98" w:hanging="270"/>
              <w:jc w:val="both"/>
              <w:rPr>
                <w:rFonts w:ascii="Arial" w:eastAsia="SimSun" w:hAnsi="Arial" w:cs="Arial"/>
                <w:snapToGrid w:val="0"/>
                <w:sz w:val="15"/>
                <w:szCs w:val="15"/>
                <w:lang w:eastAsia="th-TH"/>
              </w:rPr>
            </w:pPr>
            <w:r w:rsidRPr="00094E60">
              <w:rPr>
                <w:rFonts w:ascii="Arial" w:hAnsi="Arial" w:cs="Arial"/>
                <w:spacing w:val="-2"/>
                <w:sz w:val="15"/>
                <w:szCs w:val="15"/>
              </w:rPr>
              <w:t>1)</w:t>
            </w:r>
            <w:r w:rsidRPr="00094E60">
              <w:rPr>
                <w:rFonts w:ascii="Arial" w:hAnsi="Arial" w:cs="Arial"/>
                <w:spacing w:val="-2"/>
                <w:sz w:val="15"/>
                <w:szCs w:val="15"/>
              </w:rPr>
              <w:tab/>
            </w:r>
            <w:r w:rsidRPr="00094E60">
              <w:rPr>
                <w:rFonts w:ascii="Arial" w:hAnsi="Arial" w:cs="Arial"/>
                <w:spacing w:val="-4"/>
                <w:sz w:val="15"/>
                <w:szCs w:val="15"/>
              </w:rPr>
              <w:t>by the company’s machines and equipment</w:t>
            </w:r>
            <w:r w:rsidRPr="00094E60">
              <w:rPr>
                <w:rFonts w:ascii="Arial" w:hAnsi="Arial" w:cs="Arial"/>
                <w:sz w:val="15"/>
                <w:szCs w:val="15"/>
                <w:rtl/>
                <w:cs/>
              </w:rPr>
              <w:t xml:space="preserve"> </w:t>
            </w:r>
            <w:r w:rsidRPr="00094E60">
              <w:rPr>
                <w:rFonts w:ascii="Arial" w:hAnsi="Arial" w:cs="Arial"/>
                <w:sz w:val="15"/>
                <w:szCs w:val="15"/>
                <w:cs/>
              </w:rPr>
              <w:t>(</w:t>
            </w:r>
            <w:r w:rsidRPr="00094E60">
              <w:rPr>
                <w:rFonts w:ascii="Arial" w:hAnsi="Arial" w:cs="Arial"/>
                <w:sz w:val="15"/>
                <w:szCs w:val="15"/>
              </w:rPr>
              <w:t>Note 1</w:t>
            </w:r>
            <w:r w:rsidR="00372971">
              <w:rPr>
                <w:rFonts w:ascii="Arial" w:hAnsi="Arial" w:cs="Arial"/>
                <w:sz w:val="15"/>
                <w:szCs w:val="15"/>
              </w:rPr>
              <w:t>9</w:t>
            </w:r>
            <w:r w:rsidRPr="00094E60">
              <w:rPr>
                <w:rFonts w:ascii="Arial" w:hAnsi="Arial" w:cs="Arial"/>
                <w:sz w:val="15"/>
                <w:szCs w:val="15"/>
              </w:rPr>
              <w:t>)</w:t>
            </w:r>
          </w:p>
          <w:p w14:paraId="4025B308" w14:textId="699E1683"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pacing w:val="-6"/>
                <w:sz w:val="15"/>
                <w:szCs w:val="15"/>
                <w:lang w:eastAsia="th-TH"/>
              </w:rPr>
              <w:tab/>
            </w:r>
            <w:r w:rsidRPr="00094E60">
              <w:rPr>
                <w:rFonts w:ascii="Arial" w:eastAsia="SimSun" w:hAnsi="Arial" w:cs="Arial"/>
                <w:spacing w:val="-8"/>
                <w:sz w:val="15"/>
                <w:szCs w:val="15"/>
                <w:lang w:eastAsia="th-TH"/>
              </w:rPr>
              <w:t xml:space="preserve">by all of the company’s </w:t>
            </w:r>
            <w:r w:rsidRPr="00094E60">
              <w:rPr>
                <w:rFonts w:ascii="Arial" w:hAnsi="Arial" w:cs="Arial"/>
                <w:spacing w:val="-8"/>
                <w:sz w:val="15"/>
                <w:szCs w:val="15"/>
              </w:rPr>
              <w:t>registered</w:t>
            </w:r>
            <w:r w:rsidRPr="00094E60">
              <w:rPr>
                <w:rFonts w:ascii="Arial" w:eastAsia="SimSun" w:hAnsi="Arial" w:cs="Arial"/>
                <w:spacing w:val="-8"/>
                <w:sz w:val="15"/>
                <w:szCs w:val="15"/>
                <w:lang w:eastAsia="th-TH"/>
              </w:rPr>
              <w:t xml:space="preserve"> share capital</w:t>
            </w:r>
            <w:r w:rsidRPr="00094E60">
              <w:rPr>
                <w:rFonts w:ascii="Arial" w:eastAsia="SimSun" w:hAnsi="Arial" w:cs="Arial"/>
                <w:snapToGrid w:val="0"/>
                <w:sz w:val="15"/>
                <w:szCs w:val="15"/>
                <w:lang w:eastAsia="th-TH"/>
              </w:rPr>
              <w:t xml:space="preserve"> (Note 1</w:t>
            </w:r>
            <w:r w:rsidR="00372971">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w:t>
            </w:r>
          </w:p>
          <w:p w14:paraId="01521566" w14:textId="77777777" w:rsidR="001C7A31" w:rsidRPr="00094E60" w:rsidRDefault="001C7A31" w:rsidP="00646FE7">
            <w:pPr>
              <w:ind w:left="262" w:hanging="262"/>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450B9537"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z w:val="15"/>
                <w:szCs w:val="15"/>
              </w:rPr>
              <w:t xml:space="preserve"> from PPA</w:t>
            </w:r>
          </w:p>
          <w:p w14:paraId="68682A6F" w14:textId="77777777"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8"/>
                <w:sz w:val="15"/>
                <w:szCs w:val="15"/>
              </w:rPr>
              <w:t>by transfer the leasehold right under buildings</w:t>
            </w:r>
            <w:r w:rsidRPr="00094E60">
              <w:rPr>
                <w:rFonts w:ascii="Arial" w:hAnsi="Arial" w:cs="Arial"/>
                <w:sz w:val="15"/>
                <w:szCs w:val="15"/>
              </w:rPr>
              <w:t xml:space="preserve"> and property rental, land rental and waste </w:t>
            </w:r>
            <w:r w:rsidRPr="00094E60">
              <w:rPr>
                <w:rFonts w:ascii="Arial" w:hAnsi="Arial" w:cs="Arial"/>
                <w:spacing w:val="-8"/>
                <w:sz w:val="15"/>
                <w:szCs w:val="15"/>
              </w:rPr>
              <w:t>management service by generating electricity</w:t>
            </w:r>
            <w:r w:rsidRPr="00094E60">
              <w:rPr>
                <w:rFonts w:ascii="Arial" w:hAnsi="Arial" w:cs="Arial"/>
                <w:sz w:val="15"/>
                <w:szCs w:val="15"/>
              </w:rPr>
              <w:t xml:space="preserve"> agreements, and power plant supply and installation equipment</w:t>
            </w:r>
          </w:p>
          <w:p w14:paraId="7F30C641" w14:textId="77777777" w:rsidR="001C7A31" w:rsidRPr="00094E60" w:rsidRDefault="001C7A31" w:rsidP="00646FE7">
            <w:pPr>
              <w:spacing w:line="180" w:lineRule="exact"/>
              <w:ind w:left="263" w:right="-46" w:hanging="270"/>
              <w:jc w:val="both"/>
              <w:rPr>
                <w:rFonts w:ascii="Arial" w:eastAsia="SimSun" w:hAnsi="Arial" w:cs="Arial"/>
                <w:snapToGrid w:val="0"/>
                <w:spacing w:val="-4"/>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pacing w:val="-4"/>
                <w:sz w:val="15"/>
                <w:szCs w:val="15"/>
                <w:lang w:eastAsia="th-TH"/>
              </w:rPr>
              <w:tab/>
            </w:r>
            <w:r w:rsidRPr="00094E60">
              <w:rPr>
                <w:rFonts w:ascii="Arial" w:hAnsi="Arial" w:cs="Arial"/>
                <w:spacing w:val="-4"/>
                <w:sz w:val="15"/>
                <w:szCs w:val="15"/>
              </w:rPr>
              <w:t>by transfer the rights on insurance contracts</w:t>
            </w:r>
          </w:p>
          <w:p w14:paraId="0D3294F7" w14:textId="69951D3E"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Asia Clean Energy </w:t>
            </w:r>
            <w:r w:rsidRPr="00094E60">
              <w:rPr>
                <w:rFonts w:ascii="Arial" w:hAnsi="Arial" w:cs="Arial"/>
                <w:spacing w:val="-4"/>
                <w:sz w:val="15"/>
                <w:szCs w:val="15"/>
              </w:rPr>
              <w:t xml:space="preserve">Company Limited, </w:t>
            </w:r>
            <w:r w:rsidR="00372971">
              <w:rPr>
                <w:rFonts w:ascii="Arial" w:hAnsi="Arial" w:cs="Arial"/>
                <w:spacing w:val="-4"/>
                <w:sz w:val="15"/>
                <w:szCs w:val="15"/>
              </w:rPr>
              <w:br/>
            </w:r>
            <w:r w:rsidR="005523E9">
              <w:rPr>
                <w:rFonts w:ascii="Arial" w:hAnsi="Arial" w:cs="Arial"/>
                <w:spacing w:val="-4"/>
                <w:sz w:val="15"/>
                <w:szCs w:val="15"/>
              </w:rPr>
              <w:t>parent company</w:t>
            </w:r>
          </w:p>
          <w:p w14:paraId="68898A31" w14:textId="6DF4C441" w:rsidR="001C7A31" w:rsidRPr="00094E60" w:rsidRDefault="001C7A31" w:rsidP="00646FE7">
            <w:pPr>
              <w:spacing w:line="180" w:lineRule="exact"/>
              <w:ind w:left="263" w:right="-46" w:hanging="270"/>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z w:val="15"/>
                <w:szCs w:val="15"/>
              </w:rPr>
              <w:t>by transfer the company’s bank account’s original books</w:t>
            </w:r>
            <w:r w:rsidRPr="00094E60">
              <w:rPr>
                <w:rFonts w:ascii="Arial" w:hAnsi="Arial" w:cs="Arial"/>
                <w:sz w:val="15"/>
                <w:szCs w:val="15"/>
                <w:rtl/>
                <w:cs/>
              </w:rPr>
              <w:t xml:space="preserve"> </w:t>
            </w:r>
            <w:r w:rsidRPr="00094E60">
              <w:rPr>
                <w:rFonts w:ascii="Arial" w:eastAsia="SimSun" w:hAnsi="Arial" w:cs="Arial"/>
                <w:snapToGrid w:val="0"/>
                <w:sz w:val="15"/>
                <w:szCs w:val="15"/>
                <w:lang w:eastAsia="th-TH"/>
              </w:rPr>
              <w:t xml:space="preserve">(Note </w:t>
            </w:r>
            <w:r w:rsidR="002E2212">
              <w:rPr>
                <w:rFonts w:ascii="Arial" w:eastAsia="SimSun" w:hAnsi="Arial" w:cs="Arial"/>
                <w:snapToGrid w:val="0"/>
                <w:sz w:val="15"/>
                <w:szCs w:val="15"/>
                <w:lang w:eastAsia="th-TH"/>
              </w:rPr>
              <w:t>12</w:t>
            </w:r>
            <w:r w:rsidRPr="00094E60">
              <w:rPr>
                <w:rFonts w:ascii="Arial" w:eastAsia="SimSun" w:hAnsi="Arial" w:cs="Arial"/>
                <w:snapToGrid w:val="0"/>
                <w:sz w:val="15"/>
                <w:szCs w:val="15"/>
                <w:lang w:eastAsia="th-TH"/>
              </w:rPr>
              <w:t>)</w:t>
            </w:r>
          </w:p>
          <w:p w14:paraId="7F87580F" w14:textId="77777777" w:rsidR="001C7A31" w:rsidRPr="00094E60" w:rsidRDefault="001C7A31" w:rsidP="00372971">
            <w:pPr>
              <w:tabs>
                <w:tab w:val="left" w:pos="266"/>
              </w:tabs>
              <w:spacing w:line="180" w:lineRule="exact"/>
              <w:ind w:left="263" w:right="-46" w:hanging="270"/>
              <w:jc w:val="both"/>
              <w:rPr>
                <w:rFonts w:ascii="Arial" w:eastAsia="SimSun" w:hAnsi="Arial" w:cs="Arial"/>
                <w:spacing w:val="-10"/>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pacing w:val="-6"/>
                <w:sz w:val="15"/>
                <w:szCs w:val="15"/>
                <w:lang w:eastAsia="th-TH"/>
              </w:rPr>
              <w:tab/>
            </w:r>
            <w:r w:rsidRPr="00094E60">
              <w:rPr>
                <w:rFonts w:ascii="Arial" w:hAnsi="Arial" w:cs="Arial"/>
                <w:spacing w:val="-10"/>
                <w:sz w:val="15"/>
                <w:szCs w:val="15"/>
              </w:rPr>
              <w:t>by the company’s permitted investments</w:t>
            </w:r>
            <w:r w:rsidRPr="00094E60">
              <w:rPr>
                <w:rFonts w:ascii="Arial" w:eastAsia="SimSun" w:hAnsi="Arial" w:cs="Arial"/>
                <w:spacing w:val="-10"/>
                <w:sz w:val="15"/>
                <w:szCs w:val="15"/>
                <w:lang w:eastAsia="th-TH"/>
              </w:rPr>
              <w:t xml:space="preserve"> (if any)</w:t>
            </w:r>
          </w:p>
          <w:p w14:paraId="064A24A0" w14:textId="70397876" w:rsidR="001C7A31" w:rsidRPr="00094E60" w:rsidRDefault="001C7A31" w:rsidP="00372971">
            <w:pPr>
              <w:tabs>
                <w:tab w:val="left" w:pos="266"/>
              </w:tabs>
              <w:spacing w:line="180" w:lineRule="exact"/>
              <w:ind w:left="263" w:right="-46" w:hanging="270"/>
              <w:jc w:val="both"/>
              <w:rPr>
                <w:rFonts w:ascii="Arial" w:hAnsi="Arial" w:cs="Arial"/>
                <w:sz w:val="15"/>
                <w:szCs w:val="15"/>
              </w:rPr>
            </w:pPr>
            <w:r w:rsidRPr="00094E60">
              <w:rPr>
                <w:rFonts w:ascii="Arial" w:eastAsia="SimSun" w:hAnsi="Arial" w:cs="Arial"/>
                <w:snapToGrid w:val="0"/>
                <w:sz w:val="15"/>
                <w:szCs w:val="15"/>
                <w:lang w:eastAsia="th-TH"/>
              </w:rPr>
              <w:t>10)</w:t>
            </w:r>
            <w:r w:rsidRPr="00094E60">
              <w:rPr>
                <w:rFonts w:ascii="Arial" w:eastAsia="SimSun" w:hAnsi="Arial" w:cs="Arial"/>
                <w:snapToGrid w:val="0"/>
                <w:sz w:val="15"/>
                <w:szCs w:val="15"/>
                <w:lang w:eastAsia="th-TH"/>
              </w:rPr>
              <w:tab/>
            </w:r>
            <w:r w:rsidRPr="00094E60">
              <w:rPr>
                <w:rFonts w:ascii="Arial" w:hAnsi="Arial" w:cs="Arial"/>
                <w:spacing w:val="-10"/>
                <w:sz w:val="15"/>
                <w:szCs w:val="15"/>
              </w:rPr>
              <w:t>by agreement to be provided financial supports</w:t>
            </w:r>
            <w:r w:rsidRPr="00094E60">
              <w:rPr>
                <w:rFonts w:ascii="Arial" w:hAnsi="Arial" w:cs="Arial"/>
                <w:sz w:val="15"/>
                <w:szCs w:val="15"/>
              </w:rPr>
              <w:t xml:space="preserve"> </w:t>
            </w:r>
            <w:r w:rsidRPr="00094E60">
              <w:rPr>
                <w:rFonts w:ascii="Arial" w:hAnsi="Arial" w:cs="Arial"/>
                <w:spacing w:val="-10"/>
                <w:sz w:val="15"/>
                <w:szCs w:val="15"/>
              </w:rPr>
              <w:t xml:space="preserve">by </w:t>
            </w:r>
            <w:r w:rsidRPr="00094E60">
              <w:rPr>
                <w:rFonts w:ascii="Arial" w:hAnsi="Arial" w:cs="Arial"/>
                <w:spacing w:val="-4"/>
                <w:sz w:val="15"/>
                <w:szCs w:val="15"/>
              </w:rPr>
              <w:t>Asia Clean Energy</w:t>
            </w:r>
            <w:r w:rsidRPr="00094E60">
              <w:rPr>
                <w:rFonts w:ascii="Arial" w:hAnsi="Arial" w:cs="Arial"/>
                <w:sz w:val="15"/>
                <w:szCs w:val="15"/>
              </w:rPr>
              <w:t xml:space="preserve"> Company Limited</w:t>
            </w:r>
            <w:r w:rsidR="00331487">
              <w:rPr>
                <w:rFonts w:ascii="Arial" w:hAnsi="Arial" w:cs="Arial"/>
                <w:sz w:val="15"/>
                <w:szCs w:val="15"/>
              </w:rPr>
              <w:t>,</w:t>
            </w:r>
            <w:r w:rsidR="00372971">
              <w:rPr>
                <w:rFonts w:ascii="Arial" w:hAnsi="Arial" w:cs="Arial"/>
                <w:sz w:val="15"/>
                <w:szCs w:val="15"/>
              </w:rPr>
              <w:t xml:space="preserve"> the parent company</w:t>
            </w:r>
            <w:r w:rsidRPr="00094E60">
              <w:rPr>
                <w:rFonts w:ascii="Arial" w:hAnsi="Arial" w:cs="Arial"/>
                <w:sz w:val="15"/>
                <w:szCs w:val="15"/>
              </w:rPr>
              <w:t xml:space="preserve"> (Note</w:t>
            </w:r>
            <w:r w:rsidRPr="00094E60">
              <w:rPr>
                <w:rFonts w:ascii="Arial" w:hAnsi="Arial" w:cs="Arial"/>
                <w:sz w:val="15"/>
                <w:szCs w:val="15"/>
                <w:rtl/>
                <w:cs/>
              </w:rPr>
              <w:t xml:space="preserve"> </w:t>
            </w:r>
            <w:r w:rsidR="00372971">
              <w:rPr>
                <w:rFonts w:ascii="Arial" w:hAnsi="Arial" w:cs="Arial"/>
                <w:sz w:val="15"/>
                <w:szCs w:val="15"/>
              </w:rPr>
              <w:t>25</w:t>
            </w:r>
            <w:r w:rsidRPr="00094E60">
              <w:rPr>
                <w:rFonts w:ascii="Arial" w:hAnsi="Arial" w:cs="Arial"/>
                <w:sz w:val="15"/>
                <w:szCs w:val="15"/>
              </w:rPr>
              <w:t>.2)</w:t>
            </w:r>
          </w:p>
          <w:p w14:paraId="656BB443" w14:textId="77777777" w:rsidR="001C7A31" w:rsidRPr="00094E60" w:rsidRDefault="001C7A31" w:rsidP="00372971">
            <w:pPr>
              <w:tabs>
                <w:tab w:val="left" w:pos="266"/>
              </w:tabs>
              <w:spacing w:line="180" w:lineRule="exact"/>
              <w:ind w:left="263" w:right="-46" w:hanging="270"/>
              <w:jc w:val="both"/>
              <w:rPr>
                <w:rFonts w:ascii="Arial" w:hAnsi="Arial" w:cs="Arial"/>
                <w:sz w:val="15"/>
                <w:szCs w:val="15"/>
              </w:rPr>
            </w:pPr>
            <w:r w:rsidRPr="00094E60">
              <w:rPr>
                <w:rFonts w:ascii="Arial" w:hAnsi="Arial" w:cs="Arial"/>
                <w:sz w:val="15"/>
                <w:szCs w:val="15"/>
              </w:rPr>
              <w:t>11)</w:t>
            </w:r>
            <w:r w:rsidRPr="00094E60">
              <w:rPr>
                <w:rFonts w:ascii="Arial" w:hAnsi="Arial" w:cs="Arial"/>
                <w:sz w:val="15"/>
                <w:szCs w:val="15"/>
              </w:rPr>
              <w:tab/>
              <w:t>by Collateral Deposit Agreement</w:t>
            </w:r>
          </w:p>
          <w:p w14:paraId="4C4EA040" w14:textId="2C4ADC09" w:rsidR="001C7A31" w:rsidRPr="00094E60" w:rsidRDefault="001C7A31" w:rsidP="009612F3">
            <w:pPr>
              <w:tabs>
                <w:tab w:val="left" w:pos="266"/>
              </w:tabs>
              <w:spacing w:line="180" w:lineRule="exact"/>
              <w:ind w:left="263" w:right="-46" w:hanging="270"/>
              <w:jc w:val="both"/>
              <w:rPr>
                <w:rFonts w:ascii="Arial" w:eastAsia="SimSun" w:hAnsi="Arial" w:cs="Arial"/>
                <w:snapToGrid w:val="0"/>
                <w:sz w:val="15"/>
                <w:szCs w:val="15"/>
                <w:lang w:eastAsia="th-TH"/>
              </w:rPr>
            </w:pPr>
            <w:r w:rsidRPr="00094E60">
              <w:rPr>
                <w:rFonts w:ascii="Arial" w:hAnsi="Arial" w:cs="Arial"/>
                <w:sz w:val="15"/>
                <w:szCs w:val="15"/>
              </w:rPr>
              <w:t>12</w:t>
            </w:r>
            <w:r w:rsidR="00216CCB" w:rsidRPr="00094E60">
              <w:rPr>
                <w:rFonts w:ascii="Arial" w:hAnsi="Arial" w:cs="Arial"/>
                <w:sz w:val="15"/>
                <w:szCs w:val="15"/>
              </w:rPr>
              <w:t>)</w:t>
            </w:r>
            <w:r w:rsidR="00372971">
              <w:rPr>
                <w:rFonts w:ascii="Arial" w:hAnsi="Arial" w:cs="Arial"/>
                <w:sz w:val="15"/>
                <w:szCs w:val="15"/>
              </w:rPr>
              <w:tab/>
            </w:r>
            <w:r w:rsidR="00216CCB" w:rsidRPr="00094E60">
              <w:rPr>
                <w:rFonts w:ascii="Arial" w:hAnsi="Arial" w:cs="Arial"/>
                <w:sz w:val="15"/>
                <w:szCs w:val="15"/>
              </w:rPr>
              <w:t>transferred the right by of subordinated loan pledged promissory notes</w:t>
            </w:r>
          </w:p>
        </w:tc>
      </w:tr>
      <w:tr w:rsidR="00331487" w:rsidRPr="00094E60" w14:paraId="2CCF9F23" w14:textId="77777777" w:rsidTr="00646FE7">
        <w:trPr>
          <w:trHeight w:val="430"/>
        </w:trPr>
        <w:tc>
          <w:tcPr>
            <w:tcW w:w="879" w:type="dxa"/>
            <w:tcBorders>
              <w:top w:val="single" w:sz="4" w:space="0" w:color="auto"/>
            </w:tcBorders>
            <w:shd w:val="clear" w:color="auto" w:fill="auto"/>
          </w:tcPr>
          <w:p w14:paraId="42797FA5" w14:textId="77777777" w:rsidR="00331487" w:rsidRPr="00094E60" w:rsidRDefault="00331487" w:rsidP="00331487">
            <w:pPr>
              <w:jc w:val="center"/>
              <w:rPr>
                <w:rFonts w:ascii="Arial" w:eastAsia="SimSun" w:hAnsi="Arial" w:cs="Arial"/>
                <w:snapToGrid w:val="0"/>
                <w:sz w:val="15"/>
                <w:szCs w:val="15"/>
                <w:lang w:eastAsia="th-TH"/>
              </w:rPr>
            </w:pPr>
          </w:p>
          <w:p w14:paraId="1C9F739E" w14:textId="69CEED7B" w:rsidR="00331487" w:rsidRPr="00094E60" w:rsidRDefault="00331487" w:rsidP="00331487">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 b)</w:t>
            </w:r>
          </w:p>
        </w:tc>
        <w:tc>
          <w:tcPr>
            <w:tcW w:w="1051" w:type="dxa"/>
            <w:tcBorders>
              <w:top w:val="single" w:sz="4" w:space="0" w:color="auto"/>
              <w:bottom w:val="single" w:sz="4" w:space="0" w:color="auto"/>
            </w:tcBorders>
            <w:shd w:val="clear" w:color="auto" w:fill="FAFAFA"/>
          </w:tcPr>
          <w:p w14:paraId="7F489D16" w14:textId="77777777" w:rsidR="00331487" w:rsidRPr="00094E60" w:rsidRDefault="00331487" w:rsidP="00331487">
            <w:pPr>
              <w:tabs>
                <w:tab w:val="right" w:pos="835"/>
              </w:tabs>
              <w:jc w:val="right"/>
              <w:rPr>
                <w:rFonts w:ascii="Arial" w:eastAsia="SimSun" w:hAnsi="Arial" w:cs="Arial"/>
                <w:snapToGrid w:val="0"/>
                <w:sz w:val="15"/>
                <w:szCs w:val="15"/>
                <w:lang w:eastAsia="th-TH"/>
              </w:rPr>
            </w:pPr>
          </w:p>
          <w:p w14:paraId="2C232D45" w14:textId="1AEFDEF2" w:rsidR="00331487" w:rsidRPr="00094E60" w:rsidRDefault="00331487" w:rsidP="00331487">
            <w:pPr>
              <w:tabs>
                <w:tab w:val="right" w:pos="835"/>
              </w:tabs>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18.3</w:t>
            </w:r>
          </w:p>
        </w:tc>
        <w:tc>
          <w:tcPr>
            <w:tcW w:w="1051" w:type="dxa"/>
            <w:tcBorders>
              <w:top w:val="single" w:sz="4" w:space="0" w:color="auto"/>
            </w:tcBorders>
            <w:shd w:val="clear" w:color="auto" w:fill="auto"/>
          </w:tcPr>
          <w:p w14:paraId="6A0C2D79" w14:textId="77777777" w:rsidR="00331487" w:rsidRDefault="00331487" w:rsidP="00331487">
            <w:pPr>
              <w:tabs>
                <w:tab w:val="right" w:pos="835"/>
              </w:tabs>
              <w:rPr>
                <w:rFonts w:ascii="Arial" w:eastAsia="SimSun" w:hAnsi="Arial" w:cs="Arial"/>
                <w:snapToGrid w:val="0"/>
                <w:sz w:val="15"/>
                <w:szCs w:val="15"/>
                <w:lang w:eastAsia="th-TH"/>
              </w:rPr>
            </w:pPr>
          </w:p>
          <w:p w14:paraId="5C8C84BC" w14:textId="67C77624" w:rsidR="00331487" w:rsidRPr="00094E60" w:rsidRDefault="00331487" w:rsidP="00331487">
            <w:pPr>
              <w:tabs>
                <w:tab w:val="right" w:pos="835"/>
              </w:tabs>
              <w:rPr>
                <w:rFonts w:ascii="Arial" w:eastAsia="SimSun" w:hAnsi="Arial" w:cs="Arial"/>
                <w:snapToGrid w:val="0"/>
                <w:sz w:val="15"/>
                <w:szCs w:val="15"/>
                <w:lang w:eastAsia="th-TH"/>
              </w:rPr>
            </w:pPr>
            <w:r>
              <w:rPr>
                <w:rFonts w:ascii="Arial" w:eastAsia="SimSun" w:hAnsi="Arial" w:cs="Arial"/>
                <w:snapToGrid w:val="0"/>
                <w:sz w:val="15"/>
                <w:szCs w:val="15"/>
                <w:lang w:eastAsia="th-TH"/>
              </w:rPr>
              <w:t xml:space="preserve">           </w:t>
            </w:r>
            <w:r w:rsidRPr="00094E60">
              <w:rPr>
                <w:rFonts w:ascii="Arial" w:eastAsia="SimSun" w:hAnsi="Arial" w:cs="Arial"/>
                <w:snapToGrid w:val="0"/>
                <w:sz w:val="15"/>
                <w:szCs w:val="15"/>
                <w:lang w:eastAsia="th-TH"/>
              </w:rPr>
              <w:t>-</w:t>
            </w:r>
          </w:p>
        </w:tc>
        <w:tc>
          <w:tcPr>
            <w:tcW w:w="2041" w:type="dxa"/>
            <w:tcBorders>
              <w:top w:val="single" w:sz="4" w:space="0" w:color="auto"/>
            </w:tcBorders>
          </w:tcPr>
          <w:p w14:paraId="2FAE5522" w14:textId="77777777" w:rsidR="00331487" w:rsidRPr="00094E60" w:rsidRDefault="00331487" w:rsidP="00331487">
            <w:pPr>
              <w:rPr>
                <w:rFonts w:ascii="Arial" w:hAnsi="Arial" w:cs="Arial"/>
                <w:spacing w:val="-6"/>
                <w:sz w:val="15"/>
                <w:szCs w:val="15"/>
              </w:rPr>
            </w:pPr>
          </w:p>
          <w:p w14:paraId="15CD03E1" w14:textId="46D06903" w:rsidR="00331487" w:rsidRPr="00094E60" w:rsidRDefault="00331487" w:rsidP="00331487">
            <w:pPr>
              <w:rPr>
                <w:rFonts w:ascii="Arial" w:hAnsi="Arial" w:cs="Arial"/>
                <w:sz w:val="15"/>
                <w:szCs w:val="15"/>
              </w:rPr>
            </w:pPr>
            <w:r w:rsidRPr="00094E60">
              <w:rPr>
                <w:rFonts w:ascii="Arial" w:hAnsi="Arial" w:cs="Arial"/>
                <w:spacing w:val="-6"/>
                <w:sz w:val="15"/>
                <w:szCs w:val="15"/>
              </w:rPr>
              <w:t xml:space="preserve">To pay value added tax for municipal solid waste power plant construction in Saithai, </w:t>
            </w:r>
            <w:r>
              <w:rPr>
                <w:rFonts w:ascii="Arial" w:eastAsia="SimSun" w:hAnsi="Arial" w:cs="Arial"/>
                <w:snapToGrid w:val="0"/>
                <w:sz w:val="15"/>
                <w:szCs w:val="15"/>
                <w:lang w:eastAsia="th-TH"/>
              </w:rPr>
              <w:t>Mueang</w:t>
            </w:r>
            <w:r w:rsidRPr="00094E60">
              <w:rPr>
                <w:rFonts w:ascii="Arial" w:hAnsi="Arial" w:cs="Arial"/>
                <w:spacing w:val="-6"/>
                <w:sz w:val="15"/>
                <w:szCs w:val="15"/>
              </w:rPr>
              <w:t>, Krabi</w:t>
            </w:r>
          </w:p>
        </w:tc>
        <w:tc>
          <w:tcPr>
            <w:tcW w:w="1170" w:type="dxa"/>
            <w:tcBorders>
              <w:top w:val="single" w:sz="4" w:space="0" w:color="auto"/>
            </w:tcBorders>
            <w:shd w:val="clear" w:color="auto" w:fill="auto"/>
          </w:tcPr>
          <w:p w14:paraId="27FC096F" w14:textId="77777777" w:rsidR="00331487" w:rsidRPr="00094E60" w:rsidRDefault="00331487" w:rsidP="00331487">
            <w:pPr>
              <w:tabs>
                <w:tab w:val="right" w:pos="737"/>
                <w:tab w:val="right" w:pos="966"/>
              </w:tabs>
              <w:ind w:right="-72"/>
              <w:jc w:val="center"/>
              <w:rPr>
                <w:rFonts w:ascii="Arial" w:eastAsia="SimSun" w:hAnsi="Arial" w:cs="Arial"/>
                <w:snapToGrid w:val="0"/>
                <w:sz w:val="15"/>
                <w:szCs w:val="15"/>
                <w:lang w:eastAsia="th-TH"/>
              </w:rPr>
            </w:pPr>
          </w:p>
          <w:p w14:paraId="751A9192" w14:textId="4E04C4BB" w:rsidR="00331487" w:rsidRPr="00094E60" w:rsidRDefault="00331487" w:rsidP="00331487">
            <w:pPr>
              <w:tabs>
                <w:tab w:val="right" w:pos="737"/>
                <w:tab w:val="right" w:pos="821"/>
              </w:tabs>
              <w:ind w:right="-10"/>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23.4</w:t>
            </w:r>
          </w:p>
        </w:tc>
        <w:tc>
          <w:tcPr>
            <w:tcW w:w="2439" w:type="dxa"/>
            <w:tcBorders>
              <w:top w:val="single" w:sz="4" w:space="0" w:color="auto"/>
            </w:tcBorders>
            <w:shd w:val="clear" w:color="auto" w:fill="auto"/>
          </w:tcPr>
          <w:p w14:paraId="021E2C6D" w14:textId="77777777" w:rsidR="00331487" w:rsidRPr="00094E60" w:rsidRDefault="00331487" w:rsidP="00331487">
            <w:pPr>
              <w:adjustRightInd w:val="0"/>
              <w:jc w:val="thaiDistribute"/>
              <w:rPr>
                <w:rFonts w:ascii="Arial" w:hAnsi="Arial" w:cs="Arial"/>
                <w:spacing w:val="-4"/>
                <w:sz w:val="15"/>
                <w:szCs w:val="15"/>
              </w:rPr>
            </w:pPr>
          </w:p>
          <w:p w14:paraId="174F8F25" w14:textId="2B3C25EA" w:rsidR="00331487" w:rsidRPr="00094E60" w:rsidRDefault="00331487" w:rsidP="00331487">
            <w:pPr>
              <w:adjustRightInd w:val="0"/>
              <w:jc w:val="thaiDistribute"/>
              <w:rPr>
                <w:rFonts w:ascii="Arial" w:hAnsi="Arial" w:cs="Arial"/>
                <w:spacing w:val="-4"/>
                <w:sz w:val="15"/>
                <w:szCs w:val="15"/>
              </w:rPr>
            </w:pPr>
            <w:r w:rsidRPr="00094E60">
              <w:rPr>
                <w:rFonts w:ascii="Arial" w:hAnsi="Arial" w:cs="Arial"/>
                <w:spacing w:val="-4"/>
                <w:sz w:val="15"/>
                <w:szCs w:val="15"/>
              </w:rPr>
              <w:t>MLR minus 2.50%</w:t>
            </w:r>
            <w:r>
              <w:rPr>
                <w:rFonts w:ascii="Arial" w:hAnsi="Arial" w:cs="Arial"/>
                <w:spacing w:val="-4"/>
                <w:sz w:val="15"/>
                <w:szCs w:val="15"/>
              </w:rPr>
              <w:t xml:space="preserve"> </w:t>
            </w:r>
            <w:r w:rsidRPr="00094E60">
              <w:rPr>
                <w:rFonts w:ascii="Arial" w:hAnsi="Arial" w:cs="Arial"/>
                <w:spacing w:val="-4"/>
                <w:sz w:val="15"/>
                <w:szCs w:val="15"/>
              </w:rPr>
              <w:t>per annum from 11 September 2020, the day the loan first withdrawn onwards</w:t>
            </w:r>
          </w:p>
        </w:tc>
        <w:tc>
          <w:tcPr>
            <w:tcW w:w="3501" w:type="dxa"/>
            <w:tcBorders>
              <w:top w:val="single" w:sz="4" w:space="0" w:color="auto"/>
            </w:tcBorders>
            <w:shd w:val="clear" w:color="auto" w:fill="auto"/>
          </w:tcPr>
          <w:p w14:paraId="6EF11182" w14:textId="77777777" w:rsidR="00331487" w:rsidRPr="00094E60" w:rsidRDefault="00331487" w:rsidP="00331487">
            <w:pPr>
              <w:ind w:right="-29"/>
              <w:jc w:val="thaiDistribute"/>
              <w:rPr>
                <w:rFonts w:ascii="Arial" w:hAnsi="Arial" w:cs="Arial"/>
                <w:spacing w:val="-4"/>
                <w:sz w:val="15"/>
                <w:szCs w:val="15"/>
              </w:rPr>
            </w:pPr>
          </w:p>
          <w:p w14:paraId="623330B7" w14:textId="0929B00E" w:rsidR="00331487" w:rsidRPr="00094E60" w:rsidRDefault="00331487" w:rsidP="00331487">
            <w:pPr>
              <w:ind w:right="-29"/>
              <w:jc w:val="thaiDistribute"/>
              <w:rPr>
                <w:rFonts w:ascii="Arial" w:hAnsi="Arial" w:cs="Arial"/>
                <w:spacing w:val="-4"/>
                <w:sz w:val="15"/>
                <w:szCs w:val="15"/>
              </w:rPr>
            </w:pPr>
            <w:r w:rsidRPr="00094E60">
              <w:rPr>
                <w:rFonts w:ascii="Arial" w:hAnsi="Arial" w:cs="Arial"/>
                <w:spacing w:val="-4"/>
                <w:sz w:val="15"/>
                <w:szCs w:val="15"/>
              </w:rPr>
              <w:t xml:space="preserve">Agreement dated 2 June 2020, repayment for interest is on monthly basis since the month the loan first withdrawn. The principal repayment is made within 2 years since COD or 3 years </w:t>
            </w:r>
            <w:r>
              <w:rPr>
                <w:rFonts w:ascii="Arial" w:hAnsi="Arial" w:cs="Arial"/>
                <w:spacing w:val="-4"/>
                <w:sz w:val="15"/>
                <w:szCs w:val="15"/>
              </w:rPr>
              <w:t>5</w:t>
            </w:r>
            <w:r w:rsidRPr="00094E60">
              <w:rPr>
                <w:rFonts w:ascii="Arial" w:hAnsi="Arial" w:cs="Arial"/>
                <w:spacing w:val="-4"/>
                <w:sz w:val="15"/>
                <w:szCs w:val="15"/>
              </w:rPr>
              <w:t xml:space="preserve"> months from signing date whichever comes first.</w:t>
            </w:r>
          </w:p>
        </w:tc>
        <w:tc>
          <w:tcPr>
            <w:tcW w:w="3258" w:type="dxa"/>
            <w:vMerge/>
            <w:shd w:val="clear" w:color="auto" w:fill="auto"/>
          </w:tcPr>
          <w:p w14:paraId="60E0D81C" w14:textId="77777777" w:rsidR="00331487" w:rsidRPr="00094E60" w:rsidRDefault="00331487" w:rsidP="00331487">
            <w:pPr>
              <w:ind w:left="311"/>
              <w:rPr>
                <w:rFonts w:ascii="Arial" w:eastAsia="SimSun" w:hAnsi="Arial" w:cs="Arial"/>
                <w:snapToGrid w:val="0"/>
                <w:sz w:val="15"/>
                <w:szCs w:val="15"/>
                <w:lang w:eastAsia="th-TH"/>
              </w:rPr>
            </w:pPr>
          </w:p>
        </w:tc>
      </w:tr>
      <w:tr w:rsidR="00331487" w:rsidRPr="00094E60" w14:paraId="5AA48D9B" w14:textId="77777777" w:rsidTr="00AD29FC">
        <w:tc>
          <w:tcPr>
            <w:tcW w:w="879" w:type="dxa"/>
            <w:tcBorders>
              <w:top w:val="single" w:sz="4" w:space="0" w:color="auto"/>
              <w:left w:val="nil"/>
              <w:bottom w:val="nil"/>
              <w:right w:val="nil"/>
            </w:tcBorders>
            <w:shd w:val="clear" w:color="auto" w:fill="auto"/>
          </w:tcPr>
          <w:p w14:paraId="3418C9F2" w14:textId="77777777" w:rsidR="00331487" w:rsidRPr="00094E60" w:rsidRDefault="00331487" w:rsidP="00331487">
            <w:pPr>
              <w:jc w:val="center"/>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FAFAFA"/>
          </w:tcPr>
          <w:p w14:paraId="360826A6" w14:textId="77777777" w:rsidR="00331487" w:rsidRPr="00094E60" w:rsidRDefault="00331487" w:rsidP="00331487">
            <w:pPr>
              <w:tabs>
                <w:tab w:val="right" w:pos="835"/>
              </w:tabs>
              <w:rPr>
                <w:rFonts w:ascii="Arial" w:eastAsia="SimSun" w:hAnsi="Arial" w:cs="Arial"/>
                <w:snapToGrid w:val="0"/>
                <w:sz w:val="8"/>
                <w:szCs w:val="8"/>
                <w:lang w:eastAsia="th-TH"/>
              </w:rPr>
            </w:pPr>
          </w:p>
        </w:tc>
        <w:tc>
          <w:tcPr>
            <w:tcW w:w="1051" w:type="dxa"/>
            <w:tcBorders>
              <w:top w:val="single" w:sz="4" w:space="0" w:color="auto"/>
              <w:left w:val="nil"/>
              <w:bottom w:val="nil"/>
              <w:right w:val="nil"/>
            </w:tcBorders>
            <w:shd w:val="clear" w:color="auto" w:fill="auto"/>
          </w:tcPr>
          <w:p w14:paraId="71BF910F" w14:textId="77777777" w:rsidR="00331487" w:rsidRPr="00094E60" w:rsidRDefault="00331487" w:rsidP="00331487">
            <w:pPr>
              <w:tabs>
                <w:tab w:val="right" w:pos="835"/>
              </w:tabs>
              <w:rPr>
                <w:rFonts w:ascii="Arial" w:eastAsia="SimSun" w:hAnsi="Arial" w:cs="Arial"/>
                <w:snapToGrid w:val="0"/>
                <w:sz w:val="8"/>
                <w:szCs w:val="8"/>
                <w:lang w:eastAsia="th-TH"/>
              </w:rPr>
            </w:pPr>
          </w:p>
        </w:tc>
        <w:tc>
          <w:tcPr>
            <w:tcW w:w="2041" w:type="dxa"/>
            <w:tcBorders>
              <w:top w:val="single" w:sz="4" w:space="0" w:color="auto"/>
              <w:left w:val="nil"/>
              <w:bottom w:val="nil"/>
              <w:right w:val="nil"/>
            </w:tcBorders>
          </w:tcPr>
          <w:p w14:paraId="5D2CD5B9" w14:textId="77777777" w:rsidR="00331487" w:rsidRPr="00094E60" w:rsidRDefault="00331487" w:rsidP="00331487">
            <w:pPr>
              <w:jc w:val="center"/>
              <w:rPr>
                <w:rFonts w:ascii="Arial" w:hAnsi="Arial" w:cs="Arial"/>
                <w:sz w:val="8"/>
                <w:szCs w:val="8"/>
              </w:rPr>
            </w:pPr>
          </w:p>
        </w:tc>
        <w:tc>
          <w:tcPr>
            <w:tcW w:w="1170" w:type="dxa"/>
            <w:tcBorders>
              <w:top w:val="single" w:sz="4" w:space="0" w:color="auto"/>
              <w:left w:val="nil"/>
              <w:bottom w:val="nil"/>
              <w:right w:val="nil"/>
            </w:tcBorders>
            <w:shd w:val="clear" w:color="auto" w:fill="auto"/>
          </w:tcPr>
          <w:p w14:paraId="1C0FFBFE" w14:textId="77777777" w:rsidR="00331487" w:rsidRPr="00094E60" w:rsidRDefault="00331487" w:rsidP="00331487">
            <w:pPr>
              <w:jc w:val="center"/>
              <w:rPr>
                <w:rFonts w:ascii="Arial" w:eastAsia="SimSun" w:hAnsi="Arial" w:cs="Arial"/>
                <w:snapToGrid w:val="0"/>
                <w:sz w:val="8"/>
                <w:szCs w:val="8"/>
                <w:lang w:eastAsia="th-TH"/>
              </w:rPr>
            </w:pPr>
          </w:p>
        </w:tc>
        <w:tc>
          <w:tcPr>
            <w:tcW w:w="2439" w:type="dxa"/>
            <w:tcBorders>
              <w:top w:val="single" w:sz="4" w:space="0" w:color="auto"/>
              <w:left w:val="nil"/>
              <w:bottom w:val="nil"/>
              <w:right w:val="nil"/>
            </w:tcBorders>
            <w:shd w:val="clear" w:color="auto" w:fill="auto"/>
          </w:tcPr>
          <w:p w14:paraId="2C42F453" w14:textId="77777777" w:rsidR="00331487" w:rsidRPr="00094E60" w:rsidRDefault="00331487" w:rsidP="00331487">
            <w:pPr>
              <w:adjustRightInd w:val="0"/>
              <w:jc w:val="center"/>
              <w:rPr>
                <w:rFonts w:ascii="Arial" w:hAnsi="Arial" w:cs="Arial"/>
                <w:sz w:val="8"/>
                <w:szCs w:val="8"/>
              </w:rPr>
            </w:pPr>
          </w:p>
        </w:tc>
        <w:tc>
          <w:tcPr>
            <w:tcW w:w="3501" w:type="dxa"/>
            <w:tcBorders>
              <w:top w:val="single" w:sz="4" w:space="0" w:color="auto"/>
              <w:left w:val="nil"/>
              <w:bottom w:val="nil"/>
              <w:right w:val="nil"/>
            </w:tcBorders>
            <w:shd w:val="clear" w:color="auto" w:fill="auto"/>
          </w:tcPr>
          <w:p w14:paraId="1FA3DEB5" w14:textId="77777777" w:rsidR="00331487" w:rsidRPr="00094E60" w:rsidRDefault="00331487" w:rsidP="00331487">
            <w:pPr>
              <w:ind w:left="-29" w:right="-29"/>
              <w:rPr>
                <w:rFonts w:ascii="Arial" w:hAnsi="Arial" w:cs="Arial"/>
                <w:sz w:val="8"/>
                <w:szCs w:val="8"/>
              </w:rPr>
            </w:pPr>
          </w:p>
        </w:tc>
        <w:tc>
          <w:tcPr>
            <w:tcW w:w="3258" w:type="dxa"/>
            <w:tcBorders>
              <w:top w:val="single" w:sz="4" w:space="0" w:color="auto"/>
              <w:left w:val="nil"/>
              <w:bottom w:val="nil"/>
              <w:right w:val="nil"/>
            </w:tcBorders>
            <w:shd w:val="clear" w:color="auto" w:fill="auto"/>
          </w:tcPr>
          <w:p w14:paraId="6CA39553" w14:textId="77777777" w:rsidR="00331487" w:rsidRPr="00094E60" w:rsidRDefault="00331487" w:rsidP="00331487">
            <w:pPr>
              <w:ind w:left="311"/>
              <w:rPr>
                <w:rFonts w:ascii="Arial" w:eastAsia="SimSun" w:hAnsi="Arial" w:cs="Arial"/>
                <w:snapToGrid w:val="0"/>
                <w:sz w:val="8"/>
                <w:szCs w:val="8"/>
                <w:lang w:eastAsia="th-TH"/>
              </w:rPr>
            </w:pPr>
          </w:p>
        </w:tc>
      </w:tr>
      <w:tr w:rsidR="00AD29FC" w:rsidRPr="00094E60" w14:paraId="115521FD" w14:textId="77777777" w:rsidTr="00AD29FC">
        <w:tc>
          <w:tcPr>
            <w:tcW w:w="879" w:type="dxa"/>
            <w:tcBorders>
              <w:top w:val="nil"/>
              <w:left w:val="nil"/>
              <w:bottom w:val="nil"/>
              <w:right w:val="nil"/>
            </w:tcBorders>
            <w:shd w:val="clear" w:color="auto" w:fill="auto"/>
          </w:tcPr>
          <w:p w14:paraId="3A6FA002" w14:textId="2B5D7F18" w:rsidR="00AD29FC" w:rsidRPr="00094E60" w:rsidRDefault="00AD29FC" w:rsidP="00331487">
            <w:pPr>
              <w:jc w:val="center"/>
              <w:rPr>
                <w:rFonts w:ascii="Arial" w:eastAsia="SimSun" w:hAnsi="Arial" w:cs="Arial"/>
                <w:snapToGrid w:val="0"/>
                <w:sz w:val="8"/>
                <w:szCs w:val="8"/>
                <w:lang w:eastAsia="th-TH"/>
              </w:rPr>
            </w:pPr>
            <w:r w:rsidRPr="00094E60">
              <w:rPr>
                <w:rFonts w:ascii="Arial" w:hAnsi="Arial" w:cs="Arial"/>
                <w:sz w:val="15"/>
                <w:szCs w:val="15"/>
              </w:rPr>
              <w:t>Total</w:t>
            </w:r>
          </w:p>
        </w:tc>
        <w:tc>
          <w:tcPr>
            <w:tcW w:w="1051" w:type="dxa"/>
            <w:tcBorders>
              <w:top w:val="nil"/>
              <w:left w:val="nil"/>
              <w:bottom w:val="single" w:sz="4" w:space="0" w:color="auto"/>
              <w:right w:val="nil"/>
            </w:tcBorders>
            <w:shd w:val="clear" w:color="auto" w:fill="FAFAFA"/>
          </w:tcPr>
          <w:p w14:paraId="675A364E" w14:textId="2D2A6480" w:rsidR="00AD29FC" w:rsidRPr="00094E60" w:rsidRDefault="00AD29FC" w:rsidP="00AD29FC">
            <w:pPr>
              <w:tabs>
                <w:tab w:val="right" w:pos="835"/>
              </w:tabs>
              <w:jc w:val="right"/>
              <w:rPr>
                <w:rFonts w:ascii="Arial" w:eastAsia="SimSun" w:hAnsi="Arial" w:cs="Arial"/>
                <w:snapToGrid w:val="0"/>
                <w:sz w:val="8"/>
                <w:szCs w:val="8"/>
                <w:lang w:eastAsia="th-TH"/>
              </w:rPr>
            </w:pPr>
            <w:r w:rsidRPr="00094E60">
              <w:rPr>
                <w:rFonts w:ascii="Arial" w:hAnsi="Arial" w:cs="Arial"/>
                <w:sz w:val="15"/>
                <w:szCs w:val="15"/>
              </w:rPr>
              <w:t>1,368.9</w:t>
            </w:r>
          </w:p>
        </w:tc>
        <w:tc>
          <w:tcPr>
            <w:tcW w:w="1051" w:type="dxa"/>
            <w:tcBorders>
              <w:top w:val="nil"/>
              <w:left w:val="nil"/>
              <w:bottom w:val="single" w:sz="4" w:space="0" w:color="auto"/>
              <w:right w:val="nil"/>
            </w:tcBorders>
            <w:shd w:val="clear" w:color="auto" w:fill="auto"/>
          </w:tcPr>
          <w:p w14:paraId="0AE2366A" w14:textId="1864B7EE" w:rsidR="00AD29FC" w:rsidRPr="00094E60" w:rsidRDefault="00AD29FC" w:rsidP="00AD29FC">
            <w:pPr>
              <w:tabs>
                <w:tab w:val="right" w:pos="835"/>
              </w:tabs>
              <w:jc w:val="right"/>
              <w:rPr>
                <w:rFonts w:ascii="Arial" w:eastAsia="SimSun" w:hAnsi="Arial" w:cs="Arial"/>
                <w:snapToGrid w:val="0"/>
                <w:sz w:val="8"/>
                <w:szCs w:val="8"/>
                <w:lang w:eastAsia="th-TH"/>
              </w:rPr>
            </w:pPr>
            <w:r w:rsidRPr="00094E60">
              <w:rPr>
                <w:rFonts w:ascii="Arial" w:hAnsi="Arial" w:cs="Arial"/>
                <w:sz w:val="15"/>
                <w:szCs w:val="15"/>
              </w:rPr>
              <w:t>952.6</w:t>
            </w:r>
          </w:p>
        </w:tc>
        <w:tc>
          <w:tcPr>
            <w:tcW w:w="2041" w:type="dxa"/>
            <w:tcBorders>
              <w:top w:val="nil"/>
              <w:left w:val="nil"/>
              <w:bottom w:val="nil"/>
              <w:right w:val="nil"/>
            </w:tcBorders>
          </w:tcPr>
          <w:p w14:paraId="234E3F73" w14:textId="77777777" w:rsidR="00AD29FC" w:rsidRPr="00094E60" w:rsidRDefault="00AD29FC" w:rsidP="00331487">
            <w:pPr>
              <w:jc w:val="center"/>
              <w:rPr>
                <w:rFonts w:ascii="Arial" w:hAnsi="Arial" w:cs="Arial"/>
                <w:sz w:val="8"/>
                <w:szCs w:val="8"/>
              </w:rPr>
            </w:pPr>
          </w:p>
        </w:tc>
        <w:tc>
          <w:tcPr>
            <w:tcW w:w="1170" w:type="dxa"/>
            <w:tcBorders>
              <w:top w:val="nil"/>
              <w:left w:val="nil"/>
              <w:bottom w:val="nil"/>
              <w:right w:val="nil"/>
            </w:tcBorders>
            <w:shd w:val="clear" w:color="auto" w:fill="auto"/>
          </w:tcPr>
          <w:p w14:paraId="0BE4E86F" w14:textId="77777777" w:rsidR="00AD29FC" w:rsidRPr="00094E60" w:rsidRDefault="00AD29FC" w:rsidP="00331487">
            <w:pPr>
              <w:jc w:val="center"/>
              <w:rPr>
                <w:rFonts w:ascii="Arial" w:eastAsia="SimSun" w:hAnsi="Arial" w:cs="Arial"/>
                <w:snapToGrid w:val="0"/>
                <w:sz w:val="8"/>
                <w:szCs w:val="8"/>
                <w:lang w:eastAsia="th-TH"/>
              </w:rPr>
            </w:pPr>
          </w:p>
        </w:tc>
        <w:tc>
          <w:tcPr>
            <w:tcW w:w="2439" w:type="dxa"/>
            <w:tcBorders>
              <w:top w:val="nil"/>
              <w:left w:val="nil"/>
              <w:bottom w:val="nil"/>
              <w:right w:val="nil"/>
            </w:tcBorders>
            <w:shd w:val="clear" w:color="auto" w:fill="auto"/>
          </w:tcPr>
          <w:p w14:paraId="67B5B301" w14:textId="77777777" w:rsidR="00AD29FC" w:rsidRPr="00094E60" w:rsidRDefault="00AD29FC" w:rsidP="00331487">
            <w:pPr>
              <w:adjustRightInd w:val="0"/>
              <w:jc w:val="center"/>
              <w:rPr>
                <w:rFonts w:ascii="Arial" w:hAnsi="Arial" w:cs="Arial"/>
                <w:sz w:val="8"/>
                <w:szCs w:val="8"/>
              </w:rPr>
            </w:pPr>
          </w:p>
        </w:tc>
        <w:tc>
          <w:tcPr>
            <w:tcW w:w="3501" w:type="dxa"/>
            <w:tcBorders>
              <w:top w:val="nil"/>
              <w:left w:val="nil"/>
              <w:bottom w:val="nil"/>
              <w:right w:val="nil"/>
            </w:tcBorders>
            <w:shd w:val="clear" w:color="auto" w:fill="auto"/>
          </w:tcPr>
          <w:p w14:paraId="40A10E8C" w14:textId="77777777" w:rsidR="00AD29FC" w:rsidRPr="00094E60" w:rsidRDefault="00AD29FC" w:rsidP="00331487">
            <w:pPr>
              <w:ind w:left="-29" w:right="-29"/>
              <w:rPr>
                <w:rFonts w:ascii="Arial" w:hAnsi="Arial" w:cs="Arial"/>
                <w:sz w:val="8"/>
                <w:szCs w:val="8"/>
              </w:rPr>
            </w:pPr>
          </w:p>
        </w:tc>
        <w:tc>
          <w:tcPr>
            <w:tcW w:w="3258" w:type="dxa"/>
            <w:tcBorders>
              <w:top w:val="nil"/>
              <w:left w:val="nil"/>
              <w:bottom w:val="nil"/>
              <w:right w:val="nil"/>
            </w:tcBorders>
            <w:shd w:val="clear" w:color="auto" w:fill="auto"/>
          </w:tcPr>
          <w:p w14:paraId="7DB7DAE3" w14:textId="77777777" w:rsidR="00AD29FC" w:rsidRPr="00094E60" w:rsidRDefault="00AD29FC" w:rsidP="00331487">
            <w:pPr>
              <w:ind w:left="311"/>
              <w:rPr>
                <w:rFonts w:ascii="Arial" w:eastAsia="SimSun" w:hAnsi="Arial" w:cs="Arial"/>
                <w:snapToGrid w:val="0"/>
                <w:sz w:val="8"/>
                <w:szCs w:val="8"/>
                <w:lang w:eastAsia="th-TH"/>
              </w:rPr>
            </w:pPr>
          </w:p>
        </w:tc>
      </w:tr>
    </w:tbl>
    <w:p w14:paraId="3E437533" w14:textId="77777777" w:rsidR="001C7A31" w:rsidRPr="00094E60" w:rsidRDefault="001C7A31" w:rsidP="001C7A31">
      <w:pPr>
        <w:jc w:val="thaiDistribute"/>
        <w:rPr>
          <w:rFonts w:ascii="Arial" w:eastAsia="SimSun" w:hAnsi="Arial" w:cs="Arial"/>
          <w:b/>
          <w:bCs/>
          <w:snapToGrid w:val="0"/>
          <w:sz w:val="18"/>
          <w:szCs w:val="18"/>
          <w:lang w:eastAsia="th-TH"/>
        </w:rPr>
      </w:pPr>
    </w:p>
    <w:p w14:paraId="7CC379B4" w14:textId="18AB9771" w:rsidR="001C7A31" w:rsidRPr="00094E60" w:rsidRDefault="00216CCB" w:rsidP="001C7A31">
      <w:pPr>
        <w:jc w:val="thaiDistribute"/>
        <w:rPr>
          <w:rFonts w:ascii="Arial" w:eastAsia="SimSun" w:hAnsi="Arial" w:cs="Arial"/>
          <w:b/>
          <w:bCs/>
          <w:snapToGrid w:val="0"/>
          <w:sz w:val="18"/>
          <w:szCs w:val="18"/>
          <w:cs/>
          <w:lang w:eastAsia="th-TH"/>
        </w:rPr>
      </w:pPr>
      <w:r w:rsidRPr="00094E60">
        <w:rPr>
          <w:rFonts w:ascii="Arial" w:eastAsia="SimSun" w:hAnsi="Arial" w:cs="Arial"/>
          <w:b/>
          <w:bCs/>
          <w:snapToGrid w:val="0"/>
          <w:sz w:val="18"/>
          <w:szCs w:val="18"/>
          <w:lang w:eastAsia="th-TH"/>
        </w:rPr>
        <w:br w:type="page"/>
      </w:r>
      <w:r w:rsidR="001C7A31" w:rsidRPr="00094E60">
        <w:rPr>
          <w:rFonts w:ascii="Arial" w:eastAsia="SimSun" w:hAnsi="Arial" w:cs="Arial"/>
          <w:b/>
          <w:bCs/>
          <w:snapToGrid w:val="0"/>
          <w:sz w:val="18"/>
          <w:szCs w:val="18"/>
          <w:lang w:eastAsia="th-TH"/>
        </w:rPr>
        <w:lastRenderedPageBreak/>
        <w:t>Indirect subsidiary - Advance Agro Asia Company Limited</w:t>
      </w:r>
    </w:p>
    <w:p w14:paraId="7220E0CE" w14:textId="77777777" w:rsidR="001C7A31" w:rsidRPr="00094E60" w:rsidRDefault="001C7A31" w:rsidP="001C7A31">
      <w:pPr>
        <w:jc w:val="thaiDistribute"/>
        <w:rPr>
          <w:rFonts w:ascii="Arial" w:hAnsi="Arial" w:cs="Arial"/>
          <w:sz w:val="18"/>
          <w:szCs w:val="18"/>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043"/>
        <w:gridCol w:w="1040"/>
        <w:gridCol w:w="2078"/>
        <w:gridCol w:w="1161"/>
        <w:gridCol w:w="2574"/>
        <w:gridCol w:w="3375"/>
        <w:gridCol w:w="3276"/>
      </w:tblGrid>
      <w:tr w:rsidR="001C7A31" w:rsidRPr="00094E60" w14:paraId="6B4F6E91" w14:textId="77777777" w:rsidTr="00446589">
        <w:tc>
          <w:tcPr>
            <w:tcW w:w="843" w:type="dxa"/>
            <w:tcBorders>
              <w:left w:val="single" w:sz="4" w:space="0" w:color="auto"/>
              <w:bottom w:val="nil"/>
              <w:right w:val="single" w:sz="4" w:space="0" w:color="auto"/>
            </w:tcBorders>
            <w:shd w:val="clear" w:color="auto" w:fill="auto"/>
          </w:tcPr>
          <w:p w14:paraId="725D26C2"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2083" w:type="dxa"/>
            <w:gridSpan w:val="2"/>
            <w:tcBorders>
              <w:left w:val="single" w:sz="4" w:space="0" w:color="auto"/>
              <w:right w:val="single" w:sz="4" w:space="0" w:color="auto"/>
            </w:tcBorders>
            <w:shd w:val="clear" w:color="auto" w:fill="auto"/>
          </w:tcPr>
          <w:p w14:paraId="7AA4DE47"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78" w:type="dxa"/>
            <w:tcBorders>
              <w:left w:val="single" w:sz="4" w:space="0" w:color="auto"/>
              <w:bottom w:val="nil"/>
              <w:right w:val="single" w:sz="4" w:space="0" w:color="auto"/>
            </w:tcBorders>
            <w:shd w:val="clear" w:color="auto" w:fill="auto"/>
            <w:vAlign w:val="center"/>
          </w:tcPr>
          <w:p w14:paraId="21F04919" w14:textId="77777777" w:rsidR="001C7A31" w:rsidRPr="00094E60" w:rsidRDefault="001C7A31" w:rsidP="00646FE7">
            <w:pPr>
              <w:spacing w:line="160" w:lineRule="exact"/>
              <w:rPr>
                <w:rFonts w:ascii="Arial" w:eastAsia="SimSun" w:hAnsi="Arial" w:cs="Arial"/>
                <w:b/>
                <w:bCs/>
                <w:snapToGrid w:val="0"/>
                <w:sz w:val="15"/>
                <w:szCs w:val="15"/>
                <w:lang w:eastAsia="th-TH"/>
              </w:rPr>
            </w:pPr>
          </w:p>
        </w:tc>
        <w:tc>
          <w:tcPr>
            <w:tcW w:w="1161" w:type="dxa"/>
            <w:tcBorders>
              <w:left w:val="single" w:sz="4" w:space="0" w:color="auto"/>
              <w:bottom w:val="nil"/>
              <w:right w:val="single" w:sz="4" w:space="0" w:color="auto"/>
            </w:tcBorders>
            <w:shd w:val="clear" w:color="auto" w:fill="auto"/>
            <w:vAlign w:val="center"/>
          </w:tcPr>
          <w:p w14:paraId="1A310EF0" w14:textId="77777777" w:rsidR="001C7A31" w:rsidRPr="00094E60" w:rsidRDefault="001C7A31" w:rsidP="00646FE7">
            <w:pPr>
              <w:spacing w:line="160" w:lineRule="exact"/>
              <w:ind w:right="34"/>
              <w:jc w:val="center"/>
              <w:rPr>
                <w:rFonts w:ascii="Arial" w:eastAsia="SimSun" w:hAnsi="Arial" w:cs="Arial"/>
                <w:b/>
                <w:bCs/>
                <w:snapToGrid w:val="0"/>
                <w:sz w:val="15"/>
                <w:szCs w:val="15"/>
                <w:lang w:eastAsia="th-TH"/>
              </w:rPr>
            </w:pPr>
          </w:p>
        </w:tc>
        <w:tc>
          <w:tcPr>
            <w:tcW w:w="2574" w:type="dxa"/>
            <w:tcBorders>
              <w:left w:val="single" w:sz="4" w:space="0" w:color="auto"/>
              <w:bottom w:val="nil"/>
              <w:right w:val="single" w:sz="4" w:space="0" w:color="auto"/>
            </w:tcBorders>
            <w:shd w:val="clear" w:color="auto" w:fill="auto"/>
            <w:vAlign w:val="center"/>
          </w:tcPr>
          <w:p w14:paraId="6716D245"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375" w:type="dxa"/>
            <w:tcBorders>
              <w:left w:val="single" w:sz="4" w:space="0" w:color="auto"/>
              <w:bottom w:val="nil"/>
              <w:right w:val="single" w:sz="4" w:space="0" w:color="auto"/>
            </w:tcBorders>
            <w:shd w:val="clear" w:color="auto" w:fill="auto"/>
            <w:vAlign w:val="center"/>
          </w:tcPr>
          <w:p w14:paraId="718D8D0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p>
        </w:tc>
        <w:tc>
          <w:tcPr>
            <w:tcW w:w="3276" w:type="dxa"/>
            <w:tcBorders>
              <w:left w:val="single" w:sz="4" w:space="0" w:color="auto"/>
              <w:bottom w:val="nil"/>
            </w:tcBorders>
            <w:shd w:val="clear" w:color="auto" w:fill="auto"/>
            <w:vAlign w:val="center"/>
          </w:tcPr>
          <w:p w14:paraId="5E6888A8" w14:textId="77777777" w:rsidR="001C7A31" w:rsidRPr="00094E60" w:rsidRDefault="001C7A31" w:rsidP="00646FE7">
            <w:pPr>
              <w:spacing w:line="160" w:lineRule="exact"/>
              <w:jc w:val="center"/>
              <w:rPr>
                <w:rFonts w:ascii="Arial" w:hAnsi="Arial" w:cs="Arial"/>
                <w:b/>
                <w:bCs/>
                <w:sz w:val="15"/>
                <w:szCs w:val="15"/>
              </w:rPr>
            </w:pPr>
          </w:p>
        </w:tc>
      </w:tr>
      <w:tr w:rsidR="001C7A31" w:rsidRPr="00094E60" w14:paraId="3C32A1A2" w14:textId="77777777" w:rsidTr="00446589">
        <w:tc>
          <w:tcPr>
            <w:tcW w:w="843" w:type="dxa"/>
            <w:tcBorders>
              <w:top w:val="nil"/>
              <w:left w:val="single" w:sz="4" w:space="0" w:color="auto"/>
              <w:bottom w:val="nil"/>
              <w:right w:val="single" w:sz="4" w:space="0" w:color="auto"/>
            </w:tcBorders>
            <w:shd w:val="clear" w:color="auto" w:fill="auto"/>
          </w:tcPr>
          <w:p w14:paraId="6151B333" w14:textId="77777777" w:rsidR="001C7A31" w:rsidRPr="00094E60" w:rsidRDefault="001C7A31" w:rsidP="00646FE7">
            <w:pPr>
              <w:spacing w:line="160" w:lineRule="exact"/>
              <w:ind w:left="-54" w:right="-27"/>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43" w:type="dxa"/>
            <w:tcBorders>
              <w:left w:val="single" w:sz="4" w:space="0" w:color="auto"/>
              <w:bottom w:val="nil"/>
              <w:right w:val="single" w:sz="4" w:space="0" w:color="auto"/>
            </w:tcBorders>
            <w:shd w:val="clear" w:color="auto" w:fill="auto"/>
            <w:vAlign w:val="center"/>
          </w:tcPr>
          <w:p w14:paraId="1654958E" w14:textId="77777777" w:rsidR="001C7A31" w:rsidRPr="00094E60" w:rsidRDefault="001C7A31" w:rsidP="00646FE7">
            <w:pPr>
              <w:tabs>
                <w:tab w:val="decimal" w:pos="835"/>
              </w:tabs>
              <w:spacing w:line="16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2020</w:t>
            </w:r>
          </w:p>
          <w:p w14:paraId="45FA1CE3" w14:textId="77777777" w:rsidR="001C7A31" w:rsidRPr="00094E60"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40" w:type="dxa"/>
            <w:tcBorders>
              <w:left w:val="single" w:sz="4" w:space="0" w:color="auto"/>
              <w:bottom w:val="nil"/>
              <w:right w:val="single" w:sz="4" w:space="0" w:color="auto"/>
            </w:tcBorders>
            <w:shd w:val="clear" w:color="auto" w:fill="auto"/>
            <w:vAlign w:val="center"/>
          </w:tcPr>
          <w:p w14:paraId="27330210" w14:textId="77777777" w:rsidR="001C7A31" w:rsidRPr="00094E60" w:rsidRDefault="001C7A31" w:rsidP="00646FE7">
            <w:pPr>
              <w:tabs>
                <w:tab w:val="decimal" w:pos="835"/>
              </w:tabs>
              <w:spacing w:line="160" w:lineRule="exact"/>
              <w:ind w:left="-86"/>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2019</w:t>
            </w:r>
          </w:p>
          <w:p w14:paraId="6AE2F23B" w14:textId="77777777" w:rsidR="001C7A31" w:rsidRPr="00094E60" w:rsidRDefault="001C7A31" w:rsidP="00646FE7">
            <w:pPr>
              <w:tabs>
                <w:tab w:val="decimal" w:pos="835"/>
              </w:tabs>
              <w:spacing w:line="160" w:lineRule="exact"/>
              <w:ind w:left="-86"/>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78" w:type="dxa"/>
            <w:tcBorders>
              <w:top w:val="nil"/>
              <w:left w:val="single" w:sz="4" w:space="0" w:color="auto"/>
              <w:bottom w:val="nil"/>
              <w:right w:val="single" w:sz="4" w:space="0" w:color="auto"/>
            </w:tcBorders>
            <w:shd w:val="clear" w:color="auto" w:fill="auto"/>
          </w:tcPr>
          <w:p w14:paraId="1F73BA25"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61" w:type="dxa"/>
            <w:tcBorders>
              <w:top w:val="nil"/>
              <w:left w:val="single" w:sz="4" w:space="0" w:color="auto"/>
              <w:bottom w:val="nil"/>
              <w:right w:val="single" w:sz="4" w:space="0" w:color="auto"/>
            </w:tcBorders>
            <w:shd w:val="clear" w:color="auto" w:fill="auto"/>
          </w:tcPr>
          <w:p w14:paraId="35B8E8E5" w14:textId="77777777" w:rsidR="001C7A31" w:rsidRPr="00094E60" w:rsidRDefault="001C7A31" w:rsidP="00646FE7">
            <w:pPr>
              <w:tabs>
                <w:tab w:val="left" w:pos="-125"/>
              </w:tabs>
              <w:spacing w:line="160" w:lineRule="exact"/>
              <w:ind w:left="-93" w:right="-82"/>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574" w:type="dxa"/>
            <w:tcBorders>
              <w:top w:val="nil"/>
              <w:left w:val="single" w:sz="4" w:space="0" w:color="auto"/>
              <w:bottom w:val="nil"/>
              <w:right w:val="single" w:sz="4" w:space="0" w:color="auto"/>
            </w:tcBorders>
            <w:shd w:val="clear" w:color="auto" w:fill="auto"/>
          </w:tcPr>
          <w:p w14:paraId="11CB6FA9"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375" w:type="dxa"/>
            <w:tcBorders>
              <w:top w:val="nil"/>
              <w:left w:val="single" w:sz="4" w:space="0" w:color="auto"/>
              <w:bottom w:val="nil"/>
              <w:right w:val="single" w:sz="4" w:space="0" w:color="auto"/>
            </w:tcBorders>
            <w:shd w:val="clear" w:color="auto" w:fill="auto"/>
          </w:tcPr>
          <w:p w14:paraId="44877166" w14:textId="77777777" w:rsidR="001C7A31" w:rsidRPr="00094E60" w:rsidRDefault="001C7A31" w:rsidP="00646FE7">
            <w:pPr>
              <w:spacing w:line="160" w:lineRule="exact"/>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76" w:type="dxa"/>
            <w:tcBorders>
              <w:top w:val="nil"/>
              <w:left w:val="single" w:sz="4" w:space="0" w:color="auto"/>
              <w:bottom w:val="nil"/>
            </w:tcBorders>
            <w:shd w:val="clear" w:color="auto" w:fill="auto"/>
          </w:tcPr>
          <w:p w14:paraId="1B162914" w14:textId="77777777" w:rsidR="001C7A31" w:rsidRPr="00094E60" w:rsidRDefault="001C7A31" w:rsidP="00646FE7">
            <w:pPr>
              <w:spacing w:line="160" w:lineRule="exact"/>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32146573" w14:textId="77777777" w:rsidTr="00446589">
        <w:tc>
          <w:tcPr>
            <w:tcW w:w="843" w:type="dxa"/>
            <w:tcBorders>
              <w:left w:val="single" w:sz="4" w:space="0" w:color="auto"/>
              <w:bottom w:val="nil"/>
              <w:right w:val="single" w:sz="4" w:space="0" w:color="auto"/>
            </w:tcBorders>
            <w:shd w:val="clear" w:color="auto" w:fill="auto"/>
          </w:tcPr>
          <w:p w14:paraId="7FC6737F" w14:textId="77777777" w:rsidR="001C7A31" w:rsidRPr="00094E60" w:rsidRDefault="001C7A31" w:rsidP="00646FE7">
            <w:pPr>
              <w:spacing w:line="80" w:lineRule="exact"/>
              <w:jc w:val="center"/>
              <w:rPr>
                <w:rFonts w:ascii="Arial" w:eastAsia="SimSun" w:hAnsi="Arial" w:cs="Arial"/>
                <w:snapToGrid w:val="0"/>
                <w:sz w:val="15"/>
                <w:szCs w:val="15"/>
                <w:lang w:eastAsia="th-TH"/>
              </w:rPr>
            </w:pPr>
          </w:p>
        </w:tc>
        <w:tc>
          <w:tcPr>
            <w:tcW w:w="1043" w:type="dxa"/>
            <w:tcBorders>
              <w:left w:val="single" w:sz="4" w:space="0" w:color="auto"/>
              <w:bottom w:val="nil"/>
              <w:right w:val="single" w:sz="4" w:space="0" w:color="auto"/>
            </w:tcBorders>
            <w:shd w:val="clear" w:color="auto" w:fill="FAFAFA"/>
          </w:tcPr>
          <w:p w14:paraId="7B49CF7C" w14:textId="77777777" w:rsidR="001C7A31" w:rsidRPr="00094E60" w:rsidRDefault="001C7A31" w:rsidP="00646FE7">
            <w:pPr>
              <w:tabs>
                <w:tab w:val="right" w:pos="835"/>
              </w:tabs>
              <w:spacing w:line="80" w:lineRule="exact"/>
              <w:rPr>
                <w:rFonts w:ascii="Arial" w:eastAsia="SimSun" w:hAnsi="Arial" w:cs="Arial"/>
                <w:snapToGrid w:val="0"/>
                <w:sz w:val="15"/>
                <w:szCs w:val="15"/>
                <w:lang w:eastAsia="th-TH"/>
              </w:rPr>
            </w:pPr>
          </w:p>
        </w:tc>
        <w:tc>
          <w:tcPr>
            <w:tcW w:w="1040" w:type="dxa"/>
            <w:tcBorders>
              <w:left w:val="single" w:sz="4" w:space="0" w:color="auto"/>
              <w:bottom w:val="nil"/>
              <w:right w:val="single" w:sz="4" w:space="0" w:color="auto"/>
            </w:tcBorders>
            <w:shd w:val="clear" w:color="auto" w:fill="auto"/>
          </w:tcPr>
          <w:p w14:paraId="59A9CE18" w14:textId="77777777" w:rsidR="001C7A31" w:rsidRPr="00094E60" w:rsidRDefault="001C7A31" w:rsidP="00646FE7">
            <w:pPr>
              <w:tabs>
                <w:tab w:val="right" w:pos="835"/>
              </w:tabs>
              <w:spacing w:line="80" w:lineRule="exact"/>
              <w:rPr>
                <w:rFonts w:ascii="Arial" w:eastAsia="SimSun" w:hAnsi="Arial" w:cs="Arial"/>
                <w:snapToGrid w:val="0"/>
                <w:sz w:val="15"/>
                <w:szCs w:val="15"/>
                <w:lang w:eastAsia="th-TH"/>
              </w:rPr>
            </w:pPr>
          </w:p>
        </w:tc>
        <w:tc>
          <w:tcPr>
            <w:tcW w:w="2078" w:type="dxa"/>
            <w:tcBorders>
              <w:left w:val="single" w:sz="4" w:space="0" w:color="auto"/>
              <w:bottom w:val="nil"/>
              <w:right w:val="single" w:sz="4" w:space="0" w:color="auto"/>
            </w:tcBorders>
            <w:shd w:val="clear" w:color="auto" w:fill="auto"/>
          </w:tcPr>
          <w:p w14:paraId="625446E8" w14:textId="77777777" w:rsidR="001C7A31" w:rsidRPr="00094E60" w:rsidRDefault="001C7A31" w:rsidP="00646FE7">
            <w:pPr>
              <w:spacing w:line="80" w:lineRule="exact"/>
              <w:rPr>
                <w:rFonts w:ascii="Arial" w:hAnsi="Arial" w:cs="Arial"/>
                <w:sz w:val="15"/>
                <w:szCs w:val="15"/>
              </w:rPr>
            </w:pPr>
          </w:p>
        </w:tc>
        <w:tc>
          <w:tcPr>
            <w:tcW w:w="1161" w:type="dxa"/>
            <w:tcBorders>
              <w:left w:val="single" w:sz="4" w:space="0" w:color="auto"/>
              <w:bottom w:val="nil"/>
              <w:right w:val="single" w:sz="4" w:space="0" w:color="auto"/>
            </w:tcBorders>
            <w:shd w:val="clear" w:color="auto" w:fill="auto"/>
          </w:tcPr>
          <w:p w14:paraId="56312A77" w14:textId="77777777" w:rsidR="001C7A31" w:rsidRPr="00094E60" w:rsidRDefault="001C7A31" w:rsidP="00646FE7">
            <w:pPr>
              <w:spacing w:line="80" w:lineRule="exact"/>
              <w:jc w:val="center"/>
              <w:rPr>
                <w:rFonts w:ascii="Arial" w:eastAsia="SimSun" w:hAnsi="Arial" w:cs="Arial"/>
                <w:snapToGrid w:val="0"/>
                <w:sz w:val="15"/>
                <w:szCs w:val="15"/>
                <w:lang w:eastAsia="th-TH"/>
              </w:rPr>
            </w:pPr>
          </w:p>
        </w:tc>
        <w:tc>
          <w:tcPr>
            <w:tcW w:w="2574" w:type="dxa"/>
            <w:tcBorders>
              <w:left w:val="single" w:sz="4" w:space="0" w:color="auto"/>
              <w:bottom w:val="nil"/>
              <w:right w:val="single" w:sz="4" w:space="0" w:color="auto"/>
            </w:tcBorders>
            <w:shd w:val="clear" w:color="auto" w:fill="auto"/>
          </w:tcPr>
          <w:p w14:paraId="3736FE8F" w14:textId="77777777" w:rsidR="001C7A31" w:rsidRPr="00094E60" w:rsidRDefault="001C7A31" w:rsidP="00646FE7">
            <w:pPr>
              <w:adjustRightInd w:val="0"/>
              <w:spacing w:line="80" w:lineRule="exact"/>
              <w:jc w:val="center"/>
              <w:rPr>
                <w:rFonts w:ascii="Arial" w:hAnsi="Arial" w:cs="Arial"/>
                <w:sz w:val="15"/>
                <w:szCs w:val="15"/>
              </w:rPr>
            </w:pPr>
          </w:p>
        </w:tc>
        <w:tc>
          <w:tcPr>
            <w:tcW w:w="3375" w:type="dxa"/>
            <w:tcBorders>
              <w:left w:val="single" w:sz="4" w:space="0" w:color="auto"/>
              <w:bottom w:val="nil"/>
              <w:right w:val="single" w:sz="4" w:space="0" w:color="auto"/>
            </w:tcBorders>
            <w:shd w:val="clear" w:color="auto" w:fill="auto"/>
          </w:tcPr>
          <w:p w14:paraId="53D079EE" w14:textId="77777777" w:rsidR="001C7A31" w:rsidRPr="00094E60" w:rsidRDefault="001C7A31" w:rsidP="00646FE7">
            <w:pPr>
              <w:spacing w:line="80" w:lineRule="exact"/>
              <w:ind w:left="-29" w:right="-29"/>
              <w:rPr>
                <w:rFonts w:ascii="Arial" w:hAnsi="Arial" w:cs="Arial"/>
                <w:sz w:val="15"/>
                <w:szCs w:val="15"/>
              </w:rPr>
            </w:pPr>
          </w:p>
        </w:tc>
        <w:tc>
          <w:tcPr>
            <w:tcW w:w="3276" w:type="dxa"/>
            <w:tcBorders>
              <w:left w:val="single" w:sz="4" w:space="0" w:color="auto"/>
              <w:bottom w:val="nil"/>
            </w:tcBorders>
            <w:shd w:val="clear" w:color="auto" w:fill="auto"/>
          </w:tcPr>
          <w:p w14:paraId="7FE29253" w14:textId="77777777" w:rsidR="001C7A31" w:rsidRPr="00094E60" w:rsidRDefault="001C7A31" w:rsidP="00646FE7">
            <w:pPr>
              <w:spacing w:line="80" w:lineRule="exact"/>
              <w:ind w:left="311"/>
              <w:rPr>
                <w:rFonts w:ascii="Arial" w:eastAsia="SimSun" w:hAnsi="Arial" w:cs="Arial"/>
                <w:snapToGrid w:val="0"/>
                <w:sz w:val="15"/>
                <w:szCs w:val="15"/>
                <w:lang w:eastAsia="th-TH"/>
              </w:rPr>
            </w:pPr>
          </w:p>
        </w:tc>
      </w:tr>
      <w:tr w:rsidR="001C7A31" w:rsidRPr="00094E60" w14:paraId="098FC642" w14:textId="77777777" w:rsidTr="00446589">
        <w:trPr>
          <w:trHeight w:val="2463"/>
        </w:trPr>
        <w:tc>
          <w:tcPr>
            <w:tcW w:w="843" w:type="dxa"/>
            <w:tcBorders>
              <w:top w:val="nil"/>
              <w:left w:val="single" w:sz="4" w:space="0" w:color="auto"/>
              <w:bottom w:val="single" w:sz="4" w:space="0" w:color="auto"/>
              <w:right w:val="single" w:sz="4" w:space="0" w:color="auto"/>
            </w:tcBorders>
            <w:shd w:val="clear" w:color="auto" w:fill="auto"/>
          </w:tcPr>
          <w:p w14:paraId="5384CAD0" w14:textId="77777777" w:rsidR="001C7A31" w:rsidRPr="00094E60" w:rsidRDefault="001C7A31" w:rsidP="00646FE7">
            <w:pPr>
              <w:spacing w:line="160" w:lineRule="exact"/>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p>
        </w:tc>
        <w:tc>
          <w:tcPr>
            <w:tcW w:w="1043" w:type="dxa"/>
            <w:tcBorders>
              <w:top w:val="nil"/>
              <w:left w:val="single" w:sz="4" w:space="0" w:color="auto"/>
              <w:bottom w:val="single" w:sz="4" w:space="0" w:color="auto"/>
              <w:right w:val="single" w:sz="4" w:space="0" w:color="auto"/>
            </w:tcBorders>
            <w:shd w:val="clear" w:color="auto" w:fill="FAFAFA"/>
          </w:tcPr>
          <w:p w14:paraId="286565D4" w14:textId="77777777" w:rsidR="001C7A31" w:rsidRPr="00094E60" w:rsidRDefault="001C7A31" w:rsidP="00646FE7">
            <w:pPr>
              <w:tabs>
                <w:tab w:val="right" w:pos="835"/>
              </w:tabs>
              <w:spacing w:line="160" w:lineRule="exact"/>
              <w:ind w:right="-7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1,050.0</w:t>
            </w:r>
          </w:p>
        </w:tc>
        <w:tc>
          <w:tcPr>
            <w:tcW w:w="1040" w:type="dxa"/>
            <w:tcBorders>
              <w:top w:val="nil"/>
              <w:left w:val="single" w:sz="4" w:space="0" w:color="auto"/>
              <w:bottom w:val="single" w:sz="4" w:space="0" w:color="auto"/>
              <w:right w:val="single" w:sz="4" w:space="0" w:color="auto"/>
            </w:tcBorders>
            <w:shd w:val="clear" w:color="auto" w:fill="auto"/>
          </w:tcPr>
          <w:p w14:paraId="55004ECE" w14:textId="77777777" w:rsidR="001C7A31" w:rsidRPr="00094E60" w:rsidRDefault="001C7A31" w:rsidP="00646FE7">
            <w:pPr>
              <w:tabs>
                <w:tab w:val="right" w:pos="835"/>
              </w:tabs>
              <w:spacing w:line="160" w:lineRule="exac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ab/>
              <w:t>388.7</w:t>
            </w:r>
          </w:p>
        </w:tc>
        <w:tc>
          <w:tcPr>
            <w:tcW w:w="2078" w:type="dxa"/>
            <w:tcBorders>
              <w:top w:val="nil"/>
              <w:left w:val="single" w:sz="4" w:space="0" w:color="auto"/>
              <w:bottom w:val="single" w:sz="4" w:space="0" w:color="auto"/>
              <w:right w:val="single" w:sz="4" w:space="0" w:color="auto"/>
            </w:tcBorders>
            <w:shd w:val="clear" w:color="auto" w:fill="auto"/>
          </w:tcPr>
          <w:p w14:paraId="6D97C21C" w14:textId="77777777" w:rsidR="001C7A31" w:rsidRDefault="001C7A31" w:rsidP="006E2B08">
            <w:pPr>
              <w:spacing w:line="160" w:lineRule="exact"/>
              <w:ind w:right="-60"/>
              <w:rPr>
                <w:rFonts w:ascii="Arial" w:hAnsi="Arial" w:cs="Arial"/>
                <w:sz w:val="15"/>
                <w:szCs w:val="15"/>
              </w:rPr>
            </w:pPr>
            <w:r w:rsidRPr="00094E60">
              <w:rPr>
                <w:rFonts w:ascii="Arial" w:hAnsi="Arial" w:cs="Arial"/>
                <w:sz w:val="15"/>
                <w:szCs w:val="15"/>
              </w:rPr>
              <w:t>Payment for power plant construction in Koh Khanun, Phanom Sarakham, Chachoengsao</w:t>
            </w:r>
          </w:p>
          <w:p w14:paraId="505325A0" w14:textId="77777777" w:rsidR="006E2B08" w:rsidRDefault="006E2B08" w:rsidP="006E2B08">
            <w:pPr>
              <w:spacing w:line="160" w:lineRule="exact"/>
              <w:ind w:right="-60"/>
              <w:rPr>
                <w:rFonts w:ascii="Arial" w:hAnsi="Arial" w:cs="Arial"/>
                <w:sz w:val="15"/>
                <w:szCs w:val="15"/>
              </w:rPr>
            </w:pPr>
          </w:p>
          <w:p w14:paraId="6BEB606E" w14:textId="77777777" w:rsidR="006E2B08" w:rsidRPr="006E2B08" w:rsidRDefault="006E2B08" w:rsidP="006E2B08">
            <w:pPr>
              <w:spacing w:line="160" w:lineRule="exact"/>
              <w:ind w:right="-60"/>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Later, there is amended credit facilities agreement dated 17 February 2020 which divided the credit facilities to additional 2 credit facilities.</w:t>
            </w:r>
          </w:p>
          <w:p w14:paraId="3FDF3A39" w14:textId="4BAAAB0F" w:rsidR="006E2B08" w:rsidRPr="006E2B08" w:rsidRDefault="006E2B08" w:rsidP="009612F3">
            <w:pPr>
              <w:spacing w:line="160" w:lineRule="exact"/>
              <w:ind w:left="225" w:right="-60" w:hanging="225"/>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1)</w:t>
            </w:r>
            <w:r>
              <w:rPr>
                <w:rFonts w:ascii="Arial" w:eastAsia="SimSun" w:hAnsi="Arial" w:cs="Arial"/>
                <w:snapToGrid w:val="0"/>
                <w:sz w:val="15"/>
                <w:szCs w:val="15"/>
                <w:lang w:eastAsia="th-TH"/>
              </w:rPr>
              <w:t xml:space="preserve"> </w:t>
            </w:r>
            <w:r w:rsidRPr="006E2B08">
              <w:rPr>
                <w:rFonts w:ascii="Arial" w:eastAsia="SimSun" w:hAnsi="Arial" w:cs="Arial"/>
                <w:snapToGrid w:val="0"/>
                <w:sz w:val="15"/>
                <w:szCs w:val="15"/>
                <w:lang w:eastAsia="th-TH"/>
              </w:rPr>
              <w:t>Tranche D for repayment of loan to Asia Clean Energy Company Limited which is effective from 17 February 2020 to December 2021</w:t>
            </w:r>
          </w:p>
          <w:p w14:paraId="07DC180B" w14:textId="2BFF1B41" w:rsidR="006E2B08" w:rsidRPr="00094E60" w:rsidRDefault="006E2B08" w:rsidP="009612F3">
            <w:pPr>
              <w:spacing w:line="160" w:lineRule="exact"/>
              <w:ind w:left="225" w:right="-60" w:hanging="225"/>
              <w:rPr>
                <w:rFonts w:ascii="Arial" w:eastAsia="SimSun" w:hAnsi="Arial" w:cs="Arial"/>
                <w:snapToGrid w:val="0"/>
                <w:sz w:val="15"/>
                <w:szCs w:val="15"/>
                <w:lang w:eastAsia="th-TH"/>
              </w:rPr>
            </w:pPr>
            <w:r w:rsidRPr="006E2B08">
              <w:rPr>
                <w:rFonts w:ascii="Arial" w:eastAsia="SimSun" w:hAnsi="Arial" w:cs="Arial"/>
                <w:snapToGrid w:val="0"/>
                <w:sz w:val="15"/>
                <w:szCs w:val="15"/>
                <w:lang w:eastAsia="th-TH"/>
              </w:rPr>
              <w:t>2)</w:t>
            </w:r>
            <w:r>
              <w:rPr>
                <w:rFonts w:ascii="Arial" w:eastAsia="SimSun" w:hAnsi="Arial" w:cs="Arial"/>
                <w:snapToGrid w:val="0"/>
                <w:sz w:val="15"/>
                <w:szCs w:val="15"/>
                <w:lang w:eastAsia="th-TH"/>
              </w:rPr>
              <w:t xml:space="preserve"> </w:t>
            </w:r>
            <w:r w:rsidRPr="006E2B08">
              <w:rPr>
                <w:rFonts w:ascii="Arial" w:eastAsia="SimSun" w:hAnsi="Arial" w:cs="Arial"/>
                <w:snapToGrid w:val="0"/>
                <w:sz w:val="15"/>
                <w:szCs w:val="15"/>
                <w:lang w:eastAsia="th-TH"/>
              </w:rPr>
              <w:t>Tranche E for repayment of Tranche D which is effective from January 2022 to December 2033</w:t>
            </w:r>
          </w:p>
        </w:tc>
        <w:tc>
          <w:tcPr>
            <w:tcW w:w="1161" w:type="dxa"/>
            <w:tcBorders>
              <w:top w:val="nil"/>
              <w:left w:val="single" w:sz="4" w:space="0" w:color="auto"/>
              <w:bottom w:val="single" w:sz="4" w:space="0" w:color="auto"/>
              <w:right w:val="single" w:sz="4" w:space="0" w:color="auto"/>
            </w:tcBorders>
            <w:shd w:val="clear" w:color="auto" w:fill="auto"/>
          </w:tcPr>
          <w:p w14:paraId="2193245B" w14:textId="77777777" w:rsidR="001C7A31" w:rsidRPr="00094E60" w:rsidRDefault="001C7A31" w:rsidP="00646FE7">
            <w:pPr>
              <w:spacing w:line="160" w:lineRule="exact"/>
              <w:jc w:val="right"/>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2,940.0</w:t>
            </w:r>
          </w:p>
        </w:tc>
        <w:tc>
          <w:tcPr>
            <w:tcW w:w="2574" w:type="dxa"/>
            <w:tcBorders>
              <w:top w:val="nil"/>
              <w:left w:val="single" w:sz="4" w:space="0" w:color="auto"/>
              <w:bottom w:val="single" w:sz="4" w:space="0" w:color="auto"/>
              <w:right w:val="single" w:sz="4" w:space="0" w:color="auto"/>
            </w:tcBorders>
            <w:shd w:val="clear" w:color="auto" w:fill="auto"/>
          </w:tcPr>
          <w:p w14:paraId="24E6800A" w14:textId="77777777" w:rsidR="001C7A31" w:rsidRPr="00094E60" w:rsidRDefault="001C7A31" w:rsidP="00646FE7">
            <w:pPr>
              <w:adjustRightInd w:val="0"/>
              <w:spacing w:line="160" w:lineRule="exact"/>
              <w:rPr>
                <w:rFonts w:ascii="Arial" w:hAnsi="Arial" w:cs="Arial"/>
                <w:spacing w:val="-6"/>
                <w:sz w:val="15"/>
                <w:szCs w:val="15"/>
              </w:rPr>
            </w:pPr>
            <w:r w:rsidRPr="00094E60">
              <w:rPr>
                <w:rFonts w:ascii="Arial" w:hAnsi="Arial" w:cs="Arial"/>
                <w:spacing w:val="-6"/>
                <w:sz w:val="15"/>
                <w:szCs w:val="15"/>
              </w:rPr>
              <w:t>MLR minus 0.50% - 1.00% per annum</w:t>
            </w:r>
          </w:p>
          <w:p w14:paraId="39CAD653" w14:textId="77777777" w:rsidR="001C7A31" w:rsidRPr="00094E60" w:rsidRDefault="001C7A31" w:rsidP="00646FE7">
            <w:pPr>
              <w:adjustRightInd w:val="0"/>
              <w:spacing w:line="160" w:lineRule="exact"/>
              <w:jc w:val="center"/>
              <w:rPr>
                <w:rFonts w:ascii="Arial" w:hAnsi="Arial" w:cs="Arial"/>
                <w:spacing w:val="-8"/>
                <w:sz w:val="15"/>
                <w:szCs w:val="15"/>
              </w:rPr>
            </w:pPr>
          </w:p>
          <w:p w14:paraId="358D0E10" w14:textId="77777777" w:rsidR="001C7A31" w:rsidRPr="00094E60" w:rsidRDefault="001C7A31" w:rsidP="00646FE7">
            <w:pPr>
              <w:spacing w:line="160" w:lineRule="exact"/>
              <w:rPr>
                <w:rFonts w:ascii="Arial" w:eastAsia="Calibri" w:hAnsi="Arial" w:cs="Arial"/>
                <w:color w:val="000000"/>
                <w:spacing w:val="2"/>
                <w:sz w:val="15"/>
                <w:szCs w:val="15"/>
                <w:lang w:eastAsia="en-US"/>
              </w:rPr>
            </w:pPr>
            <w:r w:rsidRPr="00094E60">
              <w:rPr>
                <w:rFonts w:ascii="Arial" w:eastAsia="Calibri" w:hAnsi="Arial" w:cs="Arial"/>
                <w:spacing w:val="2"/>
                <w:sz w:val="15"/>
                <w:szCs w:val="15"/>
                <w:lang w:eastAsia="en-US"/>
              </w:rPr>
              <w:t xml:space="preserve">Then, there was the </w:t>
            </w:r>
            <w:r w:rsidRPr="00094E60">
              <w:rPr>
                <w:rFonts w:ascii="Arial" w:eastAsia="Calibri" w:hAnsi="Arial" w:cs="Arial"/>
                <w:color w:val="000000"/>
                <w:spacing w:val="2"/>
                <w:sz w:val="15"/>
                <w:szCs w:val="15"/>
                <w:lang w:eastAsia="en-US"/>
              </w:rPr>
              <w:t>waiver letter No.AAA-FA012/2019 dated 1 July 2019</w:t>
            </w:r>
            <w:r w:rsidRPr="00094E60">
              <w:rPr>
                <w:rFonts w:ascii="Arial" w:eastAsia="Calibri" w:hAnsi="Arial" w:cs="Arial"/>
                <w:spacing w:val="2"/>
                <w:sz w:val="15"/>
                <w:szCs w:val="15"/>
                <w:lang w:eastAsia="en-US"/>
              </w:rPr>
              <w:t xml:space="preserve"> specifying</w:t>
            </w:r>
            <w:r w:rsidRPr="00094E60">
              <w:rPr>
                <w:rFonts w:ascii="Arial" w:eastAsia="Calibri" w:hAnsi="Arial" w:cs="Arial"/>
                <w:color w:val="000000"/>
                <w:spacing w:val="2"/>
                <w:sz w:val="15"/>
                <w:szCs w:val="15"/>
                <w:lang w:eastAsia="en-US"/>
              </w:rPr>
              <w:t xml:space="preserve"> a new interest rate. The conditions were:</w:t>
            </w:r>
          </w:p>
          <w:p w14:paraId="7F614277" w14:textId="77777777" w:rsidR="001C7A31" w:rsidRPr="00094E60" w:rsidRDefault="001C7A31" w:rsidP="00646FE7">
            <w:pPr>
              <w:numPr>
                <w:ilvl w:val="0"/>
                <w:numId w:val="14"/>
              </w:numPr>
              <w:spacing w:line="160" w:lineRule="exact"/>
              <w:ind w:left="222" w:hanging="222"/>
              <w:contextualSpacing/>
              <w:rPr>
                <w:rFonts w:ascii="Arial" w:eastAsia="Calibri" w:hAnsi="Arial" w:cs="Arial"/>
                <w:spacing w:val="2"/>
                <w:sz w:val="15"/>
                <w:szCs w:val="15"/>
                <w:lang w:eastAsia="en-US"/>
              </w:rPr>
            </w:pPr>
            <w:r w:rsidRPr="00094E60">
              <w:rPr>
                <w:rFonts w:ascii="Arial" w:eastAsia="Calibri" w:hAnsi="Arial" w:cs="Arial"/>
                <w:spacing w:val="2"/>
                <w:sz w:val="15"/>
                <w:szCs w:val="15"/>
                <w:lang w:eastAsia="en-US"/>
              </w:rPr>
              <w:t xml:space="preserve">2 </w:t>
            </w:r>
            <w:r w:rsidRPr="00094E60">
              <w:rPr>
                <w:rFonts w:ascii="Arial" w:eastAsia="Calibri" w:hAnsi="Arial" w:cs="Arial"/>
                <w:color w:val="000000"/>
                <w:spacing w:val="2"/>
                <w:sz w:val="15"/>
                <w:szCs w:val="15"/>
                <w:lang w:eastAsia="en-US"/>
              </w:rPr>
              <w:t xml:space="preserve">years from the signing date </w:t>
            </w:r>
            <w:r w:rsidRPr="00331487">
              <w:rPr>
                <w:rFonts w:ascii="Arial" w:eastAsia="Calibri" w:hAnsi="Arial" w:cs="Arial"/>
                <w:color w:val="000000"/>
                <w:spacing w:val="-2"/>
                <w:sz w:val="15"/>
                <w:szCs w:val="15"/>
                <w:lang w:eastAsia="en-US"/>
              </w:rPr>
              <w:t>of the underwriter’s appointment</w:t>
            </w:r>
            <w:r w:rsidRPr="00094E60">
              <w:rPr>
                <w:rFonts w:ascii="Arial" w:eastAsia="Calibri" w:hAnsi="Arial" w:cs="Arial"/>
                <w:color w:val="000000"/>
                <w:spacing w:val="2"/>
                <w:sz w:val="15"/>
                <w:szCs w:val="15"/>
                <w:lang w:eastAsia="en-US"/>
              </w:rPr>
              <w:t xml:space="preserve"> for the execution of IPO process: MLR minus 2.00% per annum</w:t>
            </w:r>
          </w:p>
          <w:p w14:paraId="513FDA72" w14:textId="5FC63F13" w:rsidR="001C7A31" w:rsidRDefault="001C7A31" w:rsidP="00646FE7">
            <w:pPr>
              <w:numPr>
                <w:ilvl w:val="0"/>
                <w:numId w:val="14"/>
              </w:numPr>
              <w:spacing w:line="160" w:lineRule="exact"/>
              <w:ind w:left="222" w:right="-43" w:hanging="222"/>
              <w:contextualSpacing/>
              <w:rPr>
                <w:rFonts w:ascii="Arial" w:eastAsia="Calibri" w:hAnsi="Arial" w:cs="Arial"/>
                <w:color w:val="000000"/>
                <w:spacing w:val="2"/>
                <w:sz w:val="15"/>
                <w:szCs w:val="15"/>
                <w:lang w:eastAsia="en-US"/>
              </w:rPr>
            </w:pPr>
            <w:r w:rsidRPr="00094E60">
              <w:rPr>
                <w:rFonts w:ascii="Arial" w:eastAsia="Calibri" w:hAnsi="Arial" w:cs="Arial"/>
                <w:color w:val="000000"/>
                <w:spacing w:val="2"/>
                <w:sz w:val="15"/>
                <w:szCs w:val="15"/>
                <w:lang w:eastAsia="en-US"/>
              </w:rPr>
              <w:t>After 2 years: MLR minus 1.50% per annum</w:t>
            </w:r>
          </w:p>
          <w:p w14:paraId="536E9930" w14:textId="54F7A5BF" w:rsidR="001D67DB" w:rsidRDefault="001D67DB" w:rsidP="001D67DB">
            <w:pPr>
              <w:spacing w:line="160" w:lineRule="exact"/>
              <w:ind w:right="-43"/>
              <w:contextualSpacing/>
              <w:rPr>
                <w:rFonts w:ascii="Arial" w:eastAsia="Calibri" w:hAnsi="Arial" w:cs="Arial"/>
                <w:color w:val="000000"/>
                <w:spacing w:val="2"/>
                <w:sz w:val="15"/>
                <w:szCs w:val="15"/>
                <w:lang w:eastAsia="en-US"/>
              </w:rPr>
            </w:pPr>
          </w:p>
          <w:p w14:paraId="02EB0198" w14:textId="3291A13A" w:rsidR="001D67DB" w:rsidRPr="001D67DB" w:rsidRDefault="001D67DB" w:rsidP="001D67DB">
            <w:pPr>
              <w:spacing w:line="160" w:lineRule="exact"/>
              <w:ind w:right="-4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6"/>
                <w:sz w:val="15"/>
                <w:szCs w:val="15"/>
                <w:lang w:eastAsia="en-US"/>
              </w:rPr>
              <w:t>Later, there is amended credit facilities agreement dated 17 February 2020 which the interest rate is as follows:</w:t>
            </w:r>
          </w:p>
          <w:p w14:paraId="130AF805" w14:textId="77777777" w:rsidR="001D67DB" w:rsidRDefault="001D67DB" w:rsidP="001D67DB">
            <w:pPr>
              <w:spacing w:line="160" w:lineRule="exact"/>
              <w:ind w:left="103" w:right="-43" w:hanging="103"/>
              <w:contextualSpacing/>
              <w:rPr>
                <w:rFonts w:ascii="Arial" w:eastAsia="Calibri" w:hAnsi="Arial" w:cs="Arial"/>
                <w:color w:val="000000"/>
                <w:spacing w:val="2"/>
                <w:sz w:val="15"/>
                <w:szCs w:val="15"/>
                <w:lang w:eastAsia="en-US"/>
              </w:rPr>
            </w:pPr>
            <w:r w:rsidRPr="001D67DB">
              <w:rPr>
                <w:rFonts w:ascii="Arial" w:eastAsia="Calibri" w:hAnsi="Arial" w:cs="Arial"/>
                <w:color w:val="000000"/>
                <w:spacing w:val="2"/>
                <w:sz w:val="15"/>
                <w:szCs w:val="15"/>
                <w:lang w:eastAsia="en-US"/>
              </w:rPr>
              <w:t xml:space="preserve">1) Tranche D’s interest rate is MLR </w:t>
            </w:r>
          </w:p>
          <w:p w14:paraId="41BB781E" w14:textId="1ABE01FD" w:rsidR="001D67DB" w:rsidRPr="001D67DB" w:rsidRDefault="001D67DB" w:rsidP="001D67DB">
            <w:pPr>
              <w:spacing w:line="160" w:lineRule="exact"/>
              <w:ind w:left="103" w:right="-43" w:hanging="103"/>
              <w:contextualSpacing/>
              <w:rPr>
                <w:rFonts w:ascii="Arial" w:eastAsia="Calibri" w:hAnsi="Arial" w:cs="Arial"/>
                <w:color w:val="000000"/>
                <w:spacing w:val="2"/>
                <w:sz w:val="15"/>
                <w:szCs w:val="15"/>
                <w:lang w:eastAsia="en-US"/>
              </w:rPr>
            </w:pPr>
            <w:r>
              <w:rPr>
                <w:rFonts w:ascii="Arial" w:eastAsia="Calibri" w:hAnsi="Arial" w:cs="Arial"/>
                <w:color w:val="000000"/>
                <w:spacing w:val="2"/>
                <w:sz w:val="15"/>
                <w:szCs w:val="15"/>
                <w:lang w:eastAsia="en-US"/>
              </w:rPr>
              <w:t xml:space="preserve">    </w:t>
            </w:r>
            <w:r w:rsidRPr="001D67DB">
              <w:rPr>
                <w:rFonts w:ascii="Arial" w:eastAsia="Calibri" w:hAnsi="Arial" w:cs="Arial"/>
                <w:color w:val="000000"/>
                <w:spacing w:val="2"/>
                <w:sz w:val="15"/>
                <w:szCs w:val="15"/>
                <w:lang w:eastAsia="en-US"/>
              </w:rPr>
              <w:t xml:space="preserve">minus </w:t>
            </w:r>
            <w:r w:rsidR="002C695D">
              <w:rPr>
                <w:rFonts w:ascii="Arial" w:eastAsia="Calibri" w:hAnsi="Arial" w:cs="Arial"/>
                <w:color w:val="000000"/>
                <w:spacing w:val="2"/>
                <w:sz w:val="15"/>
                <w:szCs w:val="15"/>
                <w:lang w:eastAsia="en-US"/>
              </w:rPr>
              <w:t>2</w:t>
            </w:r>
            <w:r w:rsidRPr="001D67DB">
              <w:rPr>
                <w:rFonts w:ascii="Arial" w:eastAsia="Calibri" w:hAnsi="Arial" w:cs="Arial"/>
                <w:color w:val="000000"/>
                <w:spacing w:val="2"/>
                <w:sz w:val="15"/>
                <w:szCs w:val="15"/>
                <w:lang w:eastAsia="en-US"/>
              </w:rPr>
              <w:t>.50%</w:t>
            </w:r>
          </w:p>
          <w:p w14:paraId="2799582F" w14:textId="77777777" w:rsidR="001D67DB" w:rsidRDefault="001D67DB" w:rsidP="001D67DB">
            <w:pPr>
              <w:spacing w:line="160" w:lineRule="exact"/>
              <w:ind w:left="103" w:right="-43" w:hanging="10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2"/>
                <w:sz w:val="15"/>
                <w:szCs w:val="15"/>
                <w:lang w:eastAsia="en-US"/>
              </w:rPr>
              <w:t xml:space="preserve">2) </w:t>
            </w:r>
            <w:r w:rsidRPr="001D67DB">
              <w:rPr>
                <w:rFonts w:ascii="Arial" w:eastAsia="Calibri" w:hAnsi="Arial" w:cs="Arial"/>
                <w:color w:val="000000"/>
                <w:spacing w:val="-6"/>
                <w:sz w:val="15"/>
                <w:szCs w:val="15"/>
                <w:lang w:eastAsia="en-US"/>
              </w:rPr>
              <w:t>Tranche E’s interest rate is MLR</w:t>
            </w:r>
            <w:r>
              <w:rPr>
                <w:rFonts w:ascii="Arial" w:eastAsia="Calibri" w:hAnsi="Arial" w:cs="Arial"/>
                <w:color w:val="000000"/>
                <w:spacing w:val="-6"/>
                <w:sz w:val="15"/>
                <w:szCs w:val="15"/>
                <w:lang w:eastAsia="en-US"/>
              </w:rPr>
              <w:t xml:space="preserve"> </w:t>
            </w:r>
          </w:p>
          <w:p w14:paraId="6CC5F600" w14:textId="022535C9" w:rsidR="001D67DB" w:rsidRPr="001D67DB" w:rsidRDefault="001D67DB" w:rsidP="001D67DB">
            <w:pPr>
              <w:spacing w:line="160" w:lineRule="exact"/>
              <w:ind w:left="103" w:right="-43" w:hanging="103"/>
              <w:contextualSpacing/>
              <w:rPr>
                <w:rFonts w:ascii="Arial" w:eastAsia="Calibri" w:hAnsi="Arial" w:cs="Arial"/>
                <w:color w:val="000000"/>
                <w:spacing w:val="-6"/>
                <w:sz w:val="15"/>
                <w:szCs w:val="15"/>
                <w:lang w:eastAsia="en-US"/>
              </w:rPr>
            </w:pP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6"/>
                <w:sz w:val="15"/>
                <w:szCs w:val="15"/>
                <w:lang w:eastAsia="en-US"/>
              </w:rPr>
              <w:t>minus 2.5</w:t>
            </w:r>
            <w:r w:rsidR="002C695D">
              <w:rPr>
                <w:rFonts w:ascii="Arial" w:eastAsia="Calibri" w:hAnsi="Arial" w:cs="Arial"/>
                <w:color w:val="000000"/>
                <w:spacing w:val="-6"/>
                <w:sz w:val="15"/>
                <w:szCs w:val="15"/>
                <w:lang w:eastAsia="en-US"/>
              </w:rPr>
              <w:t>0</w:t>
            </w:r>
            <w:r w:rsidRPr="001D67DB">
              <w:rPr>
                <w:rFonts w:ascii="Arial" w:eastAsia="Calibri" w:hAnsi="Arial" w:cs="Arial"/>
                <w:color w:val="000000"/>
                <w:spacing w:val="-6"/>
                <w:sz w:val="15"/>
                <w:szCs w:val="15"/>
                <w:lang w:eastAsia="en-US"/>
              </w:rPr>
              <w:t xml:space="preserve">% since January 2022 </w:t>
            </w:r>
          </w:p>
          <w:p w14:paraId="41A9F295" w14:textId="77777777" w:rsidR="001D67DB" w:rsidRDefault="001D67DB" w:rsidP="001D67DB">
            <w:pPr>
              <w:spacing w:line="160" w:lineRule="exact"/>
              <w:ind w:left="103" w:right="-43" w:hanging="103"/>
              <w:contextualSpacing/>
              <w:rPr>
                <w:rFonts w:ascii="Arial" w:eastAsia="Calibri" w:hAnsi="Arial" w:cs="Arial"/>
                <w:color w:val="000000"/>
                <w:spacing w:val="-6"/>
                <w:sz w:val="15"/>
                <w:szCs w:val="15"/>
                <w:lang w:eastAsia="en-US"/>
              </w:rPr>
            </w:pPr>
            <w:r w:rsidRPr="001D67DB">
              <w:rPr>
                <w:rFonts w:ascii="Arial" w:eastAsia="Calibri" w:hAnsi="Arial" w:cs="Arial"/>
                <w:color w:val="000000"/>
                <w:spacing w:val="-6"/>
                <w:sz w:val="15"/>
                <w:szCs w:val="15"/>
                <w:lang w:eastAsia="en-US"/>
              </w:rPr>
              <w:t xml:space="preserve">    </w:t>
            </w: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6"/>
                <w:sz w:val="15"/>
                <w:szCs w:val="15"/>
                <w:lang w:eastAsia="en-US"/>
              </w:rPr>
              <w:t xml:space="preserve">to December 2023 and then, MLR </w:t>
            </w:r>
          </w:p>
          <w:p w14:paraId="3B9E6C06" w14:textId="07C01936" w:rsidR="001D67DB" w:rsidRPr="001D67DB" w:rsidRDefault="001D67DB" w:rsidP="001D67DB">
            <w:pPr>
              <w:spacing w:line="160" w:lineRule="exact"/>
              <w:ind w:left="103" w:right="-43" w:hanging="103"/>
              <w:contextualSpacing/>
              <w:rPr>
                <w:rFonts w:ascii="Arial" w:eastAsia="Calibri" w:hAnsi="Arial" w:cs="Arial"/>
                <w:color w:val="000000"/>
                <w:spacing w:val="-8"/>
                <w:sz w:val="15"/>
                <w:szCs w:val="15"/>
                <w:lang w:eastAsia="en-US"/>
              </w:rPr>
            </w:pPr>
            <w:r>
              <w:rPr>
                <w:rFonts w:ascii="Arial" w:eastAsia="Calibri" w:hAnsi="Arial" w:cs="Arial"/>
                <w:color w:val="000000"/>
                <w:spacing w:val="-6"/>
                <w:sz w:val="15"/>
                <w:szCs w:val="15"/>
                <w:lang w:eastAsia="en-US"/>
              </w:rPr>
              <w:t xml:space="preserve">     </w:t>
            </w:r>
            <w:r w:rsidRPr="001D67DB">
              <w:rPr>
                <w:rFonts w:ascii="Arial" w:eastAsia="Calibri" w:hAnsi="Arial" w:cs="Arial"/>
                <w:color w:val="000000"/>
                <w:spacing w:val="-8"/>
                <w:sz w:val="15"/>
                <w:szCs w:val="15"/>
                <w:lang w:eastAsia="en-US"/>
              </w:rPr>
              <w:t>minus 1.50% until the end of contract</w:t>
            </w:r>
          </w:p>
          <w:p w14:paraId="19AC3423" w14:textId="77777777" w:rsidR="001C7A31" w:rsidRPr="00094E60" w:rsidRDefault="001C7A31" w:rsidP="00646FE7">
            <w:pPr>
              <w:adjustRightInd w:val="0"/>
              <w:spacing w:line="160" w:lineRule="exact"/>
              <w:rPr>
                <w:rFonts w:ascii="Arial" w:hAnsi="Arial" w:cs="Arial"/>
                <w:sz w:val="15"/>
                <w:szCs w:val="15"/>
              </w:rPr>
            </w:pPr>
          </w:p>
        </w:tc>
        <w:tc>
          <w:tcPr>
            <w:tcW w:w="3375" w:type="dxa"/>
            <w:tcBorders>
              <w:top w:val="nil"/>
              <w:left w:val="single" w:sz="4" w:space="0" w:color="auto"/>
              <w:bottom w:val="single" w:sz="4" w:space="0" w:color="auto"/>
              <w:right w:val="single" w:sz="4" w:space="0" w:color="auto"/>
            </w:tcBorders>
            <w:shd w:val="clear" w:color="auto" w:fill="auto"/>
          </w:tcPr>
          <w:p w14:paraId="7E58EBB1" w14:textId="77777777" w:rsidR="001C7A31" w:rsidRPr="00094E60" w:rsidRDefault="001C7A31" w:rsidP="00646FE7">
            <w:pPr>
              <w:spacing w:line="160" w:lineRule="exact"/>
              <w:ind w:left="-29" w:right="-29"/>
              <w:jc w:val="both"/>
              <w:rPr>
                <w:rFonts w:ascii="Arial" w:hAnsi="Arial" w:cs="Arial"/>
                <w:spacing w:val="-4"/>
                <w:sz w:val="15"/>
                <w:szCs w:val="15"/>
              </w:rPr>
            </w:pPr>
            <w:r w:rsidRPr="00094E60">
              <w:rPr>
                <w:rFonts w:ascii="Arial" w:hAnsi="Arial" w:cs="Arial"/>
                <w:spacing w:val="-4"/>
                <w:sz w:val="15"/>
                <w:szCs w:val="15"/>
              </w:rPr>
              <w:t>The contract dated 3 April 2015 with monthly interest payment starting from 6 months after COD date. The fist repayment of principal is no later than 30 June 2017.</w:t>
            </w:r>
          </w:p>
          <w:p w14:paraId="3456E25B" w14:textId="77777777" w:rsidR="001C7A31" w:rsidRPr="00094E60" w:rsidRDefault="001C7A31" w:rsidP="00646FE7">
            <w:pPr>
              <w:spacing w:line="160" w:lineRule="exact"/>
              <w:ind w:left="-29" w:right="-29"/>
              <w:jc w:val="both"/>
              <w:rPr>
                <w:rFonts w:ascii="Arial" w:hAnsi="Arial" w:cs="Arial"/>
                <w:spacing w:val="-4"/>
                <w:sz w:val="15"/>
                <w:szCs w:val="15"/>
              </w:rPr>
            </w:pPr>
          </w:p>
          <w:p w14:paraId="04369D0C" w14:textId="510A276C" w:rsidR="001C7A31" w:rsidRPr="009612F3" w:rsidRDefault="001C7A31" w:rsidP="00646FE7">
            <w:pPr>
              <w:spacing w:line="160" w:lineRule="exact"/>
              <w:ind w:left="-29" w:right="-29"/>
              <w:jc w:val="both"/>
              <w:rPr>
                <w:rFonts w:ascii="Arial" w:eastAsia="SimSun" w:hAnsi="Arial" w:cs="Arial"/>
                <w:snapToGrid w:val="0"/>
                <w:spacing w:val="-6"/>
                <w:sz w:val="15"/>
                <w:szCs w:val="15"/>
                <w:lang w:eastAsia="th-TH"/>
              </w:rPr>
            </w:pPr>
            <w:r w:rsidRPr="009612F3">
              <w:rPr>
                <w:rFonts w:ascii="Arial" w:eastAsia="SimSun" w:hAnsi="Arial" w:cs="Arial"/>
                <w:snapToGrid w:val="0"/>
                <w:spacing w:val="-2"/>
                <w:sz w:val="15"/>
                <w:szCs w:val="15"/>
                <w:lang w:eastAsia="th-TH"/>
              </w:rPr>
              <w:t>At the Board of Directors’ Meeting of Advance Agro Asia Company Limited No. 10/2562 on 12 December 2019, the Board of Directors had approved to prepay a loan to a financial institution which is in accordance with the loan agreement dated 3 April 2015. The prepayment was made</w:t>
            </w:r>
            <w:r w:rsidRPr="009612F3">
              <w:rPr>
                <w:rFonts w:ascii="Arial" w:eastAsia="SimSun" w:hAnsi="Arial" w:cs="Arial"/>
                <w:snapToGrid w:val="0"/>
                <w:spacing w:val="-4"/>
                <w:sz w:val="15"/>
                <w:szCs w:val="15"/>
                <w:lang w:eastAsia="th-TH"/>
              </w:rPr>
              <w:t xml:space="preserve"> using cash received from short-term loan from Asia Clean Energy Company Limited. However, under the condition that Advance Agro Asia Company Limited has to amend the loan agreement made with a financial institution so that the Group do not have a risk regarding the readiness of the sources of funds to be used in investing in new project according to the objectives of using the proceeds from the sale of newly issued shares offered to the public for the first time of the Company. On 26 December 2019, Advance Agro Asia Company Limited partly prepaid the long-term loan of Baht 2,240</w:t>
            </w:r>
            <w:r w:rsidR="00E011DE">
              <w:rPr>
                <w:rFonts w:ascii="Arial" w:eastAsia="SimSun" w:hAnsi="Arial" w:cs="Arial"/>
                <w:snapToGrid w:val="0"/>
                <w:spacing w:val="-4"/>
                <w:sz w:val="15"/>
                <w:szCs w:val="15"/>
                <w:lang w:eastAsia="th-TH"/>
              </w:rPr>
              <w:t xml:space="preserve"> million </w:t>
            </w:r>
            <w:r w:rsidRPr="009612F3">
              <w:rPr>
                <w:rFonts w:ascii="Arial" w:eastAsia="SimSun" w:hAnsi="Arial" w:cs="Arial"/>
                <w:snapToGrid w:val="0"/>
                <w:spacing w:val="-4"/>
                <w:sz w:val="15"/>
                <w:szCs w:val="15"/>
                <w:lang w:eastAsia="th-TH"/>
              </w:rPr>
              <w:t xml:space="preserve">and on 17 February 2020, Advance </w:t>
            </w:r>
            <w:r w:rsidRPr="009612F3">
              <w:rPr>
                <w:rFonts w:ascii="Arial" w:eastAsia="SimSun" w:hAnsi="Arial" w:cs="Arial"/>
                <w:snapToGrid w:val="0"/>
                <w:spacing w:val="-6"/>
                <w:sz w:val="15"/>
                <w:szCs w:val="15"/>
                <w:lang w:eastAsia="th-TH"/>
              </w:rPr>
              <w:t>Agro Asia Company Co., Ltd. had entered into the loan amendment agreement dated 3 April 2015 with the full repayment of the remaining long-term loan.</w:t>
            </w:r>
          </w:p>
          <w:p w14:paraId="38B6C5C7" w14:textId="56CE3903" w:rsidR="006E2B08" w:rsidRPr="009612F3" w:rsidRDefault="006E2B08" w:rsidP="00646FE7">
            <w:pPr>
              <w:spacing w:line="160" w:lineRule="exact"/>
              <w:ind w:left="-29" w:right="-29"/>
              <w:jc w:val="both"/>
              <w:rPr>
                <w:rFonts w:ascii="Arial" w:eastAsia="SimSun" w:hAnsi="Arial" w:cs="Arial"/>
                <w:snapToGrid w:val="0"/>
                <w:spacing w:val="-4"/>
                <w:sz w:val="15"/>
                <w:szCs w:val="15"/>
                <w:lang w:eastAsia="th-TH"/>
              </w:rPr>
            </w:pPr>
          </w:p>
          <w:p w14:paraId="3E337C9F" w14:textId="5D41DA0C" w:rsidR="001C7A31" w:rsidRPr="00094E60" w:rsidRDefault="006E2B08" w:rsidP="009612F3">
            <w:pPr>
              <w:spacing w:line="160" w:lineRule="exact"/>
              <w:ind w:left="-29" w:right="-29"/>
              <w:jc w:val="both"/>
              <w:rPr>
                <w:rFonts w:ascii="Arial" w:eastAsia="SimSun" w:hAnsi="Arial" w:cs="Arial"/>
                <w:snapToGrid w:val="0"/>
                <w:spacing w:val="-2"/>
                <w:sz w:val="10"/>
                <w:szCs w:val="10"/>
                <w:lang w:eastAsia="th-TH"/>
              </w:rPr>
            </w:pPr>
            <w:r w:rsidRPr="006E2B08">
              <w:rPr>
                <w:rFonts w:ascii="Arial" w:hAnsi="Arial" w:cs="Arial"/>
                <w:spacing w:val="-4"/>
                <w:sz w:val="15"/>
                <w:szCs w:val="15"/>
              </w:rPr>
              <w:t>From amended credit facilities agreement dated 17 February 2020, the Company must repay loan for Tranche D until the outstanding balance of the loan is equal to Tranche E by December 2021 and must draw down Tranche E totalling Baht 2,337 million on 1 January 2022. The principal repayment of Tranche E is made in total 144 monthly installment from January 2022 to December 2033.</w:t>
            </w:r>
          </w:p>
        </w:tc>
        <w:tc>
          <w:tcPr>
            <w:tcW w:w="3276" w:type="dxa"/>
            <w:tcBorders>
              <w:top w:val="nil"/>
              <w:left w:val="single" w:sz="4" w:space="0" w:color="auto"/>
              <w:bottom w:val="single" w:sz="4" w:space="0" w:color="auto"/>
            </w:tcBorders>
            <w:shd w:val="clear" w:color="auto" w:fill="auto"/>
          </w:tcPr>
          <w:p w14:paraId="5840C07E" w14:textId="77777777" w:rsidR="001C7A31" w:rsidRPr="00094E60" w:rsidRDefault="001C7A31" w:rsidP="00646FE7">
            <w:pPr>
              <w:spacing w:line="160" w:lineRule="exact"/>
              <w:ind w:left="-60" w:right="-83" w:hanging="3"/>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Loans contract no. 1 and 2 are secured:</w:t>
            </w:r>
          </w:p>
          <w:p w14:paraId="47258EB8" w14:textId="77777777" w:rsidR="001C7A31" w:rsidRPr="00094E60" w:rsidRDefault="001C7A31" w:rsidP="00646FE7">
            <w:pPr>
              <w:spacing w:line="160" w:lineRule="exact"/>
              <w:ind w:left="-60" w:right="-83" w:hanging="3"/>
              <w:rPr>
                <w:rFonts w:ascii="Arial" w:eastAsia="SimSun" w:hAnsi="Arial" w:cs="Arial"/>
                <w:snapToGrid w:val="0"/>
                <w:sz w:val="15"/>
                <w:szCs w:val="15"/>
                <w:lang w:eastAsia="th-TH"/>
              </w:rPr>
            </w:pPr>
          </w:p>
          <w:p w14:paraId="06E106BC" w14:textId="3C0726FF"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company’s land, buildings and machines</w:t>
            </w:r>
            <w:r w:rsidRPr="00094E60">
              <w:rPr>
                <w:rFonts w:ascii="Arial" w:eastAsia="SimSun" w:hAnsi="Arial" w:cs="Arial"/>
                <w:snapToGrid w:val="0"/>
                <w:sz w:val="15"/>
                <w:szCs w:val="15"/>
                <w:lang w:eastAsia="th-TH"/>
              </w:rPr>
              <w:t xml:space="preserve"> (Note 1</w:t>
            </w:r>
            <w:r w:rsidR="00372971">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w:t>
            </w:r>
          </w:p>
          <w:p w14:paraId="01CBFE44" w14:textId="796FE810" w:rsidR="001C7A31" w:rsidRPr="00094E60" w:rsidRDefault="001C7A31" w:rsidP="00646FE7">
            <w:pPr>
              <w:spacing w:line="160" w:lineRule="exact"/>
              <w:ind w:left="219" w:right="-46" w:hanging="252"/>
              <w:jc w:val="both"/>
              <w:rPr>
                <w:rFonts w:ascii="Arial" w:hAnsi="Arial" w:cs="Arial"/>
                <w:sz w:val="15"/>
                <w:szCs w:val="15"/>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z w:val="15"/>
                <w:szCs w:val="15"/>
              </w:rPr>
              <w:t>by the Company’s director and Shaiyo AA Company Limited which is related party. However, the agreement dated 11 April 2018, the guarantees by the Company’s director and the related party have been cancel</w:t>
            </w:r>
            <w:r w:rsidR="00372971">
              <w:rPr>
                <w:rFonts w:ascii="Arial" w:hAnsi="Arial" w:cs="Arial"/>
                <w:sz w:val="15"/>
                <w:szCs w:val="15"/>
              </w:rPr>
              <w:t>l</w:t>
            </w:r>
            <w:r w:rsidRPr="00094E60">
              <w:rPr>
                <w:rFonts w:ascii="Arial" w:hAnsi="Arial" w:cs="Arial"/>
                <w:sz w:val="15"/>
                <w:szCs w:val="15"/>
              </w:rPr>
              <w:t>ed.</w:t>
            </w:r>
          </w:p>
          <w:p w14:paraId="09E63160" w14:textId="03403FA9"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pacing w:val="-6"/>
                <w:sz w:val="15"/>
                <w:szCs w:val="15"/>
              </w:rPr>
              <w:t>by transfer the rights on EPC contract, O&amp;M,</w:t>
            </w:r>
            <w:r w:rsidRPr="00094E60">
              <w:rPr>
                <w:rFonts w:ascii="Arial" w:hAnsi="Arial" w:cs="Arial"/>
                <w:sz w:val="15"/>
                <w:szCs w:val="15"/>
              </w:rPr>
              <w:t xml:space="preserve"> </w:t>
            </w:r>
            <w:r w:rsidRPr="00094E60">
              <w:rPr>
                <w:rFonts w:ascii="Arial" w:hAnsi="Arial" w:cs="Arial"/>
                <w:spacing w:val="-6"/>
                <w:sz w:val="15"/>
                <w:szCs w:val="15"/>
              </w:rPr>
              <w:t>Leasing contract, Gas</w:t>
            </w:r>
            <w:r w:rsidR="00E011DE">
              <w:rPr>
                <w:rFonts w:ascii="Arial" w:hAnsi="Arial" w:cs="Arial"/>
                <w:spacing w:val="-6"/>
                <w:sz w:val="15"/>
                <w:szCs w:val="15"/>
              </w:rPr>
              <w:t xml:space="preserve"> </w:t>
            </w:r>
            <w:r w:rsidR="00E011DE" w:rsidRPr="00094E60">
              <w:rPr>
                <w:rFonts w:ascii="Arial" w:hAnsi="Arial" w:cs="Arial"/>
                <w:spacing w:val="-6"/>
                <w:sz w:val="15"/>
                <w:szCs w:val="15"/>
              </w:rPr>
              <w:t>Purchase</w:t>
            </w:r>
            <w:r w:rsidR="00E011DE" w:rsidRPr="00094E60">
              <w:rPr>
                <w:rFonts w:ascii="Arial" w:hAnsi="Arial" w:cs="Arial"/>
                <w:sz w:val="15"/>
                <w:szCs w:val="15"/>
              </w:rPr>
              <w:t xml:space="preserve"> </w:t>
            </w:r>
            <w:r w:rsidR="00E011DE" w:rsidRPr="00094E60">
              <w:rPr>
                <w:rFonts w:ascii="Arial" w:hAnsi="Arial" w:cs="Arial"/>
                <w:spacing w:val="-6"/>
                <w:sz w:val="15"/>
                <w:szCs w:val="15"/>
              </w:rPr>
              <w:t>Agreement</w:t>
            </w:r>
            <w:r w:rsidRPr="00094E60">
              <w:rPr>
                <w:rFonts w:ascii="Arial" w:hAnsi="Arial" w:cs="Arial"/>
                <w:spacing w:val="-6"/>
                <w:sz w:val="15"/>
                <w:szCs w:val="15"/>
              </w:rPr>
              <w:t xml:space="preserve"> a</w:t>
            </w:r>
            <w:r w:rsidRPr="00E011DE">
              <w:rPr>
                <w:rFonts w:ascii="Arial" w:hAnsi="Arial" w:cs="Arial"/>
                <w:spacing w:val="-8"/>
                <w:sz w:val="15"/>
                <w:szCs w:val="15"/>
              </w:rPr>
              <w:t>nd Power Purchase Agreement with Electricity</w:t>
            </w:r>
            <w:r w:rsidRPr="00094E60">
              <w:rPr>
                <w:rFonts w:ascii="Arial" w:hAnsi="Arial" w:cs="Arial"/>
                <w:spacing w:val="-6"/>
                <w:sz w:val="15"/>
                <w:szCs w:val="15"/>
              </w:rPr>
              <w:t xml:space="preserve"> Generating Authority</w:t>
            </w:r>
            <w:r w:rsidRPr="00094E60">
              <w:rPr>
                <w:rFonts w:ascii="Arial" w:hAnsi="Arial" w:cs="Arial"/>
                <w:sz w:val="15"/>
                <w:szCs w:val="15"/>
              </w:rPr>
              <w:t xml:space="preserve"> of Thailand (EGAT)</w:t>
            </w:r>
          </w:p>
          <w:p w14:paraId="5F00EBF8" w14:textId="48253ED1"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all of the company’s registered share capital</w:t>
            </w:r>
            <w:r w:rsidRPr="00094E60">
              <w:rPr>
                <w:rFonts w:ascii="Arial" w:eastAsia="SimSun" w:hAnsi="Arial" w:cs="Arial"/>
                <w:snapToGrid w:val="0"/>
                <w:sz w:val="15"/>
                <w:szCs w:val="15"/>
                <w:lang w:eastAsia="th-TH"/>
              </w:rPr>
              <w:t xml:space="preserve"> (Note 1</w:t>
            </w:r>
            <w:r w:rsidR="00372971">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w:t>
            </w:r>
          </w:p>
          <w:p w14:paraId="41696D7D" w14:textId="74230594"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z w:val="15"/>
                <w:szCs w:val="15"/>
              </w:rPr>
              <w:t xml:space="preserve">by the company’s bank account’s </w:t>
            </w:r>
            <w:r w:rsidR="00372971" w:rsidRPr="00094E60">
              <w:rPr>
                <w:rFonts w:ascii="Arial" w:hAnsi="Arial" w:cs="Arial"/>
                <w:sz w:val="15"/>
                <w:szCs w:val="15"/>
              </w:rPr>
              <w:t>original</w:t>
            </w:r>
            <w:r w:rsidRPr="00094E60">
              <w:rPr>
                <w:rFonts w:ascii="Arial" w:hAnsi="Arial" w:cs="Arial"/>
                <w:sz w:val="15"/>
                <w:szCs w:val="15"/>
              </w:rPr>
              <w:t xml:space="preserve"> books</w:t>
            </w:r>
            <w:r w:rsidRPr="00094E60">
              <w:rPr>
                <w:rFonts w:ascii="Arial" w:eastAsia="SimSun" w:hAnsi="Arial" w:cs="Arial"/>
                <w:snapToGrid w:val="0"/>
                <w:sz w:val="15"/>
                <w:szCs w:val="15"/>
                <w:lang w:eastAsia="th-TH"/>
              </w:rPr>
              <w:t xml:space="preserve"> (Note </w:t>
            </w:r>
            <w:r w:rsidR="00372971">
              <w:rPr>
                <w:rFonts w:ascii="Arial" w:eastAsia="SimSun" w:hAnsi="Arial" w:cs="Arial"/>
                <w:snapToGrid w:val="0"/>
                <w:sz w:val="15"/>
                <w:szCs w:val="15"/>
                <w:lang w:eastAsia="th-TH"/>
              </w:rPr>
              <w:t>12</w:t>
            </w:r>
            <w:r w:rsidRPr="00094E60">
              <w:rPr>
                <w:rFonts w:ascii="Arial" w:eastAsia="SimSun" w:hAnsi="Arial" w:cs="Arial"/>
                <w:snapToGrid w:val="0"/>
                <w:sz w:val="15"/>
                <w:szCs w:val="15"/>
                <w:lang w:eastAsia="th-TH"/>
              </w:rPr>
              <w:t>)</w:t>
            </w:r>
          </w:p>
          <w:p w14:paraId="049A2E41" w14:textId="77777777" w:rsidR="001C7A31" w:rsidRPr="00094E60" w:rsidRDefault="001C7A31" w:rsidP="00646FE7">
            <w:pPr>
              <w:spacing w:line="160" w:lineRule="exact"/>
              <w:ind w:left="219" w:right="-46" w:hanging="252"/>
              <w:jc w:val="both"/>
              <w:rPr>
                <w:rFonts w:ascii="Arial" w:eastAsia="SimSun" w:hAnsi="Arial" w:cs="Arial"/>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claiming from external parties to the financial institution</w:t>
            </w:r>
          </w:p>
          <w:p w14:paraId="29ED1EEC" w14:textId="77777777" w:rsidR="001C7A31" w:rsidRPr="00094E60" w:rsidRDefault="001C7A31" w:rsidP="00646FE7">
            <w:pPr>
              <w:spacing w:line="160" w:lineRule="exact"/>
              <w:ind w:left="219" w:right="-46" w:hanging="252"/>
              <w:jc w:val="both"/>
              <w:rPr>
                <w:rFonts w:ascii="Arial" w:eastAsia="SimSun" w:hAnsi="Arial" w:cs="Arial"/>
                <w:snapToGrid w:val="0"/>
                <w:sz w:val="15"/>
                <w:szCs w:val="15"/>
                <w:lang w:eastAsia="th-TH"/>
              </w:rPr>
            </w:pPr>
            <w:r w:rsidRPr="00094E60">
              <w:rPr>
                <w:rFonts w:ascii="Arial" w:eastAsia="SimSun" w:hAnsi="Arial" w:cs="Arial"/>
                <w:sz w:val="15"/>
                <w:szCs w:val="15"/>
                <w:lang w:eastAsia="th-TH"/>
              </w:rPr>
              <w:t>7)</w:t>
            </w:r>
            <w:r w:rsidRPr="00094E60">
              <w:rPr>
                <w:rFonts w:ascii="Arial" w:eastAsia="SimSun" w:hAnsi="Arial" w:cs="Arial"/>
                <w:sz w:val="15"/>
                <w:szCs w:val="15"/>
                <w:lang w:eastAsia="th-TH"/>
              </w:rPr>
              <w:tab/>
            </w:r>
            <w:r w:rsidRPr="00094E60">
              <w:rPr>
                <w:rFonts w:ascii="Arial" w:hAnsi="Arial" w:cs="Arial"/>
                <w:sz w:val="15"/>
                <w:szCs w:val="15"/>
              </w:rPr>
              <w:t xml:space="preserve">by prepare insurance contracts </w:t>
            </w:r>
          </w:p>
          <w:p w14:paraId="08C81D21" w14:textId="77777777" w:rsidR="001C7A31" w:rsidRPr="00094E60" w:rsidRDefault="001C7A31" w:rsidP="00646FE7">
            <w:pPr>
              <w:spacing w:line="160" w:lineRule="exact"/>
              <w:jc w:val="both"/>
              <w:rPr>
                <w:rFonts w:ascii="Arial" w:eastAsia="SimSun" w:hAnsi="Arial" w:cs="Arial"/>
                <w:snapToGrid w:val="0"/>
                <w:sz w:val="15"/>
                <w:szCs w:val="15"/>
                <w:lang w:eastAsia="th-TH"/>
              </w:rPr>
            </w:pPr>
          </w:p>
          <w:p w14:paraId="001222DB" w14:textId="77777777" w:rsidR="001C7A31" w:rsidRPr="00094E60" w:rsidRDefault="001C7A31" w:rsidP="00646FE7">
            <w:pPr>
              <w:spacing w:line="160" w:lineRule="exact"/>
              <w:jc w:val="both"/>
              <w:rPr>
                <w:rFonts w:ascii="Arial" w:eastAsia="SimSun" w:hAnsi="Arial" w:cs="Arial"/>
                <w:snapToGrid w:val="0"/>
                <w:sz w:val="15"/>
                <w:szCs w:val="15"/>
                <w:lang w:eastAsia="th-TH"/>
              </w:rPr>
            </w:pPr>
          </w:p>
          <w:p w14:paraId="52CFD0F2" w14:textId="77777777" w:rsidR="001C7A31" w:rsidRPr="00094E60" w:rsidRDefault="001C7A31" w:rsidP="00646FE7">
            <w:pPr>
              <w:spacing w:line="160" w:lineRule="exact"/>
              <w:jc w:val="both"/>
              <w:rPr>
                <w:rFonts w:ascii="Arial" w:eastAsia="SimSun" w:hAnsi="Arial" w:cs="Arial"/>
                <w:snapToGrid w:val="0"/>
                <w:sz w:val="15"/>
                <w:szCs w:val="15"/>
                <w:lang w:eastAsia="th-TH"/>
              </w:rPr>
            </w:pPr>
          </w:p>
        </w:tc>
      </w:tr>
      <w:tr w:rsidR="001C7A31" w:rsidRPr="00094E60" w14:paraId="7F72D2E2" w14:textId="77777777" w:rsidTr="00646FE7">
        <w:tc>
          <w:tcPr>
            <w:tcW w:w="843" w:type="dxa"/>
            <w:tcBorders>
              <w:top w:val="single" w:sz="4" w:space="0" w:color="auto"/>
              <w:left w:val="nil"/>
              <w:bottom w:val="nil"/>
              <w:right w:val="nil"/>
            </w:tcBorders>
            <w:shd w:val="clear" w:color="auto" w:fill="auto"/>
          </w:tcPr>
          <w:p w14:paraId="6BB59A21" w14:textId="77777777" w:rsidR="001C7A31" w:rsidRPr="00094E60" w:rsidRDefault="001C7A31" w:rsidP="00646FE7">
            <w:pPr>
              <w:jc w:val="center"/>
              <w:rPr>
                <w:rFonts w:ascii="Arial" w:eastAsia="SimSun" w:hAnsi="Arial" w:cs="Arial"/>
                <w:snapToGrid w:val="0"/>
                <w:sz w:val="10"/>
                <w:szCs w:val="10"/>
                <w:lang w:eastAsia="th-TH"/>
              </w:rPr>
            </w:pPr>
          </w:p>
        </w:tc>
        <w:tc>
          <w:tcPr>
            <w:tcW w:w="1043" w:type="dxa"/>
            <w:tcBorders>
              <w:top w:val="single" w:sz="4" w:space="0" w:color="auto"/>
              <w:left w:val="nil"/>
              <w:bottom w:val="nil"/>
              <w:right w:val="nil"/>
            </w:tcBorders>
            <w:shd w:val="clear" w:color="auto" w:fill="FAFAFA"/>
          </w:tcPr>
          <w:p w14:paraId="30E6E11F" w14:textId="77777777" w:rsidR="001C7A31" w:rsidRPr="00094E60" w:rsidRDefault="001C7A31" w:rsidP="00646FE7">
            <w:pPr>
              <w:tabs>
                <w:tab w:val="decimal" w:pos="835"/>
              </w:tabs>
              <w:ind w:right="-72"/>
              <w:jc w:val="both"/>
              <w:rPr>
                <w:rFonts w:ascii="Arial" w:eastAsia="SimSun" w:hAnsi="Arial" w:cs="Arial"/>
                <w:snapToGrid w:val="0"/>
                <w:sz w:val="10"/>
                <w:szCs w:val="10"/>
                <w:lang w:eastAsia="th-TH"/>
              </w:rPr>
            </w:pPr>
          </w:p>
        </w:tc>
        <w:tc>
          <w:tcPr>
            <w:tcW w:w="1040" w:type="dxa"/>
            <w:tcBorders>
              <w:top w:val="single" w:sz="4" w:space="0" w:color="auto"/>
              <w:left w:val="nil"/>
              <w:bottom w:val="nil"/>
              <w:right w:val="nil"/>
            </w:tcBorders>
            <w:shd w:val="clear" w:color="auto" w:fill="auto"/>
          </w:tcPr>
          <w:p w14:paraId="245722ED" w14:textId="77777777" w:rsidR="001C7A31" w:rsidRPr="00094E60" w:rsidRDefault="001C7A31" w:rsidP="00646FE7">
            <w:pPr>
              <w:tabs>
                <w:tab w:val="right" w:pos="826"/>
              </w:tabs>
              <w:ind w:right="-72"/>
              <w:jc w:val="both"/>
              <w:rPr>
                <w:rFonts w:ascii="Arial" w:eastAsia="SimSun" w:hAnsi="Arial" w:cs="Arial"/>
                <w:snapToGrid w:val="0"/>
                <w:sz w:val="10"/>
                <w:szCs w:val="10"/>
                <w:lang w:eastAsia="th-TH"/>
              </w:rPr>
            </w:pPr>
          </w:p>
        </w:tc>
        <w:tc>
          <w:tcPr>
            <w:tcW w:w="2078" w:type="dxa"/>
            <w:tcBorders>
              <w:top w:val="single" w:sz="4" w:space="0" w:color="auto"/>
              <w:left w:val="nil"/>
              <w:bottom w:val="nil"/>
              <w:right w:val="nil"/>
            </w:tcBorders>
            <w:shd w:val="clear" w:color="auto" w:fill="auto"/>
          </w:tcPr>
          <w:p w14:paraId="3DE3AE92" w14:textId="77777777" w:rsidR="001C7A31" w:rsidRPr="00094E60" w:rsidRDefault="001C7A31" w:rsidP="00646FE7">
            <w:pPr>
              <w:jc w:val="both"/>
              <w:rPr>
                <w:rFonts w:ascii="Arial" w:eastAsia="SimSun" w:hAnsi="Arial" w:cs="Arial"/>
                <w:snapToGrid w:val="0"/>
                <w:spacing w:val="-6"/>
                <w:sz w:val="10"/>
                <w:szCs w:val="10"/>
                <w:lang w:eastAsia="th-TH"/>
              </w:rPr>
            </w:pPr>
          </w:p>
        </w:tc>
        <w:tc>
          <w:tcPr>
            <w:tcW w:w="1161" w:type="dxa"/>
            <w:tcBorders>
              <w:top w:val="single" w:sz="4" w:space="0" w:color="auto"/>
              <w:left w:val="nil"/>
              <w:bottom w:val="nil"/>
              <w:right w:val="nil"/>
            </w:tcBorders>
            <w:shd w:val="clear" w:color="auto" w:fill="auto"/>
          </w:tcPr>
          <w:p w14:paraId="62ACF406" w14:textId="77777777" w:rsidR="001C7A31" w:rsidRPr="00094E60" w:rsidRDefault="001C7A31" w:rsidP="00646FE7">
            <w:pPr>
              <w:jc w:val="right"/>
              <w:rPr>
                <w:rFonts w:ascii="Arial" w:eastAsia="SimSun" w:hAnsi="Arial" w:cs="Arial"/>
                <w:snapToGrid w:val="0"/>
                <w:sz w:val="10"/>
                <w:szCs w:val="10"/>
                <w:lang w:eastAsia="th-TH"/>
              </w:rPr>
            </w:pPr>
          </w:p>
        </w:tc>
        <w:tc>
          <w:tcPr>
            <w:tcW w:w="2574" w:type="dxa"/>
            <w:tcBorders>
              <w:top w:val="single" w:sz="4" w:space="0" w:color="auto"/>
              <w:left w:val="nil"/>
              <w:bottom w:val="nil"/>
              <w:right w:val="nil"/>
            </w:tcBorders>
            <w:shd w:val="clear" w:color="auto" w:fill="auto"/>
          </w:tcPr>
          <w:p w14:paraId="201A73FB" w14:textId="77777777" w:rsidR="001C7A31" w:rsidRPr="00094E60" w:rsidRDefault="001C7A31" w:rsidP="00646FE7">
            <w:pPr>
              <w:adjustRightInd w:val="0"/>
              <w:rPr>
                <w:rFonts w:ascii="Arial" w:hAnsi="Arial" w:cs="Arial"/>
                <w:sz w:val="10"/>
                <w:szCs w:val="10"/>
              </w:rPr>
            </w:pPr>
          </w:p>
        </w:tc>
        <w:tc>
          <w:tcPr>
            <w:tcW w:w="3375" w:type="dxa"/>
            <w:tcBorders>
              <w:top w:val="single" w:sz="4" w:space="0" w:color="auto"/>
              <w:left w:val="nil"/>
              <w:bottom w:val="nil"/>
              <w:right w:val="nil"/>
            </w:tcBorders>
            <w:shd w:val="clear" w:color="auto" w:fill="auto"/>
          </w:tcPr>
          <w:p w14:paraId="31E029F1" w14:textId="77777777" w:rsidR="001C7A31" w:rsidRPr="00094E60" w:rsidRDefault="001C7A31" w:rsidP="00646FE7">
            <w:pPr>
              <w:ind w:left="-29" w:right="-29"/>
              <w:jc w:val="both"/>
              <w:rPr>
                <w:rFonts w:ascii="Arial" w:eastAsia="SimSun" w:hAnsi="Arial" w:cs="Arial"/>
                <w:snapToGrid w:val="0"/>
                <w:spacing w:val="-8"/>
                <w:sz w:val="10"/>
                <w:szCs w:val="10"/>
                <w:lang w:eastAsia="th-TH"/>
              </w:rPr>
            </w:pPr>
          </w:p>
        </w:tc>
        <w:tc>
          <w:tcPr>
            <w:tcW w:w="3276" w:type="dxa"/>
            <w:tcBorders>
              <w:top w:val="single" w:sz="4" w:space="0" w:color="auto"/>
              <w:left w:val="nil"/>
              <w:bottom w:val="nil"/>
              <w:right w:val="nil"/>
            </w:tcBorders>
            <w:shd w:val="clear" w:color="auto" w:fill="auto"/>
          </w:tcPr>
          <w:p w14:paraId="7FB5E082" w14:textId="77777777" w:rsidR="001C7A31" w:rsidRPr="00094E60" w:rsidRDefault="001C7A31" w:rsidP="00646FE7">
            <w:pPr>
              <w:ind w:right="-46"/>
              <w:rPr>
                <w:rFonts w:ascii="Arial" w:eastAsia="SimSun" w:hAnsi="Arial" w:cs="Arial"/>
                <w:snapToGrid w:val="0"/>
                <w:spacing w:val="-4"/>
                <w:sz w:val="10"/>
                <w:szCs w:val="10"/>
                <w:lang w:eastAsia="th-TH"/>
              </w:rPr>
            </w:pPr>
          </w:p>
        </w:tc>
      </w:tr>
      <w:tr w:rsidR="001C7A31" w:rsidRPr="00094E60" w14:paraId="4A768D3B" w14:textId="77777777" w:rsidTr="00646FE7">
        <w:tc>
          <w:tcPr>
            <w:tcW w:w="843" w:type="dxa"/>
            <w:tcBorders>
              <w:top w:val="nil"/>
              <w:left w:val="nil"/>
              <w:bottom w:val="nil"/>
              <w:right w:val="nil"/>
            </w:tcBorders>
            <w:shd w:val="clear" w:color="auto" w:fill="auto"/>
          </w:tcPr>
          <w:p w14:paraId="73112B73"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hAnsi="Arial" w:cs="Arial"/>
                <w:sz w:val="15"/>
                <w:szCs w:val="15"/>
              </w:rPr>
              <w:t>Total</w:t>
            </w:r>
          </w:p>
        </w:tc>
        <w:tc>
          <w:tcPr>
            <w:tcW w:w="1043" w:type="dxa"/>
            <w:tcBorders>
              <w:top w:val="nil"/>
              <w:left w:val="nil"/>
              <w:bottom w:val="single" w:sz="4" w:space="0" w:color="auto"/>
              <w:right w:val="nil"/>
            </w:tcBorders>
            <w:shd w:val="clear" w:color="auto" w:fill="FAFAFA"/>
          </w:tcPr>
          <w:p w14:paraId="74BCC4A6" w14:textId="77777777" w:rsidR="001C7A31" w:rsidRPr="00094E60" w:rsidRDefault="001C7A31" w:rsidP="00646FE7">
            <w:pPr>
              <w:tabs>
                <w:tab w:val="decimal" w:pos="835"/>
              </w:tabs>
              <w:ind w:right="-72"/>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1,050.0</w:t>
            </w:r>
          </w:p>
        </w:tc>
        <w:tc>
          <w:tcPr>
            <w:tcW w:w="1040" w:type="dxa"/>
            <w:tcBorders>
              <w:top w:val="nil"/>
              <w:left w:val="nil"/>
              <w:bottom w:val="single" w:sz="4" w:space="0" w:color="auto"/>
              <w:right w:val="nil"/>
            </w:tcBorders>
            <w:shd w:val="clear" w:color="auto" w:fill="auto"/>
          </w:tcPr>
          <w:p w14:paraId="08D10779" w14:textId="77777777" w:rsidR="001C7A31" w:rsidRPr="00094E60" w:rsidRDefault="001C7A31" w:rsidP="00646FE7">
            <w:pPr>
              <w:tabs>
                <w:tab w:val="right" w:pos="826"/>
              </w:tabs>
              <w:ind w:right="-72"/>
              <w:jc w:val="both"/>
              <w:rPr>
                <w:rFonts w:ascii="Arial" w:eastAsia="SimSun" w:hAnsi="Arial" w:cs="Arial"/>
                <w:snapToGrid w:val="0"/>
                <w:sz w:val="15"/>
                <w:szCs w:val="15"/>
                <w:lang w:eastAsia="th-TH"/>
              </w:rPr>
            </w:pPr>
            <w:r w:rsidRPr="00094E60">
              <w:rPr>
                <w:rFonts w:ascii="Arial" w:hAnsi="Arial" w:cs="Arial"/>
                <w:sz w:val="15"/>
                <w:szCs w:val="15"/>
              </w:rPr>
              <w:tab/>
              <w:t>388.7</w:t>
            </w:r>
          </w:p>
        </w:tc>
        <w:tc>
          <w:tcPr>
            <w:tcW w:w="2078" w:type="dxa"/>
            <w:tcBorders>
              <w:top w:val="nil"/>
              <w:left w:val="nil"/>
              <w:bottom w:val="nil"/>
              <w:right w:val="nil"/>
            </w:tcBorders>
            <w:shd w:val="clear" w:color="auto" w:fill="auto"/>
          </w:tcPr>
          <w:p w14:paraId="5618677A" w14:textId="77777777" w:rsidR="001C7A31" w:rsidRPr="00094E60" w:rsidRDefault="001C7A31" w:rsidP="00646FE7">
            <w:pPr>
              <w:jc w:val="both"/>
              <w:rPr>
                <w:rFonts w:ascii="Arial" w:eastAsia="SimSun" w:hAnsi="Arial" w:cs="Arial"/>
                <w:snapToGrid w:val="0"/>
                <w:spacing w:val="-6"/>
                <w:sz w:val="15"/>
                <w:szCs w:val="15"/>
                <w:lang w:eastAsia="th-TH"/>
              </w:rPr>
            </w:pPr>
          </w:p>
        </w:tc>
        <w:tc>
          <w:tcPr>
            <w:tcW w:w="1161" w:type="dxa"/>
            <w:tcBorders>
              <w:top w:val="nil"/>
              <w:left w:val="nil"/>
              <w:bottom w:val="nil"/>
              <w:right w:val="nil"/>
            </w:tcBorders>
            <w:shd w:val="clear" w:color="auto" w:fill="auto"/>
          </w:tcPr>
          <w:p w14:paraId="014687D8" w14:textId="77777777" w:rsidR="001C7A31" w:rsidRPr="00094E60" w:rsidRDefault="001C7A31" w:rsidP="00646FE7">
            <w:pPr>
              <w:jc w:val="right"/>
              <w:rPr>
                <w:rFonts w:ascii="Arial" w:eastAsia="SimSun" w:hAnsi="Arial" w:cs="Arial"/>
                <w:snapToGrid w:val="0"/>
                <w:sz w:val="15"/>
                <w:szCs w:val="15"/>
                <w:lang w:eastAsia="th-TH"/>
              </w:rPr>
            </w:pPr>
          </w:p>
        </w:tc>
        <w:tc>
          <w:tcPr>
            <w:tcW w:w="2574" w:type="dxa"/>
            <w:tcBorders>
              <w:top w:val="nil"/>
              <w:left w:val="nil"/>
              <w:bottom w:val="nil"/>
              <w:right w:val="nil"/>
            </w:tcBorders>
            <w:shd w:val="clear" w:color="auto" w:fill="auto"/>
          </w:tcPr>
          <w:p w14:paraId="09D618C1" w14:textId="77777777" w:rsidR="001C7A31" w:rsidRPr="00094E60" w:rsidRDefault="001C7A31" w:rsidP="00646FE7">
            <w:pPr>
              <w:adjustRightInd w:val="0"/>
              <w:rPr>
                <w:rFonts w:ascii="Arial" w:hAnsi="Arial" w:cs="Arial"/>
                <w:sz w:val="15"/>
                <w:szCs w:val="15"/>
              </w:rPr>
            </w:pPr>
          </w:p>
        </w:tc>
        <w:tc>
          <w:tcPr>
            <w:tcW w:w="3375" w:type="dxa"/>
            <w:tcBorders>
              <w:top w:val="nil"/>
              <w:left w:val="nil"/>
              <w:bottom w:val="nil"/>
              <w:right w:val="nil"/>
            </w:tcBorders>
            <w:shd w:val="clear" w:color="auto" w:fill="auto"/>
          </w:tcPr>
          <w:p w14:paraId="758048D4" w14:textId="77777777" w:rsidR="001C7A31" w:rsidRPr="00094E60" w:rsidRDefault="001C7A31" w:rsidP="00646FE7">
            <w:pPr>
              <w:ind w:left="-29" w:right="-29"/>
              <w:jc w:val="both"/>
              <w:rPr>
                <w:rFonts w:ascii="Arial" w:eastAsia="SimSun" w:hAnsi="Arial" w:cs="Arial"/>
                <w:snapToGrid w:val="0"/>
                <w:spacing w:val="-8"/>
                <w:sz w:val="15"/>
                <w:szCs w:val="15"/>
                <w:lang w:eastAsia="th-TH"/>
              </w:rPr>
            </w:pPr>
          </w:p>
        </w:tc>
        <w:tc>
          <w:tcPr>
            <w:tcW w:w="3276" w:type="dxa"/>
            <w:tcBorders>
              <w:top w:val="nil"/>
              <w:left w:val="nil"/>
              <w:bottom w:val="nil"/>
              <w:right w:val="nil"/>
            </w:tcBorders>
            <w:shd w:val="clear" w:color="auto" w:fill="auto"/>
          </w:tcPr>
          <w:p w14:paraId="5576D281" w14:textId="77777777" w:rsidR="001C7A31" w:rsidRPr="00094E60" w:rsidRDefault="001C7A31" w:rsidP="00646FE7">
            <w:pPr>
              <w:ind w:right="-46"/>
              <w:rPr>
                <w:rFonts w:ascii="Arial" w:eastAsia="SimSun" w:hAnsi="Arial" w:cs="Arial"/>
                <w:snapToGrid w:val="0"/>
                <w:spacing w:val="-4"/>
                <w:sz w:val="15"/>
                <w:szCs w:val="15"/>
                <w:lang w:eastAsia="th-TH"/>
              </w:rPr>
            </w:pPr>
          </w:p>
        </w:tc>
      </w:tr>
    </w:tbl>
    <w:p w14:paraId="4114FFA1" w14:textId="77777777" w:rsidR="001C7A31" w:rsidRPr="00094E60" w:rsidRDefault="001C7A31" w:rsidP="001C7A31">
      <w:pPr>
        <w:jc w:val="thaiDistribute"/>
        <w:rPr>
          <w:rFonts w:ascii="Arial" w:hAnsi="Arial" w:cs="Arial"/>
          <w:snapToGrid w:val="0"/>
          <w:sz w:val="16"/>
          <w:szCs w:val="16"/>
          <w:cs/>
          <w:lang w:eastAsia="th-TH"/>
        </w:rPr>
      </w:pPr>
    </w:p>
    <w:p w14:paraId="5D9F8C3E" w14:textId="77777777" w:rsidR="001C7A31" w:rsidRPr="00094E60" w:rsidRDefault="001C7A31" w:rsidP="001C7A31">
      <w:pPr>
        <w:ind w:left="540" w:hanging="540"/>
        <w:jc w:val="thaiDistribute"/>
        <w:rPr>
          <w:rFonts w:ascii="Arial" w:hAnsi="Arial" w:cs="Arial"/>
          <w:sz w:val="18"/>
          <w:szCs w:val="18"/>
        </w:rPr>
      </w:pPr>
      <w:r w:rsidRPr="00094E60">
        <w:rPr>
          <w:rFonts w:ascii="Arial" w:hAnsi="Arial" w:cs="Arial"/>
          <w:sz w:val="16"/>
          <w:szCs w:val="16"/>
          <w:cs/>
          <w:lang w:eastAsia="th-TH"/>
        </w:rPr>
        <w:br w:type="page"/>
      </w:r>
    </w:p>
    <w:p w14:paraId="4CD40EAC" w14:textId="77777777" w:rsidR="001C7A31" w:rsidRPr="00094E60" w:rsidRDefault="001C7A31" w:rsidP="001C7A31">
      <w:pPr>
        <w:jc w:val="thaiDistribute"/>
        <w:rPr>
          <w:rFonts w:ascii="Arial" w:eastAsia="SimSun" w:hAnsi="Arial" w:cs="Arial"/>
          <w:b/>
          <w:bCs/>
          <w:snapToGrid w:val="0"/>
          <w:sz w:val="18"/>
          <w:szCs w:val="18"/>
          <w:lang w:eastAsia="th-TH"/>
        </w:rPr>
      </w:pPr>
      <w:r w:rsidRPr="00094E60">
        <w:rPr>
          <w:rFonts w:ascii="Arial" w:eastAsia="SimSun" w:hAnsi="Arial" w:cs="Arial"/>
          <w:b/>
          <w:bCs/>
          <w:snapToGrid w:val="0"/>
          <w:sz w:val="18"/>
          <w:szCs w:val="18"/>
          <w:lang w:eastAsia="th-TH"/>
        </w:rPr>
        <w:lastRenderedPageBreak/>
        <w:t>Indirect subsidiary - Advance Asia Power Plant Company Limited</w:t>
      </w:r>
    </w:p>
    <w:p w14:paraId="7E43C8C1" w14:textId="77777777" w:rsidR="001C7A31" w:rsidRPr="00094E60" w:rsidRDefault="001C7A31" w:rsidP="001C7A31">
      <w:pPr>
        <w:jc w:val="thaiDistribute"/>
        <w:rPr>
          <w:rFonts w:ascii="Arial" w:eastAsia="SimSun" w:hAnsi="Arial" w:cs="Arial"/>
          <w:snapToGrid w:val="0"/>
          <w:sz w:val="18"/>
          <w:szCs w:val="18"/>
          <w:lang w:eastAsia="th-TH"/>
        </w:rPr>
      </w:pPr>
    </w:p>
    <w:tbl>
      <w:tblPr>
        <w:tblW w:w="153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051"/>
        <w:gridCol w:w="1051"/>
        <w:gridCol w:w="1996"/>
        <w:gridCol w:w="51"/>
        <w:gridCol w:w="1083"/>
        <w:gridCol w:w="78"/>
        <w:gridCol w:w="2583"/>
        <w:gridCol w:w="3348"/>
        <w:gridCol w:w="9"/>
        <w:gridCol w:w="3276"/>
      </w:tblGrid>
      <w:tr w:rsidR="001C7A31" w:rsidRPr="00094E60" w14:paraId="519648E3" w14:textId="77777777" w:rsidTr="00646FE7">
        <w:tc>
          <w:tcPr>
            <w:tcW w:w="864" w:type="dxa"/>
            <w:tcBorders>
              <w:bottom w:val="nil"/>
              <w:right w:val="single" w:sz="4" w:space="0" w:color="auto"/>
            </w:tcBorders>
            <w:shd w:val="clear" w:color="auto" w:fill="auto"/>
          </w:tcPr>
          <w:p w14:paraId="09798004" w14:textId="77777777" w:rsidR="001C7A31" w:rsidRPr="00094E60" w:rsidRDefault="001C7A31" w:rsidP="00646FE7">
            <w:pPr>
              <w:jc w:val="center"/>
              <w:rPr>
                <w:rFonts w:ascii="Arial" w:eastAsia="SimSun" w:hAnsi="Arial" w:cs="Arial"/>
                <w:b/>
                <w:bCs/>
                <w:snapToGrid w:val="0"/>
                <w:sz w:val="15"/>
                <w:szCs w:val="15"/>
                <w:lang w:eastAsia="th-TH"/>
              </w:rPr>
            </w:pPr>
          </w:p>
        </w:tc>
        <w:tc>
          <w:tcPr>
            <w:tcW w:w="2102" w:type="dxa"/>
            <w:gridSpan w:val="2"/>
            <w:tcBorders>
              <w:left w:val="single" w:sz="4" w:space="0" w:color="auto"/>
            </w:tcBorders>
            <w:shd w:val="clear" w:color="auto" w:fill="auto"/>
          </w:tcPr>
          <w:p w14:paraId="1530BC26"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Outstanding loans</w:t>
            </w:r>
          </w:p>
        </w:tc>
        <w:tc>
          <w:tcPr>
            <w:tcW w:w="2047" w:type="dxa"/>
            <w:gridSpan w:val="2"/>
            <w:tcBorders>
              <w:bottom w:val="nil"/>
            </w:tcBorders>
            <w:shd w:val="clear" w:color="auto" w:fill="auto"/>
            <w:vAlign w:val="center"/>
          </w:tcPr>
          <w:p w14:paraId="09AEB51B" w14:textId="77777777" w:rsidR="001C7A31" w:rsidRPr="00094E60" w:rsidRDefault="001C7A31" w:rsidP="00646FE7">
            <w:pPr>
              <w:jc w:val="center"/>
              <w:rPr>
                <w:rFonts w:ascii="Arial" w:eastAsia="SimSun" w:hAnsi="Arial" w:cs="Arial"/>
                <w:b/>
                <w:bCs/>
                <w:snapToGrid w:val="0"/>
                <w:sz w:val="15"/>
                <w:szCs w:val="15"/>
                <w:lang w:eastAsia="th-TH"/>
              </w:rPr>
            </w:pPr>
          </w:p>
        </w:tc>
        <w:tc>
          <w:tcPr>
            <w:tcW w:w="1161" w:type="dxa"/>
            <w:gridSpan w:val="2"/>
            <w:tcBorders>
              <w:bottom w:val="nil"/>
            </w:tcBorders>
            <w:shd w:val="clear" w:color="auto" w:fill="auto"/>
            <w:vAlign w:val="center"/>
          </w:tcPr>
          <w:p w14:paraId="0E66823C" w14:textId="77777777" w:rsidR="001C7A31" w:rsidRPr="00094E60" w:rsidRDefault="001C7A31" w:rsidP="00646FE7">
            <w:pPr>
              <w:tabs>
                <w:tab w:val="left" w:pos="-125"/>
              </w:tabs>
              <w:ind w:right="34"/>
              <w:jc w:val="center"/>
              <w:rPr>
                <w:rFonts w:ascii="Arial" w:eastAsia="SimSun" w:hAnsi="Arial" w:cs="Arial"/>
                <w:b/>
                <w:bCs/>
                <w:snapToGrid w:val="0"/>
                <w:sz w:val="15"/>
                <w:szCs w:val="15"/>
                <w:lang w:eastAsia="th-TH"/>
              </w:rPr>
            </w:pPr>
          </w:p>
        </w:tc>
        <w:tc>
          <w:tcPr>
            <w:tcW w:w="2583" w:type="dxa"/>
            <w:tcBorders>
              <w:bottom w:val="nil"/>
            </w:tcBorders>
            <w:shd w:val="clear" w:color="auto" w:fill="auto"/>
            <w:vAlign w:val="center"/>
          </w:tcPr>
          <w:p w14:paraId="0D9EFED5" w14:textId="77777777" w:rsidR="001C7A31" w:rsidRPr="00094E60" w:rsidRDefault="001C7A31" w:rsidP="00646FE7">
            <w:pPr>
              <w:jc w:val="center"/>
              <w:rPr>
                <w:rFonts w:ascii="Arial" w:eastAsia="SimSun" w:hAnsi="Arial" w:cs="Arial"/>
                <w:b/>
                <w:bCs/>
                <w:snapToGrid w:val="0"/>
                <w:sz w:val="15"/>
                <w:szCs w:val="15"/>
                <w:lang w:eastAsia="th-TH"/>
              </w:rPr>
            </w:pPr>
          </w:p>
        </w:tc>
        <w:tc>
          <w:tcPr>
            <w:tcW w:w="3357" w:type="dxa"/>
            <w:gridSpan w:val="2"/>
            <w:tcBorders>
              <w:bottom w:val="nil"/>
            </w:tcBorders>
            <w:shd w:val="clear" w:color="auto" w:fill="auto"/>
            <w:vAlign w:val="center"/>
          </w:tcPr>
          <w:p w14:paraId="27A2EC59" w14:textId="77777777" w:rsidR="001C7A31" w:rsidRPr="00094E60" w:rsidRDefault="001C7A31" w:rsidP="00646FE7">
            <w:pPr>
              <w:jc w:val="center"/>
              <w:rPr>
                <w:rFonts w:ascii="Arial" w:eastAsia="SimSun" w:hAnsi="Arial" w:cs="Arial"/>
                <w:b/>
                <w:bCs/>
                <w:snapToGrid w:val="0"/>
                <w:sz w:val="15"/>
                <w:szCs w:val="15"/>
                <w:lang w:eastAsia="th-TH"/>
              </w:rPr>
            </w:pPr>
          </w:p>
        </w:tc>
        <w:tc>
          <w:tcPr>
            <w:tcW w:w="3276" w:type="dxa"/>
            <w:tcBorders>
              <w:bottom w:val="nil"/>
            </w:tcBorders>
            <w:shd w:val="clear" w:color="auto" w:fill="auto"/>
            <w:vAlign w:val="center"/>
          </w:tcPr>
          <w:p w14:paraId="3051EA4D" w14:textId="77777777" w:rsidR="001C7A31" w:rsidRPr="00094E60" w:rsidRDefault="001C7A31" w:rsidP="00646FE7">
            <w:pPr>
              <w:jc w:val="center"/>
              <w:rPr>
                <w:rFonts w:ascii="Arial" w:hAnsi="Arial" w:cs="Arial"/>
                <w:b/>
                <w:bCs/>
                <w:sz w:val="15"/>
                <w:szCs w:val="15"/>
              </w:rPr>
            </w:pPr>
          </w:p>
        </w:tc>
      </w:tr>
      <w:tr w:rsidR="001C7A31" w:rsidRPr="00094E60" w14:paraId="203D27B6" w14:textId="77777777" w:rsidTr="00646FE7">
        <w:tc>
          <w:tcPr>
            <w:tcW w:w="864" w:type="dxa"/>
            <w:tcBorders>
              <w:top w:val="nil"/>
              <w:bottom w:val="nil"/>
            </w:tcBorders>
            <w:shd w:val="clear" w:color="auto" w:fill="auto"/>
            <w:vAlign w:val="center"/>
          </w:tcPr>
          <w:p w14:paraId="0D772028" w14:textId="77777777" w:rsidR="001C7A31" w:rsidRPr="00094E60" w:rsidRDefault="001C7A31" w:rsidP="00646FE7">
            <w:pPr>
              <w:ind w:left="-18"/>
              <w:jc w:val="center"/>
              <w:rPr>
                <w:rFonts w:ascii="Arial" w:eastAsia="SimSun" w:hAnsi="Arial" w:cs="Arial"/>
                <w:snapToGrid w:val="0"/>
                <w:sz w:val="15"/>
                <w:szCs w:val="15"/>
                <w:lang w:eastAsia="th-TH"/>
              </w:rPr>
            </w:pPr>
            <w:r w:rsidRPr="00094E60">
              <w:rPr>
                <w:rFonts w:ascii="Arial" w:eastAsia="SimSun" w:hAnsi="Arial" w:cs="Arial"/>
                <w:b/>
                <w:bCs/>
                <w:snapToGrid w:val="0"/>
                <w:sz w:val="15"/>
                <w:szCs w:val="15"/>
                <w:lang w:eastAsia="th-TH"/>
              </w:rPr>
              <w:t>Contract no.</w:t>
            </w:r>
          </w:p>
        </w:tc>
        <w:tc>
          <w:tcPr>
            <w:tcW w:w="1051" w:type="dxa"/>
            <w:tcBorders>
              <w:bottom w:val="nil"/>
            </w:tcBorders>
            <w:shd w:val="clear" w:color="auto" w:fill="auto"/>
            <w:vAlign w:val="center"/>
          </w:tcPr>
          <w:p w14:paraId="2E196364" w14:textId="77777777" w:rsidR="001C7A31" w:rsidRPr="00094E60" w:rsidRDefault="001C7A31" w:rsidP="00646FE7">
            <w:pPr>
              <w:tabs>
                <w:tab w:val="decimal" w:pos="835"/>
              </w:tabs>
              <w:ind w:left="-113"/>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2020</w:t>
            </w:r>
          </w:p>
          <w:p w14:paraId="1F06CA66" w14:textId="77777777" w:rsidR="001C7A31" w:rsidRPr="00094E60" w:rsidRDefault="001C7A31" w:rsidP="00646FE7">
            <w:pPr>
              <w:tabs>
                <w:tab w:val="decimal" w:pos="835"/>
              </w:tabs>
              <w:ind w:left="-11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1051" w:type="dxa"/>
            <w:tcBorders>
              <w:bottom w:val="nil"/>
            </w:tcBorders>
            <w:shd w:val="clear" w:color="auto" w:fill="auto"/>
            <w:vAlign w:val="center"/>
          </w:tcPr>
          <w:p w14:paraId="628F6114" w14:textId="77777777" w:rsidR="001C7A31" w:rsidRPr="00094E60" w:rsidRDefault="001C7A31" w:rsidP="00646FE7">
            <w:pPr>
              <w:tabs>
                <w:tab w:val="decimal" w:pos="835"/>
              </w:tabs>
              <w:ind w:left="-113"/>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2019</w:t>
            </w:r>
          </w:p>
          <w:p w14:paraId="318C14AF" w14:textId="77777777" w:rsidR="001C7A31" w:rsidRPr="00094E60" w:rsidRDefault="001C7A31" w:rsidP="00646FE7">
            <w:pPr>
              <w:tabs>
                <w:tab w:val="decimal" w:pos="835"/>
              </w:tabs>
              <w:ind w:left="-113"/>
              <w:jc w:val="center"/>
              <w:rPr>
                <w:rFonts w:ascii="Arial" w:eastAsia="SimSun" w:hAnsi="Arial" w:cs="Arial"/>
                <w:b/>
                <w:bCs/>
                <w:snapToGrid w:val="0"/>
                <w:spacing w:val="-6"/>
                <w:sz w:val="15"/>
                <w:szCs w:val="15"/>
                <w:lang w:eastAsia="th-TH"/>
              </w:rPr>
            </w:pPr>
            <w:r w:rsidRPr="00094E60">
              <w:rPr>
                <w:rFonts w:ascii="Arial" w:eastAsia="SimSun" w:hAnsi="Arial" w:cs="Arial"/>
                <w:b/>
                <w:bCs/>
                <w:snapToGrid w:val="0"/>
                <w:spacing w:val="-6"/>
                <w:sz w:val="15"/>
                <w:szCs w:val="15"/>
                <w:lang w:eastAsia="th-TH"/>
              </w:rPr>
              <w:t>(Million Baht)</w:t>
            </w:r>
          </w:p>
        </w:tc>
        <w:tc>
          <w:tcPr>
            <w:tcW w:w="2047" w:type="dxa"/>
            <w:gridSpan w:val="2"/>
            <w:tcBorders>
              <w:top w:val="nil"/>
              <w:bottom w:val="nil"/>
            </w:tcBorders>
            <w:shd w:val="clear" w:color="auto" w:fill="auto"/>
            <w:vAlign w:val="center"/>
          </w:tcPr>
          <w:p w14:paraId="66023DF0"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Loans purpose</w:t>
            </w:r>
          </w:p>
        </w:tc>
        <w:tc>
          <w:tcPr>
            <w:tcW w:w="1161" w:type="dxa"/>
            <w:gridSpan w:val="2"/>
            <w:tcBorders>
              <w:top w:val="nil"/>
              <w:bottom w:val="nil"/>
            </w:tcBorders>
            <w:shd w:val="clear" w:color="auto" w:fill="auto"/>
            <w:vAlign w:val="center"/>
          </w:tcPr>
          <w:p w14:paraId="7F0EFB26" w14:textId="77777777" w:rsidR="001C7A31" w:rsidRPr="00094E60" w:rsidRDefault="001C7A31" w:rsidP="00646FE7">
            <w:pPr>
              <w:tabs>
                <w:tab w:val="left" w:pos="0"/>
              </w:tabs>
              <w:ind w:right="-67"/>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Facilities (Million Baht)</w:t>
            </w:r>
          </w:p>
        </w:tc>
        <w:tc>
          <w:tcPr>
            <w:tcW w:w="2583" w:type="dxa"/>
            <w:tcBorders>
              <w:top w:val="nil"/>
              <w:bottom w:val="nil"/>
            </w:tcBorders>
            <w:shd w:val="clear" w:color="auto" w:fill="auto"/>
            <w:vAlign w:val="center"/>
          </w:tcPr>
          <w:p w14:paraId="7CC5CE46"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Interest rate</w:t>
            </w:r>
          </w:p>
        </w:tc>
        <w:tc>
          <w:tcPr>
            <w:tcW w:w="3357" w:type="dxa"/>
            <w:gridSpan w:val="2"/>
            <w:tcBorders>
              <w:top w:val="nil"/>
              <w:bottom w:val="nil"/>
            </w:tcBorders>
            <w:shd w:val="clear" w:color="auto" w:fill="auto"/>
            <w:vAlign w:val="center"/>
          </w:tcPr>
          <w:p w14:paraId="4B873BCE" w14:textId="77777777" w:rsidR="001C7A31" w:rsidRPr="00094E60" w:rsidRDefault="001C7A31" w:rsidP="00646FE7">
            <w:pPr>
              <w:jc w:val="center"/>
              <w:rPr>
                <w:rFonts w:ascii="Arial" w:eastAsia="SimSun" w:hAnsi="Arial" w:cs="Arial"/>
                <w:b/>
                <w:bCs/>
                <w:snapToGrid w:val="0"/>
                <w:sz w:val="15"/>
                <w:szCs w:val="15"/>
                <w:lang w:eastAsia="th-TH"/>
              </w:rPr>
            </w:pPr>
            <w:r w:rsidRPr="00094E60">
              <w:rPr>
                <w:rFonts w:ascii="Arial" w:eastAsia="SimSun" w:hAnsi="Arial" w:cs="Arial"/>
                <w:b/>
                <w:bCs/>
                <w:snapToGrid w:val="0"/>
                <w:sz w:val="15"/>
                <w:szCs w:val="15"/>
                <w:lang w:eastAsia="th-TH"/>
              </w:rPr>
              <w:t>Repayment conditions</w:t>
            </w:r>
          </w:p>
        </w:tc>
        <w:tc>
          <w:tcPr>
            <w:tcW w:w="3276" w:type="dxa"/>
            <w:tcBorders>
              <w:top w:val="nil"/>
              <w:bottom w:val="nil"/>
            </w:tcBorders>
            <w:shd w:val="clear" w:color="auto" w:fill="auto"/>
            <w:vAlign w:val="center"/>
          </w:tcPr>
          <w:p w14:paraId="1E0E28BA" w14:textId="77777777" w:rsidR="001C7A31" w:rsidRPr="00094E60" w:rsidRDefault="001C7A31" w:rsidP="00646FE7">
            <w:pPr>
              <w:jc w:val="center"/>
              <w:rPr>
                <w:rFonts w:ascii="Arial" w:eastAsia="SimSun" w:hAnsi="Arial" w:cs="Arial"/>
                <w:b/>
                <w:bCs/>
                <w:sz w:val="15"/>
                <w:szCs w:val="15"/>
                <w:lang w:eastAsia="th-TH"/>
              </w:rPr>
            </w:pPr>
            <w:r w:rsidRPr="00094E60">
              <w:rPr>
                <w:rFonts w:ascii="Arial" w:hAnsi="Arial" w:cs="Arial"/>
                <w:b/>
                <w:bCs/>
                <w:sz w:val="15"/>
                <w:szCs w:val="15"/>
              </w:rPr>
              <w:t>Guarantees and collaterals</w:t>
            </w:r>
          </w:p>
        </w:tc>
      </w:tr>
      <w:tr w:rsidR="001C7A31" w:rsidRPr="00094E60" w14:paraId="11A07128" w14:textId="77777777" w:rsidTr="00372971">
        <w:trPr>
          <w:trHeight w:val="60"/>
        </w:trPr>
        <w:tc>
          <w:tcPr>
            <w:tcW w:w="864" w:type="dxa"/>
            <w:tcBorders>
              <w:bottom w:val="nil"/>
            </w:tcBorders>
            <w:shd w:val="clear" w:color="auto" w:fill="auto"/>
          </w:tcPr>
          <w:p w14:paraId="157A48F4"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0F4D7BA1"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1051" w:type="dxa"/>
            <w:tcBorders>
              <w:bottom w:val="nil"/>
            </w:tcBorders>
            <w:shd w:val="clear" w:color="auto" w:fill="auto"/>
          </w:tcPr>
          <w:p w14:paraId="2A8C91CD" w14:textId="77777777" w:rsidR="001C7A31" w:rsidRPr="00094E60" w:rsidRDefault="001C7A31" w:rsidP="00646FE7">
            <w:pPr>
              <w:tabs>
                <w:tab w:val="right" w:pos="835"/>
              </w:tabs>
              <w:rPr>
                <w:rFonts w:ascii="Arial" w:eastAsia="SimSun" w:hAnsi="Arial" w:cs="Arial"/>
                <w:snapToGrid w:val="0"/>
                <w:sz w:val="15"/>
                <w:szCs w:val="15"/>
                <w:lang w:eastAsia="th-TH"/>
              </w:rPr>
            </w:pPr>
          </w:p>
        </w:tc>
        <w:tc>
          <w:tcPr>
            <w:tcW w:w="2047" w:type="dxa"/>
            <w:gridSpan w:val="2"/>
            <w:tcBorders>
              <w:bottom w:val="nil"/>
            </w:tcBorders>
            <w:shd w:val="clear" w:color="auto" w:fill="auto"/>
          </w:tcPr>
          <w:p w14:paraId="6DC235CB" w14:textId="77777777" w:rsidR="001C7A31" w:rsidRPr="00094E60" w:rsidRDefault="001C7A31" w:rsidP="00646FE7">
            <w:pPr>
              <w:jc w:val="center"/>
              <w:rPr>
                <w:rFonts w:ascii="Arial" w:hAnsi="Arial" w:cs="Arial"/>
                <w:sz w:val="15"/>
                <w:szCs w:val="15"/>
              </w:rPr>
            </w:pPr>
          </w:p>
        </w:tc>
        <w:tc>
          <w:tcPr>
            <w:tcW w:w="1161" w:type="dxa"/>
            <w:gridSpan w:val="2"/>
            <w:tcBorders>
              <w:bottom w:val="nil"/>
            </w:tcBorders>
            <w:shd w:val="clear" w:color="auto" w:fill="auto"/>
          </w:tcPr>
          <w:p w14:paraId="4E96A228" w14:textId="77777777" w:rsidR="001C7A31" w:rsidRPr="00094E60" w:rsidRDefault="001C7A31" w:rsidP="00646FE7">
            <w:pPr>
              <w:jc w:val="center"/>
              <w:rPr>
                <w:rFonts w:ascii="Arial" w:eastAsia="SimSun" w:hAnsi="Arial" w:cs="Arial"/>
                <w:snapToGrid w:val="0"/>
                <w:sz w:val="15"/>
                <w:szCs w:val="15"/>
                <w:lang w:eastAsia="th-TH"/>
              </w:rPr>
            </w:pPr>
          </w:p>
        </w:tc>
        <w:tc>
          <w:tcPr>
            <w:tcW w:w="2583" w:type="dxa"/>
            <w:tcBorders>
              <w:bottom w:val="nil"/>
            </w:tcBorders>
            <w:shd w:val="clear" w:color="auto" w:fill="auto"/>
          </w:tcPr>
          <w:p w14:paraId="03D7CAA7" w14:textId="77777777" w:rsidR="001C7A31" w:rsidRPr="00094E60" w:rsidRDefault="001C7A31" w:rsidP="00646FE7">
            <w:pPr>
              <w:adjustRightInd w:val="0"/>
              <w:jc w:val="center"/>
              <w:rPr>
                <w:rFonts w:ascii="Arial" w:hAnsi="Arial" w:cs="Arial"/>
                <w:sz w:val="15"/>
                <w:szCs w:val="15"/>
              </w:rPr>
            </w:pPr>
          </w:p>
        </w:tc>
        <w:tc>
          <w:tcPr>
            <w:tcW w:w="3357" w:type="dxa"/>
            <w:gridSpan w:val="2"/>
            <w:tcBorders>
              <w:bottom w:val="nil"/>
            </w:tcBorders>
            <w:shd w:val="clear" w:color="auto" w:fill="auto"/>
          </w:tcPr>
          <w:p w14:paraId="08860E49" w14:textId="77777777" w:rsidR="001C7A31" w:rsidRPr="00094E60" w:rsidRDefault="001C7A31" w:rsidP="00646FE7">
            <w:pPr>
              <w:ind w:left="-29" w:right="-29"/>
              <w:rPr>
                <w:rFonts w:ascii="Arial" w:hAnsi="Arial" w:cs="Arial"/>
                <w:sz w:val="15"/>
                <w:szCs w:val="15"/>
              </w:rPr>
            </w:pPr>
          </w:p>
        </w:tc>
        <w:tc>
          <w:tcPr>
            <w:tcW w:w="3276" w:type="dxa"/>
            <w:tcBorders>
              <w:bottom w:val="nil"/>
            </w:tcBorders>
            <w:shd w:val="clear" w:color="auto" w:fill="auto"/>
          </w:tcPr>
          <w:p w14:paraId="19DEC10B" w14:textId="77777777" w:rsidR="001C7A31" w:rsidRPr="00094E60" w:rsidRDefault="001C7A31" w:rsidP="00646FE7">
            <w:pPr>
              <w:ind w:left="311"/>
              <w:rPr>
                <w:rFonts w:ascii="Arial" w:eastAsia="SimSun" w:hAnsi="Arial" w:cs="Arial"/>
                <w:snapToGrid w:val="0"/>
                <w:sz w:val="15"/>
                <w:szCs w:val="15"/>
                <w:lang w:eastAsia="th-TH"/>
              </w:rPr>
            </w:pPr>
          </w:p>
        </w:tc>
      </w:tr>
      <w:tr w:rsidR="001C7A31" w:rsidRPr="00094E60" w14:paraId="149F8C85" w14:textId="77777777" w:rsidTr="00372971">
        <w:trPr>
          <w:trHeight w:val="1845"/>
        </w:trPr>
        <w:tc>
          <w:tcPr>
            <w:tcW w:w="864" w:type="dxa"/>
            <w:tcBorders>
              <w:top w:val="nil"/>
            </w:tcBorders>
            <w:shd w:val="clear" w:color="auto" w:fill="auto"/>
          </w:tcPr>
          <w:p w14:paraId="5321BACF"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a)</w:t>
            </w:r>
          </w:p>
        </w:tc>
        <w:tc>
          <w:tcPr>
            <w:tcW w:w="1051" w:type="dxa"/>
            <w:tcBorders>
              <w:top w:val="nil"/>
            </w:tcBorders>
            <w:shd w:val="clear" w:color="auto" w:fill="FAFAFA"/>
          </w:tcPr>
          <w:p w14:paraId="500888A4" w14:textId="77777777" w:rsidR="001C7A31" w:rsidRPr="00094E60" w:rsidRDefault="001C7A31" w:rsidP="00446589">
            <w:pPr>
              <w:tabs>
                <w:tab w:val="right" w:pos="835"/>
              </w:tabs>
              <w:ind w:right="-72"/>
              <w:jc w:val="right"/>
              <w:rPr>
                <w:rFonts w:ascii="Arial" w:hAnsi="Arial" w:cs="Arial"/>
                <w:sz w:val="15"/>
                <w:szCs w:val="15"/>
              </w:rPr>
            </w:pPr>
            <w:r w:rsidRPr="00094E60">
              <w:rPr>
                <w:rFonts w:ascii="Arial" w:hAnsi="Arial" w:cs="Arial"/>
                <w:sz w:val="15"/>
                <w:szCs w:val="15"/>
              </w:rPr>
              <w:t>156.0</w:t>
            </w:r>
          </w:p>
        </w:tc>
        <w:tc>
          <w:tcPr>
            <w:tcW w:w="1051" w:type="dxa"/>
            <w:tcBorders>
              <w:top w:val="nil"/>
            </w:tcBorders>
            <w:shd w:val="clear" w:color="auto" w:fill="auto"/>
          </w:tcPr>
          <w:p w14:paraId="726ED590" w14:textId="77777777" w:rsidR="001C7A31" w:rsidRPr="00094E60" w:rsidRDefault="001C7A31" w:rsidP="00646FE7">
            <w:pPr>
              <w:tabs>
                <w:tab w:val="right" w:pos="835"/>
              </w:tabs>
              <w:ind w:right="-72"/>
              <w:jc w:val="both"/>
              <w:rPr>
                <w:rFonts w:ascii="Arial" w:hAnsi="Arial" w:cs="Arial"/>
                <w:sz w:val="15"/>
                <w:szCs w:val="15"/>
              </w:rPr>
            </w:pPr>
            <w:r w:rsidRPr="00094E60">
              <w:rPr>
                <w:rFonts w:ascii="Arial" w:hAnsi="Arial" w:cs="Arial"/>
                <w:sz w:val="15"/>
                <w:szCs w:val="15"/>
              </w:rPr>
              <w:tab/>
              <w:t>188.8</w:t>
            </w:r>
          </w:p>
        </w:tc>
        <w:tc>
          <w:tcPr>
            <w:tcW w:w="2047" w:type="dxa"/>
            <w:gridSpan w:val="2"/>
            <w:tcBorders>
              <w:top w:val="nil"/>
            </w:tcBorders>
            <w:shd w:val="clear" w:color="auto" w:fill="auto"/>
          </w:tcPr>
          <w:p w14:paraId="2103FB49" w14:textId="77777777" w:rsidR="001C7A31" w:rsidRPr="00094E60" w:rsidRDefault="001C7A31" w:rsidP="00646FE7">
            <w:pPr>
              <w:ind w:right="-26"/>
              <w:rPr>
                <w:rFonts w:ascii="Arial" w:hAnsi="Arial" w:cs="Arial"/>
                <w:sz w:val="15"/>
                <w:szCs w:val="15"/>
              </w:rPr>
            </w:pPr>
            <w:r w:rsidRPr="00094E60">
              <w:rPr>
                <w:rFonts w:ascii="Arial" w:hAnsi="Arial" w:cs="Arial"/>
                <w:spacing w:val="-2"/>
                <w:sz w:val="15"/>
                <w:szCs w:val="15"/>
              </w:rPr>
              <w:t>Refinance loan from existing loan</w:t>
            </w:r>
          </w:p>
          <w:p w14:paraId="30CBF0AB" w14:textId="77777777" w:rsidR="001C7A31" w:rsidRPr="00094E60" w:rsidRDefault="001C7A31" w:rsidP="00646FE7">
            <w:pPr>
              <w:ind w:right="-26"/>
              <w:rPr>
                <w:rFonts w:ascii="Arial" w:eastAsia="SimSun" w:hAnsi="Arial" w:cs="Arial"/>
                <w:snapToGrid w:val="0"/>
                <w:sz w:val="15"/>
                <w:szCs w:val="15"/>
                <w:lang w:eastAsia="th-TH"/>
              </w:rPr>
            </w:pPr>
          </w:p>
        </w:tc>
        <w:tc>
          <w:tcPr>
            <w:tcW w:w="1161" w:type="dxa"/>
            <w:gridSpan w:val="2"/>
            <w:tcBorders>
              <w:top w:val="nil"/>
            </w:tcBorders>
            <w:shd w:val="clear" w:color="auto" w:fill="auto"/>
          </w:tcPr>
          <w:p w14:paraId="1ADC9F19" w14:textId="77777777" w:rsidR="001C7A31" w:rsidRPr="00094E60" w:rsidRDefault="001C7A31" w:rsidP="00646FE7">
            <w:pPr>
              <w:tabs>
                <w:tab w:val="right" w:pos="923"/>
              </w:tabs>
              <w:ind w:right="-72"/>
              <w:jc w:val="center"/>
              <w:rPr>
                <w:rFonts w:ascii="Arial" w:hAnsi="Arial" w:cs="Arial"/>
                <w:sz w:val="15"/>
                <w:szCs w:val="15"/>
              </w:rPr>
            </w:pPr>
            <w:r w:rsidRPr="00094E60">
              <w:rPr>
                <w:rFonts w:ascii="Arial" w:hAnsi="Arial" w:cs="Arial"/>
                <w:sz w:val="15"/>
                <w:szCs w:val="15"/>
              </w:rPr>
              <w:tab/>
              <w:t>358.5</w:t>
            </w:r>
          </w:p>
        </w:tc>
        <w:tc>
          <w:tcPr>
            <w:tcW w:w="2583" w:type="dxa"/>
            <w:vMerge w:val="restart"/>
            <w:tcBorders>
              <w:top w:val="nil"/>
            </w:tcBorders>
            <w:shd w:val="clear" w:color="auto" w:fill="auto"/>
          </w:tcPr>
          <w:p w14:paraId="1CD046CB" w14:textId="77777777" w:rsidR="001C7A31" w:rsidRPr="00094E60" w:rsidRDefault="001C7A31" w:rsidP="00372971">
            <w:pPr>
              <w:spacing w:after="160"/>
              <w:rPr>
                <w:rFonts w:ascii="Arial" w:eastAsia="Calibri" w:hAnsi="Arial" w:cs="Arial"/>
                <w:sz w:val="15"/>
                <w:szCs w:val="15"/>
                <w:lang w:eastAsia="en-US"/>
              </w:rPr>
            </w:pPr>
            <w:r w:rsidRPr="00094E60">
              <w:rPr>
                <w:rFonts w:ascii="Arial" w:eastAsia="Calibri" w:hAnsi="Arial" w:cs="Arial"/>
                <w:sz w:val="15"/>
                <w:szCs w:val="15"/>
                <w:lang w:eastAsia="en-US"/>
              </w:rPr>
              <w:t>MLR minus 1.00% per annum</w:t>
            </w:r>
          </w:p>
          <w:p w14:paraId="7D38A2DF" w14:textId="77777777" w:rsidR="001C7A31" w:rsidRPr="00094E60" w:rsidRDefault="001C7A31" w:rsidP="00372971">
            <w:pPr>
              <w:ind w:right="-46"/>
              <w:rPr>
                <w:rFonts w:ascii="Arial" w:eastAsia="SimSun" w:hAnsi="Arial" w:cs="Arial"/>
                <w:snapToGrid w:val="0"/>
                <w:spacing w:val="-6"/>
                <w:sz w:val="15"/>
                <w:szCs w:val="15"/>
                <w:lang w:eastAsia="th-TH"/>
              </w:rPr>
            </w:pPr>
            <w:r w:rsidRPr="00094E60">
              <w:rPr>
                <w:rFonts w:ascii="Arial" w:eastAsia="Calibri" w:hAnsi="Arial" w:cs="Arial"/>
                <w:spacing w:val="-6"/>
                <w:sz w:val="15"/>
                <w:szCs w:val="15"/>
                <w:lang w:eastAsia="en-US"/>
              </w:rPr>
              <w:t>Then, there was the 5th amendment to credit agreement specifying a new</w:t>
            </w:r>
            <w:r w:rsidRPr="00094E60">
              <w:rPr>
                <w:rFonts w:ascii="Arial" w:eastAsia="Calibri" w:hAnsi="Arial" w:cs="Arial"/>
                <w:spacing w:val="-6"/>
                <w:sz w:val="15"/>
                <w:szCs w:val="15"/>
                <w:cs/>
                <w:lang w:eastAsia="en-US"/>
              </w:rPr>
              <w:br/>
            </w:r>
            <w:r w:rsidRPr="00094E60">
              <w:rPr>
                <w:rFonts w:ascii="Arial" w:eastAsia="SimSun" w:hAnsi="Arial" w:cs="Arial"/>
                <w:snapToGrid w:val="0"/>
                <w:spacing w:val="-6"/>
                <w:sz w:val="15"/>
                <w:szCs w:val="15"/>
                <w:lang w:eastAsia="th-TH"/>
              </w:rPr>
              <w:t>interest rate. The new conditions were:</w:t>
            </w:r>
          </w:p>
          <w:p w14:paraId="00CD5002" w14:textId="77777777" w:rsidR="001C7A31" w:rsidRPr="00094E60" w:rsidRDefault="001C7A31" w:rsidP="00372971">
            <w:pPr>
              <w:numPr>
                <w:ilvl w:val="0"/>
                <w:numId w:val="15"/>
              </w:numPr>
              <w:tabs>
                <w:tab w:val="left" w:pos="175"/>
              </w:tabs>
              <w:ind w:left="196" w:right="-46" w:hanging="196"/>
              <w:jc w:val="both"/>
              <w:rPr>
                <w:rFonts w:ascii="Arial" w:eastAsia="Calibri" w:hAnsi="Arial" w:cs="Arial"/>
                <w:spacing w:val="-8"/>
                <w:sz w:val="15"/>
                <w:szCs w:val="15"/>
                <w:lang w:eastAsia="en-US"/>
              </w:rPr>
            </w:pPr>
            <w:r w:rsidRPr="00094E60">
              <w:rPr>
                <w:rFonts w:ascii="Arial" w:eastAsia="SimSun" w:hAnsi="Arial" w:cs="Arial"/>
                <w:snapToGrid w:val="0"/>
                <w:sz w:val="15"/>
                <w:szCs w:val="15"/>
                <w:lang w:eastAsia="th-TH"/>
              </w:rPr>
              <w:t xml:space="preserve">2 years from the signing date of </w:t>
            </w:r>
            <w:r w:rsidRPr="00094E60">
              <w:rPr>
                <w:rFonts w:ascii="Arial" w:eastAsia="SimSun" w:hAnsi="Arial" w:cs="Arial"/>
                <w:snapToGrid w:val="0"/>
                <w:spacing w:val="-4"/>
                <w:sz w:val="15"/>
                <w:szCs w:val="15"/>
                <w:lang w:eastAsia="th-TH"/>
              </w:rPr>
              <w:t>the underwriter’s appointment for</w:t>
            </w:r>
            <w:r w:rsidRPr="00094E60">
              <w:rPr>
                <w:rFonts w:ascii="Arial" w:eastAsia="SimSun" w:hAnsi="Arial" w:cs="Arial"/>
                <w:snapToGrid w:val="0"/>
                <w:sz w:val="15"/>
                <w:szCs w:val="15"/>
                <w:lang w:eastAsia="th-TH"/>
              </w:rPr>
              <w:t xml:space="preserve"> </w:t>
            </w:r>
            <w:r w:rsidRPr="00094E60">
              <w:rPr>
                <w:rFonts w:ascii="Arial" w:eastAsia="SimSun" w:hAnsi="Arial" w:cs="Arial"/>
                <w:snapToGrid w:val="0"/>
                <w:spacing w:val="-8"/>
                <w:sz w:val="15"/>
                <w:szCs w:val="15"/>
                <w:lang w:eastAsia="th-TH"/>
              </w:rPr>
              <w:t>the execution of IPO process: MLR</w:t>
            </w:r>
            <w:r w:rsidRPr="00094E60">
              <w:rPr>
                <w:rFonts w:ascii="Arial" w:eastAsia="SimSun" w:hAnsi="Arial" w:cs="Arial"/>
                <w:snapToGrid w:val="0"/>
                <w:sz w:val="15"/>
                <w:szCs w:val="15"/>
                <w:lang w:eastAsia="th-TH"/>
              </w:rPr>
              <w:t xml:space="preserve"> minus 2.50% per annum</w:t>
            </w:r>
          </w:p>
          <w:p w14:paraId="5F830E1A" w14:textId="77777777" w:rsidR="001C7A31" w:rsidRPr="00094E60" w:rsidRDefault="001C7A31" w:rsidP="00372971">
            <w:pPr>
              <w:numPr>
                <w:ilvl w:val="0"/>
                <w:numId w:val="15"/>
              </w:numPr>
              <w:tabs>
                <w:tab w:val="left" w:pos="175"/>
              </w:tabs>
              <w:ind w:left="196" w:right="-46" w:hanging="196"/>
              <w:jc w:val="both"/>
              <w:rPr>
                <w:rFonts w:ascii="Arial" w:eastAsia="Calibri" w:hAnsi="Arial" w:cs="Arial"/>
                <w:spacing w:val="-8"/>
                <w:sz w:val="15"/>
                <w:szCs w:val="15"/>
                <w:lang w:eastAsia="en-US"/>
              </w:rPr>
            </w:pPr>
            <w:r w:rsidRPr="00094E60">
              <w:rPr>
                <w:rFonts w:ascii="Arial" w:eastAsia="SimSun" w:hAnsi="Arial" w:cs="Arial"/>
                <w:snapToGrid w:val="0"/>
                <w:spacing w:val="-8"/>
                <w:sz w:val="15"/>
                <w:szCs w:val="15"/>
                <w:lang w:eastAsia="th-TH"/>
              </w:rPr>
              <w:t>After 2 years: MLR minus 1.75%</w:t>
            </w:r>
            <w:r w:rsidRPr="00094E60">
              <w:rPr>
                <w:rFonts w:ascii="Arial" w:eastAsia="SimSun" w:hAnsi="Arial" w:cs="Arial"/>
                <w:snapToGrid w:val="0"/>
                <w:sz w:val="15"/>
                <w:szCs w:val="15"/>
                <w:lang w:eastAsia="th-TH"/>
              </w:rPr>
              <w:t xml:space="preserve"> per annum</w:t>
            </w:r>
          </w:p>
        </w:tc>
        <w:tc>
          <w:tcPr>
            <w:tcW w:w="3357" w:type="dxa"/>
            <w:gridSpan w:val="2"/>
            <w:vMerge w:val="restart"/>
            <w:tcBorders>
              <w:top w:val="nil"/>
            </w:tcBorders>
            <w:shd w:val="clear" w:color="auto" w:fill="auto"/>
          </w:tcPr>
          <w:p w14:paraId="41C0F02F" w14:textId="77777777" w:rsidR="001C7A31" w:rsidRPr="00094E60" w:rsidRDefault="001C7A31" w:rsidP="00646FE7">
            <w:pPr>
              <w:ind w:left="-29" w:right="-44"/>
              <w:jc w:val="thaiDistribute"/>
              <w:rPr>
                <w:rFonts w:ascii="Arial" w:hAnsi="Arial" w:cs="Arial"/>
                <w:sz w:val="15"/>
                <w:szCs w:val="15"/>
              </w:rPr>
            </w:pPr>
            <w:r w:rsidRPr="00094E60">
              <w:rPr>
                <w:rFonts w:ascii="Arial" w:hAnsi="Arial" w:cs="Arial"/>
                <w:sz w:val="15"/>
                <w:szCs w:val="15"/>
              </w:rPr>
              <w:t>Agreement dated 25 February 2015, repayment for interest is on monthly basis since the month the loan first withdrawn.  The principal is repaid in 120 monthly installments from March 2015 to February 2025.</w:t>
            </w:r>
          </w:p>
          <w:p w14:paraId="21CB203B" w14:textId="77777777" w:rsidR="001C7A31" w:rsidRPr="00094E60" w:rsidRDefault="001C7A31" w:rsidP="00646FE7">
            <w:pPr>
              <w:ind w:left="-29" w:right="-44"/>
              <w:jc w:val="thaiDistribute"/>
              <w:rPr>
                <w:rFonts w:ascii="Arial" w:hAnsi="Arial" w:cs="Arial"/>
                <w:sz w:val="15"/>
                <w:szCs w:val="15"/>
              </w:rPr>
            </w:pPr>
          </w:p>
          <w:p w14:paraId="08A03328" w14:textId="77777777" w:rsidR="001C7A31" w:rsidRPr="00094E60" w:rsidRDefault="001C7A31" w:rsidP="00646FE7">
            <w:pPr>
              <w:ind w:left="-29" w:right="-44"/>
              <w:jc w:val="thaiDistribute"/>
              <w:rPr>
                <w:rFonts w:ascii="Arial" w:hAnsi="Arial" w:cs="Arial"/>
                <w:sz w:val="15"/>
                <w:szCs w:val="15"/>
              </w:rPr>
            </w:pPr>
          </w:p>
          <w:p w14:paraId="04D73018" w14:textId="77777777" w:rsidR="001C7A31" w:rsidRPr="00094E60" w:rsidRDefault="001C7A31" w:rsidP="00646FE7">
            <w:pPr>
              <w:ind w:left="-29" w:right="-44"/>
              <w:jc w:val="thaiDistribute"/>
              <w:rPr>
                <w:rFonts w:ascii="Arial" w:hAnsi="Arial" w:cs="Arial"/>
                <w:sz w:val="15"/>
                <w:szCs w:val="15"/>
              </w:rPr>
            </w:pPr>
          </w:p>
          <w:p w14:paraId="4E5CC2CA" w14:textId="77777777" w:rsidR="001C7A31" w:rsidRPr="00094E60" w:rsidRDefault="001C7A31" w:rsidP="00646FE7">
            <w:pPr>
              <w:ind w:left="-29" w:right="-44"/>
              <w:jc w:val="thaiDistribute"/>
              <w:rPr>
                <w:rFonts w:ascii="Arial" w:hAnsi="Arial" w:cs="Arial"/>
                <w:sz w:val="15"/>
                <w:szCs w:val="15"/>
              </w:rPr>
            </w:pPr>
          </w:p>
          <w:p w14:paraId="57A99074" w14:textId="77777777" w:rsidR="001C7A31" w:rsidRPr="00094E60" w:rsidRDefault="001C7A31" w:rsidP="00646FE7">
            <w:pPr>
              <w:ind w:left="-29" w:right="-44"/>
              <w:jc w:val="thaiDistribute"/>
              <w:rPr>
                <w:rFonts w:ascii="Arial" w:hAnsi="Arial" w:cs="Arial"/>
                <w:sz w:val="15"/>
                <w:szCs w:val="15"/>
              </w:rPr>
            </w:pPr>
          </w:p>
        </w:tc>
        <w:tc>
          <w:tcPr>
            <w:tcW w:w="3276" w:type="dxa"/>
            <w:vMerge w:val="restart"/>
            <w:tcBorders>
              <w:top w:val="nil"/>
            </w:tcBorders>
            <w:shd w:val="clear" w:color="auto" w:fill="auto"/>
          </w:tcPr>
          <w:p w14:paraId="1F17A083" w14:textId="77777777" w:rsidR="001C7A31" w:rsidRPr="00094E60" w:rsidRDefault="001C7A31" w:rsidP="00646FE7">
            <w:pPr>
              <w:ind w:left="-60" w:right="-88" w:hanging="3"/>
              <w:rPr>
                <w:rFonts w:ascii="Arial" w:eastAsia="SimSun" w:hAnsi="Arial" w:cs="Arial"/>
                <w:snapToGrid w:val="0"/>
                <w:spacing w:val="-8"/>
                <w:sz w:val="15"/>
                <w:szCs w:val="15"/>
                <w:lang w:eastAsia="th-TH"/>
              </w:rPr>
            </w:pPr>
            <w:r w:rsidRPr="00094E60">
              <w:rPr>
                <w:rFonts w:ascii="Arial" w:eastAsia="SimSun" w:hAnsi="Arial" w:cs="Arial"/>
                <w:snapToGrid w:val="0"/>
                <w:spacing w:val="-8"/>
                <w:sz w:val="15"/>
                <w:szCs w:val="15"/>
                <w:lang w:eastAsia="th-TH"/>
              </w:rPr>
              <w:t>Loans contracts no. 1 a) and 1 b) are secured:</w:t>
            </w:r>
          </w:p>
          <w:p w14:paraId="68758A6B" w14:textId="77777777" w:rsidR="001C7A31" w:rsidRPr="00094E60" w:rsidRDefault="001C7A31" w:rsidP="00646FE7">
            <w:pPr>
              <w:ind w:left="-60" w:right="-46" w:hanging="3"/>
              <w:rPr>
                <w:rFonts w:ascii="Arial" w:eastAsia="SimSun" w:hAnsi="Arial" w:cs="Arial"/>
                <w:snapToGrid w:val="0"/>
                <w:sz w:val="15"/>
                <w:szCs w:val="15"/>
                <w:lang w:eastAsia="th-TH"/>
              </w:rPr>
            </w:pPr>
          </w:p>
          <w:p w14:paraId="004C19FE" w14:textId="3C84CC38" w:rsidR="001C7A31" w:rsidRPr="00094E60" w:rsidRDefault="001C7A31" w:rsidP="00646FE7">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w:t>
            </w:r>
            <w:r w:rsidRPr="00094E60">
              <w:rPr>
                <w:rFonts w:ascii="Arial" w:eastAsia="SimSun" w:hAnsi="Arial" w:cs="Arial"/>
                <w:snapToGrid w:val="0"/>
                <w:sz w:val="15"/>
                <w:szCs w:val="15"/>
                <w:lang w:eastAsia="th-TH"/>
              </w:rPr>
              <w:tab/>
            </w:r>
            <w:r w:rsidRPr="00094E60">
              <w:rPr>
                <w:rFonts w:ascii="Arial" w:hAnsi="Arial" w:cs="Arial"/>
                <w:spacing w:val="-8"/>
                <w:sz w:val="15"/>
                <w:szCs w:val="15"/>
              </w:rPr>
              <w:t xml:space="preserve">by the company’s land, buildings and machines </w:t>
            </w:r>
            <w:r w:rsidRPr="00094E60">
              <w:rPr>
                <w:rFonts w:ascii="Arial" w:hAnsi="Arial" w:cs="Arial"/>
                <w:spacing w:val="-8"/>
                <w:sz w:val="15"/>
                <w:szCs w:val="15"/>
                <w:cs/>
              </w:rPr>
              <w:t>(</w:t>
            </w:r>
            <w:r w:rsidRPr="00094E60">
              <w:rPr>
                <w:rFonts w:ascii="Arial" w:hAnsi="Arial" w:cs="Arial"/>
                <w:spacing w:val="-6"/>
                <w:sz w:val="15"/>
                <w:szCs w:val="15"/>
              </w:rPr>
              <w:t>Note</w:t>
            </w:r>
            <w:r w:rsidRPr="00094E60">
              <w:rPr>
                <w:rFonts w:ascii="Arial" w:hAnsi="Arial" w:cs="Arial"/>
                <w:spacing w:val="-6"/>
                <w:sz w:val="15"/>
                <w:szCs w:val="15"/>
                <w:rtl/>
                <w:cs/>
              </w:rPr>
              <w:t xml:space="preserve"> </w:t>
            </w:r>
            <w:r w:rsidRPr="00094E60">
              <w:rPr>
                <w:rFonts w:ascii="Arial" w:hAnsi="Arial" w:cs="Arial"/>
                <w:spacing w:val="-6"/>
                <w:sz w:val="15"/>
                <w:szCs w:val="15"/>
              </w:rPr>
              <w:t>1</w:t>
            </w:r>
            <w:r w:rsidR="00372971">
              <w:rPr>
                <w:rFonts w:ascii="Arial" w:hAnsi="Arial" w:cs="Arial"/>
                <w:spacing w:val="-6"/>
                <w:sz w:val="15"/>
                <w:szCs w:val="15"/>
              </w:rPr>
              <w:t>9</w:t>
            </w:r>
            <w:r w:rsidRPr="00094E60">
              <w:rPr>
                <w:rFonts w:ascii="Arial" w:hAnsi="Arial" w:cs="Arial"/>
                <w:spacing w:val="-6"/>
                <w:sz w:val="15"/>
                <w:szCs w:val="15"/>
                <w:rtl/>
                <w:cs/>
              </w:rPr>
              <w:t xml:space="preserve"> </w:t>
            </w:r>
            <w:r w:rsidRPr="00094E60">
              <w:rPr>
                <w:rFonts w:ascii="Arial" w:hAnsi="Arial" w:cs="Arial"/>
                <w:spacing w:val="-6"/>
                <w:sz w:val="15"/>
                <w:szCs w:val="15"/>
              </w:rPr>
              <w:t>and</w:t>
            </w:r>
            <w:r w:rsidRPr="00094E60">
              <w:rPr>
                <w:rFonts w:ascii="Arial" w:hAnsi="Arial" w:cs="Arial"/>
                <w:spacing w:val="-6"/>
                <w:sz w:val="15"/>
                <w:szCs w:val="15"/>
                <w:rtl/>
                <w:cs/>
              </w:rPr>
              <w:t xml:space="preserve"> </w:t>
            </w:r>
            <w:r w:rsidR="00372971">
              <w:rPr>
                <w:rFonts w:ascii="Arial" w:hAnsi="Arial" w:cs="Arial"/>
                <w:spacing w:val="-6"/>
                <w:sz w:val="15"/>
                <w:szCs w:val="15"/>
              </w:rPr>
              <w:t>20</w:t>
            </w:r>
            <w:r w:rsidRPr="00094E60">
              <w:rPr>
                <w:rFonts w:ascii="Arial" w:hAnsi="Arial" w:cs="Arial"/>
                <w:spacing w:val="-6"/>
                <w:sz w:val="15"/>
                <w:szCs w:val="15"/>
              </w:rPr>
              <w:t>)</w:t>
            </w:r>
          </w:p>
          <w:p w14:paraId="028DE711" w14:textId="5AA07D1A" w:rsidR="001C7A31" w:rsidRPr="00094E60" w:rsidRDefault="001C7A31" w:rsidP="00646FE7">
            <w:pPr>
              <w:ind w:left="195" w:right="-46" w:hanging="258"/>
              <w:jc w:val="both"/>
              <w:rPr>
                <w:rFonts w:ascii="Arial" w:eastAsia="SimSun" w:hAnsi="Arial" w:cs="Arial"/>
                <w:snapToGrid w:val="0"/>
                <w:spacing w:val="-6"/>
                <w:sz w:val="15"/>
                <w:szCs w:val="15"/>
                <w:lang w:eastAsia="th-TH"/>
              </w:rPr>
            </w:pPr>
            <w:r w:rsidRPr="00094E60">
              <w:rPr>
                <w:rFonts w:ascii="Arial" w:eastAsia="SimSun" w:hAnsi="Arial" w:cs="Arial"/>
                <w:snapToGrid w:val="0"/>
                <w:sz w:val="15"/>
                <w:szCs w:val="15"/>
                <w:lang w:eastAsia="th-TH"/>
              </w:rPr>
              <w:t>2)</w:t>
            </w:r>
            <w:r w:rsidRPr="00094E60">
              <w:rPr>
                <w:rFonts w:ascii="Arial" w:eastAsia="SimSun" w:hAnsi="Arial" w:cs="Arial"/>
                <w:snapToGrid w:val="0"/>
                <w:sz w:val="15"/>
                <w:szCs w:val="15"/>
                <w:lang w:eastAsia="th-TH"/>
              </w:rPr>
              <w:tab/>
            </w:r>
            <w:r w:rsidRPr="00094E60">
              <w:rPr>
                <w:rFonts w:ascii="Arial" w:hAnsi="Arial" w:cs="Arial"/>
                <w:spacing w:val="-6"/>
                <w:sz w:val="15"/>
                <w:szCs w:val="15"/>
              </w:rPr>
              <w:t>by all of the company’s registered share capital</w:t>
            </w:r>
            <w:r w:rsidRPr="00094E60">
              <w:rPr>
                <w:rFonts w:ascii="Arial" w:eastAsia="SimSun" w:hAnsi="Arial" w:cs="Arial"/>
                <w:snapToGrid w:val="0"/>
                <w:spacing w:val="-6"/>
                <w:sz w:val="15"/>
                <w:szCs w:val="15"/>
                <w:lang w:eastAsia="th-TH"/>
              </w:rPr>
              <w:t xml:space="preserve"> (Note 1</w:t>
            </w:r>
            <w:r w:rsidR="00372971">
              <w:rPr>
                <w:rFonts w:ascii="Arial" w:eastAsia="SimSun" w:hAnsi="Arial" w:cs="Arial"/>
                <w:snapToGrid w:val="0"/>
                <w:spacing w:val="-6"/>
                <w:sz w:val="15"/>
                <w:szCs w:val="15"/>
                <w:lang w:eastAsia="th-TH"/>
              </w:rPr>
              <w:t>7</w:t>
            </w:r>
            <w:r w:rsidRPr="00094E60">
              <w:rPr>
                <w:rFonts w:ascii="Arial" w:eastAsia="SimSun" w:hAnsi="Arial" w:cs="Arial"/>
                <w:snapToGrid w:val="0"/>
                <w:spacing w:val="-6"/>
                <w:sz w:val="15"/>
                <w:szCs w:val="15"/>
                <w:lang w:eastAsia="th-TH"/>
              </w:rPr>
              <w:t>)</w:t>
            </w:r>
          </w:p>
          <w:p w14:paraId="18E616BA" w14:textId="77777777" w:rsidR="001C7A31" w:rsidRPr="00094E60" w:rsidRDefault="001C7A31" w:rsidP="00646FE7">
            <w:pPr>
              <w:ind w:left="195" w:right="-46" w:hanging="258"/>
              <w:jc w:val="both"/>
              <w:rPr>
                <w:rFonts w:ascii="Arial" w:hAnsi="Arial" w:cs="Arial"/>
                <w:sz w:val="15"/>
                <w:szCs w:val="15"/>
              </w:rPr>
            </w:pPr>
            <w:r w:rsidRPr="00094E60">
              <w:rPr>
                <w:rFonts w:ascii="Arial" w:eastAsia="SimSun" w:hAnsi="Arial" w:cs="Arial"/>
                <w:snapToGrid w:val="0"/>
                <w:sz w:val="15"/>
                <w:szCs w:val="15"/>
                <w:lang w:eastAsia="th-TH"/>
              </w:rPr>
              <w:t>3)</w:t>
            </w:r>
            <w:r w:rsidRPr="00094E60">
              <w:rPr>
                <w:rFonts w:ascii="Arial" w:eastAsia="SimSun" w:hAnsi="Arial" w:cs="Arial"/>
                <w:snapToGrid w:val="0"/>
                <w:sz w:val="15"/>
                <w:szCs w:val="15"/>
                <w:lang w:eastAsia="th-TH"/>
              </w:rPr>
              <w:tab/>
            </w:r>
            <w:r w:rsidRPr="00094E60">
              <w:rPr>
                <w:rFonts w:ascii="Arial" w:hAnsi="Arial" w:cs="Arial"/>
                <w:sz w:val="15"/>
                <w:szCs w:val="15"/>
              </w:rPr>
              <w:t>by transfer the rights on Power Purchase Agreement (“PPA”)</w:t>
            </w:r>
          </w:p>
          <w:p w14:paraId="4E028B1D" w14:textId="77777777" w:rsidR="001C7A31" w:rsidRPr="00094E60" w:rsidRDefault="001C7A31" w:rsidP="00646FE7">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4)</w:t>
            </w:r>
            <w:r w:rsidRPr="00094E60">
              <w:rPr>
                <w:rFonts w:ascii="Arial" w:eastAsia="SimSun" w:hAnsi="Arial" w:cs="Arial"/>
                <w:snapToGrid w:val="0"/>
                <w:sz w:val="15"/>
                <w:szCs w:val="15"/>
                <w:lang w:eastAsia="th-TH"/>
              </w:rPr>
              <w:tab/>
            </w:r>
            <w:r w:rsidRPr="00094E60">
              <w:rPr>
                <w:rFonts w:ascii="Arial" w:hAnsi="Arial" w:cs="Arial"/>
                <w:spacing w:val="-6"/>
                <w:sz w:val="15"/>
                <w:szCs w:val="15"/>
              </w:rPr>
              <w:t>by the power of attorney to receive payments</w:t>
            </w:r>
            <w:r w:rsidRPr="00094E60">
              <w:rPr>
                <w:rFonts w:ascii="Arial" w:hAnsi="Arial" w:cs="Arial"/>
                <w:spacing w:val="-2"/>
                <w:sz w:val="15"/>
                <w:szCs w:val="15"/>
              </w:rPr>
              <w:t xml:space="preserve"> from PPA</w:t>
            </w:r>
          </w:p>
          <w:p w14:paraId="529FC245" w14:textId="77777777" w:rsidR="001C7A31" w:rsidRPr="00094E60" w:rsidRDefault="001C7A31" w:rsidP="00646FE7">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5)</w:t>
            </w:r>
            <w:r w:rsidRPr="00094E60">
              <w:rPr>
                <w:rFonts w:ascii="Arial" w:eastAsia="SimSun" w:hAnsi="Arial" w:cs="Arial"/>
                <w:snapToGrid w:val="0"/>
                <w:sz w:val="15"/>
                <w:szCs w:val="15"/>
                <w:lang w:eastAsia="th-TH"/>
              </w:rPr>
              <w:tab/>
            </w:r>
            <w:r w:rsidRPr="00094E60">
              <w:rPr>
                <w:rFonts w:ascii="Arial" w:hAnsi="Arial" w:cs="Arial"/>
                <w:spacing w:val="-4"/>
                <w:sz w:val="15"/>
                <w:szCs w:val="15"/>
              </w:rPr>
              <w:t>by transfer the rights on agreement related to power plant at Namphong, Khon Kaen</w:t>
            </w:r>
          </w:p>
          <w:p w14:paraId="55ECB46C" w14:textId="77777777" w:rsidR="001C7A31" w:rsidRPr="00094E60" w:rsidRDefault="001C7A31" w:rsidP="00646FE7">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6)</w:t>
            </w:r>
            <w:r w:rsidRPr="00094E60">
              <w:rPr>
                <w:rFonts w:ascii="Arial" w:eastAsia="SimSun" w:hAnsi="Arial" w:cs="Arial"/>
                <w:snapToGrid w:val="0"/>
                <w:sz w:val="15"/>
                <w:szCs w:val="15"/>
                <w:lang w:eastAsia="th-TH"/>
              </w:rPr>
              <w:tab/>
            </w:r>
            <w:r w:rsidRPr="00094E60">
              <w:rPr>
                <w:rFonts w:ascii="Arial" w:hAnsi="Arial" w:cs="Arial"/>
                <w:spacing w:val="-4"/>
                <w:sz w:val="15"/>
                <w:szCs w:val="15"/>
              </w:rPr>
              <w:t>by transfer the rights in insurance contracts</w:t>
            </w:r>
          </w:p>
          <w:p w14:paraId="74D26787" w14:textId="77777777" w:rsidR="001C7A31" w:rsidRPr="00094E60" w:rsidRDefault="001C7A31" w:rsidP="00646FE7">
            <w:pPr>
              <w:ind w:left="195" w:right="-46" w:hanging="258"/>
              <w:jc w:val="both"/>
              <w:rPr>
                <w:rFonts w:ascii="Arial" w:eastAsia="SimSun" w:hAnsi="Arial" w:cs="Arial"/>
                <w:snapToGrid w:val="0"/>
                <w:spacing w:val="-12"/>
                <w:sz w:val="15"/>
                <w:szCs w:val="15"/>
                <w:lang w:eastAsia="th-TH"/>
              </w:rPr>
            </w:pPr>
            <w:r w:rsidRPr="00094E60">
              <w:rPr>
                <w:rFonts w:ascii="Arial" w:eastAsia="SimSun" w:hAnsi="Arial" w:cs="Arial"/>
                <w:snapToGrid w:val="0"/>
                <w:sz w:val="15"/>
                <w:szCs w:val="15"/>
                <w:lang w:eastAsia="th-TH"/>
              </w:rPr>
              <w:t>7)</w:t>
            </w:r>
            <w:r w:rsidRPr="00094E60">
              <w:rPr>
                <w:rFonts w:ascii="Arial" w:eastAsia="SimSun" w:hAnsi="Arial" w:cs="Arial"/>
                <w:snapToGrid w:val="0"/>
                <w:sz w:val="15"/>
                <w:szCs w:val="15"/>
                <w:lang w:eastAsia="th-TH"/>
              </w:rPr>
              <w:tab/>
            </w:r>
            <w:r w:rsidRPr="00094E60">
              <w:rPr>
                <w:rFonts w:ascii="Arial" w:hAnsi="Arial" w:cs="Arial"/>
                <w:sz w:val="15"/>
                <w:szCs w:val="15"/>
              </w:rPr>
              <w:t>by the company’s director and Shaiyo AA Company</w:t>
            </w:r>
            <w:r w:rsidRPr="00094E60">
              <w:rPr>
                <w:rFonts w:ascii="Arial" w:hAnsi="Arial" w:cs="Arial"/>
                <w:spacing w:val="-4"/>
                <w:sz w:val="15"/>
                <w:szCs w:val="15"/>
              </w:rPr>
              <w:t xml:space="preserve"> Limited, which is a related party.  However, the agreement dated 11 April 2018, </w:t>
            </w:r>
            <w:r w:rsidRPr="00094E60">
              <w:rPr>
                <w:rFonts w:ascii="Arial" w:hAnsi="Arial" w:cs="Arial"/>
                <w:spacing w:val="-8"/>
                <w:sz w:val="15"/>
                <w:szCs w:val="15"/>
              </w:rPr>
              <w:t>the guarantee by the company’s and the related party’s directors were cancelled.</w:t>
            </w:r>
          </w:p>
          <w:p w14:paraId="46DA8D25" w14:textId="6314761C" w:rsidR="001C7A31" w:rsidRPr="00094E60" w:rsidRDefault="001C7A31" w:rsidP="00646FE7">
            <w:pPr>
              <w:ind w:left="195" w:right="-46" w:hanging="258"/>
              <w:jc w:val="both"/>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8)</w:t>
            </w:r>
            <w:r w:rsidRPr="00094E60">
              <w:rPr>
                <w:rFonts w:ascii="Arial" w:eastAsia="SimSun" w:hAnsi="Arial" w:cs="Arial"/>
                <w:snapToGrid w:val="0"/>
                <w:sz w:val="15"/>
                <w:szCs w:val="15"/>
                <w:lang w:eastAsia="th-TH"/>
              </w:rPr>
              <w:tab/>
            </w:r>
            <w:r w:rsidRPr="00094E60">
              <w:rPr>
                <w:rFonts w:ascii="Arial" w:hAnsi="Arial" w:cs="Arial"/>
                <w:spacing w:val="-8"/>
                <w:sz w:val="15"/>
                <w:szCs w:val="15"/>
              </w:rPr>
              <w:t>by the company’s bank account’s original books</w:t>
            </w:r>
            <w:r w:rsidRPr="00094E60">
              <w:rPr>
                <w:rFonts w:ascii="Arial" w:hAnsi="Arial" w:cs="Arial"/>
                <w:sz w:val="15"/>
                <w:szCs w:val="15"/>
              </w:rPr>
              <w:t xml:space="preserve"> </w:t>
            </w:r>
            <w:r w:rsidRPr="00094E60">
              <w:rPr>
                <w:rFonts w:ascii="Arial" w:eastAsia="SimSun" w:hAnsi="Arial" w:cs="Arial"/>
                <w:snapToGrid w:val="0"/>
                <w:sz w:val="15"/>
                <w:szCs w:val="15"/>
                <w:lang w:eastAsia="th-TH"/>
              </w:rPr>
              <w:t xml:space="preserve">(Note </w:t>
            </w:r>
            <w:r w:rsidR="00372971">
              <w:rPr>
                <w:rFonts w:ascii="Arial" w:eastAsia="SimSun" w:hAnsi="Arial" w:cs="Arial"/>
                <w:snapToGrid w:val="0"/>
                <w:sz w:val="15"/>
                <w:szCs w:val="15"/>
                <w:lang w:eastAsia="th-TH"/>
              </w:rPr>
              <w:t>12</w:t>
            </w:r>
            <w:r w:rsidRPr="00094E60">
              <w:rPr>
                <w:rFonts w:ascii="Arial" w:eastAsia="SimSun" w:hAnsi="Arial" w:cs="Arial"/>
                <w:snapToGrid w:val="0"/>
                <w:sz w:val="15"/>
                <w:szCs w:val="15"/>
                <w:lang w:eastAsia="th-TH"/>
              </w:rPr>
              <w:t>)</w:t>
            </w:r>
          </w:p>
          <w:p w14:paraId="49659BE2" w14:textId="77777777" w:rsidR="001C7A31" w:rsidRPr="00094E60" w:rsidRDefault="001C7A31" w:rsidP="00646FE7">
            <w:pPr>
              <w:ind w:left="195" w:right="-46" w:hanging="258"/>
              <w:jc w:val="both"/>
              <w:rPr>
                <w:rFonts w:ascii="Arial" w:eastAsia="SimSun" w:hAnsi="Arial" w:cs="Arial"/>
                <w:spacing w:val="-8"/>
                <w:sz w:val="15"/>
                <w:szCs w:val="15"/>
                <w:lang w:eastAsia="th-TH"/>
              </w:rPr>
            </w:pPr>
            <w:r w:rsidRPr="00094E60">
              <w:rPr>
                <w:rFonts w:ascii="Arial" w:eastAsia="SimSun" w:hAnsi="Arial" w:cs="Arial"/>
                <w:snapToGrid w:val="0"/>
                <w:sz w:val="15"/>
                <w:szCs w:val="15"/>
                <w:lang w:eastAsia="th-TH"/>
              </w:rPr>
              <w:t>9)</w:t>
            </w:r>
            <w:r w:rsidRPr="00094E60">
              <w:rPr>
                <w:rFonts w:ascii="Arial" w:eastAsia="SimSun" w:hAnsi="Arial" w:cs="Arial"/>
                <w:snapToGrid w:val="0"/>
                <w:sz w:val="15"/>
                <w:szCs w:val="15"/>
                <w:lang w:eastAsia="th-TH"/>
              </w:rPr>
              <w:tab/>
            </w:r>
            <w:r w:rsidRPr="00094E60">
              <w:rPr>
                <w:rFonts w:ascii="Arial" w:hAnsi="Arial" w:cs="Arial"/>
                <w:spacing w:val="-8"/>
                <w:sz w:val="15"/>
                <w:szCs w:val="15"/>
              </w:rPr>
              <w:t>by the Company’s permitted investments</w:t>
            </w:r>
            <w:r w:rsidRPr="00094E60">
              <w:rPr>
                <w:rFonts w:ascii="Arial" w:eastAsia="SimSun" w:hAnsi="Arial" w:cs="Arial"/>
                <w:spacing w:val="-8"/>
                <w:sz w:val="15"/>
                <w:szCs w:val="15"/>
                <w:lang w:eastAsia="th-TH"/>
              </w:rPr>
              <w:t xml:space="preserve"> (if any).</w:t>
            </w:r>
          </w:p>
          <w:p w14:paraId="3363BEE8" w14:textId="32C209D8" w:rsidR="001C7A31" w:rsidRPr="000722C9" w:rsidRDefault="001C7A31" w:rsidP="000722C9">
            <w:pPr>
              <w:ind w:left="195" w:right="-46" w:hanging="258"/>
              <w:jc w:val="both"/>
              <w:rPr>
                <w:rFonts w:ascii="Arial" w:hAnsi="Arial" w:cs="Arial"/>
                <w:sz w:val="15"/>
                <w:szCs w:val="15"/>
              </w:rPr>
            </w:pPr>
            <w:r w:rsidRPr="00094E60">
              <w:rPr>
                <w:rFonts w:ascii="Arial" w:eastAsia="SimSun" w:hAnsi="Arial" w:cs="Arial"/>
                <w:spacing w:val="-8"/>
                <w:sz w:val="15"/>
                <w:szCs w:val="15"/>
                <w:lang w:eastAsia="th-TH"/>
              </w:rPr>
              <w:t>10)</w:t>
            </w:r>
            <w:r w:rsidRPr="00094E60">
              <w:rPr>
                <w:rFonts w:ascii="Arial" w:eastAsia="SimSun" w:hAnsi="Arial" w:cs="Arial"/>
                <w:spacing w:val="-8"/>
                <w:sz w:val="15"/>
                <w:szCs w:val="15"/>
                <w:lang w:eastAsia="th-TH"/>
              </w:rPr>
              <w:tab/>
              <w:t xml:space="preserve">by </w:t>
            </w:r>
            <w:r w:rsidRPr="00094E60">
              <w:rPr>
                <w:rFonts w:ascii="Arial" w:hAnsi="Arial" w:cs="Arial"/>
                <w:spacing w:val="-8"/>
                <w:sz w:val="15"/>
                <w:szCs w:val="15"/>
              </w:rPr>
              <w:t>Collateral</w:t>
            </w:r>
            <w:r w:rsidRPr="00094E60">
              <w:rPr>
                <w:rFonts w:ascii="Arial" w:hAnsi="Arial" w:cs="Arial"/>
                <w:sz w:val="15"/>
                <w:szCs w:val="15"/>
              </w:rPr>
              <w:t xml:space="preserve"> Deposit Agreement</w:t>
            </w:r>
          </w:p>
        </w:tc>
      </w:tr>
      <w:tr w:rsidR="001C7A31" w:rsidRPr="00094E60" w14:paraId="75A4460E" w14:textId="77777777" w:rsidTr="00372971">
        <w:trPr>
          <w:trHeight w:val="71"/>
        </w:trPr>
        <w:tc>
          <w:tcPr>
            <w:tcW w:w="864" w:type="dxa"/>
            <w:tcBorders>
              <w:bottom w:val="nil"/>
            </w:tcBorders>
            <w:shd w:val="clear" w:color="auto" w:fill="auto"/>
          </w:tcPr>
          <w:p w14:paraId="47DE93AC" w14:textId="77777777" w:rsidR="001C7A31" w:rsidRPr="00094E60" w:rsidRDefault="001C7A31" w:rsidP="00646FE7">
            <w:pPr>
              <w:jc w:val="center"/>
              <w:rPr>
                <w:rFonts w:ascii="Arial" w:eastAsia="SimSun" w:hAnsi="Arial" w:cs="Arial"/>
                <w:snapToGrid w:val="0"/>
                <w:sz w:val="15"/>
                <w:szCs w:val="15"/>
                <w:lang w:eastAsia="th-TH"/>
              </w:rPr>
            </w:pPr>
          </w:p>
        </w:tc>
        <w:tc>
          <w:tcPr>
            <w:tcW w:w="1051" w:type="dxa"/>
            <w:tcBorders>
              <w:bottom w:val="nil"/>
            </w:tcBorders>
            <w:shd w:val="clear" w:color="auto" w:fill="FAFAFA"/>
          </w:tcPr>
          <w:p w14:paraId="40D400A8" w14:textId="77777777" w:rsidR="001C7A31" w:rsidRPr="00094E60" w:rsidRDefault="001C7A31" w:rsidP="00646FE7">
            <w:pPr>
              <w:tabs>
                <w:tab w:val="right" w:pos="835"/>
              </w:tabs>
              <w:ind w:right="-72"/>
              <w:rPr>
                <w:rFonts w:ascii="Arial" w:hAnsi="Arial" w:cs="Arial"/>
                <w:sz w:val="15"/>
                <w:szCs w:val="15"/>
              </w:rPr>
            </w:pPr>
          </w:p>
        </w:tc>
        <w:tc>
          <w:tcPr>
            <w:tcW w:w="1051" w:type="dxa"/>
            <w:tcBorders>
              <w:bottom w:val="nil"/>
            </w:tcBorders>
            <w:shd w:val="clear" w:color="auto" w:fill="auto"/>
          </w:tcPr>
          <w:p w14:paraId="2029F856" w14:textId="77777777" w:rsidR="001C7A31" w:rsidRPr="00094E60" w:rsidRDefault="001C7A31" w:rsidP="00646FE7">
            <w:pPr>
              <w:tabs>
                <w:tab w:val="right" w:pos="835"/>
              </w:tabs>
              <w:ind w:right="-72"/>
              <w:rPr>
                <w:rFonts w:ascii="Arial" w:hAnsi="Arial" w:cs="Arial"/>
                <w:sz w:val="15"/>
                <w:szCs w:val="15"/>
              </w:rPr>
            </w:pPr>
          </w:p>
        </w:tc>
        <w:tc>
          <w:tcPr>
            <w:tcW w:w="2047" w:type="dxa"/>
            <w:gridSpan w:val="2"/>
            <w:tcBorders>
              <w:top w:val="nil"/>
              <w:bottom w:val="nil"/>
            </w:tcBorders>
            <w:shd w:val="clear" w:color="auto" w:fill="auto"/>
          </w:tcPr>
          <w:p w14:paraId="0528C3C7" w14:textId="77777777" w:rsidR="001C7A31" w:rsidRPr="00094E60" w:rsidRDefault="001C7A31" w:rsidP="00646FE7">
            <w:pPr>
              <w:ind w:right="-26"/>
              <w:rPr>
                <w:rFonts w:ascii="Arial" w:hAnsi="Arial" w:cs="Arial"/>
                <w:sz w:val="15"/>
                <w:szCs w:val="15"/>
              </w:rPr>
            </w:pPr>
          </w:p>
        </w:tc>
        <w:tc>
          <w:tcPr>
            <w:tcW w:w="1161" w:type="dxa"/>
            <w:gridSpan w:val="2"/>
            <w:tcBorders>
              <w:top w:val="nil"/>
              <w:bottom w:val="nil"/>
            </w:tcBorders>
            <w:shd w:val="clear" w:color="auto" w:fill="auto"/>
          </w:tcPr>
          <w:p w14:paraId="07EB562E" w14:textId="77777777" w:rsidR="001C7A31" w:rsidRPr="00094E60" w:rsidRDefault="001C7A31" w:rsidP="00646FE7">
            <w:pPr>
              <w:tabs>
                <w:tab w:val="right" w:pos="923"/>
              </w:tabs>
              <w:ind w:right="-72"/>
              <w:jc w:val="center"/>
              <w:rPr>
                <w:rFonts w:ascii="Arial" w:hAnsi="Arial" w:cs="Arial"/>
                <w:sz w:val="15"/>
                <w:szCs w:val="15"/>
              </w:rPr>
            </w:pPr>
          </w:p>
        </w:tc>
        <w:tc>
          <w:tcPr>
            <w:tcW w:w="2583" w:type="dxa"/>
            <w:vMerge/>
            <w:shd w:val="clear" w:color="auto" w:fill="auto"/>
          </w:tcPr>
          <w:p w14:paraId="6A55CE9E" w14:textId="77777777" w:rsidR="001C7A31" w:rsidRPr="00094E60" w:rsidRDefault="001C7A31" w:rsidP="00646FE7">
            <w:pPr>
              <w:adjustRightInd w:val="0"/>
              <w:jc w:val="center"/>
              <w:rPr>
                <w:rFonts w:ascii="Arial" w:hAnsi="Arial" w:cs="Arial"/>
                <w:sz w:val="15"/>
                <w:szCs w:val="15"/>
              </w:rPr>
            </w:pPr>
          </w:p>
        </w:tc>
        <w:tc>
          <w:tcPr>
            <w:tcW w:w="3357" w:type="dxa"/>
            <w:gridSpan w:val="2"/>
            <w:vMerge/>
            <w:shd w:val="clear" w:color="auto" w:fill="auto"/>
          </w:tcPr>
          <w:p w14:paraId="78E46E2B" w14:textId="77777777" w:rsidR="001C7A31" w:rsidRPr="00094E60" w:rsidRDefault="001C7A31" w:rsidP="00646FE7">
            <w:pPr>
              <w:ind w:left="-29" w:right="-66"/>
              <w:jc w:val="thaiDistribute"/>
              <w:rPr>
                <w:rFonts w:ascii="Arial" w:hAnsi="Arial" w:cs="Arial"/>
                <w:spacing w:val="-4"/>
                <w:sz w:val="15"/>
                <w:szCs w:val="15"/>
              </w:rPr>
            </w:pPr>
          </w:p>
        </w:tc>
        <w:tc>
          <w:tcPr>
            <w:tcW w:w="3276" w:type="dxa"/>
            <w:vMerge/>
            <w:shd w:val="clear" w:color="auto" w:fill="auto"/>
          </w:tcPr>
          <w:p w14:paraId="6E63619A" w14:textId="77777777" w:rsidR="001C7A31" w:rsidRPr="00094E60" w:rsidRDefault="001C7A31" w:rsidP="00646FE7">
            <w:pPr>
              <w:ind w:left="-60" w:right="-46" w:hanging="3"/>
              <w:rPr>
                <w:rFonts w:ascii="Arial" w:eastAsia="SimSun" w:hAnsi="Arial" w:cs="Arial"/>
                <w:snapToGrid w:val="0"/>
                <w:spacing w:val="-7"/>
                <w:sz w:val="15"/>
                <w:szCs w:val="15"/>
                <w:lang w:eastAsia="th-TH"/>
              </w:rPr>
            </w:pPr>
          </w:p>
        </w:tc>
      </w:tr>
      <w:tr w:rsidR="001C7A31" w:rsidRPr="00094E60" w14:paraId="154B4A7C" w14:textId="77777777" w:rsidTr="00722696">
        <w:tc>
          <w:tcPr>
            <w:tcW w:w="864" w:type="dxa"/>
            <w:tcBorders>
              <w:top w:val="nil"/>
              <w:bottom w:val="single" w:sz="4" w:space="0" w:color="auto"/>
            </w:tcBorders>
            <w:shd w:val="clear" w:color="auto" w:fill="auto"/>
          </w:tcPr>
          <w:p w14:paraId="3A2083B1" w14:textId="77777777" w:rsidR="001C7A31" w:rsidRPr="00094E60" w:rsidRDefault="001C7A31" w:rsidP="00646FE7">
            <w:pPr>
              <w:jc w:val="center"/>
              <w:rPr>
                <w:rFonts w:ascii="Arial" w:eastAsia="SimSun" w:hAnsi="Arial" w:cs="Arial"/>
                <w:snapToGrid w:val="0"/>
                <w:sz w:val="15"/>
                <w:szCs w:val="15"/>
                <w:lang w:eastAsia="th-TH"/>
              </w:rPr>
            </w:pPr>
            <w:r w:rsidRPr="00094E60">
              <w:rPr>
                <w:rFonts w:ascii="Arial" w:eastAsia="SimSun" w:hAnsi="Arial" w:cs="Arial"/>
                <w:snapToGrid w:val="0"/>
                <w:sz w:val="15"/>
                <w:szCs w:val="15"/>
                <w:lang w:eastAsia="th-TH"/>
              </w:rPr>
              <w:t>1 b)</w:t>
            </w:r>
          </w:p>
        </w:tc>
        <w:tc>
          <w:tcPr>
            <w:tcW w:w="1051" w:type="dxa"/>
            <w:tcBorders>
              <w:top w:val="nil"/>
              <w:bottom w:val="single" w:sz="4" w:space="0" w:color="auto"/>
            </w:tcBorders>
            <w:shd w:val="clear" w:color="auto" w:fill="FAFAFA"/>
          </w:tcPr>
          <w:p w14:paraId="0C68F9D7" w14:textId="77777777" w:rsidR="001C7A31" w:rsidRPr="00094E60" w:rsidRDefault="001C7A31" w:rsidP="00446589">
            <w:pPr>
              <w:tabs>
                <w:tab w:val="right" w:pos="835"/>
              </w:tabs>
              <w:ind w:right="-72"/>
              <w:jc w:val="right"/>
              <w:rPr>
                <w:rFonts w:ascii="Arial" w:hAnsi="Arial" w:cs="Arial"/>
                <w:sz w:val="15"/>
                <w:szCs w:val="15"/>
              </w:rPr>
            </w:pPr>
            <w:r w:rsidRPr="00094E60">
              <w:rPr>
                <w:rFonts w:ascii="Arial" w:hAnsi="Arial" w:cs="Arial"/>
                <w:sz w:val="15"/>
                <w:szCs w:val="15"/>
              </w:rPr>
              <w:t>35.9</w:t>
            </w:r>
          </w:p>
        </w:tc>
        <w:tc>
          <w:tcPr>
            <w:tcW w:w="1051" w:type="dxa"/>
            <w:tcBorders>
              <w:top w:val="nil"/>
              <w:bottom w:val="single" w:sz="4" w:space="0" w:color="auto"/>
            </w:tcBorders>
            <w:shd w:val="clear" w:color="auto" w:fill="auto"/>
          </w:tcPr>
          <w:p w14:paraId="32456D18" w14:textId="77777777" w:rsidR="001C7A31" w:rsidRPr="00094E60" w:rsidRDefault="001C7A31" w:rsidP="00646FE7">
            <w:pPr>
              <w:tabs>
                <w:tab w:val="right" w:pos="835"/>
              </w:tabs>
              <w:ind w:right="-72"/>
              <w:jc w:val="both"/>
              <w:rPr>
                <w:rFonts w:ascii="Arial" w:hAnsi="Arial" w:cs="Arial"/>
                <w:sz w:val="15"/>
                <w:szCs w:val="15"/>
              </w:rPr>
            </w:pPr>
            <w:r w:rsidRPr="00094E60">
              <w:rPr>
                <w:rFonts w:ascii="Arial" w:hAnsi="Arial" w:cs="Arial"/>
                <w:sz w:val="15"/>
                <w:szCs w:val="15"/>
              </w:rPr>
              <w:tab/>
              <w:t>43.5</w:t>
            </w:r>
          </w:p>
        </w:tc>
        <w:tc>
          <w:tcPr>
            <w:tcW w:w="2047" w:type="dxa"/>
            <w:gridSpan w:val="2"/>
            <w:tcBorders>
              <w:top w:val="nil"/>
              <w:bottom w:val="single" w:sz="4" w:space="0" w:color="auto"/>
            </w:tcBorders>
            <w:shd w:val="clear" w:color="auto" w:fill="auto"/>
          </w:tcPr>
          <w:p w14:paraId="2C771034" w14:textId="77777777" w:rsidR="001C7A31" w:rsidRPr="00094E60" w:rsidRDefault="001C7A31" w:rsidP="00646FE7">
            <w:pPr>
              <w:ind w:right="-26"/>
              <w:rPr>
                <w:rFonts w:ascii="Arial" w:hAnsi="Arial" w:cs="Arial"/>
                <w:sz w:val="15"/>
                <w:szCs w:val="15"/>
              </w:rPr>
            </w:pPr>
            <w:r w:rsidRPr="00094E60">
              <w:rPr>
                <w:rFonts w:ascii="Arial" w:hAnsi="Arial" w:cs="Arial"/>
                <w:sz w:val="15"/>
                <w:szCs w:val="15"/>
              </w:rPr>
              <w:t xml:space="preserve">Repayment of interest, bank fee and other expenses from refinance and </w:t>
            </w:r>
            <w:r w:rsidRPr="00094E60">
              <w:rPr>
                <w:rFonts w:ascii="Arial" w:hAnsi="Arial" w:cs="Arial"/>
                <w:spacing w:val="-4"/>
                <w:sz w:val="15"/>
                <w:szCs w:val="15"/>
              </w:rPr>
              <w:t>loan to Asia Clean Energy Company Limited</w:t>
            </w:r>
            <w:r w:rsidRPr="00094E60">
              <w:rPr>
                <w:rFonts w:ascii="Arial" w:hAnsi="Arial" w:cs="Arial"/>
                <w:sz w:val="15"/>
                <w:szCs w:val="15"/>
              </w:rPr>
              <w:t xml:space="preserve"> for financial support in other projects</w:t>
            </w:r>
          </w:p>
        </w:tc>
        <w:tc>
          <w:tcPr>
            <w:tcW w:w="1161" w:type="dxa"/>
            <w:gridSpan w:val="2"/>
            <w:tcBorders>
              <w:top w:val="nil"/>
              <w:bottom w:val="single" w:sz="4" w:space="0" w:color="auto"/>
            </w:tcBorders>
            <w:shd w:val="clear" w:color="auto" w:fill="auto"/>
          </w:tcPr>
          <w:p w14:paraId="6EB5769A" w14:textId="77777777" w:rsidR="001C7A31" w:rsidRPr="00094E60" w:rsidRDefault="001C7A31" w:rsidP="00646FE7">
            <w:pPr>
              <w:tabs>
                <w:tab w:val="right" w:pos="923"/>
              </w:tabs>
              <w:ind w:right="-72"/>
              <w:jc w:val="center"/>
              <w:rPr>
                <w:rFonts w:ascii="Arial" w:hAnsi="Arial" w:cs="Arial"/>
                <w:sz w:val="15"/>
                <w:szCs w:val="15"/>
              </w:rPr>
            </w:pPr>
            <w:r w:rsidRPr="00094E60">
              <w:rPr>
                <w:rFonts w:ascii="Arial" w:hAnsi="Arial" w:cs="Arial"/>
                <w:sz w:val="15"/>
                <w:szCs w:val="15"/>
              </w:rPr>
              <w:tab/>
              <w:t>82.5</w:t>
            </w:r>
          </w:p>
        </w:tc>
        <w:tc>
          <w:tcPr>
            <w:tcW w:w="2583" w:type="dxa"/>
            <w:vMerge/>
            <w:tcBorders>
              <w:bottom w:val="single" w:sz="4" w:space="0" w:color="auto"/>
            </w:tcBorders>
            <w:shd w:val="clear" w:color="auto" w:fill="auto"/>
          </w:tcPr>
          <w:p w14:paraId="4293D85F" w14:textId="77777777" w:rsidR="001C7A31" w:rsidRPr="00094E60" w:rsidRDefault="001C7A31" w:rsidP="00646FE7">
            <w:pPr>
              <w:ind w:left="-69" w:right="-86"/>
              <w:jc w:val="center"/>
              <w:rPr>
                <w:rFonts w:ascii="Arial" w:hAnsi="Arial" w:cs="Arial"/>
                <w:spacing w:val="-4"/>
                <w:sz w:val="15"/>
                <w:szCs w:val="15"/>
              </w:rPr>
            </w:pPr>
          </w:p>
        </w:tc>
        <w:tc>
          <w:tcPr>
            <w:tcW w:w="3357" w:type="dxa"/>
            <w:gridSpan w:val="2"/>
            <w:vMerge/>
            <w:tcBorders>
              <w:bottom w:val="single" w:sz="4" w:space="0" w:color="auto"/>
            </w:tcBorders>
            <w:shd w:val="clear" w:color="auto" w:fill="auto"/>
          </w:tcPr>
          <w:p w14:paraId="3CE09A0A" w14:textId="77777777" w:rsidR="001C7A31" w:rsidRPr="00094E60" w:rsidRDefault="001C7A31" w:rsidP="00646FE7">
            <w:pPr>
              <w:ind w:left="-29" w:right="-29"/>
              <w:rPr>
                <w:rFonts w:ascii="Arial" w:hAnsi="Arial" w:cs="Arial"/>
                <w:spacing w:val="-4"/>
                <w:sz w:val="15"/>
                <w:szCs w:val="15"/>
              </w:rPr>
            </w:pPr>
          </w:p>
        </w:tc>
        <w:tc>
          <w:tcPr>
            <w:tcW w:w="3276" w:type="dxa"/>
            <w:vMerge/>
            <w:tcBorders>
              <w:bottom w:val="single" w:sz="4" w:space="0" w:color="auto"/>
            </w:tcBorders>
            <w:shd w:val="clear" w:color="auto" w:fill="auto"/>
          </w:tcPr>
          <w:p w14:paraId="0F825032" w14:textId="77777777" w:rsidR="001C7A31" w:rsidRPr="00094E60" w:rsidRDefault="001C7A31" w:rsidP="00646FE7">
            <w:pPr>
              <w:ind w:left="273" w:right="-46" w:hanging="273"/>
              <w:rPr>
                <w:rFonts w:ascii="Arial" w:eastAsia="SimSun" w:hAnsi="Arial" w:cs="Arial"/>
                <w:snapToGrid w:val="0"/>
                <w:sz w:val="15"/>
                <w:szCs w:val="15"/>
                <w:lang w:eastAsia="th-TH"/>
              </w:rPr>
            </w:pPr>
          </w:p>
        </w:tc>
      </w:tr>
      <w:tr w:rsidR="00722696" w:rsidRPr="00722696" w14:paraId="7228FE95" w14:textId="77777777" w:rsidTr="00722696">
        <w:trPr>
          <w:trHeight w:val="53"/>
        </w:trPr>
        <w:tc>
          <w:tcPr>
            <w:tcW w:w="864" w:type="dxa"/>
            <w:tcBorders>
              <w:top w:val="nil"/>
              <w:left w:val="nil"/>
              <w:bottom w:val="nil"/>
              <w:right w:val="nil"/>
            </w:tcBorders>
            <w:shd w:val="clear" w:color="auto" w:fill="auto"/>
          </w:tcPr>
          <w:p w14:paraId="7811A27D" w14:textId="06B7229B" w:rsidR="00722696" w:rsidRPr="00722696" w:rsidRDefault="00722696" w:rsidP="00646FE7">
            <w:pPr>
              <w:jc w:val="center"/>
              <w:rPr>
                <w:rFonts w:ascii="Arial" w:hAnsi="Arial" w:cs="Arial"/>
                <w:sz w:val="15"/>
                <w:szCs w:val="15"/>
              </w:rPr>
            </w:pPr>
            <w:r w:rsidRPr="00094E60">
              <w:rPr>
                <w:rFonts w:ascii="Arial" w:hAnsi="Arial" w:cs="Arial"/>
                <w:sz w:val="16"/>
                <w:szCs w:val="16"/>
              </w:rPr>
              <w:t>Total</w:t>
            </w:r>
          </w:p>
        </w:tc>
        <w:tc>
          <w:tcPr>
            <w:tcW w:w="1051" w:type="dxa"/>
            <w:tcBorders>
              <w:top w:val="single" w:sz="4" w:space="0" w:color="auto"/>
              <w:left w:val="nil"/>
              <w:bottom w:val="single" w:sz="4" w:space="0" w:color="auto"/>
              <w:right w:val="nil"/>
            </w:tcBorders>
            <w:shd w:val="clear" w:color="auto" w:fill="FAFAFA"/>
            <w:vAlign w:val="center"/>
          </w:tcPr>
          <w:p w14:paraId="57938128" w14:textId="4045578C" w:rsidR="00722696" w:rsidRPr="00722696" w:rsidRDefault="00722696" w:rsidP="00722696">
            <w:pPr>
              <w:tabs>
                <w:tab w:val="right" w:pos="850"/>
              </w:tabs>
              <w:ind w:right="-72"/>
              <w:jc w:val="right"/>
              <w:rPr>
                <w:rFonts w:ascii="Arial" w:hAnsi="Arial" w:cs="Arial"/>
                <w:sz w:val="15"/>
                <w:szCs w:val="15"/>
              </w:rPr>
            </w:pPr>
            <w:r w:rsidRPr="00722696">
              <w:rPr>
                <w:rFonts w:ascii="Arial" w:hAnsi="Arial" w:cs="Arial"/>
                <w:sz w:val="15"/>
                <w:szCs w:val="15"/>
              </w:rPr>
              <w:t>191.9</w:t>
            </w:r>
          </w:p>
        </w:tc>
        <w:tc>
          <w:tcPr>
            <w:tcW w:w="1051" w:type="dxa"/>
            <w:tcBorders>
              <w:top w:val="single" w:sz="4" w:space="0" w:color="auto"/>
              <w:left w:val="nil"/>
              <w:bottom w:val="single" w:sz="4" w:space="0" w:color="auto"/>
              <w:right w:val="nil"/>
            </w:tcBorders>
            <w:shd w:val="clear" w:color="auto" w:fill="auto"/>
            <w:vAlign w:val="center"/>
          </w:tcPr>
          <w:p w14:paraId="50CEBD2A" w14:textId="1E33582B" w:rsidR="00722696" w:rsidRPr="00722696" w:rsidRDefault="00722696" w:rsidP="00722696">
            <w:pPr>
              <w:tabs>
                <w:tab w:val="right" w:pos="850"/>
              </w:tabs>
              <w:ind w:right="-72"/>
              <w:jc w:val="right"/>
              <w:rPr>
                <w:rFonts w:ascii="Arial" w:hAnsi="Arial" w:cs="Arial"/>
                <w:sz w:val="15"/>
                <w:szCs w:val="15"/>
              </w:rPr>
            </w:pPr>
            <w:r w:rsidRPr="00722696">
              <w:rPr>
                <w:rFonts w:ascii="Arial" w:hAnsi="Arial" w:cs="Arial"/>
                <w:sz w:val="15"/>
                <w:szCs w:val="15"/>
              </w:rPr>
              <w:t>232.3</w:t>
            </w:r>
          </w:p>
        </w:tc>
        <w:tc>
          <w:tcPr>
            <w:tcW w:w="1996" w:type="dxa"/>
            <w:tcBorders>
              <w:top w:val="nil"/>
              <w:left w:val="nil"/>
              <w:bottom w:val="nil"/>
              <w:right w:val="nil"/>
            </w:tcBorders>
            <w:shd w:val="clear" w:color="auto" w:fill="auto"/>
          </w:tcPr>
          <w:p w14:paraId="263BC1BC" w14:textId="77777777" w:rsidR="00722696" w:rsidRPr="00722696" w:rsidRDefault="00722696" w:rsidP="00646FE7">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5D841C17" w14:textId="77777777" w:rsidR="00722696" w:rsidRPr="00722696" w:rsidRDefault="00722696" w:rsidP="00646FE7">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3036938B" w14:textId="77777777" w:rsidR="00722696" w:rsidRPr="00722696" w:rsidRDefault="00722696" w:rsidP="00646FE7">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38C718A2" w14:textId="77777777" w:rsidR="00722696" w:rsidRPr="00722696" w:rsidRDefault="00722696" w:rsidP="00646FE7">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4908D039" w14:textId="77777777" w:rsidR="00722696" w:rsidRPr="00722696" w:rsidRDefault="00722696" w:rsidP="00646FE7">
            <w:pPr>
              <w:ind w:left="-60" w:right="-46" w:hanging="3"/>
              <w:rPr>
                <w:rFonts w:ascii="Arial" w:eastAsia="SimSun" w:hAnsi="Arial" w:cs="Arial"/>
                <w:snapToGrid w:val="0"/>
                <w:sz w:val="15"/>
                <w:szCs w:val="15"/>
                <w:lang w:eastAsia="th-TH"/>
              </w:rPr>
            </w:pPr>
          </w:p>
        </w:tc>
      </w:tr>
      <w:tr w:rsidR="00722696" w:rsidRPr="00722696" w14:paraId="4107D56E" w14:textId="77777777" w:rsidTr="00722696">
        <w:trPr>
          <w:trHeight w:val="53"/>
        </w:trPr>
        <w:tc>
          <w:tcPr>
            <w:tcW w:w="864" w:type="dxa"/>
            <w:tcBorders>
              <w:top w:val="nil"/>
              <w:left w:val="nil"/>
              <w:bottom w:val="nil"/>
              <w:right w:val="nil"/>
            </w:tcBorders>
            <w:shd w:val="clear" w:color="auto" w:fill="auto"/>
          </w:tcPr>
          <w:p w14:paraId="6F0903D8" w14:textId="77777777" w:rsidR="00722696" w:rsidRPr="00722696" w:rsidRDefault="00722696" w:rsidP="00646FE7">
            <w:pPr>
              <w:jc w:val="center"/>
              <w:rPr>
                <w:rFonts w:ascii="Arial" w:hAnsi="Arial" w:cs="Arial"/>
                <w:sz w:val="6"/>
                <w:szCs w:val="6"/>
              </w:rPr>
            </w:pPr>
          </w:p>
        </w:tc>
        <w:tc>
          <w:tcPr>
            <w:tcW w:w="1051" w:type="dxa"/>
            <w:tcBorders>
              <w:top w:val="single" w:sz="4" w:space="0" w:color="auto"/>
              <w:left w:val="nil"/>
              <w:bottom w:val="nil"/>
              <w:right w:val="nil"/>
            </w:tcBorders>
            <w:shd w:val="clear" w:color="auto" w:fill="FAFAFA"/>
            <w:vAlign w:val="center"/>
          </w:tcPr>
          <w:p w14:paraId="47E55E5E" w14:textId="77777777" w:rsidR="00722696" w:rsidRPr="00722696" w:rsidRDefault="00722696" w:rsidP="00722696">
            <w:pPr>
              <w:tabs>
                <w:tab w:val="right" w:pos="850"/>
              </w:tabs>
              <w:ind w:right="-72"/>
              <w:jc w:val="right"/>
              <w:rPr>
                <w:rFonts w:ascii="Arial" w:hAnsi="Arial" w:cs="Arial"/>
                <w:sz w:val="6"/>
                <w:szCs w:val="6"/>
              </w:rPr>
            </w:pPr>
          </w:p>
        </w:tc>
        <w:tc>
          <w:tcPr>
            <w:tcW w:w="1051" w:type="dxa"/>
            <w:tcBorders>
              <w:top w:val="single" w:sz="4" w:space="0" w:color="auto"/>
              <w:left w:val="nil"/>
              <w:bottom w:val="nil"/>
              <w:right w:val="nil"/>
            </w:tcBorders>
            <w:shd w:val="clear" w:color="auto" w:fill="auto"/>
            <w:vAlign w:val="center"/>
          </w:tcPr>
          <w:p w14:paraId="45622160" w14:textId="77777777" w:rsidR="00722696" w:rsidRPr="00722696" w:rsidRDefault="00722696" w:rsidP="00722696">
            <w:pPr>
              <w:tabs>
                <w:tab w:val="right" w:pos="850"/>
              </w:tabs>
              <w:ind w:right="-72"/>
              <w:jc w:val="right"/>
              <w:rPr>
                <w:rFonts w:ascii="Arial" w:hAnsi="Arial" w:cs="Arial"/>
                <w:sz w:val="6"/>
                <w:szCs w:val="6"/>
              </w:rPr>
            </w:pPr>
          </w:p>
        </w:tc>
        <w:tc>
          <w:tcPr>
            <w:tcW w:w="1996" w:type="dxa"/>
            <w:tcBorders>
              <w:top w:val="nil"/>
              <w:left w:val="nil"/>
              <w:bottom w:val="nil"/>
              <w:right w:val="nil"/>
            </w:tcBorders>
            <w:shd w:val="clear" w:color="auto" w:fill="auto"/>
          </w:tcPr>
          <w:p w14:paraId="60A748EC" w14:textId="77777777" w:rsidR="00722696" w:rsidRPr="00722696" w:rsidRDefault="00722696" w:rsidP="00646FE7">
            <w:pPr>
              <w:rPr>
                <w:rFonts w:ascii="Arial" w:hAnsi="Arial" w:cs="Arial"/>
                <w:spacing w:val="-2"/>
                <w:sz w:val="6"/>
                <w:szCs w:val="6"/>
              </w:rPr>
            </w:pPr>
          </w:p>
        </w:tc>
        <w:tc>
          <w:tcPr>
            <w:tcW w:w="1134" w:type="dxa"/>
            <w:gridSpan w:val="2"/>
            <w:tcBorders>
              <w:top w:val="nil"/>
              <w:left w:val="nil"/>
              <w:bottom w:val="nil"/>
              <w:right w:val="nil"/>
            </w:tcBorders>
            <w:shd w:val="clear" w:color="auto" w:fill="auto"/>
          </w:tcPr>
          <w:p w14:paraId="0CA578E7" w14:textId="77777777" w:rsidR="00722696" w:rsidRPr="00722696" w:rsidRDefault="00722696" w:rsidP="00646FE7">
            <w:pPr>
              <w:tabs>
                <w:tab w:val="right" w:pos="810"/>
              </w:tabs>
              <w:rPr>
                <w:rFonts w:ascii="Arial" w:eastAsia="SimSun" w:hAnsi="Arial" w:cs="Arial"/>
                <w:snapToGrid w:val="0"/>
                <w:sz w:val="6"/>
                <w:szCs w:val="6"/>
                <w:lang w:eastAsia="th-TH"/>
              </w:rPr>
            </w:pPr>
          </w:p>
        </w:tc>
        <w:tc>
          <w:tcPr>
            <w:tcW w:w="2661" w:type="dxa"/>
            <w:gridSpan w:val="2"/>
            <w:tcBorders>
              <w:top w:val="nil"/>
              <w:left w:val="nil"/>
              <w:bottom w:val="nil"/>
              <w:right w:val="nil"/>
            </w:tcBorders>
            <w:shd w:val="clear" w:color="auto" w:fill="auto"/>
          </w:tcPr>
          <w:p w14:paraId="431BF05D" w14:textId="77777777" w:rsidR="00722696" w:rsidRPr="00722696" w:rsidRDefault="00722696" w:rsidP="00646FE7">
            <w:pPr>
              <w:adjustRightInd w:val="0"/>
              <w:jc w:val="center"/>
              <w:rPr>
                <w:rFonts w:ascii="Arial" w:hAnsi="Arial" w:cs="Arial"/>
                <w:sz w:val="6"/>
                <w:szCs w:val="6"/>
              </w:rPr>
            </w:pPr>
          </w:p>
        </w:tc>
        <w:tc>
          <w:tcPr>
            <w:tcW w:w="3348" w:type="dxa"/>
            <w:tcBorders>
              <w:top w:val="nil"/>
              <w:left w:val="nil"/>
              <w:bottom w:val="nil"/>
              <w:right w:val="nil"/>
            </w:tcBorders>
            <w:shd w:val="clear" w:color="auto" w:fill="auto"/>
          </w:tcPr>
          <w:p w14:paraId="21E0ED57" w14:textId="77777777" w:rsidR="00722696" w:rsidRPr="00722696" w:rsidRDefault="00722696" w:rsidP="00646FE7">
            <w:pPr>
              <w:ind w:left="-18" w:right="-27"/>
              <w:rPr>
                <w:rFonts w:ascii="Arial" w:eastAsia="SimSun" w:hAnsi="Arial" w:cs="Arial"/>
                <w:snapToGrid w:val="0"/>
                <w:sz w:val="6"/>
                <w:szCs w:val="6"/>
                <w:lang w:eastAsia="th-TH"/>
              </w:rPr>
            </w:pPr>
          </w:p>
        </w:tc>
        <w:tc>
          <w:tcPr>
            <w:tcW w:w="3285" w:type="dxa"/>
            <w:gridSpan w:val="2"/>
            <w:tcBorders>
              <w:top w:val="nil"/>
              <w:left w:val="nil"/>
              <w:bottom w:val="nil"/>
              <w:right w:val="nil"/>
            </w:tcBorders>
            <w:shd w:val="clear" w:color="auto" w:fill="auto"/>
          </w:tcPr>
          <w:p w14:paraId="4CFDD601" w14:textId="77777777" w:rsidR="00722696" w:rsidRPr="00722696" w:rsidRDefault="00722696" w:rsidP="00646FE7">
            <w:pPr>
              <w:ind w:left="-60" w:right="-46" w:hanging="3"/>
              <w:rPr>
                <w:rFonts w:ascii="Arial" w:eastAsia="SimSun" w:hAnsi="Arial" w:cs="Arial"/>
                <w:snapToGrid w:val="0"/>
                <w:sz w:val="6"/>
                <w:szCs w:val="6"/>
                <w:lang w:eastAsia="th-TH"/>
              </w:rPr>
            </w:pPr>
          </w:p>
        </w:tc>
      </w:tr>
      <w:tr w:rsidR="00722696" w:rsidRPr="00094E60" w14:paraId="558BC135" w14:textId="77777777" w:rsidTr="00722696">
        <w:trPr>
          <w:trHeight w:val="53"/>
        </w:trPr>
        <w:tc>
          <w:tcPr>
            <w:tcW w:w="864" w:type="dxa"/>
            <w:tcBorders>
              <w:top w:val="nil"/>
              <w:left w:val="nil"/>
              <w:bottom w:val="nil"/>
              <w:right w:val="nil"/>
            </w:tcBorders>
            <w:shd w:val="clear" w:color="auto" w:fill="auto"/>
          </w:tcPr>
          <w:p w14:paraId="2894F391" w14:textId="77777777" w:rsidR="00722696" w:rsidRPr="00722696" w:rsidRDefault="00722696" w:rsidP="00646FE7">
            <w:pPr>
              <w:jc w:val="center"/>
              <w:rPr>
                <w:rFonts w:ascii="Arial" w:hAnsi="Arial" w:cs="Arial"/>
                <w:sz w:val="15"/>
                <w:szCs w:val="15"/>
              </w:rPr>
            </w:pPr>
          </w:p>
        </w:tc>
        <w:tc>
          <w:tcPr>
            <w:tcW w:w="1051" w:type="dxa"/>
            <w:tcBorders>
              <w:top w:val="nil"/>
              <w:left w:val="nil"/>
              <w:bottom w:val="single" w:sz="4" w:space="0" w:color="auto"/>
              <w:right w:val="nil"/>
            </w:tcBorders>
            <w:shd w:val="clear" w:color="auto" w:fill="FAFAFA"/>
            <w:vAlign w:val="center"/>
          </w:tcPr>
          <w:p w14:paraId="7550C40F" w14:textId="61EE903F" w:rsidR="00722696" w:rsidRPr="00722696" w:rsidRDefault="00722696" w:rsidP="00722696">
            <w:pPr>
              <w:tabs>
                <w:tab w:val="right" w:pos="850"/>
              </w:tabs>
              <w:ind w:right="-72"/>
              <w:jc w:val="right"/>
              <w:rPr>
                <w:rFonts w:ascii="Arial" w:hAnsi="Arial" w:cs="Arial"/>
                <w:sz w:val="15"/>
                <w:szCs w:val="15"/>
              </w:rPr>
            </w:pPr>
            <w:r w:rsidRPr="00722696">
              <w:rPr>
                <w:rFonts w:ascii="Arial" w:hAnsi="Arial" w:cs="Arial"/>
                <w:sz w:val="15"/>
                <w:szCs w:val="15"/>
              </w:rPr>
              <w:t>3,689.5</w:t>
            </w:r>
          </w:p>
        </w:tc>
        <w:tc>
          <w:tcPr>
            <w:tcW w:w="1051" w:type="dxa"/>
            <w:tcBorders>
              <w:top w:val="nil"/>
              <w:left w:val="nil"/>
              <w:bottom w:val="single" w:sz="4" w:space="0" w:color="auto"/>
              <w:right w:val="nil"/>
            </w:tcBorders>
            <w:shd w:val="clear" w:color="auto" w:fill="auto"/>
            <w:vAlign w:val="center"/>
          </w:tcPr>
          <w:p w14:paraId="367E711B" w14:textId="7D8D5F7C" w:rsidR="00722696" w:rsidRPr="00722696" w:rsidRDefault="00722696" w:rsidP="00722696">
            <w:pPr>
              <w:tabs>
                <w:tab w:val="right" w:pos="850"/>
              </w:tabs>
              <w:ind w:right="-72"/>
              <w:jc w:val="right"/>
              <w:rPr>
                <w:rFonts w:ascii="Arial" w:hAnsi="Arial" w:cs="Arial"/>
                <w:sz w:val="15"/>
                <w:szCs w:val="15"/>
              </w:rPr>
            </w:pPr>
            <w:r w:rsidRPr="00722696">
              <w:rPr>
                <w:rFonts w:ascii="Arial" w:hAnsi="Arial" w:cs="Arial"/>
                <w:sz w:val="15"/>
                <w:szCs w:val="15"/>
              </w:rPr>
              <w:t>2,818.2</w:t>
            </w:r>
          </w:p>
        </w:tc>
        <w:tc>
          <w:tcPr>
            <w:tcW w:w="1996" w:type="dxa"/>
            <w:tcBorders>
              <w:top w:val="nil"/>
              <w:left w:val="nil"/>
              <w:bottom w:val="nil"/>
              <w:right w:val="nil"/>
            </w:tcBorders>
            <w:shd w:val="clear" w:color="auto" w:fill="auto"/>
          </w:tcPr>
          <w:p w14:paraId="2BC5E3D0" w14:textId="77777777" w:rsidR="00722696" w:rsidRPr="00722696" w:rsidRDefault="00722696" w:rsidP="00646FE7">
            <w:pPr>
              <w:rPr>
                <w:rFonts w:ascii="Arial" w:hAnsi="Arial" w:cs="Arial"/>
                <w:spacing w:val="-2"/>
                <w:sz w:val="15"/>
                <w:szCs w:val="15"/>
              </w:rPr>
            </w:pPr>
          </w:p>
        </w:tc>
        <w:tc>
          <w:tcPr>
            <w:tcW w:w="1134" w:type="dxa"/>
            <w:gridSpan w:val="2"/>
            <w:tcBorders>
              <w:top w:val="nil"/>
              <w:left w:val="nil"/>
              <w:bottom w:val="nil"/>
              <w:right w:val="nil"/>
            </w:tcBorders>
            <w:shd w:val="clear" w:color="auto" w:fill="auto"/>
          </w:tcPr>
          <w:p w14:paraId="61C17595" w14:textId="77777777" w:rsidR="00722696" w:rsidRPr="00722696" w:rsidRDefault="00722696" w:rsidP="00646FE7">
            <w:pPr>
              <w:tabs>
                <w:tab w:val="right" w:pos="810"/>
              </w:tabs>
              <w:rPr>
                <w:rFonts w:ascii="Arial" w:eastAsia="SimSun" w:hAnsi="Arial" w:cs="Arial"/>
                <w:snapToGrid w:val="0"/>
                <w:sz w:val="15"/>
                <w:szCs w:val="15"/>
                <w:lang w:eastAsia="th-TH"/>
              </w:rPr>
            </w:pPr>
          </w:p>
        </w:tc>
        <w:tc>
          <w:tcPr>
            <w:tcW w:w="2661" w:type="dxa"/>
            <w:gridSpan w:val="2"/>
            <w:tcBorders>
              <w:top w:val="nil"/>
              <w:left w:val="nil"/>
              <w:bottom w:val="nil"/>
              <w:right w:val="nil"/>
            </w:tcBorders>
            <w:shd w:val="clear" w:color="auto" w:fill="auto"/>
          </w:tcPr>
          <w:p w14:paraId="55C8B8DC" w14:textId="77777777" w:rsidR="00722696" w:rsidRPr="00722696" w:rsidRDefault="00722696" w:rsidP="00646FE7">
            <w:pPr>
              <w:adjustRightInd w:val="0"/>
              <w:jc w:val="center"/>
              <w:rPr>
                <w:rFonts w:ascii="Arial" w:hAnsi="Arial" w:cs="Arial"/>
                <w:sz w:val="15"/>
                <w:szCs w:val="15"/>
              </w:rPr>
            </w:pPr>
          </w:p>
        </w:tc>
        <w:tc>
          <w:tcPr>
            <w:tcW w:w="3348" w:type="dxa"/>
            <w:tcBorders>
              <w:top w:val="nil"/>
              <w:left w:val="nil"/>
              <w:bottom w:val="nil"/>
              <w:right w:val="nil"/>
            </w:tcBorders>
            <w:shd w:val="clear" w:color="auto" w:fill="auto"/>
          </w:tcPr>
          <w:p w14:paraId="1068A0B3" w14:textId="77777777" w:rsidR="00722696" w:rsidRPr="00722696" w:rsidRDefault="00722696" w:rsidP="00646FE7">
            <w:pPr>
              <w:ind w:left="-18" w:right="-27"/>
              <w:rPr>
                <w:rFonts w:ascii="Arial" w:eastAsia="SimSun" w:hAnsi="Arial" w:cs="Arial"/>
                <w:snapToGrid w:val="0"/>
                <w:sz w:val="15"/>
                <w:szCs w:val="15"/>
                <w:lang w:eastAsia="th-TH"/>
              </w:rPr>
            </w:pPr>
          </w:p>
        </w:tc>
        <w:tc>
          <w:tcPr>
            <w:tcW w:w="3285" w:type="dxa"/>
            <w:gridSpan w:val="2"/>
            <w:tcBorders>
              <w:top w:val="nil"/>
              <w:left w:val="nil"/>
              <w:bottom w:val="nil"/>
              <w:right w:val="nil"/>
            </w:tcBorders>
            <w:shd w:val="clear" w:color="auto" w:fill="auto"/>
          </w:tcPr>
          <w:p w14:paraId="18E99F2A" w14:textId="77777777" w:rsidR="00722696" w:rsidRPr="00722696" w:rsidRDefault="00722696" w:rsidP="00646FE7">
            <w:pPr>
              <w:ind w:left="-60" w:right="-46" w:hanging="3"/>
              <w:rPr>
                <w:rFonts w:ascii="Arial" w:eastAsia="SimSun" w:hAnsi="Arial" w:cs="Arial"/>
                <w:snapToGrid w:val="0"/>
                <w:sz w:val="15"/>
                <w:szCs w:val="15"/>
                <w:lang w:eastAsia="th-TH"/>
              </w:rPr>
            </w:pPr>
          </w:p>
        </w:tc>
      </w:tr>
    </w:tbl>
    <w:p w14:paraId="7782B8DB" w14:textId="77777777" w:rsidR="001C7A31" w:rsidRPr="00094E60" w:rsidRDefault="001C7A31" w:rsidP="001C7A31">
      <w:pPr>
        <w:jc w:val="thaiDistribute"/>
        <w:rPr>
          <w:rFonts w:ascii="Arial" w:hAnsi="Arial" w:cs="Arial"/>
          <w:snapToGrid w:val="0"/>
          <w:sz w:val="18"/>
          <w:szCs w:val="18"/>
          <w:lang w:eastAsia="th-TH"/>
        </w:rPr>
      </w:pPr>
    </w:p>
    <w:p w14:paraId="6CFA9321" w14:textId="77777777" w:rsidR="001C7A31" w:rsidRPr="00094E60" w:rsidRDefault="001C7A31" w:rsidP="001C7A31">
      <w:pPr>
        <w:jc w:val="thaiDistribute"/>
        <w:rPr>
          <w:rFonts w:ascii="Arial" w:hAnsi="Arial" w:cs="Arial"/>
          <w:snapToGrid w:val="0"/>
          <w:sz w:val="18"/>
          <w:szCs w:val="18"/>
          <w:lang w:eastAsia="th-TH"/>
        </w:rPr>
      </w:pPr>
      <w:r w:rsidRPr="00094E60">
        <w:rPr>
          <w:rFonts w:ascii="Arial" w:hAnsi="Arial" w:cs="Arial"/>
          <w:snapToGrid w:val="0"/>
          <w:sz w:val="18"/>
          <w:szCs w:val="18"/>
          <w:lang w:eastAsia="th-TH"/>
        </w:rPr>
        <w:t>The Group is subject to the terms of loan agreements, which require each company to mortgage, and pledge land, buildings and machines as collaterals, and restricted deposits at the financial institutions to be reserved for the repayment of principal and interest on loans. These reserves were from revenue received from the sales of electricity (Note 12). In addition, the Group is required to transfer right in Power Purchase Agreement and insurance policy to the financial institutions. Besides, the Group can comply with debt covenant which require the Group to maintain financial ratios, proportion of shareholding of management and other conditions specified in each loan agreement.</w:t>
      </w:r>
    </w:p>
    <w:p w14:paraId="63EB56A4" w14:textId="77777777" w:rsidR="001C7A31" w:rsidRPr="00094E60" w:rsidRDefault="001C7A31" w:rsidP="001C7A31">
      <w:pPr>
        <w:ind w:left="540"/>
        <w:jc w:val="thaiDistribute"/>
        <w:rPr>
          <w:rFonts w:ascii="Arial" w:hAnsi="Arial" w:cs="Arial"/>
          <w:snapToGrid w:val="0"/>
          <w:sz w:val="18"/>
          <w:szCs w:val="18"/>
          <w:lang w:eastAsia="th-TH"/>
        </w:rPr>
      </w:pPr>
    </w:p>
    <w:p w14:paraId="5667C2F2" w14:textId="77777777" w:rsidR="001C7A31" w:rsidRPr="00094E60" w:rsidRDefault="001C7A31" w:rsidP="001C7A31">
      <w:pPr>
        <w:ind w:left="540"/>
        <w:jc w:val="thaiDistribute"/>
        <w:rPr>
          <w:rFonts w:ascii="Arial" w:hAnsi="Arial" w:cs="Arial"/>
          <w:snapToGrid w:val="0"/>
          <w:sz w:val="12"/>
          <w:szCs w:val="12"/>
          <w:lang w:eastAsia="th-TH"/>
        </w:rPr>
      </w:pPr>
    </w:p>
    <w:p w14:paraId="65AE90EF" w14:textId="77777777" w:rsidR="001C7A31" w:rsidRPr="00094E60" w:rsidRDefault="001C7A31" w:rsidP="001C7A31">
      <w:pPr>
        <w:tabs>
          <w:tab w:val="left" w:pos="540"/>
        </w:tabs>
        <w:ind w:left="540"/>
        <w:rPr>
          <w:rFonts w:ascii="Arial" w:hAnsi="Arial" w:cs="Angsana New"/>
          <w:snapToGrid w:val="0"/>
          <w:sz w:val="12"/>
          <w:szCs w:val="12"/>
          <w:cs/>
          <w:lang w:eastAsia="th-TH"/>
        </w:rPr>
        <w:sectPr w:rsidR="001C7A31" w:rsidRPr="00094E60" w:rsidSect="00A7405D">
          <w:pgSz w:w="16834" w:h="11909" w:orient="landscape" w:code="9"/>
          <w:pgMar w:top="1728" w:right="720" w:bottom="720" w:left="720" w:header="706" w:footer="576" w:gutter="0"/>
          <w:cols w:space="720"/>
          <w:docGrid w:linePitch="272"/>
        </w:sectPr>
      </w:pPr>
    </w:p>
    <w:p w14:paraId="74FB048D" w14:textId="77777777"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rPr>
        <w:lastRenderedPageBreak/>
        <w:t>The carrying amount and fair value of long-term loans as at 31 December 2020 and 2019 are as follows:</w:t>
      </w:r>
    </w:p>
    <w:p w14:paraId="5CEA8C5B" w14:textId="77777777" w:rsidR="001C7A31" w:rsidRPr="00094E60" w:rsidRDefault="001C7A31" w:rsidP="001C7A31">
      <w:pPr>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80C2CC7" w14:textId="77777777" w:rsidTr="00646FE7">
        <w:tc>
          <w:tcPr>
            <w:tcW w:w="3989" w:type="dxa"/>
          </w:tcPr>
          <w:p w14:paraId="2D177812" w14:textId="77777777" w:rsidR="001C7A31" w:rsidRPr="00094E60" w:rsidRDefault="001C7A31" w:rsidP="00646FE7">
            <w:pPr>
              <w:ind w:left="-72" w:right="-72"/>
              <w:jc w:val="thaiDistribute"/>
              <w:rPr>
                <w:rFonts w:ascii="Arial" w:hAnsi="Arial" w:cs="Arial"/>
                <w:snapToGrid w:val="0"/>
                <w:sz w:val="18"/>
                <w:szCs w:val="18"/>
                <w:lang w:val="en-US" w:eastAsia="th-TH"/>
              </w:rPr>
            </w:pPr>
          </w:p>
        </w:tc>
        <w:tc>
          <w:tcPr>
            <w:tcW w:w="2736" w:type="dxa"/>
            <w:gridSpan w:val="2"/>
            <w:tcBorders>
              <w:top w:val="single" w:sz="4" w:space="0" w:color="auto"/>
              <w:bottom w:val="single" w:sz="4" w:space="0" w:color="auto"/>
            </w:tcBorders>
            <w:shd w:val="clear" w:color="auto" w:fill="auto"/>
            <w:vAlign w:val="bottom"/>
          </w:tcPr>
          <w:p w14:paraId="78660B6D"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DD139F9"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5EA9FC84"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3A4945EB"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0FE2B5B5" w14:textId="77777777" w:rsidTr="00646FE7">
        <w:tc>
          <w:tcPr>
            <w:tcW w:w="3989" w:type="dxa"/>
          </w:tcPr>
          <w:p w14:paraId="761E910D"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0DAF99D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24AE4366"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shd w:val="clear" w:color="auto" w:fill="auto"/>
            <w:vAlign w:val="bottom"/>
          </w:tcPr>
          <w:p w14:paraId="4C5C558E"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0D4AF697"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6EAA497F" w14:textId="77777777" w:rsidTr="00646FE7">
        <w:tc>
          <w:tcPr>
            <w:tcW w:w="3989" w:type="dxa"/>
          </w:tcPr>
          <w:p w14:paraId="076192BC"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4546EFB1"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66386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658DF4B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11F13C7D"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DA96DE8" w14:textId="77777777" w:rsidTr="00372971">
        <w:tc>
          <w:tcPr>
            <w:tcW w:w="3989" w:type="dxa"/>
          </w:tcPr>
          <w:p w14:paraId="15D26EEC"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44F608DC"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DBEB17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07AA2DDF"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6AE741E"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6EDE281E" w14:textId="77777777" w:rsidTr="00372971">
        <w:tc>
          <w:tcPr>
            <w:tcW w:w="3989" w:type="dxa"/>
          </w:tcPr>
          <w:p w14:paraId="37EA09F0" w14:textId="77777777" w:rsidR="001C7A31" w:rsidRPr="00094E60" w:rsidRDefault="001C7A31" w:rsidP="00646FE7">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094E60">
              <w:rPr>
                <w:rFonts w:ascii="Arial" w:hAnsi="Arial" w:cs="Arial"/>
                <w:color w:val="auto"/>
                <w:sz w:val="18"/>
                <w:szCs w:val="18"/>
              </w:rPr>
              <w:t>Long-term loans - carrying amount</w:t>
            </w:r>
          </w:p>
        </w:tc>
        <w:tc>
          <w:tcPr>
            <w:tcW w:w="1368" w:type="dxa"/>
            <w:shd w:val="clear" w:color="auto" w:fill="FAFAFA"/>
          </w:tcPr>
          <w:p w14:paraId="288C1FEB"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3,657,157,322</w:t>
            </w:r>
          </w:p>
        </w:tc>
        <w:tc>
          <w:tcPr>
            <w:tcW w:w="1368" w:type="dxa"/>
          </w:tcPr>
          <w:p w14:paraId="22B14B25"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2,767,499,681</w:t>
            </w:r>
          </w:p>
        </w:tc>
        <w:tc>
          <w:tcPr>
            <w:tcW w:w="1368" w:type="dxa"/>
            <w:shd w:val="clear" w:color="auto" w:fill="FAFAFA"/>
          </w:tcPr>
          <w:p w14:paraId="069C9CF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tcPr>
          <w:p w14:paraId="413D7C8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r w:rsidR="001C7A31" w:rsidRPr="00094E60" w14:paraId="2C71600A" w14:textId="77777777" w:rsidTr="00372971">
        <w:tc>
          <w:tcPr>
            <w:tcW w:w="3989" w:type="dxa"/>
          </w:tcPr>
          <w:p w14:paraId="5BB5FD22" w14:textId="77777777" w:rsidR="001C7A31" w:rsidRPr="00094E60" w:rsidRDefault="001C7A31" w:rsidP="00646FE7">
            <w:pPr>
              <w:pStyle w:val="a"/>
              <w:tabs>
                <w:tab w:val="right" w:pos="9360"/>
                <w:tab w:val="right" w:pos="9540"/>
                <w:tab w:val="right" w:pos="11430"/>
                <w:tab w:val="right" w:pos="13320"/>
                <w:tab w:val="right" w:pos="14400"/>
                <w:tab w:val="right" w:pos="14760"/>
              </w:tabs>
              <w:ind w:left="-72" w:right="-72"/>
              <w:jc w:val="both"/>
              <w:rPr>
                <w:rFonts w:ascii="Arial" w:hAnsi="Arial" w:cs="Arial"/>
                <w:color w:val="auto"/>
                <w:sz w:val="18"/>
                <w:szCs w:val="18"/>
                <w:cs/>
              </w:rPr>
            </w:pPr>
            <w:r w:rsidRPr="00094E60">
              <w:rPr>
                <w:rFonts w:ascii="Arial" w:hAnsi="Arial" w:cs="Arial"/>
                <w:color w:val="auto"/>
                <w:sz w:val="18"/>
                <w:szCs w:val="18"/>
              </w:rPr>
              <w:t>Long-term loans - fair value</w:t>
            </w:r>
          </w:p>
        </w:tc>
        <w:tc>
          <w:tcPr>
            <w:tcW w:w="1368" w:type="dxa"/>
            <w:shd w:val="clear" w:color="auto" w:fill="FAFAFA"/>
          </w:tcPr>
          <w:p w14:paraId="6FBCF377"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3,531,678,844</w:t>
            </w:r>
          </w:p>
        </w:tc>
        <w:tc>
          <w:tcPr>
            <w:tcW w:w="1368" w:type="dxa"/>
          </w:tcPr>
          <w:p w14:paraId="3ED50E92"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2,686,782,611</w:t>
            </w:r>
          </w:p>
        </w:tc>
        <w:tc>
          <w:tcPr>
            <w:tcW w:w="1368" w:type="dxa"/>
            <w:shd w:val="clear" w:color="auto" w:fill="FAFAFA"/>
          </w:tcPr>
          <w:p w14:paraId="0E9CD81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tcPr>
          <w:p w14:paraId="321A0CFF"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bl>
    <w:p w14:paraId="147E2B77" w14:textId="77777777" w:rsidR="001C7A31" w:rsidRPr="00094E60" w:rsidRDefault="001C7A31" w:rsidP="001C7A31">
      <w:pPr>
        <w:jc w:val="thaiDistribute"/>
        <w:rPr>
          <w:rFonts w:ascii="Arial" w:hAnsi="Arial" w:cs="Arial"/>
          <w:sz w:val="18"/>
          <w:szCs w:val="18"/>
        </w:rPr>
      </w:pPr>
    </w:p>
    <w:p w14:paraId="475620D0" w14:textId="77777777" w:rsidR="001C7A31" w:rsidRPr="00C02952" w:rsidRDefault="001C7A31" w:rsidP="001C7A31">
      <w:pPr>
        <w:jc w:val="thaiDistribute"/>
        <w:rPr>
          <w:rFonts w:ascii="Arial" w:hAnsi="Arial" w:cs="Arial"/>
          <w:spacing w:val="-4"/>
          <w:sz w:val="18"/>
          <w:szCs w:val="18"/>
        </w:rPr>
      </w:pPr>
      <w:r w:rsidRPr="00C02952">
        <w:rPr>
          <w:rFonts w:ascii="Arial" w:hAnsi="Arial" w:cs="Arial"/>
          <w:spacing w:val="-4"/>
          <w:sz w:val="18"/>
          <w:szCs w:val="18"/>
        </w:rPr>
        <w:t>The fair values of long-term loans are based on discounted cash flow using a discount rate based upon the borrowing rate, referred to commercial bank rate, which the management expects that it would be available to the Group at the statement of financial position date. The fair values are within level 2 of the fair value hierarchy.</w:t>
      </w:r>
    </w:p>
    <w:p w14:paraId="4E35A853" w14:textId="77777777" w:rsidR="001C7A31" w:rsidRPr="00094E60" w:rsidRDefault="001C7A31" w:rsidP="001C7A31">
      <w:pPr>
        <w:tabs>
          <w:tab w:val="left" w:pos="540"/>
        </w:tabs>
        <w:jc w:val="thaiDistribute"/>
        <w:rPr>
          <w:rFonts w:ascii="Arial" w:hAnsi="Arial" w:cs="Arial"/>
          <w:sz w:val="18"/>
          <w:szCs w:val="18"/>
        </w:rPr>
      </w:pPr>
    </w:p>
    <w:p w14:paraId="7B874D0B"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Group’s interest rates risks from loans are as follows:</w:t>
      </w:r>
    </w:p>
    <w:p w14:paraId="10A3977C" w14:textId="77777777" w:rsidR="001C7A31" w:rsidRPr="00094E60" w:rsidRDefault="001C7A31" w:rsidP="001C7A31">
      <w:pPr>
        <w:tabs>
          <w:tab w:val="left" w:pos="540"/>
        </w:tabs>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17E554BA" w14:textId="77777777" w:rsidTr="00646FE7">
        <w:tc>
          <w:tcPr>
            <w:tcW w:w="3989" w:type="dxa"/>
          </w:tcPr>
          <w:p w14:paraId="6EF72684"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1A8D982E"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513EADC"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2825E512"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50D1B3A3"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501FD55C" w14:textId="77777777" w:rsidTr="00646FE7">
        <w:tc>
          <w:tcPr>
            <w:tcW w:w="3989" w:type="dxa"/>
          </w:tcPr>
          <w:p w14:paraId="53F0153F"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3C6BFC23"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15B493E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shd w:val="clear" w:color="auto" w:fill="auto"/>
            <w:vAlign w:val="bottom"/>
          </w:tcPr>
          <w:p w14:paraId="4B9B89F8"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2908C2A4"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B0B6C37" w14:textId="77777777" w:rsidTr="00646FE7">
        <w:tc>
          <w:tcPr>
            <w:tcW w:w="3989" w:type="dxa"/>
          </w:tcPr>
          <w:p w14:paraId="704904B5"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3C468F3C"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79F1D7D2"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DF18A2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bottom w:val="single" w:sz="4" w:space="0" w:color="auto"/>
            </w:tcBorders>
            <w:shd w:val="clear" w:color="auto" w:fill="auto"/>
          </w:tcPr>
          <w:p w14:paraId="464CCAC3"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0FBFBCA" w14:textId="77777777" w:rsidTr="003B3127">
        <w:tc>
          <w:tcPr>
            <w:tcW w:w="3989" w:type="dxa"/>
          </w:tcPr>
          <w:p w14:paraId="5043377F"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3DB4E1D9"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5F490C16"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1061820F"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auto"/>
          </w:tcPr>
          <w:p w14:paraId="07C739AB"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0D359795" w14:textId="77777777" w:rsidTr="003B3127">
        <w:tc>
          <w:tcPr>
            <w:tcW w:w="3989" w:type="dxa"/>
          </w:tcPr>
          <w:p w14:paraId="5DF71D5E" w14:textId="77777777" w:rsidR="001C7A31" w:rsidRPr="00094E60" w:rsidRDefault="001C7A31" w:rsidP="00646FE7">
            <w:pPr>
              <w:ind w:left="-72" w:right="-72"/>
              <w:jc w:val="thaiDistribute"/>
              <w:rPr>
                <w:rFonts w:ascii="Arial" w:hAnsi="Arial" w:cs="Arial"/>
                <w:sz w:val="18"/>
                <w:szCs w:val="18"/>
              </w:rPr>
            </w:pPr>
            <w:r w:rsidRPr="00094E60">
              <w:rPr>
                <w:rFonts w:ascii="Arial" w:hAnsi="Arial" w:cs="Arial"/>
                <w:sz w:val="18"/>
                <w:szCs w:val="18"/>
              </w:rPr>
              <w:t>Loans at floating interest rates</w:t>
            </w:r>
          </w:p>
        </w:tc>
        <w:tc>
          <w:tcPr>
            <w:tcW w:w="1368" w:type="dxa"/>
            <w:shd w:val="clear" w:color="auto" w:fill="FAFAFA"/>
          </w:tcPr>
          <w:p w14:paraId="6C2E86B3"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3,689,453,028</w:t>
            </w:r>
          </w:p>
        </w:tc>
        <w:tc>
          <w:tcPr>
            <w:tcW w:w="1368" w:type="dxa"/>
            <w:shd w:val="clear" w:color="auto" w:fill="auto"/>
          </w:tcPr>
          <w:p w14:paraId="4FF26761"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2,818,176,171</w:t>
            </w:r>
          </w:p>
        </w:tc>
        <w:tc>
          <w:tcPr>
            <w:tcW w:w="1368" w:type="dxa"/>
            <w:shd w:val="clear" w:color="auto" w:fill="FAFAFA"/>
          </w:tcPr>
          <w:p w14:paraId="2174D2E0"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c>
          <w:tcPr>
            <w:tcW w:w="1368" w:type="dxa"/>
            <w:shd w:val="clear" w:color="auto" w:fill="auto"/>
          </w:tcPr>
          <w:p w14:paraId="19CA9EAA" w14:textId="77777777" w:rsidR="001C7A31" w:rsidRPr="00094E60" w:rsidRDefault="001C7A31" w:rsidP="00646FE7">
            <w:pPr>
              <w:tabs>
                <w:tab w:val="decimal" w:pos="1152"/>
              </w:tabs>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 xml:space="preserve">-        </w:t>
            </w:r>
          </w:p>
        </w:tc>
      </w:tr>
    </w:tbl>
    <w:p w14:paraId="5C04EEF7" w14:textId="77777777" w:rsidR="001C7A31" w:rsidRPr="00094E60" w:rsidRDefault="001C7A31" w:rsidP="001C7A31">
      <w:pPr>
        <w:jc w:val="thaiDistribute"/>
        <w:rPr>
          <w:rFonts w:ascii="Arial" w:hAnsi="Arial" w:cs="Arial"/>
          <w:sz w:val="18"/>
          <w:szCs w:val="18"/>
        </w:rPr>
      </w:pPr>
    </w:p>
    <w:p w14:paraId="445070A4"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effective interest rates as at 31 December 2020 and 2019 are as follows:</w:t>
      </w:r>
    </w:p>
    <w:p w14:paraId="5CFE2788" w14:textId="77777777" w:rsidR="001C7A31" w:rsidRPr="00094E60" w:rsidRDefault="001C7A31" w:rsidP="001C7A31">
      <w:pPr>
        <w:jc w:val="thaiDistribute"/>
        <w:rPr>
          <w:rFonts w:ascii="Arial" w:hAnsi="Arial" w:cs="Arial"/>
          <w:sz w:val="18"/>
          <w:szCs w:val="18"/>
          <w:cs/>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C7A31" w:rsidRPr="00094E60" w14:paraId="2D132C8C" w14:textId="77777777" w:rsidTr="00646FE7">
        <w:tc>
          <w:tcPr>
            <w:tcW w:w="3989" w:type="dxa"/>
          </w:tcPr>
          <w:p w14:paraId="1D3F7216"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2736" w:type="dxa"/>
            <w:gridSpan w:val="2"/>
            <w:tcBorders>
              <w:top w:val="single" w:sz="4" w:space="0" w:color="auto"/>
              <w:bottom w:val="single" w:sz="4" w:space="0" w:color="auto"/>
            </w:tcBorders>
            <w:shd w:val="clear" w:color="auto" w:fill="auto"/>
            <w:vAlign w:val="bottom"/>
          </w:tcPr>
          <w:p w14:paraId="26087C21" w14:textId="77777777" w:rsidR="001C7A31" w:rsidRPr="00094E60" w:rsidRDefault="001C7A31" w:rsidP="00646FE7">
            <w:pPr>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E8EB211"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bottom w:val="single" w:sz="4" w:space="0" w:color="auto"/>
            </w:tcBorders>
            <w:shd w:val="clear" w:color="auto" w:fill="auto"/>
            <w:vAlign w:val="bottom"/>
          </w:tcPr>
          <w:p w14:paraId="3351F2DE" w14:textId="77777777" w:rsidR="001C7A31" w:rsidRPr="00094E60" w:rsidRDefault="001C7A31" w:rsidP="00646FE7">
            <w:pPr>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69DF0D6E" w14:textId="77777777" w:rsidR="001C7A31" w:rsidRPr="00094E60" w:rsidRDefault="001C7A31" w:rsidP="00646FE7">
            <w:pPr>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1C7A31" w:rsidRPr="00094E60" w14:paraId="7A650795" w14:textId="77777777" w:rsidTr="00646FE7">
        <w:tc>
          <w:tcPr>
            <w:tcW w:w="3989" w:type="dxa"/>
          </w:tcPr>
          <w:p w14:paraId="53A0CCCD"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top w:val="single" w:sz="4" w:space="0" w:color="auto"/>
            </w:tcBorders>
            <w:shd w:val="clear" w:color="auto" w:fill="auto"/>
            <w:vAlign w:val="bottom"/>
          </w:tcPr>
          <w:p w14:paraId="5ADDBB6C"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076C0E1B"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tcBorders>
            <w:shd w:val="clear" w:color="auto" w:fill="auto"/>
            <w:vAlign w:val="bottom"/>
          </w:tcPr>
          <w:p w14:paraId="5765DC8D"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tcBorders>
            <w:shd w:val="clear" w:color="auto" w:fill="auto"/>
            <w:vAlign w:val="bottom"/>
          </w:tcPr>
          <w:p w14:paraId="79CAF6A5" w14:textId="77777777" w:rsidR="001C7A31" w:rsidRPr="00094E60" w:rsidRDefault="001C7A31" w:rsidP="00646FE7">
            <w:pPr>
              <w:tabs>
                <w:tab w:val="right" w:pos="1152"/>
              </w:tabs>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210CEEE8" w14:textId="77777777" w:rsidTr="00646FE7">
        <w:tc>
          <w:tcPr>
            <w:tcW w:w="3989" w:type="dxa"/>
          </w:tcPr>
          <w:p w14:paraId="10E0D1D9" w14:textId="77777777" w:rsidR="001C7A31" w:rsidRPr="00094E60" w:rsidRDefault="001C7A31" w:rsidP="00646FE7">
            <w:pPr>
              <w:ind w:left="-72" w:right="-72"/>
              <w:jc w:val="thaiDistribute"/>
              <w:rPr>
                <w:rFonts w:ascii="Arial" w:hAnsi="Arial" w:cs="Arial"/>
                <w:snapToGrid w:val="0"/>
                <w:sz w:val="18"/>
                <w:szCs w:val="18"/>
                <w:lang w:eastAsia="th-TH"/>
              </w:rPr>
            </w:pPr>
          </w:p>
        </w:tc>
        <w:tc>
          <w:tcPr>
            <w:tcW w:w="1368" w:type="dxa"/>
            <w:tcBorders>
              <w:bottom w:val="single" w:sz="4" w:space="0" w:color="auto"/>
            </w:tcBorders>
            <w:shd w:val="clear" w:color="auto" w:fill="auto"/>
          </w:tcPr>
          <w:p w14:paraId="1BDF28E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5B311329"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04B905A8"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c>
          <w:tcPr>
            <w:tcW w:w="1368" w:type="dxa"/>
            <w:tcBorders>
              <w:bottom w:val="single" w:sz="4" w:space="0" w:color="auto"/>
            </w:tcBorders>
            <w:shd w:val="clear" w:color="auto" w:fill="auto"/>
          </w:tcPr>
          <w:p w14:paraId="491AB7E0" w14:textId="77777777" w:rsidR="001C7A31" w:rsidRPr="00094E60" w:rsidRDefault="001C7A31" w:rsidP="00646FE7">
            <w:pPr>
              <w:tabs>
                <w:tab w:val="right" w:pos="1152"/>
              </w:tabs>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w:t>
            </w:r>
          </w:p>
        </w:tc>
      </w:tr>
      <w:tr w:rsidR="001C7A31" w:rsidRPr="00094E60" w14:paraId="151C4589" w14:textId="77777777" w:rsidTr="00372971">
        <w:tc>
          <w:tcPr>
            <w:tcW w:w="3989" w:type="dxa"/>
          </w:tcPr>
          <w:p w14:paraId="08360EA7" w14:textId="77777777" w:rsidR="001C7A31" w:rsidRPr="00094E60" w:rsidRDefault="001C7A31" w:rsidP="00646FE7">
            <w:pPr>
              <w:ind w:left="-72" w:right="-72"/>
              <w:rPr>
                <w:rFonts w:ascii="Arial" w:hAnsi="Arial" w:cs="Arial"/>
                <w:snapToGrid w:val="0"/>
                <w:sz w:val="18"/>
                <w:szCs w:val="18"/>
                <w:cs/>
                <w:lang w:eastAsia="th-TH"/>
              </w:rPr>
            </w:pPr>
          </w:p>
        </w:tc>
        <w:tc>
          <w:tcPr>
            <w:tcW w:w="1368" w:type="dxa"/>
            <w:tcBorders>
              <w:top w:val="single" w:sz="4" w:space="0" w:color="auto"/>
            </w:tcBorders>
            <w:shd w:val="clear" w:color="auto" w:fill="FAFAFA"/>
          </w:tcPr>
          <w:p w14:paraId="1CDCE460"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61320A32"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shd w:val="clear" w:color="auto" w:fill="FAFAFA"/>
          </w:tcPr>
          <w:p w14:paraId="57BDF967" w14:textId="77777777" w:rsidR="001C7A31" w:rsidRPr="00094E60" w:rsidRDefault="001C7A31" w:rsidP="00646FE7">
            <w:pPr>
              <w:pStyle w:val="a"/>
              <w:tabs>
                <w:tab w:val="decimal" w:pos="1152"/>
              </w:tabs>
              <w:ind w:right="-72"/>
              <w:rPr>
                <w:rFonts w:ascii="Arial" w:hAnsi="Arial" w:cs="Arial"/>
                <w:color w:val="auto"/>
                <w:sz w:val="18"/>
                <w:szCs w:val="18"/>
              </w:rPr>
            </w:pPr>
          </w:p>
        </w:tc>
        <w:tc>
          <w:tcPr>
            <w:tcW w:w="1368" w:type="dxa"/>
            <w:tcBorders>
              <w:top w:val="single" w:sz="4" w:space="0" w:color="auto"/>
            </w:tcBorders>
          </w:tcPr>
          <w:p w14:paraId="2E15CB12" w14:textId="77777777" w:rsidR="001C7A31" w:rsidRPr="00094E60" w:rsidRDefault="001C7A31" w:rsidP="00646FE7">
            <w:pPr>
              <w:pStyle w:val="a"/>
              <w:tabs>
                <w:tab w:val="decimal" w:pos="1152"/>
              </w:tabs>
              <w:ind w:right="-72"/>
              <w:rPr>
                <w:rFonts w:ascii="Arial" w:hAnsi="Arial" w:cs="Arial"/>
                <w:color w:val="auto"/>
                <w:sz w:val="18"/>
                <w:szCs w:val="18"/>
              </w:rPr>
            </w:pPr>
          </w:p>
        </w:tc>
      </w:tr>
      <w:tr w:rsidR="001C7A31" w:rsidRPr="00094E60" w14:paraId="3133F8F3" w14:textId="77777777" w:rsidTr="00372971">
        <w:tc>
          <w:tcPr>
            <w:tcW w:w="3989" w:type="dxa"/>
          </w:tcPr>
          <w:p w14:paraId="78A463FF" w14:textId="77777777" w:rsidR="001C7A31" w:rsidRPr="00094E60" w:rsidRDefault="001C7A31" w:rsidP="00646FE7">
            <w:pPr>
              <w:ind w:left="-72" w:right="-72"/>
              <w:jc w:val="thaiDistribute"/>
              <w:rPr>
                <w:rFonts w:ascii="Arial" w:hAnsi="Arial" w:cs="Arial"/>
                <w:sz w:val="18"/>
                <w:szCs w:val="18"/>
                <w:cs/>
              </w:rPr>
            </w:pPr>
            <w:r w:rsidRPr="00094E60">
              <w:rPr>
                <w:rFonts w:ascii="Arial" w:hAnsi="Arial" w:cs="Arial"/>
                <w:sz w:val="18"/>
                <w:szCs w:val="18"/>
              </w:rPr>
              <w:t>Loans from financial institutions</w:t>
            </w:r>
          </w:p>
        </w:tc>
        <w:tc>
          <w:tcPr>
            <w:tcW w:w="1368" w:type="dxa"/>
            <w:shd w:val="clear" w:color="auto" w:fill="FAFAFA"/>
          </w:tcPr>
          <w:p w14:paraId="559D1590" w14:textId="77777777" w:rsidR="001C7A31" w:rsidRPr="00094E60" w:rsidRDefault="001C7A31" w:rsidP="00646FE7">
            <w:pPr>
              <w:tabs>
                <w:tab w:val="right" w:pos="1152"/>
              </w:tabs>
              <w:ind w:right="-72"/>
              <w:jc w:val="both"/>
              <w:rPr>
                <w:rFonts w:ascii="Arial" w:eastAsia="SimSun" w:hAnsi="Arial" w:cs="Arial"/>
                <w:snapToGrid w:val="0"/>
                <w:sz w:val="18"/>
                <w:szCs w:val="18"/>
                <w:lang w:val="en-US" w:eastAsia="zh-CN"/>
              </w:rPr>
            </w:pPr>
            <w:r w:rsidRPr="00094E60">
              <w:rPr>
                <w:rFonts w:ascii="Arial" w:eastAsia="SimSun" w:hAnsi="Arial" w:cs="Arial"/>
                <w:snapToGrid w:val="0"/>
                <w:sz w:val="18"/>
                <w:szCs w:val="18"/>
                <w:lang w:eastAsia="zh-CN"/>
              </w:rPr>
              <w:tab/>
              <w:t>3.02 to</w:t>
            </w:r>
            <w:r w:rsidRPr="00094E60">
              <w:rPr>
                <w:rFonts w:ascii="Arial" w:eastAsia="SimSun" w:hAnsi="Arial" w:cs="Arial"/>
                <w:snapToGrid w:val="0"/>
                <w:sz w:val="18"/>
                <w:szCs w:val="18"/>
                <w:cs/>
                <w:lang w:eastAsia="zh-CN"/>
              </w:rPr>
              <w:t xml:space="preserve"> </w:t>
            </w:r>
            <w:r w:rsidRPr="00094E60">
              <w:rPr>
                <w:rFonts w:ascii="Arial" w:eastAsia="SimSun" w:hAnsi="Arial" w:cs="Arial"/>
                <w:snapToGrid w:val="0"/>
                <w:sz w:val="18"/>
                <w:szCs w:val="18"/>
                <w:lang w:eastAsia="zh-CN"/>
              </w:rPr>
              <w:t>4.05</w:t>
            </w:r>
          </w:p>
        </w:tc>
        <w:tc>
          <w:tcPr>
            <w:tcW w:w="1368" w:type="dxa"/>
          </w:tcPr>
          <w:p w14:paraId="06510CC2" w14:textId="77777777" w:rsidR="001C7A31" w:rsidRPr="00094E60" w:rsidRDefault="001C7A31" w:rsidP="00646FE7">
            <w:pPr>
              <w:tabs>
                <w:tab w:val="right" w:pos="1152"/>
              </w:tabs>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ab/>
              <w:t xml:space="preserve">3.87 </w:t>
            </w:r>
            <w:r w:rsidRPr="00094E60">
              <w:rPr>
                <w:rFonts w:ascii="Arial" w:eastAsia="SimSun" w:hAnsi="Arial" w:cs="Arial"/>
                <w:snapToGrid w:val="0"/>
                <w:sz w:val="18"/>
                <w:szCs w:val="18"/>
                <w:lang w:val="en-US" w:eastAsia="zh-CN"/>
              </w:rPr>
              <w:t xml:space="preserve">to </w:t>
            </w:r>
            <w:r w:rsidRPr="00094E60">
              <w:rPr>
                <w:rFonts w:ascii="Arial" w:eastAsia="SimSun" w:hAnsi="Arial" w:cs="Arial"/>
                <w:snapToGrid w:val="0"/>
                <w:sz w:val="18"/>
                <w:szCs w:val="18"/>
                <w:lang w:eastAsia="zh-CN"/>
              </w:rPr>
              <w:t>4</w:t>
            </w:r>
            <w:r w:rsidRPr="00094E60">
              <w:rPr>
                <w:rFonts w:ascii="Arial" w:eastAsia="SimSun" w:hAnsi="Arial" w:cs="Arial"/>
                <w:snapToGrid w:val="0"/>
                <w:sz w:val="18"/>
                <w:szCs w:val="18"/>
                <w:lang w:val="en-US" w:eastAsia="zh-CN"/>
              </w:rPr>
              <w:t>.</w:t>
            </w:r>
            <w:r w:rsidRPr="00094E60">
              <w:rPr>
                <w:rFonts w:ascii="Arial" w:eastAsia="SimSun" w:hAnsi="Arial" w:cs="Arial"/>
                <w:snapToGrid w:val="0"/>
                <w:sz w:val="18"/>
                <w:szCs w:val="18"/>
                <w:lang w:eastAsia="zh-CN"/>
              </w:rPr>
              <w:t>42</w:t>
            </w:r>
          </w:p>
        </w:tc>
        <w:tc>
          <w:tcPr>
            <w:tcW w:w="1368" w:type="dxa"/>
            <w:shd w:val="clear" w:color="auto" w:fill="FAFAFA"/>
          </w:tcPr>
          <w:p w14:paraId="6E6320FA"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 xml:space="preserve">-        </w:t>
            </w:r>
          </w:p>
        </w:tc>
        <w:tc>
          <w:tcPr>
            <w:tcW w:w="1368" w:type="dxa"/>
          </w:tcPr>
          <w:p w14:paraId="6BF500FE" w14:textId="77777777" w:rsidR="001C7A31" w:rsidRPr="00094E60" w:rsidRDefault="001C7A31" w:rsidP="00646FE7">
            <w:pPr>
              <w:tabs>
                <w:tab w:val="decimal" w:pos="1152"/>
              </w:tabs>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 xml:space="preserve">-        </w:t>
            </w:r>
          </w:p>
        </w:tc>
      </w:tr>
    </w:tbl>
    <w:p w14:paraId="31E252AD" w14:textId="77777777" w:rsidR="001C7A31" w:rsidRPr="00094E60" w:rsidRDefault="001C7A31" w:rsidP="001C7A31">
      <w:pPr>
        <w:jc w:val="thaiDistribute"/>
        <w:rPr>
          <w:rFonts w:ascii="Arial" w:hAnsi="Arial" w:cs="Arial"/>
          <w:sz w:val="18"/>
          <w:szCs w:val="18"/>
          <w:u w:val="single"/>
        </w:rPr>
      </w:pPr>
    </w:p>
    <w:p w14:paraId="528A8CDD"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Unused credit facilities</w:t>
      </w:r>
    </w:p>
    <w:p w14:paraId="284AE835" w14:textId="77777777" w:rsidR="001C7A31" w:rsidRPr="00094E60" w:rsidRDefault="001C7A31" w:rsidP="001C7A31">
      <w:pPr>
        <w:jc w:val="thaiDistribute"/>
        <w:rPr>
          <w:rFonts w:ascii="Arial" w:hAnsi="Arial" w:cs="Arial"/>
          <w:sz w:val="18"/>
          <w:szCs w:val="18"/>
        </w:rPr>
      </w:pPr>
    </w:p>
    <w:p w14:paraId="5CBAFEA3"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Groups unused credit facilities as at 31 December 2020 and 2019 comprise the following:</w:t>
      </w:r>
    </w:p>
    <w:p w14:paraId="0CC794B3" w14:textId="77777777" w:rsidR="001C7A31" w:rsidRPr="00094E60" w:rsidRDefault="001C7A31" w:rsidP="001C7A31">
      <w:pPr>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1476"/>
        <w:gridCol w:w="774"/>
        <w:gridCol w:w="810"/>
        <w:gridCol w:w="828"/>
        <w:gridCol w:w="882"/>
        <w:gridCol w:w="810"/>
        <w:gridCol w:w="691"/>
        <w:gridCol w:w="782"/>
        <w:gridCol w:w="764"/>
        <w:gridCol w:w="823"/>
        <w:gridCol w:w="806"/>
      </w:tblGrid>
      <w:tr w:rsidR="001C7A31" w:rsidRPr="00094E60" w14:paraId="3737E18E" w14:textId="77777777" w:rsidTr="00372971">
        <w:trPr>
          <w:cantSplit/>
        </w:trPr>
        <w:tc>
          <w:tcPr>
            <w:tcW w:w="1476" w:type="dxa"/>
            <w:vAlign w:val="bottom"/>
          </w:tcPr>
          <w:p w14:paraId="5FA05691" w14:textId="77777777" w:rsidR="001C7A31" w:rsidRPr="00094E60" w:rsidRDefault="001C7A31" w:rsidP="00646FE7">
            <w:pPr>
              <w:ind w:left="-72" w:right="-72"/>
              <w:jc w:val="thaiDistribute"/>
              <w:rPr>
                <w:rFonts w:ascii="Arial" w:eastAsia="Calibri" w:hAnsi="Arial" w:cs="Arial"/>
                <w:sz w:val="11"/>
                <w:szCs w:val="11"/>
              </w:rPr>
            </w:pPr>
          </w:p>
        </w:tc>
        <w:tc>
          <w:tcPr>
            <w:tcW w:w="7970" w:type="dxa"/>
            <w:gridSpan w:val="10"/>
            <w:tcBorders>
              <w:top w:val="single" w:sz="4" w:space="0" w:color="auto"/>
              <w:bottom w:val="single" w:sz="4" w:space="0" w:color="auto"/>
            </w:tcBorders>
            <w:shd w:val="clear" w:color="auto" w:fill="auto"/>
            <w:vAlign w:val="bottom"/>
          </w:tcPr>
          <w:p w14:paraId="2525D3B7" w14:textId="77777777" w:rsidR="001C7A31" w:rsidRPr="00094E60" w:rsidRDefault="001C7A31" w:rsidP="00646FE7">
            <w:pPr>
              <w:ind w:right="-72"/>
              <w:jc w:val="center"/>
              <w:rPr>
                <w:rFonts w:ascii="Arial" w:eastAsia="Calibri" w:hAnsi="Arial" w:cs="Arial"/>
                <w:b/>
                <w:bCs/>
                <w:sz w:val="11"/>
                <w:szCs w:val="11"/>
              </w:rPr>
            </w:pPr>
            <w:r w:rsidRPr="00094E60">
              <w:rPr>
                <w:rFonts w:ascii="Arial" w:eastAsia="Calibri" w:hAnsi="Arial" w:cs="Arial"/>
                <w:b/>
                <w:bCs/>
                <w:sz w:val="11"/>
                <w:szCs w:val="11"/>
              </w:rPr>
              <w:t>Consolidated financial statement</w:t>
            </w:r>
          </w:p>
        </w:tc>
      </w:tr>
      <w:tr w:rsidR="001C7A31" w:rsidRPr="00094E60" w14:paraId="2814F7B6" w14:textId="77777777" w:rsidTr="00372971">
        <w:trPr>
          <w:cantSplit/>
        </w:trPr>
        <w:tc>
          <w:tcPr>
            <w:tcW w:w="1476" w:type="dxa"/>
            <w:vAlign w:val="bottom"/>
          </w:tcPr>
          <w:p w14:paraId="75D4E8C3" w14:textId="77777777" w:rsidR="001C7A31" w:rsidRPr="00094E60" w:rsidRDefault="001C7A31" w:rsidP="00646FE7">
            <w:pPr>
              <w:ind w:left="-72" w:right="-72"/>
              <w:jc w:val="thaiDistribute"/>
              <w:rPr>
                <w:rFonts w:ascii="Arial" w:eastAsia="Calibri" w:hAnsi="Arial" w:cs="Arial"/>
                <w:sz w:val="11"/>
                <w:szCs w:val="11"/>
              </w:rPr>
            </w:pPr>
          </w:p>
        </w:tc>
        <w:tc>
          <w:tcPr>
            <w:tcW w:w="4104" w:type="dxa"/>
            <w:gridSpan w:val="5"/>
            <w:tcBorders>
              <w:top w:val="single" w:sz="4" w:space="0" w:color="auto"/>
              <w:bottom w:val="single" w:sz="4" w:space="0" w:color="auto"/>
            </w:tcBorders>
            <w:vAlign w:val="bottom"/>
          </w:tcPr>
          <w:p w14:paraId="03F27B6D" w14:textId="77777777" w:rsidR="001C7A31" w:rsidRPr="00094E60" w:rsidRDefault="001C7A31" w:rsidP="00646FE7">
            <w:pPr>
              <w:ind w:right="-72"/>
              <w:jc w:val="center"/>
              <w:rPr>
                <w:rFonts w:ascii="Arial" w:eastAsia="Calibri" w:hAnsi="Arial" w:cs="Arial"/>
                <w:b/>
                <w:bCs/>
                <w:sz w:val="11"/>
                <w:szCs w:val="11"/>
              </w:rPr>
            </w:pPr>
            <w:r w:rsidRPr="00094E60">
              <w:rPr>
                <w:rFonts w:ascii="Arial" w:eastAsia="Calibri" w:hAnsi="Arial" w:cs="Arial"/>
                <w:b/>
                <w:bCs/>
                <w:sz w:val="11"/>
                <w:szCs w:val="11"/>
              </w:rPr>
              <w:t>2020</w:t>
            </w:r>
          </w:p>
        </w:tc>
        <w:tc>
          <w:tcPr>
            <w:tcW w:w="3866" w:type="dxa"/>
            <w:gridSpan w:val="5"/>
            <w:tcBorders>
              <w:top w:val="single" w:sz="4" w:space="0" w:color="auto"/>
              <w:bottom w:val="single" w:sz="4" w:space="0" w:color="auto"/>
            </w:tcBorders>
            <w:vAlign w:val="bottom"/>
          </w:tcPr>
          <w:p w14:paraId="0875BE5F" w14:textId="77777777" w:rsidR="001C7A31" w:rsidRPr="00094E60" w:rsidRDefault="001C7A31" w:rsidP="00646FE7">
            <w:pPr>
              <w:ind w:right="-72"/>
              <w:jc w:val="center"/>
              <w:rPr>
                <w:rFonts w:ascii="Arial" w:eastAsia="Calibri" w:hAnsi="Arial" w:cs="Arial"/>
                <w:b/>
                <w:bCs/>
                <w:sz w:val="11"/>
                <w:szCs w:val="11"/>
              </w:rPr>
            </w:pPr>
            <w:r w:rsidRPr="00094E60">
              <w:rPr>
                <w:rFonts w:ascii="Arial" w:eastAsia="Calibri" w:hAnsi="Arial" w:cs="Arial"/>
                <w:b/>
                <w:bCs/>
                <w:sz w:val="11"/>
                <w:szCs w:val="11"/>
              </w:rPr>
              <w:t>2019</w:t>
            </w:r>
          </w:p>
        </w:tc>
      </w:tr>
      <w:tr w:rsidR="001C7A31" w:rsidRPr="00094E60" w14:paraId="76FC200C" w14:textId="77777777" w:rsidTr="00372971">
        <w:trPr>
          <w:cantSplit/>
        </w:trPr>
        <w:tc>
          <w:tcPr>
            <w:tcW w:w="1476" w:type="dxa"/>
            <w:vAlign w:val="bottom"/>
          </w:tcPr>
          <w:p w14:paraId="476FD99B"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tcBorders>
              <w:top w:val="single" w:sz="4" w:space="0" w:color="auto"/>
            </w:tcBorders>
            <w:shd w:val="clear" w:color="auto" w:fill="auto"/>
            <w:vAlign w:val="bottom"/>
          </w:tcPr>
          <w:p w14:paraId="28FBFD01"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tcBorders>
              <w:top w:val="single" w:sz="4" w:space="0" w:color="auto"/>
            </w:tcBorders>
            <w:shd w:val="clear" w:color="auto" w:fill="auto"/>
            <w:vAlign w:val="bottom"/>
          </w:tcPr>
          <w:p w14:paraId="6625E634"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tcBorders>
              <w:top w:val="single" w:sz="4" w:space="0" w:color="auto"/>
            </w:tcBorders>
            <w:shd w:val="clear" w:color="auto" w:fill="auto"/>
            <w:vAlign w:val="bottom"/>
          </w:tcPr>
          <w:p w14:paraId="56FD46BC" w14:textId="77777777" w:rsidR="001C7A31" w:rsidRPr="00094E60" w:rsidRDefault="001C7A31" w:rsidP="00646FE7">
            <w:pPr>
              <w:tabs>
                <w:tab w:val="decimal" w:pos="617"/>
              </w:tabs>
              <w:ind w:right="-72"/>
              <w:rPr>
                <w:rFonts w:ascii="Arial" w:eastAsia="Calibri" w:hAnsi="Arial" w:cs="Arial"/>
                <w:b/>
                <w:bCs/>
                <w:sz w:val="11"/>
                <w:szCs w:val="11"/>
                <w:cs/>
              </w:rPr>
            </w:pPr>
          </w:p>
        </w:tc>
        <w:tc>
          <w:tcPr>
            <w:tcW w:w="882" w:type="dxa"/>
            <w:tcBorders>
              <w:top w:val="single" w:sz="4" w:space="0" w:color="auto"/>
            </w:tcBorders>
            <w:shd w:val="clear" w:color="auto" w:fill="auto"/>
            <w:vAlign w:val="bottom"/>
          </w:tcPr>
          <w:p w14:paraId="4D8F7F13" w14:textId="77777777" w:rsidR="001C7A31" w:rsidRPr="00094E60" w:rsidRDefault="001C7A31" w:rsidP="00372971">
            <w:pPr>
              <w:tabs>
                <w:tab w:val="decimal" w:pos="682"/>
              </w:tabs>
              <w:ind w:right="-72"/>
              <w:rPr>
                <w:rFonts w:ascii="Arial" w:eastAsia="Calibri" w:hAnsi="Arial" w:cs="Arial"/>
                <w:b/>
                <w:bCs/>
                <w:sz w:val="11"/>
                <w:szCs w:val="11"/>
                <w:cs/>
              </w:rPr>
            </w:pPr>
          </w:p>
        </w:tc>
        <w:tc>
          <w:tcPr>
            <w:tcW w:w="810" w:type="dxa"/>
            <w:tcBorders>
              <w:top w:val="single" w:sz="4" w:space="0" w:color="auto"/>
            </w:tcBorders>
            <w:shd w:val="clear" w:color="auto" w:fill="auto"/>
            <w:vAlign w:val="bottom"/>
          </w:tcPr>
          <w:p w14:paraId="150AE182" w14:textId="77777777" w:rsidR="001C7A31" w:rsidRPr="00094E60" w:rsidRDefault="001C7A31" w:rsidP="00646FE7">
            <w:pPr>
              <w:tabs>
                <w:tab w:val="decimal" w:pos="615"/>
              </w:tabs>
              <w:ind w:right="-72"/>
              <w:rPr>
                <w:rFonts w:ascii="Arial" w:eastAsia="Calibri" w:hAnsi="Arial" w:cs="Arial"/>
                <w:b/>
                <w:bCs/>
                <w:sz w:val="11"/>
                <w:szCs w:val="11"/>
              </w:rPr>
            </w:pPr>
            <w:r w:rsidRPr="00094E60">
              <w:rPr>
                <w:rFonts w:ascii="Arial" w:eastAsia="Calibri" w:hAnsi="Arial" w:cs="Arial"/>
                <w:b/>
                <w:bCs/>
                <w:sz w:val="11"/>
                <w:szCs w:val="11"/>
              </w:rPr>
              <w:t>Letters of</w:t>
            </w:r>
          </w:p>
        </w:tc>
        <w:tc>
          <w:tcPr>
            <w:tcW w:w="691" w:type="dxa"/>
            <w:tcBorders>
              <w:top w:val="single" w:sz="4" w:space="0" w:color="auto"/>
            </w:tcBorders>
            <w:shd w:val="clear" w:color="auto" w:fill="auto"/>
            <w:vAlign w:val="bottom"/>
          </w:tcPr>
          <w:p w14:paraId="5D79F764"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tcBorders>
              <w:top w:val="single" w:sz="4" w:space="0" w:color="auto"/>
            </w:tcBorders>
            <w:shd w:val="clear" w:color="auto" w:fill="auto"/>
            <w:vAlign w:val="bottom"/>
          </w:tcPr>
          <w:p w14:paraId="2B1495E4"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tcBorders>
              <w:top w:val="single" w:sz="4" w:space="0" w:color="auto"/>
            </w:tcBorders>
            <w:shd w:val="clear" w:color="auto" w:fill="auto"/>
            <w:vAlign w:val="bottom"/>
          </w:tcPr>
          <w:p w14:paraId="4FC70825"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tcBorders>
              <w:top w:val="single" w:sz="4" w:space="0" w:color="auto"/>
            </w:tcBorders>
            <w:shd w:val="clear" w:color="auto" w:fill="auto"/>
            <w:vAlign w:val="bottom"/>
          </w:tcPr>
          <w:p w14:paraId="219055C0" w14:textId="77777777" w:rsidR="001C7A31" w:rsidRPr="00094E60" w:rsidRDefault="001C7A31" w:rsidP="00372971">
            <w:pPr>
              <w:tabs>
                <w:tab w:val="decimal" w:pos="623"/>
              </w:tabs>
              <w:ind w:right="-72"/>
              <w:rPr>
                <w:rFonts w:ascii="Arial" w:eastAsia="Calibri" w:hAnsi="Arial" w:cs="Arial"/>
                <w:b/>
                <w:bCs/>
                <w:sz w:val="11"/>
                <w:szCs w:val="11"/>
                <w:cs/>
              </w:rPr>
            </w:pPr>
          </w:p>
        </w:tc>
        <w:tc>
          <w:tcPr>
            <w:tcW w:w="806" w:type="dxa"/>
            <w:tcBorders>
              <w:top w:val="single" w:sz="4" w:space="0" w:color="auto"/>
            </w:tcBorders>
            <w:shd w:val="clear" w:color="auto" w:fill="auto"/>
            <w:vAlign w:val="bottom"/>
          </w:tcPr>
          <w:p w14:paraId="39366637"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Letters of</w:t>
            </w:r>
          </w:p>
        </w:tc>
      </w:tr>
      <w:tr w:rsidR="001C7A31" w:rsidRPr="00094E60" w14:paraId="68296A19" w14:textId="77777777" w:rsidTr="00372971">
        <w:trPr>
          <w:cantSplit/>
        </w:trPr>
        <w:tc>
          <w:tcPr>
            <w:tcW w:w="1476" w:type="dxa"/>
            <w:vAlign w:val="bottom"/>
          </w:tcPr>
          <w:p w14:paraId="416664EB"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103A6F41"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shd w:val="clear" w:color="auto" w:fill="auto"/>
            <w:vAlign w:val="bottom"/>
          </w:tcPr>
          <w:p w14:paraId="2CCAC8F6"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shd w:val="clear" w:color="auto" w:fill="auto"/>
            <w:vAlign w:val="bottom"/>
          </w:tcPr>
          <w:p w14:paraId="7A8C4F9E" w14:textId="77777777" w:rsidR="001C7A31" w:rsidRPr="00094E60" w:rsidRDefault="001C7A31" w:rsidP="00646FE7">
            <w:pPr>
              <w:tabs>
                <w:tab w:val="decimal" w:pos="617"/>
              </w:tabs>
              <w:ind w:right="-72"/>
              <w:rPr>
                <w:rFonts w:ascii="Arial" w:eastAsia="Calibri" w:hAnsi="Arial" w:cs="Arial"/>
                <w:b/>
                <w:bCs/>
                <w:sz w:val="11"/>
                <w:szCs w:val="11"/>
                <w:cs/>
              </w:rPr>
            </w:pPr>
          </w:p>
        </w:tc>
        <w:tc>
          <w:tcPr>
            <w:tcW w:w="882" w:type="dxa"/>
            <w:shd w:val="clear" w:color="auto" w:fill="auto"/>
            <w:vAlign w:val="bottom"/>
          </w:tcPr>
          <w:p w14:paraId="73D760D3" w14:textId="77777777" w:rsidR="001C7A31" w:rsidRPr="00094E60" w:rsidRDefault="001C7A31" w:rsidP="00372971">
            <w:pPr>
              <w:tabs>
                <w:tab w:val="decimal" w:pos="682"/>
              </w:tabs>
              <w:ind w:right="-72"/>
              <w:rPr>
                <w:rFonts w:ascii="Arial" w:eastAsia="Calibri" w:hAnsi="Arial" w:cs="Arial"/>
                <w:b/>
                <w:bCs/>
                <w:sz w:val="11"/>
                <w:szCs w:val="11"/>
                <w:cs/>
              </w:rPr>
            </w:pPr>
          </w:p>
        </w:tc>
        <w:tc>
          <w:tcPr>
            <w:tcW w:w="810" w:type="dxa"/>
            <w:shd w:val="clear" w:color="auto" w:fill="auto"/>
            <w:vAlign w:val="bottom"/>
          </w:tcPr>
          <w:p w14:paraId="28AA6561" w14:textId="77777777" w:rsidR="001C7A31" w:rsidRPr="00094E60" w:rsidRDefault="001C7A31" w:rsidP="00646FE7">
            <w:pPr>
              <w:tabs>
                <w:tab w:val="decimal" w:pos="615"/>
              </w:tabs>
              <w:ind w:right="-72"/>
              <w:rPr>
                <w:rFonts w:ascii="Arial" w:eastAsia="Calibri" w:hAnsi="Arial" w:cs="Arial"/>
                <w:b/>
                <w:bCs/>
                <w:sz w:val="11"/>
                <w:szCs w:val="11"/>
              </w:rPr>
            </w:pPr>
            <w:r w:rsidRPr="00094E60">
              <w:rPr>
                <w:rFonts w:ascii="Arial" w:eastAsia="Calibri" w:hAnsi="Arial" w:cs="Arial"/>
                <w:b/>
                <w:bCs/>
                <w:sz w:val="11"/>
                <w:szCs w:val="11"/>
              </w:rPr>
              <w:t>guarantee</w:t>
            </w:r>
          </w:p>
        </w:tc>
        <w:tc>
          <w:tcPr>
            <w:tcW w:w="691" w:type="dxa"/>
            <w:shd w:val="clear" w:color="auto" w:fill="auto"/>
            <w:vAlign w:val="bottom"/>
          </w:tcPr>
          <w:p w14:paraId="2C001547"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shd w:val="clear" w:color="auto" w:fill="auto"/>
            <w:vAlign w:val="bottom"/>
          </w:tcPr>
          <w:p w14:paraId="1A3D12DF"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shd w:val="clear" w:color="auto" w:fill="auto"/>
            <w:vAlign w:val="bottom"/>
          </w:tcPr>
          <w:p w14:paraId="3409B2D4"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shd w:val="clear" w:color="auto" w:fill="auto"/>
            <w:vAlign w:val="bottom"/>
          </w:tcPr>
          <w:p w14:paraId="731E433B" w14:textId="77777777" w:rsidR="001C7A31" w:rsidRPr="00094E60" w:rsidRDefault="001C7A31" w:rsidP="00372971">
            <w:pPr>
              <w:tabs>
                <w:tab w:val="decimal" w:pos="623"/>
              </w:tabs>
              <w:ind w:right="-72"/>
              <w:rPr>
                <w:rFonts w:ascii="Arial" w:eastAsia="Calibri" w:hAnsi="Arial" w:cs="Arial"/>
                <w:b/>
                <w:bCs/>
                <w:sz w:val="11"/>
                <w:szCs w:val="11"/>
                <w:cs/>
              </w:rPr>
            </w:pPr>
          </w:p>
        </w:tc>
        <w:tc>
          <w:tcPr>
            <w:tcW w:w="806" w:type="dxa"/>
            <w:shd w:val="clear" w:color="auto" w:fill="auto"/>
            <w:vAlign w:val="bottom"/>
          </w:tcPr>
          <w:p w14:paraId="6B0634ED"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guarantee</w:t>
            </w:r>
          </w:p>
        </w:tc>
      </w:tr>
      <w:tr w:rsidR="001C7A31" w:rsidRPr="00094E60" w14:paraId="5CB32562" w14:textId="77777777" w:rsidTr="00372971">
        <w:trPr>
          <w:cantSplit/>
        </w:trPr>
        <w:tc>
          <w:tcPr>
            <w:tcW w:w="1476" w:type="dxa"/>
            <w:vAlign w:val="bottom"/>
          </w:tcPr>
          <w:p w14:paraId="17D8209E"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59681794" w14:textId="77777777" w:rsidR="001C7A31" w:rsidRPr="00094E60" w:rsidRDefault="001C7A31" w:rsidP="00372971">
            <w:pPr>
              <w:tabs>
                <w:tab w:val="decimal" w:pos="558"/>
              </w:tabs>
              <w:ind w:right="-72"/>
              <w:rPr>
                <w:rFonts w:ascii="Arial" w:eastAsia="Calibri" w:hAnsi="Arial" w:cs="Arial"/>
                <w:b/>
                <w:bCs/>
                <w:sz w:val="11"/>
                <w:szCs w:val="11"/>
                <w:cs/>
              </w:rPr>
            </w:pPr>
          </w:p>
        </w:tc>
        <w:tc>
          <w:tcPr>
            <w:tcW w:w="810" w:type="dxa"/>
            <w:shd w:val="clear" w:color="auto" w:fill="auto"/>
            <w:vAlign w:val="bottom"/>
          </w:tcPr>
          <w:p w14:paraId="095D5BDD" w14:textId="77777777" w:rsidR="001C7A31" w:rsidRPr="00094E60" w:rsidRDefault="001C7A31" w:rsidP="00646FE7">
            <w:pPr>
              <w:tabs>
                <w:tab w:val="decimal" w:pos="616"/>
              </w:tabs>
              <w:ind w:right="-72"/>
              <w:rPr>
                <w:rFonts w:ascii="Arial" w:eastAsia="Calibri" w:hAnsi="Arial" w:cs="Arial"/>
                <w:b/>
                <w:bCs/>
                <w:sz w:val="11"/>
                <w:szCs w:val="11"/>
                <w:cs/>
              </w:rPr>
            </w:pPr>
          </w:p>
        </w:tc>
        <w:tc>
          <w:tcPr>
            <w:tcW w:w="828" w:type="dxa"/>
            <w:shd w:val="clear" w:color="auto" w:fill="auto"/>
            <w:vAlign w:val="bottom"/>
          </w:tcPr>
          <w:p w14:paraId="5D99F19E" w14:textId="77777777" w:rsidR="001C7A31" w:rsidRPr="00094E60" w:rsidRDefault="001C7A31" w:rsidP="00646FE7">
            <w:pPr>
              <w:tabs>
                <w:tab w:val="decimal" w:pos="617"/>
              </w:tabs>
              <w:ind w:right="-72"/>
              <w:rPr>
                <w:rFonts w:ascii="Arial" w:eastAsia="Calibri" w:hAnsi="Arial" w:cs="Arial"/>
                <w:b/>
                <w:bCs/>
                <w:sz w:val="11"/>
                <w:szCs w:val="11"/>
                <w:cs/>
              </w:rPr>
            </w:pPr>
          </w:p>
        </w:tc>
        <w:tc>
          <w:tcPr>
            <w:tcW w:w="882" w:type="dxa"/>
            <w:shd w:val="clear" w:color="auto" w:fill="auto"/>
            <w:vAlign w:val="bottom"/>
          </w:tcPr>
          <w:p w14:paraId="75D72D69" w14:textId="77777777" w:rsidR="001C7A31" w:rsidRPr="00094E60" w:rsidRDefault="001C7A31" w:rsidP="00372971">
            <w:pPr>
              <w:tabs>
                <w:tab w:val="decimal" w:pos="682"/>
              </w:tabs>
              <w:ind w:right="-72"/>
              <w:rPr>
                <w:rFonts w:ascii="Arial" w:eastAsia="Calibri" w:hAnsi="Arial" w:cs="Arial"/>
                <w:b/>
                <w:bCs/>
                <w:sz w:val="11"/>
                <w:szCs w:val="11"/>
                <w:cs/>
              </w:rPr>
            </w:pPr>
          </w:p>
        </w:tc>
        <w:tc>
          <w:tcPr>
            <w:tcW w:w="810" w:type="dxa"/>
            <w:shd w:val="clear" w:color="auto" w:fill="auto"/>
            <w:vAlign w:val="bottom"/>
          </w:tcPr>
          <w:p w14:paraId="5AF60E61" w14:textId="77777777" w:rsidR="001C7A31" w:rsidRPr="00094E60" w:rsidRDefault="001C7A31" w:rsidP="00646FE7">
            <w:pPr>
              <w:tabs>
                <w:tab w:val="decimal" w:pos="615"/>
              </w:tabs>
              <w:ind w:right="-72"/>
              <w:rPr>
                <w:rFonts w:ascii="Arial" w:eastAsia="Calibri" w:hAnsi="Arial" w:cs="Arial"/>
                <w:b/>
                <w:bCs/>
                <w:sz w:val="11"/>
                <w:szCs w:val="11"/>
              </w:rPr>
            </w:pPr>
            <w:r w:rsidRPr="00094E60">
              <w:rPr>
                <w:rFonts w:ascii="Arial" w:eastAsia="Calibri" w:hAnsi="Arial" w:cs="Arial"/>
                <w:b/>
                <w:bCs/>
                <w:sz w:val="11"/>
                <w:szCs w:val="11"/>
              </w:rPr>
              <w:t>and</w:t>
            </w:r>
          </w:p>
        </w:tc>
        <w:tc>
          <w:tcPr>
            <w:tcW w:w="691" w:type="dxa"/>
            <w:shd w:val="clear" w:color="auto" w:fill="auto"/>
            <w:vAlign w:val="bottom"/>
          </w:tcPr>
          <w:p w14:paraId="2C92752F" w14:textId="77777777" w:rsidR="001C7A31" w:rsidRPr="00094E60" w:rsidRDefault="001C7A31" w:rsidP="00646FE7">
            <w:pPr>
              <w:tabs>
                <w:tab w:val="decimal" w:pos="522"/>
              </w:tabs>
              <w:ind w:right="-72"/>
              <w:rPr>
                <w:rFonts w:ascii="Arial" w:eastAsia="Calibri" w:hAnsi="Arial" w:cs="Arial"/>
                <w:b/>
                <w:bCs/>
                <w:sz w:val="11"/>
                <w:szCs w:val="11"/>
                <w:cs/>
              </w:rPr>
            </w:pPr>
          </w:p>
        </w:tc>
        <w:tc>
          <w:tcPr>
            <w:tcW w:w="782" w:type="dxa"/>
            <w:shd w:val="clear" w:color="auto" w:fill="auto"/>
            <w:vAlign w:val="bottom"/>
          </w:tcPr>
          <w:p w14:paraId="09A64CAB" w14:textId="77777777" w:rsidR="001C7A31" w:rsidRPr="00094E60" w:rsidRDefault="001C7A31" w:rsidP="00646FE7">
            <w:pPr>
              <w:tabs>
                <w:tab w:val="decimal" w:pos="605"/>
              </w:tabs>
              <w:ind w:right="-72"/>
              <w:rPr>
                <w:rFonts w:ascii="Arial" w:eastAsia="Calibri" w:hAnsi="Arial" w:cs="Arial"/>
                <w:b/>
                <w:bCs/>
                <w:sz w:val="11"/>
                <w:szCs w:val="11"/>
                <w:cs/>
              </w:rPr>
            </w:pPr>
          </w:p>
        </w:tc>
        <w:tc>
          <w:tcPr>
            <w:tcW w:w="764" w:type="dxa"/>
            <w:shd w:val="clear" w:color="auto" w:fill="auto"/>
            <w:vAlign w:val="bottom"/>
          </w:tcPr>
          <w:p w14:paraId="4BD7DF43" w14:textId="77777777" w:rsidR="001C7A31" w:rsidRPr="00094E60" w:rsidRDefault="001C7A31" w:rsidP="00646FE7">
            <w:pPr>
              <w:tabs>
                <w:tab w:val="decimal" w:pos="583"/>
              </w:tabs>
              <w:ind w:right="-72"/>
              <w:rPr>
                <w:rFonts w:ascii="Arial" w:eastAsia="Calibri" w:hAnsi="Arial" w:cs="Arial"/>
                <w:b/>
                <w:bCs/>
                <w:sz w:val="11"/>
                <w:szCs w:val="11"/>
                <w:cs/>
              </w:rPr>
            </w:pPr>
          </w:p>
        </w:tc>
        <w:tc>
          <w:tcPr>
            <w:tcW w:w="823" w:type="dxa"/>
            <w:shd w:val="clear" w:color="auto" w:fill="auto"/>
            <w:vAlign w:val="bottom"/>
          </w:tcPr>
          <w:p w14:paraId="339CEE73" w14:textId="77777777" w:rsidR="001C7A31" w:rsidRPr="00094E60" w:rsidRDefault="001C7A31" w:rsidP="00372971">
            <w:pPr>
              <w:tabs>
                <w:tab w:val="decimal" w:pos="623"/>
              </w:tabs>
              <w:ind w:right="-72"/>
              <w:rPr>
                <w:rFonts w:ascii="Arial" w:eastAsia="Calibri" w:hAnsi="Arial" w:cs="Arial"/>
                <w:b/>
                <w:bCs/>
                <w:sz w:val="11"/>
                <w:szCs w:val="11"/>
                <w:cs/>
              </w:rPr>
            </w:pPr>
          </w:p>
        </w:tc>
        <w:tc>
          <w:tcPr>
            <w:tcW w:w="806" w:type="dxa"/>
            <w:shd w:val="clear" w:color="auto" w:fill="auto"/>
            <w:vAlign w:val="bottom"/>
          </w:tcPr>
          <w:p w14:paraId="267474D7"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and</w:t>
            </w:r>
          </w:p>
        </w:tc>
      </w:tr>
      <w:tr w:rsidR="001C7A31" w:rsidRPr="00094E60" w14:paraId="1EEC5689" w14:textId="77777777" w:rsidTr="00372971">
        <w:trPr>
          <w:cantSplit/>
        </w:trPr>
        <w:tc>
          <w:tcPr>
            <w:tcW w:w="1476" w:type="dxa"/>
            <w:vAlign w:val="bottom"/>
          </w:tcPr>
          <w:p w14:paraId="5FAE132A" w14:textId="77777777" w:rsidR="001C7A31" w:rsidRPr="00094E60" w:rsidRDefault="001C7A31" w:rsidP="00646FE7">
            <w:pPr>
              <w:ind w:left="-72" w:right="-72"/>
              <w:jc w:val="right"/>
              <w:rPr>
                <w:rFonts w:ascii="Arial" w:eastAsia="Calibri" w:hAnsi="Arial" w:cs="Arial"/>
                <w:b/>
                <w:bCs/>
                <w:sz w:val="11"/>
                <w:szCs w:val="11"/>
              </w:rPr>
            </w:pPr>
          </w:p>
        </w:tc>
        <w:tc>
          <w:tcPr>
            <w:tcW w:w="774" w:type="dxa"/>
            <w:shd w:val="clear" w:color="auto" w:fill="auto"/>
            <w:vAlign w:val="bottom"/>
          </w:tcPr>
          <w:p w14:paraId="3422280C"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Bank</w:t>
            </w:r>
          </w:p>
        </w:tc>
        <w:tc>
          <w:tcPr>
            <w:tcW w:w="810" w:type="dxa"/>
            <w:shd w:val="clear" w:color="auto" w:fill="auto"/>
            <w:vAlign w:val="bottom"/>
          </w:tcPr>
          <w:p w14:paraId="1D671C85"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Promissory</w:t>
            </w:r>
          </w:p>
        </w:tc>
        <w:tc>
          <w:tcPr>
            <w:tcW w:w="828" w:type="dxa"/>
            <w:shd w:val="clear" w:color="auto" w:fill="auto"/>
            <w:vAlign w:val="bottom"/>
          </w:tcPr>
          <w:p w14:paraId="17BDCAB9" w14:textId="77777777" w:rsidR="001C7A31" w:rsidRPr="00094E60" w:rsidRDefault="001C7A31" w:rsidP="00372971">
            <w:pPr>
              <w:tabs>
                <w:tab w:val="decimal" w:pos="617"/>
              </w:tabs>
              <w:ind w:right="-72"/>
              <w:rPr>
                <w:rFonts w:ascii="Arial" w:eastAsia="Calibri" w:hAnsi="Arial" w:cs="Arial"/>
                <w:b/>
                <w:bCs/>
                <w:sz w:val="11"/>
                <w:szCs w:val="11"/>
              </w:rPr>
            </w:pPr>
            <w:r w:rsidRPr="00094E60">
              <w:rPr>
                <w:rFonts w:ascii="Arial" w:eastAsia="Calibri" w:hAnsi="Arial" w:cs="Arial"/>
                <w:b/>
                <w:bCs/>
                <w:sz w:val="11"/>
                <w:szCs w:val="11"/>
              </w:rPr>
              <w:t>Letters of</w:t>
            </w:r>
          </w:p>
        </w:tc>
        <w:tc>
          <w:tcPr>
            <w:tcW w:w="882" w:type="dxa"/>
            <w:shd w:val="clear" w:color="auto" w:fill="auto"/>
            <w:vAlign w:val="bottom"/>
          </w:tcPr>
          <w:p w14:paraId="6716DBB8"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Long-term</w:t>
            </w:r>
          </w:p>
        </w:tc>
        <w:tc>
          <w:tcPr>
            <w:tcW w:w="810" w:type="dxa"/>
            <w:shd w:val="clear" w:color="auto" w:fill="auto"/>
            <w:vAlign w:val="bottom"/>
          </w:tcPr>
          <w:p w14:paraId="72F80ABE" w14:textId="77777777" w:rsidR="001C7A31" w:rsidRPr="00094E60" w:rsidRDefault="001C7A31" w:rsidP="00646FE7">
            <w:pPr>
              <w:tabs>
                <w:tab w:val="decimal" w:pos="615"/>
              </w:tabs>
              <w:ind w:right="-72"/>
              <w:rPr>
                <w:rFonts w:ascii="Arial" w:eastAsia="Calibri" w:hAnsi="Arial" w:cs="Arial"/>
                <w:b/>
                <w:bCs/>
                <w:sz w:val="11"/>
                <w:szCs w:val="11"/>
                <w:cs/>
              </w:rPr>
            </w:pPr>
            <w:r w:rsidRPr="00094E60">
              <w:rPr>
                <w:rFonts w:ascii="Arial" w:eastAsia="Calibri" w:hAnsi="Arial" w:cs="Arial"/>
                <w:b/>
                <w:bCs/>
                <w:sz w:val="11"/>
                <w:szCs w:val="11"/>
              </w:rPr>
              <w:t>short-term</w:t>
            </w:r>
          </w:p>
        </w:tc>
        <w:tc>
          <w:tcPr>
            <w:tcW w:w="691" w:type="dxa"/>
            <w:shd w:val="clear" w:color="auto" w:fill="auto"/>
            <w:vAlign w:val="bottom"/>
          </w:tcPr>
          <w:p w14:paraId="30C10041"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Bank</w:t>
            </w:r>
          </w:p>
        </w:tc>
        <w:tc>
          <w:tcPr>
            <w:tcW w:w="782" w:type="dxa"/>
            <w:shd w:val="clear" w:color="auto" w:fill="auto"/>
            <w:vAlign w:val="bottom"/>
          </w:tcPr>
          <w:p w14:paraId="7733805F" w14:textId="77777777" w:rsidR="001C7A31" w:rsidRPr="00094E60" w:rsidRDefault="001C7A31" w:rsidP="00646FE7">
            <w:pPr>
              <w:tabs>
                <w:tab w:val="decimal" w:pos="605"/>
              </w:tabs>
              <w:ind w:right="-72"/>
              <w:rPr>
                <w:rFonts w:ascii="Arial" w:eastAsia="Calibri" w:hAnsi="Arial" w:cs="Arial"/>
                <w:b/>
                <w:bCs/>
                <w:sz w:val="11"/>
                <w:szCs w:val="11"/>
              </w:rPr>
            </w:pPr>
            <w:r w:rsidRPr="00094E60">
              <w:rPr>
                <w:rFonts w:ascii="Arial" w:eastAsia="Calibri" w:hAnsi="Arial" w:cs="Arial"/>
                <w:b/>
                <w:bCs/>
                <w:sz w:val="11"/>
                <w:szCs w:val="11"/>
              </w:rPr>
              <w:t>Promissory</w:t>
            </w:r>
          </w:p>
        </w:tc>
        <w:tc>
          <w:tcPr>
            <w:tcW w:w="764" w:type="dxa"/>
            <w:shd w:val="clear" w:color="auto" w:fill="auto"/>
            <w:vAlign w:val="bottom"/>
          </w:tcPr>
          <w:p w14:paraId="0DD0B6A6"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Letter of</w:t>
            </w:r>
          </w:p>
        </w:tc>
        <w:tc>
          <w:tcPr>
            <w:tcW w:w="823" w:type="dxa"/>
            <w:shd w:val="clear" w:color="auto" w:fill="auto"/>
            <w:vAlign w:val="bottom"/>
          </w:tcPr>
          <w:p w14:paraId="1AFBB4C8"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Longs-term</w:t>
            </w:r>
          </w:p>
        </w:tc>
        <w:tc>
          <w:tcPr>
            <w:tcW w:w="806" w:type="dxa"/>
            <w:shd w:val="clear" w:color="auto" w:fill="auto"/>
            <w:vAlign w:val="bottom"/>
          </w:tcPr>
          <w:p w14:paraId="45531228" w14:textId="77777777" w:rsidR="001C7A31" w:rsidRPr="00094E60" w:rsidRDefault="001C7A31" w:rsidP="00646FE7">
            <w:pPr>
              <w:tabs>
                <w:tab w:val="decimal" w:pos="598"/>
              </w:tabs>
              <w:ind w:right="-72"/>
              <w:rPr>
                <w:rFonts w:ascii="Arial" w:eastAsia="Calibri" w:hAnsi="Arial" w:cs="Arial"/>
                <w:b/>
                <w:bCs/>
                <w:sz w:val="11"/>
                <w:szCs w:val="11"/>
                <w:cs/>
              </w:rPr>
            </w:pPr>
            <w:r w:rsidRPr="00094E60">
              <w:rPr>
                <w:rFonts w:ascii="Arial" w:eastAsia="Calibri" w:hAnsi="Arial" w:cs="Arial"/>
                <w:b/>
                <w:bCs/>
                <w:sz w:val="11"/>
                <w:szCs w:val="11"/>
              </w:rPr>
              <w:t>short-term</w:t>
            </w:r>
          </w:p>
        </w:tc>
      </w:tr>
      <w:tr w:rsidR="001C7A31" w:rsidRPr="00094E60" w14:paraId="38ED0E9D" w14:textId="77777777" w:rsidTr="00372971">
        <w:trPr>
          <w:cantSplit/>
        </w:trPr>
        <w:tc>
          <w:tcPr>
            <w:tcW w:w="1476" w:type="dxa"/>
            <w:vAlign w:val="bottom"/>
          </w:tcPr>
          <w:p w14:paraId="6BC07C9D" w14:textId="77777777" w:rsidR="001C7A31" w:rsidRPr="00094E60" w:rsidRDefault="001C7A31" w:rsidP="00646FE7">
            <w:pPr>
              <w:ind w:left="-72" w:right="-72"/>
              <w:jc w:val="thaiDistribute"/>
              <w:rPr>
                <w:rFonts w:ascii="Arial" w:eastAsia="Calibri" w:hAnsi="Arial" w:cs="Arial"/>
                <w:b/>
                <w:bCs/>
                <w:sz w:val="11"/>
                <w:szCs w:val="11"/>
              </w:rPr>
            </w:pPr>
          </w:p>
        </w:tc>
        <w:tc>
          <w:tcPr>
            <w:tcW w:w="774" w:type="dxa"/>
            <w:shd w:val="clear" w:color="auto" w:fill="auto"/>
            <w:vAlign w:val="bottom"/>
          </w:tcPr>
          <w:p w14:paraId="527991BD"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overdrafts</w:t>
            </w:r>
          </w:p>
        </w:tc>
        <w:tc>
          <w:tcPr>
            <w:tcW w:w="810" w:type="dxa"/>
            <w:shd w:val="clear" w:color="auto" w:fill="auto"/>
            <w:vAlign w:val="bottom"/>
          </w:tcPr>
          <w:p w14:paraId="1CD8DF7F"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notes</w:t>
            </w:r>
          </w:p>
        </w:tc>
        <w:tc>
          <w:tcPr>
            <w:tcW w:w="828" w:type="dxa"/>
            <w:shd w:val="clear" w:color="auto" w:fill="auto"/>
            <w:vAlign w:val="bottom"/>
          </w:tcPr>
          <w:p w14:paraId="4702CAD3" w14:textId="77777777" w:rsidR="001C7A31" w:rsidRPr="00094E60" w:rsidRDefault="001C7A31" w:rsidP="00646FE7">
            <w:pPr>
              <w:tabs>
                <w:tab w:val="decimal" w:pos="617"/>
              </w:tabs>
              <w:ind w:right="-72"/>
              <w:rPr>
                <w:rFonts w:ascii="Arial" w:eastAsia="Calibri" w:hAnsi="Arial" w:cs="Arial"/>
                <w:b/>
                <w:bCs/>
                <w:sz w:val="11"/>
                <w:szCs w:val="11"/>
              </w:rPr>
            </w:pPr>
            <w:r w:rsidRPr="00094E60">
              <w:rPr>
                <w:rFonts w:ascii="Arial" w:eastAsia="Calibri" w:hAnsi="Arial" w:cs="Arial"/>
                <w:b/>
                <w:bCs/>
                <w:sz w:val="11"/>
                <w:szCs w:val="11"/>
              </w:rPr>
              <w:t>guarantee</w:t>
            </w:r>
          </w:p>
        </w:tc>
        <w:tc>
          <w:tcPr>
            <w:tcW w:w="882" w:type="dxa"/>
            <w:shd w:val="clear" w:color="auto" w:fill="auto"/>
            <w:vAlign w:val="bottom"/>
          </w:tcPr>
          <w:p w14:paraId="512BE9A0"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loans</w:t>
            </w:r>
          </w:p>
        </w:tc>
        <w:tc>
          <w:tcPr>
            <w:tcW w:w="810" w:type="dxa"/>
            <w:shd w:val="clear" w:color="auto" w:fill="auto"/>
            <w:vAlign w:val="bottom"/>
          </w:tcPr>
          <w:p w14:paraId="1CAE8B53" w14:textId="77777777" w:rsidR="001C7A31" w:rsidRPr="00094E60" w:rsidRDefault="001C7A31" w:rsidP="00646FE7">
            <w:pPr>
              <w:tabs>
                <w:tab w:val="decimal" w:pos="615"/>
              </w:tabs>
              <w:ind w:right="-72"/>
              <w:rPr>
                <w:rFonts w:ascii="Arial" w:eastAsia="Calibri" w:hAnsi="Arial" w:cs="Arial"/>
                <w:b/>
                <w:bCs/>
                <w:sz w:val="11"/>
                <w:szCs w:val="11"/>
              </w:rPr>
            </w:pPr>
            <w:r w:rsidRPr="00094E60">
              <w:rPr>
                <w:rFonts w:ascii="Arial" w:eastAsia="Calibri" w:hAnsi="Arial" w:cs="Arial"/>
                <w:b/>
                <w:bCs/>
                <w:sz w:val="11"/>
                <w:szCs w:val="11"/>
              </w:rPr>
              <w:t>loans</w:t>
            </w:r>
          </w:p>
        </w:tc>
        <w:tc>
          <w:tcPr>
            <w:tcW w:w="691" w:type="dxa"/>
            <w:shd w:val="clear" w:color="auto" w:fill="auto"/>
            <w:vAlign w:val="bottom"/>
          </w:tcPr>
          <w:p w14:paraId="6F23ADB7"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overdrafts</w:t>
            </w:r>
          </w:p>
        </w:tc>
        <w:tc>
          <w:tcPr>
            <w:tcW w:w="782" w:type="dxa"/>
            <w:shd w:val="clear" w:color="auto" w:fill="auto"/>
            <w:vAlign w:val="bottom"/>
          </w:tcPr>
          <w:p w14:paraId="46CC3905" w14:textId="77777777" w:rsidR="001C7A31" w:rsidRPr="00094E60" w:rsidRDefault="001C7A31" w:rsidP="00646FE7">
            <w:pPr>
              <w:tabs>
                <w:tab w:val="decimal" w:pos="605"/>
              </w:tabs>
              <w:ind w:right="-72"/>
              <w:rPr>
                <w:rFonts w:ascii="Arial" w:eastAsia="Calibri" w:hAnsi="Arial" w:cs="Arial"/>
                <w:b/>
                <w:bCs/>
                <w:sz w:val="11"/>
                <w:szCs w:val="11"/>
              </w:rPr>
            </w:pPr>
            <w:r w:rsidRPr="00094E60">
              <w:rPr>
                <w:rFonts w:ascii="Arial" w:eastAsia="Calibri" w:hAnsi="Arial" w:cs="Arial"/>
                <w:b/>
                <w:bCs/>
                <w:sz w:val="11"/>
                <w:szCs w:val="11"/>
              </w:rPr>
              <w:t>notes</w:t>
            </w:r>
          </w:p>
        </w:tc>
        <w:tc>
          <w:tcPr>
            <w:tcW w:w="764" w:type="dxa"/>
            <w:shd w:val="clear" w:color="auto" w:fill="auto"/>
            <w:vAlign w:val="bottom"/>
          </w:tcPr>
          <w:p w14:paraId="23B45241"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guarantees</w:t>
            </w:r>
          </w:p>
        </w:tc>
        <w:tc>
          <w:tcPr>
            <w:tcW w:w="823" w:type="dxa"/>
            <w:shd w:val="clear" w:color="auto" w:fill="auto"/>
            <w:vAlign w:val="bottom"/>
          </w:tcPr>
          <w:p w14:paraId="57C44E7F"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loan</w:t>
            </w:r>
          </w:p>
        </w:tc>
        <w:tc>
          <w:tcPr>
            <w:tcW w:w="806" w:type="dxa"/>
            <w:shd w:val="clear" w:color="auto" w:fill="auto"/>
            <w:vAlign w:val="bottom"/>
          </w:tcPr>
          <w:p w14:paraId="21043189"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loans</w:t>
            </w:r>
          </w:p>
        </w:tc>
      </w:tr>
      <w:tr w:rsidR="001C7A31" w:rsidRPr="00094E60" w14:paraId="665B6D53" w14:textId="77777777" w:rsidTr="00372971">
        <w:trPr>
          <w:cantSplit/>
        </w:trPr>
        <w:tc>
          <w:tcPr>
            <w:tcW w:w="1476" w:type="dxa"/>
            <w:vAlign w:val="bottom"/>
          </w:tcPr>
          <w:p w14:paraId="79567F90" w14:textId="77777777" w:rsidR="001C7A31" w:rsidRPr="00094E60" w:rsidRDefault="001C7A31" w:rsidP="00646FE7">
            <w:pPr>
              <w:ind w:left="-72" w:right="-72"/>
              <w:jc w:val="thaiDistribute"/>
              <w:rPr>
                <w:rFonts w:ascii="Arial" w:eastAsia="Calibri" w:hAnsi="Arial" w:cs="Arial"/>
                <w:sz w:val="11"/>
                <w:szCs w:val="11"/>
              </w:rPr>
            </w:pPr>
          </w:p>
        </w:tc>
        <w:tc>
          <w:tcPr>
            <w:tcW w:w="774" w:type="dxa"/>
            <w:tcBorders>
              <w:bottom w:val="single" w:sz="4" w:space="0" w:color="auto"/>
            </w:tcBorders>
            <w:shd w:val="clear" w:color="auto" w:fill="auto"/>
            <w:vAlign w:val="bottom"/>
          </w:tcPr>
          <w:p w14:paraId="0668B20D" w14:textId="77777777" w:rsidR="001C7A31" w:rsidRPr="00094E60" w:rsidRDefault="001C7A31" w:rsidP="00372971">
            <w:pPr>
              <w:tabs>
                <w:tab w:val="decimal" w:pos="558"/>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79833E36" w14:textId="77777777" w:rsidR="001C7A31" w:rsidRPr="00094E60" w:rsidRDefault="001C7A31" w:rsidP="00646FE7">
            <w:pPr>
              <w:tabs>
                <w:tab w:val="decimal" w:pos="616"/>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28" w:type="dxa"/>
            <w:tcBorders>
              <w:bottom w:val="single" w:sz="4" w:space="0" w:color="auto"/>
            </w:tcBorders>
            <w:shd w:val="clear" w:color="auto" w:fill="auto"/>
            <w:vAlign w:val="bottom"/>
          </w:tcPr>
          <w:p w14:paraId="3AF6A53D" w14:textId="77777777" w:rsidR="001C7A31" w:rsidRPr="00094E60" w:rsidRDefault="001C7A31" w:rsidP="00372971">
            <w:pPr>
              <w:tabs>
                <w:tab w:val="decimal" w:pos="617"/>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82" w:type="dxa"/>
            <w:tcBorders>
              <w:bottom w:val="single" w:sz="4" w:space="0" w:color="auto"/>
            </w:tcBorders>
            <w:shd w:val="clear" w:color="auto" w:fill="auto"/>
            <w:vAlign w:val="bottom"/>
          </w:tcPr>
          <w:p w14:paraId="232DE64F" w14:textId="77777777" w:rsidR="001C7A31" w:rsidRPr="00094E60" w:rsidRDefault="001C7A31" w:rsidP="00372971">
            <w:pPr>
              <w:tabs>
                <w:tab w:val="decimal" w:pos="682"/>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10" w:type="dxa"/>
            <w:tcBorders>
              <w:bottom w:val="single" w:sz="4" w:space="0" w:color="auto"/>
            </w:tcBorders>
            <w:shd w:val="clear" w:color="auto" w:fill="auto"/>
            <w:vAlign w:val="bottom"/>
          </w:tcPr>
          <w:p w14:paraId="32E933AD" w14:textId="77777777" w:rsidR="001C7A31" w:rsidRPr="00094E60" w:rsidRDefault="001C7A31" w:rsidP="00646FE7">
            <w:pPr>
              <w:tabs>
                <w:tab w:val="decimal" w:pos="615"/>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691" w:type="dxa"/>
            <w:tcBorders>
              <w:bottom w:val="single" w:sz="4" w:space="0" w:color="auto"/>
            </w:tcBorders>
            <w:shd w:val="clear" w:color="auto" w:fill="auto"/>
            <w:vAlign w:val="bottom"/>
          </w:tcPr>
          <w:p w14:paraId="3770388F" w14:textId="77777777" w:rsidR="001C7A31" w:rsidRPr="00094E60" w:rsidRDefault="001C7A31" w:rsidP="00646FE7">
            <w:pPr>
              <w:tabs>
                <w:tab w:val="decimal" w:pos="522"/>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782" w:type="dxa"/>
            <w:tcBorders>
              <w:bottom w:val="single" w:sz="4" w:space="0" w:color="auto"/>
            </w:tcBorders>
            <w:shd w:val="clear" w:color="auto" w:fill="auto"/>
            <w:vAlign w:val="bottom"/>
          </w:tcPr>
          <w:p w14:paraId="67368F14" w14:textId="77777777" w:rsidR="001C7A31" w:rsidRPr="00094E60" w:rsidRDefault="001C7A31" w:rsidP="00646FE7">
            <w:pPr>
              <w:tabs>
                <w:tab w:val="decimal" w:pos="605"/>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764" w:type="dxa"/>
            <w:tcBorders>
              <w:bottom w:val="single" w:sz="4" w:space="0" w:color="auto"/>
            </w:tcBorders>
            <w:shd w:val="clear" w:color="auto" w:fill="auto"/>
            <w:vAlign w:val="bottom"/>
          </w:tcPr>
          <w:p w14:paraId="331BD6E5" w14:textId="77777777" w:rsidR="001C7A31" w:rsidRPr="00094E60" w:rsidRDefault="001C7A31" w:rsidP="00646FE7">
            <w:pPr>
              <w:tabs>
                <w:tab w:val="decimal" w:pos="583"/>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23" w:type="dxa"/>
            <w:tcBorders>
              <w:bottom w:val="single" w:sz="4" w:space="0" w:color="auto"/>
            </w:tcBorders>
            <w:shd w:val="clear" w:color="auto" w:fill="auto"/>
            <w:vAlign w:val="bottom"/>
          </w:tcPr>
          <w:p w14:paraId="4E0FE6DB" w14:textId="77777777" w:rsidR="001C7A31" w:rsidRPr="00094E60" w:rsidRDefault="001C7A31" w:rsidP="00372971">
            <w:pPr>
              <w:tabs>
                <w:tab w:val="decimal" w:pos="623"/>
              </w:tabs>
              <w:ind w:right="-72"/>
              <w:rPr>
                <w:rFonts w:ascii="Arial" w:eastAsia="Calibri" w:hAnsi="Arial" w:cs="Arial"/>
                <w:b/>
                <w:bCs/>
                <w:sz w:val="11"/>
                <w:szCs w:val="11"/>
              </w:rPr>
            </w:pPr>
            <w:r w:rsidRPr="00094E60">
              <w:rPr>
                <w:rFonts w:ascii="Arial" w:eastAsia="Calibri" w:hAnsi="Arial" w:cs="Arial"/>
                <w:b/>
                <w:bCs/>
                <w:sz w:val="11"/>
                <w:szCs w:val="11"/>
              </w:rPr>
              <w:t>Baht</w:t>
            </w:r>
          </w:p>
        </w:tc>
        <w:tc>
          <w:tcPr>
            <w:tcW w:w="806" w:type="dxa"/>
            <w:tcBorders>
              <w:bottom w:val="single" w:sz="4" w:space="0" w:color="auto"/>
            </w:tcBorders>
            <w:shd w:val="clear" w:color="auto" w:fill="auto"/>
            <w:vAlign w:val="bottom"/>
          </w:tcPr>
          <w:p w14:paraId="53184D54" w14:textId="77777777" w:rsidR="001C7A31" w:rsidRPr="00094E60" w:rsidRDefault="001C7A31" w:rsidP="00646FE7">
            <w:pPr>
              <w:tabs>
                <w:tab w:val="decimal" w:pos="598"/>
              </w:tabs>
              <w:ind w:right="-72"/>
              <w:rPr>
                <w:rFonts w:ascii="Arial" w:eastAsia="Calibri" w:hAnsi="Arial" w:cs="Arial"/>
                <w:b/>
                <w:bCs/>
                <w:sz w:val="11"/>
                <w:szCs w:val="11"/>
              </w:rPr>
            </w:pPr>
            <w:r w:rsidRPr="00094E60">
              <w:rPr>
                <w:rFonts w:ascii="Arial" w:eastAsia="Calibri" w:hAnsi="Arial" w:cs="Arial"/>
                <w:b/>
                <w:bCs/>
                <w:sz w:val="11"/>
                <w:szCs w:val="11"/>
              </w:rPr>
              <w:t>Baht</w:t>
            </w:r>
          </w:p>
        </w:tc>
      </w:tr>
      <w:tr w:rsidR="001C7A31" w:rsidRPr="00094E60" w14:paraId="583A7922" w14:textId="77777777" w:rsidTr="00193C24">
        <w:trPr>
          <w:cantSplit/>
        </w:trPr>
        <w:tc>
          <w:tcPr>
            <w:tcW w:w="1476" w:type="dxa"/>
            <w:vAlign w:val="bottom"/>
          </w:tcPr>
          <w:p w14:paraId="5C7DF2E0" w14:textId="77777777" w:rsidR="001C7A31" w:rsidRPr="00094E60" w:rsidRDefault="001C7A31" w:rsidP="00646FE7">
            <w:pPr>
              <w:ind w:left="-72" w:right="-72"/>
              <w:jc w:val="thaiDistribute"/>
              <w:rPr>
                <w:rFonts w:ascii="Arial" w:eastAsia="Calibri" w:hAnsi="Arial" w:cs="Arial"/>
                <w:sz w:val="11"/>
                <w:szCs w:val="11"/>
              </w:rPr>
            </w:pPr>
          </w:p>
        </w:tc>
        <w:tc>
          <w:tcPr>
            <w:tcW w:w="774" w:type="dxa"/>
            <w:tcBorders>
              <w:top w:val="single" w:sz="4" w:space="0" w:color="auto"/>
            </w:tcBorders>
            <w:shd w:val="clear" w:color="auto" w:fill="FAFAFA"/>
            <w:vAlign w:val="bottom"/>
          </w:tcPr>
          <w:p w14:paraId="66DB6087" w14:textId="77777777" w:rsidR="001C7A31" w:rsidRPr="00094E60" w:rsidRDefault="001C7A31" w:rsidP="00372971">
            <w:pPr>
              <w:tabs>
                <w:tab w:val="decimal" w:pos="558"/>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0912FD21" w14:textId="77777777" w:rsidR="001C7A31" w:rsidRPr="00094E60" w:rsidRDefault="001C7A31" w:rsidP="00646FE7">
            <w:pPr>
              <w:tabs>
                <w:tab w:val="decimal" w:pos="616"/>
              </w:tabs>
              <w:ind w:right="-72"/>
              <w:rPr>
                <w:rFonts w:ascii="Arial" w:eastAsia="Calibri" w:hAnsi="Arial" w:cs="Arial"/>
                <w:b/>
                <w:bCs/>
                <w:sz w:val="11"/>
                <w:szCs w:val="11"/>
              </w:rPr>
            </w:pPr>
          </w:p>
        </w:tc>
        <w:tc>
          <w:tcPr>
            <w:tcW w:w="828" w:type="dxa"/>
            <w:tcBorders>
              <w:top w:val="single" w:sz="4" w:space="0" w:color="auto"/>
            </w:tcBorders>
            <w:shd w:val="clear" w:color="auto" w:fill="FAFAFA"/>
            <w:vAlign w:val="bottom"/>
          </w:tcPr>
          <w:p w14:paraId="3885858C" w14:textId="77777777" w:rsidR="001C7A31" w:rsidRPr="00094E60" w:rsidRDefault="001C7A31" w:rsidP="00372971">
            <w:pPr>
              <w:tabs>
                <w:tab w:val="decimal" w:pos="617"/>
              </w:tabs>
              <w:ind w:right="-72"/>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75612C4A" w14:textId="77777777" w:rsidR="001C7A31" w:rsidRPr="00094E60" w:rsidRDefault="001C7A31" w:rsidP="00372971">
            <w:pPr>
              <w:tabs>
                <w:tab w:val="decimal" w:pos="682"/>
              </w:tabs>
              <w:ind w:right="-72"/>
              <w:rPr>
                <w:rFonts w:ascii="Arial" w:eastAsia="Calibri" w:hAnsi="Arial" w:cs="Arial"/>
                <w:sz w:val="11"/>
                <w:szCs w:val="11"/>
              </w:rPr>
            </w:pPr>
          </w:p>
        </w:tc>
        <w:tc>
          <w:tcPr>
            <w:tcW w:w="810" w:type="dxa"/>
            <w:tcBorders>
              <w:top w:val="single" w:sz="4" w:space="0" w:color="auto"/>
            </w:tcBorders>
            <w:shd w:val="clear" w:color="auto" w:fill="FAFAFA"/>
            <w:vAlign w:val="bottom"/>
          </w:tcPr>
          <w:p w14:paraId="2BED0A52" w14:textId="77777777" w:rsidR="001C7A31" w:rsidRPr="00094E60" w:rsidRDefault="001C7A31" w:rsidP="00646FE7">
            <w:pPr>
              <w:tabs>
                <w:tab w:val="decimal" w:pos="615"/>
              </w:tabs>
              <w:ind w:right="-72"/>
              <w:rPr>
                <w:rFonts w:ascii="Arial" w:eastAsia="Calibri" w:hAnsi="Arial" w:cs="Arial"/>
                <w:sz w:val="11"/>
                <w:szCs w:val="11"/>
              </w:rPr>
            </w:pPr>
          </w:p>
        </w:tc>
        <w:tc>
          <w:tcPr>
            <w:tcW w:w="691" w:type="dxa"/>
            <w:tcBorders>
              <w:top w:val="single" w:sz="4" w:space="0" w:color="auto"/>
            </w:tcBorders>
            <w:vAlign w:val="bottom"/>
          </w:tcPr>
          <w:p w14:paraId="3FB1B3F2" w14:textId="77777777" w:rsidR="001C7A31" w:rsidRPr="00094E60" w:rsidRDefault="001C7A31" w:rsidP="00646FE7">
            <w:pPr>
              <w:tabs>
                <w:tab w:val="decimal" w:pos="522"/>
              </w:tabs>
              <w:ind w:right="-72"/>
              <w:rPr>
                <w:rFonts w:ascii="Arial" w:eastAsia="Calibri" w:hAnsi="Arial" w:cs="Arial"/>
                <w:sz w:val="11"/>
                <w:szCs w:val="11"/>
              </w:rPr>
            </w:pPr>
          </w:p>
        </w:tc>
        <w:tc>
          <w:tcPr>
            <w:tcW w:w="782" w:type="dxa"/>
            <w:tcBorders>
              <w:top w:val="single" w:sz="4" w:space="0" w:color="auto"/>
            </w:tcBorders>
            <w:vAlign w:val="bottom"/>
          </w:tcPr>
          <w:p w14:paraId="1F5121AF" w14:textId="77777777" w:rsidR="001C7A31" w:rsidRPr="00094E60" w:rsidRDefault="001C7A31" w:rsidP="00646FE7">
            <w:pPr>
              <w:tabs>
                <w:tab w:val="decimal" w:pos="605"/>
              </w:tabs>
              <w:ind w:right="-72"/>
              <w:rPr>
                <w:rFonts w:ascii="Arial" w:eastAsia="Calibri" w:hAnsi="Arial" w:cs="Arial"/>
                <w:sz w:val="11"/>
                <w:szCs w:val="11"/>
              </w:rPr>
            </w:pPr>
          </w:p>
        </w:tc>
        <w:tc>
          <w:tcPr>
            <w:tcW w:w="764" w:type="dxa"/>
            <w:tcBorders>
              <w:top w:val="single" w:sz="4" w:space="0" w:color="auto"/>
            </w:tcBorders>
            <w:vAlign w:val="bottom"/>
          </w:tcPr>
          <w:p w14:paraId="0685F717" w14:textId="77777777" w:rsidR="001C7A31" w:rsidRPr="00094E60" w:rsidRDefault="001C7A31" w:rsidP="00646FE7">
            <w:pPr>
              <w:tabs>
                <w:tab w:val="decimal" w:pos="583"/>
              </w:tabs>
              <w:ind w:right="-72"/>
              <w:rPr>
                <w:rFonts w:ascii="Arial" w:eastAsia="Calibri" w:hAnsi="Arial" w:cs="Arial"/>
                <w:sz w:val="11"/>
                <w:szCs w:val="11"/>
              </w:rPr>
            </w:pPr>
          </w:p>
        </w:tc>
        <w:tc>
          <w:tcPr>
            <w:tcW w:w="823" w:type="dxa"/>
            <w:tcBorders>
              <w:top w:val="single" w:sz="4" w:space="0" w:color="auto"/>
            </w:tcBorders>
            <w:vAlign w:val="bottom"/>
          </w:tcPr>
          <w:p w14:paraId="5C64EFE4" w14:textId="77777777" w:rsidR="001C7A31" w:rsidRPr="00094E60" w:rsidRDefault="001C7A31" w:rsidP="00372971">
            <w:pPr>
              <w:tabs>
                <w:tab w:val="decimal" w:pos="623"/>
              </w:tabs>
              <w:ind w:right="-72"/>
              <w:rPr>
                <w:rFonts w:ascii="Arial" w:eastAsia="Calibri" w:hAnsi="Arial" w:cs="Arial"/>
                <w:sz w:val="11"/>
                <w:szCs w:val="11"/>
              </w:rPr>
            </w:pPr>
          </w:p>
        </w:tc>
        <w:tc>
          <w:tcPr>
            <w:tcW w:w="806" w:type="dxa"/>
            <w:tcBorders>
              <w:top w:val="single" w:sz="4" w:space="0" w:color="auto"/>
            </w:tcBorders>
            <w:vAlign w:val="bottom"/>
          </w:tcPr>
          <w:p w14:paraId="2753E30F" w14:textId="77777777" w:rsidR="001C7A31" w:rsidRPr="00094E60" w:rsidRDefault="001C7A31" w:rsidP="00646FE7">
            <w:pPr>
              <w:tabs>
                <w:tab w:val="decimal" w:pos="598"/>
              </w:tabs>
              <w:ind w:right="-72"/>
              <w:rPr>
                <w:rFonts w:ascii="Arial" w:eastAsia="Calibri" w:hAnsi="Arial" w:cs="Arial"/>
                <w:sz w:val="11"/>
                <w:szCs w:val="11"/>
              </w:rPr>
            </w:pPr>
          </w:p>
        </w:tc>
      </w:tr>
      <w:tr w:rsidR="001C7A31" w:rsidRPr="00094E60" w14:paraId="2BE6ADAC" w14:textId="77777777" w:rsidTr="00193C24">
        <w:trPr>
          <w:cantSplit/>
        </w:trPr>
        <w:tc>
          <w:tcPr>
            <w:tcW w:w="1476" w:type="dxa"/>
            <w:vAlign w:val="bottom"/>
          </w:tcPr>
          <w:p w14:paraId="56460084" w14:textId="77777777" w:rsidR="001C7A31" w:rsidRPr="00094E60" w:rsidRDefault="001C7A31" w:rsidP="00646FE7">
            <w:pPr>
              <w:ind w:left="-72" w:right="-72"/>
              <w:rPr>
                <w:rFonts w:ascii="Arial" w:eastAsia="Calibri" w:hAnsi="Arial" w:cs="Arial"/>
                <w:spacing w:val="-2"/>
                <w:sz w:val="11"/>
                <w:szCs w:val="11"/>
              </w:rPr>
            </w:pPr>
            <w:r w:rsidRPr="00094E60">
              <w:rPr>
                <w:rFonts w:ascii="Arial" w:eastAsia="Calibri" w:hAnsi="Arial" w:cs="Arial"/>
                <w:spacing w:val="-2"/>
                <w:sz w:val="11"/>
                <w:szCs w:val="11"/>
              </w:rPr>
              <w:t>Floating interest rates</w:t>
            </w:r>
          </w:p>
        </w:tc>
        <w:tc>
          <w:tcPr>
            <w:tcW w:w="774" w:type="dxa"/>
            <w:shd w:val="clear" w:color="auto" w:fill="FAFAFA"/>
            <w:vAlign w:val="bottom"/>
          </w:tcPr>
          <w:p w14:paraId="568EA8C2" w14:textId="77777777" w:rsidR="001C7A31" w:rsidRPr="00094E60" w:rsidRDefault="001C7A31" w:rsidP="00372971">
            <w:pPr>
              <w:tabs>
                <w:tab w:val="decimal" w:pos="558"/>
              </w:tabs>
              <w:ind w:right="-72"/>
              <w:rPr>
                <w:rFonts w:ascii="Arial" w:eastAsia="Calibri" w:hAnsi="Arial" w:cs="Arial"/>
                <w:sz w:val="11"/>
                <w:szCs w:val="11"/>
              </w:rPr>
            </w:pPr>
          </w:p>
        </w:tc>
        <w:tc>
          <w:tcPr>
            <w:tcW w:w="810" w:type="dxa"/>
            <w:shd w:val="clear" w:color="auto" w:fill="FAFAFA"/>
            <w:vAlign w:val="bottom"/>
          </w:tcPr>
          <w:p w14:paraId="39ED0E64" w14:textId="77777777" w:rsidR="001C7A31" w:rsidRPr="00094E60" w:rsidRDefault="001C7A31" w:rsidP="00646FE7">
            <w:pPr>
              <w:tabs>
                <w:tab w:val="decimal" w:pos="616"/>
              </w:tabs>
              <w:ind w:right="-72"/>
              <w:rPr>
                <w:rFonts w:ascii="Arial" w:eastAsia="Calibri" w:hAnsi="Arial" w:cs="Arial"/>
                <w:sz w:val="11"/>
                <w:szCs w:val="11"/>
              </w:rPr>
            </w:pPr>
          </w:p>
        </w:tc>
        <w:tc>
          <w:tcPr>
            <w:tcW w:w="828" w:type="dxa"/>
            <w:shd w:val="clear" w:color="auto" w:fill="FAFAFA"/>
            <w:vAlign w:val="bottom"/>
          </w:tcPr>
          <w:p w14:paraId="564DEC17" w14:textId="77777777" w:rsidR="001C7A31" w:rsidRPr="00094E60" w:rsidRDefault="001C7A31" w:rsidP="00372971">
            <w:pPr>
              <w:tabs>
                <w:tab w:val="decimal" w:pos="617"/>
              </w:tabs>
              <w:ind w:right="-72"/>
              <w:rPr>
                <w:rFonts w:ascii="Arial" w:eastAsia="Calibri" w:hAnsi="Arial" w:cs="Arial"/>
                <w:sz w:val="11"/>
                <w:szCs w:val="11"/>
              </w:rPr>
            </w:pPr>
          </w:p>
        </w:tc>
        <w:tc>
          <w:tcPr>
            <w:tcW w:w="882" w:type="dxa"/>
            <w:shd w:val="clear" w:color="auto" w:fill="FAFAFA"/>
            <w:vAlign w:val="bottom"/>
          </w:tcPr>
          <w:p w14:paraId="06671F6D" w14:textId="77777777" w:rsidR="001C7A31" w:rsidRPr="00094E60" w:rsidRDefault="001C7A31" w:rsidP="00372971">
            <w:pPr>
              <w:tabs>
                <w:tab w:val="decimal" w:pos="682"/>
              </w:tabs>
              <w:ind w:right="-72"/>
              <w:rPr>
                <w:rFonts w:ascii="Arial" w:eastAsia="Calibri" w:hAnsi="Arial" w:cs="Arial"/>
                <w:sz w:val="11"/>
                <w:szCs w:val="11"/>
              </w:rPr>
            </w:pPr>
          </w:p>
        </w:tc>
        <w:tc>
          <w:tcPr>
            <w:tcW w:w="810" w:type="dxa"/>
            <w:shd w:val="clear" w:color="auto" w:fill="FAFAFA"/>
            <w:vAlign w:val="bottom"/>
          </w:tcPr>
          <w:p w14:paraId="3D2D4FBF" w14:textId="77777777" w:rsidR="001C7A31" w:rsidRPr="00094E60" w:rsidRDefault="001C7A31" w:rsidP="00646FE7">
            <w:pPr>
              <w:tabs>
                <w:tab w:val="decimal" w:pos="615"/>
              </w:tabs>
              <w:ind w:right="-72"/>
              <w:rPr>
                <w:rFonts w:ascii="Arial" w:eastAsia="Calibri" w:hAnsi="Arial" w:cs="Arial"/>
                <w:sz w:val="11"/>
                <w:szCs w:val="11"/>
              </w:rPr>
            </w:pPr>
          </w:p>
        </w:tc>
        <w:tc>
          <w:tcPr>
            <w:tcW w:w="691" w:type="dxa"/>
            <w:vAlign w:val="bottom"/>
          </w:tcPr>
          <w:p w14:paraId="0E59203E" w14:textId="77777777" w:rsidR="001C7A31" w:rsidRPr="00094E60" w:rsidRDefault="001C7A31" w:rsidP="00646FE7">
            <w:pPr>
              <w:tabs>
                <w:tab w:val="decimal" w:pos="522"/>
              </w:tabs>
              <w:ind w:right="-72"/>
              <w:rPr>
                <w:rFonts w:ascii="Arial" w:eastAsia="Calibri" w:hAnsi="Arial" w:cs="Arial"/>
                <w:sz w:val="11"/>
                <w:szCs w:val="11"/>
                <w:cs/>
              </w:rPr>
            </w:pPr>
          </w:p>
        </w:tc>
        <w:tc>
          <w:tcPr>
            <w:tcW w:w="782" w:type="dxa"/>
            <w:vAlign w:val="bottom"/>
          </w:tcPr>
          <w:p w14:paraId="0C369370" w14:textId="77777777" w:rsidR="001C7A31" w:rsidRPr="00094E60" w:rsidRDefault="001C7A31" w:rsidP="00646FE7">
            <w:pPr>
              <w:tabs>
                <w:tab w:val="decimal" w:pos="605"/>
              </w:tabs>
              <w:ind w:right="-72"/>
              <w:rPr>
                <w:rFonts w:ascii="Arial" w:eastAsia="Calibri" w:hAnsi="Arial" w:cs="Arial"/>
                <w:sz w:val="11"/>
                <w:szCs w:val="11"/>
                <w:cs/>
              </w:rPr>
            </w:pPr>
          </w:p>
        </w:tc>
        <w:tc>
          <w:tcPr>
            <w:tcW w:w="764" w:type="dxa"/>
            <w:vAlign w:val="bottom"/>
          </w:tcPr>
          <w:p w14:paraId="24C2E9E9" w14:textId="77777777" w:rsidR="001C7A31" w:rsidRPr="00094E60" w:rsidRDefault="001C7A31" w:rsidP="00646FE7">
            <w:pPr>
              <w:tabs>
                <w:tab w:val="decimal" w:pos="583"/>
              </w:tabs>
              <w:ind w:right="-72"/>
              <w:rPr>
                <w:rFonts w:ascii="Arial" w:eastAsia="Calibri" w:hAnsi="Arial" w:cs="Arial"/>
                <w:sz w:val="11"/>
                <w:szCs w:val="11"/>
              </w:rPr>
            </w:pPr>
          </w:p>
        </w:tc>
        <w:tc>
          <w:tcPr>
            <w:tcW w:w="823" w:type="dxa"/>
            <w:vAlign w:val="bottom"/>
          </w:tcPr>
          <w:p w14:paraId="6494484A" w14:textId="77777777" w:rsidR="001C7A31" w:rsidRPr="00094E60" w:rsidRDefault="001C7A31" w:rsidP="00372971">
            <w:pPr>
              <w:tabs>
                <w:tab w:val="decimal" w:pos="623"/>
              </w:tabs>
              <w:ind w:right="-72"/>
              <w:rPr>
                <w:rFonts w:ascii="Arial" w:eastAsia="Calibri" w:hAnsi="Arial" w:cs="Arial"/>
                <w:sz w:val="11"/>
                <w:szCs w:val="11"/>
                <w:cs/>
              </w:rPr>
            </w:pPr>
          </w:p>
        </w:tc>
        <w:tc>
          <w:tcPr>
            <w:tcW w:w="806" w:type="dxa"/>
            <w:vAlign w:val="bottom"/>
          </w:tcPr>
          <w:p w14:paraId="27A62503" w14:textId="77777777" w:rsidR="001C7A31" w:rsidRPr="00094E60" w:rsidRDefault="001C7A31" w:rsidP="00646FE7">
            <w:pPr>
              <w:tabs>
                <w:tab w:val="decimal" w:pos="598"/>
              </w:tabs>
              <w:ind w:right="-72"/>
              <w:rPr>
                <w:rFonts w:ascii="Arial" w:eastAsia="Calibri" w:hAnsi="Arial" w:cs="Arial"/>
                <w:sz w:val="11"/>
                <w:szCs w:val="11"/>
                <w:cs/>
              </w:rPr>
            </w:pPr>
          </w:p>
        </w:tc>
      </w:tr>
      <w:tr w:rsidR="00363E60" w:rsidRPr="00094E60" w14:paraId="7A23BAB3" w14:textId="77777777" w:rsidTr="00193C24">
        <w:trPr>
          <w:cantSplit/>
        </w:trPr>
        <w:tc>
          <w:tcPr>
            <w:tcW w:w="1476" w:type="dxa"/>
            <w:vAlign w:val="bottom"/>
          </w:tcPr>
          <w:p w14:paraId="7033DC17" w14:textId="5665E425" w:rsidR="00363E60" w:rsidRPr="00094E60" w:rsidRDefault="00363E60" w:rsidP="00363E60">
            <w:pPr>
              <w:ind w:left="-72" w:right="-72"/>
              <w:rPr>
                <w:rFonts w:ascii="Arial" w:eastAsia="Calibri" w:hAnsi="Arial" w:cs="Arial"/>
                <w:sz w:val="11"/>
                <w:szCs w:val="11"/>
              </w:rPr>
            </w:pPr>
            <w:r w:rsidRPr="00094E60">
              <w:rPr>
                <w:rFonts w:ascii="Arial" w:eastAsia="Calibri" w:hAnsi="Arial" w:cs="Arial"/>
                <w:sz w:val="11"/>
                <w:szCs w:val="11"/>
              </w:rPr>
              <w:t xml:space="preserve">   - Due within 1 year</w:t>
            </w:r>
          </w:p>
        </w:tc>
        <w:tc>
          <w:tcPr>
            <w:tcW w:w="774" w:type="dxa"/>
            <w:shd w:val="clear" w:color="auto" w:fill="FAFAFA"/>
            <w:vAlign w:val="bottom"/>
          </w:tcPr>
          <w:p w14:paraId="108F3F8A" w14:textId="5320BF59" w:rsidR="00363E60" w:rsidRPr="00094E60" w:rsidRDefault="00363E60" w:rsidP="00363E60">
            <w:pPr>
              <w:tabs>
                <w:tab w:val="decimal" w:pos="558"/>
              </w:tabs>
              <w:ind w:right="-72"/>
              <w:rPr>
                <w:rFonts w:ascii="Arial"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810" w:type="dxa"/>
            <w:shd w:val="clear" w:color="auto" w:fill="FAFAFA"/>
            <w:vAlign w:val="bottom"/>
          </w:tcPr>
          <w:p w14:paraId="62855B3C" w14:textId="4442CE7A" w:rsidR="00363E60" w:rsidRPr="00094E60" w:rsidRDefault="00363E60" w:rsidP="00363E60">
            <w:pPr>
              <w:tabs>
                <w:tab w:val="decimal" w:pos="616"/>
              </w:tabs>
              <w:ind w:right="-72"/>
              <w:rPr>
                <w:rFonts w:ascii="Arial"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828" w:type="dxa"/>
            <w:shd w:val="clear" w:color="auto" w:fill="FAFAFA"/>
            <w:vAlign w:val="bottom"/>
          </w:tcPr>
          <w:p w14:paraId="3109FF4A" w14:textId="16A6295D" w:rsidR="00363E60" w:rsidRPr="00094E60" w:rsidRDefault="00363E60" w:rsidP="00363E60">
            <w:pPr>
              <w:tabs>
                <w:tab w:val="decimal" w:pos="617"/>
              </w:tabs>
              <w:ind w:right="-72"/>
              <w:rPr>
                <w:rFonts w:ascii="Arial"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882" w:type="dxa"/>
            <w:shd w:val="clear" w:color="auto" w:fill="FAFAFA"/>
            <w:vAlign w:val="bottom"/>
          </w:tcPr>
          <w:p w14:paraId="67938256" w14:textId="0F6D3395" w:rsidR="00363E60" w:rsidRPr="00094E60" w:rsidRDefault="00363E60" w:rsidP="00363E60">
            <w:pPr>
              <w:tabs>
                <w:tab w:val="decimal" w:pos="682"/>
              </w:tabs>
              <w:ind w:right="-72"/>
              <w:rPr>
                <w:rFonts w:ascii="Arial" w:hAnsi="Arial" w:cs="Arial"/>
                <w:sz w:val="11"/>
                <w:szCs w:val="11"/>
              </w:rPr>
            </w:pPr>
            <w:r w:rsidRPr="00094E60">
              <w:rPr>
                <w:rFonts w:ascii="Arial" w:eastAsia="Calibri" w:hAnsi="Arial" w:cs="Arial"/>
                <w:sz w:val="11"/>
                <w:szCs w:val="11"/>
              </w:rPr>
              <w:t xml:space="preserve">-       </w:t>
            </w:r>
          </w:p>
        </w:tc>
        <w:tc>
          <w:tcPr>
            <w:tcW w:w="810" w:type="dxa"/>
            <w:shd w:val="clear" w:color="auto" w:fill="FAFAFA"/>
            <w:vAlign w:val="bottom"/>
          </w:tcPr>
          <w:p w14:paraId="20FC0FE2" w14:textId="77777777" w:rsidR="00363E60" w:rsidRPr="00094E60" w:rsidRDefault="00363E60" w:rsidP="00363E60">
            <w:pPr>
              <w:tabs>
                <w:tab w:val="decimal" w:pos="615"/>
              </w:tabs>
              <w:ind w:right="-72"/>
              <w:rPr>
                <w:rFonts w:ascii="Arial" w:hAnsi="Arial" w:cs="Arial"/>
                <w:sz w:val="11"/>
                <w:szCs w:val="11"/>
              </w:rPr>
            </w:pPr>
            <w:r w:rsidRPr="00094E60">
              <w:rPr>
                <w:rFonts w:ascii="Arial" w:eastAsia="Calibri" w:hAnsi="Arial" w:cs="Arial"/>
                <w:spacing w:val="-4"/>
                <w:sz w:val="11"/>
                <w:szCs w:val="11"/>
              </w:rPr>
              <w:t>3,262,987,335</w:t>
            </w:r>
          </w:p>
        </w:tc>
        <w:tc>
          <w:tcPr>
            <w:tcW w:w="691" w:type="dxa"/>
            <w:vAlign w:val="bottom"/>
          </w:tcPr>
          <w:p w14:paraId="00FA2780" w14:textId="77777777" w:rsidR="00363E60" w:rsidRPr="00094E60" w:rsidRDefault="00363E60" w:rsidP="00363E60">
            <w:pPr>
              <w:tabs>
                <w:tab w:val="decimal" w:pos="522"/>
              </w:tabs>
              <w:ind w:right="-72"/>
              <w:rPr>
                <w:rFonts w:ascii="Arial" w:eastAsia="Calibri" w:hAnsi="Arial" w:cs="Arial"/>
                <w:sz w:val="11"/>
                <w:szCs w:val="11"/>
              </w:rPr>
            </w:pPr>
            <w:r w:rsidRPr="00094E60">
              <w:rPr>
                <w:rFonts w:ascii="Arial" w:eastAsia="Calibri" w:hAnsi="Arial" w:cs="Arial"/>
                <w:sz w:val="11"/>
                <w:szCs w:val="11"/>
              </w:rPr>
              <w:t xml:space="preserve">-       </w:t>
            </w:r>
          </w:p>
        </w:tc>
        <w:tc>
          <w:tcPr>
            <w:tcW w:w="782" w:type="dxa"/>
            <w:vAlign w:val="bottom"/>
          </w:tcPr>
          <w:p w14:paraId="17C9F72D" w14:textId="77777777" w:rsidR="00363E60" w:rsidRPr="00094E60" w:rsidRDefault="00363E60" w:rsidP="00363E60">
            <w:pPr>
              <w:tabs>
                <w:tab w:val="decimal" w:pos="616"/>
              </w:tabs>
              <w:ind w:right="-72"/>
              <w:rPr>
                <w:rFonts w:ascii="Arial" w:hAnsi="Arial" w:cs="Arial"/>
                <w:sz w:val="11"/>
                <w:szCs w:val="11"/>
              </w:rPr>
            </w:pPr>
            <w:r w:rsidRPr="00094E60">
              <w:rPr>
                <w:rFonts w:ascii="Arial" w:eastAsia="Calibri" w:hAnsi="Arial" w:cs="Arial"/>
                <w:sz w:val="11"/>
                <w:szCs w:val="11"/>
              </w:rPr>
              <w:t xml:space="preserve">-       </w:t>
            </w:r>
          </w:p>
        </w:tc>
        <w:tc>
          <w:tcPr>
            <w:tcW w:w="764" w:type="dxa"/>
            <w:vAlign w:val="bottom"/>
          </w:tcPr>
          <w:p w14:paraId="3A1C2A21" w14:textId="77777777" w:rsidR="00363E60" w:rsidRPr="00094E60" w:rsidRDefault="00363E60" w:rsidP="00363E60">
            <w:pPr>
              <w:tabs>
                <w:tab w:val="decimal" w:pos="583"/>
              </w:tabs>
              <w:ind w:right="-72"/>
              <w:rPr>
                <w:rFonts w:ascii="Arial" w:eastAsia="Calibri" w:hAnsi="Arial" w:cs="Arial"/>
                <w:sz w:val="11"/>
                <w:szCs w:val="11"/>
              </w:rPr>
            </w:pPr>
            <w:r w:rsidRPr="00094E60">
              <w:rPr>
                <w:rFonts w:ascii="Arial" w:eastAsia="Calibri" w:hAnsi="Arial" w:cs="Arial"/>
                <w:sz w:val="11"/>
                <w:szCs w:val="11"/>
              </w:rPr>
              <w:t xml:space="preserve">-       </w:t>
            </w:r>
          </w:p>
        </w:tc>
        <w:tc>
          <w:tcPr>
            <w:tcW w:w="823" w:type="dxa"/>
            <w:vAlign w:val="bottom"/>
          </w:tcPr>
          <w:p w14:paraId="6588FC7B" w14:textId="4C55FBE8" w:rsidR="00363E60" w:rsidRPr="00094E60" w:rsidRDefault="00363E60" w:rsidP="00363E60">
            <w:pPr>
              <w:tabs>
                <w:tab w:val="decimal" w:pos="623"/>
              </w:tabs>
              <w:ind w:right="-72"/>
              <w:rPr>
                <w:rFonts w:ascii="Arial" w:eastAsia="Calibri" w:hAnsi="Arial" w:cs="Arial"/>
                <w:sz w:val="11"/>
                <w:szCs w:val="11"/>
              </w:rPr>
            </w:pPr>
            <w:r w:rsidRPr="00094E60">
              <w:rPr>
                <w:rFonts w:ascii="Arial" w:eastAsia="Calibri" w:hAnsi="Arial" w:cs="Arial"/>
                <w:sz w:val="11"/>
                <w:szCs w:val="11"/>
              </w:rPr>
              <w:t xml:space="preserve">-    </w:t>
            </w:r>
            <w:r>
              <w:rPr>
                <w:rFonts w:ascii="Arial" w:eastAsia="Calibri" w:hAnsi="Arial" w:cs="Arial"/>
                <w:sz w:val="11"/>
                <w:szCs w:val="11"/>
              </w:rPr>
              <w:t xml:space="preserve"> </w:t>
            </w:r>
            <w:r w:rsidRPr="00094E60">
              <w:rPr>
                <w:rFonts w:ascii="Arial" w:eastAsia="Calibri" w:hAnsi="Arial" w:cs="Arial"/>
                <w:sz w:val="11"/>
                <w:szCs w:val="11"/>
              </w:rPr>
              <w:t xml:space="preserve">  </w:t>
            </w:r>
          </w:p>
        </w:tc>
        <w:tc>
          <w:tcPr>
            <w:tcW w:w="806" w:type="dxa"/>
            <w:vAlign w:val="bottom"/>
          </w:tcPr>
          <w:p w14:paraId="534ADD97" w14:textId="77777777" w:rsidR="00363E60" w:rsidRPr="00094E60" w:rsidRDefault="00363E60" w:rsidP="00363E60">
            <w:pPr>
              <w:tabs>
                <w:tab w:val="decimal" w:pos="615"/>
              </w:tabs>
              <w:ind w:right="-72"/>
              <w:rPr>
                <w:rFonts w:ascii="Arial" w:hAnsi="Arial" w:cs="Arial"/>
                <w:sz w:val="11"/>
                <w:szCs w:val="11"/>
              </w:rPr>
            </w:pPr>
            <w:r w:rsidRPr="00094E60">
              <w:rPr>
                <w:rFonts w:ascii="Arial" w:hAnsi="Arial" w:cs="Arial"/>
                <w:sz w:val="11"/>
                <w:szCs w:val="11"/>
              </w:rPr>
              <w:t>158,451,722</w:t>
            </w:r>
          </w:p>
        </w:tc>
      </w:tr>
      <w:tr w:rsidR="002D0DF4" w:rsidRPr="00094E60" w14:paraId="2CD5B581" w14:textId="77777777" w:rsidTr="00536FB3">
        <w:trPr>
          <w:cantSplit/>
        </w:trPr>
        <w:tc>
          <w:tcPr>
            <w:tcW w:w="1476" w:type="dxa"/>
            <w:vAlign w:val="bottom"/>
          </w:tcPr>
          <w:p w14:paraId="4D9EE349" w14:textId="34F640AC" w:rsidR="002D0DF4" w:rsidRPr="00094E60" w:rsidRDefault="002D0DF4" w:rsidP="002D0DF4">
            <w:pPr>
              <w:ind w:left="-72" w:right="-72"/>
              <w:rPr>
                <w:rFonts w:ascii="Arial" w:eastAsia="Calibri" w:hAnsi="Arial" w:cs="Arial"/>
                <w:sz w:val="11"/>
                <w:szCs w:val="11"/>
              </w:rPr>
            </w:pPr>
            <w:r w:rsidRPr="00094E60">
              <w:rPr>
                <w:rFonts w:ascii="Arial" w:eastAsia="Calibri" w:hAnsi="Arial" w:cs="Arial"/>
                <w:sz w:val="11"/>
                <w:szCs w:val="11"/>
              </w:rPr>
              <w:t xml:space="preserve">   - Due later than 1 year</w:t>
            </w:r>
          </w:p>
        </w:tc>
        <w:tc>
          <w:tcPr>
            <w:tcW w:w="774" w:type="dxa"/>
            <w:tcBorders>
              <w:bottom w:val="single" w:sz="4" w:space="0" w:color="auto"/>
            </w:tcBorders>
            <w:shd w:val="clear" w:color="auto" w:fill="FAFAFA"/>
          </w:tcPr>
          <w:p w14:paraId="63824913" w14:textId="77777777" w:rsidR="002D0DF4" w:rsidRPr="00094E60" w:rsidRDefault="002D0DF4" w:rsidP="002D0DF4">
            <w:pPr>
              <w:tabs>
                <w:tab w:val="decimal" w:pos="558"/>
              </w:tabs>
              <w:ind w:right="-72"/>
              <w:rPr>
                <w:rFonts w:ascii="Arial" w:eastAsia="Calibri" w:hAnsi="Arial" w:cs="Arial"/>
                <w:spacing w:val="-4"/>
                <w:sz w:val="11"/>
                <w:szCs w:val="11"/>
              </w:rPr>
            </w:pPr>
            <w:r w:rsidRPr="00094E60">
              <w:rPr>
                <w:rFonts w:ascii="Arial" w:eastAsia="Calibri" w:hAnsi="Arial" w:cs="Arial"/>
                <w:spacing w:val="-4"/>
                <w:sz w:val="11"/>
                <w:szCs w:val="11"/>
              </w:rPr>
              <w:t>50,000,000</w:t>
            </w:r>
          </w:p>
        </w:tc>
        <w:tc>
          <w:tcPr>
            <w:tcW w:w="810" w:type="dxa"/>
            <w:tcBorders>
              <w:bottom w:val="single" w:sz="4" w:space="0" w:color="auto"/>
            </w:tcBorders>
            <w:shd w:val="clear" w:color="auto" w:fill="FAFAFA"/>
          </w:tcPr>
          <w:p w14:paraId="183A4AC7" w14:textId="77777777" w:rsidR="002D0DF4" w:rsidRPr="00094E60" w:rsidRDefault="002D0DF4" w:rsidP="002D0DF4">
            <w:pPr>
              <w:tabs>
                <w:tab w:val="decimal" w:pos="522"/>
                <w:tab w:val="decimal" w:pos="616"/>
              </w:tabs>
              <w:ind w:right="-72"/>
              <w:rPr>
                <w:rFonts w:ascii="Arial" w:eastAsia="Calibri" w:hAnsi="Arial" w:cs="Arial"/>
                <w:spacing w:val="-4"/>
                <w:sz w:val="11"/>
                <w:szCs w:val="11"/>
              </w:rPr>
            </w:pPr>
            <w:r w:rsidRPr="00094E60">
              <w:rPr>
                <w:rFonts w:ascii="Arial" w:eastAsia="Calibri" w:hAnsi="Arial" w:cs="Arial"/>
                <w:spacing w:val="-4"/>
                <w:sz w:val="11"/>
                <w:szCs w:val="11"/>
              </w:rPr>
              <w:t>254,547,575</w:t>
            </w:r>
          </w:p>
        </w:tc>
        <w:tc>
          <w:tcPr>
            <w:tcW w:w="828" w:type="dxa"/>
            <w:tcBorders>
              <w:bottom w:val="single" w:sz="4" w:space="0" w:color="auto"/>
            </w:tcBorders>
            <w:shd w:val="clear" w:color="auto" w:fill="FAFAFA"/>
          </w:tcPr>
          <w:p w14:paraId="0F5364DA" w14:textId="77777777" w:rsidR="002D0DF4" w:rsidRPr="00094E60" w:rsidRDefault="002D0DF4" w:rsidP="002D0DF4">
            <w:pPr>
              <w:tabs>
                <w:tab w:val="decimal" w:pos="619"/>
              </w:tabs>
              <w:ind w:right="-72"/>
              <w:rPr>
                <w:rFonts w:ascii="Arial" w:eastAsia="Calibri" w:hAnsi="Arial" w:cs="Arial"/>
                <w:spacing w:val="-4"/>
                <w:sz w:val="11"/>
                <w:szCs w:val="11"/>
              </w:rPr>
            </w:pPr>
            <w:r w:rsidRPr="00094E60">
              <w:rPr>
                <w:rFonts w:ascii="Arial" w:eastAsia="Calibri" w:hAnsi="Arial" w:cs="Arial"/>
                <w:spacing w:val="-4"/>
                <w:sz w:val="11"/>
                <w:szCs w:val="11"/>
              </w:rPr>
              <w:t>20,035,131</w:t>
            </w:r>
          </w:p>
        </w:tc>
        <w:tc>
          <w:tcPr>
            <w:tcW w:w="882" w:type="dxa"/>
            <w:tcBorders>
              <w:bottom w:val="single" w:sz="4" w:space="0" w:color="auto"/>
            </w:tcBorders>
            <w:shd w:val="clear" w:color="auto" w:fill="FAFAFA"/>
          </w:tcPr>
          <w:p w14:paraId="0D50A749" w14:textId="7B26A285" w:rsidR="002D0DF4" w:rsidRPr="00094E60" w:rsidRDefault="002D0DF4" w:rsidP="002D0DF4">
            <w:pPr>
              <w:tabs>
                <w:tab w:val="decimal" w:pos="682"/>
              </w:tabs>
              <w:ind w:right="-72"/>
              <w:rPr>
                <w:rFonts w:ascii="Arial" w:eastAsia="Calibri" w:hAnsi="Arial" w:cs="Arial"/>
                <w:spacing w:val="-4"/>
                <w:sz w:val="11"/>
                <w:szCs w:val="11"/>
              </w:rPr>
            </w:pPr>
            <w:r>
              <w:rPr>
                <w:rFonts w:ascii="Arial" w:eastAsia="Calibri" w:hAnsi="Arial" w:cs="Arial"/>
                <w:spacing w:val="-4"/>
                <w:sz w:val="11"/>
                <w:szCs w:val="11"/>
              </w:rPr>
              <w:t>1,536,881,243</w:t>
            </w:r>
          </w:p>
        </w:tc>
        <w:tc>
          <w:tcPr>
            <w:tcW w:w="810" w:type="dxa"/>
            <w:tcBorders>
              <w:bottom w:val="single" w:sz="4" w:space="0" w:color="auto"/>
            </w:tcBorders>
            <w:shd w:val="clear" w:color="auto" w:fill="FAFAFA"/>
            <w:vAlign w:val="bottom"/>
          </w:tcPr>
          <w:p w14:paraId="6A2E55D0" w14:textId="2A599ABE" w:rsidR="002D0DF4" w:rsidRPr="00094E60" w:rsidRDefault="002D0DF4" w:rsidP="002D0DF4">
            <w:pPr>
              <w:tabs>
                <w:tab w:val="decimal" w:pos="615"/>
              </w:tabs>
              <w:ind w:right="-72"/>
              <w:rPr>
                <w:rFonts w:ascii="Arial" w:hAnsi="Arial" w:cs="Arial"/>
                <w:sz w:val="11"/>
                <w:szCs w:val="11"/>
              </w:rPr>
            </w:pPr>
            <w:r w:rsidRPr="00094E60">
              <w:rPr>
                <w:rFonts w:ascii="Arial" w:eastAsia="Calibri" w:hAnsi="Arial" w:cs="Arial"/>
                <w:sz w:val="11"/>
                <w:szCs w:val="11"/>
              </w:rPr>
              <w:t xml:space="preserve">-      </w:t>
            </w:r>
          </w:p>
        </w:tc>
        <w:tc>
          <w:tcPr>
            <w:tcW w:w="691" w:type="dxa"/>
            <w:tcBorders>
              <w:bottom w:val="single" w:sz="4" w:space="0" w:color="auto"/>
            </w:tcBorders>
            <w:vAlign w:val="bottom"/>
          </w:tcPr>
          <w:p w14:paraId="0E9EF28B" w14:textId="77777777" w:rsidR="002D0DF4" w:rsidRPr="00094E60" w:rsidRDefault="002D0DF4" w:rsidP="002D0DF4">
            <w:pPr>
              <w:tabs>
                <w:tab w:val="decimal" w:pos="522"/>
              </w:tabs>
              <w:ind w:right="-72"/>
              <w:rPr>
                <w:rFonts w:ascii="Arial" w:eastAsia="Calibri" w:hAnsi="Arial" w:cs="Arial"/>
                <w:spacing w:val="-4"/>
                <w:sz w:val="11"/>
                <w:szCs w:val="11"/>
              </w:rPr>
            </w:pPr>
            <w:r w:rsidRPr="00094E60">
              <w:rPr>
                <w:rFonts w:ascii="Arial" w:eastAsia="Calibri" w:hAnsi="Arial" w:cs="Arial"/>
                <w:spacing w:val="-4"/>
                <w:sz w:val="11"/>
                <w:szCs w:val="11"/>
              </w:rPr>
              <w:t>49,999,988</w:t>
            </w:r>
          </w:p>
        </w:tc>
        <w:tc>
          <w:tcPr>
            <w:tcW w:w="782" w:type="dxa"/>
            <w:tcBorders>
              <w:bottom w:val="single" w:sz="4" w:space="0" w:color="auto"/>
            </w:tcBorders>
            <w:vAlign w:val="bottom"/>
          </w:tcPr>
          <w:p w14:paraId="02CB7A25" w14:textId="77777777" w:rsidR="002D0DF4" w:rsidRPr="00094E60" w:rsidRDefault="002D0DF4" w:rsidP="002D0DF4">
            <w:pPr>
              <w:tabs>
                <w:tab w:val="decimal" w:pos="616"/>
              </w:tabs>
              <w:ind w:right="-72"/>
              <w:rPr>
                <w:rFonts w:ascii="Arial" w:hAnsi="Arial" w:cs="Arial"/>
                <w:sz w:val="11"/>
                <w:szCs w:val="11"/>
              </w:rPr>
            </w:pPr>
            <w:r w:rsidRPr="00094E60">
              <w:rPr>
                <w:rFonts w:ascii="Arial" w:hAnsi="Arial" w:cs="Arial"/>
                <w:sz w:val="11"/>
                <w:szCs w:val="11"/>
              </w:rPr>
              <w:t>222,447,575</w:t>
            </w:r>
          </w:p>
        </w:tc>
        <w:tc>
          <w:tcPr>
            <w:tcW w:w="764" w:type="dxa"/>
            <w:tcBorders>
              <w:bottom w:val="single" w:sz="4" w:space="0" w:color="auto"/>
            </w:tcBorders>
            <w:vAlign w:val="bottom"/>
          </w:tcPr>
          <w:p w14:paraId="53198108" w14:textId="77777777" w:rsidR="002D0DF4" w:rsidRPr="00094E60" w:rsidRDefault="002D0DF4" w:rsidP="002D0DF4">
            <w:pPr>
              <w:tabs>
                <w:tab w:val="decimal" w:pos="583"/>
              </w:tabs>
              <w:ind w:right="-72"/>
              <w:rPr>
                <w:rFonts w:ascii="Arial" w:eastAsia="Calibri" w:hAnsi="Arial" w:cs="Arial"/>
                <w:sz w:val="11"/>
                <w:szCs w:val="11"/>
              </w:rPr>
            </w:pPr>
            <w:r w:rsidRPr="00094E60">
              <w:rPr>
                <w:rFonts w:ascii="Arial" w:eastAsia="Calibri" w:hAnsi="Arial" w:cs="Arial"/>
                <w:sz w:val="11"/>
                <w:szCs w:val="11"/>
              </w:rPr>
              <w:t>19,058,084</w:t>
            </w:r>
          </w:p>
        </w:tc>
        <w:tc>
          <w:tcPr>
            <w:tcW w:w="823" w:type="dxa"/>
            <w:tcBorders>
              <w:bottom w:val="single" w:sz="4" w:space="0" w:color="auto"/>
            </w:tcBorders>
            <w:vAlign w:val="bottom"/>
          </w:tcPr>
          <w:p w14:paraId="1477F477" w14:textId="77777777" w:rsidR="002D0DF4" w:rsidRPr="00094E60" w:rsidRDefault="002D0DF4" w:rsidP="002D0DF4">
            <w:pPr>
              <w:tabs>
                <w:tab w:val="decimal" w:pos="623"/>
              </w:tabs>
              <w:ind w:right="-72"/>
              <w:rPr>
                <w:rFonts w:ascii="Arial" w:eastAsia="Calibri" w:hAnsi="Arial" w:cs="Arial"/>
                <w:sz w:val="11"/>
                <w:szCs w:val="11"/>
              </w:rPr>
            </w:pPr>
            <w:r w:rsidRPr="00094E60">
              <w:rPr>
                <w:rFonts w:ascii="Arial" w:eastAsia="Calibri" w:hAnsi="Arial" w:cs="Arial"/>
                <w:sz w:val="11"/>
                <w:szCs w:val="11"/>
              </w:rPr>
              <w:t xml:space="preserve">-       </w:t>
            </w:r>
          </w:p>
        </w:tc>
        <w:tc>
          <w:tcPr>
            <w:tcW w:w="806" w:type="dxa"/>
            <w:tcBorders>
              <w:bottom w:val="single" w:sz="4" w:space="0" w:color="auto"/>
            </w:tcBorders>
            <w:vAlign w:val="bottom"/>
          </w:tcPr>
          <w:p w14:paraId="58EA3A91" w14:textId="77777777" w:rsidR="002D0DF4" w:rsidRPr="00094E60" w:rsidRDefault="002D0DF4" w:rsidP="002D0DF4">
            <w:pPr>
              <w:tabs>
                <w:tab w:val="decimal" w:pos="615"/>
              </w:tabs>
              <w:ind w:right="-72"/>
              <w:rPr>
                <w:rFonts w:ascii="Arial" w:hAnsi="Arial" w:cs="Arial"/>
                <w:sz w:val="11"/>
                <w:szCs w:val="11"/>
              </w:rPr>
            </w:pPr>
            <w:r w:rsidRPr="00094E60">
              <w:rPr>
                <w:rFonts w:ascii="Arial" w:eastAsia="Calibri" w:hAnsi="Arial" w:cs="Arial"/>
                <w:sz w:val="11"/>
                <w:szCs w:val="11"/>
              </w:rPr>
              <w:t xml:space="preserve">-       </w:t>
            </w:r>
          </w:p>
        </w:tc>
      </w:tr>
      <w:tr w:rsidR="00363E60" w:rsidRPr="00094E60" w14:paraId="1FB1B7BF" w14:textId="77777777" w:rsidTr="00193C24">
        <w:trPr>
          <w:cantSplit/>
        </w:trPr>
        <w:tc>
          <w:tcPr>
            <w:tcW w:w="1476" w:type="dxa"/>
            <w:vAlign w:val="bottom"/>
          </w:tcPr>
          <w:p w14:paraId="1DA0CDC3" w14:textId="77777777" w:rsidR="00363E60" w:rsidRPr="00094E60" w:rsidRDefault="00363E60" w:rsidP="00363E60">
            <w:pPr>
              <w:ind w:left="-72" w:right="-72"/>
              <w:jc w:val="thaiDistribute"/>
              <w:rPr>
                <w:rFonts w:ascii="Arial" w:eastAsia="Calibri" w:hAnsi="Arial" w:cs="Arial"/>
                <w:sz w:val="11"/>
                <w:szCs w:val="11"/>
              </w:rPr>
            </w:pPr>
          </w:p>
        </w:tc>
        <w:tc>
          <w:tcPr>
            <w:tcW w:w="774" w:type="dxa"/>
            <w:tcBorders>
              <w:top w:val="single" w:sz="4" w:space="0" w:color="auto"/>
            </w:tcBorders>
            <w:shd w:val="clear" w:color="auto" w:fill="FAFAFA"/>
            <w:vAlign w:val="bottom"/>
          </w:tcPr>
          <w:p w14:paraId="3D0278A6" w14:textId="77777777" w:rsidR="00363E60" w:rsidRPr="00094E60" w:rsidRDefault="00363E60" w:rsidP="00363E60">
            <w:pPr>
              <w:tabs>
                <w:tab w:val="decimal" w:pos="558"/>
              </w:tabs>
              <w:ind w:right="-72"/>
              <w:rPr>
                <w:rFonts w:ascii="Arial" w:eastAsia="Calibri" w:hAnsi="Arial" w:cs="Arial"/>
                <w:b/>
                <w:bCs/>
                <w:sz w:val="11"/>
                <w:szCs w:val="11"/>
              </w:rPr>
            </w:pPr>
          </w:p>
        </w:tc>
        <w:tc>
          <w:tcPr>
            <w:tcW w:w="810" w:type="dxa"/>
            <w:tcBorders>
              <w:top w:val="single" w:sz="4" w:space="0" w:color="auto"/>
            </w:tcBorders>
            <w:shd w:val="clear" w:color="auto" w:fill="FAFAFA"/>
            <w:vAlign w:val="bottom"/>
          </w:tcPr>
          <w:p w14:paraId="22DB44BC" w14:textId="77777777" w:rsidR="00363E60" w:rsidRPr="00094E60" w:rsidRDefault="00363E60" w:rsidP="00363E60">
            <w:pPr>
              <w:tabs>
                <w:tab w:val="decimal" w:pos="616"/>
              </w:tabs>
              <w:ind w:right="-72"/>
              <w:rPr>
                <w:rFonts w:ascii="Arial" w:eastAsia="Calibri" w:hAnsi="Arial" w:cs="Arial"/>
                <w:b/>
                <w:bCs/>
                <w:sz w:val="11"/>
                <w:szCs w:val="11"/>
              </w:rPr>
            </w:pPr>
          </w:p>
        </w:tc>
        <w:tc>
          <w:tcPr>
            <w:tcW w:w="828" w:type="dxa"/>
            <w:tcBorders>
              <w:top w:val="single" w:sz="4" w:space="0" w:color="auto"/>
            </w:tcBorders>
            <w:shd w:val="clear" w:color="auto" w:fill="FAFAFA"/>
            <w:vAlign w:val="bottom"/>
          </w:tcPr>
          <w:p w14:paraId="50E89E43" w14:textId="77777777" w:rsidR="00363E60" w:rsidRPr="00094E60" w:rsidRDefault="00363E60" w:rsidP="00363E60">
            <w:pPr>
              <w:tabs>
                <w:tab w:val="decimal" w:pos="619"/>
              </w:tabs>
              <w:ind w:right="-72"/>
              <w:rPr>
                <w:rFonts w:ascii="Arial" w:eastAsia="Calibri" w:hAnsi="Arial" w:cs="Arial"/>
                <w:b/>
                <w:bCs/>
                <w:sz w:val="11"/>
                <w:szCs w:val="11"/>
              </w:rPr>
            </w:pPr>
          </w:p>
        </w:tc>
        <w:tc>
          <w:tcPr>
            <w:tcW w:w="882" w:type="dxa"/>
            <w:tcBorders>
              <w:top w:val="single" w:sz="4" w:space="0" w:color="auto"/>
            </w:tcBorders>
            <w:shd w:val="clear" w:color="auto" w:fill="FAFAFA"/>
            <w:vAlign w:val="bottom"/>
          </w:tcPr>
          <w:p w14:paraId="070C5280" w14:textId="77777777" w:rsidR="00363E60" w:rsidRPr="00094E60" w:rsidRDefault="00363E60" w:rsidP="00363E60">
            <w:pPr>
              <w:tabs>
                <w:tab w:val="decimal" w:pos="682"/>
              </w:tabs>
              <w:ind w:right="-72"/>
              <w:rPr>
                <w:rFonts w:ascii="Arial" w:eastAsia="Calibri" w:hAnsi="Arial" w:cs="Arial"/>
                <w:sz w:val="11"/>
                <w:szCs w:val="11"/>
              </w:rPr>
            </w:pPr>
          </w:p>
        </w:tc>
        <w:tc>
          <w:tcPr>
            <w:tcW w:w="810" w:type="dxa"/>
            <w:tcBorders>
              <w:top w:val="single" w:sz="4" w:space="0" w:color="auto"/>
            </w:tcBorders>
            <w:shd w:val="clear" w:color="auto" w:fill="FAFAFA"/>
            <w:vAlign w:val="bottom"/>
          </w:tcPr>
          <w:p w14:paraId="7EC5AA06" w14:textId="77777777" w:rsidR="00363E60" w:rsidRPr="00094E60" w:rsidRDefault="00363E60" w:rsidP="00363E60">
            <w:pPr>
              <w:tabs>
                <w:tab w:val="decimal" w:pos="615"/>
              </w:tabs>
              <w:ind w:right="-72"/>
              <w:rPr>
                <w:rFonts w:ascii="Arial" w:eastAsia="Calibri" w:hAnsi="Arial" w:cs="Arial"/>
                <w:sz w:val="11"/>
                <w:szCs w:val="11"/>
              </w:rPr>
            </w:pPr>
          </w:p>
        </w:tc>
        <w:tc>
          <w:tcPr>
            <w:tcW w:w="691" w:type="dxa"/>
            <w:tcBorders>
              <w:top w:val="single" w:sz="4" w:space="0" w:color="auto"/>
            </w:tcBorders>
            <w:shd w:val="clear" w:color="auto" w:fill="auto"/>
            <w:vAlign w:val="bottom"/>
          </w:tcPr>
          <w:p w14:paraId="0018AADC" w14:textId="77777777" w:rsidR="00363E60" w:rsidRPr="00094E60" w:rsidRDefault="00363E60" w:rsidP="00363E60">
            <w:pPr>
              <w:tabs>
                <w:tab w:val="decimal" w:pos="522"/>
              </w:tabs>
              <w:ind w:right="-72"/>
              <w:rPr>
                <w:rFonts w:ascii="Arial" w:eastAsia="Calibri" w:hAnsi="Arial" w:cs="Arial"/>
                <w:sz w:val="11"/>
                <w:szCs w:val="11"/>
              </w:rPr>
            </w:pPr>
          </w:p>
        </w:tc>
        <w:tc>
          <w:tcPr>
            <w:tcW w:w="782" w:type="dxa"/>
            <w:tcBorders>
              <w:top w:val="single" w:sz="4" w:space="0" w:color="auto"/>
            </w:tcBorders>
            <w:shd w:val="clear" w:color="auto" w:fill="auto"/>
            <w:vAlign w:val="bottom"/>
          </w:tcPr>
          <w:p w14:paraId="4D5F6501" w14:textId="77777777" w:rsidR="00363E60" w:rsidRPr="00094E60" w:rsidRDefault="00363E60" w:rsidP="00363E60">
            <w:pPr>
              <w:tabs>
                <w:tab w:val="decimal" w:pos="616"/>
              </w:tabs>
              <w:ind w:right="-72"/>
              <w:rPr>
                <w:rFonts w:ascii="Arial" w:eastAsia="Calibri" w:hAnsi="Arial" w:cs="Arial"/>
                <w:b/>
                <w:bCs/>
                <w:sz w:val="11"/>
                <w:szCs w:val="11"/>
              </w:rPr>
            </w:pPr>
          </w:p>
        </w:tc>
        <w:tc>
          <w:tcPr>
            <w:tcW w:w="764" w:type="dxa"/>
            <w:tcBorders>
              <w:top w:val="single" w:sz="4" w:space="0" w:color="auto"/>
            </w:tcBorders>
            <w:shd w:val="clear" w:color="auto" w:fill="auto"/>
            <w:vAlign w:val="bottom"/>
          </w:tcPr>
          <w:p w14:paraId="5FB2C236" w14:textId="77777777" w:rsidR="00363E60" w:rsidRPr="00094E60" w:rsidRDefault="00363E60" w:rsidP="00363E60">
            <w:pPr>
              <w:tabs>
                <w:tab w:val="decimal" w:pos="583"/>
              </w:tabs>
              <w:ind w:right="-72"/>
              <w:rPr>
                <w:rFonts w:ascii="Arial" w:eastAsia="Calibri" w:hAnsi="Arial" w:cs="Arial"/>
                <w:sz w:val="11"/>
                <w:szCs w:val="11"/>
              </w:rPr>
            </w:pPr>
          </w:p>
        </w:tc>
        <w:tc>
          <w:tcPr>
            <w:tcW w:w="823" w:type="dxa"/>
            <w:tcBorders>
              <w:top w:val="single" w:sz="4" w:space="0" w:color="auto"/>
            </w:tcBorders>
            <w:shd w:val="clear" w:color="auto" w:fill="auto"/>
            <w:vAlign w:val="bottom"/>
          </w:tcPr>
          <w:p w14:paraId="67D179D7" w14:textId="77777777" w:rsidR="00363E60" w:rsidRPr="00094E60" w:rsidRDefault="00363E60" w:rsidP="00363E60">
            <w:pPr>
              <w:tabs>
                <w:tab w:val="decimal" w:pos="590"/>
                <w:tab w:val="decimal" w:pos="623"/>
              </w:tabs>
              <w:ind w:right="-72"/>
              <w:rPr>
                <w:rFonts w:ascii="Arial" w:eastAsia="Calibri" w:hAnsi="Arial" w:cs="Arial"/>
                <w:sz w:val="11"/>
                <w:szCs w:val="11"/>
              </w:rPr>
            </w:pPr>
          </w:p>
        </w:tc>
        <w:tc>
          <w:tcPr>
            <w:tcW w:w="806" w:type="dxa"/>
            <w:tcBorders>
              <w:top w:val="single" w:sz="4" w:space="0" w:color="auto"/>
            </w:tcBorders>
            <w:shd w:val="clear" w:color="auto" w:fill="auto"/>
            <w:vAlign w:val="bottom"/>
          </w:tcPr>
          <w:p w14:paraId="6A3C2058" w14:textId="77777777" w:rsidR="00363E60" w:rsidRPr="00094E60" w:rsidRDefault="00363E60" w:rsidP="00363E60">
            <w:pPr>
              <w:tabs>
                <w:tab w:val="decimal" w:pos="615"/>
              </w:tabs>
              <w:ind w:right="-72"/>
              <w:rPr>
                <w:rFonts w:ascii="Arial" w:eastAsia="Calibri" w:hAnsi="Arial" w:cs="Arial"/>
                <w:sz w:val="11"/>
                <w:szCs w:val="11"/>
              </w:rPr>
            </w:pPr>
          </w:p>
        </w:tc>
      </w:tr>
      <w:tr w:rsidR="00363E60" w:rsidRPr="00094E60" w14:paraId="42C949BA" w14:textId="77777777" w:rsidTr="00193C24">
        <w:trPr>
          <w:cantSplit/>
        </w:trPr>
        <w:tc>
          <w:tcPr>
            <w:tcW w:w="1476" w:type="dxa"/>
            <w:vAlign w:val="bottom"/>
          </w:tcPr>
          <w:p w14:paraId="7FE2E3D0" w14:textId="77777777" w:rsidR="00363E60" w:rsidRPr="00094E60" w:rsidRDefault="00363E60" w:rsidP="00363E60">
            <w:pPr>
              <w:ind w:left="-72" w:right="-72"/>
              <w:jc w:val="thaiDistribute"/>
              <w:rPr>
                <w:rFonts w:ascii="Arial" w:eastAsia="Calibri" w:hAnsi="Arial" w:cs="Arial"/>
                <w:sz w:val="11"/>
                <w:szCs w:val="11"/>
                <w:cs/>
              </w:rPr>
            </w:pPr>
          </w:p>
        </w:tc>
        <w:tc>
          <w:tcPr>
            <w:tcW w:w="774" w:type="dxa"/>
            <w:tcBorders>
              <w:bottom w:val="single" w:sz="4" w:space="0" w:color="auto"/>
            </w:tcBorders>
            <w:shd w:val="clear" w:color="auto" w:fill="FAFAFA"/>
          </w:tcPr>
          <w:p w14:paraId="3E4AA311" w14:textId="77777777" w:rsidR="00363E60" w:rsidRPr="00094E60" w:rsidRDefault="00363E60" w:rsidP="00363E60">
            <w:pPr>
              <w:tabs>
                <w:tab w:val="decimal" w:pos="558"/>
              </w:tabs>
              <w:ind w:right="-72"/>
              <w:rPr>
                <w:rFonts w:ascii="Arial" w:eastAsia="Calibri" w:hAnsi="Arial" w:cs="Arial"/>
                <w:spacing w:val="-4"/>
                <w:sz w:val="11"/>
                <w:szCs w:val="11"/>
              </w:rPr>
            </w:pPr>
            <w:r w:rsidRPr="00094E60">
              <w:rPr>
                <w:rFonts w:ascii="Arial" w:eastAsia="Calibri" w:hAnsi="Arial" w:cs="Arial"/>
                <w:spacing w:val="-4"/>
                <w:sz w:val="11"/>
                <w:szCs w:val="11"/>
              </w:rPr>
              <w:t>50,000,000</w:t>
            </w:r>
          </w:p>
        </w:tc>
        <w:tc>
          <w:tcPr>
            <w:tcW w:w="810" w:type="dxa"/>
            <w:tcBorders>
              <w:bottom w:val="single" w:sz="4" w:space="0" w:color="auto"/>
            </w:tcBorders>
            <w:shd w:val="clear" w:color="auto" w:fill="FAFAFA"/>
          </w:tcPr>
          <w:p w14:paraId="505E8A6F" w14:textId="77777777" w:rsidR="00363E60" w:rsidRPr="00094E60" w:rsidRDefault="00363E60" w:rsidP="00363E60">
            <w:pPr>
              <w:tabs>
                <w:tab w:val="decimal" w:pos="522"/>
                <w:tab w:val="decimal" w:pos="616"/>
              </w:tabs>
              <w:ind w:right="-72"/>
              <w:rPr>
                <w:rFonts w:ascii="Arial" w:eastAsia="Calibri" w:hAnsi="Arial" w:cs="Arial"/>
                <w:spacing w:val="-4"/>
                <w:sz w:val="11"/>
                <w:szCs w:val="11"/>
              </w:rPr>
            </w:pPr>
            <w:r w:rsidRPr="00094E60">
              <w:rPr>
                <w:rFonts w:ascii="Arial" w:eastAsia="Calibri" w:hAnsi="Arial" w:cs="Arial"/>
                <w:spacing w:val="-4"/>
                <w:sz w:val="11"/>
                <w:szCs w:val="11"/>
              </w:rPr>
              <w:t>254,547,575</w:t>
            </w:r>
          </w:p>
        </w:tc>
        <w:tc>
          <w:tcPr>
            <w:tcW w:w="828" w:type="dxa"/>
            <w:tcBorders>
              <w:bottom w:val="single" w:sz="4" w:space="0" w:color="auto"/>
            </w:tcBorders>
            <w:shd w:val="clear" w:color="auto" w:fill="FAFAFA"/>
          </w:tcPr>
          <w:p w14:paraId="55F19432" w14:textId="77777777" w:rsidR="00363E60" w:rsidRPr="00094E60" w:rsidRDefault="00363E60" w:rsidP="00363E60">
            <w:pPr>
              <w:tabs>
                <w:tab w:val="decimal" w:pos="619"/>
              </w:tabs>
              <w:ind w:right="-72"/>
              <w:rPr>
                <w:rFonts w:ascii="Arial" w:eastAsia="Calibri" w:hAnsi="Arial" w:cs="Arial"/>
                <w:spacing w:val="-4"/>
                <w:sz w:val="11"/>
                <w:szCs w:val="11"/>
              </w:rPr>
            </w:pPr>
            <w:r w:rsidRPr="00094E60">
              <w:rPr>
                <w:rFonts w:ascii="Arial" w:eastAsia="Calibri" w:hAnsi="Arial" w:cs="Arial"/>
                <w:spacing w:val="-4"/>
                <w:sz w:val="11"/>
                <w:szCs w:val="11"/>
              </w:rPr>
              <w:t>20,035,131</w:t>
            </w:r>
          </w:p>
        </w:tc>
        <w:tc>
          <w:tcPr>
            <w:tcW w:w="882" w:type="dxa"/>
            <w:tcBorders>
              <w:bottom w:val="single" w:sz="4" w:space="0" w:color="auto"/>
            </w:tcBorders>
            <w:shd w:val="clear" w:color="auto" w:fill="FAFAFA"/>
          </w:tcPr>
          <w:p w14:paraId="2FCF3422" w14:textId="77777777" w:rsidR="00363E60" w:rsidRPr="00094E60" w:rsidRDefault="00363E60" w:rsidP="002D0DF4">
            <w:pPr>
              <w:tabs>
                <w:tab w:val="decimal" w:pos="682"/>
              </w:tabs>
              <w:ind w:right="-160"/>
              <w:rPr>
                <w:rFonts w:ascii="Arial" w:eastAsia="Calibri" w:hAnsi="Arial" w:cs="Arial"/>
                <w:spacing w:val="-4"/>
                <w:sz w:val="11"/>
                <w:szCs w:val="11"/>
              </w:rPr>
            </w:pPr>
            <w:r w:rsidRPr="00094E60">
              <w:rPr>
                <w:rFonts w:ascii="Arial" w:eastAsia="Calibri" w:hAnsi="Arial" w:cs="Arial"/>
                <w:spacing w:val="-4"/>
                <w:sz w:val="11"/>
                <w:szCs w:val="11"/>
              </w:rPr>
              <w:t>1,536,881,243</w:t>
            </w:r>
          </w:p>
        </w:tc>
        <w:tc>
          <w:tcPr>
            <w:tcW w:w="810" w:type="dxa"/>
            <w:tcBorders>
              <w:bottom w:val="single" w:sz="4" w:space="0" w:color="auto"/>
            </w:tcBorders>
            <w:shd w:val="clear" w:color="auto" w:fill="FAFAFA"/>
            <w:vAlign w:val="bottom"/>
          </w:tcPr>
          <w:p w14:paraId="3B0FBA65" w14:textId="77777777" w:rsidR="00363E60" w:rsidRPr="00094E60" w:rsidRDefault="00363E60" w:rsidP="00363E60">
            <w:pPr>
              <w:tabs>
                <w:tab w:val="decimal" w:pos="522"/>
                <w:tab w:val="decimal" w:pos="615"/>
              </w:tabs>
              <w:ind w:right="-72"/>
              <w:rPr>
                <w:rFonts w:ascii="Arial" w:eastAsia="Calibri" w:hAnsi="Arial" w:cs="Arial"/>
                <w:spacing w:val="-4"/>
                <w:sz w:val="11"/>
                <w:szCs w:val="11"/>
              </w:rPr>
            </w:pPr>
            <w:r w:rsidRPr="00094E60">
              <w:rPr>
                <w:rFonts w:ascii="Arial" w:eastAsia="Calibri" w:hAnsi="Arial" w:cs="Arial"/>
                <w:spacing w:val="-4"/>
                <w:sz w:val="11"/>
                <w:szCs w:val="11"/>
              </w:rPr>
              <w:t>3,262,987,335</w:t>
            </w:r>
          </w:p>
        </w:tc>
        <w:tc>
          <w:tcPr>
            <w:tcW w:w="691" w:type="dxa"/>
            <w:tcBorders>
              <w:bottom w:val="single" w:sz="4" w:space="0" w:color="auto"/>
            </w:tcBorders>
            <w:shd w:val="clear" w:color="auto" w:fill="auto"/>
            <w:vAlign w:val="bottom"/>
          </w:tcPr>
          <w:p w14:paraId="656E7773" w14:textId="77777777" w:rsidR="00363E60" w:rsidRPr="00094E60" w:rsidRDefault="00363E60" w:rsidP="00363E60">
            <w:pPr>
              <w:tabs>
                <w:tab w:val="decimal" w:pos="522"/>
              </w:tabs>
              <w:ind w:right="-72"/>
              <w:rPr>
                <w:rFonts w:ascii="Arial" w:eastAsia="Calibri" w:hAnsi="Arial" w:cs="Arial"/>
                <w:spacing w:val="-4"/>
                <w:sz w:val="11"/>
                <w:szCs w:val="11"/>
              </w:rPr>
            </w:pPr>
            <w:r w:rsidRPr="00094E60">
              <w:rPr>
                <w:rFonts w:ascii="Arial" w:eastAsia="Calibri" w:hAnsi="Arial" w:cs="Arial"/>
                <w:spacing w:val="-4"/>
                <w:sz w:val="11"/>
                <w:szCs w:val="11"/>
              </w:rPr>
              <w:t>49,999,988</w:t>
            </w:r>
          </w:p>
        </w:tc>
        <w:tc>
          <w:tcPr>
            <w:tcW w:w="782" w:type="dxa"/>
            <w:tcBorders>
              <w:bottom w:val="single" w:sz="4" w:space="0" w:color="auto"/>
            </w:tcBorders>
            <w:shd w:val="clear" w:color="auto" w:fill="auto"/>
            <w:vAlign w:val="bottom"/>
          </w:tcPr>
          <w:p w14:paraId="59E970E9" w14:textId="77777777" w:rsidR="00363E60" w:rsidRPr="00094E60" w:rsidRDefault="00363E60" w:rsidP="00363E60">
            <w:pPr>
              <w:tabs>
                <w:tab w:val="decimal" w:pos="616"/>
              </w:tabs>
              <w:ind w:right="-72"/>
              <w:rPr>
                <w:rFonts w:ascii="Arial" w:hAnsi="Arial" w:cs="Arial"/>
                <w:sz w:val="11"/>
                <w:szCs w:val="11"/>
              </w:rPr>
            </w:pPr>
            <w:r w:rsidRPr="00094E60">
              <w:rPr>
                <w:rFonts w:ascii="Arial" w:hAnsi="Arial" w:cs="Arial"/>
                <w:sz w:val="11"/>
                <w:szCs w:val="11"/>
              </w:rPr>
              <w:t>222,447,575</w:t>
            </w:r>
          </w:p>
        </w:tc>
        <w:tc>
          <w:tcPr>
            <w:tcW w:w="764" w:type="dxa"/>
            <w:tcBorders>
              <w:bottom w:val="single" w:sz="4" w:space="0" w:color="auto"/>
            </w:tcBorders>
            <w:shd w:val="clear" w:color="auto" w:fill="auto"/>
            <w:vAlign w:val="bottom"/>
          </w:tcPr>
          <w:p w14:paraId="6B9D7754" w14:textId="77777777" w:rsidR="00363E60" w:rsidRPr="00094E60" w:rsidRDefault="00363E60" w:rsidP="00363E60">
            <w:pPr>
              <w:tabs>
                <w:tab w:val="decimal" w:pos="583"/>
              </w:tabs>
              <w:ind w:right="-72"/>
              <w:rPr>
                <w:rFonts w:ascii="Arial" w:eastAsia="Calibri" w:hAnsi="Arial" w:cs="Arial"/>
                <w:sz w:val="11"/>
                <w:szCs w:val="11"/>
              </w:rPr>
            </w:pPr>
            <w:r w:rsidRPr="00094E60">
              <w:rPr>
                <w:rFonts w:ascii="Arial" w:eastAsia="Calibri" w:hAnsi="Arial" w:cs="Arial"/>
                <w:sz w:val="11"/>
                <w:szCs w:val="11"/>
              </w:rPr>
              <w:t>19,058,084</w:t>
            </w:r>
          </w:p>
        </w:tc>
        <w:tc>
          <w:tcPr>
            <w:tcW w:w="823" w:type="dxa"/>
            <w:tcBorders>
              <w:bottom w:val="single" w:sz="4" w:space="0" w:color="auto"/>
            </w:tcBorders>
            <w:shd w:val="clear" w:color="auto" w:fill="auto"/>
            <w:vAlign w:val="bottom"/>
          </w:tcPr>
          <w:p w14:paraId="12F7C5CF" w14:textId="77777777" w:rsidR="00363E60" w:rsidRPr="00094E60" w:rsidRDefault="00363E60" w:rsidP="00363E60">
            <w:pPr>
              <w:tabs>
                <w:tab w:val="decimal" w:pos="623"/>
              </w:tabs>
              <w:ind w:right="-72"/>
              <w:rPr>
                <w:rFonts w:ascii="Arial" w:eastAsia="Calibri" w:hAnsi="Arial" w:cs="Arial"/>
                <w:sz w:val="11"/>
                <w:szCs w:val="11"/>
              </w:rPr>
            </w:pPr>
            <w:r w:rsidRPr="00094E60">
              <w:rPr>
                <w:rFonts w:ascii="Arial" w:eastAsia="Calibri" w:hAnsi="Arial" w:cs="Arial"/>
                <w:sz w:val="11"/>
                <w:szCs w:val="11"/>
              </w:rPr>
              <w:t xml:space="preserve">-       </w:t>
            </w:r>
          </w:p>
        </w:tc>
        <w:tc>
          <w:tcPr>
            <w:tcW w:w="806" w:type="dxa"/>
            <w:tcBorders>
              <w:bottom w:val="single" w:sz="4" w:space="0" w:color="auto"/>
            </w:tcBorders>
            <w:shd w:val="clear" w:color="auto" w:fill="auto"/>
            <w:vAlign w:val="bottom"/>
          </w:tcPr>
          <w:p w14:paraId="466C4614" w14:textId="77777777" w:rsidR="00363E60" w:rsidRPr="00094E60" w:rsidRDefault="00363E60" w:rsidP="00363E60">
            <w:pPr>
              <w:tabs>
                <w:tab w:val="decimal" w:pos="615"/>
              </w:tabs>
              <w:ind w:right="-72"/>
              <w:rPr>
                <w:rFonts w:ascii="Arial" w:hAnsi="Arial" w:cs="Arial"/>
                <w:sz w:val="11"/>
                <w:szCs w:val="11"/>
              </w:rPr>
            </w:pPr>
            <w:r w:rsidRPr="00094E60">
              <w:rPr>
                <w:rFonts w:ascii="Arial" w:hAnsi="Arial" w:cs="Arial"/>
                <w:sz w:val="11"/>
                <w:szCs w:val="11"/>
              </w:rPr>
              <w:t>158,451,722</w:t>
            </w:r>
          </w:p>
        </w:tc>
      </w:tr>
    </w:tbl>
    <w:p w14:paraId="3F1E43F4" w14:textId="77777777" w:rsidR="001C7A31" w:rsidRPr="00094E60" w:rsidRDefault="001C7A31" w:rsidP="001C7A31">
      <w:pPr>
        <w:pStyle w:val="NoSpacing"/>
        <w:jc w:val="thaiDistribute"/>
        <w:rPr>
          <w:rFonts w:ascii="Arial" w:hAnsi="Arial" w:cs="Arial"/>
          <w:sz w:val="18"/>
          <w:szCs w:val="18"/>
        </w:rPr>
      </w:pPr>
    </w:p>
    <w:p w14:paraId="0721CA40" w14:textId="77777777" w:rsidR="001C7A31" w:rsidRPr="00094E60" w:rsidRDefault="001C7A31" w:rsidP="001C7A31">
      <w:pPr>
        <w:pStyle w:val="NoSpacing"/>
        <w:jc w:val="thaiDistribute"/>
        <w:rPr>
          <w:rFonts w:ascii="Arial" w:hAnsi="Arial" w:cs="Arial"/>
          <w:sz w:val="18"/>
          <w:szCs w:val="18"/>
          <w:u w:val="single"/>
        </w:rPr>
      </w:pPr>
      <w:r w:rsidRPr="00094E60">
        <w:rPr>
          <w:rFonts w:ascii="Arial" w:hAnsi="Arial" w:cs="Arial"/>
          <w:sz w:val="18"/>
          <w:szCs w:val="18"/>
          <w:u w:val="single"/>
        </w:rPr>
        <w:t>Separate financial statement</w:t>
      </w:r>
    </w:p>
    <w:p w14:paraId="3658AE3A" w14:textId="77777777" w:rsidR="001C7A31" w:rsidRPr="00094E60" w:rsidRDefault="001C7A31" w:rsidP="001C7A31">
      <w:pPr>
        <w:pStyle w:val="NoSpacing"/>
        <w:jc w:val="thaiDistribute"/>
        <w:rPr>
          <w:rFonts w:ascii="Arial" w:hAnsi="Arial" w:cs="Arial"/>
          <w:sz w:val="18"/>
          <w:szCs w:val="18"/>
        </w:rPr>
      </w:pPr>
    </w:p>
    <w:p w14:paraId="0320AAA9" w14:textId="3767B9E6" w:rsidR="001C7A31" w:rsidRPr="00E6082C" w:rsidRDefault="001C7A31" w:rsidP="001C7A31">
      <w:pPr>
        <w:pStyle w:val="NoSpacing"/>
        <w:jc w:val="thaiDistribute"/>
        <w:rPr>
          <w:rFonts w:ascii="Arial" w:hAnsi="Arial" w:cs="Arial"/>
          <w:spacing w:val="-4"/>
          <w:sz w:val="18"/>
          <w:szCs w:val="18"/>
        </w:rPr>
      </w:pPr>
      <w:r w:rsidRPr="00E6082C">
        <w:rPr>
          <w:rFonts w:ascii="Arial" w:hAnsi="Arial" w:cs="Arial"/>
          <w:spacing w:val="-4"/>
          <w:sz w:val="18"/>
          <w:szCs w:val="18"/>
        </w:rPr>
        <w:t>As at 31 December 2020 and 2019, the Company has no loan agreement with a financial institution. Therefore, there is no unused credit facilities.</w:t>
      </w:r>
    </w:p>
    <w:p w14:paraId="399B4856" w14:textId="77777777" w:rsidR="00670389" w:rsidRDefault="00670389">
      <w: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182827A1" w14:textId="77777777" w:rsidTr="00646FE7">
        <w:trPr>
          <w:trHeight w:val="386"/>
        </w:trPr>
        <w:tc>
          <w:tcPr>
            <w:tcW w:w="9461" w:type="dxa"/>
            <w:shd w:val="clear" w:color="auto" w:fill="FFA543"/>
            <w:vAlign w:val="center"/>
            <w:hideMark/>
          </w:tcPr>
          <w:p w14:paraId="150912EF" w14:textId="5F96DCA3"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31</w:t>
            </w:r>
            <w:r w:rsidRPr="00094E60">
              <w:rPr>
                <w:rFonts w:ascii="Arial" w:hAnsi="Arial" w:cs="Arial"/>
                <w:b/>
                <w:bCs/>
                <w:color w:val="FFFFFF"/>
                <w:sz w:val="18"/>
                <w:szCs w:val="18"/>
                <w:lang w:eastAsia="en-US"/>
              </w:rPr>
              <w:tab/>
              <w:t>Debentures (net)</w:t>
            </w:r>
          </w:p>
        </w:tc>
      </w:tr>
    </w:tbl>
    <w:p w14:paraId="578505EE" w14:textId="77777777" w:rsidR="001C7A31" w:rsidRPr="00094E60" w:rsidRDefault="001C7A31" w:rsidP="001C7A31">
      <w:pPr>
        <w:jc w:val="both"/>
        <w:rPr>
          <w:rFonts w:ascii="Arial" w:hAnsi="Arial" w:cs="Arial"/>
          <w:spacing w:val="-6"/>
          <w:sz w:val="18"/>
          <w:szCs w:val="18"/>
        </w:rPr>
      </w:pPr>
    </w:p>
    <w:p w14:paraId="0630DEAC" w14:textId="77777777" w:rsidR="001C7A31" w:rsidRPr="00094E60" w:rsidRDefault="001C7A31" w:rsidP="001C7A31">
      <w:pPr>
        <w:jc w:val="both"/>
        <w:rPr>
          <w:rFonts w:ascii="Arial" w:hAnsi="Arial" w:cs="Arial"/>
          <w:sz w:val="18"/>
          <w:szCs w:val="18"/>
        </w:rPr>
      </w:pPr>
      <w:r w:rsidRPr="00094E60">
        <w:rPr>
          <w:rFonts w:ascii="Arial" w:hAnsi="Arial" w:cs="Arial"/>
          <w:sz w:val="18"/>
          <w:szCs w:val="18"/>
        </w:rPr>
        <w:t>The movements of debentures (net) for the years ended 31</w:t>
      </w:r>
      <w:r w:rsidRPr="00094E60">
        <w:rPr>
          <w:rFonts w:ascii="Arial" w:hAnsi="Arial" w:cs="Arial"/>
          <w:sz w:val="18"/>
          <w:szCs w:val="18"/>
          <w:cs/>
        </w:rPr>
        <w:t xml:space="preserve"> </w:t>
      </w:r>
      <w:r w:rsidRPr="00094E60">
        <w:rPr>
          <w:rFonts w:ascii="Arial" w:hAnsi="Arial" w:cs="Arial"/>
          <w:sz w:val="18"/>
          <w:szCs w:val="18"/>
        </w:rPr>
        <w:t>December 2020</w:t>
      </w:r>
      <w:r w:rsidRPr="00094E60">
        <w:rPr>
          <w:rFonts w:ascii="Arial" w:hAnsi="Arial" w:cs="Arial"/>
          <w:sz w:val="18"/>
          <w:szCs w:val="18"/>
          <w:cs/>
        </w:rPr>
        <w:t xml:space="preserve"> </w:t>
      </w:r>
      <w:r w:rsidRPr="00094E60">
        <w:rPr>
          <w:rFonts w:ascii="Arial" w:hAnsi="Arial" w:cs="Arial"/>
          <w:sz w:val="18"/>
          <w:szCs w:val="18"/>
        </w:rPr>
        <w:t>and 2019 comprises the following:</w:t>
      </w:r>
    </w:p>
    <w:p w14:paraId="1BDB1AA5" w14:textId="77777777" w:rsidR="001C7A31" w:rsidRPr="00094E60" w:rsidRDefault="001C7A31" w:rsidP="001C7A31">
      <w:pPr>
        <w:jc w:val="both"/>
        <w:rPr>
          <w:rFonts w:ascii="Arial" w:hAnsi="Arial" w:cs="Arial"/>
          <w:sz w:val="18"/>
          <w:szCs w:val="18"/>
        </w:rPr>
      </w:pPr>
    </w:p>
    <w:tbl>
      <w:tblPr>
        <w:tblW w:w="9480" w:type="dxa"/>
        <w:tblInd w:w="108" w:type="dxa"/>
        <w:tblLayout w:type="fixed"/>
        <w:tblLook w:val="04A0" w:firstRow="1" w:lastRow="0" w:firstColumn="1" w:lastColumn="0" w:noHBand="0" w:noVBand="1"/>
      </w:tblPr>
      <w:tblGrid>
        <w:gridCol w:w="3664"/>
        <w:gridCol w:w="1454"/>
        <w:gridCol w:w="1454"/>
        <w:gridCol w:w="1454"/>
        <w:gridCol w:w="1454"/>
      </w:tblGrid>
      <w:tr w:rsidR="001C7A31" w:rsidRPr="00094E60" w14:paraId="6E3DBC4D" w14:textId="77777777" w:rsidTr="00E6082C">
        <w:tc>
          <w:tcPr>
            <w:tcW w:w="3664" w:type="dxa"/>
            <w:vAlign w:val="bottom"/>
          </w:tcPr>
          <w:p w14:paraId="3F99DB39" w14:textId="77777777" w:rsidR="001C7A31" w:rsidRPr="00094E60" w:rsidRDefault="001C7A31" w:rsidP="00CF30DD">
            <w:pPr>
              <w:spacing w:line="256" w:lineRule="auto"/>
              <w:ind w:left="-109" w:right="-86"/>
              <w:rPr>
                <w:rFonts w:ascii="Arial" w:eastAsia="Calibri" w:hAnsi="Arial" w:cs="Arial"/>
                <w:b/>
                <w:bCs/>
                <w:snapToGrid w:val="0"/>
                <w:spacing w:val="-6"/>
                <w:sz w:val="18"/>
                <w:szCs w:val="18"/>
                <w:lang w:eastAsia="th-TH"/>
              </w:rPr>
            </w:pPr>
          </w:p>
        </w:tc>
        <w:tc>
          <w:tcPr>
            <w:tcW w:w="2908" w:type="dxa"/>
            <w:gridSpan w:val="2"/>
            <w:tcBorders>
              <w:top w:val="single" w:sz="4" w:space="0" w:color="auto"/>
              <w:left w:val="nil"/>
              <w:bottom w:val="single" w:sz="4" w:space="0" w:color="auto"/>
              <w:right w:val="nil"/>
            </w:tcBorders>
            <w:vAlign w:val="bottom"/>
            <w:hideMark/>
          </w:tcPr>
          <w:p w14:paraId="0C7BE4C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804CD03" w14:textId="77777777" w:rsidR="001C7A31" w:rsidRPr="00094E60" w:rsidRDefault="001C7A31" w:rsidP="00646FE7">
            <w:pPr>
              <w:spacing w:line="256" w:lineRule="auto"/>
              <w:ind w:right="-72"/>
              <w:jc w:val="center"/>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908" w:type="dxa"/>
            <w:gridSpan w:val="2"/>
            <w:tcBorders>
              <w:top w:val="single" w:sz="4" w:space="0" w:color="auto"/>
              <w:left w:val="nil"/>
              <w:bottom w:val="single" w:sz="4" w:space="0" w:color="auto"/>
              <w:right w:val="nil"/>
            </w:tcBorders>
            <w:vAlign w:val="bottom"/>
            <w:hideMark/>
          </w:tcPr>
          <w:p w14:paraId="3B39A556"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Separate</w:t>
            </w:r>
          </w:p>
          <w:p w14:paraId="2D88A564" w14:textId="77777777" w:rsidR="001C7A31" w:rsidRPr="00094E60" w:rsidRDefault="001C7A31" w:rsidP="00646FE7">
            <w:pPr>
              <w:spacing w:line="256" w:lineRule="auto"/>
              <w:ind w:right="-72"/>
              <w:jc w:val="center"/>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r>
      <w:tr w:rsidR="001C7A31" w:rsidRPr="00094E60" w14:paraId="2EE56C6B" w14:textId="77777777" w:rsidTr="00E6082C">
        <w:tc>
          <w:tcPr>
            <w:tcW w:w="3664" w:type="dxa"/>
            <w:vAlign w:val="bottom"/>
          </w:tcPr>
          <w:p w14:paraId="516DC10B" w14:textId="77777777" w:rsidR="001C7A31" w:rsidRPr="00094E60" w:rsidRDefault="001C7A31" w:rsidP="00CF30DD">
            <w:pPr>
              <w:spacing w:line="256" w:lineRule="auto"/>
              <w:ind w:left="-109" w:right="-86"/>
              <w:rPr>
                <w:rFonts w:ascii="Arial" w:eastAsia="Calibri" w:hAnsi="Arial" w:cs="Arial"/>
                <w:b/>
                <w:bCs/>
                <w:snapToGrid w:val="0"/>
                <w:spacing w:val="-6"/>
                <w:sz w:val="18"/>
                <w:szCs w:val="18"/>
                <w:lang w:eastAsia="th-TH"/>
              </w:rPr>
            </w:pPr>
          </w:p>
        </w:tc>
        <w:tc>
          <w:tcPr>
            <w:tcW w:w="1454" w:type="dxa"/>
            <w:tcBorders>
              <w:top w:val="single" w:sz="4" w:space="0" w:color="auto"/>
              <w:left w:val="nil"/>
              <w:bottom w:val="nil"/>
              <w:right w:val="nil"/>
            </w:tcBorders>
            <w:vAlign w:val="bottom"/>
            <w:hideMark/>
          </w:tcPr>
          <w:p w14:paraId="7A93B290" w14:textId="77777777" w:rsidR="001C7A31" w:rsidRPr="00094E60" w:rsidRDefault="001C7A31" w:rsidP="00646FE7">
            <w:pPr>
              <w:tabs>
                <w:tab w:val="right" w:pos="1224"/>
              </w:tabs>
              <w:spacing w:line="256" w:lineRule="auto"/>
              <w:ind w:right="-72"/>
              <w:rPr>
                <w:rFonts w:ascii="Arial" w:eastAsia="Calibri" w:hAnsi="Arial" w:cs="Arial"/>
                <w:b/>
                <w:bCs/>
                <w:sz w:val="18"/>
                <w:szCs w:val="18"/>
                <w:lang w:eastAsia="en-US"/>
              </w:rPr>
            </w:pPr>
            <w:r w:rsidRPr="00094E60">
              <w:rPr>
                <w:rFonts w:ascii="Arial" w:eastAsia="Calibri" w:hAnsi="Arial" w:cs="Arial"/>
                <w:b/>
                <w:bCs/>
                <w:snapToGrid w:val="0"/>
                <w:sz w:val="18"/>
                <w:szCs w:val="18"/>
                <w:cs/>
                <w:lang w:eastAsia="th-TH"/>
              </w:rPr>
              <w:tab/>
            </w:r>
            <w:r w:rsidRPr="00094E60">
              <w:rPr>
                <w:rFonts w:ascii="Arial" w:eastAsia="Calibri" w:hAnsi="Arial" w:cs="Arial"/>
                <w:b/>
                <w:bCs/>
                <w:snapToGrid w:val="0"/>
                <w:sz w:val="18"/>
                <w:szCs w:val="18"/>
                <w:lang w:eastAsia="th-TH"/>
              </w:rPr>
              <w:t>2020</w:t>
            </w:r>
          </w:p>
        </w:tc>
        <w:tc>
          <w:tcPr>
            <w:tcW w:w="1454" w:type="dxa"/>
            <w:tcBorders>
              <w:top w:val="single" w:sz="4" w:space="0" w:color="auto"/>
              <w:left w:val="nil"/>
              <w:bottom w:val="nil"/>
              <w:right w:val="nil"/>
            </w:tcBorders>
            <w:vAlign w:val="bottom"/>
            <w:hideMark/>
          </w:tcPr>
          <w:p w14:paraId="0F3629EA" w14:textId="77777777" w:rsidR="001C7A31" w:rsidRPr="00094E60" w:rsidRDefault="001C7A31" w:rsidP="00646FE7">
            <w:pPr>
              <w:tabs>
                <w:tab w:val="right" w:pos="1224"/>
              </w:tabs>
              <w:spacing w:line="256" w:lineRule="auto"/>
              <w:ind w:right="-72"/>
              <w:jc w:val="both"/>
              <w:rPr>
                <w:rFonts w:ascii="Arial" w:eastAsia="Calibri" w:hAnsi="Arial" w:cs="Arial"/>
                <w:b/>
                <w:bCs/>
                <w:sz w:val="18"/>
                <w:szCs w:val="18"/>
                <w:lang w:eastAsia="en-US"/>
              </w:rPr>
            </w:pPr>
            <w:r w:rsidRPr="00094E60">
              <w:rPr>
                <w:rFonts w:ascii="Arial" w:eastAsia="Calibri" w:hAnsi="Arial" w:cs="Arial"/>
                <w:b/>
                <w:bCs/>
                <w:snapToGrid w:val="0"/>
                <w:sz w:val="18"/>
                <w:szCs w:val="18"/>
                <w:lang w:eastAsia="th-TH"/>
              </w:rPr>
              <w:tab/>
              <w:t>2019</w:t>
            </w:r>
          </w:p>
        </w:tc>
        <w:tc>
          <w:tcPr>
            <w:tcW w:w="1454" w:type="dxa"/>
            <w:tcBorders>
              <w:top w:val="single" w:sz="4" w:space="0" w:color="auto"/>
              <w:left w:val="nil"/>
              <w:bottom w:val="nil"/>
              <w:right w:val="nil"/>
            </w:tcBorders>
            <w:vAlign w:val="bottom"/>
            <w:hideMark/>
          </w:tcPr>
          <w:p w14:paraId="2BF2A331" w14:textId="77777777" w:rsidR="001C7A31" w:rsidRPr="00094E60" w:rsidRDefault="001C7A31" w:rsidP="00646FE7">
            <w:pPr>
              <w:tabs>
                <w:tab w:val="right" w:pos="1224"/>
              </w:tabs>
              <w:spacing w:line="256" w:lineRule="auto"/>
              <w:ind w:right="-72"/>
              <w:jc w:val="both"/>
              <w:rPr>
                <w:rFonts w:ascii="Arial" w:eastAsia="Calibri" w:hAnsi="Arial" w:cs="Arial"/>
                <w:b/>
                <w:bCs/>
                <w:sz w:val="18"/>
                <w:szCs w:val="18"/>
                <w:cs/>
                <w:lang w:eastAsia="en-US"/>
              </w:rPr>
            </w:pPr>
            <w:r w:rsidRPr="00094E60">
              <w:rPr>
                <w:rFonts w:ascii="Arial" w:eastAsia="Calibri" w:hAnsi="Arial" w:cs="Arial"/>
                <w:b/>
                <w:bCs/>
                <w:snapToGrid w:val="0"/>
                <w:sz w:val="18"/>
                <w:szCs w:val="18"/>
                <w:cs/>
                <w:lang w:eastAsia="th-TH"/>
              </w:rPr>
              <w:tab/>
            </w:r>
            <w:r w:rsidRPr="00094E60">
              <w:rPr>
                <w:rFonts w:ascii="Arial" w:eastAsia="Calibri" w:hAnsi="Arial" w:cs="Arial"/>
                <w:b/>
                <w:bCs/>
                <w:snapToGrid w:val="0"/>
                <w:sz w:val="18"/>
                <w:szCs w:val="18"/>
                <w:lang w:eastAsia="th-TH"/>
              </w:rPr>
              <w:t>2020</w:t>
            </w:r>
          </w:p>
        </w:tc>
        <w:tc>
          <w:tcPr>
            <w:tcW w:w="1454" w:type="dxa"/>
            <w:tcBorders>
              <w:top w:val="single" w:sz="4" w:space="0" w:color="auto"/>
              <w:left w:val="nil"/>
              <w:bottom w:val="nil"/>
              <w:right w:val="nil"/>
            </w:tcBorders>
            <w:vAlign w:val="bottom"/>
            <w:hideMark/>
          </w:tcPr>
          <w:p w14:paraId="166B5696" w14:textId="77777777" w:rsidR="001C7A31" w:rsidRPr="00094E60" w:rsidRDefault="001C7A31" w:rsidP="00646FE7">
            <w:pPr>
              <w:tabs>
                <w:tab w:val="right" w:pos="1224"/>
              </w:tabs>
              <w:spacing w:line="256" w:lineRule="auto"/>
              <w:ind w:right="-72"/>
              <w:jc w:val="both"/>
              <w:rPr>
                <w:rFonts w:ascii="Arial" w:eastAsia="Calibri" w:hAnsi="Arial" w:cs="Arial"/>
                <w:b/>
                <w:bCs/>
                <w:sz w:val="18"/>
                <w:szCs w:val="18"/>
                <w:cs/>
                <w:lang w:eastAsia="en-US"/>
              </w:rPr>
            </w:pPr>
            <w:r w:rsidRPr="00094E60">
              <w:rPr>
                <w:rFonts w:ascii="Arial" w:eastAsia="Calibri" w:hAnsi="Arial" w:cs="Arial"/>
                <w:b/>
                <w:bCs/>
                <w:snapToGrid w:val="0"/>
                <w:sz w:val="18"/>
                <w:szCs w:val="18"/>
                <w:lang w:eastAsia="th-TH"/>
              </w:rPr>
              <w:tab/>
              <w:t>2019</w:t>
            </w:r>
          </w:p>
        </w:tc>
      </w:tr>
      <w:tr w:rsidR="001C7A31" w:rsidRPr="00094E60" w14:paraId="42489464" w14:textId="77777777" w:rsidTr="00E6082C">
        <w:tc>
          <w:tcPr>
            <w:tcW w:w="3664" w:type="dxa"/>
            <w:vAlign w:val="bottom"/>
          </w:tcPr>
          <w:p w14:paraId="327D19FE" w14:textId="77777777" w:rsidR="001C7A31" w:rsidRPr="00094E60" w:rsidRDefault="001C7A31" w:rsidP="00CF30DD">
            <w:pPr>
              <w:spacing w:line="256" w:lineRule="auto"/>
              <w:ind w:left="-109" w:right="-86"/>
              <w:rPr>
                <w:rFonts w:ascii="Arial" w:eastAsia="Calibri" w:hAnsi="Arial" w:cs="Arial"/>
                <w:snapToGrid w:val="0"/>
                <w:spacing w:val="-6"/>
                <w:sz w:val="18"/>
                <w:szCs w:val="18"/>
                <w:cs/>
                <w:lang w:eastAsia="th-TH"/>
              </w:rPr>
            </w:pPr>
          </w:p>
        </w:tc>
        <w:tc>
          <w:tcPr>
            <w:tcW w:w="1454" w:type="dxa"/>
            <w:tcBorders>
              <w:top w:val="nil"/>
              <w:left w:val="nil"/>
              <w:bottom w:val="single" w:sz="4" w:space="0" w:color="auto"/>
              <w:right w:val="nil"/>
            </w:tcBorders>
            <w:vAlign w:val="bottom"/>
            <w:hideMark/>
          </w:tcPr>
          <w:p w14:paraId="045AE5F1" w14:textId="77777777" w:rsidR="001C7A31" w:rsidRPr="00094E60" w:rsidRDefault="001C7A31" w:rsidP="00646FE7">
            <w:pPr>
              <w:tabs>
                <w:tab w:val="right" w:pos="1224"/>
              </w:tabs>
              <w:spacing w:line="256" w:lineRule="auto"/>
              <w:ind w:right="-72"/>
              <w:rPr>
                <w:rFonts w:ascii="Arial" w:eastAsia="Calibri" w:hAnsi="Arial" w:cs="Arial"/>
                <w:snapToGrid w:val="0"/>
                <w:spacing w:val="-4"/>
                <w:sz w:val="18"/>
                <w:szCs w:val="18"/>
                <w:lang w:eastAsia="th-TH"/>
              </w:rPr>
            </w:pPr>
            <w:r w:rsidRPr="00094E60">
              <w:rPr>
                <w:rFonts w:ascii="Arial" w:eastAsia="Calibri" w:hAnsi="Arial" w:cs="Arial"/>
                <w:b/>
                <w:bCs/>
                <w:snapToGrid w:val="0"/>
                <w:spacing w:val="-4"/>
                <w:sz w:val="18"/>
                <w:szCs w:val="18"/>
                <w:cs/>
                <w:lang w:eastAsia="th-TH"/>
              </w:rPr>
              <w:tab/>
            </w:r>
            <w:r w:rsidRPr="00094E60">
              <w:rPr>
                <w:rFonts w:ascii="Arial" w:eastAsia="Calibri" w:hAnsi="Arial" w:cs="Arial"/>
                <w:b/>
                <w:bCs/>
                <w:snapToGrid w:val="0"/>
                <w:spacing w:val="-4"/>
                <w:sz w:val="18"/>
                <w:szCs w:val="18"/>
                <w:lang w:eastAsia="th-TH"/>
              </w:rPr>
              <w:t>Baht</w:t>
            </w:r>
          </w:p>
        </w:tc>
        <w:tc>
          <w:tcPr>
            <w:tcW w:w="1454" w:type="dxa"/>
            <w:tcBorders>
              <w:top w:val="nil"/>
              <w:left w:val="nil"/>
              <w:bottom w:val="single" w:sz="4" w:space="0" w:color="auto"/>
              <w:right w:val="nil"/>
            </w:tcBorders>
            <w:vAlign w:val="bottom"/>
            <w:hideMark/>
          </w:tcPr>
          <w:p w14:paraId="2E33F8A9" w14:textId="77777777" w:rsidR="001C7A31" w:rsidRPr="00094E60" w:rsidRDefault="001C7A31" w:rsidP="00646FE7">
            <w:pPr>
              <w:tabs>
                <w:tab w:val="right" w:pos="1224"/>
              </w:tabs>
              <w:spacing w:line="256" w:lineRule="auto"/>
              <w:ind w:right="-72"/>
              <w:jc w:val="both"/>
              <w:rPr>
                <w:rFonts w:ascii="Arial" w:eastAsia="Calibri" w:hAnsi="Arial" w:cs="Arial"/>
                <w:snapToGrid w:val="0"/>
                <w:spacing w:val="-4"/>
                <w:sz w:val="18"/>
                <w:szCs w:val="18"/>
                <w:lang w:eastAsia="th-TH"/>
              </w:rPr>
            </w:pPr>
            <w:r w:rsidRPr="00094E60">
              <w:rPr>
                <w:rFonts w:ascii="Arial" w:eastAsia="Calibri" w:hAnsi="Arial" w:cs="Arial"/>
                <w:b/>
                <w:bCs/>
                <w:snapToGrid w:val="0"/>
                <w:spacing w:val="-4"/>
                <w:sz w:val="18"/>
                <w:szCs w:val="18"/>
                <w:lang w:eastAsia="th-TH"/>
              </w:rPr>
              <w:tab/>
              <w:t>Baht</w:t>
            </w:r>
          </w:p>
        </w:tc>
        <w:tc>
          <w:tcPr>
            <w:tcW w:w="1454" w:type="dxa"/>
            <w:tcBorders>
              <w:top w:val="nil"/>
              <w:left w:val="nil"/>
              <w:bottom w:val="single" w:sz="4" w:space="0" w:color="auto"/>
              <w:right w:val="nil"/>
            </w:tcBorders>
            <w:vAlign w:val="bottom"/>
            <w:hideMark/>
          </w:tcPr>
          <w:p w14:paraId="1AD74862" w14:textId="77777777" w:rsidR="001C7A31" w:rsidRPr="00094E60" w:rsidRDefault="001C7A31" w:rsidP="00646FE7">
            <w:pPr>
              <w:tabs>
                <w:tab w:val="right" w:pos="1224"/>
              </w:tabs>
              <w:spacing w:line="256" w:lineRule="auto"/>
              <w:ind w:right="-72"/>
              <w:jc w:val="both"/>
              <w:rPr>
                <w:rFonts w:ascii="Arial" w:eastAsia="Calibri" w:hAnsi="Arial" w:cs="Arial"/>
                <w:snapToGrid w:val="0"/>
                <w:spacing w:val="-4"/>
                <w:sz w:val="18"/>
                <w:szCs w:val="18"/>
                <w:lang w:eastAsia="th-TH"/>
              </w:rPr>
            </w:pPr>
            <w:r w:rsidRPr="00094E60">
              <w:rPr>
                <w:rFonts w:ascii="Arial" w:eastAsia="Calibri" w:hAnsi="Arial" w:cs="Arial"/>
                <w:b/>
                <w:bCs/>
                <w:snapToGrid w:val="0"/>
                <w:spacing w:val="-4"/>
                <w:sz w:val="18"/>
                <w:szCs w:val="18"/>
                <w:cs/>
                <w:lang w:eastAsia="th-TH"/>
              </w:rPr>
              <w:tab/>
            </w:r>
            <w:r w:rsidRPr="00094E60">
              <w:rPr>
                <w:rFonts w:ascii="Arial" w:eastAsia="Calibri" w:hAnsi="Arial" w:cs="Arial"/>
                <w:b/>
                <w:bCs/>
                <w:snapToGrid w:val="0"/>
                <w:spacing w:val="-4"/>
                <w:sz w:val="18"/>
                <w:szCs w:val="18"/>
                <w:lang w:eastAsia="th-TH"/>
              </w:rPr>
              <w:t>Baht</w:t>
            </w:r>
          </w:p>
        </w:tc>
        <w:tc>
          <w:tcPr>
            <w:tcW w:w="1454" w:type="dxa"/>
            <w:tcBorders>
              <w:top w:val="nil"/>
              <w:left w:val="nil"/>
              <w:bottom w:val="single" w:sz="4" w:space="0" w:color="auto"/>
              <w:right w:val="nil"/>
            </w:tcBorders>
            <w:vAlign w:val="bottom"/>
            <w:hideMark/>
          </w:tcPr>
          <w:p w14:paraId="50009B09" w14:textId="77777777" w:rsidR="001C7A31" w:rsidRPr="00094E60" w:rsidRDefault="001C7A31" w:rsidP="00646FE7">
            <w:pPr>
              <w:tabs>
                <w:tab w:val="right" w:pos="1224"/>
              </w:tabs>
              <w:spacing w:line="256" w:lineRule="auto"/>
              <w:ind w:right="-72"/>
              <w:jc w:val="both"/>
              <w:rPr>
                <w:rFonts w:ascii="Arial" w:eastAsia="Calibri" w:hAnsi="Arial" w:cs="Arial"/>
                <w:snapToGrid w:val="0"/>
                <w:spacing w:val="-4"/>
                <w:sz w:val="18"/>
                <w:szCs w:val="18"/>
                <w:lang w:eastAsia="th-TH"/>
              </w:rPr>
            </w:pPr>
            <w:r w:rsidRPr="00094E60">
              <w:rPr>
                <w:rFonts w:ascii="Arial" w:eastAsia="Calibri" w:hAnsi="Arial" w:cs="Arial"/>
                <w:b/>
                <w:bCs/>
                <w:snapToGrid w:val="0"/>
                <w:spacing w:val="-4"/>
                <w:sz w:val="18"/>
                <w:szCs w:val="18"/>
                <w:lang w:eastAsia="th-TH"/>
              </w:rPr>
              <w:tab/>
              <w:t>Baht</w:t>
            </w:r>
          </w:p>
        </w:tc>
      </w:tr>
      <w:tr w:rsidR="001C7A31" w:rsidRPr="00094E60" w14:paraId="4A3DF2DF" w14:textId="77777777" w:rsidTr="00E6082C">
        <w:tc>
          <w:tcPr>
            <w:tcW w:w="3664" w:type="dxa"/>
            <w:vAlign w:val="bottom"/>
          </w:tcPr>
          <w:p w14:paraId="75719E49" w14:textId="77777777" w:rsidR="001C7A31" w:rsidRPr="00094E60" w:rsidRDefault="001C7A31" w:rsidP="00CF30DD">
            <w:pPr>
              <w:spacing w:line="256" w:lineRule="auto"/>
              <w:ind w:left="-109" w:right="-86"/>
              <w:rPr>
                <w:rFonts w:ascii="Arial" w:eastAsia="Calibri" w:hAnsi="Arial" w:cs="Arial"/>
                <w:snapToGrid w:val="0"/>
                <w:spacing w:val="-6"/>
                <w:sz w:val="18"/>
                <w:szCs w:val="18"/>
                <w:lang w:eastAsia="th-TH"/>
              </w:rPr>
            </w:pPr>
          </w:p>
        </w:tc>
        <w:tc>
          <w:tcPr>
            <w:tcW w:w="1454" w:type="dxa"/>
            <w:tcBorders>
              <w:top w:val="single" w:sz="4" w:space="0" w:color="auto"/>
              <w:left w:val="nil"/>
              <w:bottom w:val="nil"/>
              <w:right w:val="nil"/>
            </w:tcBorders>
            <w:shd w:val="clear" w:color="auto" w:fill="FAFAFA"/>
            <w:vAlign w:val="bottom"/>
          </w:tcPr>
          <w:p w14:paraId="22D24E2F" w14:textId="77777777" w:rsidR="001C7A31" w:rsidRPr="00094E60" w:rsidRDefault="001C7A31" w:rsidP="00646FE7">
            <w:pPr>
              <w:tabs>
                <w:tab w:val="decimal" w:pos="1584"/>
              </w:tabs>
              <w:spacing w:line="256" w:lineRule="auto"/>
              <w:ind w:right="-72"/>
              <w:rPr>
                <w:rFonts w:ascii="Arial" w:eastAsia="Calibri" w:hAnsi="Arial" w:cs="Arial"/>
                <w:spacing w:val="-4"/>
                <w:sz w:val="18"/>
                <w:szCs w:val="18"/>
                <w:lang w:eastAsia="en-US"/>
              </w:rPr>
            </w:pPr>
          </w:p>
        </w:tc>
        <w:tc>
          <w:tcPr>
            <w:tcW w:w="1454" w:type="dxa"/>
            <w:tcBorders>
              <w:top w:val="single" w:sz="4" w:space="0" w:color="auto"/>
              <w:left w:val="nil"/>
              <w:bottom w:val="nil"/>
              <w:right w:val="nil"/>
            </w:tcBorders>
            <w:vAlign w:val="bottom"/>
          </w:tcPr>
          <w:p w14:paraId="790E17B2" w14:textId="77777777" w:rsidR="001C7A31" w:rsidRPr="00094E60" w:rsidRDefault="001C7A31" w:rsidP="00646FE7">
            <w:pPr>
              <w:tabs>
                <w:tab w:val="decimal" w:pos="1584"/>
              </w:tabs>
              <w:spacing w:line="256" w:lineRule="auto"/>
              <w:ind w:right="-72"/>
              <w:jc w:val="both"/>
              <w:rPr>
                <w:rFonts w:ascii="Arial" w:eastAsia="Calibri" w:hAnsi="Arial" w:cs="Arial"/>
                <w:spacing w:val="-4"/>
                <w:sz w:val="18"/>
                <w:szCs w:val="18"/>
                <w:cs/>
                <w:lang w:eastAsia="en-US"/>
              </w:rPr>
            </w:pPr>
          </w:p>
        </w:tc>
        <w:tc>
          <w:tcPr>
            <w:tcW w:w="1454" w:type="dxa"/>
            <w:tcBorders>
              <w:top w:val="single" w:sz="4" w:space="0" w:color="auto"/>
              <w:left w:val="nil"/>
              <w:bottom w:val="nil"/>
              <w:right w:val="nil"/>
            </w:tcBorders>
            <w:shd w:val="clear" w:color="auto" w:fill="FAFAFA"/>
            <w:vAlign w:val="bottom"/>
          </w:tcPr>
          <w:p w14:paraId="2CAFF177" w14:textId="77777777" w:rsidR="001C7A31" w:rsidRPr="00094E60" w:rsidRDefault="001C7A31" w:rsidP="00646FE7">
            <w:pPr>
              <w:spacing w:line="256" w:lineRule="auto"/>
              <w:ind w:left="432"/>
              <w:jc w:val="both"/>
              <w:rPr>
                <w:rFonts w:ascii="Arial" w:eastAsia="Calibri" w:hAnsi="Arial" w:cs="Arial"/>
                <w:snapToGrid w:val="0"/>
                <w:spacing w:val="-4"/>
                <w:sz w:val="18"/>
                <w:szCs w:val="18"/>
                <w:lang w:eastAsia="th-TH"/>
              </w:rPr>
            </w:pPr>
          </w:p>
        </w:tc>
        <w:tc>
          <w:tcPr>
            <w:tcW w:w="1454" w:type="dxa"/>
            <w:tcBorders>
              <w:top w:val="single" w:sz="4" w:space="0" w:color="auto"/>
              <w:left w:val="nil"/>
              <w:bottom w:val="nil"/>
              <w:right w:val="nil"/>
            </w:tcBorders>
            <w:vAlign w:val="bottom"/>
          </w:tcPr>
          <w:p w14:paraId="74CF27FC" w14:textId="77777777" w:rsidR="001C7A31" w:rsidRPr="00094E60" w:rsidRDefault="001C7A31" w:rsidP="00646FE7">
            <w:pPr>
              <w:tabs>
                <w:tab w:val="decimal" w:pos="1584"/>
              </w:tabs>
              <w:spacing w:line="256" w:lineRule="auto"/>
              <w:ind w:right="-72"/>
              <w:jc w:val="both"/>
              <w:rPr>
                <w:rFonts w:ascii="Arial" w:eastAsia="Calibri" w:hAnsi="Arial" w:cs="Arial"/>
                <w:spacing w:val="-4"/>
                <w:sz w:val="18"/>
                <w:szCs w:val="18"/>
                <w:lang w:eastAsia="en-US"/>
              </w:rPr>
            </w:pPr>
          </w:p>
        </w:tc>
      </w:tr>
      <w:tr w:rsidR="00E6082C" w:rsidRPr="00094E60" w14:paraId="38239132" w14:textId="77777777" w:rsidTr="00E6082C">
        <w:tc>
          <w:tcPr>
            <w:tcW w:w="3664" w:type="dxa"/>
            <w:vAlign w:val="bottom"/>
            <w:hideMark/>
          </w:tcPr>
          <w:p w14:paraId="459B2675" w14:textId="77777777" w:rsidR="00E6082C" w:rsidRPr="00094E60" w:rsidRDefault="00E6082C" w:rsidP="00E6082C">
            <w:pPr>
              <w:spacing w:line="256" w:lineRule="auto"/>
              <w:ind w:left="-109" w:right="-86"/>
              <w:rPr>
                <w:rFonts w:ascii="Arial" w:eastAsia="Calibri" w:hAnsi="Arial" w:cs="Arial"/>
                <w:spacing w:val="-6"/>
                <w:sz w:val="18"/>
                <w:szCs w:val="18"/>
                <w:cs/>
                <w:lang w:eastAsia="en-US"/>
              </w:rPr>
            </w:pPr>
            <w:r w:rsidRPr="00094E60">
              <w:rPr>
                <w:rFonts w:ascii="Arial" w:eastAsia="Calibri" w:hAnsi="Arial" w:cs="Arial"/>
                <w:spacing w:val="-6"/>
                <w:sz w:val="18"/>
                <w:szCs w:val="18"/>
                <w:lang w:eastAsia="en-US"/>
              </w:rPr>
              <w:t xml:space="preserve">Opening balance for the year </w:t>
            </w:r>
            <w:r w:rsidRPr="00094E60">
              <w:rPr>
                <w:rFonts w:ascii="Arial" w:eastAsia="Calibri" w:hAnsi="Arial" w:cs="Arial"/>
                <w:spacing w:val="-6"/>
                <w:sz w:val="18"/>
                <w:szCs w:val="18"/>
                <w:cs/>
                <w:lang w:eastAsia="en-US"/>
              </w:rPr>
              <w:t>(</w:t>
            </w:r>
            <w:r w:rsidRPr="00094E60">
              <w:rPr>
                <w:rFonts w:ascii="Arial" w:eastAsia="Calibri" w:hAnsi="Arial" w:cs="Arial"/>
                <w:spacing w:val="-6"/>
                <w:sz w:val="18"/>
                <w:szCs w:val="18"/>
                <w:lang w:eastAsia="en-US"/>
              </w:rPr>
              <w:t>net</w:t>
            </w:r>
            <w:r w:rsidRPr="00094E60">
              <w:rPr>
                <w:rFonts w:ascii="Arial" w:eastAsia="Calibri" w:hAnsi="Arial" w:cs="Arial"/>
                <w:spacing w:val="-6"/>
                <w:sz w:val="18"/>
                <w:szCs w:val="18"/>
                <w:cs/>
                <w:lang w:eastAsia="en-US"/>
              </w:rPr>
              <w:t>)</w:t>
            </w:r>
          </w:p>
        </w:tc>
        <w:tc>
          <w:tcPr>
            <w:tcW w:w="1454" w:type="dxa"/>
            <w:shd w:val="clear" w:color="auto" w:fill="FAFAFA"/>
            <w:vAlign w:val="bottom"/>
            <w:hideMark/>
          </w:tcPr>
          <w:p w14:paraId="6C1F4159" w14:textId="344C633E"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 xml:space="preserve">-       </w:t>
            </w:r>
          </w:p>
        </w:tc>
        <w:tc>
          <w:tcPr>
            <w:tcW w:w="1454" w:type="dxa"/>
            <w:vAlign w:val="bottom"/>
            <w:hideMark/>
          </w:tcPr>
          <w:p w14:paraId="061AF44A"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1,476,506,135</w:t>
            </w:r>
          </w:p>
        </w:tc>
        <w:tc>
          <w:tcPr>
            <w:tcW w:w="1454" w:type="dxa"/>
            <w:shd w:val="clear" w:color="auto" w:fill="FAFAFA"/>
            <w:vAlign w:val="bottom"/>
            <w:hideMark/>
          </w:tcPr>
          <w:p w14:paraId="531A5F39" w14:textId="2DD83B35"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 xml:space="preserve">-       </w:t>
            </w:r>
          </w:p>
        </w:tc>
        <w:tc>
          <w:tcPr>
            <w:tcW w:w="1454" w:type="dxa"/>
            <w:vAlign w:val="bottom"/>
            <w:hideMark/>
          </w:tcPr>
          <w:p w14:paraId="35C3EB38"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1,476,506,135</w:t>
            </w:r>
          </w:p>
        </w:tc>
      </w:tr>
      <w:tr w:rsidR="00E6082C" w:rsidRPr="00094E60" w14:paraId="477958FE" w14:textId="77777777" w:rsidTr="00E6082C">
        <w:tc>
          <w:tcPr>
            <w:tcW w:w="3664" w:type="dxa"/>
            <w:vAlign w:val="bottom"/>
          </w:tcPr>
          <w:p w14:paraId="4785FA70" w14:textId="77777777" w:rsidR="00E6082C" w:rsidRPr="00094E60" w:rsidRDefault="00E6082C" w:rsidP="00E6082C">
            <w:pPr>
              <w:spacing w:line="256" w:lineRule="auto"/>
              <w:ind w:left="-109" w:right="-86"/>
              <w:rPr>
                <w:rFonts w:ascii="Arial" w:eastAsia="Calibri" w:hAnsi="Arial" w:cs="Arial"/>
                <w:snapToGrid w:val="0"/>
                <w:spacing w:val="-6"/>
                <w:sz w:val="12"/>
                <w:szCs w:val="12"/>
                <w:lang w:eastAsia="th-TH"/>
              </w:rPr>
            </w:pPr>
          </w:p>
        </w:tc>
        <w:tc>
          <w:tcPr>
            <w:tcW w:w="1454" w:type="dxa"/>
            <w:shd w:val="clear" w:color="auto" w:fill="FAFAFA"/>
            <w:vAlign w:val="bottom"/>
          </w:tcPr>
          <w:p w14:paraId="79E57B44"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lang w:eastAsia="th-TH"/>
              </w:rPr>
            </w:pPr>
          </w:p>
        </w:tc>
        <w:tc>
          <w:tcPr>
            <w:tcW w:w="1454" w:type="dxa"/>
            <w:vAlign w:val="bottom"/>
          </w:tcPr>
          <w:p w14:paraId="73B6E513"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cs/>
                <w:lang w:eastAsia="th-TH"/>
              </w:rPr>
            </w:pPr>
          </w:p>
        </w:tc>
        <w:tc>
          <w:tcPr>
            <w:tcW w:w="1454" w:type="dxa"/>
            <w:shd w:val="clear" w:color="auto" w:fill="FAFAFA"/>
            <w:vAlign w:val="bottom"/>
          </w:tcPr>
          <w:p w14:paraId="4A7EF008"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cs/>
                <w:lang w:eastAsia="th-TH"/>
              </w:rPr>
            </w:pPr>
          </w:p>
        </w:tc>
        <w:tc>
          <w:tcPr>
            <w:tcW w:w="1454" w:type="dxa"/>
            <w:vAlign w:val="bottom"/>
          </w:tcPr>
          <w:p w14:paraId="02CB2C91"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lang w:eastAsia="th-TH"/>
              </w:rPr>
            </w:pPr>
          </w:p>
        </w:tc>
      </w:tr>
      <w:tr w:rsidR="00E6082C" w:rsidRPr="00094E60" w14:paraId="608658D6" w14:textId="77777777" w:rsidTr="00E6082C">
        <w:tc>
          <w:tcPr>
            <w:tcW w:w="3664" w:type="dxa"/>
            <w:vAlign w:val="bottom"/>
            <w:hideMark/>
          </w:tcPr>
          <w:p w14:paraId="1557E976"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r w:rsidRPr="00094E60">
              <w:rPr>
                <w:rFonts w:ascii="Arial" w:eastAsia="Calibri" w:hAnsi="Arial" w:cs="Arial"/>
                <w:spacing w:val="-6"/>
                <w:sz w:val="18"/>
                <w:szCs w:val="18"/>
                <w:lang w:eastAsia="en-US"/>
              </w:rPr>
              <w:t>Cashflows</w:t>
            </w:r>
            <w:r w:rsidRPr="00094E60">
              <w:rPr>
                <w:rFonts w:ascii="Arial" w:eastAsia="Calibri" w:hAnsi="Arial" w:cs="Arial"/>
                <w:spacing w:val="-6"/>
                <w:sz w:val="18"/>
                <w:szCs w:val="18"/>
                <w:cs/>
                <w:lang w:eastAsia="en-US"/>
              </w:rPr>
              <w:t>:</w:t>
            </w:r>
          </w:p>
        </w:tc>
        <w:tc>
          <w:tcPr>
            <w:tcW w:w="1454" w:type="dxa"/>
            <w:shd w:val="clear" w:color="auto" w:fill="FAFAFA"/>
            <w:vAlign w:val="bottom"/>
          </w:tcPr>
          <w:p w14:paraId="68A40E89"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vAlign w:val="bottom"/>
          </w:tcPr>
          <w:p w14:paraId="78CE8039"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shd w:val="clear" w:color="auto" w:fill="FAFAFA"/>
            <w:vAlign w:val="bottom"/>
          </w:tcPr>
          <w:p w14:paraId="2519FE79"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vAlign w:val="bottom"/>
          </w:tcPr>
          <w:p w14:paraId="714433DB"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cs/>
                <w:lang w:eastAsia="en-US"/>
              </w:rPr>
            </w:pPr>
          </w:p>
        </w:tc>
      </w:tr>
      <w:tr w:rsidR="00E6082C" w:rsidRPr="00094E60" w14:paraId="135BA818" w14:textId="77777777" w:rsidTr="00E6082C">
        <w:tc>
          <w:tcPr>
            <w:tcW w:w="3664" w:type="dxa"/>
            <w:vAlign w:val="bottom"/>
            <w:hideMark/>
          </w:tcPr>
          <w:p w14:paraId="21E94F54"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r w:rsidRPr="00094E60">
              <w:rPr>
                <w:rFonts w:ascii="Arial" w:eastAsia="Calibri" w:hAnsi="Arial" w:cs="Arial"/>
                <w:spacing w:val="-6"/>
                <w:sz w:val="18"/>
                <w:szCs w:val="18"/>
                <w:cs/>
                <w:lang w:eastAsia="en-US"/>
              </w:rPr>
              <w:t xml:space="preserve">   </w:t>
            </w:r>
            <w:r w:rsidRPr="00094E60">
              <w:rPr>
                <w:rFonts w:ascii="Arial" w:eastAsia="Calibri" w:hAnsi="Arial" w:cs="Arial"/>
                <w:spacing w:val="-6"/>
                <w:sz w:val="18"/>
                <w:szCs w:val="18"/>
                <w:lang w:eastAsia="en-US"/>
              </w:rPr>
              <w:t>Early redemption of debentures</w:t>
            </w:r>
          </w:p>
        </w:tc>
        <w:tc>
          <w:tcPr>
            <w:tcW w:w="1454" w:type="dxa"/>
            <w:shd w:val="clear" w:color="auto" w:fill="FAFAFA"/>
            <w:vAlign w:val="bottom"/>
            <w:hideMark/>
          </w:tcPr>
          <w:p w14:paraId="0E951BDD" w14:textId="6473BBE3"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 xml:space="preserve">-       </w:t>
            </w:r>
          </w:p>
        </w:tc>
        <w:tc>
          <w:tcPr>
            <w:tcW w:w="1454" w:type="dxa"/>
            <w:vAlign w:val="bottom"/>
            <w:hideMark/>
          </w:tcPr>
          <w:p w14:paraId="095AB8AB"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w:t>
            </w:r>
            <w:r w:rsidRPr="00094E60">
              <w:rPr>
                <w:rFonts w:ascii="Arial" w:eastAsia="Calibri" w:hAnsi="Arial" w:cs="Arial"/>
                <w:noProof/>
                <w:sz w:val="18"/>
                <w:szCs w:val="18"/>
                <w:lang w:eastAsia="en-US"/>
              </w:rPr>
              <w:t>1,500,000,000</w:t>
            </w:r>
            <w:r w:rsidRPr="00094E60">
              <w:rPr>
                <w:rFonts w:ascii="Arial" w:eastAsia="Calibri" w:hAnsi="Arial" w:cs="Arial"/>
                <w:noProof/>
                <w:sz w:val="18"/>
                <w:szCs w:val="18"/>
                <w:cs/>
                <w:lang w:eastAsia="en-US"/>
              </w:rPr>
              <w:t>)</w:t>
            </w:r>
          </w:p>
        </w:tc>
        <w:tc>
          <w:tcPr>
            <w:tcW w:w="1454" w:type="dxa"/>
            <w:shd w:val="clear" w:color="auto" w:fill="FAFAFA"/>
            <w:vAlign w:val="bottom"/>
            <w:hideMark/>
          </w:tcPr>
          <w:p w14:paraId="786B2141" w14:textId="22185A69"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 xml:space="preserve">-       </w:t>
            </w:r>
          </w:p>
        </w:tc>
        <w:tc>
          <w:tcPr>
            <w:tcW w:w="1454" w:type="dxa"/>
            <w:vAlign w:val="bottom"/>
            <w:hideMark/>
          </w:tcPr>
          <w:p w14:paraId="40E7B01A"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cs/>
                <w:lang w:eastAsia="en-US"/>
              </w:rPr>
              <w:t>(</w:t>
            </w:r>
            <w:r w:rsidRPr="00094E60">
              <w:rPr>
                <w:rFonts w:ascii="Arial" w:eastAsia="Calibri" w:hAnsi="Arial" w:cs="Arial"/>
                <w:noProof/>
                <w:sz w:val="18"/>
                <w:szCs w:val="18"/>
                <w:lang w:eastAsia="en-US"/>
              </w:rPr>
              <w:t>1,500,000,000</w:t>
            </w:r>
            <w:r w:rsidRPr="00094E60">
              <w:rPr>
                <w:rFonts w:ascii="Arial" w:eastAsia="Calibri" w:hAnsi="Arial" w:cs="Arial"/>
                <w:noProof/>
                <w:sz w:val="18"/>
                <w:szCs w:val="18"/>
                <w:cs/>
                <w:lang w:eastAsia="en-US"/>
              </w:rPr>
              <w:t>)</w:t>
            </w:r>
          </w:p>
        </w:tc>
      </w:tr>
      <w:tr w:rsidR="00E6082C" w:rsidRPr="00094E60" w14:paraId="5E09804C" w14:textId="77777777" w:rsidTr="00E6082C">
        <w:tc>
          <w:tcPr>
            <w:tcW w:w="3664" w:type="dxa"/>
            <w:vAlign w:val="bottom"/>
          </w:tcPr>
          <w:p w14:paraId="6CE408FD" w14:textId="77777777" w:rsidR="00E6082C" w:rsidRPr="00094E60" w:rsidRDefault="00E6082C" w:rsidP="00E6082C">
            <w:pPr>
              <w:spacing w:line="256" w:lineRule="auto"/>
              <w:ind w:left="-109" w:right="-86"/>
              <w:rPr>
                <w:rFonts w:ascii="Arial" w:eastAsia="Calibri" w:hAnsi="Arial" w:cs="Arial"/>
                <w:snapToGrid w:val="0"/>
                <w:spacing w:val="-6"/>
                <w:sz w:val="18"/>
                <w:szCs w:val="18"/>
                <w:lang w:eastAsia="th-TH"/>
              </w:rPr>
            </w:pPr>
          </w:p>
        </w:tc>
        <w:tc>
          <w:tcPr>
            <w:tcW w:w="1454" w:type="dxa"/>
            <w:shd w:val="clear" w:color="auto" w:fill="FAFAFA"/>
            <w:vAlign w:val="bottom"/>
          </w:tcPr>
          <w:p w14:paraId="0339B605"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8"/>
                <w:szCs w:val="18"/>
                <w:lang w:eastAsia="th-TH"/>
              </w:rPr>
            </w:pPr>
          </w:p>
        </w:tc>
        <w:tc>
          <w:tcPr>
            <w:tcW w:w="1454" w:type="dxa"/>
            <w:vAlign w:val="bottom"/>
          </w:tcPr>
          <w:p w14:paraId="580884B4"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8"/>
                <w:szCs w:val="18"/>
                <w:cs/>
                <w:lang w:eastAsia="th-TH"/>
              </w:rPr>
            </w:pPr>
          </w:p>
        </w:tc>
        <w:tc>
          <w:tcPr>
            <w:tcW w:w="1454" w:type="dxa"/>
            <w:shd w:val="clear" w:color="auto" w:fill="FAFAFA"/>
            <w:vAlign w:val="bottom"/>
          </w:tcPr>
          <w:p w14:paraId="59D7D1A5"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8"/>
                <w:szCs w:val="18"/>
                <w:cs/>
                <w:lang w:eastAsia="th-TH"/>
              </w:rPr>
            </w:pPr>
          </w:p>
        </w:tc>
        <w:tc>
          <w:tcPr>
            <w:tcW w:w="1454" w:type="dxa"/>
            <w:vAlign w:val="bottom"/>
          </w:tcPr>
          <w:p w14:paraId="47929922"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8"/>
                <w:szCs w:val="18"/>
                <w:lang w:eastAsia="th-TH"/>
              </w:rPr>
            </w:pPr>
          </w:p>
        </w:tc>
      </w:tr>
      <w:tr w:rsidR="00E6082C" w:rsidRPr="00094E60" w14:paraId="2598FDF9" w14:textId="77777777" w:rsidTr="00E6082C">
        <w:tc>
          <w:tcPr>
            <w:tcW w:w="3664" w:type="dxa"/>
            <w:vAlign w:val="bottom"/>
            <w:hideMark/>
          </w:tcPr>
          <w:p w14:paraId="2D8BC05F"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r w:rsidRPr="00094E60">
              <w:rPr>
                <w:rFonts w:ascii="Arial" w:eastAsia="Calibri" w:hAnsi="Arial" w:cs="Arial"/>
                <w:spacing w:val="-6"/>
                <w:sz w:val="18"/>
                <w:szCs w:val="18"/>
                <w:lang w:eastAsia="en-US"/>
              </w:rPr>
              <w:t>Changes in non</w:t>
            </w:r>
            <w:r w:rsidRPr="00094E60">
              <w:rPr>
                <w:rFonts w:ascii="Arial" w:eastAsia="Calibri" w:hAnsi="Arial" w:cs="Arial"/>
                <w:spacing w:val="-6"/>
                <w:sz w:val="18"/>
                <w:szCs w:val="18"/>
                <w:cs/>
                <w:lang w:eastAsia="en-US"/>
              </w:rPr>
              <w:t>-</w:t>
            </w:r>
            <w:r w:rsidRPr="00094E60">
              <w:rPr>
                <w:rFonts w:ascii="Arial" w:eastAsia="Calibri" w:hAnsi="Arial" w:cs="Arial"/>
                <w:spacing w:val="-6"/>
                <w:sz w:val="18"/>
                <w:szCs w:val="18"/>
                <w:lang w:eastAsia="en-US"/>
              </w:rPr>
              <w:t>cash transactions</w:t>
            </w:r>
            <w:r w:rsidRPr="00094E60">
              <w:rPr>
                <w:rFonts w:ascii="Arial" w:eastAsia="Calibri" w:hAnsi="Arial" w:cs="Arial"/>
                <w:spacing w:val="-6"/>
                <w:sz w:val="18"/>
                <w:szCs w:val="18"/>
                <w:cs/>
                <w:lang w:eastAsia="en-US"/>
              </w:rPr>
              <w:t>:</w:t>
            </w:r>
          </w:p>
        </w:tc>
        <w:tc>
          <w:tcPr>
            <w:tcW w:w="1454" w:type="dxa"/>
            <w:shd w:val="clear" w:color="auto" w:fill="FAFAFA"/>
            <w:vAlign w:val="bottom"/>
          </w:tcPr>
          <w:p w14:paraId="655FD167"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vAlign w:val="bottom"/>
          </w:tcPr>
          <w:p w14:paraId="27F154E8"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shd w:val="clear" w:color="auto" w:fill="FAFAFA"/>
            <w:vAlign w:val="bottom"/>
          </w:tcPr>
          <w:p w14:paraId="7052FEC0"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p>
        </w:tc>
        <w:tc>
          <w:tcPr>
            <w:tcW w:w="1454" w:type="dxa"/>
            <w:vAlign w:val="bottom"/>
          </w:tcPr>
          <w:p w14:paraId="3B040DFA"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cs/>
                <w:lang w:eastAsia="en-US"/>
              </w:rPr>
            </w:pPr>
          </w:p>
        </w:tc>
      </w:tr>
      <w:tr w:rsidR="00E6082C" w:rsidRPr="00094E60" w14:paraId="63128D52" w14:textId="77777777" w:rsidTr="00E6082C">
        <w:tc>
          <w:tcPr>
            <w:tcW w:w="3664" w:type="dxa"/>
            <w:vAlign w:val="bottom"/>
            <w:hideMark/>
          </w:tcPr>
          <w:p w14:paraId="7953FE3D" w14:textId="77777777" w:rsidR="00E6082C" w:rsidRPr="00094E60" w:rsidRDefault="00E6082C" w:rsidP="00E6082C">
            <w:pPr>
              <w:spacing w:line="256" w:lineRule="auto"/>
              <w:ind w:left="-109" w:right="-86"/>
              <w:rPr>
                <w:rFonts w:ascii="Arial" w:eastAsia="Calibri" w:hAnsi="Arial" w:cs="Arial"/>
                <w:spacing w:val="-6"/>
                <w:sz w:val="18"/>
                <w:szCs w:val="18"/>
                <w:cs/>
                <w:lang w:eastAsia="en-US"/>
              </w:rPr>
            </w:pPr>
            <w:r w:rsidRPr="00094E60">
              <w:rPr>
                <w:rFonts w:ascii="Arial" w:eastAsia="Calibri" w:hAnsi="Arial" w:cs="Arial"/>
                <w:spacing w:val="-6"/>
                <w:sz w:val="18"/>
                <w:szCs w:val="18"/>
                <w:cs/>
                <w:lang w:eastAsia="en-US"/>
              </w:rPr>
              <w:t xml:space="preserve">   </w:t>
            </w:r>
            <w:r w:rsidRPr="00094E60">
              <w:rPr>
                <w:rFonts w:ascii="Arial" w:eastAsia="Calibri" w:hAnsi="Arial" w:cs="Arial"/>
                <w:spacing w:val="-6"/>
                <w:sz w:val="18"/>
                <w:szCs w:val="18"/>
                <w:lang w:eastAsia="en-US"/>
              </w:rPr>
              <w:t>Amortisation of underwriting fee</w:t>
            </w:r>
          </w:p>
        </w:tc>
        <w:tc>
          <w:tcPr>
            <w:tcW w:w="1454" w:type="dxa"/>
            <w:tcBorders>
              <w:top w:val="nil"/>
              <w:left w:val="nil"/>
              <w:bottom w:val="single" w:sz="4" w:space="0" w:color="auto"/>
              <w:right w:val="nil"/>
            </w:tcBorders>
            <w:shd w:val="clear" w:color="auto" w:fill="FAFAFA"/>
            <w:vAlign w:val="bottom"/>
            <w:hideMark/>
          </w:tcPr>
          <w:p w14:paraId="264D60A0" w14:textId="4909D6BC"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01809459"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23,493,865</w:t>
            </w:r>
          </w:p>
        </w:tc>
        <w:tc>
          <w:tcPr>
            <w:tcW w:w="1454" w:type="dxa"/>
            <w:tcBorders>
              <w:top w:val="nil"/>
              <w:left w:val="nil"/>
              <w:bottom w:val="single" w:sz="4" w:space="0" w:color="auto"/>
              <w:right w:val="nil"/>
            </w:tcBorders>
            <w:shd w:val="clear" w:color="auto" w:fill="FAFAFA"/>
            <w:vAlign w:val="bottom"/>
            <w:hideMark/>
          </w:tcPr>
          <w:p w14:paraId="3CC7D2FA" w14:textId="2E862F4C"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58F5A6F3" w14:textId="77777777" w:rsidR="00E6082C" w:rsidRPr="00094E60" w:rsidRDefault="00E6082C" w:rsidP="00E6082C">
            <w:pPr>
              <w:tabs>
                <w:tab w:val="decimal" w:pos="1224"/>
              </w:tabs>
              <w:spacing w:line="256" w:lineRule="auto"/>
              <w:ind w:right="-72"/>
              <w:jc w:val="both"/>
              <w:rPr>
                <w:rFonts w:ascii="Arial" w:eastAsia="Calibri" w:hAnsi="Arial" w:cs="Arial"/>
                <w:noProof/>
                <w:sz w:val="18"/>
                <w:szCs w:val="18"/>
                <w:lang w:eastAsia="en-US"/>
              </w:rPr>
            </w:pPr>
            <w:r w:rsidRPr="00094E60">
              <w:rPr>
                <w:rFonts w:ascii="Arial" w:eastAsia="Calibri" w:hAnsi="Arial" w:cs="Arial"/>
                <w:noProof/>
                <w:sz w:val="18"/>
                <w:szCs w:val="18"/>
                <w:lang w:eastAsia="en-US"/>
              </w:rPr>
              <w:t>23,493,865</w:t>
            </w:r>
          </w:p>
        </w:tc>
      </w:tr>
      <w:tr w:rsidR="00E6082C" w:rsidRPr="00094E60" w14:paraId="7BC1A370" w14:textId="77777777" w:rsidTr="00E6082C">
        <w:tc>
          <w:tcPr>
            <w:tcW w:w="3664" w:type="dxa"/>
            <w:vAlign w:val="bottom"/>
          </w:tcPr>
          <w:p w14:paraId="59C462D9" w14:textId="77777777" w:rsidR="00E6082C" w:rsidRPr="00094E60" w:rsidRDefault="00E6082C" w:rsidP="00E6082C">
            <w:pPr>
              <w:spacing w:line="256" w:lineRule="auto"/>
              <w:ind w:left="-109" w:right="-86"/>
              <w:rPr>
                <w:rFonts w:ascii="Arial" w:eastAsia="Calibri" w:hAnsi="Arial" w:cs="Arial"/>
                <w:snapToGrid w:val="0"/>
                <w:spacing w:val="-6"/>
                <w:sz w:val="12"/>
                <w:szCs w:val="12"/>
                <w:lang w:eastAsia="th-TH"/>
              </w:rPr>
            </w:pPr>
          </w:p>
        </w:tc>
        <w:tc>
          <w:tcPr>
            <w:tcW w:w="1454" w:type="dxa"/>
            <w:tcBorders>
              <w:top w:val="single" w:sz="4" w:space="0" w:color="auto"/>
              <w:left w:val="nil"/>
              <w:bottom w:val="nil"/>
              <w:right w:val="nil"/>
            </w:tcBorders>
            <w:shd w:val="clear" w:color="auto" w:fill="FAFAFA"/>
            <w:vAlign w:val="bottom"/>
          </w:tcPr>
          <w:p w14:paraId="5E10F36D"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lang w:eastAsia="th-TH"/>
              </w:rPr>
            </w:pPr>
          </w:p>
        </w:tc>
        <w:tc>
          <w:tcPr>
            <w:tcW w:w="1454" w:type="dxa"/>
            <w:tcBorders>
              <w:top w:val="single" w:sz="4" w:space="0" w:color="auto"/>
              <w:left w:val="nil"/>
              <w:bottom w:val="nil"/>
              <w:right w:val="nil"/>
            </w:tcBorders>
            <w:vAlign w:val="bottom"/>
          </w:tcPr>
          <w:p w14:paraId="4B577935"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cs/>
                <w:lang w:eastAsia="th-TH"/>
              </w:rPr>
            </w:pPr>
          </w:p>
        </w:tc>
        <w:tc>
          <w:tcPr>
            <w:tcW w:w="1454" w:type="dxa"/>
            <w:tcBorders>
              <w:top w:val="single" w:sz="4" w:space="0" w:color="auto"/>
              <w:left w:val="nil"/>
              <w:bottom w:val="nil"/>
              <w:right w:val="nil"/>
            </w:tcBorders>
            <w:shd w:val="clear" w:color="auto" w:fill="FAFAFA"/>
            <w:vAlign w:val="bottom"/>
          </w:tcPr>
          <w:p w14:paraId="75D1D392"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cs/>
                <w:lang w:eastAsia="th-TH"/>
              </w:rPr>
            </w:pPr>
          </w:p>
        </w:tc>
        <w:tc>
          <w:tcPr>
            <w:tcW w:w="1454" w:type="dxa"/>
            <w:tcBorders>
              <w:top w:val="single" w:sz="4" w:space="0" w:color="auto"/>
              <w:left w:val="nil"/>
              <w:bottom w:val="nil"/>
              <w:right w:val="nil"/>
            </w:tcBorders>
            <w:vAlign w:val="bottom"/>
          </w:tcPr>
          <w:p w14:paraId="0DAE88C5" w14:textId="77777777" w:rsidR="00E6082C" w:rsidRPr="00094E60" w:rsidRDefault="00E6082C" w:rsidP="00E6082C">
            <w:pPr>
              <w:tabs>
                <w:tab w:val="decimal" w:pos="1224"/>
              </w:tabs>
              <w:spacing w:line="256" w:lineRule="auto"/>
              <w:ind w:left="432"/>
              <w:jc w:val="both"/>
              <w:rPr>
                <w:rFonts w:ascii="Arial" w:eastAsia="Calibri" w:hAnsi="Arial" w:cs="Arial"/>
                <w:snapToGrid w:val="0"/>
                <w:spacing w:val="-4"/>
                <w:sz w:val="12"/>
                <w:szCs w:val="12"/>
                <w:lang w:eastAsia="th-TH"/>
              </w:rPr>
            </w:pPr>
          </w:p>
        </w:tc>
      </w:tr>
      <w:tr w:rsidR="00E6082C" w:rsidRPr="00094E60" w14:paraId="732565FF" w14:textId="77777777" w:rsidTr="00E6082C">
        <w:tc>
          <w:tcPr>
            <w:tcW w:w="3664" w:type="dxa"/>
            <w:vAlign w:val="bottom"/>
            <w:hideMark/>
          </w:tcPr>
          <w:p w14:paraId="4EA7F087"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r w:rsidRPr="00094E60">
              <w:rPr>
                <w:rFonts w:ascii="Arial" w:eastAsia="Calibri" w:hAnsi="Arial" w:cs="Arial"/>
                <w:spacing w:val="-6"/>
                <w:sz w:val="18"/>
                <w:szCs w:val="18"/>
                <w:lang w:eastAsia="en-US"/>
              </w:rPr>
              <w:t>Closing balance for the year</w:t>
            </w:r>
            <w:r w:rsidRPr="00094E60">
              <w:rPr>
                <w:rFonts w:ascii="Arial" w:eastAsia="Calibri" w:hAnsi="Arial" w:cs="Arial"/>
                <w:spacing w:val="-6"/>
                <w:sz w:val="18"/>
                <w:szCs w:val="18"/>
                <w:cs/>
                <w:lang w:eastAsia="en-US"/>
              </w:rPr>
              <w:t xml:space="preserve"> (</w:t>
            </w:r>
            <w:r w:rsidRPr="00094E60">
              <w:rPr>
                <w:rFonts w:ascii="Arial" w:eastAsia="Calibri" w:hAnsi="Arial" w:cs="Arial"/>
                <w:spacing w:val="-6"/>
                <w:sz w:val="18"/>
                <w:szCs w:val="18"/>
                <w:lang w:eastAsia="en-US"/>
              </w:rPr>
              <w:t>net</w:t>
            </w:r>
            <w:r w:rsidRPr="00094E60">
              <w:rPr>
                <w:rFonts w:ascii="Arial" w:eastAsia="Calibri" w:hAnsi="Arial" w:cs="Arial"/>
                <w:spacing w:val="-6"/>
                <w:sz w:val="18"/>
                <w:szCs w:val="18"/>
                <w:cs/>
                <w:lang w:eastAsia="en-US"/>
              </w:rPr>
              <w:t>)</w:t>
            </w:r>
          </w:p>
        </w:tc>
        <w:tc>
          <w:tcPr>
            <w:tcW w:w="1454" w:type="dxa"/>
            <w:tcBorders>
              <w:top w:val="nil"/>
              <w:left w:val="nil"/>
              <w:bottom w:val="single" w:sz="4" w:space="0" w:color="auto"/>
              <w:right w:val="nil"/>
            </w:tcBorders>
            <w:shd w:val="clear" w:color="auto" w:fill="FAFAFA"/>
            <w:vAlign w:val="bottom"/>
            <w:hideMark/>
          </w:tcPr>
          <w:p w14:paraId="1BC35A2A" w14:textId="61ABF1B2"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3066BF0C" w14:textId="77777777"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cs/>
                <w:lang w:eastAsia="en-US"/>
              </w:rPr>
              <w:t xml:space="preserve">-       </w:t>
            </w:r>
          </w:p>
        </w:tc>
        <w:tc>
          <w:tcPr>
            <w:tcW w:w="1454" w:type="dxa"/>
            <w:tcBorders>
              <w:top w:val="nil"/>
              <w:left w:val="nil"/>
              <w:bottom w:val="single" w:sz="4" w:space="0" w:color="auto"/>
              <w:right w:val="nil"/>
            </w:tcBorders>
            <w:shd w:val="clear" w:color="auto" w:fill="FAFAFA"/>
            <w:vAlign w:val="bottom"/>
            <w:hideMark/>
          </w:tcPr>
          <w:p w14:paraId="70BBF544" w14:textId="3B3A5985"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75BD1D99" w14:textId="77777777"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cs/>
                <w:lang w:eastAsia="en-US"/>
              </w:rPr>
              <w:t xml:space="preserve">-       </w:t>
            </w:r>
          </w:p>
        </w:tc>
      </w:tr>
      <w:tr w:rsidR="00E6082C" w:rsidRPr="00094E60" w14:paraId="4BDDA3CB" w14:textId="77777777" w:rsidTr="00E6082C">
        <w:tc>
          <w:tcPr>
            <w:tcW w:w="3664" w:type="dxa"/>
            <w:vAlign w:val="bottom"/>
          </w:tcPr>
          <w:p w14:paraId="7CC6EBBB" w14:textId="77777777" w:rsidR="00E6082C" w:rsidRPr="00094E60" w:rsidRDefault="00E6082C" w:rsidP="00E6082C">
            <w:pPr>
              <w:spacing w:line="256" w:lineRule="auto"/>
              <w:ind w:left="-109" w:right="-86"/>
              <w:rPr>
                <w:rFonts w:ascii="Arial" w:eastAsia="Calibri" w:hAnsi="Arial" w:cs="Arial"/>
                <w:spacing w:val="-6"/>
                <w:sz w:val="12"/>
                <w:szCs w:val="12"/>
                <w:u w:val="single"/>
                <w:lang w:eastAsia="en-US"/>
              </w:rPr>
            </w:pPr>
          </w:p>
        </w:tc>
        <w:tc>
          <w:tcPr>
            <w:tcW w:w="1454" w:type="dxa"/>
            <w:tcBorders>
              <w:top w:val="single" w:sz="4" w:space="0" w:color="auto"/>
              <w:left w:val="nil"/>
              <w:bottom w:val="nil"/>
              <w:right w:val="nil"/>
            </w:tcBorders>
            <w:shd w:val="clear" w:color="auto" w:fill="FAFAFA"/>
            <w:vAlign w:val="bottom"/>
          </w:tcPr>
          <w:p w14:paraId="764E6E20" w14:textId="77777777" w:rsidR="00E6082C" w:rsidRPr="00094E60" w:rsidRDefault="00E6082C" w:rsidP="00E6082C">
            <w:pPr>
              <w:tabs>
                <w:tab w:val="decimal" w:pos="1224"/>
              </w:tabs>
              <w:spacing w:line="256" w:lineRule="auto"/>
              <w:ind w:right="-72"/>
              <w:jc w:val="both"/>
              <w:rPr>
                <w:rFonts w:ascii="Arial" w:eastAsia="SimSun" w:hAnsi="Arial" w:cs="Arial"/>
                <w:snapToGrid w:val="0"/>
                <w:sz w:val="12"/>
                <w:szCs w:val="12"/>
                <w:lang w:eastAsia="zh-CN"/>
              </w:rPr>
            </w:pPr>
          </w:p>
        </w:tc>
        <w:tc>
          <w:tcPr>
            <w:tcW w:w="1454" w:type="dxa"/>
            <w:tcBorders>
              <w:top w:val="single" w:sz="4" w:space="0" w:color="auto"/>
              <w:left w:val="nil"/>
              <w:bottom w:val="nil"/>
              <w:right w:val="nil"/>
            </w:tcBorders>
            <w:vAlign w:val="bottom"/>
          </w:tcPr>
          <w:p w14:paraId="39E3B1F1" w14:textId="77777777" w:rsidR="00E6082C" w:rsidRPr="00094E60" w:rsidRDefault="00E6082C" w:rsidP="00E6082C">
            <w:pPr>
              <w:tabs>
                <w:tab w:val="decimal" w:pos="1224"/>
              </w:tabs>
              <w:spacing w:line="256" w:lineRule="auto"/>
              <w:ind w:right="-72"/>
              <w:jc w:val="both"/>
              <w:rPr>
                <w:rFonts w:ascii="Arial" w:eastAsia="SimSun" w:hAnsi="Arial" w:cs="Arial"/>
                <w:snapToGrid w:val="0"/>
                <w:sz w:val="12"/>
                <w:szCs w:val="12"/>
                <w:lang w:eastAsia="zh-CN"/>
              </w:rPr>
            </w:pPr>
          </w:p>
        </w:tc>
        <w:tc>
          <w:tcPr>
            <w:tcW w:w="1454" w:type="dxa"/>
            <w:tcBorders>
              <w:top w:val="single" w:sz="4" w:space="0" w:color="auto"/>
              <w:left w:val="nil"/>
              <w:bottom w:val="nil"/>
              <w:right w:val="nil"/>
            </w:tcBorders>
            <w:shd w:val="clear" w:color="auto" w:fill="FAFAFA"/>
            <w:vAlign w:val="bottom"/>
          </w:tcPr>
          <w:p w14:paraId="6F2E4F2D" w14:textId="77777777" w:rsidR="00E6082C" w:rsidRPr="00094E60" w:rsidRDefault="00E6082C" w:rsidP="00E6082C">
            <w:pPr>
              <w:tabs>
                <w:tab w:val="decimal" w:pos="1224"/>
              </w:tabs>
              <w:spacing w:line="256" w:lineRule="auto"/>
              <w:ind w:right="-72"/>
              <w:jc w:val="both"/>
              <w:rPr>
                <w:rFonts w:ascii="Arial" w:eastAsia="SimSun" w:hAnsi="Arial" w:cs="Arial"/>
                <w:snapToGrid w:val="0"/>
                <w:sz w:val="12"/>
                <w:szCs w:val="12"/>
                <w:lang w:eastAsia="zh-CN"/>
              </w:rPr>
            </w:pPr>
          </w:p>
        </w:tc>
        <w:tc>
          <w:tcPr>
            <w:tcW w:w="1454" w:type="dxa"/>
            <w:tcBorders>
              <w:top w:val="single" w:sz="4" w:space="0" w:color="auto"/>
              <w:left w:val="nil"/>
              <w:bottom w:val="nil"/>
              <w:right w:val="nil"/>
            </w:tcBorders>
            <w:vAlign w:val="bottom"/>
          </w:tcPr>
          <w:p w14:paraId="5EA06F60" w14:textId="77777777" w:rsidR="00E6082C" w:rsidRPr="00094E60" w:rsidRDefault="00E6082C" w:rsidP="00E6082C">
            <w:pPr>
              <w:tabs>
                <w:tab w:val="decimal" w:pos="1224"/>
              </w:tabs>
              <w:spacing w:line="256" w:lineRule="auto"/>
              <w:ind w:right="-72"/>
              <w:jc w:val="both"/>
              <w:rPr>
                <w:rFonts w:ascii="Arial" w:eastAsia="SimSun" w:hAnsi="Arial" w:cs="Arial"/>
                <w:snapToGrid w:val="0"/>
                <w:sz w:val="12"/>
                <w:szCs w:val="12"/>
                <w:lang w:eastAsia="zh-CN"/>
              </w:rPr>
            </w:pPr>
          </w:p>
        </w:tc>
      </w:tr>
      <w:tr w:rsidR="00E6082C" w:rsidRPr="00094E60" w14:paraId="7106EA82" w14:textId="77777777" w:rsidTr="00E6082C">
        <w:tc>
          <w:tcPr>
            <w:tcW w:w="3664" w:type="dxa"/>
            <w:vAlign w:val="bottom"/>
            <w:hideMark/>
          </w:tcPr>
          <w:p w14:paraId="10E18E7F"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r w:rsidRPr="00094E60">
              <w:rPr>
                <w:rFonts w:ascii="Arial" w:eastAsia="Calibri" w:hAnsi="Arial" w:cs="Arial"/>
                <w:spacing w:val="-6"/>
                <w:sz w:val="18"/>
                <w:szCs w:val="18"/>
                <w:u w:val="single"/>
                <w:lang w:eastAsia="en-US"/>
              </w:rPr>
              <w:t>Less</w:t>
            </w:r>
            <w:r w:rsidRPr="00094E60">
              <w:rPr>
                <w:rFonts w:ascii="Arial" w:eastAsia="Calibri" w:hAnsi="Arial" w:cs="Arial"/>
                <w:spacing w:val="-6"/>
                <w:sz w:val="18"/>
                <w:szCs w:val="18"/>
                <w:lang w:eastAsia="en-US"/>
              </w:rPr>
              <w:t xml:space="preserve">  Current portion </w:t>
            </w:r>
            <w:r w:rsidRPr="00094E60">
              <w:rPr>
                <w:rFonts w:ascii="Arial" w:eastAsia="Calibri" w:hAnsi="Arial" w:cs="Arial"/>
                <w:spacing w:val="-6"/>
                <w:sz w:val="18"/>
                <w:szCs w:val="18"/>
                <w:cs/>
                <w:lang w:eastAsia="en-US"/>
              </w:rPr>
              <w:t>(</w:t>
            </w:r>
            <w:r w:rsidRPr="00094E60">
              <w:rPr>
                <w:rFonts w:ascii="Arial" w:eastAsia="Calibri" w:hAnsi="Arial" w:cs="Arial"/>
                <w:spacing w:val="-6"/>
                <w:sz w:val="18"/>
                <w:szCs w:val="18"/>
                <w:lang w:eastAsia="en-US"/>
              </w:rPr>
              <w:t>net</w:t>
            </w:r>
            <w:r w:rsidRPr="00094E60">
              <w:rPr>
                <w:rFonts w:ascii="Arial" w:eastAsia="Calibri" w:hAnsi="Arial" w:cs="Arial"/>
                <w:spacing w:val="-6"/>
                <w:sz w:val="18"/>
                <w:szCs w:val="18"/>
                <w:cs/>
                <w:lang w:eastAsia="en-US"/>
              </w:rPr>
              <w:t>)</w:t>
            </w:r>
          </w:p>
        </w:tc>
        <w:tc>
          <w:tcPr>
            <w:tcW w:w="1454" w:type="dxa"/>
            <w:tcBorders>
              <w:top w:val="nil"/>
              <w:left w:val="nil"/>
              <w:bottom w:val="single" w:sz="4" w:space="0" w:color="auto"/>
              <w:right w:val="nil"/>
            </w:tcBorders>
            <w:shd w:val="clear" w:color="auto" w:fill="FAFAFA"/>
            <w:vAlign w:val="bottom"/>
            <w:hideMark/>
          </w:tcPr>
          <w:p w14:paraId="38245942" w14:textId="05F93875"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6580F884" w14:textId="77777777"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w:t>
            </w:r>
            <w:r w:rsidRPr="00094E60">
              <w:rPr>
                <w:rFonts w:ascii="Arial" w:eastAsia="Calibri" w:hAnsi="Arial" w:cs="Arial"/>
                <w:noProof/>
                <w:sz w:val="18"/>
                <w:szCs w:val="18"/>
                <w:cs/>
                <w:lang w:eastAsia="en-US"/>
              </w:rPr>
              <w:t xml:space="preserve">       </w:t>
            </w:r>
          </w:p>
        </w:tc>
        <w:tc>
          <w:tcPr>
            <w:tcW w:w="1454" w:type="dxa"/>
            <w:tcBorders>
              <w:top w:val="nil"/>
              <w:left w:val="nil"/>
              <w:bottom w:val="single" w:sz="4" w:space="0" w:color="auto"/>
              <w:right w:val="nil"/>
            </w:tcBorders>
            <w:shd w:val="clear" w:color="auto" w:fill="FAFAFA"/>
            <w:vAlign w:val="bottom"/>
            <w:hideMark/>
          </w:tcPr>
          <w:p w14:paraId="1FCABAFE" w14:textId="7F0C253B"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3F747059" w14:textId="77777777" w:rsidR="00E6082C" w:rsidRPr="00094E60" w:rsidRDefault="00E6082C" w:rsidP="00E6082C">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w:t>
            </w:r>
            <w:r w:rsidRPr="00094E60">
              <w:rPr>
                <w:rFonts w:ascii="Arial" w:eastAsia="Calibri" w:hAnsi="Arial" w:cs="Arial"/>
                <w:noProof/>
                <w:sz w:val="18"/>
                <w:szCs w:val="18"/>
                <w:cs/>
                <w:lang w:eastAsia="en-US"/>
              </w:rPr>
              <w:t xml:space="preserve">       </w:t>
            </w:r>
          </w:p>
        </w:tc>
      </w:tr>
      <w:tr w:rsidR="00E6082C" w:rsidRPr="00094E60" w14:paraId="2BAE41DC" w14:textId="77777777" w:rsidTr="00E6082C">
        <w:tc>
          <w:tcPr>
            <w:tcW w:w="3664" w:type="dxa"/>
            <w:vAlign w:val="bottom"/>
          </w:tcPr>
          <w:p w14:paraId="315F77CF" w14:textId="77777777" w:rsidR="00E6082C" w:rsidRPr="00094E60" w:rsidRDefault="00E6082C" w:rsidP="00E6082C">
            <w:pPr>
              <w:spacing w:line="256" w:lineRule="auto"/>
              <w:ind w:left="-109" w:right="-86"/>
              <w:rPr>
                <w:rFonts w:ascii="Arial" w:eastAsia="Calibri" w:hAnsi="Arial" w:cs="Arial"/>
                <w:spacing w:val="-6"/>
                <w:sz w:val="12"/>
                <w:szCs w:val="12"/>
                <w:lang w:eastAsia="en-US"/>
              </w:rPr>
            </w:pPr>
          </w:p>
        </w:tc>
        <w:tc>
          <w:tcPr>
            <w:tcW w:w="1454" w:type="dxa"/>
            <w:tcBorders>
              <w:top w:val="single" w:sz="4" w:space="0" w:color="auto"/>
              <w:left w:val="nil"/>
              <w:bottom w:val="nil"/>
              <w:right w:val="nil"/>
            </w:tcBorders>
            <w:shd w:val="clear" w:color="auto" w:fill="FAFAFA"/>
            <w:vAlign w:val="bottom"/>
          </w:tcPr>
          <w:p w14:paraId="36842055"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2"/>
                <w:szCs w:val="12"/>
                <w:lang w:eastAsia="th-TH"/>
              </w:rPr>
            </w:pPr>
          </w:p>
        </w:tc>
        <w:tc>
          <w:tcPr>
            <w:tcW w:w="1454" w:type="dxa"/>
            <w:tcBorders>
              <w:top w:val="single" w:sz="4" w:space="0" w:color="auto"/>
              <w:left w:val="nil"/>
              <w:bottom w:val="nil"/>
              <w:right w:val="nil"/>
            </w:tcBorders>
            <w:vAlign w:val="bottom"/>
          </w:tcPr>
          <w:p w14:paraId="05D93872"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2"/>
                <w:szCs w:val="12"/>
                <w:lang w:eastAsia="th-TH"/>
              </w:rPr>
            </w:pPr>
          </w:p>
        </w:tc>
        <w:tc>
          <w:tcPr>
            <w:tcW w:w="1454" w:type="dxa"/>
            <w:tcBorders>
              <w:top w:val="single" w:sz="4" w:space="0" w:color="auto"/>
              <w:left w:val="nil"/>
              <w:bottom w:val="nil"/>
              <w:right w:val="nil"/>
            </w:tcBorders>
            <w:shd w:val="clear" w:color="auto" w:fill="FAFAFA"/>
            <w:vAlign w:val="bottom"/>
          </w:tcPr>
          <w:p w14:paraId="79571F8A"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2"/>
                <w:szCs w:val="12"/>
                <w:lang w:eastAsia="th-TH"/>
              </w:rPr>
            </w:pPr>
          </w:p>
        </w:tc>
        <w:tc>
          <w:tcPr>
            <w:tcW w:w="1454" w:type="dxa"/>
            <w:tcBorders>
              <w:top w:val="single" w:sz="4" w:space="0" w:color="auto"/>
              <w:left w:val="nil"/>
              <w:bottom w:val="nil"/>
              <w:right w:val="nil"/>
            </w:tcBorders>
            <w:vAlign w:val="bottom"/>
          </w:tcPr>
          <w:p w14:paraId="1E61DED5"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2"/>
                <w:szCs w:val="12"/>
                <w:lang w:eastAsia="th-TH"/>
              </w:rPr>
            </w:pPr>
          </w:p>
        </w:tc>
      </w:tr>
      <w:tr w:rsidR="00E6082C" w:rsidRPr="00094E60" w14:paraId="1652AB9B" w14:textId="77777777" w:rsidTr="00E6082C">
        <w:tc>
          <w:tcPr>
            <w:tcW w:w="3664" w:type="dxa"/>
            <w:vAlign w:val="bottom"/>
          </w:tcPr>
          <w:p w14:paraId="57215C67" w14:textId="77777777" w:rsidR="00E6082C" w:rsidRPr="00094E60" w:rsidRDefault="00E6082C" w:rsidP="00E6082C">
            <w:pPr>
              <w:spacing w:line="256" w:lineRule="auto"/>
              <w:ind w:left="-109" w:right="-86"/>
              <w:rPr>
                <w:rFonts w:ascii="Arial" w:eastAsia="Calibri" w:hAnsi="Arial" w:cs="Arial"/>
                <w:spacing w:val="-6"/>
                <w:sz w:val="18"/>
                <w:szCs w:val="18"/>
                <w:lang w:eastAsia="en-US"/>
              </w:rPr>
            </w:pPr>
          </w:p>
        </w:tc>
        <w:tc>
          <w:tcPr>
            <w:tcW w:w="1454" w:type="dxa"/>
            <w:tcBorders>
              <w:top w:val="nil"/>
              <w:left w:val="nil"/>
              <w:bottom w:val="single" w:sz="4" w:space="0" w:color="auto"/>
              <w:right w:val="nil"/>
            </w:tcBorders>
            <w:shd w:val="clear" w:color="auto" w:fill="FAFAFA"/>
            <w:vAlign w:val="bottom"/>
            <w:hideMark/>
          </w:tcPr>
          <w:p w14:paraId="35E2C033" w14:textId="1EF4C8F6" w:rsidR="00E6082C" w:rsidRPr="00094E60" w:rsidRDefault="00E6082C" w:rsidP="00E6082C">
            <w:pPr>
              <w:tabs>
                <w:tab w:val="decimal" w:pos="1224"/>
              </w:tabs>
              <w:spacing w:line="256" w:lineRule="auto"/>
              <w:ind w:right="-72"/>
              <w:jc w:val="both"/>
              <w:rPr>
                <w:rFonts w:ascii="Arial" w:eastAsia="Calibri" w:hAnsi="Arial" w:cs="Arial"/>
                <w:snapToGrid w:val="0"/>
                <w:sz w:val="18"/>
                <w:szCs w:val="18"/>
                <w:lang w:eastAsia="th-TH"/>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56F423C4"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8"/>
                <w:szCs w:val="18"/>
                <w:lang w:eastAsia="th-TH"/>
              </w:rPr>
            </w:pPr>
            <w:r w:rsidRPr="00094E60">
              <w:rPr>
                <w:rFonts w:ascii="Arial" w:eastAsia="Calibri" w:hAnsi="Arial" w:cs="Arial"/>
                <w:noProof/>
                <w:sz w:val="18"/>
                <w:szCs w:val="18"/>
                <w:cs/>
                <w:lang w:eastAsia="en-US"/>
              </w:rPr>
              <w:t xml:space="preserve">-       </w:t>
            </w:r>
          </w:p>
        </w:tc>
        <w:tc>
          <w:tcPr>
            <w:tcW w:w="1454" w:type="dxa"/>
            <w:tcBorders>
              <w:top w:val="nil"/>
              <w:left w:val="nil"/>
              <w:bottom w:val="single" w:sz="4" w:space="0" w:color="auto"/>
              <w:right w:val="nil"/>
            </w:tcBorders>
            <w:shd w:val="clear" w:color="auto" w:fill="FAFAFA"/>
            <w:vAlign w:val="bottom"/>
            <w:hideMark/>
          </w:tcPr>
          <w:p w14:paraId="6F0CFBBA" w14:textId="42C94914" w:rsidR="00E6082C" w:rsidRPr="00094E60" w:rsidRDefault="00E6082C" w:rsidP="00E6082C">
            <w:pPr>
              <w:tabs>
                <w:tab w:val="decimal" w:pos="1224"/>
              </w:tabs>
              <w:spacing w:line="256" w:lineRule="auto"/>
              <w:ind w:right="-72"/>
              <w:jc w:val="both"/>
              <w:rPr>
                <w:rFonts w:ascii="Arial" w:eastAsia="Calibri" w:hAnsi="Arial" w:cs="Arial"/>
                <w:snapToGrid w:val="0"/>
                <w:sz w:val="18"/>
                <w:szCs w:val="18"/>
                <w:lang w:eastAsia="th-TH"/>
              </w:rPr>
            </w:pPr>
            <w:r w:rsidRPr="00094E60">
              <w:rPr>
                <w:rFonts w:ascii="Arial" w:eastAsia="Calibri" w:hAnsi="Arial" w:cs="Arial"/>
                <w:noProof/>
                <w:sz w:val="18"/>
                <w:szCs w:val="18"/>
                <w:lang w:eastAsia="en-US"/>
              </w:rPr>
              <w:t>-</w:t>
            </w:r>
            <w:r>
              <w:rPr>
                <w:rFonts w:ascii="Arial" w:eastAsia="Calibri" w:hAnsi="Arial" w:cs="Arial"/>
                <w:noProof/>
                <w:sz w:val="18"/>
                <w:szCs w:val="18"/>
                <w:lang w:eastAsia="en-US"/>
              </w:rPr>
              <w:t xml:space="preserve">      </w:t>
            </w:r>
          </w:p>
        </w:tc>
        <w:tc>
          <w:tcPr>
            <w:tcW w:w="1454" w:type="dxa"/>
            <w:tcBorders>
              <w:top w:val="nil"/>
              <w:left w:val="nil"/>
              <w:bottom w:val="single" w:sz="4" w:space="0" w:color="auto"/>
              <w:right w:val="nil"/>
            </w:tcBorders>
            <w:vAlign w:val="bottom"/>
            <w:hideMark/>
          </w:tcPr>
          <w:p w14:paraId="6022137E" w14:textId="77777777" w:rsidR="00E6082C" w:rsidRPr="00094E60" w:rsidRDefault="00E6082C" w:rsidP="00E6082C">
            <w:pPr>
              <w:tabs>
                <w:tab w:val="decimal" w:pos="1224"/>
              </w:tabs>
              <w:spacing w:line="256" w:lineRule="auto"/>
              <w:ind w:right="-72"/>
              <w:jc w:val="both"/>
              <w:rPr>
                <w:rFonts w:ascii="Arial" w:eastAsia="Calibri" w:hAnsi="Arial" w:cs="Arial"/>
                <w:snapToGrid w:val="0"/>
                <w:sz w:val="18"/>
                <w:szCs w:val="18"/>
                <w:lang w:eastAsia="th-TH"/>
              </w:rPr>
            </w:pPr>
            <w:r w:rsidRPr="00094E60">
              <w:rPr>
                <w:rFonts w:ascii="Arial" w:eastAsia="Calibri" w:hAnsi="Arial" w:cs="Arial"/>
                <w:noProof/>
                <w:sz w:val="18"/>
                <w:szCs w:val="18"/>
                <w:cs/>
                <w:lang w:eastAsia="en-US"/>
              </w:rPr>
              <w:t xml:space="preserve">-       </w:t>
            </w:r>
          </w:p>
        </w:tc>
      </w:tr>
    </w:tbl>
    <w:p w14:paraId="7C8E232F" w14:textId="77777777" w:rsidR="001C7A31" w:rsidRPr="00094E60" w:rsidRDefault="001C7A31" w:rsidP="001C7A31">
      <w:pPr>
        <w:jc w:val="both"/>
        <w:rPr>
          <w:rFonts w:ascii="Arial" w:hAnsi="Arial" w:cs="Arial"/>
          <w:sz w:val="18"/>
          <w:szCs w:val="18"/>
        </w:rPr>
      </w:pPr>
    </w:p>
    <w:p w14:paraId="4401A913" w14:textId="4D583694" w:rsidR="001C7A31" w:rsidRPr="00094E60" w:rsidRDefault="001C7A31" w:rsidP="001C7A31">
      <w:pPr>
        <w:jc w:val="both"/>
        <w:rPr>
          <w:rFonts w:ascii="Arial" w:hAnsi="Arial" w:cs="Arial"/>
          <w:spacing w:val="-4"/>
          <w:sz w:val="18"/>
          <w:szCs w:val="18"/>
        </w:rPr>
      </w:pPr>
      <w:r w:rsidRPr="00094E60">
        <w:rPr>
          <w:rFonts w:ascii="Arial" w:hAnsi="Arial" w:cs="Arial"/>
          <w:spacing w:val="-4"/>
          <w:sz w:val="18"/>
          <w:szCs w:val="18"/>
        </w:rPr>
        <w:t>During the year ended 31 December 2019, the Company has early redeemed debentures in total amount of 1,500,000 units at Baht 1,000 each, totalling Baht 1,500,000,000.</w:t>
      </w:r>
    </w:p>
    <w:p w14:paraId="0EC0101A" w14:textId="77777777" w:rsidR="001C7A31" w:rsidRPr="00094E60" w:rsidRDefault="001C7A31" w:rsidP="001C7A31">
      <w:pPr>
        <w:jc w:val="both"/>
        <w:rPr>
          <w:rFonts w:ascii="Arial" w:hAnsi="Arial" w:cs="Arial"/>
          <w:spacing w:val="-4"/>
          <w:sz w:val="18"/>
          <w:szCs w:val="18"/>
        </w:rPr>
      </w:pPr>
    </w:p>
    <w:p w14:paraId="793672E2" w14:textId="77777777" w:rsidR="001C7A31" w:rsidRPr="00094E60" w:rsidRDefault="001C7A31" w:rsidP="001C7A31">
      <w:pPr>
        <w:jc w:val="both"/>
        <w:rPr>
          <w:rFonts w:ascii="Arial" w:hAnsi="Arial" w:cs="Arial"/>
          <w:spacing w:val="-4"/>
          <w:sz w:val="18"/>
          <w:szCs w:val="18"/>
        </w:rPr>
      </w:pPr>
      <w:r w:rsidRPr="00094E60">
        <w:rPr>
          <w:rFonts w:ascii="Arial" w:hAnsi="Arial" w:cs="Arial"/>
          <w:spacing w:val="-4"/>
          <w:sz w:val="18"/>
          <w:szCs w:val="18"/>
        </w:rPr>
        <w:t>On 12 March 2020, the Company received a letter from KTB Securities (Thailand) Public Company Limited, the bond holder representative, notifying that the debentures are due and redeemed. All collateral of these debentures are completely released (Note 44.2).</w:t>
      </w:r>
    </w:p>
    <w:p w14:paraId="38E24635" w14:textId="77777777" w:rsidR="001C7A31" w:rsidRPr="00094E60" w:rsidRDefault="001C7A31" w:rsidP="001C7A31">
      <w:pPr>
        <w:jc w:val="both"/>
        <w:rPr>
          <w:rFonts w:ascii="Arial" w:hAnsi="Arial" w:cs="Arial"/>
          <w:spacing w:val="-4"/>
          <w:sz w:val="18"/>
          <w:szCs w:val="18"/>
        </w:rPr>
      </w:pPr>
    </w:p>
    <w:p w14:paraId="5BAC2DB4" w14:textId="77777777" w:rsidR="001C7A31" w:rsidRPr="00094E60" w:rsidRDefault="001C7A31" w:rsidP="001C7A31">
      <w:pPr>
        <w:jc w:val="both"/>
        <w:rPr>
          <w:rFonts w:ascii="Arial" w:hAnsi="Arial" w:cs="Arial"/>
          <w:spacing w:val="-4"/>
          <w:sz w:val="18"/>
          <w:szCs w:val="18"/>
        </w:rPr>
      </w:pPr>
    </w:p>
    <w:p w14:paraId="7762330C" w14:textId="77777777" w:rsidR="001C7A31" w:rsidRPr="00094E60" w:rsidRDefault="001C7A31" w:rsidP="001C7A31">
      <w:pPr>
        <w:ind w:left="540" w:hanging="540"/>
        <w:jc w:val="thaiDistribute"/>
        <w:rPr>
          <w:rFonts w:ascii="Arial" w:hAnsi="Arial" w:cs="Arial"/>
          <w:b/>
          <w:bCs/>
          <w:sz w:val="18"/>
          <w:szCs w:val="18"/>
        </w:rPr>
      </w:pPr>
      <w:r w:rsidRPr="00094E60">
        <w:rPr>
          <w:rFonts w:ascii="Arial" w:hAnsi="Arial" w:cs="Arial"/>
          <w:b/>
          <w:bCs/>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669D7A52" w14:textId="77777777" w:rsidTr="00646FE7">
        <w:trPr>
          <w:trHeight w:val="386"/>
        </w:trPr>
        <w:tc>
          <w:tcPr>
            <w:tcW w:w="9461" w:type="dxa"/>
            <w:shd w:val="clear" w:color="auto" w:fill="FFA543"/>
            <w:vAlign w:val="center"/>
            <w:hideMark/>
          </w:tcPr>
          <w:p w14:paraId="0D4D3957"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32</w:t>
            </w:r>
            <w:r w:rsidRPr="00094E60">
              <w:rPr>
                <w:rFonts w:ascii="Arial" w:hAnsi="Arial" w:cs="Arial"/>
                <w:b/>
                <w:bCs/>
                <w:color w:val="FFFFFF"/>
                <w:sz w:val="18"/>
                <w:szCs w:val="18"/>
                <w:lang w:eastAsia="en-US"/>
              </w:rPr>
              <w:tab/>
              <w:t>Employee benefit obligations</w:t>
            </w:r>
          </w:p>
        </w:tc>
      </w:tr>
    </w:tbl>
    <w:p w14:paraId="426A9313" w14:textId="77777777" w:rsidR="001C7A31" w:rsidRPr="00094E60" w:rsidRDefault="001C7A31" w:rsidP="001C7A31">
      <w:pPr>
        <w:pStyle w:val="NoSpacing"/>
        <w:jc w:val="thaiDistribute"/>
        <w:rPr>
          <w:rFonts w:ascii="Arial" w:hAnsi="Arial" w:cs="Arial"/>
          <w:sz w:val="18"/>
          <w:szCs w:val="18"/>
          <w:cs/>
          <w:lang w:val="en-US"/>
        </w:rPr>
      </w:pPr>
    </w:p>
    <w:p w14:paraId="0D992057" w14:textId="77777777"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lang w:val="en-US"/>
        </w:rPr>
        <w:t>The amounts recognised in the statements of financial position are as follows:</w:t>
      </w:r>
    </w:p>
    <w:p w14:paraId="467A5451"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094E60" w14:paraId="3F1ADE1D" w14:textId="77777777" w:rsidTr="00646FE7">
        <w:tc>
          <w:tcPr>
            <w:tcW w:w="3978" w:type="dxa"/>
          </w:tcPr>
          <w:p w14:paraId="5E016F6E"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81CBE2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1B7CD4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034B51C0"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7B8BD943"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5EBDEF4F" w14:textId="77777777" w:rsidTr="00646FE7">
        <w:tc>
          <w:tcPr>
            <w:tcW w:w="3978" w:type="dxa"/>
          </w:tcPr>
          <w:p w14:paraId="04C7DDC6"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293A33D"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74EA1860"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nil"/>
              <w:right w:val="nil"/>
            </w:tcBorders>
            <w:vAlign w:val="bottom"/>
            <w:hideMark/>
          </w:tcPr>
          <w:p w14:paraId="53B60413"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08C73EB9"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27D32463" w14:textId="77777777" w:rsidTr="00646FE7">
        <w:tc>
          <w:tcPr>
            <w:tcW w:w="3978" w:type="dxa"/>
          </w:tcPr>
          <w:p w14:paraId="37929B11"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0E53AE33"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B4E97E5"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125FCF7"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3966623A"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18EAB1EC" w14:textId="77777777" w:rsidTr="00646FE7">
        <w:tc>
          <w:tcPr>
            <w:tcW w:w="3978" w:type="dxa"/>
          </w:tcPr>
          <w:p w14:paraId="6A27B138"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0FC6A795" w14:textId="77777777" w:rsidR="001C7A31" w:rsidRPr="00094E60"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5317CABB"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52C94C56"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0F82685F"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1C7A31" w:rsidRPr="00094E60" w14:paraId="148F3BBE" w14:textId="77777777" w:rsidTr="00646FE7">
        <w:tc>
          <w:tcPr>
            <w:tcW w:w="3978" w:type="dxa"/>
            <w:vAlign w:val="bottom"/>
            <w:hideMark/>
          </w:tcPr>
          <w:p w14:paraId="7EB8610E"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Present value of unfunded obligations</w:t>
            </w:r>
          </w:p>
        </w:tc>
        <w:tc>
          <w:tcPr>
            <w:tcW w:w="1368" w:type="dxa"/>
            <w:tcBorders>
              <w:top w:val="nil"/>
              <w:left w:val="nil"/>
              <w:bottom w:val="single" w:sz="4" w:space="0" w:color="auto"/>
              <w:right w:val="nil"/>
            </w:tcBorders>
            <w:shd w:val="clear" w:color="auto" w:fill="FAFAFA"/>
            <w:hideMark/>
          </w:tcPr>
          <w:p w14:paraId="02704A61"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7,813,701</w:t>
            </w:r>
          </w:p>
        </w:tc>
        <w:tc>
          <w:tcPr>
            <w:tcW w:w="1368" w:type="dxa"/>
            <w:tcBorders>
              <w:top w:val="nil"/>
              <w:left w:val="nil"/>
              <w:bottom w:val="single" w:sz="4" w:space="0" w:color="auto"/>
              <w:right w:val="nil"/>
            </w:tcBorders>
            <w:hideMark/>
          </w:tcPr>
          <w:p w14:paraId="28E21B1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3,678,205</w:t>
            </w:r>
          </w:p>
        </w:tc>
        <w:tc>
          <w:tcPr>
            <w:tcW w:w="1368" w:type="dxa"/>
            <w:tcBorders>
              <w:top w:val="nil"/>
              <w:left w:val="nil"/>
              <w:bottom w:val="single" w:sz="4" w:space="0" w:color="auto"/>
              <w:right w:val="nil"/>
            </w:tcBorders>
            <w:shd w:val="clear" w:color="auto" w:fill="FAFAFA"/>
            <w:hideMark/>
          </w:tcPr>
          <w:p w14:paraId="05372A5E"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3,495,896</w:t>
            </w:r>
          </w:p>
        </w:tc>
        <w:tc>
          <w:tcPr>
            <w:tcW w:w="1368" w:type="dxa"/>
            <w:tcBorders>
              <w:top w:val="nil"/>
              <w:left w:val="nil"/>
              <w:bottom w:val="single" w:sz="4" w:space="0" w:color="auto"/>
              <w:right w:val="nil"/>
            </w:tcBorders>
            <w:hideMark/>
          </w:tcPr>
          <w:p w14:paraId="306101C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1,016,915</w:t>
            </w:r>
          </w:p>
        </w:tc>
      </w:tr>
    </w:tbl>
    <w:p w14:paraId="55F39DD2" w14:textId="77777777" w:rsidR="001C7A31" w:rsidRPr="00094E60" w:rsidRDefault="001C7A31" w:rsidP="001C7A31">
      <w:pPr>
        <w:pStyle w:val="NoSpacing"/>
        <w:jc w:val="thaiDistribute"/>
        <w:rPr>
          <w:rFonts w:ascii="Arial" w:hAnsi="Arial" w:cs="Arial"/>
          <w:sz w:val="18"/>
          <w:szCs w:val="18"/>
          <w:lang w:val="en-US"/>
        </w:rPr>
      </w:pPr>
    </w:p>
    <w:p w14:paraId="7DFA6B29" w14:textId="4C32B018" w:rsidR="001C7A31" w:rsidRPr="00094E60" w:rsidRDefault="001C7A31" w:rsidP="001C7A31">
      <w:pPr>
        <w:pStyle w:val="NoSpacing"/>
        <w:jc w:val="thaiDistribute"/>
        <w:rPr>
          <w:rFonts w:ascii="Arial" w:hAnsi="Arial" w:cs="Arial"/>
          <w:sz w:val="18"/>
          <w:szCs w:val="18"/>
          <w:lang w:val="en-US"/>
        </w:rPr>
      </w:pPr>
      <w:r w:rsidRPr="00094E60">
        <w:rPr>
          <w:rFonts w:ascii="Arial" w:hAnsi="Arial" w:cs="Arial"/>
          <w:sz w:val="18"/>
          <w:szCs w:val="18"/>
          <w:lang w:val="en-US"/>
        </w:rPr>
        <w:t xml:space="preserve">Movements of employee benefit obligations for the years ended </w:t>
      </w:r>
      <w:r w:rsidRPr="00094E60">
        <w:rPr>
          <w:rFonts w:ascii="Arial" w:hAnsi="Arial" w:cs="Arial"/>
          <w:sz w:val="18"/>
          <w:szCs w:val="18"/>
        </w:rPr>
        <w:t>31</w:t>
      </w:r>
      <w:r w:rsidRPr="00094E60">
        <w:rPr>
          <w:rFonts w:ascii="Arial" w:hAnsi="Arial" w:cs="Arial"/>
          <w:sz w:val="18"/>
          <w:szCs w:val="18"/>
          <w:lang w:val="en-US"/>
        </w:rPr>
        <w:t xml:space="preserve"> December </w:t>
      </w:r>
      <w:r w:rsidRPr="00094E60">
        <w:rPr>
          <w:rFonts w:ascii="Arial" w:hAnsi="Arial" w:cs="Arial"/>
          <w:sz w:val="18"/>
          <w:szCs w:val="18"/>
        </w:rPr>
        <w:t>2020</w:t>
      </w:r>
      <w:r w:rsidRPr="00094E60">
        <w:rPr>
          <w:rFonts w:ascii="Arial" w:hAnsi="Arial" w:cs="Arial"/>
          <w:sz w:val="18"/>
          <w:szCs w:val="18"/>
          <w:lang w:val="en-US"/>
        </w:rPr>
        <w:t xml:space="preserve"> and </w:t>
      </w:r>
      <w:r w:rsidRPr="00094E60">
        <w:rPr>
          <w:rFonts w:ascii="Arial" w:hAnsi="Arial" w:cs="Arial"/>
          <w:sz w:val="18"/>
          <w:szCs w:val="18"/>
        </w:rPr>
        <w:t>2019</w:t>
      </w:r>
      <w:r w:rsidRPr="00094E60">
        <w:rPr>
          <w:rFonts w:ascii="Arial" w:hAnsi="Arial" w:cs="Arial"/>
          <w:sz w:val="18"/>
          <w:szCs w:val="18"/>
          <w:lang w:val="en-US"/>
        </w:rPr>
        <w:t xml:space="preserve"> are as follows:</w:t>
      </w:r>
    </w:p>
    <w:p w14:paraId="0AEDF6FD"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978"/>
        <w:gridCol w:w="1368"/>
        <w:gridCol w:w="1368"/>
        <w:gridCol w:w="1368"/>
        <w:gridCol w:w="1368"/>
      </w:tblGrid>
      <w:tr w:rsidR="001C7A31" w:rsidRPr="00094E60" w14:paraId="0A3363A9" w14:textId="77777777" w:rsidTr="00646FE7">
        <w:tc>
          <w:tcPr>
            <w:tcW w:w="3978" w:type="dxa"/>
          </w:tcPr>
          <w:p w14:paraId="6628FB62"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4D40D6A3"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B77049B"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FF87C89"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6ACE5F85"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00DAED3D" w14:textId="77777777" w:rsidTr="00646FE7">
        <w:tc>
          <w:tcPr>
            <w:tcW w:w="3978" w:type="dxa"/>
          </w:tcPr>
          <w:p w14:paraId="70830510"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6D661944"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00E4399F"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nil"/>
              <w:right w:val="nil"/>
            </w:tcBorders>
            <w:vAlign w:val="bottom"/>
            <w:hideMark/>
          </w:tcPr>
          <w:p w14:paraId="4E833C3D"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1BAAC1D6"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659EE571" w14:textId="77777777" w:rsidTr="00646FE7">
        <w:tc>
          <w:tcPr>
            <w:tcW w:w="3978" w:type="dxa"/>
          </w:tcPr>
          <w:p w14:paraId="69CBDD01"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4CEA50C5"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297FF7"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71EFDDF"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AFE375E"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4B6FF86" w14:textId="77777777" w:rsidTr="00646FE7">
        <w:tc>
          <w:tcPr>
            <w:tcW w:w="3978" w:type="dxa"/>
          </w:tcPr>
          <w:p w14:paraId="1BD50728"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56803A9C" w14:textId="77777777" w:rsidR="001C7A31" w:rsidRPr="00094E60"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10554B8A"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333FB0F2"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2D73F627"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1C7A31" w:rsidRPr="00094E60" w14:paraId="51ECF668" w14:textId="77777777" w:rsidTr="00646FE7">
        <w:tc>
          <w:tcPr>
            <w:tcW w:w="3978" w:type="dxa"/>
            <w:vAlign w:val="bottom"/>
            <w:hideMark/>
          </w:tcPr>
          <w:p w14:paraId="0B758ADB"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Opening balance for the year</w:t>
            </w:r>
          </w:p>
        </w:tc>
        <w:tc>
          <w:tcPr>
            <w:tcW w:w="1368" w:type="dxa"/>
            <w:shd w:val="clear" w:color="auto" w:fill="FAFAFA"/>
            <w:hideMark/>
          </w:tcPr>
          <w:p w14:paraId="375C988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3,678,205</w:t>
            </w:r>
          </w:p>
        </w:tc>
        <w:tc>
          <w:tcPr>
            <w:tcW w:w="1368" w:type="dxa"/>
            <w:hideMark/>
          </w:tcPr>
          <w:p w14:paraId="76532F07"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3,869,889</w:t>
            </w:r>
          </w:p>
        </w:tc>
        <w:tc>
          <w:tcPr>
            <w:tcW w:w="1368" w:type="dxa"/>
            <w:shd w:val="clear" w:color="auto" w:fill="FAFAFA"/>
            <w:hideMark/>
          </w:tcPr>
          <w:p w14:paraId="70401926"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1,016,915</w:t>
            </w:r>
          </w:p>
        </w:tc>
        <w:tc>
          <w:tcPr>
            <w:tcW w:w="1368" w:type="dxa"/>
            <w:hideMark/>
          </w:tcPr>
          <w:p w14:paraId="6611BF83"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537,505</w:t>
            </w:r>
          </w:p>
        </w:tc>
      </w:tr>
      <w:tr w:rsidR="001C7A31" w:rsidRPr="00094E60" w14:paraId="31C45291" w14:textId="77777777" w:rsidTr="00646FE7">
        <w:tc>
          <w:tcPr>
            <w:tcW w:w="3978" w:type="dxa"/>
            <w:vAlign w:val="bottom"/>
            <w:hideMark/>
          </w:tcPr>
          <w:p w14:paraId="0AB5CA41"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Current service cost</w:t>
            </w:r>
          </w:p>
        </w:tc>
        <w:tc>
          <w:tcPr>
            <w:tcW w:w="1368" w:type="dxa"/>
            <w:shd w:val="clear" w:color="auto" w:fill="FAFAFA"/>
            <w:hideMark/>
          </w:tcPr>
          <w:p w14:paraId="7B1CC44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867,670</w:t>
            </w:r>
          </w:p>
        </w:tc>
        <w:tc>
          <w:tcPr>
            <w:tcW w:w="1368" w:type="dxa"/>
            <w:hideMark/>
          </w:tcPr>
          <w:p w14:paraId="19A1C4A3"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833,259</w:t>
            </w:r>
          </w:p>
        </w:tc>
        <w:tc>
          <w:tcPr>
            <w:tcW w:w="1368" w:type="dxa"/>
            <w:shd w:val="clear" w:color="auto" w:fill="FAFAFA"/>
            <w:hideMark/>
          </w:tcPr>
          <w:p w14:paraId="6E015E9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54,571</w:t>
            </w:r>
          </w:p>
        </w:tc>
        <w:tc>
          <w:tcPr>
            <w:tcW w:w="1368" w:type="dxa"/>
            <w:hideMark/>
          </w:tcPr>
          <w:p w14:paraId="45964AE7"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39,693</w:t>
            </w:r>
          </w:p>
        </w:tc>
      </w:tr>
      <w:tr w:rsidR="001C7A31" w:rsidRPr="00094E60" w14:paraId="22EF5D5D" w14:textId="77777777" w:rsidTr="00646FE7">
        <w:tc>
          <w:tcPr>
            <w:tcW w:w="3978" w:type="dxa"/>
            <w:vAlign w:val="bottom"/>
            <w:hideMark/>
          </w:tcPr>
          <w:p w14:paraId="53A04590" w14:textId="73B5F8EC"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Past service cost in accordance </w:t>
            </w:r>
            <w:r w:rsidR="008B49B9" w:rsidRPr="008B49B9">
              <w:rPr>
                <w:rFonts w:ascii="Arial" w:hAnsi="Arial" w:cs="Arial"/>
                <w:sz w:val="18"/>
                <w:szCs w:val="18"/>
                <w:lang w:eastAsia="en-US"/>
              </w:rPr>
              <w:t>with the</w:t>
            </w:r>
          </w:p>
        </w:tc>
        <w:tc>
          <w:tcPr>
            <w:tcW w:w="1368" w:type="dxa"/>
            <w:shd w:val="clear" w:color="auto" w:fill="FAFAFA"/>
          </w:tcPr>
          <w:p w14:paraId="46998AB1"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0B6A78E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0EADE0A9"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3F906E97"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8B49B9" w:rsidRPr="00094E60" w14:paraId="3B95F9C7" w14:textId="77777777" w:rsidTr="00646FE7">
        <w:tc>
          <w:tcPr>
            <w:tcW w:w="3978" w:type="dxa"/>
            <w:vAlign w:val="bottom"/>
            <w:hideMark/>
          </w:tcPr>
          <w:p w14:paraId="4570FE03" w14:textId="04710B43" w:rsidR="008B49B9" w:rsidRPr="00094E60" w:rsidRDefault="008B49B9" w:rsidP="008B49B9">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w:t>
            </w:r>
            <w:r w:rsidRPr="008B49B9">
              <w:rPr>
                <w:rFonts w:ascii="Arial" w:hAnsi="Arial" w:cs="Arial"/>
                <w:sz w:val="18"/>
                <w:szCs w:val="18"/>
                <w:lang w:eastAsia="en-US"/>
              </w:rPr>
              <w:t xml:space="preserve">amended Labour </w:t>
            </w:r>
            <w:r w:rsidRPr="00094E60">
              <w:rPr>
                <w:rFonts w:ascii="Arial" w:hAnsi="Arial" w:cs="Arial"/>
                <w:sz w:val="18"/>
                <w:szCs w:val="18"/>
                <w:lang w:eastAsia="en-US"/>
              </w:rPr>
              <w:t>Protection Law</w:t>
            </w:r>
          </w:p>
        </w:tc>
        <w:tc>
          <w:tcPr>
            <w:tcW w:w="1368" w:type="dxa"/>
            <w:shd w:val="clear" w:color="auto" w:fill="FAFAFA"/>
            <w:hideMark/>
          </w:tcPr>
          <w:p w14:paraId="1ACDA55D" w14:textId="0323909B"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w:t>
            </w:r>
            <w:r>
              <w:rPr>
                <w:rFonts w:ascii="Arial" w:eastAsia="SimSun" w:hAnsi="Arial" w:cs="Arial"/>
                <w:snapToGrid w:val="0"/>
                <w:sz w:val="18"/>
                <w:szCs w:val="18"/>
                <w:lang w:eastAsia="zh-CN"/>
              </w:rPr>
              <w:t xml:space="preserve">       </w:t>
            </w:r>
          </w:p>
        </w:tc>
        <w:tc>
          <w:tcPr>
            <w:tcW w:w="1368" w:type="dxa"/>
            <w:hideMark/>
          </w:tcPr>
          <w:p w14:paraId="5E4DA65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231,120</w:t>
            </w:r>
          </w:p>
        </w:tc>
        <w:tc>
          <w:tcPr>
            <w:tcW w:w="1368" w:type="dxa"/>
            <w:shd w:val="clear" w:color="auto" w:fill="FAFAFA"/>
            <w:hideMark/>
          </w:tcPr>
          <w:p w14:paraId="63F260D8" w14:textId="4A45D445"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w:t>
            </w:r>
            <w:r>
              <w:rPr>
                <w:rFonts w:ascii="Arial" w:eastAsia="SimSun" w:hAnsi="Arial" w:cs="Arial"/>
                <w:snapToGrid w:val="0"/>
                <w:sz w:val="18"/>
                <w:szCs w:val="18"/>
                <w:lang w:eastAsia="zh-CN"/>
              </w:rPr>
              <w:t xml:space="preserve">       </w:t>
            </w:r>
          </w:p>
        </w:tc>
        <w:tc>
          <w:tcPr>
            <w:tcW w:w="1368" w:type="dxa"/>
            <w:hideMark/>
          </w:tcPr>
          <w:p w14:paraId="647A1C2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175,085</w:t>
            </w:r>
          </w:p>
        </w:tc>
      </w:tr>
      <w:tr w:rsidR="008B49B9" w:rsidRPr="00094E60" w14:paraId="0813FFF8" w14:textId="77777777" w:rsidTr="00646FE7">
        <w:tc>
          <w:tcPr>
            <w:tcW w:w="3978" w:type="dxa"/>
            <w:vAlign w:val="bottom"/>
            <w:hideMark/>
          </w:tcPr>
          <w:p w14:paraId="039C0E54" w14:textId="77777777" w:rsidR="008B49B9" w:rsidRPr="00094E60" w:rsidRDefault="008B49B9" w:rsidP="008B49B9">
            <w:pPr>
              <w:spacing w:line="256" w:lineRule="auto"/>
              <w:ind w:left="-72"/>
              <w:rPr>
                <w:rFonts w:ascii="Arial" w:hAnsi="Arial" w:cs="Arial"/>
                <w:sz w:val="18"/>
                <w:szCs w:val="18"/>
                <w:lang w:eastAsia="en-US"/>
              </w:rPr>
            </w:pPr>
            <w:r w:rsidRPr="00094E60">
              <w:rPr>
                <w:rFonts w:ascii="Arial" w:hAnsi="Arial" w:cs="Arial"/>
                <w:sz w:val="18"/>
                <w:szCs w:val="18"/>
                <w:lang w:eastAsia="en-US"/>
              </w:rPr>
              <w:t>Interest cost</w:t>
            </w:r>
          </w:p>
        </w:tc>
        <w:tc>
          <w:tcPr>
            <w:tcW w:w="1368" w:type="dxa"/>
            <w:tcBorders>
              <w:top w:val="nil"/>
              <w:left w:val="nil"/>
              <w:bottom w:val="single" w:sz="4" w:space="0" w:color="auto"/>
              <w:right w:val="nil"/>
            </w:tcBorders>
            <w:shd w:val="clear" w:color="auto" w:fill="FAFAFA"/>
            <w:hideMark/>
          </w:tcPr>
          <w:p w14:paraId="14DE677D"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58,528</w:t>
            </w:r>
          </w:p>
        </w:tc>
        <w:tc>
          <w:tcPr>
            <w:tcW w:w="1368" w:type="dxa"/>
            <w:tcBorders>
              <w:top w:val="nil"/>
              <w:left w:val="nil"/>
              <w:bottom w:val="single" w:sz="4" w:space="0" w:color="auto"/>
              <w:right w:val="nil"/>
            </w:tcBorders>
            <w:hideMark/>
          </w:tcPr>
          <w:p w14:paraId="3334D804"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104,828</w:t>
            </w:r>
          </w:p>
        </w:tc>
        <w:tc>
          <w:tcPr>
            <w:tcW w:w="1368" w:type="dxa"/>
            <w:tcBorders>
              <w:top w:val="nil"/>
              <w:left w:val="nil"/>
              <w:bottom w:val="single" w:sz="4" w:space="0" w:color="auto"/>
              <w:right w:val="nil"/>
            </w:tcBorders>
            <w:shd w:val="clear" w:color="auto" w:fill="FAFAFA"/>
            <w:hideMark/>
          </w:tcPr>
          <w:p w14:paraId="0D4FCE60"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15,322</w:t>
            </w:r>
          </w:p>
        </w:tc>
        <w:tc>
          <w:tcPr>
            <w:tcW w:w="1368" w:type="dxa"/>
            <w:tcBorders>
              <w:top w:val="nil"/>
              <w:left w:val="nil"/>
              <w:bottom w:val="single" w:sz="4" w:space="0" w:color="auto"/>
              <w:right w:val="nil"/>
            </w:tcBorders>
            <w:hideMark/>
          </w:tcPr>
          <w:p w14:paraId="49ACDFD6"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19,183</w:t>
            </w:r>
          </w:p>
        </w:tc>
      </w:tr>
      <w:tr w:rsidR="008B49B9" w:rsidRPr="00094E60" w14:paraId="20468511" w14:textId="77777777" w:rsidTr="00646FE7">
        <w:tc>
          <w:tcPr>
            <w:tcW w:w="3978" w:type="dxa"/>
          </w:tcPr>
          <w:p w14:paraId="024F7DCD" w14:textId="77777777" w:rsidR="008B49B9" w:rsidRPr="00094E60" w:rsidRDefault="008B49B9" w:rsidP="008B49B9">
            <w:pPr>
              <w:spacing w:line="256" w:lineRule="auto"/>
              <w:ind w:left="-72" w:right="-72"/>
              <w:rPr>
                <w:rFonts w:ascii="Arial" w:hAnsi="Arial" w:cs="Arial"/>
                <w:snapToGrid w:val="0"/>
                <w:sz w:val="10"/>
                <w:szCs w:val="10"/>
                <w:lang w:eastAsia="th-TH"/>
              </w:rPr>
            </w:pPr>
          </w:p>
        </w:tc>
        <w:tc>
          <w:tcPr>
            <w:tcW w:w="1368" w:type="dxa"/>
            <w:tcBorders>
              <w:top w:val="single" w:sz="4" w:space="0" w:color="auto"/>
              <w:left w:val="nil"/>
              <w:bottom w:val="nil"/>
              <w:right w:val="nil"/>
            </w:tcBorders>
            <w:shd w:val="clear" w:color="auto" w:fill="FAFAFA"/>
          </w:tcPr>
          <w:p w14:paraId="3E99D77F" w14:textId="77777777" w:rsidR="008B49B9" w:rsidRPr="00094E60" w:rsidRDefault="008B49B9" w:rsidP="008B49B9">
            <w:pPr>
              <w:pStyle w:val="a"/>
              <w:tabs>
                <w:tab w:val="decimal" w:pos="1152"/>
              </w:tabs>
              <w:spacing w:line="256" w:lineRule="auto"/>
              <w:ind w:right="-72"/>
              <w:rPr>
                <w:rFonts w:ascii="Arial" w:hAnsi="Arial" w:cs="Arial"/>
                <w:color w:val="auto"/>
                <w:sz w:val="10"/>
                <w:szCs w:val="10"/>
                <w:cs/>
                <w:lang w:eastAsia="en-US"/>
              </w:rPr>
            </w:pPr>
          </w:p>
        </w:tc>
        <w:tc>
          <w:tcPr>
            <w:tcW w:w="1368" w:type="dxa"/>
            <w:tcBorders>
              <w:top w:val="single" w:sz="4" w:space="0" w:color="auto"/>
              <w:left w:val="nil"/>
              <w:bottom w:val="nil"/>
              <w:right w:val="nil"/>
            </w:tcBorders>
          </w:tcPr>
          <w:p w14:paraId="2EECFB8E" w14:textId="77777777" w:rsidR="008B49B9" w:rsidRPr="00094E60" w:rsidRDefault="008B49B9" w:rsidP="008B49B9">
            <w:pPr>
              <w:pStyle w:val="a"/>
              <w:tabs>
                <w:tab w:val="decimal" w:pos="1152"/>
              </w:tabs>
              <w:spacing w:line="256" w:lineRule="auto"/>
              <w:ind w:right="-72"/>
              <w:rPr>
                <w:rFonts w:ascii="Arial" w:hAnsi="Arial" w:cs="Arial"/>
                <w:color w:val="auto"/>
                <w:sz w:val="10"/>
                <w:szCs w:val="10"/>
                <w:lang w:eastAsia="en-US"/>
              </w:rPr>
            </w:pPr>
          </w:p>
        </w:tc>
        <w:tc>
          <w:tcPr>
            <w:tcW w:w="1368" w:type="dxa"/>
            <w:tcBorders>
              <w:top w:val="single" w:sz="4" w:space="0" w:color="auto"/>
              <w:left w:val="nil"/>
              <w:bottom w:val="nil"/>
              <w:right w:val="nil"/>
            </w:tcBorders>
            <w:shd w:val="clear" w:color="auto" w:fill="FAFAFA"/>
          </w:tcPr>
          <w:p w14:paraId="547B4DF4" w14:textId="77777777" w:rsidR="008B49B9" w:rsidRPr="00094E60" w:rsidRDefault="008B49B9" w:rsidP="008B49B9">
            <w:pPr>
              <w:pStyle w:val="a"/>
              <w:tabs>
                <w:tab w:val="decimal" w:pos="1152"/>
              </w:tabs>
              <w:spacing w:line="256" w:lineRule="auto"/>
              <w:ind w:right="-72"/>
              <w:rPr>
                <w:rFonts w:ascii="Arial" w:hAnsi="Arial" w:cs="Arial"/>
                <w:color w:val="auto"/>
                <w:sz w:val="10"/>
                <w:szCs w:val="10"/>
                <w:lang w:eastAsia="en-US"/>
              </w:rPr>
            </w:pPr>
          </w:p>
        </w:tc>
        <w:tc>
          <w:tcPr>
            <w:tcW w:w="1368" w:type="dxa"/>
            <w:tcBorders>
              <w:top w:val="single" w:sz="4" w:space="0" w:color="auto"/>
              <w:left w:val="nil"/>
              <w:bottom w:val="nil"/>
              <w:right w:val="nil"/>
            </w:tcBorders>
          </w:tcPr>
          <w:p w14:paraId="196A5B8A" w14:textId="77777777" w:rsidR="008B49B9" w:rsidRPr="00094E60" w:rsidRDefault="008B49B9" w:rsidP="008B49B9">
            <w:pPr>
              <w:pStyle w:val="a"/>
              <w:tabs>
                <w:tab w:val="decimal" w:pos="1152"/>
              </w:tabs>
              <w:spacing w:line="256" w:lineRule="auto"/>
              <w:ind w:right="-72"/>
              <w:rPr>
                <w:rFonts w:ascii="Arial" w:hAnsi="Arial" w:cs="Arial"/>
                <w:color w:val="auto"/>
                <w:sz w:val="10"/>
                <w:szCs w:val="10"/>
                <w:lang w:eastAsia="en-US"/>
              </w:rPr>
            </w:pPr>
          </w:p>
        </w:tc>
      </w:tr>
      <w:tr w:rsidR="008B49B9" w:rsidRPr="00094E60" w14:paraId="205FB1A6" w14:textId="77777777" w:rsidTr="00646FE7">
        <w:tc>
          <w:tcPr>
            <w:tcW w:w="3978" w:type="dxa"/>
          </w:tcPr>
          <w:p w14:paraId="4C6B9F0A" w14:textId="77777777" w:rsidR="008B49B9" w:rsidRPr="00094E60" w:rsidRDefault="008B49B9" w:rsidP="008B49B9">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hideMark/>
          </w:tcPr>
          <w:p w14:paraId="57C10F82"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4,604,403</w:t>
            </w:r>
          </w:p>
        </w:tc>
        <w:tc>
          <w:tcPr>
            <w:tcW w:w="1368" w:type="dxa"/>
            <w:tcBorders>
              <w:top w:val="nil"/>
              <w:left w:val="nil"/>
              <w:bottom w:val="single" w:sz="4" w:space="0" w:color="auto"/>
              <w:right w:val="nil"/>
            </w:tcBorders>
            <w:hideMark/>
          </w:tcPr>
          <w:p w14:paraId="247CD60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5,039,096</w:t>
            </w:r>
          </w:p>
        </w:tc>
        <w:tc>
          <w:tcPr>
            <w:tcW w:w="1368" w:type="dxa"/>
            <w:tcBorders>
              <w:top w:val="nil"/>
              <w:left w:val="nil"/>
              <w:bottom w:val="single" w:sz="4" w:space="0" w:color="auto"/>
              <w:right w:val="nil"/>
            </w:tcBorders>
            <w:shd w:val="clear" w:color="auto" w:fill="FAFAFA"/>
            <w:hideMark/>
          </w:tcPr>
          <w:p w14:paraId="642AADCB"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1,086,808</w:t>
            </w:r>
          </w:p>
        </w:tc>
        <w:tc>
          <w:tcPr>
            <w:tcW w:w="1368" w:type="dxa"/>
            <w:tcBorders>
              <w:top w:val="nil"/>
              <w:left w:val="nil"/>
              <w:bottom w:val="single" w:sz="4" w:space="0" w:color="auto"/>
              <w:right w:val="nil"/>
            </w:tcBorders>
            <w:hideMark/>
          </w:tcPr>
          <w:p w14:paraId="545A1EE2"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771,466</w:t>
            </w:r>
          </w:p>
        </w:tc>
      </w:tr>
      <w:tr w:rsidR="008B49B9" w:rsidRPr="00094E60" w14:paraId="1203AD68" w14:textId="77777777" w:rsidTr="00646FE7">
        <w:tc>
          <w:tcPr>
            <w:tcW w:w="3978" w:type="dxa"/>
          </w:tcPr>
          <w:p w14:paraId="122EF637" w14:textId="77777777" w:rsidR="008B49B9" w:rsidRPr="00094E60" w:rsidRDefault="008B49B9" w:rsidP="008B49B9">
            <w:pPr>
              <w:spacing w:line="256" w:lineRule="auto"/>
              <w:ind w:left="-72"/>
              <w:jc w:val="thaiDistribute"/>
              <w:rPr>
                <w:rFonts w:ascii="Arial" w:hAnsi="Arial" w:cs="Arial"/>
                <w:sz w:val="12"/>
                <w:szCs w:val="12"/>
                <w:lang w:eastAsia="en-US"/>
              </w:rPr>
            </w:pPr>
          </w:p>
        </w:tc>
        <w:tc>
          <w:tcPr>
            <w:tcW w:w="1368" w:type="dxa"/>
            <w:tcBorders>
              <w:top w:val="single" w:sz="4" w:space="0" w:color="auto"/>
              <w:left w:val="nil"/>
              <w:bottom w:val="nil"/>
              <w:right w:val="nil"/>
            </w:tcBorders>
            <w:shd w:val="clear" w:color="auto" w:fill="FAFAFA"/>
          </w:tcPr>
          <w:p w14:paraId="2EA84558" w14:textId="77777777" w:rsidR="008B49B9" w:rsidRPr="00094E60" w:rsidRDefault="008B49B9" w:rsidP="008B49B9">
            <w:pPr>
              <w:tabs>
                <w:tab w:val="decimal" w:pos="1152"/>
              </w:tabs>
              <w:spacing w:line="256" w:lineRule="auto"/>
              <w:ind w:right="-72"/>
              <w:rPr>
                <w:rFonts w:ascii="Arial" w:eastAsia="SimSun" w:hAnsi="Arial" w:cs="Arial"/>
                <w:snapToGrid w:val="0"/>
                <w:sz w:val="12"/>
                <w:szCs w:val="12"/>
                <w:cs/>
                <w:lang w:eastAsia="zh-CN"/>
              </w:rPr>
            </w:pPr>
          </w:p>
        </w:tc>
        <w:tc>
          <w:tcPr>
            <w:tcW w:w="1368" w:type="dxa"/>
            <w:tcBorders>
              <w:top w:val="single" w:sz="4" w:space="0" w:color="auto"/>
              <w:left w:val="nil"/>
              <w:bottom w:val="nil"/>
              <w:right w:val="nil"/>
            </w:tcBorders>
          </w:tcPr>
          <w:p w14:paraId="0878FEA3" w14:textId="77777777" w:rsidR="008B49B9" w:rsidRPr="00094E60" w:rsidRDefault="008B49B9" w:rsidP="008B49B9">
            <w:pPr>
              <w:tabs>
                <w:tab w:val="decimal" w:pos="1152"/>
              </w:tabs>
              <w:spacing w:line="256" w:lineRule="auto"/>
              <w:ind w:right="-72"/>
              <w:rPr>
                <w:rFonts w:ascii="Arial" w:eastAsia="SimSun" w:hAnsi="Arial" w:cs="Arial"/>
                <w:snapToGrid w:val="0"/>
                <w:sz w:val="12"/>
                <w:szCs w:val="12"/>
                <w:lang w:eastAsia="zh-CN"/>
              </w:rPr>
            </w:pPr>
          </w:p>
        </w:tc>
        <w:tc>
          <w:tcPr>
            <w:tcW w:w="1368" w:type="dxa"/>
            <w:tcBorders>
              <w:top w:val="single" w:sz="4" w:space="0" w:color="auto"/>
              <w:left w:val="nil"/>
              <w:bottom w:val="nil"/>
              <w:right w:val="nil"/>
            </w:tcBorders>
            <w:shd w:val="clear" w:color="auto" w:fill="FAFAFA"/>
          </w:tcPr>
          <w:p w14:paraId="24CD7980" w14:textId="77777777" w:rsidR="008B49B9" w:rsidRPr="00094E60" w:rsidRDefault="008B49B9" w:rsidP="008B49B9">
            <w:pPr>
              <w:tabs>
                <w:tab w:val="decimal" w:pos="1152"/>
              </w:tabs>
              <w:spacing w:line="256" w:lineRule="auto"/>
              <w:ind w:right="-72"/>
              <w:rPr>
                <w:rFonts w:ascii="Arial" w:eastAsia="SimSun" w:hAnsi="Arial" w:cs="Arial"/>
                <w:snapToGrid w:val="0"/>
                <w:sz w:val="12"/>
                <w:szCs w:val="12"/>
                <w:lang w:eastAsia="zh-CN"/>
              </w:rPr>
            </w:pPr>
          </w:p>
        </w:tc>
        <w:tc>
          <w:tcPr>
            <w:tcW w:w="1368" w:type="dxa"/>
            <w:tcBorders>
              <w:top w:val="single" w:sz="4" w:space="0" w:color="auto"/>
              <w:left w:val="nil"/>
              <w:bottom w:val="nil"/>
              <w:right w:val="nil"/>
            </w:tcBorders>
          </w:tcPr>
          <w:p w14:paraId="79BAE582" w14:textId="77777777" w:rsidR="008B49B9" w:rsidRPr="00094E60" w:rsidRDefault="008B49B9" w:rsidP="008B49B9">
            <w:pPr>
              <w:tabs>
                <w:tab w:val="decimal" w:pos="1152"/>
              </w:tabs>
              <w:spacing w:line="256" w:lineRule="auto"/>
              <w:ind w:right="-72"/>
              <w:rPr>
                <w:rFonts w:ascii="Arial" w:eastAsia="SimSun" w:hAnsi="Arial" w:cs="Arial"/>
                <w:snapToGrid w:val="0"/>
                <w:sz w:val="12"/>
                <w:szCs w:val="12"/>
                <w:lang w:eastAsia="zh-CN"/>
              </w:rPr>
            </w:pPr>
          </w:p>
        </w:tc>
      </w:tr>
      <w:tr w:rsidR="008B49B9" w:rsidRPr="00094E60" w14:paraId="677C0C75" w14:textId="77777777" w:rsidTr="00646FE7">
        <w:tc>
          <w:tcPr>
            <w:tcW w:w="3978" w:type="dxa"/>
            <w:hideMark/>
          </w:tcPr>
          <w:p w14:paraId="322027F4" w14:textId="77777777"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Remeasurement of employee benefit</w:t>
            </w:r>
          </w:p>
        </w:tc>
        <w:tc>
          <w:tcPr>
            <w:tcW w:w="1368" w:type="dxa"/>
            <w:shd w:val="clear" w:color="auto" w:fill="FAFAFA"/>
          </w:tcPr>
          <w:p w14:paraId="16A985D3"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007F9C64"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A9F464D"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0B58C4A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r>
      <w:tr w:rsidR="008B49B9" w:rsidRPr="00094E60" w14:paraId="5D9888A2" w14:textId="77777777" w:rsidTr="00646FE7">
        <w:tc>
          <w:tcPr>
            <w:tcW w:w="3978" w:type="dxa"/>
            <w:hideMark/>
          </w:tcPr>
          <w:p w14:paraId="1CF6D8A5" w14:textId="77777777"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 xml:space="preserve">   obligations</w:t>
            </w:r>
          </w:p>
        </w:tc>
        <w:tc>
          <w:tcPr>
            <w:tcW w:w="1368" w:type="dxa"/>
            <w:shd w:val="clear" w:color="auto" w:fill="FAFAFA"/>
          </w:tcPr>
          <w:p w14:paraId="44E1FA3F"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2C4A2798"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33DDAA7E"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59E2670F"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r>
      <w:tr w:rsidR="008B49B9" w:rsidRPr="00094E60" w14:paraId="50599C6E" w14:textId="77777777" w:rsidTr="00646FE7">
        <w:tc>
          <w:tcPr>
            <w:tcW w:w="3978" w:type="dxa"/>
            <w:hideMark/>
          </w:tcPr>
          <w:p w14:paraId="3FBE950E" w14:textId="77777777" w:rsidR="008B49B9" w:rsidRPr="00094E60" w:rsidRDefault="008B49B9" w:rsidP="008B49B9">
            <w:pPr>
              <w:spacing w:line="256" w:lineRule="auto"/>
              <w:ind w:left="-72"/>
              <w:jc w:val="thaiDistribute"/>
              <w:rPr>
                <w:rFonts w:ascii="Arial" w:hAnsi="Arial" w:cs="Arial"/>
                <w:spacing w:val="-2"/>
                <w:sz w:val="18"/>
                <w:szCs w:val="18"/>
                <w:lang w:eastAsia="en-US"/>
              </w:rPr>
            </w:pPr>
            <w:r w:rsidRPr="00094E60">
              <w:rPr>
                <w:rFonts w:ascii="Arial" w:hAnsi="Arial" w:cs="Arial"/>
                <w:sz w:val="18"/>
                <w:szCs w:val="18"/>
                <w:cs/>
                <w:lang w:eastAsia="en-US"/>
              </w:rPr>
              <w:t xml:space="preserve">   </w:t>
            </w:r>
            <w:r w:rsidRPr="00094E60">
              <w:rPr>
                <w:rFonts w:ascii="Arial" w:hAnsi="Arial" w:cs="Arial"/>
                <w:spacing w:val="-2"/>
                <w:sz w:val="18"/>
                <w:szCs w:val="18"/>
                <w:lang w:eastAsia="en-US"/>
              </w:rPr>
              <w:t>(Gain)/loss from change in demographic</w:t>
            </w:r>
          </w:p>
        </w:tc>
        <w:tc>
          <w:tcPr>
            <w:tcW w:w="1368" w:type="dxa"/>
            <w:shd w:val="clear" w:color="auto" w:fill="FAFAFA"/>
          </w:tcPr>
          <w:p w14:paraId="0D690AA3"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p>
        </w:tc>
        <w:tc>
          <w:tcPr>
            <w:tcW w:w="1368" w:type="dxa"/>
          </w:tcPr>
          <w:p w14:paraId="11C9CCCF"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tcPr>
          <w:p w14:paraId="05C2E084"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c>
          <w:tcPr>
            <w:tcW w:w="1368" w:type="dxa"/>
          </w:tcPr>
          <w:p w14:paraId="202BEE17"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p>
        </w:tc>
      </w:tr>
      <w:tr w:rsidR="008B49B9" w:rsidRPr="00094E60" w14:paraId="5D823127" w14:textId="77777777" w:rsidTr="00646FE7">
        <w:tc>
          <w:tcPr>
            <w:tcW w:w="3978" w:type="dxa"/>
            <w:hideMark/>
          </w:tcPr>
          <w:p w14:paraId="18D30B05" w14:textId="77777777"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 xml:space="preserve">      assumption</w:t>
            </w:r>
          </w:p>
        </w:tc>
        <w:tc>
          <w:tcPr>
            <w:tcW w:w="1368" w:type="dxa"/>
            <w:shd w:val="clear" w:color="auto" w:fill="FAFAFA"/>
            <w:hideMark/>
          </w:tcPr>
          <w:p w14:paraId="735A773C"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5,853,182</w:t>
            </w:r>
          </w:p>
        </w:tc>
        <w:tc>
          <w:tcPr>
            <w:tcW w:w="1368" w:type="dxa"/>
            <w:hideMark/>
          </w:tcPr>
          <w:p w14:paraId="709D306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(5,761)      </w:t>
            </w:r>
          </w:p>
        </w:tc>
        <w:tc>
          <w:tcPr>
            <w:tcW w:w="1368" w:type="dxa"/>
            <w:shd w:val="clear" w:color="auto" w:fill="FAFAFA"/>
            <w:hideMark/>
          </w:tcPr>
          <w:p w14:paraId="5955F58B"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2,123,211</w:t>
            </w:r>
          </w:p>
        </w:tc>
        <w:tc>
          <w:tcPr>
            <w:tcW w:w="1368" w:type="dxa"/>
            <w:hideMark/>
          </w:tcPr>
          <w:p w14:paraId="51B9BC86"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181  </w:t>
            </w:r>
          </w:p>
        </w:tc>
      </w:tr>
      <w:tr w:rsidR="008B49B9" w:rsidRPr="00094E60" w14:paraId="670DFBED" w14:textId="77777777" w:rsidTr="00646FE7">
        <w:tc>
          <w:tcPr>
            <w:tcW w:w="3978" w:type="dxa"/>
            <w:hideMark/>
          </w:tcPr>
          <w:p w14:paraId="66A48227" w14:textId="1C376953"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 xml:space="preserve">   (Gain)/loss from change in financial</w:t>
            </w:r>
          </w:p>
        </w:tc>
        <w:tc>
          <w:tcPr>
            <w:tcW w:w="1368" w:type="dxa"/>
            <w:shd w:val="clear" w:color="auto" w:fill="FAFAFA"/>
          </w:tcPr>
          <w:p w14:paraId="5021FBF7" w14:textId="77777777" w:rsidR="008B49B9" w:rsidRPr="00094E60" w:rsidRDefault="008B49B9" w:rsidP="008B49B9">
            <w:pPr>
              <w:tabs>
                <w:tab w:val="decimal" w:pos="1152"/>
              </w:tabs>
              <w:spacing w:line="256" w:lineRule="auto"/>
              <w:ind w:right="-72"/>
              <w:jc w:val="both"/>
              <w:rPr>
                <w:rFonts w:ascii="Arial" w:eastAsia="SimSun" w:hAnsi="Arial" w:cs="Arial"/>
                <w:snapToGrid w:val="0"/>
                <w:sz w:val="18"/>
                <w:szCs w:val="18"/>
                <w:cs/>
                <w:lang w:eastAsia="zh-CN"/>
              </w:rPr>
            </w:pPr>
          </w:p>
        </w:tc>
        <w:tc>
          <w:tcPr>
            <w:tcW w:w="1368" w:type="dxa"/>
          </w:tcPr>
          <w:p w14:paraId="42CC1EDA" w14:textId="77777777" w:rsidR="008B49B9" w:rsidRPr="00094E60" w:rsidRDefault="008B49B9" w:rsidP="008B49B9">
            <w:pPr>
              <w:tabs>
                <w:tab w:val="decimal" w:pos="1152"/>
              </w:tabs>
              <w:spacing w:line="256" w:lineRule="auto"/>
              <w:ind w:right="-72"/>
              <w:jc w:val="both"/>
              <w:rPr>
                <w:rFonts w:ascii="Arial" w:eastAsia="SimSun" w:hAnsi="Arial" w:cs="Arial"/>
                <w:snapToGrid w:val="0"/>
                <w:sz w:val="18"/>
                <w:szCs w:val="18"/>
                <w:lang w:eastAsia="zh-CN"/>
              </w:rPr>
            </w:pPr>
          </w:p>
        </w:tc>
        <w:tc>
          <w:tcPr>
            <w:tcW w:w="1368" w:type="dxa"/>
            <w:shd w:val="clear" w:color="auto" w:fill="FAFAFA"/>
          </w:tcPr>
          <w:p w14:paraId="2BC86F28" w14:textId="77777777" w:rsidR="008B49B9" w:rsidRPr="00094E60" w:rsidRDefault="008B49B9" w:rsidP="008B49B9">
            <w:pPr>
              <w:tabs>
                <w:tab w:val="decimal" w:pos="1152"/>
              </w:tabs>
              <w:spacing w:line="256" w:lineRule="auto"/>
              <w:ind w:right="-72"/>
              <w:jc w:val="right"/>
              <w:rPr>
                <w:rFonts w:ascii="Arial" w:eastAsia="SimSun" w:hAnsi="Arial" w:cs="Arial"/>
                <w:snapToGrid w:val="0"/>
                <w:sz w:val="18"/>
                <w:szCs w:val="18"/>
                <w:lang w:eastAsia="zh-CN"/>
              </w:rPr>
            </w:pPr>
          </w:p>
        </w:tc>
        <w:tc>
          <w:tcPr>
            <w:tcW w:w="1368" w:type="dxa"/>
          </w:tcPr>
          <w:p w14:paraId="435D22D4" w14:textId="77777777" w:rsidR="008B49B9" w:rsidRPr="00094E60" w:rsidRDefault="008B49B9" w:rsidP="008B49B9">
            <w:pPr>
              <w:tabs>
                <w:tab w:val="decimal" w:pos="1152"/>
              </w:tabs>
              <w:spacing w:line="256" w:lineRule="auto"/>
              <w:ind w:right="-72"/>
              <w:jc w:val="right"/>
              <w:rPr>
                <w:rFonts w:ascii="Arial" w:eastAsia="SimSun" w:hAnsi="Arial" w:cs="Arial"/>
                <w:snapToGrid w:val="0"/>
                <w:sz w:val="18"/>
                <w:szCs w:val="18"/>
                <w:lang w:eastAsia="zh-CN"/>
              </w:rPr>
            </w:pPr>
          </w:p>
        </w:tc>
      </w:tr>
      <w:tr w:rsidR="008B49B9" w:rsidRPr="00094E60" w14:paraId="1A7C0BF8" w14:textId="77777777" w:rsidTr="00646FE7">
        <w:tc>
          <w:tcPr>
            <w:tcW w:w="3978" w:type="dxa"/>
            <w:hideMark/>
          </w:tcPr>
          <w:p w14:paraId="1E8695EE" w14:textId="77777777"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 xml:space="preserve">      assumption</w:t>
            </w:r>
          </w:p>
        </w:tc>
        <w:tc>
          <w:tcPr>
            <w:tcW w:w="1368" w:type="dxa"/>
            <w:shd w:val="clear" w:color="auto" w:fill="FAFAFA"/>
            <w:hideMark/>
          </w:tcPr>
          <w:p w14:paraId="2C329557"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162,375</w:t>
            </w:r>
          </w:p>
        </w:tc>
        <w:tc>
          <w:tcPr>
            <w:tcW w:w="1368" w:type="dxa"/>
            <w:hideMark/>
          </w:tcPr>
          <w:p w14:paraId="2B980831"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118,401  </w:t>
            </w:r>
          </w:p>
        </w:tc>
        <w:tc>
          <w:tcPr>
            <w:tcW w:w="1368" w:type="dxa"/>
            <w:shd w:val="clear" w:color="auto" w:fill="FAFAFA"/>
            <w:hideMark/>
          </w:tcPr>
          <w:p w14:paraId="027F14A0"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72,442</w:t>
            </w:r>
          </w:p>
        </w:tc>
        <w:tc>
          <w:tcPr>
            <w:tcW w:w="1368" w:type="dxa"/>
            <w:hideMark/>
          </w:tcPr>
          <w:p w14:paraId="6046E2EA"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52,400 </w:t>
            </w:r>
          </w:p>
        </w:tc>
      </w:tr>
      <w:tr w:rsidR="008B49B9" w:rsidRPr="00094E60" w14:paraId="527F3051" w14:textId="77777777" w:rsidTr="00646FE7">
        <w:tc>
          <w:tcPr>
            <w:tcW w:w="3978" w:type="dxa"/>
            <w:hideMark/>
          </w:tcPr>
          <w:p w14:paraId="23E3F539" w14:textId="77777777" w:rsidR="008B49B9" w:rsidRPr="00094E60" w:rsidRDefault="008B49B9" w:rsidP="008B49B9">
            <w:pPr>
              <w:spacing w:line="256" w:lineRule="auto"/>
              <w:ind w:left="-72"/>
              <w:jc w:val="thaiDistribute"/>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(Gain)/loss from change in experience</w:t>
            </w:r>
          </w:p>
        </w:tc>
        <w:tc>
          <w:tcPr>
            <w:tcW w:w="1368" w:type="dxa"/>
            <w:tcBorders>
              <w:top w:val="nil"/>
              <w:left w:val="nil"/>
              <w:bottom w:val="single" w:sz="4" w:space="0" w:color="auto"/>
              <w:right w:val="nil"/>
            </w:tcBorders>
            <w:shd w:val="clear" w:color="auto" w:fill="FAFAFA"/>
            <w:vAlign w:val="bottom"/>
            <w:hideMark/>
          </w:tcPr>
          <w:p w14:paraId="7B435429" w14:textId="77777777" w:rsidR="008B49B9" w:rsidRPr="00094E60" w:rsidRDefault="008B49B9" w:rsidP="008B49B9">
            <w:pPr>
              <w:tabs>
                <w:tab w:val="decimal" w:pos="1195"/>
              </w:tabs>
              <w:spacing w:line="256" w:lineRule="auto"/>
              <w:ind w:right="-72"/>
              <w:rPr>
                <w:rFonts w:ascii="Arial" w:hAnsi="Arial" w:cs="Arial"/>
                <w:snapToGrid w:val="0"/>
                <w:sz w:val="18"/>
                <w:szCs w:val="18"/>
                <w:cs/>
                <w:lang w:eastAsia="th-TH"/>
              </w:rPr>
            </w:pPr>
            <w:r w:rsidRPr="00094E60">
              <w:rPr>
                <w:rFonts w:ascii="Arial" w:hAnsi="Arial" w:cs="Arial"/>
                <w:snapToGrid w:val="0"/>
                <w:sz w:val="18"/>
                <w:szCs w:val="18"/>
                <w:lang w:eastAsia="th-TH"/>
              </w:rPr>
              <w:t>(2,806,259)</w:t>
            </w:r>
          </w:p>
        </w:tc>
        <w:tc>
          <w:tcPr>
            <w:tcW w:w="1368" w:type="dxa"/>
            <w:tcBorders>
              <w:top w:val="nil"/>
              <w:left w:val="nil"/>
              <w:bottom w:val="single" w:sz="4" w:space="0" w:color="auto"/>
              <w:right w:val="nil"/>
            </w:tcBorders>
            <w:vAlign w:val="bottom"/>
            <w:hideMark/>
          </w:tcPr>
          <w:p w14:paraId="61009B88" w14:textId="77777777" w:rsidR="008B49B9" w:rsidRPr="00094E60" w:rsidRDefault="008B49B9" w:rsidP="008B49B9">
            <w:pPr>
              <w:tabs>
                <w:tab w:val="decimal" w:pos="1195"/>
              </w:tabs>
              <w:spacing w:line="256" w:lineRule="auto"/>
              <w:ind w:right="-72"/>
              <w:rPr>
                <w:rFonts w:ascii="Arial" w:hAnsi="Arial" w:cs="Arial"/>
                <w:snapToGrid w:val="0"/>
                <w:sz w:val="18"/>
                <w:szCs w:val="18"/>
                <w:lang w:eastAsia="th-TH"/>
              </w:rPr>
            </w:pPr>
            <w:r w:rsidRPr="00094E60">
              <w:rPr>
                <w:rFonts w:ascii="Arial" w:hAnsi="Arial" w:cs="Arial"/>
                <w:noProof/>
                <w:sz w:val="18"/>
                <w:szCs w:val="18"/>
                <w:lang w:eastAsia="en-US"/>
              </w:rPr>
              <w:t>(1,473,531)</w:t>
            </w:r>
            <w:r w:rsidRPr="00094E60">
              <w:rPr>
                <w:rFonts w:ascii="Arial" w:hAnsi="Arial" w:cs="Arial"/>
                <w:noProof/>
                <w:sz w:val="18"/>
                <w:szCs w:val="18"/>
                <w:cs/>
                <w:lang w:eastAsia="en-US"/>
              </w:rPr>
              <w:t xml:space="preserve">  </w:t>
            </w:r>
          </w:p>
        </w:tc>
        <w:tc>
          <w:tcPr>
            <w:tcW w:w="1368" w:type="dxa"/>
            <w:tcBorders>
              <w:top w:val="nil"/>
              <w:left w:val="nil"/>
              <w:bottom w:val="single" w:sz="4" w:space="0" w:color="auto"/>
              <w:right w:val="nil"/>
            </w:tcBorders>
            <w:shd w:val="clear" w:color="auto" w:fill="FAFAFA"/>
            <w:vAlign w:val="bottom"/>
            <w:hideMark/>
          </w:tcPr>
          <w:p w14:paraId="6F5BAD4F" w14:textId="77777777" w:rsidR="008B49B9" w:rsidRPr="00094E60" w:rsidRDefault="008B49B9" w:rsidP="008B49B9">
            <w:pPr>
              <w:tabs>
                <w:tab w:val="decimal" w:pos="1152"/>
              </w:tabs>
              <w:spacing w:line="256" w:lineRule="auto"/>
              <w:ind w:right="-72"/>
              <w:rPr>
                <w:rFonts w:ascii="Arial" w:hAnsi="Arial" w:cs="Arial"/>
                <w:snapToGrid w:val="0"/>
                <w:sz w:val="18"/>
                <w:szCs w:val="18"/>
                <w:lang w:eastAsia="th-TH"/>
              </w:rPr>
            </w:pPr>
            <w:r w:rsidRPr="00094E60">
              <w:rPr>
                <w:rFonts w:ascii="Arial" w:hAnsi="Arial" w:cs="Arial"/>
                <w:snapToGrid w:val="0"/>
                <w:sz w:val="18"/>
                <w:szCs w:val="18"/>
                <w:lang w:eastAsia="th-TH"/>
              </w:rPr>
              <w:t>213,435</w:t>
            </w:r>
          </w:p>
        </w:tc>
        <w:tc>
          <w:tcPr>
            <w:tcW w:w="1368" w:type="dxa"/>
            <w:tcBorders>
              <w:top w:val="nil"/>
              <w:left w:val="nil"/>
              <w:bottom w:val="single" w:sz="4" w:space="0" w:color="auto"/>
              <w:right w:val="nil"/>
            </w:tcBorders>
            <w:vAlign w:val="bottom"/>
            <w:hideMark/>
          </w:tcPr>
          <w:p w14:paraId="2B14A809" w14:textId="77777777" w:rsidR="008B49B9" w:rsidRPr="00094E60" w:rsidRDefault="008B49B9" w:rsidP="008B49B9">
            <w:pPr>
              <w:tabs>
                <w:tab w:val="decimal" w:pos="1152"/>
              </w:tabs>
              <w:spacing w:line="256" w:lineRule="auto"/>
              <w:ind w:right="-72"/>
              <w:rPr>
                <w:rFonts w:ascii="Arial" w:hAnsi="Arial" w:cs="Arial"/>
                <w:snapToGrid w:val="0"/>
                <w:sz w:val="18"/>
                <w:szCs w:val="18"/>
                <w:lang w:eastAsia="th-TH"/>
              </w:rPr>
            </w:pPr>
            <w:r w:rsidRPr="00094E60">
              <w:rPr>
                <w:rFonts w:ascii="Arial" w:hAnsi="Arial" w:cs="Arial"/>
                <w:noProof/>
                <w:sz w:val="18"/>
                <w:szCs w:val="18"/>
                <w:lang w:eastAsia="en-US"/>
              </w:rPr>
              <w:t>192,868</w:t>
            </w:r>
          </w:p>
        </w:tc>
      </w:tr>
      <w:tr w:rsidR="008B49B9" w:rsidRPr="00094E60" w14:paraId="6772C7F1" w14:textId="77777777" w:rsidTr="00646FE7">
        <w:tc>
          <w:tcPr>
            <w:tcW w:w="3978" w:type="dxa"/>
          </w:tcPr>
          <w:p w14:paraId="746D8577" w14:textId="77777777" w:rsidR="008B49B9" w:rsidRPr="00094E60" w:rsidRDefault="008B49B9" w:rsidP="008B49B9">
            <w:pPr>
              <w:spacing w:line="256" w:lineRule="auto"/>
              <w:ind w:left="-72" w:right="-72"/>
              <w:rPr>
                <w:rFonts w:ascii="Arial" w:hAnsi="Arial" w:cs="Arial"/>
                <w:snapToGrid w:val="0"/>
                <w:sz w:val="10"/>
                <w:szCs w:val="10"/>
                <w:lang w:eastAsia="th-TH"/>
              </w:rPr>
            </w:pPr>
          </w:p>
        </w:tc>
        <w:tc>
          <w:tcPr>
            <w:tcW w:w="1368" w:type="dxa"/>
            <w:tcBorders>
              <w:top w:val="single" w:sz="4" w:space="0" w:color="auto"/>
              <w:left w:val="nil"/>
              <w:bottom w:val="nil"/>
              <w:right w:val="nil"/>
            </w:tcBorders>
            <w:shd w:val="clear" w:color="auto" w:fill="FAFAFA"/>
          </w:tcPr>
          <w:p w14:paraId="28A6119B" w14:textId="77777777" w:rsidR="008B49B9" w:rsidRPr="00094E60" w:rsidRDefault="008B49B9" w:rsidP="008B49B9">
            <w:pPr>
              <w:pStyle w:val="a"/>
              <w:tabs>
                <w:tab w:val="decimal" w:pos="1152"/>
              </w:tabs>
              <w:spacing w:line="256" w:lineRule="auto"/>
              <w:ind w:right="-72"/>
              <w:rPr>
                <w:rFonts w:ascii="Arial" w:hAnsi="Arial" w:cs="Arial"/>
                <w:color w:val="auto"/>
                <w:sz w:val="10"/>
                <w:szCs w:val="10"/>
                <w:cs/>
                <w:lang w:eastAsia="en-US"/>
              </w:rPr>
            </w:pPr>
          </w:p>
        </w:tc>
        <w:tc>
          <w:tcPr>
            <w:tcW w:w="1368" w:type="dxa"/>
            <w:tcBorders>
              <w:top w:val="single" w:sz="4" w:space="0" w:color="auto"/>
              <w:left w:val="nil"/>
              <w:bottom w:val="nil"/>
              <w:right w:val="nil"/>
            </w:tcBorders>
          </w:tcPr>
          <w:p w14:paraId="05FE2607" w14:textId="77777777" w:rsidR="008B49B9" w:rsidRPr="00094E60" w:rsidRDefault="008B49B9" w:rsidP="008B49B9">
            <w:pPr>
              <w:pStyle w:val="a"/>
              <w:tabs>
                <w:tab w:val="decimal" w:pos="1152"/>
              </w:tabs>
              <w:spacing w:line="256" w:lineRule="auto"/>
              <w:ind w:right="-72"/>
              <w:rPr>
                <w:rFonts w:ascii="Arial" w:hAnsi="Arial" w:cs="Arial"/>
                <w:color w:val="auto"/>
                <w:sz w:val="10"/>
                <w:szCs w:val="10"/>
                <w:lang w:eastAsia="en-US"/>
              </w:rPr>
            </w:pPr>
          </w:p>
        </w:tc>
        <w:tc>
          <w:tcPr>
            <w:tcW w:w="1368" w:type="dxa"/>
            <w:tcBorders>
              <w:top w:val="single" w:sz="4" w:space="0" w:color="auto"/>
              <w:left w:val="nil"/>
              <w:bottom w:val="nil"/>
              <w:right w:val="nil"/>
            </w:tcBorders>
            <w:shd w:val="clear" w:color="auto" w:fill="FAFAFA"/>
          </w:tcPr>
          <w:p w14:paraId="02058F4C" w14:textId="77777777" w:rsidR="008B49B9" w:rsidRPr="00094E60" w:rsidRDefault="008B49B9" w:rsidP="008B49B9">
            <w:pPr>
              <w:pStyle w:val="a"/>
              <w:tabs>
                <w:tab w:val="decimal" w:pos="1152"/>
              </w:tabs>
              <w:spacing w:line="256" w:lineRule="auto"/>
              <w:ind w:right="-72"/>
              <w:jc w:val="right"/>
              <w:rPr>
                <w:rFonts w:ascii="Arial" w:hAnsi="Arial" w:cs="Arial"/>
                <w:color w:val="auto"/>
                <w:sz w:val="10"/>
                <w:szCs w:val="10"/>
                <w:lang w:eastAsia="en-US"/>
              </w:rPr>
            </w:pPr>
          </w:p>
        </w:tc>
        <w:tc>
          <w:tcPr>
            <w:tcW w:w="1368" w:type="dxa"/>
            <w:tcBorders>
              <w:top w:val="single" w:sz="4" w:space="0" w:color="auto"/>
              <w:left w:val="nil"/>
              <w:bottom w:val="nil"/>
              <w:right w:val="nil"/>
            </w:tcBorders>
          </w:tcPr>
          <w:p w14:paraId="2A57054B" w14:textId="77777777" w:rsidR="008B49B9" w:rsidRPr="00094E60" w:rsidRDefault="008B49B9" w:rsidP="008B49B9">
            <w:pPr>
              <w:pStyle w:val="a"/>
              <w:tabs>
                <w:tab w:val="decimal" w:pos="1152"/>
              </w:tabs>
              <w:spacing w:line="256" w:lineRule="auto"/>
              <w:ind w:right="-72"/>
              <w:jc w:val="right"/>
              <w:rPr>
                <w:rFonts w:ascii="Arial" w:hAnsi="Arial" w:cs="Arial"/>
                <w:color w:val="auto"/>
                <w:sz w:val="10"/>
                <w:szCs w:val="10"/>
                <w:lang w:eastAsia="en-US"/>
              </w:rPr>
            </w:pPr>
          </w:p>
        </w:tc>
      </w:tr>
      <w:tr w:rsidR="008B49B9" w:rsidRPr="00094E60" w14:paraId="4EE7CC69" w14:textId="77777777" w:rsidTr="00646FE7">
        <w:tc>
          <w:tcPr>
            <w:tcW w:w="3978" w:type="dxa"/>
          </w:tcPr>
          <w:p w14:paraId="396D5426" w14:textId="77777777" w:rsidR="008B49B9" w:rsidRPr="00094E60" w:rsidRDefault="008B49B9" w:rsidP="008B49B9">
            <w:pPr>
              <w:spacing w:line="256" w:lineRule="auto"/>
              <w:ind w:left="-72"/>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vAlign w:val="bottom"/>
            <w:hideMark/>
          </w:tcPr>
          <w:p w14:paraId="3242095A" w14:textId="77777777" w:rsidR="008B49B9" w:rsidRPr="00094E60" w:rsidRDefault="008B49B9" w:rsidP="008B49B9">
            <w:pPr>
              <w:tabs>
                <w:tab w:val="decimal" w:pos="1195"/>
              </w:tabs>
              <w:spacing w:line="256" w:lineRule="auto"/>
              <w:ind w:right="-72"/>
              <w:rPr>
                <w:rFonts w:ascii="Arial" w:hAnsi="Arial" w:cs="Arial"/>
                <w:snapToGrid w:val="0"/>
                <w:sz w:val="18"/>
                <w:szCs w:val="18"/>
                <w:cs/>
                <w:lang w:eastAsia="th-TH"/>
              </w:rPr>
            </w:pPr>
            <w:r w:rsidRPr="00094E60">
              <w:rPr>
                <w:rFonts w:ascii="Arial" w:hAnsi="Arial" w:cs="Arial"/>
                <w:snapToGrid w:val="0"/>
                <w:sz w:val="18"/>
                <w:szCs w:val="18"/>
                <w:lang w:eastAsia="th-TH"/>
              </w:rPr>
              <w:t>3,209,298</w:t>
            </w:r>
          </w:p>
        </w:tc>
        <w:tc>
          <w:tcPr>
            <w:tcW w:w="1368" w:type="dxa"/>
            <w:tcBorders>
              <w:top w:val="nil"/>
              <w:left w:val="nil"/>
              <w:bottom w:val="single" w:sz="4" w:space="0" w:color="auto"/>
              <w:right w:val="nil"/>
            </w:tcBorders>
            <w:vAlign w:val="bottom"/>
            <w:hideMark/>
          </w:tcPr>
          <w:p w14:paraId="2A6D897A" w14:textId="77777777" w:rsidR="008B49B9" w:rsidRPr="00094E60" w:rsidRDefault="008B49B9" w:rsidP="008B49B9">
            <w:pPr>
              <w:tabs>
                <w:tab w:val="decimal" w:pos="1195"/>
              </w:tabs>
              <w:spacing w:line="256" w:lineRule="auto"/>
              <w:ind w:right="-72"/>
              <w:rPr>
                <w:rFonts w:ascii="Arial" w:hAnsi="Arial" w:cs="Arial"/>
                <w:snapToGrid w:val="0"/>
                <w:sz w:val="18"/>
                <w:szCs w:val="18"/>
                <w:lang w:eastAsia="th-TH"/>
              </w:rPr>
            </w:pPr>
            <w:r w:rsidRPr="00094E60">
              <w:rPr>
                <w:rFonts w:ascii="Arial" w:hAnsi="Arial" w:cs="Arial"/>
                <w:noProof/>
                <w:sz w:val="18"/>
                <w:szCs w:val="18"/>
                <w:lang w:eastAsia="en-US"/>
              </w:rPr>
              <w:t>(1,360,891)</w:t>
            </w:r>
            <w:r w:rsidRPr="00094E60">
              <w:rPr>
                <w:rFonts w:ascii="Arial" w:hAnsi="Arial" w:cs="Arial"/>
                <w:noProof/>
                <w:sz w:val="18"/>
                <w:szCs w:val="18"/>
                <w:cs/>
                <w:lang w:eastAsia="en-US"/>
              </w:rPr>
              <w:t xml:space="preserve">    </w:t>
            </w:r>
          </w:p>
        </w:tc>
        <w:tc>
          <w:tcPr>
            <w:tcW w:w="1368" w:type="dxa"/>
            <w:tcBorders>
              <w:top w:val="nil"/>
              <w:left w:val="nil"/>
              <w:bottom w:val="single" w:sz="4" w:space="0" w:color="auto"/>
              <w:right w:val="nil"/>
            </w:tcBorders>
            <w:shd w:val="clear" w:color="auto" w:fill="FAFAFA"/>
            <w:vAlign w:val="bottom"/>
            <w:hideMark/>
          </w:tcPr>
          <w:p w14:paraId="473FE79C" w14:textId="77777777" w:rsidR="008B49B9" w:rsidRPr="00094E60" w:rsidRDefault="008B49B9" w:rsidP="008B49B9">
            <w:pPr>
              <w:tabs>
                <w:tab w:val="decimal" w:pos="1152"/>
              </w:tabs>
              <w:spacing w:line="256" w:lineRule="auto"/>
              <w:ind w:right="-72"/>
              <w:rPr>
                <w:rFonts w:ascii="Arial" w:hAnsi="Arial" w:cs="Arial"/>
                <w:snapToGrid w:val="0"/>
                <w:sz w:val="18"/>
                <w:szCs w:val="18"/>
                <w:lang w:eastAsia="th-TH"/>
              </w:rPr>
            </w:pPr>
            <w:r w:rsidRPr="00094E60">
              <w:rPr>
                <w:rFonts w:ascii="Arial" w:hAnsi="Arial" w:cs="Arial"/>
                <w:snapToGrid w:val="0"/>
                <w:sz w:val="18"/>
                <w:szCs w:val="18"/>
                <w:lang w:eastAsia="th-TH"/>
              </w:rPr>
              <w:t>2,409,088</w:t>
            </w:r>
          </w:p>
        </w:tc>
        <w:tc>
          <w:tcPr>
            <w:tcW w:w="1368" w:type="dxa"/>
            <w:tcBorders>
              <w:top w:val="nil"/>
              <w:left w:val="nil"/>
              <w:bottom w:val="single" w:sz="4" w:space="0" w:color="auto"/>
              <w:right w:val="nil"/>
            </w:tcBorders>
            <w:vAlign w:val="bottom"/>
            <w:hideMark/>
          </w:tcPr>
          <w:p w14:paraId="79A520CA" w14:textId="77777777" w:rsidR="008B49B9" w:rsidRPr="00094E60" w:rsidRDefault="008B49B9" w:rsidP="008B49B9">
            <w:pPr>
              <w:tabs>
                <w:tab w:val="decimal" w:pos="1152"/>
              </w:tabs>
              <w:spacing w:line="256" w:lineRule="auto"/>
              <w:ind w:right="-72"/>
              <w:rPr>
                <w:rFonts w:ascii="Arial" w:hAnsi="Arial" w:cs="Arial"/>
                <w:snapToGrid w:val="0"/>
                <w:sz w:val="18"/>
                <w:szCs w:val="18"/>
                <w:lang w:eastAsia="th-TH"/>
              </w:rPr>
            </w:pPr>
            <w:r w:rsidRPr="00094E60">
              <w:rPr>
                <w:rFonts w:ascii="Arial" w:hAnsi="Arial" w:cs="Arial"/>
                <w:noProof/>
                <w:sz w:val="18"/>
                <w:szCs w:val="18"/>
                <w:lang w:eastAsia="en-US"/>
              </w:rPr>
              <w:t>245,449</w:t>
            </w:r>
            <w:r w:rsidRPr="00094E60">
              <w:rPr>
                <w:rFonts w:ascii="Arial" w:hAnsi="Arial" w:cs="Arial"/>
                <w:noProof/>
                <w:sz w:val="18"/>
                <w:szCs w:val="18"/>
                <w:cs/>
                <w:lang w:eastAsia="en-US"/>
              </w:rPr>
              <w:t xml:space="preserve"> </w:t>
            </w:r>
          </w:p>
        </w:tc>
      </w:tr>
      <w:tr w:rsidR="008B49B9" w:rsidRPr="00094E60" w14:paraId="4560CCCB" w14:textId="77777777" w:rsidTr="00646FE7">
        <w:tc>
          <w:tcPr>
            <w:tcW w:w="3978" w:type="dxa"/>
          </w:tcPr>
          <w:p w14:paraId="2D99A8B2" w14:textId="77777777" w:rsidR="008B49B9" w:rsidRPr="00094E60" w:rsidRDefault="008B49B9" w:rsidP="008B49B9">
            <w:pPr>
              <w:spacing w:line="256" w:lineRule="auto"/>
              <w:ind w:left="-72"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shd w:val="clear" w:color="auto" w:fill="FAFAFA"/>
          </w:tcPr>
          <w:p w14:paraId="7AE97240" w14:textId="77777777" w:rsidR="008B49B9" w:rsidRPr="00094E60" w:rsidRDefault="008B49B9" w:rsidP="008B49B9">
            <w:pPr>
              <w:tabs>
                <w:tab w:val="decimal" w:pos="1152"/>
              </w:tabs>
              <w:spacing w:line="256" w:lineRule="auto"/>
              <w:ind w:right="-72"/>
              <w:rPr>
                <w:rFonts w:ascii="Arial" w:eastAsia="SimSun" w:hAnsi="Arial" w:cs="Arial"/>
                <w:snapToGrid w:val="0"/>
                <w:sz w:val="10"/>
                <w:szCs w:val="10"/>
                <w:cs/>
                <w:lang w:eastAsia="zh-CN"/>
              </w:rPr>
            </w:pPr>
          </w:p>
        </w:tc>
        <w:tc>
          <w:tcPr>
            <w:tcW w:w="1368" w:type="dxa"/>
            <w:tcBorders>
              <w:top w:val="single" w:sz="4" w:space="0" w:color="auto"/>
              <w:left w:val="nil"/>
              <w:bottom w:val="nil"/>
              <w:right w:val="nil"/>
            </w:tcBorders>
          </w:tcPr>
          <w:p w14:paraId="68D10D4A" w14:textId="77777777" w:rsidR="008B49B9" w:rsidRPr="00094E60" w:rsidRDefault="008B49B9" w:rsidP="008B49B9">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shd w:val="clear" w:color="auto" w:fill="FAFAFA"/>
          </w:tcPr>
          <w:p w14:paraId="36F7BC74" w14:textId="77777777" w:rsidR="008B49B9" w:rsidRPr="00094E60" w:rsidRDefault="008B49B9" w:rsidP="008B49B9">
            <w:pPr>
              <w:tabs>
                <w:tab w:val="decimal" w:pos="1152"/>
              </w:tabs>
              <w:spacing w:line="256" w:lineRule="auto"/>
              <w:ind w:right="-72"/>
              <w:rPr>
                <w:rFonts w:ascii="Arial" w:eastAsia="SimSun" w:hAnsi="Arial" w:cs="Arial"/>
                <w:snapToGrid w:val="0"/>
                <w:sz w:val="10"/>
                <w:szCs w:val="10"/>
                <w:lang w:eastAsia="zh-CN"/>
              </w:rPr>
            </w:pPr>
          </w:p>
        </w:tc>
        <w:tc>
          <w:tcPr>
            <w:tcW w:w="1368" w:type="dxa"/>
            <w:tcBorders>
              <w:top w:val="single" w:sz="4" w:space="0" w:color="auto"/>
              <w:left w:val="nil"/>
              <w:bottom w:val="nil"/>
              <w:right w:val="nil"/>
            </w:tcBorders>
          </w:tcPr>
          <w:p w14:paraId="59058F8C" w14:textId="77777777" w:rsidR="008B49B9" w:rsidRPr="00094E60" w:rsidRDefault="008B49B9" w:rsidP="008B49B9">
            <w:pPr>
              <w:tabs>
                <w:tab w:val="decimal" w:pos="1152"/>
              </w:tabs>
              <w:spacing w:line="256" w:lineRule="auto"/>
              <w:ind w:right="-72"/>
              <w:rPr>
                <w:rFonts w:ascii="Arial" w:eastAsia="SimSun" w:hAnsi="Arial" w:cs="Arial"/>
                <w:snapToGrid w:val="0"/>
                <w:sz w:val="10"/>
                <w:szCs w:val="10"/>
                <w:cs/>
                <w:lang w:eastAsia="zh-CN"/>
              </w:rPr>
            </w:pPr>
          </w:p>
        </w:tc>
      </w:tr>
      <w:tr w:rsidR="008B49B9" w:rsidRPr="00094E60" w14:paraId="2A0A033B" w14:textId="77777777" w:rsidTr="00646FE7">
        <w:tc>
          <w:tcPr>
            <w:tcW w:w="3978" w:type="dxa"/>
            <w:hideMark/>
          </w:tcPr>
          <w:p w14:paraId="2D9D66E8" w14:textId="77777777" w:rsidR="008B49B9" w:rsidRPr="00094E60" w:rsidRDefault="008B49B9" w:rsidP="008B49B9">
            <w:pPr>
              <w:spacing w:line="256" w:lineRule="auto"/>
              <w:ind w:left="-72"/>
              <w:jc w:val="thaiDistribute"/>
              <w:rPr>
                <w:rFonts w:ascii="Arial" w:hAnsi="Arial" w:cs="Arial"/>
                <w:sz w:val="18"/>
                <w:szCs w:val="18"/>
                <w:cs/>
                <w:lang w:eastAsia="en-US"/>
              </w:rPr>
            </w:pPr>
            <w:r w:rsidRPr="00094E60">
              <w:rPr>
                <w:rFonts w:ascii="Arial" w:hAnsi="Arial" w:cs="Arial"/>
                <w:sz w:val="18"/>
                <w:szCs w:val="18"/>
                <w:lang w:eastAsia="en-US"/>
              </w:rPr>
              <w:t>Closing balance for the year</w:t>
            </w:r>
          </w:p>
        </w:tc>
        <w:tc>
          <w:tcPr>
            <w:tcW w:w="1368" w:type="dxa"/>
            <w:tcBorders>
              <w:top w:val="nil"/>
              <w:left w:val="nil"/>
              <w:bottom w:val="single" w:sz="4" w:space="0" w:color="auto"/>
              <w:right w:val="nil"/>
            </w:tcBorders>
            <w:shd w:val="clear" w:color="auto" w:fill="FAFAFA"/>
            <w:vAlign w:val="bottom"/>
            <w:hideMark/>
          </w:tcPr>
          <w:p w14:paraId="0A819FFC"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7,813,701</w:t>
            </w:r>
          </w:p>
        </w:tc>
        <w:tc>
          <w:tcPr>
            <w:tcW w:w="1368" w:type="dxa"/>
            <w:tcBorders>
              <w:top w:val="nil"/>
              <w:left w:val="nil"/>
              <w:bottom w:val="single" w:sz="4" w:space="0" w:color="auto"/>
              <w:right w:val="nil"/>
            </w:tcBorders>
            <w:vAlign w:val="bottom"/>
            <w:hideMark/>
          </w:tcPr>
          <w:p w14:paraId="29E347E3"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3,678,205</w:t>
            </w:r>
          </w:p>
        </w:tc>
        <w:tc>
          <w:tcPr>
            <w:tcW w:w="1368" w:type="dxa"/>
            <w:tcBorders>
              <w:top w:val="nil"/>
              <w:left w:val="nil"/>
              <w:bottom w:val="single" w:sz="4" w:space="0" w:color="auto"/>
              <w:right w:val="nil"/>
            </w:tcBorders>
            <w:shd w:val="clear" w:color="auto" w:fill="FAFAFA"/>
            <w:vAlign w:val="bottom"/>
            <w:hideMark/>
          </w:tcPr>
          <w:p w14:paraId="0F4991EE"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3,495,896</w:t>
            </w:r>
          </w:p>
        </w:tc>
        <w:tc>
          <w:tcPr>
            <w:tcW w:w="1368" w:type="dxa"/>
            <w:tcBorders>
              <w:top w:val="nil"/>
              <w:left w:val="nil"/>
              <w:bottom w:val="single" w:sz="4" w:space="0" w:color="auto"/>
              <w:right w:val="nil"/>
            </w:tcBorders>
            <w:vAlign w:val="bottom"/>
            <w:hideMark/>
          </w:tcPr>
          <w:p w14:paraId="14700F5C" w14:textId="77777777" w:rsidR="008B49B9" w:rsidRPr="00094E60" w:rsidRDefault="008B49B9" w:rsidP="008B49B9">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1,016,915</w:t>
            </w:r>
          </w:p>
        </w:tc>
      </w:tr>
    </w:tbl>
    <w:p w14:paraId="5D2ABADC" w14:textId="77777777" w:rsidR="001C7A31" w:rsidRPr="00094E60" w:rsidRDefault="001C7A31" w:rsidP="001C7A31">
      <w:pPr>
        <w:jc w:val="thaiDistribute"/>
        <w:rPr>
          <w:rFonts w:ascii="Arial" w:hAnsi="Arial" w:cs="Arial"/>
          <w:sz w:val="18"/>
          <w:szCs w:val="18"/>
          <w:cs/>
        </w:rPr>
      </w:pPr>
    </w:p>
    <w:p w14:paraId="4B4F6E40" w14:textId="5CD43484" w:rsidR="001C7A31" w:rsidRPr="00094E60" w:rsidRDefault="001C7A31" w:rsidP="001C7A31">
      <w:pPr>
        <w:jc w:val="thaiDistribute"/>
        <w:rPr>
          <w:rFonts w:ascii="Arial" w:hAnsi="Arial" w:cs="Arial"/>
          <w:spacing w:val="-8"/>
          <w:sz w:val="18"/>
          <w:szCs w:val="18"/>
        </w:rPr>
      </w:pPr>
      <w:r w:rsidRPr="00094E60">
        <w:rPr>
          <w:rFonts w:ascii="Arial" w:hAnsi="Arial" w:cs="Arial"/>
          <w:spacing w:val="-6"/>
          <w:sz w:val="18"/>
          <w:szCs w:val="18"/>
        </w:rPr>
        <w:t xml:space="preserve">On 5 April 2019, an amendment bill to the Labour Protection Law was published in the Government Gazette. The amended law will become effective 30 days after its publication. The main amendment is that the compensation for employees who retired and have more than or equal to 20 years of service has changed from 300 day’s pay to 400 day’s </w:t>
      </w:r>
      <w:r w:rsidRPr="00094E60">
        <w:rPr>
          <w:rFonts w:ascii="Arial" w:hAnsi="Arial" w:cs="Arial"/>
          <w:spacing w:val="-8"/>
          <w:sz w:val="18"/>
          <w:szCs w:val="18"/>
        </w:rPr>
        <w:t>pay. The effects of the amendment were recognised as past service cost during the year</w:t>
      </w:r>
      <w:r w:rsidR="00090EDF">
        <w:rPr>
          <w:rFonts w:ascii="Arial" w:hAnsi="Arial" w:cs="Arial"/>
          <w:spacing w:val="-8"/>
          <w:sz w:val="18"/>
          <w:szCs w:val="18"/>
        </w:rPr>
        <w:t xml:space="preserve"> 2019.</w:t>
      </w:r>
    </w:p>
    <w:p w14:paraId="41456F68" w14:textId="77777777" w:rsidR="001C7A31" w:rsidRPr="00094E60" w:rsidRDefault="001C7A31" w:rsidP="001C7A31">
      <w:pPr>
        <w:jc w:val="thaiDistribute"/>
        <w:rPr>
          <w:rFonts w:ascii="Arial" w:hAnsi="Arial" w:cs="Arial"/>
          <w:spacing w:val="-8"/>
          <w:sz w:val="18"/>
          <w:szCs w:val="18"/>
        </w:rPr>
      </w:pPr>
    </w:p>
    <w:p w14:paraId="1FCFC0AD"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Principal actuarial assumptions used for employee benefit obligations are as follows:</w:t>
      </w:r>
    </w:p>
    <w:p w14:paraId="001F62CD" w14:textId="77777777" w:rsidR="001C7A31" w:rsidRPr="00094E60" w:rsidRDefault="001C7A31" w:rsidP="001C7A31">
      <w:pPr>
        <w:tabs>
          <w:tab w:val="left" w:pos="540"/>
        </w:tabs>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978"/>
        <w:gridCol w:w="1368"/>
        <w:gridCol w:w="1368"/>
        <w:gridCol w:w="1368"/>
        <w:gridCol w:w="1368"/>
      </w:tblGrid>
      <w:tr w:rsidR="001C7A31" w:rsidRPr="00094E60" w14:paraId="332ECC61" w14:textId="77777777" w:rsidTr="00646FE7">
        <w:tc>
          <w:tcPr>
            <w:tcW w:w="3978" w:type="dxa"/>
          </w:tcPr>
          <w:p w14:paraId="4F1DFD8E" w14:textId="77777777" w:rsidR="001C7A31" w:rsidRPr="00094E60" w:rsidRDefault="001C7A31" w:rsidP="00646FE7">
            <w:pPr>
              <w:tabs>
                <w:tab w:val="left" w:pos="540"/>
              </w:tabs>
              <w:spacing w:line="256" w:lineRule="auto"/>
              <w:ind w:left="-72"/>
              <w:jc w:val="thaiDistribute"/>
              <w:rPr>
                <w:rFonts w:ascii="Arial" w:hAnsi="Arial" w:cs="Arial"/>
                <w:b/>
                <w:bCs/>
                <w:sz w:val="18"/>
                <w:szCs w:val="18"/>
                <w:lang w:eastAsia="en-US"/>
              </w:rPr>
            </w:pPr>
          </w:p>
        </w:tc>
        <w:tc>
          <w:tcPr>
            <w:tcW w:w="2736" w:type="dxa"/>
            <w:gridSpan w:val="2"/>
            <w:tcBorders>
              <w:top w:val="single" w:sz="4" w:space="0" w:color="auto"/>
              <w:left w:val="nil"/>
              <w:bottom w:val="single" w:sz="4" w:space="0" w:color="auto"/>
              <w:right w:val="nil"/>
            </w:tcBorders>
            <w:vAlign w:val="bottom"/>
            <w:hideMark/>
          </w:tcPr>
          <w:p w14:paraId="4C951B6F"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F4A5A4D"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327701CF" w14:textId="77777777" w:rsidR="001C7A31" w:rsidRPr="00094E60" w:rsidRDefault="001C7A31" w:rsidP="00646FE7">
            <w:pPr>
              <w:spacing w:line="256" w:lineRule="auto"/>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Separate</w:t>
            </w:r>
          </w:p>
          <w:p w14:paraId="1A8D20C4"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r>
      <w:tr w:rsidR="001C7A31" w:rsidRPr="00094E60" w14:paraId="7009BA1B" w14:textId="77777777" w:rsidTr="00646FE7">
        <w:tc>
          <w:tcPr>
            <w:tcW w:w="3978" w:type="dxa"/>
          </w:tcPr>
          <w:p w14:paraId="25638287" w14:textId="77777777" w:rsidR="001C7A31" w:rsidRPr="00094E60"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single" w:sz="4" w:space="0" w:color="auto"/>
              <w:right w:val="nil"/>
            </w:tcBorders>
            <w:vAlign w:val="bottom"/>
            <w:hideMark/>
          </w:tcPr>
          <w:p w14:paraId="75932DFC"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single" w:sz="4" w:space="0" w:color="auto"/>
              <w:right w:val="nil"/>
            </w:tcBorders>
            <w:vAlign w:val="bottom"/>
            <w:hideMark/>
          </w:tcPr>
          <w:p w14:paraId="2A581E8D"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single" w:sz="4" w:space="0" w:color="auto"/>
              <w:right w:val="nil"/>
            </w:tcBorders>
            <w:vAlign w:val="bottom"/>
            <w:hideMark/>
          </w:tcPr>
          <w:p w14:paraId="1198C065"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single" w:sz="4" w:space="0" w:color="auto"/>
              <w:right w:val="nil"/>
            </w:tcBorders>
            <w:vAlign w:val="bottom"/>
            <w:hideMark/>
          </w:tcPr>
          <w:p w14:paraId="2C19ACDF"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2D6E6FA3" w14:textId="77777777" w:rsidTr="00646FE7">
        <w:tc>
          <w:tcPr>
            <w:tcW w:w="3978" w:type="dxa"/>
          </w:tcPr>
          <w:p w14:paraId="40358882" w14:textId="77777777" w:rsidR="001C7A31" w:rsidRPr="00094E60" w:rsidRDefault="001C7A31" w:rsidP="00646FE7">
            <w:pPr>
              <w:tabs>
                <w:tab w:val="left" w:pos="540"/>
              </w:tabs>
              <w:spacing w:line="256" w:lineRule="auto"/>
              <w:ind w:left="-72"/>
              <w:jc w:val="thaiDistribute"/>
              <w:rPr>
                <w:rFonts w:ascii="Arial" w:hAnsi="Arial" w:cs="Arial"/>
                <w:sz w:val="18"/>
                <w:szCs w:val="18"/>
                <w:cs/>
                <w:lang w:eastAsia="en-US"/>
              </w:rPr>
            </w:pPr>
          </w:p>
        </w:tc>
        <w:tc>
          <w:tcPr>
            <w:tcW w:w="1368" w:type="dxa"/>
            <w:tcBorders>
              <w:top w:val="single" w:sz="4" w:space="0" w:color="auto"/>
              <w:left w:val="nil"/>
              <w:bottom w:val="nil"/>
              <w:right w:val="nil"/>
            </w:tcBorders>
            <w:shd w:val="clear" w:color="auto" w:fill="FAFAFA"/>
          </w:tcPr>
          <w:p w14:paraId="60C2AFE0"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27E21D9C" w14:textId="77777777" w:rsidR="001C7A31" w:rsidRPr="00094E60" w:rsidRDefault="001C7A31" w:rsidP="00646FE7">
            <w:pPr>
              <w:tabs>
                <w:tab w:val="left" w:pos="540"/>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2896BF77" w14:textId="77777777" w:rsidR="001C7A31" w:rsidRPr="00094E60" w:rsidRDefault="001C7A31" w:rsidP="00646FE7">
            <w:pPr>
              <w:tabs>
                <w:tab w:val="left" w:pos="540"/>
              </w:tabs>
              <w:spacing w:line="256" w:lineRule="auto"/>
              <w:jc w:val="thaiDistribute"/>
              <w:rPr>
                <w:rFonts w:ascii="Arial" w:hAnsi="Arial" w:cs="Arial"/>
                <w:sz w:val="18"/>
                <w:szCs w:val="18"/>
                <w:cs/>
                <w:lang w:eastAsia="en-US"/>
              </w:rPr>
            </w:pPr>
          </w:p>
        </w:tc>
        <w:tc>
          <w:tcPr>
            <w:tcW w:w="1368" w:type="dxa"/>
            <w:tcBorders>
              <w:top w:val="single" w:sz="4" w:space="0" w:color="auto"/>
              <w:left w:val="nil"/>
              <w:bottom w:val="nil"/>
              <w:right w:val="nil"/>
            </w:tcBorders>
          </w:tcPr>
          <w:p w14:paraId="3A3C113F" w14:textId="77777777" w:rsidR="001C7A31" w:rsidRPr="00094E60" w:rsidRDefault="001C7A31" w:rsidP="00646FE7">
            <w:pPr>
              <w:tabs>
                <w:tab w:val="left" w:pos="540"/>
              </w:tabs>
              <w:spacing w:line="256" w:lineRule="auto"/>
              <w:jc w:val="thaiDistribute"/>
              <w:rPr>
                <w:rFonts w:ascii="Arial" w:hAnsi="Arial" w:cs="Arial"/>
                <w:sz w:val="18"/>
                <w:szCs w:val="18"/>
                <w:lang w:eastAsia="en-US"/>
              </w:rPr>
            </w:pPr>
          </w:p>
        </w:tc>
      </w:tr>
      <w:tr w:rsidR="001C7A31" w:rsidRPr="00094E60" w14:paraId="77DDCEEC" w14:textId="77777777" w:rsidTr="00646FE7">
        <w:tc>
          <w:tcPr>
            <w:tcW w:w="3978" w:type="dxa"/>
            <w:hideMark/>
          </w:tcPr>
          <w:p w14:paraId="00BD7A37" w14:textId="77777777" w:rsidR="001C7A31" w:rsidRPr="00094E60" w:rsidRDefault="001C7A31" w:rsidP="00646FE7">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Discount rate (%)</w:t>
            </w:r>
          </w:p>
        </w:tc>
        <w:tc>
          <w:tcPr>
            <w:tcW w:w="1368" w:type="dxa"/>
            <w:shd w:val="clear" w:color="auto" w:fill="FAFAFA"/>
            <w:hideMark/>
          </w:tcPr>
          <w:p w14:paraId="000633BA"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1.36</w:t>
            </w:r>
          </w:p>
        </w:tc>
        <w:tc>
          <w:tcPr>
            <w:tcW w:w="1368" w:type="dxa"/>
            <w:hideMark/>
          </w:tcPr>
          <w:p w14:paraId="08FB0C57" w14:textId="77777777" w:rsidR="001C7A31" w:rsidRPr="00094E60" w:rsidRDefault="001C7A31" w:rsidP="00646FE7">
            <w:pPr>
              <w:tabs>
                <w:tab w:val="decimal" w:pos="774"/>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1.18 - 2.15</w:t>
            </w:r>
          </w:p>
        </w:tc>
        <w:tc>
          <w:tcPr>
            <w:tcW w:w="1368" w:type="dxa"/>
            <w:hideMark/>
          </w:tcPr>
          <w:p w14:paraId="22151333"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1.36</w:t>
            </w:r>
          </w:p>
        </w:tc>
        <w:tc>
          <w:tcPr>
            <w:tcW w:w="1368" w:type="dxa"/>
            <w:hideMark/>
          </w:tcPr>
          <w:p w14:paraId="1D8E519E" w14:textId="77777777" w:rsidR="001C7A31" w:rsidRPr="00094E60" w:rsidRDefault="001C7A31" w:rsidP="00646FE7">
            <w:pPr>
              <w:tabs>
                <w:tab w:val="decimal" w:pos="1123"/>
              </w:tabs>
              <w:spacing w:line="256" w:lineRule="auto"/>
              <w:jc w:val="thaiDistribute"/>
              <w:rPr>
                <w:rFonts w:ascii="Arial" w:hAnsi="Arial" w:cs="Arial"/>
                <w:sz w:val="18"/>
                <w:szCs w:val="18"/>
                <w:lang w:eastAsia="en-US"/>
              </w:rPr>
            </w:pPr>
            <w:r w:rsidRPr="00094E60">
              <w:rPr>
                <w:rFonts w:ascii="Arial" w:hAnsi="Arial" w:cs="Arial"/>
                <w:sz w:val="18"/>
                <w:szCs w:val="18"/>
                <w:lang w:eastAsia="en-US"/>
              </w:rPr>
              <w:t>1.43</w:t>
            </w:r>
          </w:p>
        </w:tc>
      </w:tr>
      <w:tr w:rsidR="001C7A31" w:rsidRPr="00094E60" w14:paraId="4844A548" w14:textId="77777777" w:rsidTr="00646FE7">
        <w:tc>
          <w:tcPr>
            <w:tcW w:w="3978" w:type="dxa"/>
            <w:hideMark/>
          </w:tcPr>
          <w:p w14:paraId="13581A3D" w14:textId="77777777" w:rsidR="001C7A31" w:rsidRPr="00094E60" w:rsidRDefault="001C7A31" w:rsidP="00646FE7">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Expected future salary increase (%)</w:t>
            </w:r>
          </w:p>
        </w:tc>
        <w:tc>
          <w:tcPr>
            <w:tcW w:w="1368" w:type="dxa"/>
            <w:shd w:val="clear" w:color="auto" w:fill="FAFAFA"/>
            <w:hideMark/>
          </w:tcPr>
          <w:p w14:paraId="35F35C38"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5.91</w:t>
            </w:r>
          </w:p>
        </w:tc>
        <w:tc>
          <w:tcPr>
            <w:tcW w:w="1368" w:type="dxa"/>
            <w:hideMark/>
          </w:tcPr>
          <w:p w14:paraId="5425A3D0" w14:textId="77777777" w:rsidR="001C7A31" w:rsidRPr="00094E60" w:rsidRDefault="001C7A31" w:rsidP="00646FE7">
            <w:pPr>
              <w:tabs>
                <w:tab w:val="decimal" w:pos="774"/>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2.16 - 5.76</w:t>
            </w:r>
          </w:p>
        </w:tc>
        <w:tc>
          <w:tcPr>
            <w:tcW w:w="1368" w:type="dxa"/>
            <w:hideMark/>
          </w:tcPr>
          <w:p w14:paraId="430A49BD" w14:textId="77777777"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5.91</w:t>
            </w:r>
          </w:p>
        </w:tc>
        <w:tc>
          <w:tcPr>
            <w:tcW w:w="1368" w:type="dxa"/>
            <w:hideMark/>
          </w:tcPr>
          <w:p w14:paraId="7CBBB611" w14:textId="77777777" w:rsidR="001C7A31" w:rsidRPr="00094E60" w:rsidRDefault="001C7A31" w:rsidP="00646FE7">
            <w:pPr>
              <w:tabs>
                <w:tab w:val="decimal" w:pos="1123"/>
              </w:tabs>
              <w:spacing w:line="256" w:lineRule="auto"/>
              <w:jc w:val="thaiDistribute"/>
              <w:rPr>
                <w:rFonts w:ascii="Arial" w:hAnsi="Arial" w:cs="Arial"/>
                <w:sz w:val="18"/>
                <w:szCs w:val="18"/>
                <w:lang w:eastAsia="en-US"/>
              </w:rPr>
            </w:pPr>
            <w:r w:rsidRPr="00094E60">
              <w:rPr>
                <w:rFonts w:ascii="Arial" w:hAnsi="Arial" w:cs="Arial"/>
                <w:sz w:val="18"/>
                <w:szCs w:val="18"/>
                <w:lang w:eastAsia="en-US"/>
              </w:rPr>
              <w:t>5.76</w:t>
            </w:r>
          </w:p>
        </w:tc>
      </w:tr>
      <w:tr w:rsidR="001C7A31" w:rsidRPr="00094E60" w14:paraId="5A87FDE2" w14:textId="77777777" w:rsidTr="00646FE7">
        <w:tc>
          <w:tcPr>
            <w:tcW w:w="3978" w:type="dxa"/>
            <w:hideMark/>
          </w:tcPr>
          <w:p w14:paraId="0C85A5C8" w14:textId="77777777" w:rsidR="001C7A31" w:rsidRPr="00094E60" w:rsidRDefault="001C7A31" w:rsidP="00646FE7">
            <w:pPr>
              <w:tabs>
                <w:tab w:val="left" w:pos="540"/>
              </w:tabs>
              <w:spacing w:line="256" w:lineRule="auto"/>
              <w:ind w:left="-72"/>
              <w:jc w:val="thaiDistribute"/>
              <w:rPr>
                <w:rFonts w:ascii="Arial" w:hAnsi="Arial" w:cs="Arial"/>
                <w:sz w:val="18"/>
                <w:szCs w:val="18"/>
                <w:lang w:eastAsia="en-US"/>
              </w:rPr>
            </w:pPr>
            <w:r w:rsidRPr="00094E60">
              <w:rPr>
                <w:rFonts w:ascii="Arial" w:hAnsi="Arial" w:cs="Arial"/>
                <w:sz w:val="18"/>
                <w:szCs w:val="18"/>
                <w:lang w:eastAsia="en-US"/>
              </w:rPr>
              <w:t>Staff turnover rate (%)</w:t>
            </w:r>
          </w:p>
        </w:tc>
        <w:tc>
          <w:tcPr>
            <w:tcW w:w="1368" w:type="dxa"/>
            <w:shd w:val="clear" w:color="auto" w:fill="FAFAFA"/>
            <w:hideMark/>
          </w:tcPr>
          <w:p w14:paraId="7E35AF56" w14:textId="5227984F" w:rsidR="001C7A31" w:rsidRPr="00094E60" w:rsidRDefault="001C7A31" w:rsidP="00646FE7">
            <w:pPr>
              <w:tabs>
                <w:tab w:val="decimal" w:pos="1123"/>
              </w:tabs>
              <w:spacing w:line="256" w:lineRule="auto"/>
              <w:jc w:val="thaiDistribute"/>
              <w:rPr>
                <w:rFonts w:ascii="Arial" w:hAnsi="Arial" w:cs="Arial"/>
                <w:sz w:val="18"/>
                <w:szCs w:val="18"/>
                <w:lang w:eastAsia="en-US"/>
              </w:rPr>
            </w:pPr>
            <w:r w:rsidRPr="00094E60">
              <w:rPr>
                <w:rFonts w:ascii="Arial" w:hAnsi="Arial" w:cs="Arial"/>
                <w:sz w:val="18"/>
                <w:szCs w:val="18"/>
                <w:lang w:eastAsia="en-US"/>
              </w:rPr>
              <w:t xml:space="preserve">0 - </w:t>
            </w:r>
            <w:r w:rsidR="00446589" w:rsidRPr="00094E60">
              <w:rPr>
                <w:rFonts w:ascii="Arial" w:hAnsi="Arial" w:cs="Arial"/>
                <w:sz w:val="18"/>
                <w:szCs w:val="18"/>
                <w:lang w:eastAsia="en-US"/>
              </w:rPr>
              <w:t>100</w:t>
            </w:r>
          </w:p>
        </w:tc>
        <w:tc>
          <w:tcPr>
            <w:tcW w:w="1368" w:type="dxa"/>
            <w:hideMark/>
          </w:tcPr>
          <w:p w14:paraId="6C947398" w14:textId="431475F5" w:rsidR="001C7A31" w:rsidRPr="00094E60" w:rsidRDefault="001C7A31" w:rsidP="00646FE7">
            <w:pPr>
              <w:tabs>
                <w:tab w:val="decimal" w:pos="774"/>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0 - 100</w:t>
            </w:r>
          </w:p>
        </w:tc>
        <w:tc>
          <w:tcPr>
            <w:tcW w:w="1368" w:type="dxa"/>
            <w:hideMark/>
          </w:tcPr>
          <w:p w14:paraId="16238A14" w14:textId="68F0D246"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 xml:space="preserve">0 - </w:t>
            </w:r>
            <w:r w:rsidR="00446589" w:rsidRPr="00094E60">
              <w:rPr>
                <w:rFonts w:ascii="Arial" w:hAnsi="Arial" w:cs="Arial"/>
                <w:sz w:val="18"/>
                <w:szCs w:val="18"/>
                <w:lang w:eastAsia="en-US"/>
              </w:rPr>
              <w:t>100</w:t>
            </w:r>
          </w:p>
        </w:tc>
        <w:tc>
          <w:tcPr>
            <w:tcW w:w="1368" w:type="dxa"/>
            <w:hideMark/>
          </w:tcPr>
          <w:p w14:paraId="6C74DE7B" w14:textId="4D26BCDB" w:rsidR="001C7A31" w:rsidRPr="00094E60" w:rsidRDefault="001C7A31" w:rsidP="00646FE7">
            <w:pPr>
              <w:tabs>
                <w:tab w:val="decimal" w:pos="1123"/>
              </w:tabs>
              <w:spacing w:line="256" w:lineRule="auto"/>
              <w:jc w:val="thaiDistribute"/>
              <w:rPr>
                <w:rFonts w:ascii="Arial" w:hAnsi="Arial" w:cs="Arial"/>
                <w:sz w:val="18"/>
                <w:szCs w:val="18"/>
                <w:cs/>
                <w:lang w:eastAsia="en-US"/>
              </w:rPr>
            </w:pPr>
            <w:r w:rsidRPr="00094E60">
              <w:rPr>
                <w:rFonts w:ascii="Arial" w:hAnsi="Arial" w:cs="Arial"/>
                <w:sz w:val="18"/>
                <w:szCs w:val="18"/>
                <w:lang w:eastAsia="en-US"/>
              </w:rPr>
              <w:t>0 - 100</w:t>
            </w:r>
          </w:p>
        </w:tc>
      </w:tr>
    </w:tbl>
    <w:p w14:paraId="2E23A1D7" w14:textId="77777777" w:rsidR="001C7A31" w:rsidRPr="00094E60" w:rsidRDefault="001C7A31" w:rsidP="001C7A31">
      <w:pPr>
        <w:jc w:val="both"/>
        <w:rPr>
          <w:rFonts w:ascii="Arial" w:hAnsi="Arial" w:cs="Arial"/>
          <w:sz w:val="18"/>
          <w:szCs w:val="18"/>
          <w:cs/>
        </w:rPr>
      </w:pPr>
      <w:r w:rsidRPr="00094E60">
        <w:rPr>
          <w:rFonts w:ascii="Arial" w:hAnsi="Arial" w:cs="Arial"/>
          <w:sz w:val="14"/>
          <w:szCs w:val="14"/>
          <w:cs/>
          <w:lang w:val="en-US"/>
        </w:rPr>
        <w:br w:type="page"/>
      </w:r>
      <w:r w:rsidRPr="00094E60">
        <w:rPr>
          <w:rFonts w:ascii="Arial" w:hAnsi="Arial" w:cs="Arial"/>
          <w:sz w:val="18"/>
          <w:szCs w:val="18"/>
        </w:rPr>
        <w:lastRenderedPageBreak/>
        <w:t>Sensitivity analysis for principal actuarial assumptions as at 31 December 2020 and 2019 are as follows:</w:t>
      </w:r>
    </w:p>
    <w:p w14:paraId="28048DAC" w14:textId="77777777" w:rsidR="001C7A31" w:rsidRPr="00094E60" w:rsidRDefault="001C7A31" w:rsidP="001C7A31">
      <w:pPr>
        <w:pStyle w:val="NoSpacing"/>
        <w:jc w:val="thaiDistribute"/>
        <w:rPr>
          <w:rFonts w:ascii="Arial" w:hAnsi="Arial" w:cs="Arial"/>
          <w:spacing w:val="-6"/>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094E60" w14:paraId="1F55C2E2" w14:textId="77777777" w:rsidTr="00646FE7">
        <w:tc>
          <w:tcPr>
            <w:tcW w:w="4273" w:type="dxa"/>
          </w:tcPr>
          <w:p w14:paraId="51BBCDC9" w14:textId="77777777" w:rsidR="001C7A31" w:rsidRPr="00094E60" w:rsidRDefault="001C7A31" w:rsidP="00E36FA1">
            <w:pPr>
              <w:spacing w:line="200" w:lineRule="exact"/>
              <w:ind w:left="-109"/>
              <w:rPr>
                <w:rFonts w:ascii="Arial" w:hAnsi="Arial" w:cs="Arial"/>
                <w:sz w:val="18"/>
                <w:szCs w:val="18"/>
                <w:lang w:eastAsia="en-US"/>
              </w:rPr>
            </w:pPr>
          </w:p>
        </w:tc>
        <w:tc>
          <w:tcPr>
            <w:tcW w:w="5184" w:type="dxa"/>
            <w:gridSpan w:val="3"/>
            <w:tcBorders>
              <w:top w:val="single" w:sz="4" w:space="0" w:color="auto"/>
              <w:left w:val="nil"/>
              <w:bottom w:val="single" w:sz="4" w:space="0" w:color="auto"/>
              <w:right w:val="nil"/>
            </w:tcBorders>
            <w:vAlign w:val="center"/>
            <w:hideMark/>
          </w:tcPr>
          <w:p w14:paraId="2CD26ABE"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Consolidated financial statements</w:t>
            </w:r>
          </w:p>
        </w:tc>
      </w:tr>
      <w:tr w:rsidR="001C7A31" w:rsidRPr="00094E60" w14:paraId="37C2DB41" w14:textId="77777777" w:rsidTr="00646FE7">
        <w:tc>
          <w:tcPr>
            <w:tcW w:w="4273" w:type="dxa"/>
          </w:tcPr>
          <w:p w14:paraId="382212FF" w14:textId="77777777" w:rsidR="001C7A31" w:rsidRPr="00094E60" w:rsidRDefault="001C7A31" w:rsidP="00E36FA1">
            <w:pPr>
              <w:spacing w:line="200" w:lineRule="exact"/>
              <w:ind w:left="-109"/>
              <w:rPr>
                <w:rFonts w:ascii="Arial" w:hAnsi="Arial" w:cs="Arial"/>
                <w:sz w:val="18"/>
                <w:szCs w:val="18"/>
                <w:cs/>
                <w:lang w:eastAsia="en-US"/>
              </w:rPr>
            </w:pPr>
          </w:p>
        </w:tc>
        <w:tc>
          <w:tcPr>
            <w:tcW w:w="5184" w:type="dxa"/>
            <w:gridSpan w:val="3"/>
            <w:tcBorders>
              <w:top w:val="single" w:sz="4" w:space="0" w:color="auto"/>
              <w:left w:val="nil"/>
              <w:bottom w:val="single" w:sz="4" w:space="0" w:color="auto"/>
              <w:right w:val="nil"/>
            </w:tcBorders>
            <w:vAlign w:val="center"/>
            <w:hideMark/>
          </w:tcPr>
          <w:p w14:paraId="0E3F91A3"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2020</w:t>
            </w:r>
          </w:p>
        </w:tc>
      </w:tr>
      <w:tr w:rsidR="001C7A31" w:rsidRPr="00094E60" w14:paraId="5D78B8FD" w14:textId="77777777" w:rsidTr="00646FE7">
        <w:tc>
          <w:tcPr>
            <w:tcW w:w="4273" w:type="dxa"/>
          </w:tcPr>
          <w:p w14:paraId="49621990" w14:textId="77777777" w:rsidR="001C7A31" w:rsidRPr="00094E60" w:rsidRDefault="001C7A31" w:rsidP="00E36FA1">
            <w:pPr>
              <w:spacing w:line="200" w:lineRule="exact"/>
              <w:ind w:left="-109"/>
              <w:rPr>
                <w:rFonts w:ascii="Arial" w:hAnsi="Arial" w:cs="Arial"/>
                <w:sz w:val="18"/>
                <w:szCs w:val="18"/>
                <w:lang w:eastAsia="en-US"/>
              </w:rPr>
            </w:pPr>
          </w:p>
        </w:tc>
        <w:tc>
          <w:tcPr>
            <w:tcW w:w="1728" w:type="dxa"/>
            <w:tcBorders>
              <w:top w:val="single" w:sz="4" w:space="0" w:color="auto"/>
              <w:left w:val="nil"/>
              <w:bottom w:val="nil"/>
              <w:right w:val="nil"/>
            </w:tcBorders>
            <w:vAlign w:val="center"/>
          </w:tcPr>
          <w:p w14:paraId="537B980E"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6" w:type="dxa"/>
            <w:gridSpan w:val="2"/>
            <w:tcBorders>
              <w:top w:val="single" w:sz="4" w:space="0" w:color="auto"/>
              <w:left w:val="nil"/>
              <w:bottom w:val="nil"/>
              <w:right w:val="nil"/>
            </w:tcBorders>
            <w:vAlign w:val="center"/>
            <w:hideMark/>
          </w:tcPr>
          <w:p w14:paraId="47853CC2"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z w:val="18"/>
                <w:szCs w:val="18"/>
                <w:lang w:eastAsia="en-US"/>
              </w:rPr>
              <w:t xml:space="preserve">Effect on employee benefit </w:t>
            </w:r>
          </w:p>
        </w:tc>
      </w:tr>
      <w:tr w:rsidR="001C7A31" w:rsidRPr="00094E60" w14:paraId="0858B1E5" w14:textId="77777777" w:rsidTr="00646FE7">
        <w:tc>
          <w:tcPr>
            <w:tcW w:w="4273" w:type="dxa"/>
          </w:tcPr>
          <w:p w14:paraId="7B5DABEE"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center"/>
          </w:tcPr>
          <w:p w14:paraId="5399CA7D"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6" w:type="dxa"/>
            <w:gridSpan w:val="2"/>
            <w:tcBorders>
              <w:top w:val="nil"/>
              <w:left w:val="nil"/>
              <w:bottom w:val="single" w:sz="4" w:space="0" w:color="auto"/>
              <w:right w:val="nil"/>
            </w:tcBorders>
            <w:vAlign w:val="center"/>
            <w:hideMark/>
          </w:tcPr>
          <w:p w14:paraId="4DF9EF28" w14:textId="77777777" w:rsidR="001C7A31" w:rsidRPr="00094E60" w:rsidRDefault="001C7A31" w:rsidP="00646FE7">
            <w:pPr>
              <w:spacing w:line="200" w:lineRule="exact"/>
              <w:ind w:right="-72"/>
              <w:jc w:val="center"/>
              <w:rPr>
                <w:rFonts w:ascii="Arial" w:hAnsi="Arial" w:cs="Arial"/>
                <w:b/>
                <w:bCs/>
                <w:sz w:val="18"/>
                <w:szCs w:val="18"/>
                <w:cs/>
                <w:lang w:eastAsia="en-US"/>
              </w:rPr>
            </w:pPr>
            <w:r w:rsidRPr="00094E60">
              <w:rPr>
                <w:rFonts w:ascii="Arial" w:hAnsi="Arial" w:cs="Arial"/>
                <w:b/>
                <w:bCs/>
                <w:sz w:val="18"/>
                <w:szCs w:val="18"/>
                <w:lang w:eastAsia="en-US"/>
              </w:rPr>
              <w:t>obligations due to</w:t>
            </w:r>
          </w:p>
        </w:tc>
      </w:tr>
      <w:tr w:rsidR="001C7A31" w:rsidRPr="00094E60" w14:paraId="699F1CD0" w14:textId="77777777" w:rsidTr="00646FE7">
        <w:tc>
          <w:tcPr>
            <w:tcW w:w="4273" w:type="dxa"/>
          </w:tcPr>
          <w:p w14:paraId="4DAD41EF" w14:textId="77777777" w:rsidR="001C7A31" w:rsidRPr="00094E60" w:rsidRDefault="001C7A31" w:rsidP="00E36FA1">
            <w:pPr>
              <w:spacing w:line="200" w:lineRule="exact"/>
              <w:ind w:left="-109"/>
              <w:rPr>
                <w:rFonts w:ascii="Arial" w:hAnsi="Arial" w:cs="Arial"/>
                <w:sz w:val="18"/>
                <w:szCs w:val="18"/>
                <w:cs/>
                <w:lang w:eastAsia="en-US"/>
              </w:rPr>
            </w:pPr>
          </w:p>
        </w:tc>
        <w:tc>
          <w:tcPr>
            <w:tcW w:w="1728" w:type="dxa"/>
            <w:vAlign w:val="bottom"/>
          </w:tcPr>
          <w:p w14:paraId="0AC739F4" w14:textId="77777777" w:rsidR="001C7A31" w:rsidRPr="00094E60" w:rsidRDefault="001C7A31" w:rsidP="00646FE7">
            <w:pPr>
              <w:tabs>
                <w:tab w:val="right" w:pos="1500"/>
              </w:tabs>
              <w:spacing w:line="200" w:lineRule="exact"/>
              <w:ind w:right="-72"/>
              <w:jc w:val="center"/>
              <w:rPr>
                <w:rFonts w:ascii="Arial" w:hAnsi="Arial" w:cs="Arial"/>
                <w:b/>
                <w:bCs/>
                <w:sz w:val="18"/>
                <w:szCs w:val="18"/>
                <w:lang w:eastAsia="en-US"/>
              </w:rPr>
            </w:pPr>
          </w:p>
        </w:tc>
        <w:tc>
          <w:tcPr>
            <w:tcW w:w="1728" w:type="dxa"/>
            <w:tcBorders>
              <w:top w:val="single" w:sz="4" w:space="0" w:color="auto"/>
              <w:left w:val="nil"/>
              <w:bottom w:val="nil"/>
              <w:right w:val="nil"/>
            </w:tcBorders>
            <w:vAlign w:val="bottom"/>
            <w:hideMark/>
          </w:tcPr>
          <w:p w14:paraId="18070E19"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Increase</w:t>
            </w:r>
          </w:p>
        </w:tc>
        <w:tc>
          <w:tcPr>
            <w:tcW w:w="1728" w:type="dxa"/>
            <w:tcBorders>
              <w:top w:val="single" w:sz="4" w:space="0" w:color="auto"/>
              <w:left w:val="nil"/>
              <w:bottom w:val="nil"/>
              <w:right w:val="nil"/>
            </w:tcBorders>
            <w:vAlign w:val="bottom"/>
            <w:hideMark/>
          </w:tcPr>
          <w:p w14:paraId="61B4A15B"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Decrease</w:t>
            </w:r>
          </w:p>
        </w:tc>
      </w:tr>
      <w:tr w:rsidR="001C7A31" w:rsidRPr="00094E60" w14:paraId="6F880155" w14:textId="77777777" w:rsidTr="00646FE7">
        <w:tc>
          <w:tcPr>
            <w:tcW w:w="4273" w:type="dxa"/>
          </w:tcPr>
          <w:p w14:paraId="182141F7"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bottom"/>
          </w:tcPr>
          <w:p w14:paraId="4EEC5182" w14:textId="77777777" w:rsidR="001C7A31" w:rsidRPr="00094E60" w:rsidRDefault="001C7A31" w:rsidP="00646FE7">
            <w:pPr>
              <w:tabs>
                <w:tab w:val="right" w:pos="1500"/>
              </w:tabs>
              <w:spacing w:line="200" w:lineRule="exact"/>
              <w:ind w:right="-72"/>
              <w:jc w:val="center"/>
              <w:rPr>
                <w:rFonts w:ascii="Arial" w:hAnsi="Arial" w:cs="Arial"/>
                <w:b/>
                <w:bCs/>
                <w:sz w:val="18"/>
                <w:szCs w:val="18"/>
                <w:lang w:eastAsia="en-US"/>
              </w:rPr>
            </w:pPr>
          </w:p>
        </w:tc>
        <w:tc>
          <w:tcPr>
            <w:tcW w:w="1728" w:type="dxa"/>
            <w:vAlign w:val="bottom"/>
            <w:hideMark/>
          </w:tcPr>
          <w:p w14:paraId="5AFFCB95"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from change</w:t>
            </w:r>
          </w:p>
        </w:tc>
        <w:tc>
          <w:tcPr>
            <w:tcW w:w="1728" w:type="dxa"/>
            <w:vAlign w:val="bottom"/>
            <w:hideMark/>
          </w:tcPr>
          <w:p w14:paraId="2231E76D"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from change in</w:t>
            </w:r>
          </w:p>
        </w:tc>
      </w:tr>
      <w:tr w:rsidR="001C7A31" w:rsidRPr="00094E60" w14:paraId="3F6730FB" w14:textId="77777777" w:rsidTr="00646FE7">
        <w:trPr>
          <w:trHeight w:val="74"/>
        </w:trPr>
        <w:tc>
          <w:tcPr>
            <w:tcW w:w="4273" w:type="dxa"/>
          </w:tcPr>
          <w:p w14:paraId="4FA817AF"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bottom"/>
            <w:hideMark/>
          </w:tcPr>
          <w:p w14:paraId="7EA16D83"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Change in</w:t>
            </w:r>
          </w:p>
        </w:tc>
        <w:tc>
          <w:tcPr>
            <w:tcW w:w="1728" w:type="dxa"/>
            <w:vAlign w:val="bottom"/>
            <w:hideMark/>
          </w:tcPr>
          <w:p w14:paraId="11F32BBC"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in assumption</w:t>
            </w:r>
          </w:p>
        </w:tc>
        <w:tc>
          <w:tcPr>
            <w:tcW w:w="1728" w:type="dxa"/>
            <w:vAlign w:val="bottom"/>
            <w:hideMark/>
          </w:tcPr>
          <w:p w14:paraId="38E18990"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assumption</w:t>
            </w:r>
          </w:p>
        </w:tc>
      </w:tr>
      <w:tr w:rsidR="001C7A31" w:rsidRPr="00094E60" w14:paraId="51635FD3" w14:textId="77777777" w:rsidTr="00646FE7">
        <w:tc>
          <w:tcPr>
            <w:tcW w:w="4273" w:type="dxa"/>
          </w:tcPr>
          <w:p w14:paraId="74CED496" w14:textId="77777777" w:rsidR="001C7A31" w:rsidRPr="00094E60" w:rsidRDefault="001C7A31" w:rsidP="00E36FA1">
            <w:pPr>
              <w:spacing w:line="200" w:lineRule="exact"/>
              <w:ind w:left="-109"/>
              <w:rPr>
                <w:rFonts w:ascii="Arial" w:hAnsi="Arial" w:cs="Arial"/>
                <w:sz w:val="18"/>
                <w:szCs w:val="18"/>
                <w:lang w:eastAsia="en-US"/>
              </w:rPr>
            </w:pPr>
          </w:p>
        </w:tc>
        <w:tc>
          <w:tcPr>
            <w:tcW w:w="1728" w:type="dxa"/>
            <w:tcBorders>
              <w:top w:val="nil"/>
              <w:left w:val="nil"/>
              <w:bottom w:val="single" w:sz="4" w:space="0" w:color="auto"/>
              <w:right w:val="nil"/>
            </w:tcBorders>
            <w:vAlign w:val="bottom"/>
            <w:hideMark/>
          </w:tcPr>
          <w:p w14:paraId="3DBE82AB"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assumption</w:t>
            </w:r>
          </w:p>
        </w:tc>
        <w:tc>
          <w:tcPr>
            <w:tcW w:w="1728" w:type="dxa"/>
            <w:tcBorders>
              <w:top w:val="nil"/>
              <w:left w:val="nil"/>
              <w:bottom w:val="single" w:sz="4" w:space="0" w:color="auto"/>
              <w:right w:val="nil"/>
            </w:tcBorders>
            <w:vAlign w:val="bottom"/>
            <w:hideMark/>
          </w:tcPr>
          <w:p w14:paraId="50A79D7B"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Baht</w:t>
            </w:r>
          </w:p>
        </w:tc>
        <w:tc>
          <w:tcPr>
            <w:tcW w:w="1728" w:type="dxa"/>
            <w:tcBorders>
              <w:top w:val="nil"/>
              <w:left w:val="nil"/>
              <w:bottom w:val="single" w:sz="4" w:space="0" w:color="auto"/>
              <w:right w:val="nil"/>
            </w:tcBorders>
            <w:vAlign w:val="bottom"/>
            <w:hideMark/>
          </w:tcPr>
          <w:p w14:paraId="49515CD6" w14:textId="77777777" w:rsidR="001C7A31" w:rsidRPr="00094E60" w:rsidRDefault="001C7A31" w:rsidP="00646FE7">
            <w:pPr>
              <w:tabs>
                <w:tab w:val="decimal" w:pos="1515"/>
              </w:tabs>
              <w:spacing w:line="200" w:lineRule="exact"/>
              <w:ind w:right="-72"/>
              <w:jc w:val="thaiDistribute"/>
              <w:rPr>
                <w:rFonts w:ascii="Arial" w:hAnsi="Arial" w:cs="Arial"/>
                <w:b/>
                <w:bCs/>
                <w:sz w:val="18"/>
                <w:szCs w:val="18"/>
                <w:lang w:eastAsia="en-US"/>
              </w:rPr>
            </w:pPr>
            <w:r w:rsidRPr="00094E60">
              <w:rPr>
                <w:rFonts w:ascii="Arial" w:hAnsi="Arial" w:cs="Arial"/>
                <w:b/>
                <w:bCs/>
                <w:sz w:val="18"/>
                <w:szCs w:val="18"/>
                <w:lang w:eastAsia="en-US"/>
              </w:rPr>
              <w:t>Baht</w:t>
            </w:r>
          </w:p>
        </w:tc>
      </w:tr>
      <w:tr w:rsidR="001C7A31" w:rsidRPr="00094E60" w14:paraId="11229F8C" w14:textId="77777777" w:rsidTr="00646FE7">
        <w:tc>
          <w:tcPr>
            <w:tcW w:w="4273" w:type="dxa"/>
          </w:tcPr>
          <w:p w14:paraId="6C5FF293" w14:textId="77777777" w:rsidR="001C7A31" w:rsidRPr="00094E60" w:rsidRDefault="001C7A31" w:rsidP="00E36FA1">
            <w:pPr>
              <w:spacing w:line="256" w:lineRule="auto"/>
              <w:ind w:left="-109"/>
              <w:rPr>
                <w:rFonts w:ascii="Arial" w:hAnsi="Arial" w:cs="Arial"/>
                <w:b/>
                <w:bCs/>
                <w:sz w:val="18"/>
                <w:szCs w:val="18"/>
                <w:lang w:eastAsia="en-US"/>
              </w:rPr>
            </w:pPr>
          </w:p>
        </w:tc>
        <w:tc>
          <w:tcPr>
            <w:tcW w:w="1728" w:type="dxa"/>
            <w:tcBorders>
              <w:top w:val="single" w:sz="4" w:space="0" w:color="auto"/>
              <w:left w:val="nil"/>
              <w:bottom w:val="nil"/>
              <w:right w:val="nil"/>
            </w:tcBorders>
            <w:shd w:val="clear" w:color="auto" w:fill="FAFAFA"/>
          </w:tcPr>
          <w:p w14:paraId="37E9D1D6"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8" w:type="dxa"/>
            <w:tcBorders>
              <w:top w:val="single" w:sz="4" w:space="0" w:color="auto"/>
              <w:left w:val="nil"/>
              <w:bottom w:val="nil"/>
              <w:right w:val="nil"/>
            </w:tcBorders>
            <w:shd w:val="clear" w:color="auto" w:fill="FAFAFA"/>
          </w:tcPr>
          <w:p w14:paraId="2023CFE4" w14:textId="77777777" w:rsidR="001C7A31" w:rsidRPr="00094E60" w:rsidRDefault="001C7A31" w:rsidP="00646FE7">
            <w:pPr>
              <w:spacing w:line="256" w:lineRule="auto"/>
              <w:ind w:right="-72"/>
              <w:rPr>
                <w:rFonts w:ascii="Arial" w:hAnsi="Arial" w:cs="Arial"/>
                <w:b/>
                <w:bCs/>
                <w:sz w:val="18"/>
                <w:szCs w:val="18"/>
                <w:cs/>
                <w:lang w:eastAsia="en-US"/>
              </w:rPr>
            </w:pPr>
          </w:p>
        </w:tc>
        <w:tc>
          <w:tcPr>
            <w:tcW w:w="1728" w:type="dxa"/>
            <w:tcBorders>
              <w:top w:val="single" w:sz="4" w:space="0" w:color="auto"/>
              <w:left w:val="nil"/>
              <w:bottom w:val="nil"/>
              <w:right w:val="nil"/>
            </w:tcBorders>
            <w:shd w:val="clear" w:color="auto" w:fill="FAFAFA"/>
          </w:tcPr>
          <w:p w14:paraId="18EB2CCE"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1C7A31" w:rsidRPr="00094E60" w14:paraId="1F62FB71" w14:textId="77777777" w:rsidTr="00646FE7">
        <w:tc>
          <w:tcPr>
            <w:tcW w:w="4273" w:type="dxa"/>
            <w:vAlign w:val="bottom"/>
            <w:hideMark/>
          </w:tcPr>
          <w:p w14:paraId="784F86FC" w14:textId="77777777" w:rsidR="001C7A31" w:rsidRPr="00094E60" w:rsidRDefault="001C7A31" w:rsidP="00E36FA1">
            <w:pPr>
              <w:spacing w:line="200" w:lineRule="exact"/>
              <w:ind w:left="-109"/>
              <w:rPr>
                <w:rFonts w:ascii="Arial" w:hAnsi="Arial" w:cs="Arial"/>
                <w:sz w:val="18"/>
                <w:szCs w:val="18"/>
                <w:cs/>
                <w:lang w:eastAsia="en-US"/>
              </w:rPr>
            </w:pPr>
            <w:r w:rsidRPr="00094E60">
              <w:rPr>
                <w:rFonts w:ascii="Arial" w:hAnsi="Arial" w:cs="Arial"/>
                <w:sz w:val="18"/>
                <w:szCs w:val="18"/>
                <w:lang w:eastAsia="en-US"/>
              </w:rPr>
              <w:t>Discount rate</w:t>
            </w:r>
          </w:p>
        </w:tc>
        <w:tc>
          <w:tcPr>
            <w:tcW w:w="1728" w:type="dxa"/>
            <w:shd w:val="clear" w:color="auto" w:fill="FAFAFA"/>
            <w:hideMark/>
          </w:tcPr>
          <w:p w14:paraId="1DFA7C8B" w14:textId="77777777" w:rsidR="001C7A31" w:rsidRPr="00094E60" w:rsidRDefault="001C7A31" w:rsidP="00646FE7">
            <w:pPr>
              <w:tabs>
                <w:tab w:val="decimal" w:pos="1515"/>
              </w:tabs>
              <w:spacing w:line="200" w:lineRule="exact"/>
              <w:ind w:right="-72"/>
              <w:jc w:val="both"/>
              <w:rPr>
                <w:rFonts w:ascii="Arial" w:hAnsi="Arial" w:cs="Arial"/>
                <w:sz w:val="18"/>
                <w:szCs w:val="18"/>
                <w:cs/>
                <w:lang w:eastAsia="en-US"/>
              </w:rPr>
            </w:pPr>
            <w:r w:rsidRPr="00094E60">
              <w:rPr>
                <w:rFonts w:ascii="Arial" w:hAnsi="Arial" w:cs="Arial"/>
                <w:sz w:val="18"/>
                <w:szCs w:val="18"/>
                <w:lang w:eastAsia="en-US"/>
              </w:rPr>
              <w:t>0.50%</w:t>
            </w:r>
          </w:p>
        </w:tc>
        <w:tc>
          <w:tcPr>
            <w:tcW w:w="1728" w:type="dxa"/>
            <w:shd w:val="clear" w:color="auto" w:fill="FAFAFA"/>
            <w:hideMark/>
          </w:tcPr>
          <w:p w14:paraId="2D8891E0"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(209,261)</w:t>
            </w:r>
          </w:p>
        </w:tc>
        <w:tc>
          <w:tcPr>
            <w:tcW w:w="1728" w:type="dxa"/>
            <w:shd w:val="clear" w:color="auto" w:fill="FAFAFA"/>
            <w:hideMark/>
          </w:tcPr>
          <w:p w14:paraId="6B510CBF"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223,800</w:t>
            </w:r>
          </w:p>
        </w:tc>
      </w:tr>
      <w:tr w:rsidR="001C7A31" w:rsidRPr="00094E60" w14:paraId="6A38155A" w14:textId="77777777" w:rsidTr="00646FE7">
        <w:tc>
          <w:tcPr>
            <w:tcW w:w="4273" w:type="dxa"/>
            <w:vAlign w:val="bottom"/>
            <w:hideMark/>
          </w:tcPr>
          <w:p w14:paraId="3354E1DD" w14:textId="77777777" w:rsidR="001C7A31" w:rsidRPr="00094E60" w:rsidRDefault="001C7A31" w:rsidP="00E36FA1">
            <w:pPr>
              <w:spacing w:line="200" w:lineRule="exact"/>
              <w:ind w:left="-109"/>
              <w:rPr>
                <w:rFonts w:ascii="Arial" w:hAnsi="Arial" w:cs="Arial"/>
                <w:sz w:val="18"/>
                <w:szCs w:val="18"/>
                <w:lang w:eastAsia="en-US"/>
              </w:rPr>
            </w:pPr>
            <w:r w:rsidRPr="00094E60">
              <w:rPr>
                <w:rFonts w:ascii="Arial" w:hAnsi="Arial" w:cs="Arial"/>
                <w:sz w:val="18"/>
                <w:szCs w:val="18"/>
                <w:lang w:eastAsia="en-US"/>
              </w:rPr>
              <w:t>Salary increase rate</w:t>
            </w:r>
          </w:p>
        </w:tc>
        <w:tc>
          <w:tcPr>
            <w:tcW w:w="1728" w:type="dxa"/>
            <w:shd w:val="clear" w:color="auto" w:fill="FAFAFA"/>
            <w:hideMark/>
          </w:tcPr>
          <w:p w14:paraId="5A699D85"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0.50%</w:t>
            </w:r>
          </w:p>
        </w:tc>
        <w:tc>
          <w:tcPr>
            <w:tcW w:w="1728" w:type="dxa"/>
            <w:shd w:val="clear" w:color="auto" w:fill="FAFAFA"/>
            <w:hideMark/>
          </w:tcPr>
          <w:p w14:paraId="20CCE709"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201,329</w:t>
            </w:r>
          </w:p>
        </w:tc>
        <w:tc>
          <w:tcPr>
            <w:tcW w:w="1728" w:type="dxa"/>
            <w:shd w:val="clear" w:color="auto" w:fill="FAFAFA"/>
            <w:hideMark/>
          </w:tcPr>
          <w:p w14:paraId="6FC81770"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(190,674)</w:t>
            </w:r>
          </w:p>
        </w:tc>
      </w:tr>
      <w:tr w:rsidR="001C7A31" w:rsidRPr="00094E60" w14:paraId="5FCAC2C0" w14:textId="77777777" w:rsidTr="00646FE7">
        <w:trPr>
          <w:trHeight w:val="68"/>
        </w:trPr>
        <w:tc>
          <w:tcPr>
            <w:tcW w:w="4273" w:type="dxa"/>
            <w:vAlign w:val="bottom"/>
            <w:hideMark/>
          </w:tcPr>
          <w:p w14:paraId="04980CAB" w14:textId="77777777" w:rsidR="001C7A31" w:rsidRPr="00094E60" w:rsidRDefault="001C7A31" w:rsidP="00E36FA1">
            <w:pPr>
              <w:spacing w:line="200" w:lineRule="exact"/>
              <w:ind w:left="-109"/>
              <w:rPr>
                <w:rFonts w:ascii="Arial" w:hAnsi="Arial" w:cs="Arial"/>
                <w:sz w:val="18"/>
                <w:szCs w:val="18"/>
                <w:lang w:eastAsia="en-US"/>
              </w:rPr>
            </w:pPr>
            <w:r w:rsidRPr="00094E60">
              <w:rPr>
                <w:rFonts w:ascii="Arial" w:hAnsi="Arial" w:cs="Arial"/>
                <w:sz w:val="18"/>
                <w:szCs w:val="18"/>
                <w:lang w:eastAsia="en-US"/>
              </w:rPr>
              <w:t>Staff turnover rate</w:t>
            </w:r>
          </w:p>
        </w:tc>
        <w:tc>
          <w:tcPr>
            <w:tcW w:w="1728" w:type="dxa"/>
            <w:shd w:val="clear" w:color="auto" w:fill="FAFAFA"/>
            <w:hideMark/>
          </w:tcPr>
          <w:p w14:paraId="582AAFF8"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0.50%</w:t>
            </w:r>
          </w:p>
        </w:tc>
        <w:tc>
          <w:tcPr>
            <w:tcW w:w="1728" w:type="dxa"/>
            <w:shd w:val="clear" w:color="auto" w:fill="FAFAFA"/>
            <w:hideMark/>
          </w:tcPr>
          <w:p w14:paraId="78ADB19B"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(227,704)</w:t>
            </w:r>
          </w:p>
        </w:tc>
        <w:tc>
          <w:tcPr>
            <w:tcW w:w="1728" w:type="dxa"/>
            <w:shd w:val="clear" w:color="auto" w:fill="FAFAFA"/>
            <w:hideMark/>
          </w:tcPr>
          <w:p w14:paraId="3A837275"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142,090</w:t>
            </w:r>
          </w:p>
        </w:tc>
      </w:tr>
    </w:tbl>
    <w:p w14:paraId="009E2E33"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4269"/>
        <w:gridCol w:w="1727"/>
        <w:gridCol w:w="1727"/>
        <w:gridCol w:w="1727"/>
      </w:tblGrid>
      <w:tr w:rsidR="001C7A31" w:rsidRPr="00094E60" w14:paraId="13B0E6C7" w14:textId="77777777" w:rsidTr="00646FE7">
        <w:tc>
          <w:tcPr>
            <w:tcW w:w="4273" w:type="dxa"/>
          </w:tcPr>
          <w:p w14:paraId="4F5F03F6" w14:textId="77777777" w:rsidR="001C7A31" w:rsidRPr="00094E60" w:rsidRDefault="001C7A31" w:rsidP="00E36FA1">
            <w:pPr>
              <w:spacing w:line="200" w:lineRule="exact"/>
              <w:ind w:left="-109"/>
              <w:rPr>
                <w:rFonts w:ascii="Arial" w:hAnsi="Arial" w:cs="Arial"/>
                <w:sz w:val="18"/>
                <w:szCs w:val="18"/>
                <w:cs/>
                <w:lang w:eastAsia="en-US"/>
              </w:rPr>
            </w:pPr>
          </w:p>
        </w:tc>
        <w:tc>
          <w:tcPr>
            <w:tcW w:w="5184" w:type="dxa"/>
            <w:gridSpan w:val="3"/>
            <w:tcBorders>
              <w:top w:val="single" w:sz="4" w:space="0" w:color="auto"/>
              <w:left w:val="nil"/>
              <w:bottom w:val="single" w:sz="4" w:space="0" w:color="auto"/>
              <w:right w:val="nil"/>
            </w:tcBorders>
            <w:vAlign w:val="center"/>
            <w:hideMark/>
          </w:tcPr>
          <w:p w14:paraId="0B27DF5F"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Consolidated financial statements</w:t>
            </w:r>
          </w:p>
        </w:tc>
      </w:tr>
      <w:tr w:rsidR="001C7A31" w:rsidRPr="00094E60" w14:paraId="7F67917D" w14:textId="77777777" w:rsidTr="00646FE7">
        <w:tc>
          <w:tcPr>
            <w:tcW w:w="4273" w:type="dxa"/>
          </w:tcPr>
          <w:p w14:paraId="04921AAB" w14:textId="77777777" w:rsidR="001C7A31" w:rsidRPr="00094E60" w:rsidRDefault="001C7A31" w:rsidP="00E36FA1">
            <w:pPr>
              <w:spacing w:line="200" w:lineRule="exact"/>
              <w:ind w:left="-109"/>
              <w:rPr>
                <w:rFonts w:ascii="Arial" w:hAnsi="Arial" w:cs="Arial"/>
                <w:sz w:val="18"/>
                <w:szCs w:val="18"/>
                <w:cs/>
                <w:lang w:eastAsia="en-US"/>
              </w:rPr>
            </w:pPr>
          </w:p>
        </w:tc>
        <w:tc>
          <w:tcPr>
            <w:tcW w:w="5184" w:type="dxa"/>
            <w:gridSpan w:val="3"/>
            <w:tcBorders>
              <w:top w:val="single" w:sz="4" w:space="0" w:color="auto"/>
              <w:left w:val="nil"/>
              <w:bottom w:val="single" w:sz="4" w:space="0" w:color="auto"/>
              <w:right w:val="nil"/>
            </w:tcBorders>
            <w:vAlign w:val="center"/>
            <w:hideMark/>
          </w:tcPr>
          <w:p w14:paraId="7415B256"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napToGrid w:val="0"/>
                <w:spacing w:val="-4"/>
                <w:sz w:val="18"/>
                <w:szCs w:val="18"/>
                <w:lang w:eastAsia="th-TH"/>
              </w:rPr>
              <w:t>2019</w:t>
            </w:r>
          </w:p>
        </w:tc>
      </w:tr>
      <w:tr w:rsidR="001C7A31" w:rsidRPr="00094E60" w14:paraId="3C87CECA" w14:textId="77777777" w:rsidTr="00646FE7">
        <w:tc>
          <w:tcPr>
            <w:tcW w:w="4273" w:type="dxa"/>
          </w:tcPr>
          <w:p w14:paraId="4345592D" w14:textId="77777777" w:rsidR="001C7A31" w:rsidRPr="00094E60" w:rsidRDefault="001C7A31" w:rsidP="00E36FA1">
            <w:pPr>
              <w:spacing w:line="200" w:lineRule="exact"/>
              <w:ind w:left="-109"/>
              <w:rPr>
                <w:rFonts w:ascii="Arial" w:hAnsi="Arial" w:cs="Arial"/>
                <w:sz w:val="18"/>
                <w:szCs w:val="18"/>
                <w:lang w:eastAsia="en-US"/>
              </w:rPr>
            </w:pPr>
          </w:p>
        </w:tc>
        <w:tc>
          <w:tcPr>
            <w:tcW w:w="1728" w:type="dxa"/>
            <w:tcBorders>
              <w:top w:val="single" w:sz="4" w:space="0" w:color="auto"/>
              <w:left w:val="nil"/>
              <w:bottom w:val="nil"/>
              <w:right w:val="nil"/>
            </w:tcBorders>
            <w:vAlign w:val="center"/>
          </w:tcPr>
          <w:p w14:paraId="567AFB6C"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6" w:type="dxa"/>
            <w:gridSpan w:val="2"/>
            <w:tcBorders>
              <w:top w:val="single" w:sz="4" w:space="0" w:color="auto"/>
              <w:left w:val="nil"/>
              <w:bottom w:val="nil"/>
              <w:right w:val="nil"/>
            </w:tcBorders>
            <w:vAlign w:val="center"/>
            <w:hideMark/>
          </w:tcPr>
          <w:p w14:paraId="470C438A" w14:textId="77777777" w:rsidR="001C7A31" w:rsidRPr="00094E60" w:rsidRDefault="001C7A31" w:rsidP="00646FE7">
            <w:pPr>
              <w:spacing w:line="200" w:lineRule="exact"/>
              <w:ind w:right="-72"/>
              <w:jc w:val="center"/>
              <w:rPr>
                <w:rFonts w:ascii="Arial" w:hAnsi="Arial" w:cs="Arial"/>
                <w:b/>
                <w:bCs/>
                <w:sz w:val="18"/>
                <w:szCs w:val="18"/>
                <w:lang w:eastAsia="en-US"/>
              </w:rPr>
            </w:pPr>
            <w:r w:rsidRPr="00094E60">
              <w:rPr>
                <w:rFonts w:ascii="Arial" w:hAnsi="Arial" w:cs="Arial"/>
                <w:b/>
                <w:bCs/>
                <w:sz w:val="18"/>
                <w:szCs w:val="18"/>
                <w:lang w:eastAsia="en-US"/>
              </w:rPr>
              <w:t xml:space="preserve">Effect on employee benefit </w:t>
            </w:r>
          </w:p>
        </w:tc>
      </w:tr>
      <w:tr w:rsidR="001C7A31" w:rsidRPr="00094E60" w14:paraId="51E1CF47" w14:textId="77777777" w:rsidTr="00646FE7">
        <w:tc>
          <w:tcPr>
            <w:tcW w:w="4273" w:type="dxa"/>
          </w:tcPr>
          <w:p w14:paraId="4114E410"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center"/>
          </w:tcPr>
          <w:p w14:paraId="597E1AFE" w14:textId="77777777" w:rsidR="001C7A31" w:rsidRPr="00094E60" w:rsidRDefault="001C7A31" w:rsidP="00646FE7">
            <w:pPr>
              <w:spacing w:line="200" w:lineRule="exact"/>
              <w:ind w:right="-72"/>
              <w:jc w:val="center"/>
              <w:rPr>
                <w:rFonts w:ascii="Arial" w:hAnsi="Arial" w:cs="Arial"/>
                <w:b/>
                <w:bCs/>
                <w:sz w:val="18"/>
                <w:szCs w:val="18"/>
                <w:lang w:eastAsia="en-US"/>
              </w:rPr>
            </w:pPr>
          </w:p>
        </w:tc>
        <w:tc>
          <w:tcPr>
            <w:tcW w:w="3456" w:type="dxa"/>
            <w:gridSpan w:val="2"/>
            <w:tcBorders>
              <w:top w:val="nil"/>
              <w:left w:val="nil"/>
              <w:bottom w:val="single" w:sz="4" w:space="0" w:color="auto"/>
              <w:right w:val="nil"/>
            </w:tcBorders>
            <w:vAlign w:val="center"/>
            <w:hideMark/>
          </w:tcPr>
          <w:p w14:paraId="55DE72AA" w14:textId="77777777" w:rsidR="001C7A31" w:rsidRPr="00094E60" w:rsidRDefault="001C7A31" w:rsidP="00646FE7">
            <w:pPr>
              <w:spacing w:line="200" w:lineRule="exact"/>
              <w:ind w:right="-72"/>
              <w:jc w:val="center"/>
              <w:rPr>
                <w:rFonts w:ascii="Arial" w:hAnsi="Arial" w:cs="Arial"/>
                <w:b/>
                <w:bCs/>
                <w:sz w:val="18"/>
                <w:szCs w:val="18"/>
                <w:cs/>
                <w:lang w:eastAsia="en-US"/>
              </w:rPr>
            </w:pPr>
            <w:r w:rsidRPr="00094E60">
              <w:rPr>
                <w:rFonts w:ascii="Arial" w:hAnsi="Arial" w:cs="Arial"/>
                <w:b/>
                <w:bCs/>
                <w:sz w:val="18"/>
                <w:szCs w:val="18"/>
                <w:lang w:eastAsia="en-US"/>
              </w:rPr>
              <w:t>obligations due to</w:t>
            </w:r>
          </w:p>
        </w:tc>
      </w:tr>
      <w:tr w:rsidR="001C7A31" w:rsidRPr="00094E60" w14:paraId="67D88591" w14:textId="77777777" w:rsidTr="00646FE7">
        <w:tc>
          <w:tcPr>
            <w:tcW w:w="4273" w:type="dxa"/>
          </w:tcPr>
          <w:p w14:paraId="5ED9C9BB" w14:textId="77777777" w:rsidR="001C7A31" w:rsidRPr="00094E60" w:rsidRDefault="001C7A31" w:rsidP="00E36FA1">
            <w:pPr>
              <w:spacing w:line="200" w:lineRule="exact"/>
              <w:ind w:left="-109"/>
              <w:rPr>
                <w:rFonts w:ascii="Arial" w:hAnsi="Arial" w:cs="Arial"/>
                <w:sz w:val="18"/>
                <w:szCs w:val="18"/>
                <w:cs/>
                <w:lang w:eastAsia="en-US"/>
              </w:rPr>
            </w:pPr>
          </w:p>
        </w:tc>
        <w:tc>
          <w:tcPr>
            <w:tcW w:w="1728" w:type="dxa"/>
            <w:vAlign w:val="bottom"/>
          </w:tcPr>
          <w:p w14:paraId="641CFD33"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p>
        </w:tc>
        <w:tc>
          <w:tcPr>
            <w:tcW w:w="1728" w:type="dxa"/>
            <w:tcBorders>
              <w:top w:val="single" w:sz="4" w:space="0" w:color="auto"/>
              <w:left w:val="nil"/>
              <w:bottom w:val="nil"/>
              <w:right w:val="nil"/>
            </w:tcBorders>
            <w:vAlign w:val="bottom"/>
            <w:hideMark/>
          </w:tcPr>
          <w:p w14:paraId="472A6771"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Increase</w:t>
            </w:r>
          </w:p>
        </w:tc>
        <w:tc>
          <w:tcPr>
            <w:tcW w:w="1728" w:type="dxa"/>
            <w:tcBorders>
              <w:top w:val="single" w:sz="4" w:space="0" w:color="auto"/>
              <w:left w:val="nil"/>
              <w:bottom w:val="nil"/>
              <w:right w:val="nil"/>
            </w:tcBorders>
            <w:vAlign w:val="bottom"/>
            <w:hideMark/>
          </w:tcPr>
          <w:p w14:paraId="40CF32B1"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 xml:space="preserve">Decrease </w:t>
            </w:r>
          </w:p>
        </w:tc>
      </w:tr>
      <w:tr w:rsidR="001C7A31" w:rsidRPr="00094E60" w14:paraId="4E60570A" w14:textId="77777777" w:rsidTr="00646FE7">
        <w:tc>
          <w:tcPr>
            <w:tcW w:w="4273" w:type="dxa"/>
          </w:tcPr>
          <w:p w14:paraId="788900A3"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bottom"/>
          </w:tcPr>
          <w:p w14:paraId="3AEA5BCF"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p>
        </w:tc>
        <w:tc>
          <w:tcPr>
            <w:tcW w:w="1728" w:type="dxa"/>
            <w:vAlign w:val="bottom"/>
            <w:hideMark/>
          </w:tcPr>
          <w:p w14:paraId="4BD0F1EF"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from change</w:t>
            </w:r>
          </w:p>
        </w:tc>
        <w:tc>
          <w:tcPr>
            <w:tcW w:w="1728" w:type="dxa"/>
            <w:vAlign w:val="bottom"/>
            <w:hideMark/>
          </w:tcPr>
          <w:p w14:paraId="29DE4095"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from change in</w:t>
            </w:r>
          </w:p>
        </w:tc>
      </w:tr>
      <w:tr w:rsidR="001C7A31" w:rsidRPr="00094E60" w14:paraId="69B7EA3A" w14:textId="77777777" w:rsidTr="00646FE7">
        <w:trPr>
          <w:trHeight w:val="74"/>
        </w:trPr>
        <w:tc>
          <w:tcPr>
            <w:tcW w:w="4273" w:type="dxa"/>
          </w:tcPr>
          <w:p w14:paraId="60F7FC56" w14:textId="77777777" w:rsidR="001C7A31" w:rsidRPr="00094E60" w:rsidRDefault="001C7A31" w:rsidP="00E36FA1">
            <w:pPr>
              <w:spacing w:line="200" w:lineRule="exact"/>
              <w:ind w:left="-109"/>
              <w:rPr>
                <w:rFonts w:ascii="Arial" w:hAnsi="Arial" w:cs="Arial"/>
                <w:sz w:val="18"/>
                <w:szCs w:val="18"/>
                <w:lang w:eastAsia="en-US"/>
              </w:rPr>
            </w:pPr>
          </w:p>
        </w:tc>
        <w:tc>
          <w:tcPr>
            <w:tcW w:w="1728" w:type="dxa"/>
            <w:vAlign w:val="bottom"/>
            <w:hideMark/>
          </w:tcPr>
          <w:p w14:paraId="24986A0D"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Change in</w:t>
            </w:r>
          </w:p>
        </w:tc>
        <w:tc>
          <w:tcPr>
            <w:tcW w:w="1728" w:type="dxa"/>
            <w:vAlign w:val="bottom"/>
            <w:hideMark/>
          </w:tcPr>
          <w:p w14:paraId="06294367"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in assumption</w:t>
            </w:r>
          </w:p>
        </w:tc>
        <w:tc>
          <w:tcPr>
            <w:tcW w:w="1728" w:type="dxa"/>
            <w:vAlign w:val="bottom"/>
            <w:hideMark/>
          </w:tcPr>
          <w:p w14:paraId="780B6F40"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assumption</w:t>
            </w:r>
          </w:p>
        </w:tc>
      </w:tr>
      <w:tr w:rsidR="001C7A31" w:rsidRPr="00094E60" w14:paraId="427269AD" w14:textId="77777777" w:rsidTr="00646FE7">
        <w:tc>
          <w:tcPr>
            <w:tcW w:w="4273" w:type="dxa"/>
          </w:tcPr>
          <w:p w14:paraId="4FA19633" w14:textId="77777777" w:rsidR="001C7A31" w:rsidRPr="00094E60" w:rsidRDefault="001C7A31" w:rsidP="00E36FA1">
            <w:pPr>
              <w:spacing w:line="200" w:lineRule="exact"/>
              <w:ind w:left="-109"/>
              <w:rPr>
                <w:rFonts w:ascii="Arial" w:hAnsi="Arial" w:cs="Arial"/>
                <w:sz w:val="18"/>
                <w:szCs w:val="18"/>
                <w:lang w:eastAsia="en-US"/>
              </w:rPr>
            </w:pPr>
          </w:p>
        </w:tc>
        <w:tc>
          <w:tcPr>
            <w:tcW w:w="1728" w:type="dxa"/>
            <w:tcBorders>
              <w:top w:val="nil"/>
              <w:left w:val="nil"/>
              <w:bottom w:val="single" w:sz="4" w:space="0" w:color="auto"/>
              <w:right w:val="nil"/>
            </w:tcBorders>
            <w:vAlign w:val="bottom"/>
            <w:hideMark/>
          </w:tcPr>
          <w:p w14:paraId="050C0849" w14:textId="77777777" w:rsidR="001C7A31" w:rsidRPr="00094E60" w:rsidRDefault="001C7A31" w:rsidP="00646FE7">
            <w:pPr>
              <w:tabs>
                <w:tab w:val="right" w:pos="1500"/>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ab/>
              <w:t>assumption</w:t>
            </w:r>
          </w:p>
        </w:tc>
        <w:tc>
          <w:tcPr>
            <w:tcW w:w="1728" w:type="dxa"/>
            <w:tcBorders>
              <w:top w:val="nil"/>
              <w:left w:val="nil"/>
              <w:bottom w:val="single" w:sz="4" w:space="0" w:color="auto"/>
              <w:right w:val="nil"/>
            </w:tcBorders>
            <w:vAlign w:val="bottom"/>
            <w:hideMark/>
          </w:tcPr>
          <w:p w14:paraId="39A67F42"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Baht</w:t>
            </w:r>
          </w:p>
        </w:tc>
        <w:tc>
          <w:tcPr>
            <w:tcW w:w="1728" w:type="dxa"/>
            <w:tcBorders>
              <w:top w:val="nil"/>
              <w:left w:val="nil"/>
              <w:bottom w:val="single" w:sz="4" w:space="0" w:color="auto"/>
              <w:right w:val="nil"/>
            </w:tcBorders>
            <w:vAlign w:val="bottom"/>
            <w:hideMark/>
          </w:tcPr>
          <w:p w14:paraId="436CDD4B" w14:textId="77777777" w:rsidR="001C7A31" w:rsidRPr="00094E60" w:rsidRDefault="001C7A31" w:rsidP="00646FE7">
            <w:pPr>
              <w:tabs>
                <w:tab w:val="decimal" w:pos="1515"/>
              </w:tabs>
              <w:spacing w:line="200" w:lineRule="exact"/>
              <w:ind w:right="-72"/>
              <w:jc w:val="both"/>
              <w:rPr>
                <w:rFonts w:ascii="Arial" w:hAnsi="Arial" w:cs="Arial"/>
                <w:b/>
                <w:bCs/>
                <w:sz w:val="18"/>
                <w:szCs w:val="18"/>
                <w:lang w:eastAsia="en-US"/>
              </w:rPr>
            </w:pPr>
            <w:r w:rsidRPr="00094E60">
              <w:rPr>
                <w:rFonts w:ascii="Arial" w:hAnsi="Arial" w:cs="Arial"/>
                <w:b/>
                <w:bCs/>
                <w:sz w:val="18"/>
                <w:szCs w:val="18"/>
                <w:lang w:eastAsia="en-US"/>
              </w:rPr>
              <w:t>Baht</w:t>
            </w:r>
          </w:p>
        </w:tc>
      </w:tr>
      <w:tr w:rsidR="001C7A31" w:rsidRPr="00094E60" w14:paraId="77E48565" w14:textId="77777777" w:rsidTr="00646FE7">
        <w:tc>
          <w:tcPr>
            <w:tcW w:w="4273" w:type="dxa"/>
          </w:tcPr>
          <w:p w14:paraId="3A4CED1C" w14:textId="77777777" w:rsidR="001C7A31" w:rsidRPr="00094E60" w:rsidRDefault="001C7A31" w:rsidP="00E36FA1">
            <w:pPr>
              <w:spacing w:line="256" w:lineRule="auto"/>
              <w:ind w:left="-109"/>
              <w:rPr>
                <w:rFonts w:ascii="Arial" w:hAnsi="Arial" w:cs="Arial"/>
                <w:b/>
                <w:bCs/>
                <w:sz w:val="18"/>
                <w:szCs w:val="18"/>
                <w:lang w:eastAsia="en-US"/>
              </w:rPr>
            </w:pPr>
          </w:p>
        </w:tc>
        <w:tc>
          <w:tcPr>
            <w:tcW w:w="1728" w:type="dxa"/>
            <w:tcBorders>
              <w:top w:val="single" w:sz="4" w:space="0" w:color="auto"/>
              <w:left w:val="nil"/>
              <w:bottom w:val="nil"/>
              <w:right w:val="nil"/>
            </w:tcBorders>
          </w:tcPr>
          <w:p w14:paraId="34312E27"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c>
          <w:tcPr>
            <w:tcW w:w="1728" w:type="dxa"/>
            <w:tcBorders>
              <w:top w:val="single" w:sz="4" w:space="0" w:color="auto"/>
              <w:left w:val="nil"/>
              <w:bottom w:val="nil"/>
              <w:right w:val="nil"/>
            </w:tcBorders>
          </w:tcPr>
          <w:p w14:paraId="5DC465FC" w14:textId="77777777" w:rsidR="001C7A31" w:rsidRPr="00094E60" w:rsidRDefault="001C7A31" w:rsidP="00646FE7">
            <w:pPr>
              <w:spacing w:line="256" w:lineRule="auto"/>
              <w:ind w:left="432"/>
              <w:rPr>
                <w:rFonts w:ascii="Arial" w:hAnsi="Arial" w:cs="Arial"/>
                <w:b/>
                <w:bCs/>
                <w:sz w:val="18"/>
                <w:szCs w:val="18"/>
                <w:cs/>
                <w:lang w:eastAsia="en-US"/>
              </w:rPr>
            </w:pPr>
          </w:p>
        </w:tc>
        <w:tc>
          <w:tcPr>
            <w:tcW w:w="1728" w:type="dxa"/>
            <w:tcBorders>
              <w:top w:val="single" w:sz="4" w:space="0" w:color="auto"/>
              <w:left w:val="nil"/>
              <w:bottom w:val="nil"/>
              <w:right w:val="nil"/>
            </w:tcBorders>
          </w:tcPr>
          <w:p w14:paraId="528949E4" w14:textId="77777777" w:rsidR="001C7A31" w:rsidRPr="00094E60" w:rsidRDefault="001C7A31" w:rsidP="00646FE7">
            <w:pPr>
              <w:tabs>
                <w:tab w:val="decimal" w:pos="1512"/>
              </w:tabs>
              <w:spacing w:line="256" w:lineRule="auto"/>
              <w:ind w:right="-72"/>
              <w:rPr>
                <w:rFonts w:ascii="Arial" w:hAnsi="Arial" w:cs="Arial"/>
                <w:b/>
                <w:bCs/>
                <w:noProof/>
                <w:snapToGrid w:val="0"/>
                <w:sz w:val="18"/>
                <w:szCs w:val="18"/>
                <w:cs/>
                <w:lang w:eastAsia="th-TH"/>
              </w:rPr>
            </w:pPr>
          </w:p>
        </w:tc>
      </w:tr>
      <w:tr w:rsidR="001C7A31" w:rsidRPr="00094E60" w14:paraId="12CA66ED" w14:textId="77777777" w:rsidTr="00646FE7">
        <w:tc>
          <w:tcPr>
            <w:tcW w:w="4273" w:type="dxa"/>
            <w:vAlign w:val="bottom"/>
            <w:hideMark/>
          </w:tcPr>
          <w:p w14:paraId="14DE5E2B" w14:textId="77777777" w:rsidR="001C7A31" w:rsidRPr="00094E60" w:rsidRDefault="001C7A31" w:rsidP="00E36FA1">
            <w:pPr>
              <w:spacing w:line="200" w:lineRule="exact"/>
              <w:ind w:left="-109"/>
              <w:rPr>
                <w:rFonts w:ascii="Arial" w:hAnsi="Arial" w:cs="Arial"/>
                <w:sz w:val="18"/>
                <w:szCs w:val="18"/>
                <w:cs/>
                <w:lang w:eastAsia="en-US"/>
              </w:rPr>
            </w:pPr>
            <w:r w:rsidRPr="00094E60">
              <w:rPr>
                <w:rFonts w:ascii="Arial" w:hAnsi="Arial" w:cs="Arial"/>
                <w:sz w:val="18"/>
                <w:szCs w:val="18"/>
                <w:lang w:eastAsia="en-US"/>
              </w:rPr>
              <w:t>Discount rate</w:t>
            </w:r>
          </w:p>
        </w:tc>
        <w:tc>
          <w:tcPr>
            <w:tcW w:w="1728" w:type="dxa"/>
            <w:hideMark/>
          </w:tcPr>
          <w:p w14:paraId="31CF4F72" w14:textId="77777777" w:rsidR="001C7A31" w:rsidRPr="00094E60" w:rsidRDefault="001C7A31" w:rsidP="00646FE7">
            <w:pPr>
              <w:tabs>
                <w:tab w:val="right" w:pos="1498"/>
              </w:tabs>
              <w:spacing w:line="200" w:lineRule="exact"/>
              <w:ind w:right="-72"/>
              <w:jc w:val="both"/>
              <w:rPr>
                <w:rFonts w:ascii="Arial" w:hAnsi="Arial" w:cs="Arial"/>
                <w:sz w:val="18"/>
                <w:szCs w:val="18"/>
                <w:cs/>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8" w:type="dxa"/>
            <w:hideMark/>
          </w:tcPr>
          <w:p w14:paraId="79278840"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(66,877)</w:t>
            </w:r>
          </w:p>
        </w:tc>
        <w:tc>
          <w:tcPr>
            <w:tcW w:w="1728" w:type="dxa"/>
            <w:hideMark/>
          </w:tcPr>
          <w:p w14:paraId="7CA2F628"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70,384</w:t>
            </w:r>
          </w:p>
        </w:tc>
      </w:tr>
      <w:tr w:rsidR="001C7A31" w:rsidRPr="00094E60" w14:paraId="7C19F558" w14:textId="77777777" w:rsidTr="00646FE7">
        <w:tc>
          <w:tcPr>
            <w:tcW w:w="4273" w:type="dxa"/>
            <w:vAlign w:val="bottom"/>
            <w:hideMark/>
          </w:tcPr>
          <w:p w14:paraId="79DB5874" w14:textId="77777777" w:rsidR="001C7A31" w:rsidRPr="00094E60" w:rsidRDefault="001C7A31" w:rsidP="00E36FA1">
            <w:pPr>
              <w:spacing w:line="200" w:lineRule="exact"/>
              <w:ind w:left="-109"/>
              <w:rPr>
                <w:rFonts w:ascii="Arial" w:hAnsi="Arial" w:cs="Arial"/>
                <w:sz w:val="18"/>
                <w:szCs w:val="18"/>
                <w:lang w:eastAsia="en-US"/>
              </w:rPr>
            </w:pPr>
            <w:r w:rsidRPr="00094E60">
              <w:rPr>
                <w:rFonts w:ascii="Arial" w:hAnsi="Arial" w:cs="Arial"/>
                <w:sz w:val="18"/>
                <w:szCs w:val="18"/>
                <w:lang w:eastAsia="en-US"/>
              </w:rPr>
              <w:t>Salary increase rate</w:t>
            </w:r>
          </w:p>
        </w:tc>
        <w:tc>
          <w:tcPr>
            <w:tcW w:w="1728" w:type="dxa"/>
            <w:hideMark/>
          </w:tcPr>
          <w:p w14:paraId="6EDD497B" w14:textId="77777777" w:rsidR="001C7A31" w:rsidRPr="00094E60" w:rsidRDefault="001C7A31" w:rsidP="00646FE7">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8" w:type="dxa"/>
            <w:hideMark/>
          </w:tcPr>
          <w:p w14:paraId="3A58F0E4"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65,118</w:t>
            </w:r>
          </w:p>
        </w:tc>
        <w:tc>
          <w:tcPr>
            <w:tcW w:w="1728" w:type="dxa"/>
            <w:hideMark/>
          </w:tcPr>
          <w:p w14:paraId="011E2264"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(62,631)</w:t>
            </w:r>
          </w:p>
        </w:tc>
      </w:tr>
      <w:tr w:rsidR="001C7A31" w:rsidRPr="00094E60" w14:paraId="22D586B0" w14:textId="77777777" w:rsidTr="00646FE7">
        <w:trPr>
          <w:trHeight w:val="68"/>
        </w:trPr>
        <w:tc>
          <w:tcPr>
            <w:tcW w:w="4273" w:type="dxa"/>
            <w:vAlign w:val="bottom"/>
            <w:hideMark/>
          </w:tcPr>
          <w:p w14:paraId="0AE638D2" w14:textId="77777777" w:rsidR="001C7A31" w:rsidRPr="00094E60" w:rsidRDefault="001C7A31" w:rsidP="00E36FA1">
            <w:pPr>
              <w:spacing w:line="200" w:lineRule="exact"/>
              <w:ind w:left="-109"/>
              <w:rPr>
                <w:rFonts w:ascii="Arial" w:hAnsi="Arial" w:cs="Arial"/>
                <w:sz w:val="18"/>
                <w:szCs w:val="18"/>
                <w:lang w:eastAsia="en-US"/>
              </w:rPr>
            </w:pPr>
            <w:r w:rsidRPr="00094E60">
              <w:rPr>
                <w:rFonts w:ascii="Arial" w:hAnsi="Arial" w:cs="Arial"/>
                <w:sz w:val="18"/>
                <w:szCs w:val="18"/>
                <w:lang w:eastAsia="en-US"/>
              </w:rPr>
              <w:t>Staff turnover rate</w:t>
            </w:r>
          </w:p>
        </w:tc>
        <w:tc>
          <w:tcPr>
            <w:tcW w:w="1728" w:type="dxa"/>
            <w:hideMark/>
          </w:tcPr>
          <w:p w14:paraId="3D1E7514" w14:textId="77777777" w:rsidR="001C7A31" w:rsidRPr="00094E60" w:rsidRDefault="001C7A31" w:rsidP="00646FE7">
            <w:pPr>
              <w:tabs>
                <w:tab w:val="right" w:pos="1498"/>
              </w:tabs>
              <w:spacing w:line="200" w:lineRule="exact"/>
              <w:ind w:right="-72"/>
              <w:jc w:val="both"/>
              <w:rPr>
                <w:rFonts w:ascii="Arial" w:hAnsi="Arial" w:cs="Arial"/>
                <w:sz w:val="18"/>
                <w:szCs w:val="18"/>
                <w:lang w:eastAsia="en-US"/>
              </w:rPr>
            </w:pPr>
            <w:r w:rsidRPr="00094E60">
              <w:rPr>
                <w:rFonts w:ascii="Arial" w:hAnsi="Arial" w:cs="Arial"/>
                <w:sz w:val="18"/>
                <w:szCs w:val="18"/>
                <w:cs/>
                <w:lang w:eastAsia="en-US"/>
              </w:rPr>
              <w:tab/>
            </w:r>
            <w:r w:rsidRPr="00094E60">
              <w:rPr>
                <w:rFonts w:ascii="Arial" w:hAnsi="Arial" w:cs="Arial"/>
                <w:sz w:val="18"/>
                <w:szCs w:val="18"/>
                <w:lang w:eastAsia="en-US"/>
              </w:rPr>
              <w:t>0</w:t>
            </w:r>
            <w:r w:rsidRPr="00094E60">
              <w:rPr>
                <w:rFonts w:ascii="Arial" w:hAnsi="Arial" w:cs="Arial"/>
                <w:sz w:val="18"/>
                <w:szCs w:val="18"/>
                <w:cs/>
                <w:lang w:eastAsia="en-US"/>
              </w:rPr>
              <w:t>.</w:t>
            </w:r>
            <w:r w:rsidRPr="00094E60">
              <w:rPr>
                <w:rFonts w:ascii="Arial" w:hAnsi="Arial" w:cs="Arial"/>
                <w:sz w:val="18"/>
                <w:szCs w:val="18"/>
                <w:lang w:eastAsia="en-US"/>
              </w:rPr>
              <w:t>50%</w:t>
            </w:r>
          </w:p>
        </w:tc>
        <w:tc>
          <w:tcPr>
            <w:tcW w:w="1728" w:type="dxa"/>
            <w:hideMark/>
          </w:tcPr>
          <w:p w14:paraId="547E6139" w14:textId="77777777" w:rsidR="001C7A31" w:rsidRPr="00094E60" w:rsidRDefault="001C7A31" w:rsidP="00646FE7">
            <w:pPr>
              <w:tabs>
                <w:tab w:val="decimal" w:pos="1512"/>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(78,164)</w:t>
            </w:r>
          </w:p>
        </w:tc>
        <w:tc>
          <w:tcPr>
            <w:tcW w:w="1728" w:type="dxa"/>
            <w:hideMark/>
          </w:tcPr>
          <w:p w14:paraId="0F64A333" w14:textId="77777777" w:rsidR="001C7A31" w:rsidRPr="00094E60" w:rsidRDefault="001C7A31" w:rsidP="00646FE7">
            <w:pPr>
              <w:tabs>
                <w:tab w:val="decimal" w:pos="1515"/>
              </w:tabs>
              <w:spacing w:line="200" w:lineRule="exact"/>
              <w:ind w:right="-72"/>
              <w:jc w:val="both"/>
              <w:rPr>
                <w:rFonts w:ascii="Arial" w:hAnsi="Arial" w:cs="Arial"/>
                <w:sz w:val="18"/>
                <w:szCs w:val="18"/>
                <w:lang w:eastAsia="en-US"/>
              </w:rPr>
            </w:pPr>
            <w:r w:rsidRPr="00094E60">
              <w:rPr>
                <w:rFonts w:ascii="Arial" w:hAnsi="Arial" w:cs="Arial"/>
                <w:sz w:val="18"/>
                <w:szCs w:val="18"/>
                <w:lang w:eastAsia="en-US"/>
              </w:rPr>
              <w:t>82,711</w:t>
            </w:r>
          </w:p>
        </w:tc>
      </w:tr>
    </w:tbl>
    <w:p w14:paraId="749CD963" w14:textId="77777777" w:rsidR="001C7A31" w:rsidRPr="00094E60" w:rsidRDefault="001C7A31" w:rsidP="001C7A31">
      <w:pPr>
        <w:pStyle w:val="NoSpacing"/>
        <w:jc w:val="thaiDistribute"/>
        <w:rPr>
          <w:rFonts w:ascii="Arial" w:hAnsi="Arial" w:cs="Arial"/>
          <w:sz w:val="18"/>
          <w:szCs w:val="18"/>
        </w:rPr>
      </w:pPr>
    </w:p>
    <w:p w14:paraId="404CA7CC" w14:textId="39A3A48B" w:rsidR="001C7A31" w:rsidRPr="00094E60" w:rsidRDefault="001C7A31" w:rsidP="001C7A31">
      <w:pPr>
        <w:pStyle w:val="NoSpacing"/>
        <w:jc w:val="thaiDistribute"/>
        <w:rPr>
          <w:rFonts w:ascii="Arial" w:hAnsi="Arial" w:cs="Arial"/>
          <w:sz w:val="18"/>
          <w:szCs w:val="18"/>
        </w:rPr>
      </w:pPr>
      <w:r w:rsidRPr="00094E60">
        <w:rPr>
          <w:rFonts w:ascii="Arial" w:hAnsi="Arial" w:cs="Arial"/>
          <w:spacing w:val="-2"/>
          <w:sz w:val="18"/>
          <w:szCs w:val="18"/>
        </w:rPr>
        <w:t>The above sensitivity analysis is based on a change in one of assumptions while holding all other assumptions constant.</w:t>
      </w:r>
      <w:r w:rsidRPr="00094E60">
        <w:rPr>
          <w:rFonts w:ascii="Arial" w:hAnsi="Arial" w:cs="Arial"/>
          <w:sz w:val="18"/>
          <w:szCs w:val="18"/>
        </w:rPr>
        <w:t xml:space="preserve"> </w:t>
      </w:r>
      <w:r w:rsidRPr="00D91F2C">
        <w:rPr>
          <w:rFonts w:ascii="Arial" w:hAnsi="Arial" w:cs="Arial"/>
          <w:spacing w:val="-6"/>
          <w:sz w:val="18"/>
          <w:szCs w:val="18"/>
        </w:rPr>
        <w:t>In practice, this is unlikely to occur, and changes in some of the assumptions may be correlated. The calculation method for sensitivity analysis of the defined benefit obligation which affect the principal actuarial assumptions is the same method as the calculation of retirement benefit obligation recognised in the statement of financial position at the end of accounting period.</w:t>
      </w:r>
    </w:p>
    <w:p w14:paraId="57CE0843" w14:textId="77777777" w:rsidR="001C7A31" w:rsidRPr="00094E60" w:rsidRDefault="001C7A31" w:rsidP="001C7A31">
      <w:pPr>
        <w:pStyle w:val="NoSpacing"/>
        <w:jc w:val="thaiDistribute"/>
        <w:rPr>
          <w:rFonts w:ascii="Arial" w:hAnsi="Arial" w:cs="Arial"/>
          <w:sz w:val="18"/>
          <w:szCs w:val="18"/>
          <w:lang w:val="en-US"/>
        </w:rPr>
      </w:pPr>
    </w:p>
    <w:p w14:paraId="161FD34D" w14:textId="77777777" w:rsidR="001C7A31" w:rsidRPr="00094E60" w:rsidRDefault="001C7A31" w:rsidP="001C7A31">
      <w:pPr>
        <w:jc w:val="thaiDistribute"/>
        <w:rPr>
          <w:rFonts w:ascii="Arial" w:hAnsi="Arial" w:cs="Arial"/>
          <w:spacing w:val="-2"/>
          <w:sz w:val="18"/>
          <w:szCs w:val="18"/>
        </w:rPr>
      </w:pPr>
      <w:r w:rsidRPr="00094E60">
        <w:rPr>
          <w:rFonts w:ascii="Arial" w:hAnsi="Arial" w:cs="Arial"/>
          <w:spacing w:val="-2"/>
          <w:sz w:val="18"/>
          <w:szCs w:val="18"/>
        </w:rPr>
        <w:t>The methods and types of assumptions used in preparing the sensitivity analysis do not change from the previous year.</w:t>
      </w:r>
    </w:p>
    <w:p w14:paraId="5DF9E618" w14:textId="77777777" w:rsidR="001C7A31" w:rsidRPr="00094E60" w:rsidRDefault="001C7A31" w:rsidP="001C7A31">
      <w:pPr>
        <w:pStyle w:val="NoSpacing"/>
        <w:jc w:val="thaiDistribute"/>
        <w:rPr>
          <w:rFonts w:ascii="Arial" w:hAnsi="Arial" w:cs="Arial"/>
          <w:sz w:val="18"/>
          <w:szCs w:val="18"/>
        </w:rPr>
      </w:pPr>
    </w:p>
    <w:p w14:paraId="56FD1E9A" w14:textId="0F7E66D4" w:rsidR="001C7A31" w:rsidRPr="00D91F2C" w:rsidRDefault="001C7A31" w:rsidP="001C7A31">
      <w:pPr>
        <w:pStyle w:val="NoSpacing"/>
        <w:jc w:val="thaiDistribute"/>
        <w:rPr>
          <w:rFonts w:ascii="Arial" w:hAnsi="Arial" w:cs="Arial"/>
          <w:spacing w:val="-6"/>
          <w:sz w:val="18"/>
          <w:szCs w:val="18"/>
          <w:lang w:val="en-US"/>
        </w:rPr>
      </w:pPr>
      <w:r w:rsidRPr="00D91F2C">
        <w:rPr>
          <w:rFonts w:ascii="Arial" w:hAnsi="Arial" w:cs="Arial"/>
          <w:spacing w:val="-6"/>
          <w:sz w:val="18"/>
          <w:szCs w:val="18"/>
          <w:lang w:val="en-US"/>
        </w:rPr>
        <w:t>The Group has various risks related to employee retirement benefits. The significant risk is the change in the real rate of return of bond. The decrease in real rate of return from government bond resulted of increase in employee benefit obligations.</w:t>
      </w:r>
    </w:p>
    <w:p w14:paraId="478BEBC3" w14:textId="77777777" w:rsidR="001C7A31" w:rsidRPr="00094E60" w:rsidRDefault="001C7A31" w:rsidP="001C7A31">
      <w:pPr>
        <w:pStyle w:val="NoSpacing"/>
        <w:jc w:val="thaiDistribute"/>
        <w:rPr>
          <w:rFonts w:ascii="Arial" w:hAnsi="Arial" w:cs="Arial"/>
          <w:sz w:val="18"/>
          <w:szCs w:val="18"/>
        </w:rPr>
      </w:pPr>
    </w:p>
    <w:p w14:paraId="5DE06E4E" w14:textId="4D3DBB18" w:rsidR="001C7A31" w:rsidRPr="00094E60" w:rsidRDefault="001C7A31" w:rsidP="001C7A31">
      <w:pPr>
        <w:pStyle w:val="NoSpacing"/>
        <w:jc w:val="thaiDistribute"/>
        <w:rPr>
          <w:rFonts w:ascii="Arial" w:hAnsi="Arial" w:cs="Arial"/>
          <w:spacing w:val="-2"/>
          <w:sz w:val="18"/>
          <w:szCs w:val="18"/>
          <w:lang w:val="en-US"/>
        </w:rPr>
      </w:pPr>
      <w:r w:rsidRPr="00094E60">
        <w:rPr>
          <w:rFonts w:ascii="Arial" w:hAnsi="Arial" w:cs="Arial"/>
          <w:spacing w:val="-2"/>
          <w:sz w:val="18"/>
          <w:szCs w:val="18"/>
        </w:rPr>
        <w:t>The weighted average duration of the defined benefit obligation of the Group is</w:t>
      </w:r>
      <w:r w:rsidRPr="00094E60">
        <w:rPr>
          <w:rFonts w:ascii="Arial" w:hAnsi="Arial" w:cs="Arial"/>
          <w:spacing w:val="-2"/>
          <w:sz w:val="18"/>
          <w:szCs w:val="18"/>
          <w:cs/>
          <w:lang w:val="en-US"/>
        </w:rPr>
        <w:t xml:space="preserve"> </w:t>
      </w:r>
      <w:r w:rsidRPr="00094E60">
        <w:rPr>
          <w:rFonts w:ascii="Arial" w:hAnsi="Arial" w:cs="Arial"/>
          <w:spacing w:val="-2"/>
          <w:sz w:val="18"/>
          <w:szCs w:val="18"/>
        </w:rPr>
        <w:t>10 years</w:t>
      </w:r>
      <w:r w:rsidRPr="00094E60">
        <w:rPr>
          <w:rFonts w:ascii="Arial" w:hAnsi="Arial" w:cs="Arial"/>
          <w:spacing w:val="-2"/>
          <w:sz w:val="18"/>
          <w:szCs w:val="18"/>
          <w:lang w:val="en-US"/>
        </w:rPr>
        <w:t xml:space="preserve"> </w:t>
      </w:r>
      <w:r w:rsidRPr="00094E60">
        <w:rPr>
          <w:rFonts w:ascii="Arial" w:hAnsi="Arial" w:cs="Arial"/>
          <w:spacing w:val="-2"/>
          <w:sz w:val="18"/>
          <w:szCs w:val="18"/>
          <w:cs/>
          <w:lang w:val="en-US"/>
        </w:rPr>
        <w:t>(</w:t>
      </w:r>
      <w:r w:rsidRPr="00094E60">
        <w:rPr>
          <w:rFonts w:ascii="Arial" w:hAnsi="Arial" w:cs="Arial"/>
          <w:spacing w:val="-2"/>
          <w:sz w:val="18"/>
          <w:szCs w:val="18"/>
        </w:rPr>
        <w:t>2019</w:t>
      </w:r>
      <w:r w:rsidR="007232D8">
        <w:rPr>
          <w:rFonts w:ascii="Arial" w:hAnsi="Arial" w:cs="Arial"/>
          <w:spacing w:val="-2"/>
          <w:sz w:val="18"/>
          <w:szCs w:val="18"/>
        </w:rPr>
        <w:t xml:space="preserve"> </w:t>
      </w:r>
      <w:r w:rsidRPr="00094E60">
        <w:rPr>
          <w:rFonts w:ascii="Arial" w:hAnsi="Arial" w:cs="Arial"/>
          <w:spacing w:val="-2"/>
          <w:sz w:val="18"/>
          <w:szCs w:val="18"/>
          <w:lang w:val="en-US"/>
        </w:rPr>
        <w:t xml:space="preserve">: </w:t>
      </w:r>
      <w:r w:rsidRPr="00094E60">
        <w:rPr>
          <w:rFonts w:ascii="Arial" w:hAnsi="Arial" w:cs="Arial"/>
          <w:spacing w:val="-2"/>
          <w:sz w:val="18"/>
          <w:szCs w:val="18"/>
        </w:rPr>
        <w:t>2 - 2</w:t>
      </w:r>
      <w:r w:rsidR="004831E4">
        <w:rPr>
          <w:rFonts w:ascii="Arial" w:hAnsi="Arial" w:cs="Arial"/>
          <w:spacing w:val="-2"/>
          <w:sz w:val="18"/>
          <w:szCs w:val="18"/>
        </w:rPr>
        <w:t>5</w:t>
      </w:r>
      <w:r w:rsidRPr="00094E60">
        <w:rPr>
          <w:rFonts w:ascii="Arial" w:hAnsi="Arial" w:cs="Arial"/>
          <w:spacing w:val="-2"/>
          <w:sz w:val="18"/>
          <w:szCs w:val="18"/>
        </w:rPr>
        <w:t xml:space="preserve"> years</w:t>
      </w:r>
      <w:r w:rsidRPr="00094E60">
        <w:rPr>
          <w:rFonts w:ascii="Arial" w:hAnsi="Arial" w:cs="Arial"/>
          <w:spacing w:val="-2"/>
          <w:sz w:val="18"/>
          <w:szCs w:val="18"/>
          <w:cs/>
          <w:lang w:val="en-US"/>
        </w:rPr>
        <w:t>)</w:t>
      </w:r>
      <w:r w:rsidRPr="00094E60">
        <w:rPr>
          <w:rFonts w:ascii="Arial" w:hAnsi="Arial" w:cs="Arial"/>
          <w:spacing w:val="-2"/>
          <w:sz w:val="18"/>
          <w:szCs w:val="18"/>
          <w:lang w:val="en-US"/>
        </w:rPr>
        <w:t>.</w:t>
      </w:r>
    </w:p>
    <w:p w14:paraId="05F497B5" w14:textId="77777777" w:rsidR="001C7A31" w:rsidRPr="00094E60" w:rsidRDefault="001C7A31" w:rsidP="001C7A31">
      <w:pPr>
        <w:pStyle w:val="NoSpacing"/>
        <w:jc w:val="thaiDistribute"/>
        <w:rPr>
          <w:rFonts w:ascii="Arial" w:hAnsi="Arial" w:cs="Arial"/>
          <w:spacing w:val="-4"/>
          <w:sz w:val="18"/>
          <w:szCs w:val="18"/>
          <w:cs/>
          <w:lang w:val="en-US"/>
        </w:rPr>
      </w:pPr>
    </w:p>
    <w:p w14:paraId="136CA76A"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analysis of undiscounted retirement benefits’ maturity as at 31 December 2020 and 2019 comprises the following:</w:t>
      </w:r>
    </w:p>
    <w:p w14:paraId="4A5F4AE0" w14:textId="77777777" w:rsidR="001C7A31" w:rsidRPr="00094E60" w:rsidRDefault="001C7A31" w:rsidP="001C7A31">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6570"/>
        <w:gridCol w:w="1440"/>
        <w:gridCol w:w="1440"/>
      </w:tblGrid>
      <w:tr w:rsidR="001C7A31" w:rsidRPr="00094E60" w14:paraId="47DBBB49" w14:textId="77777777" w:rsidTr="00646FE7">
        <w:tc>
          <w:tcPr>
            <w:tcW w:w="6570" w:type="dxa"/>
            <w:vAlign w:val="bottom"/>
          </w:tcPr>
          <w:p w14:paraId="44C84426" w14:textId="77777777" w:rsidR="001C7A31" w:rsidRPr="00094E60" w:rsidRDefault="001C7A31" w:rsidP="00646FE7">
            <w:pPr>
              <w:spacing w:line="190" w:lineRule="exact"/>
              <w:ind w:left="-72"/>
              <w:rPr>
                <w:rFonts w:ascii="Arial" w:hAnsi="Arial" w:cs="Arial"/>
                <w:b/>
                <w:bCs/>
                <w:sz w:val="18"/>
                <w:szCs w:val="18"/>
                <w:lang w:eastAsia="en-US"/>
              </w:rPr>
            </w:pPr>
          </w:p>
        </w:tc>
        <w:tc>
          <w:tcPr>
            <w:tcW w:w="2880" w:type="dxa"/>
            <w:gridSpan w:val="2"/>
            <w:tcBorders>
              <w:top w:val="single" w:sz="4" w:space="0" w:color="auto"/>
              <w:left w:val="nil"/>
              <w:bottom w:val="single" w:sz="4" w:space="0" w:color="auto"/>
              <w:right w:val="nil"/>
            </w:tcBorders>
            <w:vAlign w:val="bottom"/>
            <w:hideMark/>
          </w:tcPr>
          <w:p w14:paraId="51EB384D" w14:textId="77777777" w:rsidR="001C7A31" w:rsidRPr="00094E60" w:rsidRDefault="001C7A31" w:rsidP="00646FE7">
            <w:pPr>
              <w:spacing w:line="190" w:lineRule="exact"/>
              <w:ind w:right="-72"/>
              <w:jc w:val="center"/>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Post-employment benefit</w:t>
            </w:r>
            <w:r w:rsidRPr="00094E60">
              <w:rPr>
                <w:rFonts w:ascii="Arial" w:hAnsi="Arial" w:cs="Arial"/>
                <w:b/>
                <w:bCs/>
                <w:noProof/>
                <w:snapToGrid w:val="0"/>
                <w:sz w:val="18"/>
                <w:szCs w:val="18"/>
                <w:cs/>
                <w:lang w:eastAsia="th-TH"/>
              </w:rPr>
              <w:t xml:space="preserve"> (</w:t>
            </w:r>
            <w:r w:rsidRPr="00094E60">
              <w:rPr>
                <w:rFonts w:ascii="Arial" w:hAnsi="Arial" w:cs="Arial"/>
                <w:b/>
                <w:bCs/>
                <w:noProof/>
                <w:snapToGrid w:val="0"/>
                <w:sz w:val="18"/>
                <w:szCs w:val="18"/>
                <w:lang w:eastAsia="th-TH"/>
              </w:rPr>
              <w:t>Baht</w:t>
            </w:r>
            <w:r w:rsidRPr="00094E60">
              <w:rPr>
                <w:rFonts w:ascii="Arial" w:hAnsi="Arial" w:cs="Arial"/>
                <w:b/>
                <w:bCs/>
                <w:noProof/>
                <w:snapToGrid w:val="0"/>
                <w:sz w:val="18"/>
                <w:szCs w:val="18"/>
                <w:cs/>
                <w:lang w:eastAsia="th-TH"/>
              </w:rPr>
              <w:t>)</w:t>
            </w:r>
          </w:p>
        </w:tc>
      </w:tr>
      <w:tr w:rsidR="001C7A31" w:rsidRPr="00094E60" w14:paraId="66E36FED" w14:textId="77777777" w:rsidTr="00646FE7">
        <w:tc>
          <w:tcPr>
            <w:tcW w:w="6570" w:type="dxa"/>
            <w:vAlign w:val="bottom"/>
          </w:tcPr>
          <w:p w14:paraId="53ACCD24" w14:textId="77777777" w:rsidR="001C7A31" w:rsidRPr="00094E60" w:rsidRDefault="001C7A31" w:rsidP="00646FE7">
            <w:pPr>
              <w:spacing w:line="190" w:lineRule="exact"/>
              <w:ind w:left="-72"/>
              <w:rPr>
                <w:rFonts w:ascii="Arial" w:hAnsi="Arial" w:cs="Arial"/>
                <w:b/>
                <w:bCs/>
                <w:sz w:val="18"/>
                <w:szCs w:val="18"/>
                <w:cs/>
                <w:lang w:eastAsia="en-US"/>
              </w:rPr>
            </w:pPr>
          </w:p>
        </w:tc>
        <w:tc>
          <w:tcPr>
            <w:tcW w:w="2880" w:type="dxa"/>
            <w:gridSpan w:val="2"/>
            <w:tcBorders>
              <w:top w:val="single" w:sz="4" w:space="0" w:color="auto"/>
              <w:left w:val="nil"/>
              <w:bottom w:val="single" w:sz="4" w:space="0" w:color="auto"/>
              <w:right w:val="nil"/>
            </w:tcBorders>
            <w:vAlign w:val="bottom"/>
            <w:hideMark/>
          </w:tcPr>
          <w:p w14:paraId="2746ADF4" w14:textId="77777777" w:rsidR="001C7A31" w:rsidRPr="00094E60" w:rsidRDefault="001C7A31" w:rsidP="00646FE7">
            <w:pPr>
              <w:spacing w:line="190" w:lineRule="exact"/>
              <w:ind w:right="-72"/>
              <w:jc w:val="center"/>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Consolidated</w:t>
            </w:r>
          </w:p>
          <w:p w14:paraId="5D8C353E" w14:textId="77777777" w:rsidR="001C7A31" w:rsidRPr="00094E60" w:rsidRDefault="001C7A31" w:rsidP="00646FE7">
            <w:pPr>
              <w:spacing w:line="190" w:lineRule="exact"/>
              <w:ind w:right="-72"/>
              <w:jc w:val="center"/>
              <w:rPr>
                <w:rFonts w:ascii="Arial" w:hAnsi="Arial" w:cs="Arial"/>
                <w:b/>
                <w:bCs/>
                <w:noProof/>
                <w:snapToGrid w:val="0"/>
                <w:sz w:val="18"/>
                <w:szCs w:val="18"/>
                <w:lang w:eastAsia="th-TH"/>
              </w:rPr>
            </w:pPr>
            <w:r w:rsidRPr="00094E60">
              <w:rPr>
                <w:rFonts w:ascii="Arial" w:hAnsi="Arial" w:cs="Arial"/>
                <w:b/>
                <w:bCs/>
                <w:snapToGrid w:val="0"/>
                <w:spacing w:val="-4"/>
                <w:sz w:val="18"/>
                <w:szCs w:val="18"/>
                <w:lang w:eastAsia="th-TH"/>
              </w:rPr>
              <w:t>financial statements</w:t>
            </w:r>
          </w:p>
        </w:tc>
      </w:tr>
      <w:tr w:rsidR="001C7A31" w:rsidRPr="00094E60" w14:paraId="567919A7" w14:textId="77777777" w:rsidTr="00646FE7">
        <w:tc>
          <w:tcPr>
            <w:tcW w:w="6570" w:type="dxa"/>
            <w:vAlign w:val="bottom"/>
          </w:tcPr>
          <w:p w14:paraId="3E49C039" w14:textId="77777777" w:rsidR="001C7A31" w:rsidRPr="00094E60" w:rsidRDefault="001C7A31" w:rsidP="00646FE7">
            <w:pPr>
              <w:spacing w:line="190" w:lineRule="exact"/>
              <w:ind w:left="-72"/>
              <w:rPr>
                <w:rFonts w:ascii="Arial" w:hAnsi="Arial" w:cs="Arial"/>
                <w:b/>
                <w:bCs/>
                <w:sz w:val="18"/>
                <w:szCs w:val="18"/>
                <w:cs/>
                <w:lang w:eastAsia="en-US"/>
              </w:rPr>
            </w:pPr>
          </w:p>
        </w:tc>
        <w:tc>
          <w:tcPr>
            <w:tcW w:w="1440" w:type="dxa"/>
            <w:tcBorders>
              <w:top w:val="single" w:sz="4" w:space="0" w:color="auto"/>
              <w:left w:val="nil"/>
              <w:bottom w:val="nil"/>
              <w:right w:val="nil"/>
            </w:tcBorders>
            <w:vAlign w:val="bottom"/>
            <w:hideMark/>
          </w:tcPr>
          <w:p w14:paraId="2E601E7A" w14:textId="77777777" w:rsidR="001C7A31" w:rsidRPr="00094E60"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cs/>
                <w:lang w:eastAsia="th-TH"/>
              </w:rPr>
              <w:tab/>
            </w:r>
            <w:r w:rsidRPr="00094E60">
              <w:rPr>
                <w:rFonts w:ascii="Arial" w:hAnsi="Arial" w:cs="Arial"/>
                <w:b/>
                <w:bCs/>
                <w:noProof/>
                <w:snapToGrid w:val="0"/>
                <w:sz w:val="18"/>
                <w:szCs w:val="18"/>
                <w:lang w:eastAsia="th-TH"/>
              </w:rPr>
              <w:t>2020</w:t>
            </w:r>
          </w:p>
        </w:tc>
        <w:tc>
          <w:tcPr>
            <w:tcW w:w="1440" w:type="dxa"/>
            <w:tcBorders>
              <w:top w:val="single" w:sz="4" w:space="0" w:color="auto"/>
              <w:left w:val="nil"/>
              <w:bottom w:val="nil"/>
              <w:right w:val="nil"/>
            </w:tcBorders>
            <w:vAlign w:val="bottom"/>
            <w:hideMark/>
          </w:tcPr>
          <w:p w14:paraId="387E0B02" w14:textId="77777777" w:rsidR="001C7A31" w:rsidRPr="00094E60" w:rsidRDefault="001C7A31" w:rsidP="00646FE7">
            <w:pPr>
              <w:tabs>
                <w:tab w:val="right"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cs/>
                <w:lang w:eastAsia="th-TH"/>
              </w:rPr>
              <w:tab/>
            </w:r>
            <w:r w:rsidRPr="00094E60">
              <w:rPr>
                <w:rFonts w:ascii="Arial" w:hAnsi="Arial" w:cs="Arial"/>
                <w:b/>
                <w:bCs/>
                <w:noProof/>
                <w:snapToGrid w:val="0"/>
                <w:sz w:val="18"/>
                <w:szCs w:val="18"/>
                <w:lang w:eastAsia="th-TH"/>
              </w:rPr>
              <w:t>2019</w:t>
            </w:r>
          </w:p>
        </w:tc>
      </w:tr>
      <w:tr w:rsidR="001C7A31" w:rsidRPr="00094E60" w14:paraId="6C194D25" w14:textId="77777777" w:rsidTr="00646FE7">
        <w:tc>
          <w:tcPr>
            <w:tcW w:w="6570" w:type="dxa"/>
            <w:vAlign w:val="bottom"/>
          </w:tcPr>
          <w:p w14:paraId="7ED9F1E8" w14:textId="77777777" w:rsidR="001C7A31" w:rsidRPr="00094E60" w:rsidRDefault="001C7A31" w:rsidP="00646FE7">
            <w:pPr>
              <w:spacing w:line="190" w:lineRule="exact"/>
              <w:ind w:left="-72"/>
              <w:rPr>
                <w:rFonts w:ascii="Arial" w:hAnsi="Arial" w:cs="Arial"/>
                <w:b/>
                <w:bCs/>
                <w:sz w:val="18"/>
                <w:szCs w:val="18"/>
                <w:cs/>
                <w:lang w:eastAsia="en-US"/>
              </w:rPr>
            </w:pPr>
          </w:p>
        </w:tc>
        <w:tc>
          <w:tcPr>
            <w:tcW w:w="1440" w:type="dxa"/>
            <w:tcBorders>
              <w:top w:val="nil"/>
              <w:left w:val="nil"/>
              <w:bottom w:val="single" w:sz="4" w:space="0" w:color="auto"/>
              <w:right w:val="nil"/>
            </w:tcBorders>
            <w:vAlign w:val="bottom"/>
            <w:hideMark/>
          </w:tcPr>
          <w:p w14:paraId="0A22541C" w14:textId="77777777" w:rsidR="001C7A31" w:rsidRPr="00094E60"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Baht</w:t>
            </w:r>
          </w:p>
        </w:tc>
        <w:tc>
          <w:tcPr>
            <w:tcW w:w="1440" w:type="dxa"/>
            <w:tcBorders>
              <w:top w:val="nil"/>
              <w:left w:val="nil"/>
              <w:bottom w:val="single" w:sz="4" w:space="0" w:color="auto"/>
              <w:right w:val="nil"/>
            </w:tcBorders>
            <w:vAlign w:val="bottom"/>
            <w:hideMark/>
          </w:tcPr>
          <w:p w14:paraId="62016F57" w14:textId="77777777" w:rsidR="001C7A31" w:rsidRPr="00094E60" w:rsidRDefault="001C7A31" w:rsidP="00646FE7">
            <w:pPr>
              <w:tabs>
                <w:tab w:val="decimal" w:pos="1242"/>
              </w:tabs>
              <w:spacing w:line="190" w:lineRule="exact"/>
              <w:ind w:right="-72"/>
              <w:jc w:val="both"/>
              <w:rPr>
                <w:rFonts w:ascii="Arial" w:hAnsi="Arial" w:cs="Arial"/>
                <w:b/>
                <w:bCs/>
                <w:noProof/>
                <w:snapToGrid w:val="0"/>
                <w:sz w:val="18"/>
                <w:szCs w:val="18"/>
                <w:cs/>
                <w:lang w:eastAsia="th-TH"/>
              </w:rPr>
            </w:pPr>
            <w:r w:rsidRPr="00094E60">
              <w:rPr>
                <w:rFonts w:ascii="Arial" w:hAnsi="Arial" w:cs="Arial"/>
                <w:b/>
                <w:bCs/>
                <w:noProof/>
                <w:snapToGrid w:val="0"/>
                <w:sz w:val="18"/>
                <w:szCs w:val="18"/>
                <w:lang w:eastAsia="th-TH"/>
              </w:rPr>
              <w:t>Baht</w:t>
            </w:r>
          </w:p>
        </w:tc>
      </w:tr>
      <w:tr w:rsidR="001C7A31" w:rsidRPr="00094E60" w14:paraId="03B6F278" w14:textId="77777777" w:rsidTr="00646FE7">
        <w:tc>
          <w:tcPr>
            <w:tcW w:w="6570" w:type="dxa"/>
            <w:vAlign w:val="bottom"/>
          </w:tcPr>
          <w:p w14:paraId="21B17DE7" w14:textId="77777777" w:rsidR="001C7A31" w:rsidRPr="00094E60" w:rsidRDefault="001C7A31" w:rsidP="00646FE7">
            <w:pPr>
              <w:spacing w:line="256" w:lineRule="auto"/>
              <w:ind w:left="-72"/>
              <w:rPr>
                <w:rFonts w:ascii="Arial" w:hAnsi="Arial" w:cs="Arial"/>
                <w:b/>
                <w:bCs/>
                <w:sz w:val="18"/>
                <w:szCs w:val="18"/>
                <w:cs/>
                <w:lang w:eastAsia="en-US"/>
              </w:rPr>
            </w:pPr>
          </w:p>
        </w:tc>
        <w:tc>
          <w:tcPr>
            <w:tcW w:w="1440" w:type="dxa"/>
            <w:tcBorders>
              <w:top w:val="single" w:sz="4" w:space="0" w:color="auto"/>
              <w:left w:val="nil"/>
              <w:bottom w:val="nil"/>
              <w:right w:val="nil"/>
            </w:tcBorders>
            <w:shd w:val="clear" w:color="auto" w:fill="FAFAFA"/>
            <w:vAlign w:val="bottom"/>
          </w:tcPr>
          <w:p w14:paraId="3137CB54"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c>
          <w:tcPr>
            <w:tcW w:w="1440" w:type="dxa"/>
            <w:tcBorders>
              <w:top w:val="single" w:sz="4" w:space="0" w:color="auto"/>
              <w:left w:val="nil"/>
              <w:bottom w:val="nil"/>
              <w:right w:val="nil"/>
            </w:tcBorders>
            <w:vAlign w:val="bottom"/>
          </w:tcPr>
          <w:p w14:paraId="44802923"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8"/>
                <w:szCs w:val="18"/>
                <w:cs/>
                <w:lang w:eastAsia="th-TH"/>
              </w:rPr>
            </w:pPr>
          </w:p>
        </w:tc>
      </w:tr>
      <w:tr w:rsidR="001C7A31" w:rsidRPr="00094E60" w14:paraId="3C80EF04" w14:textId="77777777" w:rsidTr="00646FE7">
        <w:tc>
          <w:tcPr>
            <w:tcW w:w="6570" w:type="dxa"/>
            <w:vAlign w:val="bottom"/>
            <w:hideMark/>
          </w:tcPr>
          <w:p w14:paraId="1C809567" w14:textId="77777777" w:rsidR="001C7A31" w:rsidRPr="00094E60" w:rsidRDefault="001C7A31" w:rsidP="00646FE7">
            <w:pPr>
              <w:spacing w:line="190" w:lineRule="exact"/>
              <w:ind w:left="-72" w:right="-169"/>
              <w:rPr>
                <w:rFonts w:ascii="Arial" w:hAnsi="Arial" w:cs="Arial"/>
                <w:snapToGrid w:val="0"/>
                <w:sz w:val="18"/>
                <w:szCs w:val="18"/>
                <w:cs/>
                <w:lang w:eastAsia="th-TH"/>
              </w:rPr>
            </w:pPr>
            <w:r w:rsidRPr="00094E60">
              <w:rPr>
                <w:rFonts w:ascii="Arial" w:hAnsi="Arial" w:cs="Arial"/>
                <w:snapToGrid w:val="0"/>
                <w:sz w:val="18"/>
                <w:szCs w:val="18"/>
                <w:lang w:eastAsia="th-TH"/>
              </w:rPr>
              <w:t>Due within 1 year</w:t>
            </w:r>
          </w:p>
        </w:tc>
        <w:tc>
          <w:tcPr>
            <w:tcW w:w="1440" w:type="dxa"/>
            <w:shd w:val="clear" w:color="auto" w:fill="FAFAFA"/>
            <w:vAlign w:val="bottom"/>
            <w:hideMark/>
          </w:tcPr>
          <w:p w14:paraId="0BF03F8D"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2,983,116</w:t>
            </w:r>
          </w:p>
        </w:tc>
        <w:tc>
          <w:tcPr>
            <w:tcW w:w="1440" w:type="dxa"/>
            <w:vAlign w:val="bottom"/>
            <w:hideMark/>
          </w:tcPr>
          <w:p w14:paraId="1AC2C15E"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2,344,416</w:t>
            </w:r>
          </w:p>
        </w:tc>
      </w:tr>
      <w:tr w:rsidR="001C7A31" w:rsidRPr="00094E60" w14:paraId="6CB930A6" w14:textId="77777777" w:rsidTr="00646FE7">
        <w:tc>
          <w:tcPr>
            <w:tcW w:w="6570" w:type="dxa"/>
            <w:vAlign w:val="bottom"/>
            <w:hideMark/>
          </w:tcPr>
          <w:p w14:paraId="395E4B50" w14:textId="77777777" w:rsidR="001C7A31" w:rsidRPr="00094E60" w:rsidRDefault="001C7A31" w:rsidP="00646FE7">
            <w:pPr>
              <w:spacing w:line="190" w:lineRule="exact"/>
              <w:ind w:left="-72" w:right="-169"/>
              <w:rPr>
                <w:rFonts w:ascii="Arial" w:hAnsi="Arial" w:cs="Arial"/>
                <w:snapToGrid w:val="0"/>
                <w:sz w:val="18"/>
                <w:szCs w:val="18"/>
                <w:lang w:eastAsia="th-TH"/>
              </w:rPr>
            </w:pPr>
            <w:r w:rsidRPr="00094E60">
              <w:rPr>
                <w:rFonts w:ascii="Arial" w:hAnsi="Arial" w:cs="Arial"/>
                <w:snapToGrid w:val="0"/>
                <w:sz w:val="18"/>
                <w:szCs w:val="18"/>
                <w:lang w:eastAsia="th-TH"/>
              </w:rPr>
              <w:t>Due later than 1 year but not later than 5 years</w:t>
            </w:r>
          </w:p>
        </w:tc>
        <w:tc>
          <w:tcPr>
            <w:tcW w:w="1440" w:type="dxa"/>
            <w:shd w:val="clear" w:color="auto" w:fill="FAFAFA"/>
            <w:vAlign w:val="bottom"/>
            <w:hideMark/>
          </w:tcPr>
          <w:p w14:paraId="717C1440"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3,952,469</w:t>
            </w:r>
          </w:p>
        </w:tc>
        <w:tc>
          <w:tcPr>
            <w:tcW w:w="1440" w:type="dxa"/>
            <w:vAlign w:val="bottom"/>
            <w:hideMark/>
          </w:tcPr>
          <w:p w14:paraId="4021D36F"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2,215,591</w:t>
            </w:r>
          </w:p>
        </w:tc>
      </w:tr>
      <w:tr w:rsidR="001C7A31" w:rsidRPr="00094E60" w14:paraId="50842C56" w14:textId="77777777" w:rsidTr="00646FE7">
        <w:tc>
          <w:tcPr>
            <w:tcW w:w="6570" w:type="dxa"/>
            <w:vAlign w:val="bottom"/>
            <w:hideMark/>
          </w:tcPr>
          <w:p w14:paraId="178C3CA7" w14:textId="77777777" w:rsidR="001C7A31" w:rsidRPr="00094E60" w:rsidRDefault="001C7A31" w:rsidP="00646FE7">
            <w:pPr>
              <w:spacing w:line="190" w:lineRule="exact"/>
              <w:ind w:left="-72" w:right="-169"/>
              <w:rPr>
                <w:rFonts w:ascii="Arial" w:hAnsi="Arial" w:cs="Arial"/>
                <w:snapToGrid w:val="0"/>
                <w:sz w:val="18"/>
                <w:szCs w:val="18"/>
                <w:lang w:eastAsia="th-TH"/>
              </w:rPr>
            </w:pPr>
            <w:r w:rsidRPr="00094E60">
              <w:rPr>
                <w:rFonts w:ascii="Arial" w:hAnsi="Arial" w:cs="Arial"/>
                <w:snapToGrid w:val="0"/>
                <w:sz w:val="18"/>
                <w:szCs w:val="18"/>
                <w:lang w:eastAsia="th-TH"/>
              </w:rPr>
              <w:t>Due later than 5 years</w:t>
            </w:r>
          </w:p>
        </w:tc>
        <w:tc>
          <w:tcPr>
            <w:tcW w:w="1440" w:type="dxa"/>
            <w:tcBorders>
              <w:top w:val="nil"/>
              <w:left w:val="nil"/>
              <w:bottom w:val="single" w:sz="4" w:space="0" w:color="auto"/>
              <w:right w:val="nil"/>
            </w:tcBorders>
            <w:shd w:val="clear" w:color="auto" w:fill="FAFAFA"/>
            <w:vAlign w:val="bottom"/>
            <w:hideMark/>
          </w:tcPr>
          <w:p w14:paraId="79FF9F51"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4,074,576</w:t>
            </w:r>
          </w:p>
        </w:tc>
        <w:tc>
          <w:tcPr>
            <w:tcW w:w="1440" w:type="dxa"/>
            <w:tcBorders>
              <w:top w:val="nil"/>
              <w:left w:val="nil"/>
              <w:bottom w:val="single" w:sz="4" w:space="0" w:color="auto"/>
              <w:right w:val="nil"/>
            </w:tcBorders>
            <w:vAlign w:val="bottom"/>
            <w:hideMark/>
          </w:tcPr>
          <w:p w14:paraId="5E8FDFA9"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1,066,642</w:t>
            </w:r>
          </w:p>
        </w:tc>
      </w:tr>
      <w:tr w:rsidR="001C7A31" w:rsidRPr="00094E60" w14:paraId="787EF45D" w14:textId="77777777" w:rsidTr="00646FE7">
        <w:tc>
          <w:tcPr>
            <w:tcW w:w="6570" w:type="dxa"/>
            <w:vAlign w:val="bottom"/>
          </w:tcPr>
          <w:p w14:paraId="79A5C631" w14:textId="77777777" w:rsidR="001C7A31" w:rsidRPr="00094E60" w:rsidRDefault="001C7A31" w:rsidP="00646FE7">
            <w:pPr>
              <w:spacing w:line="256" w:lineRule="auto"/>
              <w:ind w:left="-72"/>
              <w:rPr>
                <w:rFonts w:ascii="Arial" w:hAnsi="Arial" w:cs="Arial"/>
                <w:b/>
                <w:bCs/>
                <w:sz w:val="12"/>
                <w:szCs w:val="12"/>
                <w:lang w:eastAsia="en-US"/>
              </w:rPr>
            </w:pPr>
          </w:p>
        </w:tc>
        <w:tc>
          <w:tcPr>
            <w:tcW w:w="1440" w:type="dxa"/>
            <w:tcBorders>
              <w:top w:val="single" w:sz="4" w:space="0" w:color="auto"/>
              <w:left w:val="nil"/>
              <w:bottom w:val="nil"/>
              <w:right w:val="nil"/>
            </w:tcBorders>
            <w:shd w:val="clear" w:color="auto" w:fill="FAFAFA"/>
            <w:vAlign w:val="bottom"/>
          </w:tcPr>
          <w:p w14:paraId="67B135AB"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2"/>
                <w:szCs w:val="12"/>
                <w:cs/>
                <w:lang w:eastAsia="th-TH"/>
              </w:rPr>
            </w:pPr>
          </w:p>
        </w:tc>
        <w:tc>
          <w:tcPr>
            <w:tcW w:w="1440" w:type="dxa"/>
            <w:tcBorders>
              <w:top w:val="single" w:sz="4" w:space="0" w:color="auto"/>
              <w:left w:val="nil"/>
              <w:bottom w:val="nil"/>
              <w:right w:val="nil"/>
            </w:tcBorders>
            <w:vAlign w:val="bottom"/>
          </w:tcPr>
          <w:p w14:paraId="1464C24E" w14:textId="77777777" w:rsidR="001C7A31" w:rsidRPr="00094E60" w:rsidRDefault="001C7A31" w:rsidP="00646FE7">
            <w:pPr>
              <w:tabs>
                <w:tab w:val="decimal" w:pos="1242"/>
              </w:tabs>
              <w:spacing w:line="256" w:lineRule="auto"/>
              <w:ind w:right="-72"/>
              <w:jc w:val="both"/>
              <w:rPr>
                <w:rFonts w:ascii="Arial" w:hAnsi="Arial" w:cs="Arial"/>
                <w:b/>
                <w:bCs/>
                <w:noProof/>
                <w:snapToGrid w:val="0"/>
                <w:sz w:val="12"/>
                <w:szCs w:val="12"/>
                <w:cs/>
                <w:lang w:eastAsia="th-TH"/>
              </w:rPr>
            </w:pPr>
          </w:p>
        </w:tc>
      </w:tr>
      <w:tr w:rsidR="001C7A31" w:rsidRPr="00094E60" w14:paraId="6689B977" w14:textId="77777777" w:rsidTr="00646FE7">
        <w:tc>
          <w:tcPr>
            <w:tcW w:w="6570" w:type="dxa"/>
            <w:vAlign w:val="bottom"/>
          </w:tcPr>
          <w:p w14:paraId="39717F4F" w14:textId="77777777" w:rsidR="001C7A31" w:rsidRPr="00094E60" w:rsidRDefault="001C7A31" w:rsidP="00646FE7">
            <w:pPr>
              <w:spacing w:line="190" w:lineRule="exact"/>
              <w:ind w:left="-72"/>
              <w:rPr>
                <w:rFonts w:ascii="Arial" w:hAnsi="Arial" w:cs="Arial"/>
                <w:sz w:val="18"/>
                <w:szCs w:val="18"/>
                <w:cs/>
                <w:lang w:eastAsia="en-US"/>
              </w:rPr>
            </w:pPr>
          </w:p>
        </w:tc>
        <w:tc>
          <w:tcPr>
            <w:tcW w:w="1440" w:type="dxa"/>
            <w:tcBorders>
              <w:top w:val="nil"/>
              <w:left w:val="nil"/>
              <w:bottom w:val="single" w:sz="4" w:space="0" w:color="auto"/>
              <w:right w:val="nil"/>
            </w:tcBorders>
            <w:shd w:val="clear" w:color="auto" w:fill="FAFAFA"/>
            <w:vAlign w:val="bottom"/>
            <w:hideMark/>
          </w:tcPr>
          <w:p w14:paraId="522DC65A"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11,010,161</w:t>
            </w:r>
          </w:p>
        </w:tc>
        <w:tc>
          <w:tcPr>
            <w:tcW w:w="1440" w:type="dxa"/>
            <w:tcBorders>
              <w:top w:val="nil"/>
              <w:left w:val="nil"/>
              <w:bottom w:val="single" w:sz="4" w:space="0" w:color="auto"/>
              <w:right w:val="nil"/>
            </w:tcBorders>
            <w:vAlign w:val="bottom"/>
            <w:hideMark/>
          </w:tcPr>
          <w:p w14:paraId="411F3D91" w14:textId="77777777" w:rsidR="001C7A31" w:rsidRPr="00094E60" w:rsidRDefault="001C7A31" w:rsidP="00646FE7">
            <w:pPr>
              <w:tabs>
                <w:tab w:val="decimal" w:pos="1242"/>
              </w:tabs>
              <w:spacing w:line="190" w:lineRule="exact"/>
              <w:ind w:right="-72"/>
              <w:jc w:val="both"/>
              <w:rPr>
                <w:rFonts w:ascii="Arial" w:hAnsi="Arial" w:cs="Arial"/>
                <w:noProof/>
                <w:snapToGrid w:val="0"/>
                <w:sz w:val="18"/>
                <w:szCs w:val="18"/>
                <w:lang w:eastAsia="th-TH"/>
              </w:rPr>
            </w:pPr>
            <w:r w:rsidRPr="00094E60">
              <w:rPr>
                <w:rFonts w:ascii="Arial" w:hAnsi="Arial" w:cs="Arial"/>
                <w:noProof/>
                <w:snapToGrid w:val="0"/>
                <w:sz w:val="18"/>
                <w:szCs w:val="18"/>
                <w:lang w:eastAsia="th-TH"/>
              </w:rPr>
              <w:t>5,626,649</w:t>
            </w:r>
          </w:p>
        </w:tc>
      </w:tr>
    </w:tbl>
    <w:p w14:paraId="4C9D099C" w14:textId="77777777" w:rsidR="001C7A31" w:rsidRPr="00094E60" w:rsidRDefault="001C7A31" w:rsidP="001C7A31">
      <w:pPr>
        <w:ind w:left="540"/>
        <w:jc w:val="thaiDistribute"/>
        <w:rPr>
          <w:rFonts w:ascii="Arial" w:hAnsi="Arial" w:cs="Arial"/>
          <w:snapToGrid w:val="0"/>
          <w:spacing w:val="-6"/>
          <w:sz w:val="18"/>
          <w:szCs w:val="18"/>
          <w:lang w:eastAsia="th-TH"/>
        </w:rPr>
      </w:pPr>
    </w:p>
    <w:p w14:paraId="3F86776B" w14:textId="77777777" w:rsidR="001C7A31" w:rsidRPr="00094E60" w:rsidRDefault="001C7A31" w:rsidP="001C7A31">
      <w:pPr>
        <w:tabs>
          <w:tab w:val="left" w:pos="540"/>
        </w:tabs>
        <w:jc w:val="thaiDistribute"/>
        <w:rPr>
          <w:rFonts w:ascii="Arial" w:hAnsi="Arial" w:cs="Arial"/>
          <w:b/>
          <w:bCs/>
          <w:snapToGrid w:val="0"/>
          <w:sz w:val="18"/>
          <w:szCs w:val="18"/>
        </w:rPr>
      </w:pPr>
      <w:r w:rsidRPr="00094E60">
        <w:rPr>
          <w:rFonts w:ascii="Arial" w:hAnsi="Arial" w:cs="Arial"/>
          <w:snapToGrid w:val="0"/>
          <w:sz w:val="18"/>
          <w:szCs w:val="18"/>
          <w:cs/>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2E9AB58A" w14:textId="77777777" w:rsidTr="00646FE7">
        <w:trPr>
          <w:trHeight w:val="386"/>
        </w:trPr>
        <w:tc>
          <w:tcPr>
            <w:tcW w:w="9461" w:type="dxa"/>
            <w:shd w:val="clear" w:color="auto" w:fill="FFA543"/>
            <w:vAlign w:val="center"/>
            <w:hideMark/>
          </w:tcPr>
          <w:p w14:paraId="24A0243B"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33</w:t>
            </w:r>
            <w:r w:rsidRPr="00094E60">
              <w:rPr>
                <w:rFonts w:ascii="Arial" w:hAnsi="Arial" w:cs="Arial"/>
                <w:b/>
                <w:bCs/>
                <w:color w:val="FFFFFF"/>
                <w:sz w:val="18"/>
                <w:szCs w:val="18"/>
                <w:lang w:eastAsia="en-US"/>
              </w:rPr>
              <w:tab/>
              <w:t>Share capital</w:t>
            </w:r>
          </w:p>
        </w:tc>
      </w:tr>
    </w:tbl>
    <w:p w14:paraId="00333B44" w14:textId="77777777" w:rsidR="001C7A31" w:rsidRPr="00094E60" w:rsidRDefault="001C7A31" w:rsidP="001C7A31">
      <w:pPr>
        <w:tabs>
          <w:tab w:val="left" w:pos="540"/>
        </w:tabs>
        <w:ind w:left="547" w:hanging="547"/>
        <w:jc w:val="both"/>
        <w:rPr>
          <w:rFonts w:ascii="Arial" w:hAnsi="Arial" w:cs="Arial"/>
          <w:b/>
          <w:bCs/>
          <w:snapToGrid w:val="0"/>
          <w:sz w:val="18"/>
          <w:szCs w:val="18"/>
          <w:cs/>
        </w:rPr>
      </w:pPr>
    </w:p>
    <w:tbl>
      <w:tblPr>
        <w:tblW w:w="9480" w:type="dxa"/>
        <w:tblInd w:w="108" w:type="dxa"/>
        <w:tblLayout w:type="fixed"/>
        <w:tblLook w:val="04A0" w:firstRow="1" w:lastRow="0" w:firstColumn="1" w:lastColumn="0" w:noHBand="0" w:noVBand="1"/>
      </w:tblPr>
      <w:tblGrid>
        <w:gridCol w:w="2792"/>
        <w:gridCol w:w="1297"/>
        <w:gridCol w:w="1277"/>
        <w:gridCol w:w="1351"/>
        <w:gridCol w:w="1344"/>
        <w:gridCol w:w="1419"/>
      </w:tblGrid>
      <w:tr w:rsidR="001C7A31" w:rsidRPr="00094E60" w14:paraId="5DDDE9BE" w14:textId="77777777" w:rsidTr="00446589">
        <w:trPr>
          <w:cantSplit/>
        </w:trPr>
        <w:tc>
          <w:tcPr>
            <w:tcW w:w="2792" w:type="dxa"/>
            <w:vAlign w:val="bottom"/>
          </w:tcPr>
          <w:p w14:paraId="487541CC" w14:textId="77777777" w:rsidR="001C7A31" w:rsidRPr="00094E60" w:rsidRDefault="001C7A31" w:rsidP="00646FE7">
            <w:pPr>
              <w:spacing w:line="256" w:lineRule="auto"/>
              <w:ind w:left="-72"/>
              <w:rPr>
                <w:rFonts w:ascii="Arial" w:hAnsi="Arial" w:cs="Arial"/>
                <w:sz w:val="16"/>
                <w:szCs w:val="16"/>
                <w:lang w:eastAsia="en-US"/>
              </w:rPr>
            </w:pPr>
          </w:p>
        </w:tc>
        <w:tc>
          <w:tcPr>
            <w:tcW w:w="6688" w:type="dxa"/>
            <w:gridSpan w:val="5"/>
            <w:tcBorders>
              <w:top w:val="single" w:sz="4" w:space="0" w:color="auto"/>
              <w:left w:val="nil"/>
              <w:bottom w:val="single" w:sz="4" w:space="0" w:color="auto"/>
              <w:right w:val="nil"/>
            </w:tcBorders>
            <w:vAlign w:val="bottom"/>
            <w:hideMark/>
          </w:tcPr>
          <w:p w14:paraId="5569FB63" w14:textId="77777777" w:rsidR="001C7A31" w:rsidRPr="00094E60" w:rsidRDefault="001C7A31" w:rsidP="00646FE7">
            <w:pPr>
              <w:spacing w:line="256" w:lineRule="auto"/>
              <w:ind w:right="-72"/>
              <w:jc w:val="center"/>
              <w:rPr>
                <w:rFonts w:ascii="Arial" w:hAnsi="Arial" w:cs="Arial"/>
                <w:b/>
                <w:bCs/>
                <w:snapToGrid w:val="0"/>
                <w:spacing w:val="-4"/>
                <w:sz w:val="16"/>
                <w:szCs w:val="16"/>
                <w:lang w:eastAsia="th-TH"/>
              </w:rPr>
            </w:pPr>
            <w:r w:rsidRPr="00094E60">
              <w:rPr>
                <w:rFonts w:ascii="Arial" w:hAnsi="Arial" w:cs="Arial"/>
                <w:b/>
                <w:bCs/>
                <w:snapToGrid w:val="0"/>
                <w:spacing w:val="-4"/>
                <w:sz w:val="16"/>
                <w:szCs w:val="16"/>
                <w:lang w:eastAsia="th-TH"/>
              </w:rPr>
              <w:t>Consolidated and Separate financial statements</w:t>
            </w:r>
          </w:p>
        </w:tc>
      </w:tr>
      <w:tr w:rsidR="001C7A31" w:rsidRPr="00094E60" w14:paraId="12ED94B3" w14:textId="77777777" w:rsidTr="00446589">
        <w:trPr>
          <w:cantSplit/>
        </w:trPr>
        <w:tc>
          <w:tcPr>
            <w:tcW w:w="2792" w:type="dxa"/>
            <w:vAlign w:val="bottom"/>
          </w:tcPr>
          <w:p w14:paraId="255D03A1" w14:textId="77777777" w:rsidR="001C7A31" w:rsidRPr="00094E60" w:rsidRDefault="001C7A31" w:rsidP="00646FE7">
            <w:pPr>
              <w:spacing w:line="256" w:lineRule="auto"/>
              <w:ind w:left="-72"/>
              <w:rPr>
                <w:rFonts w:ascii="Arial" w:hAnsi="Arial" w:cs="Arial"/>
                <w:sz w:val="16"/>
                <w:szCs w:val="16"/>
                <w:lang w:eastAsia="en-US"/>
              </w:rPr>
            </w:pPr>
          </w:p>
        </w:tc>
        <w:tc>
          <w:tcPr>
            <w:tcW w:w="2574" w:type="dxa"/>
            <w:gridSpan w:val="2"/>
            <w:tcBorders>
              <w:top w:val="single" w:sz="4" w:space="0" w:color="auto"/>
              <w:left w:val="nil"/>
              <w:bottom w:val="single" w:sz="4" w:space="0" w:color="auto"/>
              <w:right w:val="nil"/>
            </w:tcBorders>
            <w:vAlign w:val="bottom"/>
            <w:hideMark/>
          </w:tcPr>
          <w:p w14:paraId="7C60F6A6" w14:textId="77777777" w:rsidR="001C7A31" w:rsidRPr="00094E60" w:rsidRDefault="001C7A31" w:rsidP="00646FE7">
            <w:pPr>
              <w:spacing w:line="256" w:lineRule="auto"/>
              <w:ind w:right="-72"/>
              <w:jc w:val="center"/>
              <w:rPr>
                <w:rFonts w:ascii="Arial" w:hAnsi="Arial" w:cs="Arial"/>
                <w:b/>
                <w:bCs/>
                <w:sz w:val="16"/>
                <w:szCs w:val="16"/>
                <w:cs/>
                <w:lang w:eastAsia="en-US"/>
              </w:rPr>
            </w:pPr>
            <w:r w:rsidRPr="00094E60">
              <w:rPr>
                <w:rFonts w:ascii="Arial" w:hAnsi="Arial" w:cs="Arial"/>
                <w:b/>
                <w:bCs/>
                <w:sz w:val="16"/>
                <w:szCs w:val="16"/>
                <w:lang w:eastAsia="en-US"/>
              </w:rPr>
              <w:t>Registered share capital</w:t>
            </w:r>
          </w:p>
        </w:tc>
        <w:tc>
          <w:tcPr>
            <w:tcW w:w="2695" w:type="dxa"/>
            <w:gridSpan w:val="2"/>
            <w:tcBorders>
              <w:top w:val="single" w:sz="4" w:space="0" w:color="auto"/>
              <w:left w:val="nil"/>
              <w:bottom w:val="single" w:sz="4" w:space="0" w:color="auto"/>
              <w:right w:val="nil"/>
            </w:tcBorders>
            <w:vAlign w:val="bottom"/>
            <w:hideMark/>
          </w:tcPr>
          <w:p w14:paraId="2EE3433B" w14:textId="77777777" w:rsidR="001C7A31" w:rsidRPr="00094E60" w:rsidRDefault="001C7A31" w:rsidP="00646FE7">
            <w:pPr>
              <w:spacing w:line="256" w:lineRule="auto"/>
              <w:ind w:right="-72"/>
              <w:jc w:val="center"/>
              <w:rPr>
                <w:rFonts w:ascii="Arial" w:hAnsi="Arial" w:cs="Arial"/>
                <w:b/>
                <w:bCs/>
                <w:spacing w:val="-4"/>
                <w:sz w:val="16"/>
                <w:szCs w:val="16"/>
                <w:cs/>
                <w:lang w:eastAsia="en-US"/>
              </w:rPr>
            </w:pPr>
            <w:r w:rsidRPr="00094E60">
              <w:rPr>
                <w:rFonts w:ascii="Arial" w:hAnsi="Arial" w:cs="Arial"/>
                <w:b/>
                <w:bCs/>
                <w:spacing w:val="-4"/>
                <w:sz w:val="16"/>
                <w:szCs w:val="16"/>
                <w:lang w:eastAsia="en-US"/>
              </w:rPr>
              <w:t xml:space="preserve">Issued and </w:t>
            </w:r>
          </w:p>
          <w:p w14:paraId="5F96EAE6" w14:textId="77777777" w:rsidR="001C7A31" w:rsidRPr="00094E60" w:rsidRDefault="001C7A31" w:rsidP="00646FE7">
            <w:pPr>
              <w:spacing w:line="256" w:lineRule="auto"/>
              <w:ind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fully paid-up capital</w:t>
            </w:r>
          </w:p>
        </w:tc>
        <w:tc>
          <w:tcPr>
            <w:tcW w:w="1419" w:type="dxa"/>
            <w:tcBorders>
              <w:top w:val="single" w:sz="4" w:space="0" w:color="auto"/>
              <w:left w:val="nil"/>
              <w:bottom w:val="single" w:sz="4" w:space="0" w:color="auto"/>
              <w:right w:val="nil"/>
            </w:tcBorders>
            <w:vAlign w:val="bottom"/>
            <w:hideMark/>
          </w:tcPr>
          <w:p w14:paraId="3BBE69CC" w14:textId="77777777" w:rsidR="001C7A31" w:rsidRPr="00094E60" w:rsidRDefault="001C7A31" w:rsidP="00646FE7">
            <w:pPr>
              <w:spacing w:line="256" w:lineRule="auto"/>
              <w:ind w:right="-72"/>
              <w:rPr>
                <w:rFonts w:ascii="Arial" w:hAnsi="Arial" w:cs="Arial"/>
                <w:b/>
                <w:bCs/>
                <w:sz w:val="16"/>
                <w:szCs w:val="16"/>
                <w:cs/>
                <w:lang w:eastAsia="en-US"/>
              </w:rPr>
            </w:pPr>
            <w:r w:rsidRPr="00094E60">
              <w:rPr>
                <w:rFonts w:ascii="Arial" w:hAnsi="Arial" w:cs="Arial"/>
                <w:b/>
                <w:bCs/>
                <w:sz w:val="16"/>
                <w:szCs w:val="16"/>
                <w:lang w:eastAsia="en-US"/>
              </w:rPr>
              <w:t>Share premium</w:t>
            </w:r>
          </w:p>
        </w:tc>
      </w:tr>
      <w:tr w:rsidR="001C7A31" w:rsidRPr="00094E60" w14:paraId="44B7D47F" w14:textId="77777777" w:rsidTr="00446589">
        <w:trPr>
          <w:cantSplit/>
        </w:trPr>
        <w:tc>
          <w:tcPr>
            <w:tcW w:w="2792" w:type="dxa"/>
            <w:vAlign w:val="bottom"/>
          </w:tcPr>
          <w:p w14:paraId="3F6E457C" w14:textId="77777777" w:rsidR="001C7A31" w:rsidRPr="00094E60" w:rsidRDefault="001C7A31" w:rsidP="00646FE7">
            <w:pPr>
              <w:spacing w:line="256" w:lineRule="auto"/>
              <w:ind w:left="-72"/>
              <w:rPr>
                <w:rFonts w:ascii="Arial" w:hAnsi="Arial" w:cs="Arial"/>
                <w:sz w:val="16"/>
                <w:szCs w:val="16"/>
                <w:cs/>
                <w:lang w:eastAsia="en-US"/>
              </w:rPr>
            </w:pPr>
          </w:p>
        </w:tc>
        <w:tc>
          <w:tcPr>
            <w:tcW w:w="1297" w:type="dxa"/>
            <w:tcBorders>
              <w:top w:val="single" w:sz="4" w:space="0" w:color="auto"/>
              <w:left w:val="nil"/>
              <w:bottom w:val="single" w:sz="4" w:space="0" w:color="auto"/>
              <w:right w:val="nil"/>
            </w:tcBorders>
            <w:vAlign w:val="bottom"/>
            <w:hideMark/>
          </w:tcPr>
          <w:p w14:paraId="046C7134" w14:textId="77777777" w:rsidR="001C7A31" w:rsidRPr="00094E60" w:rsidRDefault="001C7A31" w:rsidP="00646FE7">
            <w:pPr>
              <w:tabs>
                <w:tab w:val="decimal" w:pos="1072"/>
              </w:tabs>
              <w:spacing w:line="256" w:lineRule="auto"/>
              <w:ind w:right="-72"/>
              <w:jc w:val="both"/>
              <w:rPr>
                <w:rFonts w:ascii="Arial" w:hAnsi="Arial" w:cs="Arial"/>
                <w:b/>
                <w:bCs/>
                <w:sz w:val="16"/>
                <w:szCs w:val="16"/>
                <w:lang w:eastAsia="en-US"/>
              </w:rPr>
            </w:pPr>
            <w:r w:rsidRPr="00094E60">
              <w:rPr>
                <w:rFonts w:ascii="Arial" w:hAnsi="Arial" w:cs="Arial"/>
                <w:b/>
                <w:bCs/>
                <w:sz w:val="16"/>
                <w:szCs w:val="16"/>
                <w:lang w:eastAsia="en-US"/>
              </w:rPr>
              <w:t>Shares</w:t>
            </w:r>
          </w:p>
        </w:tc>
        <w:tc>
          <w:tcPr>
            <w:tcW w:w="1277" w:type="dxa"/>
            <w:tcBorders>
              <w:top w:val="single" w:sz="4" w:space="0" w:color="auto"/>
              <w:left w:val="nil"/>
              <w:bottom w:val="single" w:sz="4" w:space="0" w:color="auto"/>
              <w:right w:val="nil"/>
            </w:tcBorders>
            <w:vAlign w:val="bottom"/>
            <w:hideMark/>
          </w:tcPr>
          <w:p w14:paraId="4F3F927C" w14:textId="77777777" w:rsidR="001C7A31" w:rsidRPr="00094E60" w:rsidRDefault="001C7A31" w:rsidP="00646FE7">
            <w:pPr>
              <w:tabs>
                <w:tab w:val="decimal" w:pos="1059"/>
              </w:tabs>
              <w:spacing w:line="256" w:lineRule="auto"/>
              <w:ind w:right="-72"/>
              <w:jc w:val="both"/>
              <w:rPr>
                <w:rFonts w:ascii="Arial" w:hAnsi="Arial" w:cs="Arial"/>
                <w:b/>
                <w:bCs/>
                <w:sz w:val="16"/>
                <w:szCs w:val="16"/>
                <w:cs/>
                <w:lang w:eastAsia="en-US"/>
              </w:rPr>
            </w:pPr>
            <w:r w:rsidRPr="00094E60">
              <w:rPr>
                <w:rFonts w:ascii="Arial" w:hAnsi="Arial" w:cs="Arial"/>
                <w:b/>
                <w:bCs/>
                <w:sz w:val="16"/>
                <w:szCs w:val="16"/>
                <w:lang w:eastAsia="en-US"/>
              </w:rPr>
              <w:t>Baht</w:t>
            </w:r>
          </w:p>
        </w:tc>
        <w:tc>
          <w:tcPr>
            <w:tcW w:w="1351" w:type="dxa"/>
            <w:tcBorders>
              <w:top w:val="single" w:sz="4" w:space="0" w:color="auto"/>
              <w:left w:val="nil"/>
              <w:bottom w:val="single" w:sz="4" w:space="0" w:color="auto"/>
              <w:right w:val="nil"/>
            </w:tcBorders>
            <w:vAlign w:val="bottom"/>
            <w:hideMark/>
          </w:tcPr>
          <w:p w14:paraId="54E37A89" w14:textId="77777777" w:rsidR="001C7A31" w:rsidRPr="00094E60" w:rsidRDefault="001C7A31" w:rsidP="00646FE7">
            <w:pPr>
              <w:tabs>
                <w:tab w:val="decimal" w:pos="1129"/>
              </w:tabs>
              <w:spacing w:line="256" w:lineRule="auto"/>
              <w:ind w:right="-72"/>
              <w:jc w:val="both"/>
              <w:rPr>
                <w:rFonts w:ascii="Arial" w:hAnsi="Arial" w:cs="Arial"/>
                <w:b/>
                <w:bCs/>
                <w:sz w:val="16"/>
                <w:szCs w:val="16"/>
                <w:cs/>
                <w:lang w:eastAsia="en-US"/>
              </w:rPr>
            </w:pPr>
            <w:r w:rsidRPr="00094E60">
              <w:rPr>
                <w:rFonts w:ascii="Arial" w:hAnsi="Arial" w:cs="Arial"/>
                <w:b/>
                <w:bCs/>
                <w:sz w:val="16"/>
                <w:szCs w:val="16"/>
                <w:lang w:eastAsia="en-US"/>
              </w:rPr>
              <w:t>Shares</w:t>
            </w:r>
          </w:p>
        </w:tc>
        <w:tc>
          <w:tcPr>
            <w:tcW w:w="1344" w:type="dxa"/>
            <w:tcBorders>
              <w:top w:val="single" w:sz="4" w:space="0" w:color="auto"/>
              <w:left w:val="nil"/>
              <w:bottom w:val="single" w:sz="4" w:space="0" w:color="auto"/>
              <w:right w:val="nil"/>
            </w:tcBorders>
            <w:vAlign w:val="bottom"/>
            <w:hideMark/>
          </w:tcPr>
          <w:p w14:paraId="35E0AB4B" w14:textId="77777777" w:rsidR="001C7A31" w:rsidRPr="00094E60" w:rsidRDefault="001C7A31" w:rsidP="00646FE7">
            <w:pPr>
              <w:tabs>
                <w:tab w:val="decimal" w:pos="1100"/>
              </w:tabs>
              <w:spacing w:line="256" w:lineRule="auto"/>
              <w:ind w:right="-72"/>
              <w:jc w:val="both"/>
              <w:rPr>
                <w:rFonts w:ascii="Arial" w:hAnsi="Arial" w:cs="Arial"/>
                <w:b/>
                <w:bCs/>
                <w:sz w:val="16"/>
                <w:szCs w:val="16"/>
                <w:cs/>
                <w:lang w:eastAsia="en-US"/>
              </w:rPr>
            </w:pPr>
            <w:r w:rsidRPr="00094E60">
              <w:rPr>
                <w:rFonts w:ascii="Arial" w:hAnsi="Arial" w:cs="Arial"/>
                <w:b/>
                <w:bCs/>
                <w:sz w:val="16"/>
                <w:szCs w:val="16"/>
                <w:lang w:eastAsia="en-US"/>
              </w:rPr>
              <w:t>Baht</w:t>
            </w:r>
          </w:p>
        </w:tc>
        <w:tc>
          <w:tcPr>
            <w:tcW w:w="1419" w:type="dxa"/>
            <w:tcBorders>
              <w:top w:val="single" w:sz="4" w:space="0" w:color="auto"/>
              <w:left w:val="nil"/>
              <w:bottom w:val="single" w:sz="4" w:space="0" w:color="auto"/>
              <w:right w:val="nil"/>
            </w:tcBorders>
            <w:vAlign w:val="bottom"/>
            <w:hideMark/>
          </w:tcPr>
          <w:p w14:paraId="071827B4" w14:textId="77777777" w:rsidR="001C7A31" w:rsidRPr="00094E60" w:rsidRDefault="001C7A31" w:rsidP="00646FE7">
            <w:pPr>
              <w:tabs>
                <w:tab w:val="decimal" w:pos="1193"/>
              </w:tabs>
              <w:spacing w:line="256" w:lineRule="auto"/>
              <w:ind w:right="-72"/>
              <w:jc w:val="both"/>
              <w:rPr>
                <w:rFonts w:ascii="Arial" w:hAnsi="Arial" w:cs="Arial"/>
                <w:b/>
                <w:bCs/>
                <w:sz w:val="16"/>
                <w:szCs w:val="16"/>
                <w:cs/>
                <w:lang w:eastAsia="en-US"/>
              </w:rPr>
            </w:pPr>
            <w:r w:rsidRPr="00094E60">
              <w:rPr>
                <w:rFonts w:ascii="Arial" w:hAnsi="Arial" w:cs="Arial"/>
                <w:b/>
                <w:bCs/>
                <w:sz w:val="16"/>
                <w:szCs w:val="16"/>
                <w:lang w:eastAsia="en-US"/>
              </w:rPr>
              <w:t>Baht</w:t>
            </w:r>
          </w:p>
        </w:tc>
      </w:tr>
      <w:tr w:rsidR="001C7A31" w:rsidRPr="00094E60" w14:paraId="03E0FF15" w14:textId="77777777" w:rsidTr="00446589">
        <w:trPr>
          <w:cantSplit/>
        </w:trPr>
        <w:tc>
          <w:tcPr>
            <w:tcW w:w="2792" w:type="dxa"/>
            <w:vAlign w:val="bottom"/>
          </w:tcPr>
          <w:p w14:paraId="5B5FD723" w14:textId="77777777" w:rsidR="001C7A31" w:rsidRPr="00094E60" w:rsidRDefault="001C7A31" w:rsidP="00646FE7">
            <w:pPr>
              <w:spacing w:line="256" w:lineRule="auto"/>
              <w:ind w:left="-72"/>
              <w:jc w:val="thaiDistribute"/>
              <w:rPr>
                <w:rFonts w:ascii="Arial" w:hAnsi="Arial" w:cs="Arial"/>
                <w:sz w:val="16"/>
                <w:szCs w:val="16"/>
                <w:cs/>
                <w:lang w:eastAsia="en-US"/>
              </w:rPr>
            </w:pPr>
          </w:p>
        </w:tc>
        <w:tc>
          <w:tcPr>
            <w:tcW w:w="1297" w:type="dxa"/>
            <w:tcBorders>
              <w:top w:val="single" w:sz="4" w:space="0" w:color="auto"/>
              <w:left w:val="nil"/>
              <w:bottom w:val="nil"/>
              <w:right w:val="nil"/>
            </w:tcBorders>
            <w:vAlign w:val="bottom"/>
          </w:tcPr>
          <w:p w14:paraId="06CD531A" w14:textId="77777777" w:rsidR="001C7A31" w:rsidRPr="00094E60" w:rsidRDefault="001C7A31" w:rsidP="00646FE7">
            <w:pPr>
              <w:tabs>
                <w:tab w:val="decimal" w:pos="1072"/>
              </w:tabs>
              <w:spacing w:line="256" w:lineRule="auto"/>
              <w:ind w:right="-72"/>
              <w:jc w:val="both"/>
              <w:rPr>
                <w:rFonts w:ascii="Arial" w:eastAsia="SimSun" w:hAnsi="Arial" w:cs="Arial"/>
                <w:snapToGrid w:val="0"/>
                <w:sz w:val="16"/>
                <w:szCs w:val="16"/>
                <w:lang w:eastAsia="zh-CN"/>
              </w:rPr>
            </w:pPr>
          </w:p>
        </w:tc>
        <w:tc>
          <w:tcPr>
            <w:tcW w:w="1277" w:type="dxa"/>
            <w:tcBorders>
              <w:top w:val="single" w:sz="4" w:space="0" w:color="auto"/>
              <w:left w:val="nil"/>
              <w:bottom w:val="nil"/>
              <w:right w:val="nil"/>
            </w:tcBorders>
            <w:vAlign w:val="bottom"/>
          </w:tcPr>
          <w:p w14:paraId="0DF9C9D1" w14:textId="77777777" w:rsidR="001C7A31" w:rsidRPr="00094E60" w:rsidRDefault="001C7A31" w:rsidP="00646FE7">
            <w:pPr>
              <w:tabs>
                <w:tab w:val="decimal" w:pos="1059"/>
              </w:tabs>
              <w:spacing w:line="256" w:lineRule="auto"/>
              <w:ind w:left="540" w:right="-72"/>
              <w:jc w:val="both"/>
              <w:rPr>
                <w:rFonts w:ascii="Arial" w:hAnsi="Arial" w:cs="Arial"/>
                <w:sz w:val="16"/>
                <w:szCs w:val="16"/>
                <w:cs/>
                <w:lang w:eastAsia="en-US"/>
              </w:rPr>
            </w:pPr>
          </w:p>
        </w:tc>
        <w:tc>
          <w:tcPr>
            <w:tcW w:w="1351" w:type="dxa"/>
            <w:tcBorders>
              <w:top w:val="single" w:sz="4" w:space="0" w:color="auto"/>
              <w:left w:val="nil"/>
              <w:bottom w:val="nil"/>
              <w:right w:val="nil"/>
            </w:tcBorders>
            <w:vAlign w:val="bottom"/>
          </w:tcPr>
          <w:p w14:paraId="42C00156" w14:textId="77777777" w:rsidR="001C7A31" w:rsidRPr="00094E60" w:rsidRDefault="001C7A31" w:rsidP="00646FE7">
            <w:pPr>
              <w:tabs>
                <w:tab w:val="decimal" w:pos="1129"/>
              </w:tabs>
              <w:spacing w:line="256" w:lineRule="auto"/>
              <w:ind w:left="540" w:right="-72"/>
              <w:jc w:val="both"/>
              <w:rPr>
                <w:rFonts w:ascii="Arial" w:hAnsi="Arial" w:cs="Arial"/>
                <w:sz w:val="16"/>
                <w:szCs w:val="16"/>
                <w:cs/>
                <w:lang w:eastAsia="en-US"/>
              </w:rPr>
            </w:pPr>
          </w:p>
        </w:tc>
        <w:tc>
          <w:tcPr>
            <w:tcW w:w="1344" w:type="dxa"/>
            <w:tcBorders>
              <w:top w:val="single" w:sz="4" w:space="0" w:color="auto"/>
              <w:left w:val="nil"/>
              <w:bottom w:val="nil"/>
              <w:right w:val="nil"/>
            </w:tcBorders>
            <w:vAlign w:val="bottom"/>
          </w:tcPr>
          <w:p w14:paraId="5B0012BD" w14:textId="77777777" w:rsidR="001C7A31" w:rsidRPr="00094E60" w:rsidRDefault="001C7A31" w:rsidP="00646FE7">
            <w:pPr>
              <w:tabs>
                <w:tab w:val="decimal" w:pos="1100"/>
              </w:tabs>
              <w:spacing w:line="256" w:lineRule="auto"/>
              <w:ind w:left="540" w:right="-72"/>
              <w:jc w:val="both"/>
              <w:rPr>
                <w:rFonts w:ascii="Arial" w:hAnsi="Arial" w:cs="Arial"/>
                <w:sz w:val="16"/>
                <w:szCs w:val="16"/>
                <w:cs/>
                <w:lang w:eastAsia="en-US"/>
              </w:rPr>
            </w:pPr>
          </w:p>
        </w:tc>
        <w:tc>
          <w:tcPr>
            <w:tcW w:w="1419" w:type="dxa"/>
            <w:tcBorders>
              <w:top w:val="single" w:sz="4" w:space="0" w:color="auto"/>
              <w:left w:val="nil"/>
              <w:bottom w:val="nil"/>
              <w:right w:val="nil"/>
            </w:tcBorders>
            <w:vAlign w:val="bottom"/>
          </w:tcPr>
          <w:p w14:paraId="2CDBB5FA" w14:textId="77777777" w:rsidR="001C7A31" w:rsidRPr="00094E60" w:rsidRDefault="001C7A31" w:rsidP="00646FE7">
            <w:pPr>
              <w:tabs>
                <w:tab w:val="decimal" w:pos="1193"/>
              </w:tabs>
              <w:spacing w:line="256" w:lineRule="auto"/>
              <w:ind w:left="540" w:right="-72"/>
              <w:jc w:val="both"/>
              <w:rPr>
                <w:rFonts w:ascii="Arial" w:hAnsi="Arial" w:cs="Arial"/>
                <w:sz w:val="16"/>
                <w:szCs w:val="16"/>
                <w:cs/>
                <w:lang w:eastAsia="en-US"/>
              </w:rPr>
            </w:pPr>
          </w:p>
        </w:tc>
      </w:tr>
      <w:tr w:rsidR="001C7A31" w:rsidRPr="00094E60" w14:paraId="4E2A4257" w14:textId="77777777" w:rsidTr="00446589">
        <w:trPr>
          <w:cantSplit/>
        </w:trPr>
        <w:tc>
          <w:tcPr>
            <w:tcW w:w="2792" w:type="dxa"/>
            <w:vAlign w:val="bottom"/>
            <w:hideMark/>
          </w:tcPr>
          <w:p w14:paraId="69A67223" w14:textId="77777777" w:rsidR="001C7A31" w:rsidRPr="00094E60" w:rsidRDefault="001C7A31" w:rsidP="00646FE7">
            <w:pPr>
              <w:spacing w:line="256" w:lineRule="auto"/>
              <w:ind w:left="-72"/>
              <w:jc w:val="thaiDistribute"/>
              <w:rPr>
                <w:rFonts w:ascii="Arial" w:hAnsi="Arial" w:cs="Arial"/>
                <w:sz w:val="16"/>
                <w:szCs w:val="16"/>
                <w:cs/>
                <w:lang w:eastAsia="en-US"/>
              </w:rPr>
            </w:pPr>
            <w:r w:rsidRPr="00094E60">
              <w:rPr>
                <w:rFonts w:ascii="Arial" w:hAnsi="Arial" w:cs="Arial"/>
                <w:sz w:val="16"/>
                <w:szCs w:val="16"/>
                <w:lang w:eastAsia="en-US"/>
              </w:rPr>
              <w:t>As at 1 January 2019</w:t>
            </w:r>
          </w:p>
        </w:tc>
        <w:tc>
          <w:tcPr>
            <w:tcW w:w="1297" w:type="dxa"/>
            <w:vAlign w:val="bottom"/>
            <w:hideMark/>
          </w:tcPr>
          <w:p w14:paraId="31759AAF" w14:textId="77777777" w:rsidR="001C7A31" w:rsidRPr="00094E60" w:rsidRDefault="001C7A31" w:rsidP="00646FE7">
            <w:pPr>
              <w:tabs>
                <w:tab w:val="decimal" w:pos="1072"/>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10,975,999,960</w:t>
            </w:r>
          </w:p>
        </w:tc>
        <w:tc>
          <w:tcPr>
            <w:tcW w:w="1277" w:type="dxa"/>
            <w:vAlign w:val="bottom"/>
            <w:hideMark/>
          </w:tcPr>
          <w:p w14:paraId="07BBE99E" w14:textId="77777777" w:rsidR="001C7A31" w:rsidRPr="00094E60" w:rsidRDefault="001C7A31" w:rsidP="00646FE7">
            <w:pPr>
              <w:tabs>
                <w:tab w:val="decimal" w:pos="105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5,487,999,980</w:t>
            </w:r>
          </w:p>
        </w:tc>
        <w:tc>
          <w:tcPr>
            <w:tcW w:w="1351" w:type="dxa"/>
            <w:vAlign w:val="bottom"/>
            <w:hideMark/>
          </w:tcPr>
          <w:p w14:paraId="4EFE1529" w14:textId="193A5A8E" w:rsidR="001C7A31" w:rsidRPr="00094E60" w:rsidRDefault="00446589" w:rsidP="00646FE7">
            <w:pPr>
              <w:tabs>
                <w:tab w:val="decimal" w:pos="112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9,157,999,960</w:t>
            </w:r>
          </w:p>
        </w:tc>
        <w:tc>
          <w:tcPr>
            <w:tcW w:w="1344" w:type="dxa"/>
            <w:vAlign w:val="bottom"/>
            <w:hideMark/>
          </w:tcPr>
          <w:p w14:paraId="047E99AB" w14:textId="7A8D917F" w:rsidR="001C7A31" w:rsidRPr="00094E60" w:rsidRDefault="00446589" w:rsidP="00646FE7">
            <w:pPr>
              <w:tabs>
                <w:tab w:val="decimal" w:pos="1100"/>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4,578,999,980</w:t>
            </w:r>
          </w:p>
        </w:tc>
        <w:tc>
          <w:tcPr>
            <w:tcW w:w="1419" w:type="dxa"/>
            <w:vAlign w:val="bottom"/>
            <w:hideMark/>
          </w:tcPr>
          <w:p w14:paraId="07D9EB73" w14:textId="4D57784A" w:rsidR="001C7A31" w:rsidRPr="00094E60" w:rsidRDefault="00446589" w:rsidP="00646FE7">
            <w:pPr>
              <w:tabs>
                <w:tab w:val="decimal" w:pos="1193"/>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r>
      <w:tr w:rsidR="00446589" w:rsidRPr="00094E60" w14:paraId="3C5240F7" w14:textId="77777777" w:rsidTr="00446589">
        <w:trPr>
          <w:cantSplit/>
        </w:trPr>
        <w:tc>
          <w:tcPr>
            <w:tcW w:w="2792" w:type="dxa"/>
            <w:vAlign w:val="bottom"/>
            <w:hideMark/>
          </w:tcPr>
          <w:p w14:paraId="463FD9D9" w14:textId="2172D4D7" w:rsidR="00446589" w:rsidRPr="00094E60" w:rsidRDefault="00446589" w:rsidP="00446589">
            <w:pPr>
              <w:spacing w:line="256" w:lineRule="auto"/>
              <w:ind w:left="-72"/>
              <w:rPr>
                <w:rFonts w:ascii="Arial" w:hAnsi="Arial" w:cs="Arial"/>
                <w:sz w:val="16"/>
                <w:szCs w:val="16"/>
                <w:lang w:eastAsia="en-US"/>
              </w:rPr>
            </w:pPr>
            <w:r w:rsidRPr="00094E60">
              <w:rPr>
                <w:rFonts w:ascii="Arial" w:hAnsi="Arial" w:cs="Arial"/>
                <w:sz w:val="16"/>
                <w:szCs w:val="16"/>
                <w:lang w:eastAsia="en-US"/>
              </w:rPr>
              <w:t>Call for paid-up share capital</w:t>
            </w:r>
          </w:p>
        </w:tc>
        <w:tc>
          <w:tcPr>
            <w:tcW w:w="1297" w:type="dxa"/>
            <w:tcBorders>
              <w:top w:val="nil"/>
              <w:left w:val="nil"/>
              <w:bottom w:val="single" w:sz="4" w:space="0" w:color="auto"/>
              <w:right w:val="nil"/>
            </w:tcBorders>
            <w:vAlign w:val="bottom"/>
            <w:hideMark/>
          </w:tcPr>
          <w:p w14:paraId="1A95364C" w14:textId="13BEF486" w:rsidR="00446589" w:rsidRPr="00094E60" w:rsidRDefault="00446589" w:rsidP="00446589">
            <w:pPr>
              <w:tabs>
                <w:tab w:val="decimal" w:pos="1072"/>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277" w:type="dxa"/>
            <w:tcBorders>
              <w:top w:val="nil"/>
              <w:left w:val="nil"/>
              <w:bottom w:val="single" w:sz="4" w:space="0" w:color="auto"/>
              <w:right w:val="nil"/>
            </w:tcBorders>
            <w:vAlign w:val="bottom"/>
            <w:hideMark/>
          </w:tcPr>
          <w:p w14:paraId="6950BAA1" w14:textId="6F4C10E3" w:rsidR="00446589" w:rsidRPr="00094E60" w:rsidRDefault="00446589" w:rsidP="00446589">
            <w:pPr>
              <w:tabs>
                <w:tab w:val="decimal" w:pos="105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351" w:type="dxa"/>
            <w:tcBorders>
              <w:top w:val="nil"/>
              <w:left w:val="nil"/>
              <w:bottom w:val="single" w:sz="4" w:space="0" w:color="auto"/>
              <w:right w:val="nil"/>
            </w:tcBorders>
            <w:vAlign w:val="bottom"/>
            <w:hideMark/>
          </w:tcPr>
          <w:p w14:paraId="59149518" w14:textId="417D1CD1" w:rsidR="00446589" w:rsidRPr="00094E60" w:rsidRDefault="00446589" w:rsidP="00446589">
            <w:pPr>
              <w:tabs>
                <w:tab w:val="decimal" w:pos="112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1,018,000,000</w:t>
            </w:r>
          </w:p>
        </w:tc>
        <w:tc>
          <w:tcPr>
            <w:tcW w:w="1344" w:type="dxa"/>
            <w:tcBorders>
              <w:top w:val="nil"/>
              <w:left w:val="nil"/>
              <w:bottom w:val="single" w:sz="4" w:space="0" w:color="auto"/>
              <w:right w:val="nil"/>
            </w:tcBorders>
            <w:vAlign w:val="bottom"/>
            <w:hideMark/>
          </w:tcPr>
          <w:p w14:paraId="05A8950F" w14:textId="010310BD" w:rsidR="00446589" w:rsidRPr="00094E60" w:rsidRDefault="00446589" w:rsidP="00446589">
            <w:pPr>
              <w:tabs>
                <w:tab w:val="decimal" w:pos="1100"/>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509,000,000</w:t>
            </w:r>
          </w:p>
        </w:tc>
        <w:tc>
          <w:tcPr>
            <w:tcW w:w="1419" w:type="dxa"/>
            <w:tcBorders>
              <w:top w:val="nil"/>
              <w:left w:val="nil"/>
              <w:bottom w:val="single" w:sz="4" w:space="0" w:color="auto"/>
              <w:right w:val="nil"/>
            </w:tcBorders>
            <w:vAlign w:val="bottom"/>
            <w:hideMark/>
          </w:tcPr>
          <w:p w14:paraId="2F6B2409" w14:textId="73564DA6" w:rsidR="00446589" w:rsidRPr="00094E60" w:rsidRDefault="00446589" w:rsidP="00446589">
            <w:pPr>
              <w:tabs>
                <w:tab w:val="decimal" w:pos="1193"/>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3,896,006,978</w:t>
            </w:r>
          </w:p>
        </w:tc>
      </w:tr>
      <w:tr w:rsidR="00446589" w:rsidRPr="00094E60" w14:paraId="2F9C4302" w14:textId="77777777" w:rsidTr="00446589">
        <w:trPr>
          <w:cantSplit/>
        </w:trPr>
        <w:tc>
          <w:tcPr>
            <w:tcW w:w="2792" w:type="dxa"/>
            <w:vAlign w:val="bottom"/>
          </w:tcPr>
          <w:p w14:paraId="3A931973" w14:textId="77777777" w:rsidR="00446589" w:rsidRPr="00094E60" w:rsidRDefault="00446589" w:rsidP="00446589">
            <w:pPr>
              <w:spacing w:line="256" w:lineRule="auto"/>
              <w:ind w:left="-72"/>
              <w:jc w:val="thaiDistribute"/>
              <w:rPr>
                <w:rFonts w:ascii="Arial" w:hAnsi="Arial" w:cs="Arial"/>
                <w:sz w:val="12"/>
                <w:szCs w:val="12"/>
                <w:lang w:eastAsia="en-US"/>
              </w:rPr>
            </w:pPr>
          </w:p>
        </w:tc>
        <w:tc>
          <w:tcPr>
            <w:tcW w:w="1297" w:type="dxa"/>
            <w:tcBorders>
              <w:top w:val="single" w:sz="4" w:space="0" w:color="auto"/>
              <w:left w:val="nil"/>
              <w:bottom w:val="nil"/>
              <w:right w:val="nil"/>
            </w:tcBorders>
            <w:vAlign w:val="bottom"/>
          </w:tcPr>
          <w:p w14:paraId="384422D3" w14:textId="77777777" w:rsidR="00446589" w:rsidRPr="00094E60" w:rsidRDefault="00446589" w:rsidP="00446589">
            <w:pPr>
              <w:tabs>
                <w:tab w:val="decimal" w:pos="1072"/>
              </w:tabs>
              <w:spacing w:line="256" w:lineRule="auto"/>
              <w:ind w:right="-72"/>
              <w:jc w:val="both"/>
              <w:rPr>
                <w:rFonts w:ascii="Arial" w:eastAsia="SimSun" w:hAnsi="Arial" w:cs="Arial"/>
                <w:snapToGrid w:val="0"/>
                <w:sz w:val="12"/>
                <w:szCs w:val="12"/>
                <w:lang w:eastAsia="zh-CN"/>
              </w:rPr>
            </w:pPr>
          </w:p>
        </w:tc>
        <w:tc>
          <w:tcPr>
            <w:tcW w:w="1277" w:type="dxa"/>
            <w:tcBorders>
              <w:top w:val="single" w:sz="4" w:space="0" w:color="auto"/>
              <w:left w:val="nil"/>
              <w:bottom w:val="nil"/>
              <w:right w:val="nil"/>
            </w:tcBorders>
            <w:vAlign w:val="bottom"/>
          </w:tcPr>
          <w:p w14:paraId="28F8CE86" w14:textId="77777777" w:rsidR="00446589" w:rsidRPr="00094E60" w:rsidRDefault="00446589" w:rsidP="00446589">
            <w:pPr>
              <w:tabs>
                <w:tab w:val="decimal" w:pos="1059"/>
              </w:tabs>
              <w:spacing w:line="256" w:lineRule="auto"/>
              <w:ind w:left="540" w:right="-72"/>
              <w:jc w:val="both"/>
              <w:rPr>
                <w:rFonts w:ascii="Arial" w:hAnsi="Arial" w:cs="Arial"/>
                <w:sz w:val="12"/>
                <w:szCs w:val="12"/>
                <w:cs/>
                <w:lang w:eastAsia="en-US"/>
              </w:rPr>
            </w:pPr>
          </w:p>
        </w:tc>
        <w:tc>
          <w:tcPr>
            <w:tcW w:w="1351" w:type="dxa"/>
            <w:tcBorders>
              <w:top w:val="single" w:sz="4" w:space="0" w:color="auto"/>
              <w:left w:val="nil"/>
              <w:bottom w:val="nil"/>
              <w:right w:val="nil"/>
            </w:tcBorders>
            <w:vAlign w:val="bottom"/>
          </w:tcPr>
          <w:p w14:paraId="6C17A44C" w14:textId="77777777" w:rsidR="00446589" w:rsidRPr="00094E60" w:rsidRDefault="00446589" w:rsidP="00446589">
            <w:pPr>
              <w:tabs>
                <w:tab w:val="decimal" w:pos="1129"/>
              </w:tabs>
              <w:spacing w:line="256" w:lineRule="auto"/>
              <w:ind w:left="540" w:right="-72"/>
              <w:jc w:val="both"/>
              <w:rPr>
                <w:rFonts w:ascii="Arial" w:hAnsi="Arial" w:cs="Arial"/>
                <w:sz w:val="12"/>
                <w:szCs w:val="12"/>
                <w:cs/>
                <w:lang w:eastAsia="en-US"/>
              </w:rPr>
            </w:pPr>
          </w:p>
        </w:tc>
        <w:tc>
          <w:tcPr>
            <w:tcW w:w="1344" w:type="dxa"/>
            <w:tcBorders>
              <w:top w:val="single" w:sz="4" w:space="0" w:color="auto"/>
              <w:left w:val="nil"/>
              <w:bottom w:val="nil"/>
              <w:right w:val="nil"/>
            </w:tcBorders>
            <w:vAlign w:val="bottom"/>
          </w:tcPr>
          <w:p w14:paraId="6206EB99" w14:textId="77777777" w:rsidR="00446589" w:rsidRPr="00094E60" w:rsidRDefault="00446589" w:rsidP="00446589">
            <w:pPr>
              <w:tabs>
                <w:tab w:val="decimal" w:pos="1100"/>
              </w:tabs>
              <w:spacing w:line="256" w:lineRule="auto"/>
              <w:ind w:left="540" w:right="-72"/>
              <w:jc w:val="both"/>
              <w:rPr>
                <w:rFonts w:ascii="Arial" w:hAnsi="Arial" w:cs="Arial"/>
                <w:sz w:val="12"/>
                <w:szCs w:val="12"/>
                <w:cs/>
                <w:lang w:eastAsia="en-US"/>
              </w:rPr>
            </w:pPr>
          </w:p>
        </w:tc>
        <w:tc>
          <w:tcPr>
            <w:tcW w:w="1419" w:type="dxa"/>
            <w:tcBorders>
              <w:top w:val="single" w:sz="4" w:space="0" w:color="auto"/>
              <w:left w:val="nil"/>
              <w:bottom w:val="nil"/>
              <w:right w:val="nil"/>
            </w:tcBorders>
            <w:vAlign w:val="bottom"/>
          </w:tcPr>
          <w:p w14:paraId="3E892D51" w14:textId="77777777" w:rsidR="00446589" w:rsidRPr="00094E60" w:rsidRDefault="00446589" w:rsidP="00446589">
            <w:pPr>
              <w:tabs>
                <w:tab w:val="decimal" w:pos="1193"/>
              </w:tabs>
              <w:spacing w:line="256" w:lineRule="auto"/>
              <w:ind w:left="540" w:right="-72"/>
              <w:jc w:val="both"/>
              <w:rPr>
                <w:rFonts w:ascii="Arial" w:hAnsi="Arial" w:cs="Arial"/>
                <w:sz w:val="12"/>
                <w:szCs w:val="12"/>
                <w:cs/>
                <w:lang w:eastAsia="en-US"/>
              </w:rPr>
            </w:pPr>
          </w:p>
        </w:tc>
      </w:tr>
      <w:tr w:rsidR="00446589" w:rsidRPr="00094E60" w14:paraId="2BA5A3BF" w14:textId="77777777" w:rsidTr="00446589">
        <w:trPr>
          <w:cantSplit/>
        </w:trPr>
        <w:tc>
          <w:tcPr>
            <w:tcW w:w="2792" w:type="dxa"/>
            <w:vAlign w:val="bottom"/>
            <w:hideMark/>
          </w:tcPr>
          <w:p w14:paraId="18C3819D" w14:textId="77777777" w:rsidR="00446589" w:rsidRPr="00094E60" w:rsidRDefault="00446589" w:rsidP="00446589">
            <w:pPr>
              <w:spacing w:line="256" w:lineRule="auto"/>
              <w:ind w:left="-72"/>
              <w:jc w:val="thaiDistribute"/>
              <w:rPr>
                <w:rFonts w:ascii="Arial" w:hAnsi="Arial" w:cs="Arial"/>
                <w:sz w:val="16"/>
                <w:szCs w:val="16"/>
                <w:cs/>
                <w:lang w:eastAsia="en-US"/>
              </w:rPr>
            </w:pPr>
            <w:r w:rsidRPr="00094E60">
              <w:rPr>
                <w:rFonts w:ascii="Arial" w:hAnsi="Arial" w:cs="Arial"/>
                <w:sz w:val="16"/>
                <w:szCs w:val="16"/>
                <w:lang w:eastAsia="en-US"/>
              </w:rPr>
              <w:t>As at 31 December 2019</w:t>
            </w:r>
          </w:p>
        </w:tc>
        <w:tc>
          <w:tcPr>
            <w:tcW w:w="1297" w:type="dxa"/>
            <w:tcBorders>
              <w:top w:val="nil"/>
              <w:left w:val="nil"/>
              <w:bottom w:val="single" w:sz="4" w:space="0" w:color="auto"/>
              <w:right w:val="nil"/>
            </w:tcBorders>
            <w:vAlign w:val="bottom"/>
            <w:hideMark/>
          </w:tcPr>
          <w:p w14:paraId="1F502E5E" w14:textId="77777777" w:rsidR="00446589" w:rsidRPr="00094E60" w:rsidRDefault="00446589" w:rsidP="00446589">
            <w:pPr>
              <w:tabs>
                <w:tab w:val="decimal" w:pos="1072"/>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10,975,999,960</w:t>
            </w:r>
          </w:p>
        </w:tc>
        <w:tc>
          <w:tcPr>
            <w:tcW w:w="1277" w:type="dxa"/>
            <w:tcBorders>
              <w:top w:val="nil"/>
              <w:left w:val="nil"/>
              <w:bottom w:val="single" w:sz="4" w:space="0" w:color="auto"/>
              <w:right w:val="nil"/>
            </w:tcBorders>
            <w:vAlign w:val="bottom"/>
            <w:hideMark/>
          </w:tcPr>
          <w:p w14:paraId="620F86D1" w14:textId="77777777" w:rsidR="00446589" w:rsidRPr="00094E60" w:rsidRDefault="00446589" w:rsidP="00446589">
            <w:pPr>
              <w:tabs>
                <w:tab w:val="decimal" w:pos="105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5,487,999,980</w:t>
            </w:r>
          </w:p>
        </w:tc>
        <w:tc>
          <w:tcPr>
            <w:tcW w:w="1351" w:type="dxa"/>
            <w:tcBorders>
              <w:top w:val="nil"/>
              <w:left w:val="nil"/>
              <w:bottom w:val="single" w:sz="4" w:space="0" w:color="auto"/>
              <w:right w:val="nil"/>
            </w:tcBorders>
            <w:vAlign w:val="bottom"/>
            <w:hideMark/>
          </w:tcPr>
          <w:p w14:paraId="08B3E263" w14:textId="77777777" w:rsidR="00446589" w:rsidRPr="00094E60" w:rsidRDefault="00446589" w:rsidP="00446589">
            <w:pPr>
              <w:tabs>
                <w:tab w:val="decimal" w:pos="112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10,175,999,960</w:t>
            </w:r>
          </w:p>
        </w:tc>
        <w:tc>
          <w:tcPr>
            <w:tcW w:w="1344" w:type="dxa"/>
            <w:tcBorders>
              <w:top w:val="nil"/>
              <w:left w:val="nil"/>
              <w:bottom w:val="single" w:sz="4" w:space="0" w:color="auto"/>
              <w:right w:val="nil"/>
            </w:tcBorders>
            <w:vAlign w:val="bottom"/>
            <w:hideMark/>
          </w:tcPr>
          <w:p w14:paraId="78009700" w14:textId="77777777" w:rsidR="00446589" w:rsidRPr="00094E60" w:rsidRDefault="00446589" w:rsidP="00446589">
            <w:pPr>
              <w:tabs>
                <w:tab w:val="decimal" w:pos="1100"/>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5,087,999,980</w:t>
            </w:r>
          </w:p>
        </w:tc>
        <w:tc>
          <w:tcPr>
            <w:tcW w:w="1419" w:type="dxa"/>
            <w:tcBorders>
              <w:top w:val="nil"/>
              <w:left w:val="nil"/>
              <w:bottom w:val="single" w:sz="4" w:space="0" w:color="auto"/>
              <w:right w:val="nil"/>
            </w:tcBorders>
            <w:vAlign w:val="bottom"/>
            <w:hideMark/>
          </w:tcPr>
          <w:p w14:paraId="49ADCD31" w14:textId="77777777" w:rsidR="00446589" w:rsidRPr="00094E60" w:rsidRDefault="00446589" w:rsidP="00446589">
            <w:pPr>
              <w:tabs>
                <w:tab w:val="decimal" w:pos="1193"/>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3,896,006,978</w:t>
            </w:r>
          </w:p>
        </w:tc>
      </w:tr>
      <w:tr w:rsidR="00446589" w:rsidRPr="00094E60" w14:paraId="2A8DA3EF" w14:textId="77777777" w:rsidTr="00446589">
        <w:trPr>
          <w:cantSplit/>
        </w:trPr>
        <w:tc>
          <w:tcPr>
            <w:tcW w:w="2792" w:type="dxa"/>
            <w:vAlign w:val="bottom"/>
          </w:tcPr>
          <w:p w14:paraId="0C87B327" w14:textId="77777777" w:rsidR="00446589" w:rsidRPr="00094E60" w:rsidRDefault="00446589" w:rsidP="00446589">
            <w:pPr>
              <w:spacing w:line="256" w:lineRule="auto"/>
              <w:ind w:left="-72"/>
              <w:jc w:val="thaiDistribute"/>
              <w:rPr>
                <w:rFonts w:ascii="Arial" w:hAnsi="Arial" w:cs="Arial"/>
                <w:sz w:val="12"/>
                <w:szCs w:val="12"/>
                <w:lang w:eastAsia="en-US"/>
              </w:rPr>
            </w:pPr>
          </w:p>
        </w:tc>
        <w:tc>
          <w:tcPr>
            <w:tcW w:w="1297" w:type="dxa"/>
            <w:tcBorders>
              <w:top w:val="single" w:sz="4" w:space="0" w:color="auto"/>
              <w:left w:val="nil"/>
              <w:bottom w:val="nil"/>
              <w:right w:val="nil"/>
            </w:tcBorders>
            <w:shd w:val="clear" w:color="auto" w:fill="FAFAFA"/>
            <w:vAlign w:val="bottom"/>
          </w:tcPr>
          <w:p w14:paraId="4CF08DB3" w14:textId="77777777" w:rsidR="00446589" w:rsidRPr="00094E60" w:rsidRDefault="00446589" w:rsidP="00446589">
            <w:pPr>
              <w:tabs>
                <w:tab w:val="decimal" w:pos="1072"/>
              </w:tabs>
              <w:spacing w:line="256" w:lineRule="auto"/>
              <w:ind w:right="-72"/>
              <w:jc w:val="both"/>
              <w:rPr>
                <w:rFonts w:ascii="Arial" w:eastAsia="SimSun" w:hAnsi="Arial" w:cs="Arial"/>
                <w:snapToGrid w:val="0"/>
                <w:sz w:val="12"/>
                <w:szCs w:val="12"/>
                <w:lang w:eastAsia="zh-CN"/>
              </w:rPr>
            </w:pPr>
          </w:p>
        </w:tc>
        <w:tc>
          <w:tcPr>
            <w:tcW w:w="1277" w:type="dxa"/>
            <w:tcBorders>
              <w:top w:val="single" w:sz="4" w:space="0" w:color="auto"/>
              <w:left w:val="nil"/>
              <w:bottom w:val="nil"/>
              <w:right w:val="nil"/>
            </w:tcBorders>
            <w:shd w:val="clear" w:color="auto" w:fill="FAFAFA"/>
            <w:vAlign w:val="bottom"/>
          </w:tcPr>
          <w:p w14:paraId="4378DE26" w14:textId="77777777" w:rsidR="00446589" w:rsidRPr="00094E60" w:rsidRDefault="00446589" w:rsidP="00446589">
            <w:pPr>
              <w:tabs>
                <w:tab w:val="decimal" w:pos="1059"/>
              </w:tabs>
              <w:spacing w:line="256" w:lineRule="auto"/>
              <w:ind w:left="-18" w:right="-72"/>
              <w:jc w:val="both"/>
              <w:rPr>
                <w:rFonts w:ascii="Arial" w:hAnsi="Arial" w:cs="Arial"/>
                <w:sz w:val="12"/>
                <w:szCs w:val="12"/>
                <w:lang w:eastAsia="en-US"/>
              </w:rPr>
            </w:pPr>
          </w:p>
        </w:tc>
        <w:tc>
          <w:tcPr>
            <w:tcW w:w="1351" w:type="dxa"/>
            <w:tcBorders>
              <w:top w:val="single" w:sz="4" w:space="0" w:color="auto"/>
              <w:left w:val="nil"/>
              <w:bottom w:val="nil"/>
              <w:right w:val="nil"/>
            </w:tcBorders>
            <w:shd w:val="clear" w:color="auto" w:fill="FAFAFA"/>
            <w:vAlign w:val="bottom"/>
          </w:tcPr>
          <w:p w14:paraId="0EEF34A5" w14:textId="77777777" w:rsidR="00446589" w:rsidRPr="00094E60" w:rsidRDefault="00446589" w:rsidP="00446589">
            <w:pPr>
              <w:tabs>
                <w:tab w:val="decimal" w:pos="1129"/>
              </w:tabs>
              <w:spacing w:line="256" w:lineRule="auto"/>
              <w:ind w:left="-18" w:right="-72"/>
              <w:jc w:val="both"/>
              <w:rPr>
                <w:rFonts w:ascii="Arial" w:hAnsi="Arial" w:cs="Arial"/>
                <w:sz w:val="12"/>
                <w:szCs w:val="12"/>
                <w:lang w:eastAsia="en-US"/>
              </w:rPr>
            </w:pPr>
          </w:p>
        </w:tc>
        <w:tc>
          <w:tcPr>
            <w:tcW w:w="1344" w:type="dxa"/>
            <w:tcBorders>
              <w:top w:val="single" w:sz="4" w:space="0" w:color="auto"/>
              <w:left w:val="nil"/>
              <w:bottom w:val="nil"/>
              <w:right w:val="nil"/>
            </w:tcBorders>
            <w:shd w:val="clear" w:color="auto" w:fill="FAFAFA"/>
            <w:vAlign w:val="bottom"/>
          </w:tcPr>
          <w:p w14:paraId="09C35372" w14:textId="77777777" w:rsidR="00446589" w:rsidRPr="00094E60" w:rsidRDefault="00446589" w:rsidP="00446589">
            <w:pPr>
              <w:tabs>
                <w:tab w:val="decimal" w:pos="1100"/>
              </w:tabs>
              <w:spacing w:line="256" w:lineRule="auto"/>
              <w:ind w:left="-18" w:right="-72"/>
              <w:jc w:val="both"/>
              <w:rPr>
                <w:rFonts w:ascii="Arial" w:hAnsi="Arial" w:cs="Arial"/>
                <w:sz w:val="12"/>
                <w:szCs w:val="12"/>
                <w:lang w:eastAsia="en-US"/>
              </w:rPr>
            </w:pPr>
          </w:p>
        </w:tc>
        <w:tc>
          <w:tcPr>
            <w:tcW w:w="1419" w:type="dxa"/>
            <w:tcBorders>
              <w:top w:val="single" w:sz="4" w:space="0" w:color="auto"/>
              <w:left w:val="nil"/>
              <w:bottom w:val="nil"/>
              <w:right w:val="nil"/>
            </w:tcBorders>
            <w:shd w:val="clear" w:color="auto" w:fill="FAFAFA"/>
            <w:vAlign w:val="bottom"/>
          </w:tcPr>
          <w:p w14:paraId="2564E40E" w14:textId="77777777" w:rsidR="00446589" w:rsidRPr="00094E60" w:rsidRDefault="00446589" w:rsidP="00446589">
            <w:pPr>
              <w:tabs>
                <w:tab w:val="decimal" w:pos="1193"/>
              </w:tabs>
              <w:spacing w:line="256" w:lineRule="auto"/>
              <w:ind w:left="-18" w:right="-72"/>
              <w:jc w:val="both"/>
              <w:rPr>
                <w:rFonts w:ascii="Arial" w:hAnsi="Arial" w:cs="Arial"/>
                <w:sz w:val="12"/>
                <w:szCs w:val="12"/>
                <w:lang w:eastAsia="en-US"/>
              </w:rPr>
            </w:pPr>
          </w:p>
        </w:tc>
      </w:tr>
      <w:tr w:rsidR="00446589" w:rsidRPr="00094E60" w14:paraId="15DC2EC3" w14:textId="77777777" w:rsidTr="00446589">
        <w:trPr>
          <w:cantSplit/>
        </w:trPr>
        <w:tc>
          <w:tcPr>
            <w:tcW w:w="2792" w:type="dxa"/>
            <w:vAlign w:val="bottom"/>
            <w:hideMark/>
          </w:tcPr>
          <w:p w14:paraId="16D6E02B" w14:textId="77777777" w:rsidR="00446589" w:rsidRPr="00094E60" w:rsidRDefault="00446589" w:rsidP="00446589">
            <w:pPr>
              <w:spacing w:line="256" w:lineRule="auto"/>
              <w:ind w:left="-72"/>
              <w:jc w:val="thaiDistribute"/>
              <w:rPr>
                <w:rFonts w:ascii="Arial" w:hAnsi="Arial" w:cs="Arial"/>
                <w:sz w:val="16"/>
                <w:szCs w:val="16"/>
                <w:lang w:eastAsia="en-US"/>
              </w:rPr>
            </w:pPr>
            <w:r w:rsidRPr="00094E60">
              <w:rPr>
                <w:rFonts w:ascii="Arial" w:hAnsi="Arial" w:cs="Arial"/>
                <w:sz w:val="16"/>
                <w:szCs w:val="16"/>
                <w:lang w:eastAsia="en-US"/>
              </w:rPr>
              <w:t>Call for paid-up share capital</w:t>
            </w:r>
          </w:p>
        </w:tc>
        <w:tc>
          <w:tcPr>
            <w:tcW w:w="1297" w:type="dxa"/>
            <w:tcBorders>
              <w:top w:val="nil"/>
              <w:left w:val="nil"/>
              <w:bottom w:val="single" w:sz="4" w:space="0" w:color="auto"/>
              <w:right w:val="nil"/>
            </w:tcBorders>
            <w:shd w:val="clear" w:color="auto" w:fill="FAFAFA"/>
            <w:vAlign w:val="bottom"/>
            <w:hideMark/>
          </w:tcPr>
          <w:p w14:paraId="4C628B04" w14:textId="0AD2F60E" w:rsidR="00446589" w:rsidRPr="00094E60" w:rsidRDefault="00446589" w:rsidP="00446589">
            <w:pPr>
              <w:tabs>
                <w:tab w:val="decimal" w:pos="1072"/>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277" w:type="dxa"/>
            <w:tcBorders>
              <w:top w:val="nil"/>
              <w:left w:val="nil"/>
              <w:bottom w:val="single" w:sz="4" w:space="0" w:color="auto"/>
              <w:right w:val="nil"/>
            </w:tcBorders>
            <w:shd w:val="clear" w:color="auto" w:fill="FAFAFA"/>
            <w:vAlign w:val="bottom"/>
            <w:hideMark/>
          </w:tcPr>
          <w:p w14:paraId="7B7BF789" w14:textId="24CDCB7F" w:rsidR="00446589" w:rsidRPr="00094E60" w:rsidRDefault="00446589" w:rsidP="00446589">
            <w:pPr>
              <w:tabs>
                <w:tab w:val="decimal" w:pos="105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351" w:type="dxa"/>
            <w:tcBorders>
              <w:top w:val="nil"/>
              <w:left w:val="nil"/>
              <w:bottom w:val="single" w:sz="4" w:space="0" w:color="auto"/>
              <w:right w:val="nil"/>
            </w:tcBorders>
            <w:shd w:val="clear" w:color="auto" w:fill="FAFAFA"/>
            <w:vAlign w:val="bottom"/>
            <w:hideMark/>
          </w:tcPr>
          <w:p w14:paraId="5DD42FDD" w14:textId="4967F749" w:rsidR="00446589" w:rsidRPr="00094E60" w:rsidRDefault="00446589" w:rsidP="00446589">
            <w:pPr>
              <w:tabs>
                <w:tab w:val="decimal" w:pos="112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344" w:type="dxa"/>
            <w:tcBorders>
              <w:top w:val="nil"/>
              <w:left w:val="nil"/>
              <w:bottom w:val="single" w:sz="4" w:space="0" w:color="auto"/>
              <w:right w:val="nil"/>
            </w:tcBorders>
            <w:shd w:val="clear" w:color="auto" w:fill="FAFAFA"/>
            <w:vAlign w:val="bottom"/>
            <w:hideMark/>
          </w:tcPr>
          <w:p w14:paraId="303D1D1C" w14:textId="22BFC6BF" w:rsidR="00446589" w:rsidRPr="00094E60" w:rsidRDefault="00446589" w:rsidP="00446589">
            <w:pPr>
              <w:tabs>
                <w:tab w:val="decimal" w:pos="1100"/>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c>
          <w:tcPr>
            <w:tcW w:w="1419" w:type="dxa"/>
            <w:tcBorders>
              <w:top w:val="nil"/>
              <w:left w:val="nil"/>
              <w:bottom w:val="single" w:sz="4" w:space="0" w:color="auto"/>
              <w:right w:val="nil"/>
            </w:tcBorders>
            <w:shd w:val="clear" w:color="auto" w:fill="FAFAFA"/>
            <w:vAlign w:val="bottom"/>
            <w:hideMark/>
          </w:tcPr>
          <w:p w14:paraId="33927D42" w14:textId="7AF4EFE5" w:rsidR="00446589" w:rsidRPr="00094E60" w:rsidRDefault="00446589" w:rsidP="00446589">
            <w:pPr>
              <w:tabs>
                <w:tab w:val="decimal" w:pos="1193"/>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 xml:space="preserve">-        </w:t>
            </w:r>
          </w:p>
        </w:tc>
      </w:tr>
      <w:tr w:rsidR="00446589" w:rsidRPr="00094E60" w14:paraId="0AF77567" w14:textId="77777777" w:rsidTr="00446589">
        <w:trPr>
          <w:cantSplit/>
        </w:trPr>
        <w:tc>
          <w:tcPr>
            <w:tcW w:w="2792" w:type="dxa"/>
            <w:vAlign w:val="bottom"/>
          </w:tcPr>
          <w:p w14:paraId="3AFAA3E4" w14:textId="77777777" w:rsidR="00446589" w:rsidRPr="00094E60" w:rsidRDefault="00446589" w:rsidP="00446589">
            <w:pPr>
              <w:spacing w:line="256" w:lineRule="auto"/>
              <w:ind w:left="-72"/>
              <w:jc w:val="thaiDistribute"/>
              <w:rPr>
                <w:rFonts w:ascii="Arial" w:hAnsi="Arial" w:cs="Arial"/>
                <w:sz w:val="12"/>
                <w:szCs w:val="12"/>
                <w:lang w:eastAsia="en-US"/>
              </w:rPr>
            </w:pPr>
          </w:p>
        </w:tc>
        <w:tc>
          <w:tcPr>
            <w:tcW w:w="1297" w:type="dxa"/>
            <w:tcBorders>
              <w:top w:val="single" w:sz="4" w:space="0" w:color="auto"/>
              <w:left w:val="nil"/>
              <w:bottom w:val="nil"/>
              <w:right w:val="nil"/>
            </w:tcBorders>
            <w:shd w:val="clear" w:color="auto" w:fill="FAFAFA"/>
            <w:vAlign w:val="bottom"/>
          </w:tcPr>
          <w:p w14:paraId="3C6E2C62" w14:textId="77777777" w:rsidR="00446589" w:rsidRPr="00094E60" w:rsidRDefault="00446589" w:rsidP="00446589">
            <w:pPr>
              <w:tabs>
                <w:tab w:val="decimal" w:pos="1072"/>
              </w:tabs>
              <w:spacing w:line="256" w:lineRule="auto"/>
              <w:ind w:right="-72"/>
              <w:jc w:val="both"/>
              <w:rPr>
                <w:rFonts w:ascii="Arial" w:eastAsia="SimSun" w:hAnsi="Arial" w:cs="Arial"/>
                <w:snapToGrid w:val="0"/>
                <w:sz w:val="12"/>
                <w:szCs w:val="12"/>
                <w:lang w:eastAsia="zh-CN"/>
              </w:rPr>
            </w:pPr>
          </w:p>
        </w:tc>
        <w:tc>
          <w:tcPr>
            <w:tcW w:w="1277" w:type="dxa"/>
            <w:tcBorders>
              <w:top w:val="single" w:sz="4" w:space="0" w:color="auto"/>
              <w:left w:val="nil"/>
              <w:bottom w:val="nil"/>
              <w:right w:val="nil"/>
            </w:tcBorders>
            <w:shd w:val="clear" w:color="auto" w:fill="FAFAFA"/>
            <w:vAlign w:val="bottom"/>
          </w:tcPr>
          <w:p w14:paraId="69A97B2C" w14:textId="77777777" w:rsidR="00446589" w:rsidRPr="00094E60" w:rsidRDefault="00446589" w:rsidP="00446589">
            <w:pPr>
              <w:tabs>
                <w:tab w:val="decimal" w:pos="1059"/>
              </w:tabs>
              <w:spacing w:line="256" w:lineRule="auto"/>
              <w:ind w:left="540" w:right="-72"/>
              <w:jc w:val="both"/>
              <w:rPr>
                <w:rFonts w:ascii="Arial" w:hAnsi="Arial" w:cs="Arial"/>
                <w:sz w:val="12"/>
                <w:szCs w:val="12"/>
                <w:cs/>
                <w:lang w:eastAsia="en-US"/>
              </w:rPr>
            </w:pPr>
          </w:p>
        </w:tc>
        <w:tc>
          <w:tcPr>
            <w:tcW w:w="1351" w:type="dxa"/>
            <w:tcBorders>
              <w:top w:val="single" w:sz="4" w:space="0" w:color="auto"/>
              <w:left w:val="nil"/>
              <w:bottom w:val="nil"/>
              <w:right w:val="nil"/>
            </w:tcBorders>
            <w:shd w:val="clear" w:color="auto" w:fill="FAFAFA"/>
            <w:vAlign w:val="bottom"/>
          </w:tcPr>
          <w:p w14:paraId="25E74371" w14:textId="77777777" w:rsidR="00446589" w:rsidRPr="00094E60" w:rsidRDefault="00446589" w:rsidP="00446589">
            <w:pPr>
              <w:tabs>
                <w:tab w:val="decimal" w:pos="1129"/>
              </w:tabs>
              <w:spacing w:line="256" w:lineRule="auto"/>
              <w:ind w:left="540" w:right="-72"/>
              <w:jc w:val="both"/>
              <w:rPr>
                <w:rFonts w:ascii="Arial" w:hAnsi="Arial" w:cs="Arial"/>
                <w:sz w:val="12"/>
                <w:szCs w:val="12"/>
                <w:cs/>
                <w:lang w:eastAsia="en-US"/>
              </w:rPr>
            </w:pPr>
          </w:p>
        </w:tc>
        <w:tc>
          <w:tcPr>
            <w:tcW w:w="1344" w:type="dxa"/>
            <w:tcBorders>
              <w:top w:val="single" w:sz="4" w:space="0" w:color="auto"/>
              <w:left w:val="nil"/>
              <w:bottom w:val="nil"/>
              <w:right w:val="nil"/>
            </w:tcBorders>
            <w:shd w:val="clear" w:color="auto" w:fill="FAFAFA"/>
            <w:vAlign w:val="bottom"/>
          </w:tcPr>
          <w:p w14:paraId="34131494" w14:textId="77777777" w:rsidR="00446589" w:rsidRPr="00094E60" w:rsidRDefault="00446589" w:rsidP="00446589">
            <w:pPr>
              <w:tabs>
                <w:tab w:val="decimal" w:pos="1100"/>
              </w:tabs>
              <w:spacing w:line="256" w:lineRule="auto"/>
              <w:ind w:left="540" w:right="-72"/>
              <w:jc w:val="both"/>
              <w:rPr>
                <w:rFonts w:ascii="Arial" w:hAnsi="Arial" w:cs="Arial"/>
                <w:sz w:val="12"/>
                <w:szCs w:val="12"/>
                <w:cs/>
                <w:lang w:eastAsia="en-US"/>
              </w:rPr>
            </w:pPr>
          </w:p>
        </w:tc>
        <w:tc>
          <w:tcPr>
            <w:tcW w:w="1419" w:type="dxa"/>
            <w:tcBorders>
              <w:top w:val="single" w:sz="4" w:space="0" w:color="auto"/>
              <w:left w:val="nil"/>
              <w:bottom w:val="nil"/>
              <w:right w:val="nil"/>
            </w:tcBorders>
            <w:shd w:val="clear" w:color="auto" w:fill="FAFAFA"/>
            <w:vAlign w:val="bottom"/>
          </w:tcPr>
          <w:p w14:paraId="5B093307" w14:textId="77777777" w:rsidR="00446589" w:rsidRPr="00094E60" w:rsidRDefault="00446589" w:rsidP="00446589">
            <w:pPr>
              <w:tabs>
                <w:tab w:val="decimal" w:pos="1193"/>
              </w:tabs>
              <w:spacing w:line="256" w:lineRule="auto"/>
              <w:ind w:left="540" w:right="-72"/>
              <w:jc w:val="both"/>
              <w:rPr>
                <w:rFonts w:ascii="Arial" w:hAnsi="Arial" w:cs="Arial"/>
                <w:sz w:val="12"/>
                <w:szCs w:val="12"/>
                <w:cs/>
                <w:lang w:eastAsia="en-US"/>
              </w:rPr>
            </w:pPr>
          </w:p>
        </w:tc>
      </w:tr>
      <w:tr w:rsidR="00446589" w:rsidRPr="00094E60" w14:paraId="3A1A5EDF" w14:textId="77777777" w:rsidTr="00446589">
        <w:trPr>
          <w:cantSplit/>
        </w:trPr>
        <w:tc>
          <w:tcPr>
            <w:tcW w:w="2792" w:type="dxa"/>
            <w:vAlign w:val="bottom"/>
            <w:hideMark/>
          </w:tcPr>
          <w:p w14:paraId="525FAC6F" w14:textId="77777777" w:rsidR="00446589" w:rsidRPr="00094E60" w:rsidRDefault="00446589" w:rsidP="00446589">
            <w:pPr>
              <w:spacing w:line="256" w:lineRule="auto"/>
              <w:ind w:left="-72" w:right="-18"/>
              <w:rPr>
                <w:rFonts w:ascii="Arial" w:hAnsi="Arial" w:cs="Arial"/>
                <w:snapToGrid w:val="0"/>
                <w:sz w:val="16"/>
                <w:szCs w:val="16"/>
                <w:cs/>
                <w:lang w:eastAsia="th-TH"/>
              </w:rPr>
            </w:pPr>
            <w:r w:rsidRPr="00094E60">
              <w:rPr>
                <w:rFonts w:ascii="Arial" w:hAnsi="Arial" w:cs="Arial"/>
                <w:sz w:val="16"/>
                <w:szCs w:val="16"/>
                <w:lang w:eastAsia="en-US"/>
              </w:rPr>
              <w:t>As at 31 December 2020</w:t>
            </w:r>
          </w:p>
        </w:tc>
        <w:tc>
          <w:tcPr>
            <w:tcW w:w="1297" w:type="dxa"/>
            <w:tcBorders>
              <w:top w:val="nil"/>
              <w:left w:val="nil"/>
              <w:bottom w:val="single" w:sz="4" w:space="0" w:color="auto"/>
              <w:right w:val="nil"/>
            </w:tcBorders>
            <w:shd w:val="clear" w:color="auto" w:fill="FAFAFA"/>
            <w:vAlign w:val="bottom"/>
            <w:hideMark/>
          </w:tcPr>
          <w:p w14:paraId="3B670B1F" w14:textId="77777777" w:rsidR="00446589" w:rsidRPr="00094E60" w:rsidRDefault="00446589" w:rsidP="00446589">
            <w:pPr>
              <w:tabs>
                <w:tab w:val="decimal" w:pos="1072"/>
              </w:tabs>
              <w:spacing w:line="256" w:lineRule="auto"/>
              <w:ind w:right="-72"/>
              <w:jc w:val="both"/>
              <w:rPr>
                <w:rFonts w:ascii="Arial" w:eastAsia="SimSun" w:hAnsi="Arial" w:cs="Arial"/>
                <w:snapToGrid w:val="0"/>
                <w:sz w:val="16"/>
                <w:szCs w:val="16"/>
                <w:cs/>
                <w:lang w:eastAsia="zh-CN"/>
              </w:rPr>
            </w:pPr>
            <w:r w:rsidRPr="00094E60">
              <w:rPr>
                <w:rFonts w:ascii="Arial" w:eastAsia="SimSun" w:hAnsi="Arial" w:cs="Arial"/>
                <w:snapToGrid w:val="0"/>
                <w:sz w:val="16"/>
                <w:szCs w:val="16"/>
                <w:lang w:eastAsia="zh-CN"/>
              </w:rPr>
              <w:t>10,975,999,960</w:t>
            </w:r>
          </w:p>
        </w:tc>
        <w:tc>
          <w:tcPr>
            <w:tcW w:w="1277" w:type="dxa"/>
            <w:tcBorders>
              <w:top w:val="nil"/>
              <w:left w:val="nil"/>
              <w:bottom w:val="single" w:sz="4" w:space="0" w:color="auto"/>
              <w:right w:val="nil"/>
            </w:tcBorders>
            <w:shd w:val="clear" w:color="auto" w:fill="FAFAFA"/>
            <w:vAlign w:val="bottom"/>
            <w:hideMark/>
          </w:tcPr>
          <w:p w14:paraId="7B227435" w14:textId="77777777" w:rsidR="00446589" w:rsidRPr="00094E60" w:rsidRDefault="00446589" w:rsidP="00446589">
            <w:pPr>
              <w:tabs>
                <w:tab w:val="decimal" w:pos="105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5,487,999,980</w:t>
            </w:r>
          </w:p>
        </w:tc>
        <w:tc>
          <w:tcPr>
            <w:tcW w:w="1351" w:type="dxa"/>
            <w:tcBorders>
              <w:top w:val="nil"/>
              <w:left w:val="nil"/>
              <w:bottom w:val="single" w:sz="4" w:space="0" w:color="auto"/>
              <w:right w:val="nil"/>
            </w:tcBorders>
            <w:shd w:val="clear" w:color="auto" w:fill="FAFAFA"/>
            <w:vAlign w:val="bottom"/>
            <w:hideMark/>
          </w:tcPr>
          <w:p w14:paraId="73D10E2F" w14:textId="77777777" w:rsidR="00446589" w:rsidRPr="00094E60" w:rsidRDefault="00446589" w:rsidP="00446589">
            <w:pPr>
              <w:tabs>
                <w:tab w:val="decimal" w:pos="1129"/>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10,175,999,960</w:t>
            </w:r>
          </w:p>
        </w:tc>
        <w:tc>
          <w:tcPr>
            <w:tcW w:w="1344" w:type="dxa"/>
            <w:tcBorders>
              <w:top w:val="nil"/>
              <w:left w:val="nil"/>
              <w:bottom w:val="single" w:sz="4" w:space="0" w:color="auto"/>
              <w:right w:val="nil"/>
            </w:tcBorders>
            <w:shd w:val="clear" w:color="auto" w:fill="FAFAFA"/>
            <w:vAlign w:val="bottom"/>
            <w:hideMark/>
          </w:tcPr>
          <w:p w14:paraId="361A27DF" w14:textId="77777777" w:rsidR="00446589" w:rsidRPr="00094E60" w:rsidRDefault="00446589" w:rsidP="00446589">
            <w:pPr>
              <w:tabs>
                <w:tab w:val="decimal" w:pos="1100"/>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5,087,999,980</w:t>
            </w:r>
          </w:p>
        </w:tc>
        <w:tc>
          <w:tcPr>
            <w:tcW w:w="1419" w:type="dxa"/>
            <w:tcBorders>
              <w:top w:val="nil"/>
              <w:left w:val="nil"/>
              <w:bottom w:val="single" w:sz="4" w:space="0" w:color="auto"/>
              <w:right w:val="nil"/>
            </w:tcBorders>
            <w:shd w:val="clear" w:color="auto" w:fill="FAFAFA"/>
            <w:vAlign w:val="bottom"/>
            <w:hideMark/>
          </w:tcPr>
          <w:p w14:paraId="24786729" w14:textId="77777777" w:rsidR="00446589" w:rsidRPr="00094E60" w:rsidRDefault="00446589" w:rsidP="00446589">
            <w:pPr>
              <w:tabs>
                <w:tab w:val="decimal" w:pos="1193"/>
              </w:tabs>
              <w:spacing w:line="256" w:lineRule="auto"/>
              <w:ind w:right="-72"/>
              <w:jc w:val="both"/>
              <w:rPr>
                <w:rFonts w:ascii="Arial" w:eastAsia="SimSun" w:hAnsi="Arial" w:cs="Arial"/>
                <w:snapToGrid w:val="0"/>
                <w:sz w:val="16"/>
                <w:szCs w:val="16"/>
                <w:lang w:eastAsia="zh-CN"/>
              </w:rPr>
            </w:pPr>
            <w:r w:rsidRPr="00094E60">
              <w:rPr>
                <w:rFonts w:ascii="Arial" w:eastAsia="SimSun" w:hAnsi="Arial" w:cs="Arial"/>
                <w:snapToGrid w:val="0"/>
                <w:sz w:val="16"/>
                <w:szCs w:val="16"/>
                <w:lang w:eastAsia="zh-CN"/>
              </w:rPr>
              <w:t>3,896,006,978</w:t>
            </w:r>
          </w:p>
        </w:tc>
      </w:tr>
    </w:tbl>
    <w:p w14:paraId="20B655B9" w14:textId="77777777" w:rsidR="001C7A31" w:rsidRPr="00094E60" w:rsidRDefault="001C7A31" w:rsidP="001C7A31">
      <w:pPr>
        <w:jc w:val="thaiDistribute"/>
        <w:rPr>
          <w:rFonts w:ascii="Arial" w:hAnsi="Arial" w:cs="Arial"/>
          <w:snapToGrid w:val="0"/>
          <w:sz w:val="18"/>
          <w:szCs w:val="18"/>
          <w:lang w:eastAsia="th-TH"/>
        </w:rPr>
      </w:pPr>
    </w:p>
    <w:p w14:paraId="0E036357" w14:textId="12CDE841" w:rsidR="001C7A31" w:rsidRPr="005D4F44" w:rsidRDefault="001C7A31" w:rsidP="001C7A31">
      <w:pPr>
        <w:jc w:val="thaiDistribute"/>
        <w:rPr>
          <w:rFonts w:ascii="Arial" w:hAnsi="Arial" w:cs="Arial"/>
          <w:snapToGrid w:val="0"/>
          <w:spacing w:val="-12"/>
          <w:sz w:val="18"/>
          <w:szCs w:val="18"/>
          <w:lang w:eastAsia="th-TH"/>
        </w:rPr>
      </w:pPr>
      <w:r w:rsidRPr="005D4F44">
        <w:rPr>
          <w:rFonts w:ascii="Arial" w:hAnsi="Arial" w:cs="Arial"/>
          <w:snapToGrid w:val="0"/>
          <w:spacing w:val="-12"/>
          <w:sz w:val="18"/>
          <w:szCs w:val="18"/>
          <w:lang w:eastAsia="th-TH"/>
        </w:rPr>
        <w:t xml:space="preserve">On 13 November 2019, the Company issued the share capital increased following the resolution of Extraordinary General Shareholders’ </w:t>
      </w:r>
      <w:r w:rsidR="005D4F44">
        <w:rPr>
          <w:rFonts w:ascii="Arial" w:hAnsi="Arial" w:cs="Arial"/>
          <w:snapToGrid w:val="0"/>
          <w:spacing w:val="-12"/>
          <w:sz w:val="18"/>
          <w:szCs w:val="18"/>
          <w:lang w:eastAsia="th-TH"/>
        </w:rPr>
        <w:br/>
      </w:r>
      <w:r w:rsidRPr="005D4F44">
        <w:rPr>
          <w:rFonts w:ascii="Arial" w:hAnsi="Arial" w:cs="Arial"/>
          <w:snapToGrid w:val="0"/>
          <w:spacing w:val="-12"/>
          <w:sz w:val="18"/>
          <w:szCs w:val="18"/>
          <w:lang w:eastAsia="th-TH"/>
        </w:rPr>
        <w:t>Meeting No. 1/2561 by issuance of 1,018,000,000 shares, par value of Baht 0.50 each. The Company set the IPO price for offering</w:t>
      </w:r>
      <w:r w:rsidR="005D4F44">
        <w:rPr>
          <w:rFonts w:ascii="Arial" w:hAnsi="Arial" w:cs="Arial"/>
          <w:snapToGrid w:val="0"/>
          <w:spacing w:val="-12"/>
          <w:sz w:val="18"/>
          <w:szCs w:val="18"/>
          <w:lang w:eastAsia="th-TH"/>
        </w:rPr>
        <w:br/>
      </w:r>
      <w:r w:rsidRPr="005D4F44">
        <w:rPr>
          <w:rFonts w:ascii="Arial" w:hAnsi="Arial" w:cs="Arial"/>
          <w:snapToGrid w:val="0"/>
          <w:spacing w:val="-12"/>
          <w:sz w:val="18"/>
          <w:szCs w:val="18"/>
          <w:lang w:eastAsia="th-TH"/>
        </w:rPr>
        <w:t>to the public at the rate of Baht 4.40 per share. The Company received the share subscription of Baht 4,479,200,000 and recorded</w:t>
      </w:r>
      <w:r w:rsidR="005D4F44">
        <w:rPr>
          <w:rFonts w:ascii="Arial" w:hAnsi="Arial" w:cs="Arial"/>
          <w:snapToGrid w:val="0"/>
          <w:spacing w:val="-12"/>
          <w:sz w:val="18"/>
          <w:szCs w:val="18"/>
          <w:lang w:eastAsia="th-TH"/>
        </w:rPr>
        <w:br/>
      </w:r>
      <w:r w:rsidRPr="005D4F44">
        <w:rPr>
          <w:rFonts w:ascii="Arial" w:hAnsi="Arial" w:cs="Arial"/>
          <w:snapToGrid w:val="0"/>
          <w:spacing w:val="-12"/>
          <w:sz w:val="18"/>
          <w:szCs w:val="18"/>
          <w:lang w:eastAsia="th-TH"/>
        </w:rPr>
        <w:t>the share premium of Baht 3,970,200,000 and offset with expenses related to issuance of share of Baht 74,193,022 in the equity</w:t>
      </w:r>
      <w:r w:rsidR="005D4F44">
        <w:rPr>
          <w:rFonts w:ascii="Arial" w:hAnsi="Arial" w:cs="Arial"/>
          <w:snapToGrid w:val="0"/>
          <w:spacing w:val="-12"/>
          <w:sz w:val="18"/>
          <w:szCs w:val="18"/>
          <w:lang w:eastAsia="th-TH"/>
        </w:rPr>
        <w:br/>
      </w:r>
      <w:r w:rsidRPr="005D4F44">
        <w:rPr>
          <w:rFonts w:ascii="Arial" w:hAnsi="Arial" w:cs="Arial"/>
          <w:snapToGrid w:val="0"/>
          <w:spacing w:val="-12"/>
          <w:sz w:val="18"/>
          <w:szCs w:val="18"/>
          <w:lang w:eastAsia="th-TH"/>
        </w:rPr>
        <w:t>which impacted to the increase in share premium in statement of financial position of Baht 3,896,006,978. The Company registered</w:t>
      </w:r>
      <w:r w:rsidR="005D4F44">
        <w:rPr>
          <w:rFonts w:ascii="Arial" w:hAnsi="Arial" w:cs="Arial"/>
          <w:snapToGrid w:val="0"/>
          <w:spacing w:val="-12"/>
          <w:sz w:val="18"/>
          <w:szCs w:val="18"/>
          <w:lang w:eastAsia="th-TH"/>
        </w:rPr>
        <w:br/>
      </w:r>
      <w:r w:rsidRPr="005D4F44">
        <w:rPr>
          <w:rFonts w:ascii="Arial" w:hAnsi="Arial" w:cs="Arial"/>
          <w:snapToGrid w:val="0"/>
          <w:spacing w:val="-12"/>
          <w:sz w:val="18"/>
          <w:szCs w:val="18"/>
          <w:lang w:eastAsia="th-TH"/>
        </w:rPr>
        <w:t>the share capital increase with the Ministry of Commerce on 8 November 2019.</w:t>
      </w:r>
    </w:p>
    <w:p w14:paraId="3306BEDF" w14:textId="77777777" w:rsidR="001C7A31" w:rsidRPr="005D4F44" w:rsidRDefault="001C7A31" w:rsidP="001C7A31">
      <w:pPr>
        <w:jc w:val="thaiDistribute"/>
        <w:rPr>
          <w:rFonts w:ascii="Arial" w:hAnsi="Arial" w:cs="Arial"/>
          <w:snapToGrid w:val="0"/>
          <w:spacing w:val="-6"/>
          <w:sz w:val="18"/>
          <w:szCs w:val="18"/>
          <w:lang w:eastAsia="th-TH"/>
        </w:rPr>
      </w:pPr>
    </w:p>
    <w:p w14:paraId="24D548AE" w14:textId="0053BAF7" w:rsidR="001C7A31" w:rsidRPr="005D4F44" w:rsidRDefault="001C7A31" w:rsidP="001C7A31">
      <w:pPr>
        <w:jc w:val="thaiDistribute"/>
        <w:rPr>
          <w:rFonts w:ascii="Arial" w:hAnsi="Arial" w:cs="Arial"/>
          <w:snapToGrid w:val="0"/>
          <w:spacing w:val="-6"/>
          <w:sz w:val="18"/>
          <w:szCs w:val="18"/>
          <w:lang w:eastAsia="th-TH"/>
        </w:rPr>
      </w:pPr>
      <w:r w:rsidRPr="005D4F44">
        <w:rPr>
          <w:rFonts w:ascii="Arial" w:hAnsi="Arial" w:cs="Arial"/>
          <w:snapToGrid w:val="0"/>
          <w:spacing w:val="-6"/>
          <w:sz w:val="18"/>
          <w:szCs w:val="18"/>
          <w:lang w:eastAsia="th-TH"/>
        </w:rPr>
        <w:t>As at 31 December 20</w:t>
      </w:r>
      <w:r w:rsidR="00BF4BE4" w:rsidRPr="005D4F44">
        <w:rPr>
          <w:rFonts w:ascii="Arial" w:hAnsi="Arial" w:cs="Arial"/>
          <w:snapToGrid w:val="0"/>
          <w:spacing w:val="-6"/>
          <w:sz w:val="18"/>
          <w:szCs w:val="18"/>
          <w:lang w:eastAsia="th-TH"/>
        </w:rPr>
        <w:t>20 and 2019</w:t>
      </w:r>
      <w:r w:rsidRPr="005D4F44">
        <w:rPr>
          <w:rFonts w:ascii="Arial" w:hAnsi="Arial" w:cs="Arial"/>
          <w:snapToGrid w:val="0"/>
          <w:spacing w:val="-6"/>
          <w:sz w:val="18"/>
          <w:szCs w:val="18"/>
          <w:lang w:eastAsia="th-TH"/>
        </w:rPr>
        <w:t>, share premium presented in statement of financial position at Baht 3,896,006,978.</w:t>
      </w:r>
      <w:r w:rsidR="005D4F44">
        <w:rPr>
          <w:rFonts w:ascii="Arial" w:hAnsi="Arial" w:cs="Arial"/>
          <w:snapToGrid w:val="0"/>
          <w:spacing w:val="-6"/>
          <w:sz w:val="18"/>
          <w:szCs w:val="18"/>
          <w:lang w:eastAsia="th-TH"/>
        </w:rPr>
        <w:br/>
      </w:r>
    </w:p>
    <w:p w14:paraId="563B4535" w14:textId="7050FC4C" w:rsidR="001C7A31" w:rsidRPr="005D4F44" w:rsidRDefault="001C7A31" w:rsidP="001C7A31">
      <w:pPr>
        <w:jc w:val="thaiDistribute"/>
        <w:rPr>
          <w:rFonts w:ascii="Arial" w:hAnsi="Arial" w:cs="Arial"/>
          <w:snapToGrid w:val="0"/>
          <w:spacing w:val="-6"/>
          <w:sz w:val="18"/>
          <w:szCs w:val="18"/>
          <w:lang w:eastAsia="th-TH"/>
        </w:rPr>
      </w:pPr>
      <w:r w:rsidRPr="005D4F44">
        <w:rPr>
          <w:rFonts w:ascii="Arial" w:hAnsi="Arial" w:cs="Arial"/>
          <w:snapToGrid w:val="0"/>
          <w:spacing w:val="-6"/>
          <w:sz w:val="18"/>
          <w:szCs w:val="18"/>
          <w:lang w:eastAsia="th-TH"/>
        </w:rPr>
        <w:t>As at 31 December 2020</w:t>
      </w:r>
      <w:r w:rsidR="00BF4BE4" w:rsidRPr="005D4F44">
        <w:rPr>
          <w:rFonts w:ascii="Arial" w:hAnsi="Arial" w:cs="Arial"/>
          <w:snapToGrid w:val="0"/>
          <w:spacing w:val="-6"/>
          <w:sz w:val="18"/>
          <w:szCs w:val="18"/>
          <w:lang w:eastAsia="th-TH"/>
        </w:rPr>
        <w:t xml:space="preserve"> and 2019</w:t>
      </w:r>
      <w:r w:rsidRPr="005D4F44">
        <w:rPr>
          <w:rFonts w:ascii="Arial" w:hAnsi="Arial" w:cs="Arial"/>
          <w:snapToGrid w:val="0"/>
          <w:spacing w:val="-6"/>
          <w:sz w:val="18"/>
          <w:szCs w:val="18"/>
          <w:lang w:eastAsia="th-TH"/>
        </w:rPr>
        <w:t>, the total authorised number of ordinary shares issued and fully paid-up is 10,175,999,960 shares with a par value at Baht 0.50 per share</w:t>
      </w:r>
      <w:r w:rsidR="00BF4BE4" w:rsidRPr="005D4F44">
        <w:rPr>
          <w:rFonts w:ascii="Arial" w:hAnsi="Arial" w:cs="Arial"/>
          <w:snapToGrid w:val="0"/>
          <w:spacing w:val="-6"/>
          <w:sz w:val="18"/>
          <w:szCs w:val="18"/>
          <w:lang w:eastAsia="th-TH"/>
        </w:rPr>
        <w:t>.</w:t>
      </w:r>
    </w:p>
    <w:p w14:paraId="3ADAEBFA" w14:textId="77777777" w:rsidR="001C7A31" w:rsidRPr="005D4F44" w:rsidRDefault="001C7A31" w:rsidP="001C7A31">
      <w:pPr>
        <w:jc w:val="thaiDistribute"/>
        <w:rPr>
          <w:rFonts w:ascii="Arial" w:hAnsi="Arial" w:cs="Arial"/>
          <w:snapToGrid w:val="0"/>
          <w:spacing w:val="-6"/>
          <w:sz w:val="18"/>
          <w:szCs w:val="18"/>
          <w:lang w:eastAsia="th-TH"/>
        </w:rPr>
      </w:pPr>
    </w:p>
    <w:p w14:paraId="7B9BBAF8" w14:textId="77777777" w:rsidR="001C7A31" w:rsidRPr="00094E60" w:rsidRDefault="001C7A31" w:rsidP="001C7A31">
      <w:pPr>
        <w:jc w:val="thaiDistribute"/>
        <w:rPr>
          <w:rFonts w:ascii="Arial" w:hAnsi="Arial" w:cs="Arial"/>
          <w:snapToGrid w:val="0"/>
          <w:sz w:val="18"/>
          <w:szCs w:val="18"/>
          <w:lang w:eastAsia="th-TH"/>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3B60B322" w14:textId="77777777" w:rsidTr="00646FE7">
        <w:trPr>
          <w:trHeight w:val="386"/>
        </w:trPr>
        <w:tc>
          <w:tcPr>
            <w:tcW w:w="9461" w:type="dxa"/>
            <w:shd w:val="clear" w:color="auto" w:fill="FFA543"/>
            <w:vAlign w:val="center"/>
            <w:hideMark/>
          </w:tcPr>
          <w:p w14:paraId="2060C48A"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34</w:t>
            </w:r>
            <w:r w:rsidRPr="00094E60">
              <w:rPr>
                <w:rFonts w:ascii="Arial" w:hAnsi="Arial" w:cs="Arial"/>
                <w:b/>
                <w:bCs/>
                <w:color w:val="FFFFFF"/>
                <w:sz w:val="18"/>
                <w:szCs w:val="18"/>
                <w:lang w:eastAsia="en-US"/>
              </w:rPr>
              <w:tab/>
              <w:t>Dividend</w:t>
            </w:r>
          </w:p>
        </w:tc>
      </w:tr>
    </w:tbl>
    <w:p w14:paraId="07C4E065" w14:textId="77777777" w:rsidR="001C7A31" w:rsidRPr="00094E60" w:rsidRDefault="001C7A31" w:rsidP="001C7A31">
      <w:pPr>
        <w:tabs>
          <w:tab w:val="left" w:pos="540"/>
        </w:tabs>
        <w:ind w:left="540" w:hanging="540"/>
        <w:rPr>
          <w:rFonts w:ascii="Arial" w:hAnsi="Arial" w:cs="Arial"/>
          <w:b/>
          <w:bCs/>
          <w:sz w:val="18"/>
          <w:szCs w:val="18"/>
          <w:cs/>
          <w:lang w:val="en-US" w:eastAsia="en-US"/>
        </w:rPr>
      </w:pPr>
    </w:p>
    <w:p w14:paraId="26E12948" w14:textId="53595C3F" w:rsidR="001C7A31" w:rsidRPr="00E74495" w:rsidRDefault="001C7A31" w:rsidP="001C7A31">
      <w:pPr>
        <w:jc w:val="both"/>
        <w:rPr>
          <w:rFonts w:ascii="Arial" w:hAnsi="Arial" w:cs="Arial"/>
          <w:spacing w:val="-8"/>
          <w:sz w:val="18"/>
          <w:szCs w:val="18"/>
          <w:cs/>
        </w:rPr>
      </w:pPr>
      <w:r w:rsidRPr="00E74495">
        <w:rPr>
          <w:rFonts w:ascii="Arial" w:hAnsi="Arial" w:cs="Arial"/>
          <w:spacing w:val="-8"/>
          <w:sz w:val="18"/>
          <w:szCs w:val="18"/>
        </w:rPr>
        <w:t>On 15 May 2020, at the Board of Directors’ Meeting No.4/2563, the Board of Directors approved a payment of interim dividend from the unappropriated retained earnings as at 31 March 2020 at a rate of</w:t>
      </w:r>
      <w:r w:rsidR="00090EDF">
        <w:rPr>
          <w:rFonts w:ascii="Arial" w:hAnsi="Arial" w:cs="Arial"/>
          <w:spacing w:val="-8"/>
          <w:sz w:val="18"/>
          <w:szCs w:val="18"/>
        </w:rPr>
        <w:t xml:space="preserve"> </w:t>
      </w:r>
      <w:r w:rsidR="00090EDF" w:rsidRPr="00E74495">
        <w:rPr>
          <w:rFonts w:ascii="Arial" w:hAnsi="Arial" w:cs="Arial"/>
          <w:spacing w:val="-8"/>
          <w:sz w:val="18"/>
          <w:szCs w:val="18"/>
        </w:rPr>
        <w:t>Baht</w:t>
      </w:r>
      <w:r w:rsidRPr="00E74495">
        <w:rPr>
          <w:rFonts w:ascii="Arial" w:hAnsi="Arial" w:cs="Arial"/>
          <w:spacing w:val="-8"/>
          <w:sz w:val="18"/>
          <w:szCs w:val="18"/>
        </w:rPr>
        <w:t xml:space="preserve"> 0.03 per share, amounting to Baht 305,279,807.</w:t>
      </w:r>
      <w:r w:rsidR="00E74495" w:rsidRPr="00E74495">
        <w:rPr>
          <w:rFonts w:ascii="Arial" w:eastAsia="Calibri" w:hAnsi="Arial" w:cs="Arial"/>
          <w:sz w:val="18"/>
          <w:szCs w:val="18"/>
        </w:rPr>
        <w:t xml:space="preserve"> </w:t>
      </w:r>
      <w:r w:rsidR="00E74495" w:rsidRPr="00094E60">
        <w:rPr>
          <w:rFonts w:ascii="Arial" w:eastAsia="Calibri" w:hAnsi="Arial" w:cs="Arial"/>
          <w:sz w:val="18"/>
          <w:szCs w:val="18"/>
        </w:rPr>
        <w:br/>
      </w:r>
      <w:r w:rsidRPr="00E74495">
        <w:rPr>
          <w:rFonts w:ascii="Arial" w:hAnsi="Arial" w:cs="Arial"/>
          <w:spacing w:val="-8"/>
          <w:sz w:val="18"/>
          <w:szCs w:val="18"/>
        </w:rPr>
        <w:t xml:space="preserve"> The dividend was paid to shareholders on 15 June 2020.</w:t>
      </w:r>
    </w:p>
    <w:p w14:paraId="26F9778A" w14:textId="77777777" w:rsidR="001C7A31" w:rsidRPr="00094E60" w:rsidRDefault="001C7A31" w:rsidP="001C7A31">
      <w:pPr>
        <w:jc w:val="thaiDistribute"/>
        <w:rPr>
          <w:rFonts w:ascii="Arial" w:hAnsi="Arial" w:cs="Arial"/>
          <w:snapToGrid w:val="0"/>
          <w:sz w:val="18"/>
          <w:szCs w:val="18"/>
          <w:lang w:eastAsia="th-TH"/>
        </w:rPr>
      </w:pPr>
    </w:p>
    <w:p w14:paraId="4B6BAE71" w14:textId="77777777" w:rsidR="001C7A31" w:rsidRPr="00094E60" w:rsidRDefault="001C7A31" w:rsidP="001C7A31">
      <w:pPr>
        <w:jc w:val="thaiDistribute"/>
        <w:rPr>
          <w:rFonts w:ascii="Arial" w:hAnsi="Arial" w:cs="Arial"/>
          <w:b/>
          <w:bCs/>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69CC2155" w14:textId="77777777" w:rsidTr="00646FE7">
        <w:trPr>
          <w:trHeight w:val="386"/>
        </w:trPr>
        <w:tc>
          <w:tcPr>
            <w:tcW w:w="9461" w:type="dxa"/>
            <w:shd w:val="clear" w:color="auto" w:fill="FFA543"/>
            <w:vAlign w:val="center"/>
            <w:hideMark/>
          </w:tcPr>
          <w:p w14:paraId="7D0FFF90"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35</w:t>
            </w:r>
            <w:r w:rsidRPr="00094E60">
              <w:rPr>
                <w:rFonts w:ascii="Arial" w:hAnsi="Arial" w:cs="Arial"/>
                <w:b/>
                <w:bCs/>
                <w:color w:val="FFFFFF"/>
                <w:sz w:val="18"/>
                <w:szCs w:val="18"/>
                <w:lang w:eastAsia="en-US"/>
              </w:rPr>
              <w:tab/>
              <w:t>Legal Reserve</w:t>
            </w:r>
          </w:p>
        </w:tc>
      </w:tr>
    </w:tbl>
    <w:p w14:paraId="5727BAFB" w14:textId="77777777" w:rsidR="001C7A31" w:rsidRPr="00094E60" w:rsidRDefault="001C7A31" w:rsidP="001C7A31">
      <w:pPr>
        <w:jc w:val="thaiDistribute"/>
        <w:rPr>
          <w:rFonts w:ascii="Arial" w:hAnsi="Arial" w:cs="Arial"/>
          <w:sz w:val="18"/>
          <w:szCs w:val="18"/>
          <w:cs/>
        </w:rPr>
      </w:pPr>
    </w:p>
    <w:p w14:paraId="2A3D07C0" w14:textId="635A8B89" w:rsidR="001C7A31" w:rsidRPr="008A2A96" w:rsidRDefault="001C7A31" w:rsidP="001C7A31">
      <w:pPr>
        <w:jc w:val="thaiDistribute"/>
        <w:rPr>
          <w:rFonts w:ascii="Arial" w:hAnsi="Arial" w:cs="Arial"/>
          <w:spacing w:val="-8"/>
          <w:sz w:val="18"/>
          <w:szCs w:val="18"/>
        </w:rPr>
      </w:pPr>
      <w:r w:rsidRPr="008A2A96">
        <w:rPr>
          <w:rFonts w:ascii="Arial" w:hAnsi="Arial" w:cs="Arial"/>
          <w:spacing w:val="-8"/>
          <w:sz w:val="18"/>
          <w:szCs w:val="18"/>
        </w:rPr>
        <w:t xml:space="preserve">According to Public Limited Company Act, the Company must appropriate part of its annual net profits to reserve fund in an amount of not less than five percent of the annual net profits with the deduction therefrom the amount representing the accumulated loss carried forwards (if any) until this reserve fund reaches the amount of not less than ten percent of the registered capital, unless </w:t>
      </w:r>
      <w:r w:rsidR="008A2A96" w:rsidRPr="00094E60">
        <w:rPr>
          <w:rFonts w:ascii="Arial" w:eastAsia="Calibri" w:hAnsi="Arial" w:cs="Arial"/>
          <w:sz w:val="18"/>
          <w:szCs w:val="18"/>
        </w:rPr>
        <w:br/>
      </w:r>
      <w:r w:rsidRPr="008A2A96">
        <w:rPr>
          <w:rFonts w:ascii="Arial" w:hAnsi="Arial" w:cs="Arial"/>
          <w:spacing w:val="-8"/>
          <w:sz w:val="18"/>
          <w:szCs w:val="18"/>
        </w:rPr>
        <w:t>a greater amount of the reserve fund is required by the articles of association of the company or other laws. The legal reserve is non-distributable, and must be approved by the Annual General Meeting of Shareholder.</w:t>
      </w:r>
    </w:p>
    <w:p w14:paraId="025F1F0E" w14:textId="77777777" w:rsidR="001C7A31" w:rsidRPr="00094E60" w:rsidRDefault="001C7A31" w:rsidP="001C7A31">
      <w:pPr>
        <w:jc w:val="thaiDistribute"/>
        <w:rPr>
          <w:rFonts w:ascii="Arial" w:hAnsi="Arial" w:cs="Arial"/>
          <w:sz w:val="18"/>
          <w:szCs w:val="18"/>
        </w:rPr>
      </w:pPr>
    </w:p>
    <w:p w14:paraId="16370872" w14:textId="1CB6ADFB" w:rsidR="001C7A31" w:rsidRPr="008A2A96" w:rsidRDefault="001C7A31" w:rsidP="001C7A31">
      <w:pPr>
        <w:jc w:val="thaiDistribute"/>
        <w:rPr>
          <w:rFonts w:ascii="Arial" w:hAnsi="Arial" w:cs="Arial"/>
          <w:spacing w:val="-8"/>
          <w:sz w:val="18"/>
          <w:szCs w:val="18"/>
        </w:rPr>
      </w:pPr>
      <w:r w:rsidRPr="008A2A96">
        <w:rPr>
          <w:rFonts w:ascii="Arial" w:hAnsi="Arial" w:cs="Arial"/>
          <w:spacing w:val="-8"/>
          <w:sz w:val="18"/>
          <w:szCs w:val="18"/>
        </w:rPr>
        <w:t xml:space="preserve">As at 31 December 2020, unappropriated retained earnings for the consolidated </w:t>
      </w:r>
      <w:r w:rsidR="00F8336D" w:rsidRPr="00F8336D">
        <w:rPr>
          <w:rFonts w:ascii="Arial" w:hAnsi="Arial" w:cs="Arial"/>
          <w:spacing w:val="-8"/>
          <w:sz w:val="18"/>
          <w:szCs w:val="18"/>
        </w:rPr>
        <w:t xml:space="preserve">financial statements </w:t>
      </w:r>
      <w:r w:rsidRPr="008A2A96">
        <w:rPr>
          <w:rFonts w:ascii="Arial" w:hAnsi="Arial" w:cs="Arial"/>
          <w:spacing w:val="-8"/>
          <w:sz w:val="18"/>
          <w:szCs w:val="18"/>
        </w:rPr>
        <w:t xml:space="preserve">includes legal reserve of 8 subsidiaries amounting to Baht </w:t>
      </w:r>
      <w:r w:rsidR="007232D8">
        <w:rPr>
          <w:rFonts w:ascii="Arial" w:hAnsi="Arial" w:cs="Arial"/>
          <w:spacing w:val="-8"/>
          <w:sz w:val="18"/>
          <w:szCs w:val="18"/>
        </w:rPr>
        <w:t>515,014,269</w:t>
      </w:r>
      <w:r w:rsidRPr="008A2A96">
        <w:rPr>
          <w:rFonts w:ascii="Arial" w:hAnsi="Arial" w:cs="Arial"/>
          <w:spacing w:val="-8"/>
          <w:sz w:val="18"/>
          <w:szCs w:val="18"/>
        </w:rPr>
        <w:t xml:space="preserve"> (31 December 2019 : legal reserve of 5 subsidiaries amounting to Baht 219,572,759).</w:t>
      </w:r>
    </w:p>
    <w:p w14:paraId="584BC545" w14:textId="77777777" w:rsidR="001C7A31" w:rsidRPr="00094E60" w:rsidRDefault="001C7A31" w:rsidP="001C7A31">
      <w:pPr>
        <w:rPr>
          <w:rFonts w:ascii="Arial" w:hAnsi="Arial" w:cs="Arial"/>
          <w:snapToGrid w:val="0"/>
          <w:sz w:val="18"/>
          <w:szCs w:val="18"/>
          <w:lang w:eastAsia="th-TH"/>
        </w:rPr>
      </w:pPr>
      <w:r w:rsidRPr="00094E60">
        <w:rPr>
          <w:rFonts w:ascii="Arial" w:hAnsi="Arial" w:cs="Arial"/>
          <w:snapToGrid w:val="0"/>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2739BE73" w14:textId="77777777" w:rsidTr="00646FE7">
        <w:trPr>
          <w:trHeight w:val="386"/>
        </w:trPr>
        <w:tc>
          <w:tcPr>
            <w:tcW w:w="9461" w:type="dxa"/>
            <w:shd w:val="clear" w:color="auto" w:fill="FFA543"/>
            <w:vAlign w:val="center"/>
            <w:hideMark/>
          </w:tcPr>
          <w:p w14:paraId="6DDBE053"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36</w:t>
            </w:r>
            <w:r w:rsidRPr="00094E60">
              <w:rPr>
                <w:rFonts w:ascii="Arial" w:hAnsi="Arial" w:cs="Arial"/>
                <w:b/>
                <w:bCs/>
                <w:color w:val="FFFFFF"/>
                <w:sz w:val="18"/>
                <w:szCs w:val="18"/>
                <w:lang w:eastAsia="en-US"/>
              </w:rPr>
              <w:tab/>
              <w:t>Sales of goods and services</w:t>
            </w:r>
          </w:p>
        </w:tc>
      </w:tr>
    </w:tbl>
    <w:p w14:paraId="6D4C03A3" w14:textId="77777777" w:rsidR="001C7A31" w:rsidRPr="00094E60" w:rsidRDefault="001C7A31" w:rsidP="001C7A31">
      <w:pPr>
        <w:ind w:left="540"/>
        <w:jc w:val="thaiDistribute"/>
        <w:rPr>
          <w:rFonts w:ascii="Arial" w:hAnsi="Arial" w:cs="Arial"/>
          <w:snapToGrid w:val="0"/>
          <w:sz w:val="16"/>
          <w:szCs w:val="16"/>
          <w:cs/>
          <w:lang w:eastAsia="th-TH"/>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094E60" w14:paraId="231C77DC" w14:textId="77777777" w:rsidTr="00646FE7">
        <w:tc>
          <w:tcPr>
            <w:tcW w:w="3989" w:type="dxa"/>
          </w:tcPr>
          <w:p w14:paraId="18347775" w14:textId="77777777" w:rsidR="001C7A31" w:rsidRPr="00094E60" w:rsidRDefault="001C7A31" w:rsidP="00646FE7">
            <w:pPr>
              <w:spacing w:line="200" w:lineRule="exact"/>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2FD78511"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A18B48A"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20D30A65" w14:textId="77777777" w:rsidR="001C7A31" w:rsidRPr="00094E60" w:rsidRDefault="001C7A31" w:rsidP="00646FE7">
            <w:pPr>
              <w:spacing w:line="200" w:lineRule="exact"/>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B428CB2"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28C062DD" w14:textId="77777777" w:rsidTr="00646FE7">
        <w:tc>
          <w:tcPr>
            <w:tcW w:w="3989" w:type="dxa"/>
          </w:tcPr>
          <w:p w14:paraId="162EFBAE" w14:textId="77777777" w:rsidR="001C7A31" w:rsidRPr="00094E60"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237A0400" w14:textId="77777777" w:rsidR="001C7A31" w:rsidRPr="00094E60" w:rsidRDefault="001C7A31" w:rsidP="00646FE7">
            <w:pPr>
              <w:tabs>
                <w:tab w:val="right" w:pos="1126"/>
              </w:tabs>
              <w:spacing w:line="200" w:lineRule="exact"/>
              <w:ind w:right="-72"/>
              <w:jc w:val="both"/>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1AF839E9" w14:textId="77777777" w:rsidR="001C7A31" w:rsidRPr="00094E60"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nil"/>
              <w:right w:val="nil"/>
            </w:tcBorders>
            <w:vAlign w:val="bottom"/>
            <w:hideMark/>
          </w:tcPr>
          <w:p w14:paraId="3FD2652E" w14:textId="77777777" w:rsidR="001C7A31" w:rsidRPr="00094E60"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05805EC5" w14:textId="77777777" w:rsidR="001C7A31" w:rsidRPr="00094E60" w:rsidRDefault="001C7A31" w:rsidP="00646FE7">
            <w:pPr>
              <w:tabs>
                <w:tab w:val="right" w:pos="1126"/>
              </w:tabs>
              <w:spacing w:line="200" w:lineRule="exact"/>
              <w:ind w:right="-72"/>
              <w:jc w:val="both"/>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BF7D1F6" w14:textId="77777777" w:rsidTr="00646FE7">
        <w:tc>
          <w:tcPr>
            <w:tcW w:w="3989" w:type="dxa"/>
          </w:tcPr>
          <w:p w14:paraId="779D9412" w14:textId="77777777" w:rsidR="001C7A31" w:rsidRPr="00094E60" w:rsidRDefault="001C7A31" w:rsidP="00646FE7">
            <w:pPr>
              <w:spacing w:line="200" w:lineRule="exact"/>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734663EE" w14:textId="77777777" w:rsidR="001C7A31" w:rsidRPr="00094E60"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6E74A927" w14:textId="77777777" w:rsidR="001C7A31" w:rsidRPr="00094E60"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0C8A3B93" w14:textId="77777777" w:rsidR="001C7A31" w:rsidRPr="00094E60"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E1C3A5D" w14:textId="77777777" w:rsidR="001C7A31" w:rsidRPr="00094E60" w:rsidRDefault="001C7A31" w:rsidP="00646FE7">
            <w:pPr>
              <w:tabs>
                <w:tab w:val="right" w:pos="1126"/>
              </w:tabs>
              <w:spacing w:line="200" w:lineRule="exact"/>
              <w:ind w:right="-72"/>
              <w:jc w:val="both"/>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E24A6F2" w14:textId="77777777" w:rsidTr="00646FE7">
        <w:tc>
          <w:tcPr>
            <w:tcW w:w="3989" w:type="dxa"/>
          </w:tcPr>
          <w:p w14:paraId="3D3E8B7B" w14:textId="77777777" w:rsidR="001C7A31" w:rsidRPr="00094E60" w:rsidRDefault="001C7A31" w:rsidP="00646FE7">
            <w:pPr>
              <w:spacing w:line="256" w:lineRule="auto"/>
              <w:ind w:left="-72"/>
              <w:rPr>
                <w:rFonts w:ascii="Arial" w:hAnsi="Arial" w:cs="Arial"/>
                <w:b/>
                <w:bCs/>
                <w:sz w:val="6"/>
                <w:szCs w:val="6"/>
                <w:lang w:eastAsia="en-US"/>
              </w:rPr>
            </w:pPr>
          </w:p>
        </w:tc>
        <w:tc>
          <w:tcPr>
            <w:tcW w:w="1368" w:type="dxa"/>
            <w:tcBorders>
              <w:top w:val="single" w:sz="4" w:space="0" w:color="auto"/>
              <w:left w:val="nil"/>
              <w:bottom w:val="nil"/>
              <w:right w:val="nil"/>
            </w:tcBorders>
            <w:shd w:val="clear" w:color="auto" w:fill="FAFAFA"/>
          </w:tcPr>
          <w:p w14:paraId="2379C19B" w14:textId="77777777" w:rsidR="001C7A31" w:rsidRPr="00094E60" w:rsidRDefault="001C7A31" w:rsidP="00646FE7">
            <w:pPr>
              <w:tabs>
                <w:tab w:val="decimal" w:pos="1152"/>
              </w:tabs>
              <w:spacing w:line="256" w:lineRule="auto"/>
              <w:ind w:right="-72"/>
              <w:jc w:val="both"/>
              <w:rPr>
                <w:rFonts w:ascii="Arial" w:eastAsia="SimSun" w:hAnsi="Arial" w:cs="Arial"/>
                <w:snapToGrid w:val="0"/>
                <w:sz w:val="6"/>
                <w:szCs w:val="6"/>
                <w:cs/>
                <w:lang w:eastAsia="zh-CN"/>
              </w:rPr>
            </w:pPr>
          </w:p>
        </w:tc>
        <w:tc>
          <w:tcPr>
            <w:tcW w:w="1368" w:type="dxa"/>
            <w:tcBorders>
              <w:top w:val="single" w:sz="4" w:space="0" w:color="auto"/>
              <w:left w:val="nil"/>
              <w:bottom w:val="nil"/>
              <w:right w:val="nil"/>
            </w:tcBorders>
          </w:tcPr>
          <w:p w14:paraId="11051B92" w14:textId="77777777" w:rsidR="001C7A31" w:rsidRPr="00094E60" w:rsidRDefault="001C7A31" w:rsidP="00646FE7">
            <w:pPr>
              <w:tabs>
                <w:tab w:val="decimal" w:pos="1152"/>
              </w:tabs>
              <w:spacing w:line="256" w:lineRule="auto"/>
              <w:ind w:right="-72"/>
              <w:jc w:val="both"/>
              <w:rPr>
                <w:rFonts w:ascii="Arial" w:eastAsia="SimSun" w:hAnsi="Arial" w:cs="Arial"/>
                <w:snapToGrid w:val="0"/>
                <w:sz w:val="6"/>
                <w:szCs w:val="6"/>
                <w:lang w:eastAsia="zh-CN"/>
              </w:rPr>
            </w:pPr>
          </w:p>
        </w:tc>
        <w:tc>
          <w:tcPr>
            <w:tcW w:w="1368" w:type="dxa"/>
            <w:tcBorders>
              <w:top w:val="single" w:sz="4" w:space="0" w:color="auto"/>
              <w:left w:val="nil"/>
              <w:bottom w:val="nil"/>
              <w:right w:val="nil"/>
            </w:tcBorders>
            <w:shd w:val="clear" w:color="auto" w:fill="FAFAFA"/>
          </w:tcPr>
          <w:p w14:paraId="0BFF75BA" w14:textId="77777777" w:rsidR="001C7A31" w:rsidRPr="00094E60" w:rsidRDefault="001C7A31" w:rsidP="00646FE7">
            <w:pPr>
              <w:tabs>
                <w:tab w:val="decimal" w:pos="1152"/>
              </w:tabs>
              <w:spacing w:line="256" w:lineRule="auto"/>
              <w:ind w:right="-72"/>
              <w:jc w:val="both"/>
              <w:rPr>
                <w:rFonts w:ascii="Arial" w:eastAsia="SimSun" w:hAnsi="Arial" w:cs="Arial"/>
                <w:snapToGrid w:val="0"/>
                <w:sz w:val="6"/>
                <w:szCs w:val="6"/>
                <w:lang w:eastAsia="zh-CN"/>
              </w:rPr>
            </w:pPr>
          </w:p>
        </w:tc>
        <w:tc>
          <w:tcPr>
            <w:tcW w:w="1368" w:type="dxa"/>
            <w:tcBorders>
              <w:top w:val="single" w:sz="4" w:space="0" w:color="auto"/>
              <w:left w:val="nil"/>
              <w:bottom w:val="nil"/>
              <w:right w:val="nil"/>
            </w:tcBorders>
          </w:tcPr>
          <w:p w14:paraId="62541132" w14:textId="77777777" w:rsidR="001C7A31" w:rsidRPr="00094E60" w:rsidRDefault="001C7A31" w:rsidP="00646FE7">
            <w:pPr>
              <w:tabs>
                <w:tab w:val="decimal" w:pos="1152"/>
              </w:tabs>
              <w:spacing w:line="256" w:lineRule="auto"/>
              <w:ind w:right="-72"/>
              <w:jc w:val="both"/>
              <w:rPr>
                <w:rFonts w:ascii="Arial" w:eastAsia="SimSun" w:hAnsi="Arial" w:cs="Arial"/>
                <w:snapToGrid w:val="0"/>
                <w:sz w:val="6"/>
                <w:szCs w:val="6"/>
                <w:lang w:eastAsia="zh-CN"/>
              </w:rPr>
            </w:pPr>
          </w:p>
        </w:tc>
      </w:tr>
      <w:tr w:rsidR="001C7A31" w:rsidRPr="00094E60" w14:paraId="314A7BB8" w14:textId="77777777" w:rsidTr="00646FE7">
        <w:tc>
          <w:tcPr>
            <w:tcW w:w="3989" w:type="dxa"/>
            <w:hideMark/>
          </w:tcPr>
          <w:p w14:paraId="6F256E73" w14:textId="77777777" w:rsidR="001C7A31" w:rsidRPr="00094E60" w:rsidRDefault="001C7A31" w:rsidP="00646FE7">
            <w:pPr>
              <w:spacing w:line="200" w:lineRule="exact"/>
              <w:ind w:left="-72"/>
              <w:rPr>
                <w:rFonts w:ascii="Arial" w:hAnsi="Arial" w:cs="Arial"/>
                <w:b/>
                <w:bCs/>
                <w:sz w:val="18"/>
                <w:szCs w:val="18"/>
                <w:lang w:eastAsia="en-US"/>
              </w:rPr>
            </w:pPr>
            <w:r w:rsidRPr="00094E60">
              <w:rPr>
                <w:rFonts w:ascii="Arial" w:hAnsi="Arial" w:cs="Arial"/>
                <w:sz w:val="18"/>
                <w:szCs w:val="18"/>
                <w:lang w:eastAsia="en-US"/>
              </w:rPr>
              <w:t>Sales of electricity</w:t>
            </w:r>
          </w:p>
        </w:tc>
        <w:tc>
          <w:tcPr>
            <w:tcW w:w="1368" w:type="dxa"/>
            <w:shd w:val="clear" w:color="auto" w:fill="FAFAFA"/>
          </w:tcPr>
          <w:p w14:paraId="0A0B1822" w14:textId="77777777" w:rsidR="001C7A31" w:rsidRPr="00094E60" w:rsidRDefault="001C7A31" w:rsidP="00646FE7">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66A9889F" w14:textId="77777777" w:rsidR="001C7A31" w:rsidRPr="00094E60" w:rsidRDefault="001C7A31" w:rsidP="00646FE7">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10EB256A" w14:textId="77777777" w:rsidR="001C7A31" w:rsidRPr="00094E60"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28070B55" w14:textId="77777777" w:rsidR="001C7A31" w:rsidRPr="00094E60" w:rsidRDefault="001C7A31" w:rsidP="00646FE7">
            <w:pPr>
              <w:tabs>
                <w:tab w:val="decimal" w:pos="1152"/>
              </w:tabs>
              <w:spacing w:line="200" w:lineRule="exact"/>
              <w:ind w:right="-72"/>
              <w:jc w:val="both"/>
              <w:rPr>
                <w:rFonts w:ascii="Arial" w:eastAsia="SimSun" w:hAnsi="Arial" w:cs="Arial"/>
                <w:snapToGrid w:val="0"/>
                <w:sz w:val="18"/>
                <w:szCs w:val="18"/>
                <w:lang w:eastAsia="zh-CN"/>
              </w:rPr>
            </w:pPr>
          </w:p>
        </w:tc>
      </w:tr>
      <w:tr w:rsidR="00312A5C" w:rsidRPr="00094E60" w14:paraId="177F1B83" w14:textId="77777777" w:rsidTr="00646FE7">
        <w:tc>
          <w:tcPr>
            <w:tcW w:w="3989" w:type="dxa"/>
            <w:hideMark/>
          </w:tcPr>
          <w:p w14:paraId="11791265" w14:textId="77777777" w:rsidR="00312A5C" w:rsidRPr="00094E60" w:rsidRDefault="00312A5C" w:rsidP="00312A5C">
            <w:pPr>
              <w:spacing w:line="200" w:lineRule="exact"/>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Provincial Electricity Authority</w:t>
            </w:r>
          </w:p>
        </w:tc>
        <w:tc>
          <w:tcPr>
            <w:tcW w:w="1368" w:type="dxa"/>
            <w:shd w:val="clear" w:color="auto" w:fill="FAFAFA"/>
            <w:hideMark/>
          </w:tcPr>
          <w:p w14:paraId="6CC36A48" w14:textId="516ED8B0" w:rsidR="00312A5C" w:rsidRPr="00094E60" w:rsidRDefault="00596D1C" w:rsidP="00312A5C">
            <w:pPr>
              <w:tabs>
                <w:tab w:val="decimal" w:pos="1126"/>
              </w:tabs>
              <w:spacing w:line="200" w:lineRule="exact"/>
              <w:ind w:right="-72"/>
              <w:jc w:val="both"/>
              <w:rPr>
                <w:rFonts w:ascii="Arial" w:eastAsia="SimSun" w:hAnsi="Arial" w:cs="Arial"/>
                <w:snapToGrid w:val="0"/>
                <w:sz w:val="18"/>
                <w:szCs w:val="18"/>
                <w:lang w:eastAsia="zh-CN"/>
              </w:rPr>
            </w:pPr>
            <w:r>
              <w:rPr>
                <w:rFonts w:ascii="Arial" w:eastAsia="SimSun" w:hAnsi="Arial" w:cs="Arial"/>
                <w:snapToGrid w:val="0"/>
                <w:sz w:val="18"/>
                <w:szCs w:val="18"/>
                <w:lang w:eastAsia="zh-CN"/>
              </w:rPr>
              <w:t>2,7</w:t>
            </w:r>
            <w:r w:rsidR="00605E4B">
              <w:rPr>
                <w:rFonts w:ascii="Arial" w:eastAsia="SimSun" w:hAnsi="Arial" w:cs="Arial"/>
                <w:snapToGrid w:val="0"/>
                <w:sz w:val="18"/>
                <w:szCs w:val="18"/>
                <w:lang w:eastAsia="zh-CN"/>
              </w:rPr>
              <w:t>71</w:t>
            </w:r>
            <w:r>
              <w:rPr>
                <w:rFonts w:ascii="Arial" w:eastAsia="SimSun" w:hAnsi="Arial" w:cs="Arial"/>
                <w:snapToGrid w:val="0"/>
                <w:sz w:val="18"/>
                <w:szCs w:val="18"/>
                <w:lang w:eastAsia="zh-CN"/>
              </w:rPr>
              <w:t>,</w:t>
            </w:r>
            <w:r w:rsidR="00605E4B">
              <w:rPr>
                <w:rFonts w:ascii="Arial" w:eastAsia="SimSun" w:hAnsi="Arial" w:cs="Arial"/>
                <w:snapToGrid w:val="0"/>
                <w:sz w:val="18"/>
                <w:szCs w:val="18"/>
                <w:lang w:eastAsia="zh-CN"/>
              </w:rPr>
              <w:t>252</w:t>
            </w:r>
            <w:r>
              <w:rPr>
                <w:rFonts w:ascii="Arial" w:eastAsia="SimSun" w:hAnsi="Arial" w:cs="Arial"/>
                <w:snapToGrid w:val="0"/>
                <w:sz w:val="18"/>
                <w:szCs w:val="18"/>
                <w:lang w:eastAsia="zh-CN"/>
              </w:rPr>
              <w:t>,</w:t>
            </w:r>
            <w:r w:rsidR="00605E4B">
              <w:rPr>
                <w:rFonts w:ascii="Arial" w:eastAsia="SimSun" w:hAnsi="Arial" w:cs="Arial"/>
                <w:snapToGrid w:val="0"/>
                <w:sz w:val="18"/>
                <w:szCs w:val="18"/>
                <w:lang w:eastAsia="zh-CN"/>
              </w:rPr>
              <w:t>491</w:t>
            </w:r>
          </w:p>
        </w:tc>
        <w:tc>
          <w:tcPr>
            <w:tcW w:w="1368" w:type="dxa"/>
            <w:hideMark/>
          </w:tcPr>
          <w:p w14:paraId="1FD131D6"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2,526,502,154</w:t>
            </w:r>
          </w:p>
        </w:tc>
        <w:tc>
          <w:tcPr>
            <w:tcW w:w="1368" w:type="dxa"/>
            <w:shd w:val="clear" w:color="auto" w:fill="FAFAFA"/>
            <w:hideMark/>
          </w:tcPr>
          <w:p w14:paraId="3771A4F3" w14:textId="0F3B64AA"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1DD1DFB0"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312A5C" w:rsidRPr="00094E60" w14:paraId="46785F89" w14:textId="77777777" w:rsidTr="00646FE7">
        <w:tc>
          <w:tcPr>
            <w:tcW w:w="3989" w:type="dxa"/>
            <w:hideMark/>
          </w:tcPr>
          <w:p w14:paraId="024F2964" w14:textId="75F39C0C" w:rsidR="00312A5C" w:rsidRPr="00094E60" w:rsidRDefault="00312A5C" w:rsidP="00312A5C">
            <w:pPr>
              <w:spacing w:line="200" w:lineRule="exact"/>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third party</w:t>
            </w:r>
          </w:p>
        </w:tc>
        <w:tc>
          <w:tcPr>
            <w:tcW w:w="1368" w:type="dxa"/>
            <w:shd w:val="clear" w:color="auto" w:fill="FAFAFA"/>
            <w:hideMark/>
          </w:tcPr>
          <w:p w14:paraId="31F388AB" w14:textId="6F2EFBFE" w:rsidR="00312A5C" w:rsidRPr="00094E60" w:rsidRDefault="00823F8D" w:rsidP="00312A5C">
            <w:pPr>
              <w:tabs>
                <w:tab w:val="decimal" w:pos="1126"/>
              </w:tabs>
              <w:spacing w:line="200" w:lineRule="exact"/>
              <w:ind w:right="-72"/>
              <w:jc w:val="both"/>
              <w:rPr>
                <w:rFonts w:ascii="Arial" w:eastAsia="SimSun" w:hAnsi="Arial" w:cs="Arial"/>
                <w:snapToGrid w:val="0"/>
                <w:sz w:val="18"/>
                <w:szCs w:val="18"/>
                <w:cs/>
                <w:lang w:eastAsia="zh-CN"/>
              </w:rPr>
            </w:pPr>
            <w:r w:rsidRPr="00823F8D">
              <w:rPr>
                <w:rFonts w:ascii="Arial" w:eastAsia="SimSun" w:hAnsi="Arial" w:cs="Arial"/>
                <w:snapToGrid w:val="0"/>
                <w:sz w:val="18"/>
                <w:szCs w:val="18"/>
                <w:lang w:eastAsia="zh-CN"/>
              </w:rPr>
              <w:t>8,821,113</w:t>
            </w:r>
          </w:p>
        </w:tc>
        <w:tc>
          <w:tcPr>
            <w:tcW w:w="1368" w:type="dxa"/>
            <w:hideMark/>
          </w:tcPr>
          <w:p w14:paraId="66CEC975"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4,802,843</w:t>
            </w:r>
          </w:p>
        </w:tc>
        <w:tc>
          <w:tcPr>
            <w:tcW w:w="1368" w:type="dxa"/>
            <w:shd w:val="clear" w:color="auto" w:fill="FAFAFA"/>
            <w:hideMark/>
          </w:tcPr>
          <w:p w14:paraId="26138D55" w14:textId="735034A0"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5721CB12"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312A5C" w:rsidRPr="00094E60" w14:paraId="034A8829" w14:textId="77777777" w:rsidTr="00646FE7">
        <w:tc>
          <w:tcPr>
            <w:tcW w:w="3989" w:type="dxa"/>
            <w:hideMark/>
          </w:tcPr>
          <w:p w14:paraId="12F5D720" w14:textId="5CB486CB" w:rsidR="00312A5C" w:rsidRPr="00094E60" w:rsidRDefault="00312A5C" w:rsidP="00312A5C">
            <w:pPr>
              <w:spacing w:line="200" w:lineRule="exact"/>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related party</w:t>
            </w:r>
            <w:r w:rsidRPr="00094E60">
              <w:rPr>
                <w:rFonts w:ascii="Arial" w:hAnsi="Arial" w:cs="Arial"/>
                <w:sz w:val="18"/>
                <w:szCs w:val="18"/>
                <w:cs/>
                <w:lang w:eastAsia="en-US"/>
              </w:rPr>
              <w:t xml:space="preserve"> (</w:t>
            </w:r>
            <w:r w:rsidRPr="00094E60">
              <w:rPr>
                <w:rFonts w:ascii="Arial" w:hAnsi="Arial" w:cs="Arial"/>
                <w:sz w:val="18"/>
                <w:szCs w:val="18"/>
                <w:lang w:eastAsia="en-US"/>
              </w:rPr>
              <w:t>Note 42</w:t>
            </w:r>
            <w:r w:rsidRPr="00094E60">
              <w:rPr>
                <w:rFonts w:ascii="Arial" w:hAnsi="Arial" w:cs="Arial"/>
                <w:sz w:val="18"/>
                <w:szCs w:val="18"/>
                <w:cs/>
                <w:lang w:eastAsia="en-US"/>
              </w:rPr>
              <w:t xml:space="preserve"> </w:t>
            </w:r>
            <w:r>
              <w:rPr>
                <w:rFonts w:ascii="Arial" w:hAnsi="Arial" w:cs="Arial"/>
                <w:sz w:val="18"/>
                <w:szCs w:val="18"/>
                <w:lang w:eastAsia="en-US"/>
              </w:rPr>
              <w:t>c</w:t>
            </w:r>
            <w:r w:rsidRPr="00094E60">
              <w:rPr>
                <w:rFonts w:ascii="Arial" w:hAnsi="Arial" w:cs="Arial"/>
                <w:sz w:val="18"/>
                <w:szCs w:val="18"/>
                <w:lang w:eastAsia="en-US"/>
              </w:rPr>
              <w:t>))</w:t>
            </w:r>
          </w:p>
        </w:tc>
        <w:tc>
          <w:tcPr>
            <w:tcW w:w="1368" w:type="dxa"/>
            <w:shd w:val="clear" w:color="auto" w:fill="FAFAFA"/>
            <w:hideMark/>
          </w:tcPr>
          <w:p w14:paraId="7C4A9D9E"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28,586,518</w:t>
            </w:r>
          </w:p>
        </w:tc>
        <w:tc>
          <w:tcPr>
            <w:tcW w:w="1368" w:type="dxa"/>
            <w:hideMark/>
          </w:tcPr>
          <w:p w14:paraId="558DC30A"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23,521,649</w:t>
            </w:r>
          </w:p>
        </w:tc>
        <w:tc>
          <w:tcPr>
            <w:tcW w:w="1368" w:type="dxa"/>
            <w:shd w:val="clear" w:color="auto" w:fill="FAFAFA"/>
            <w:hideMark/>
          </w:tcPr>
          <w:p w14:paraId="3A802E3A" w14:textId="48291C68"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627A2782"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312A5C" w:rsidRPr="00094E60" w14:paraId="7C4198D5" w14:textId="77777777" w:rsidTr="00646FE7">
        <w:tc>
          <w:tcPr>
            <w:tcW w:w="3989" w:type="dxa"/>
            <w:hideMark/>
          </w:tcPr>
          <w:p w14:paraId="5D564FE1" w14:textId="77777777" w:rsidR="00312A5C" w:rsidRPr="00094E60" w:rsidRDefault="00312A5C" w:rsidP="00312A5C">
            <w:pPr>
              <w:spacing w:line="200" w:lineRule="exact"/>
              <w:ind w:left="-72"/>
              <w:rPr>
                <w:rFonts w:ascii="Arial" w:hAnsi="Arial" w:cs="Arial"/>
                <w:sz w:val="18"/>
                <w:szCs w:val="18"/>
                <w:lang w:eastAsia="en-US"/>
              </w:rPr>
            </w:pPr>
            <w:r w:rsidRPr="00094E60">
              <w:rPr>
                <w:rFonts w:ascii="Arial" w:hAnsi="Arial" w:cs="Arial"/>
                <w:sz w:val="18"/>
                <w:szCs w:val="18"/>
                <w:lang w:eastAsia="en-US"/>
              </w:rPr>
              <w:t>Revenue from power plant maintenance service</w:t>
            </w:r>
          </w:p>
        </w:tc>
        <w:tc>
          <w:tcPr>
            <w:tcW w:w="1368" w:type="dxa"/>
            <w:shd w:val="clear" w:color="auto" w:fill="FAFAFA"/>
          </w:tcPr>
          <w:p w14:paraId="5343536A"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14:paraId="58E3F0D5" w14:textId="77777777"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B9B07BA"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5843712"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p>
        </w:tc>
      </w:tr>
      <w:tr w:rsidR="00312A5C" w:rsidRPr="00094E60" w14:paraId="3D6D1C47" w14:textId="77777777" w:rsidTr="00646FE7">
        <w:tc>
          <w:tcPr>
            <w:tcW w:w="3989" w:type="dxa"/>
            <w:hideMark/>
          </w:tcPr>
          <w:p w14:paraId="7B9127C6" w14:textId="71C74786" w:rsidR="00312A5C" w:rsidRPr="00094E60" w:rsidRDefault="00312A5C" w:rsidP="00312A5C">
            <w:pPr>
              <w:spacing w:line="200" w:lineRule="exact"/>
              <w:ind w:left="-72"/>
              <w:rPr>
                <w:rFonts w:ascii="Arial" w:hAnsi="Arial" w:cs="Arial"/>
                <w:sz w:val="18"/>
                <w:szCs w:val="18"/>
                <w:cs/>
                <w:lang w:eastAsia="en-US"/>
              </w:rPr>
            </w:pPr>
            <w:r w:rsidRPr="00094E60">
              <w:rPr>
                <w:rFonts w:ascii="Arial" w:hAnsi="Arial" w:cs="Arial"/>
                <w:sz w:val="18"/>
                <w:szCs w:val="18"/>
                <w:lang w:eastAsia="en-US"/>
              </w:rPr>
              <w:t xml:space="preserve">    - third party</w:t>
            </w:r>
          </w:p>
        </w:tc>
        <w:tc>
          <w:tcPr>
            <w:tcW w:w="1368" w:type="dxa"/>
            <w:shd w:val="clear" w:color="auto" w:fill="FAFAFA"/>
            <w:hideMark/>
          </w:tcPr>
          <w:p w14:paraId="0AAFD5A3" w14:textId="440868B3" w:rsidR="00312A5C" w:rsidRPr="00094E60" w:rsidRDefault="00823F8D" w:rsidP="00312A5C">
            <w:pPr>
              <w:tabs>
                <w:tab w:val="decimal" w:pos="1126"/>
              </w:tabs>
              <w:spacing w:line="200" w:lineRule="exact"/>
              <w:ind w:right="-72"/>
              <w:jc w:val="both"/>
              <w:rPr>
                <w:rFonts w:ascii="Arial" w:eastAsia="SimSun" w:hAnsi="Arial" w:cs="Arial"/>
                <w:snapToGrid w:val="0"/>
                <w:sz w:val="18"/>
                <w:szCs w:val="18"/>
                <w:cs/>
                <w:lang w:eastAsia="zh-CN"/>
              </w:rPr>
            </w:pPr>
            <w:r w:rsidRPr="00823F8D">
              <w:rPr>
                <w:rFonts w:ascii="Arial" w:eastAsia="SimSun" w:hAnsi="Arial" w:cs="Arial"/>
                <w:snapToGrid w:val="0"/>
                <w:sz w:val="18"/>
                <w:szCs w:val="18"/>
                <w:lang w:eastAsia="zh-CN"/>
              </w:rPr>
              <w:t>47,807,753</w:t>
            </w:r>
          </w:p>
        </w:tc>
        <w:tc>
          <w:tcPr>
            <w:tcW w:w="1368" w:type="dxa"/>
            <w:hideMark/>
          </w:tcPr>
          <w:p w14:paraId="16A387B0" w14:textId="3B961358" w:rsidR="00312A5C" w:rsidRPr="00094E60" w:rsidRDefault="00312A5C" w:rsidP="00312A5C">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w:t>
            </w:r>
            <w:r w:rsidR="00DB06BB">
              <w:rPr>
                <w:rFonts w:ascii="Arial" w:eastAsia="SimSun" w:hAnsi="Arial" w:cs="Arial"/>
                <w:snapToGrid w:val="0"/>
                <w:sz w:val="18"/>
                <w:szCs w:val="18"/>
                <w:lang w:eastAsia="zh-CN"/>
              </w:rPr>
              <w:t xml:space="preserve">       </w:t>
            </w:r>
          </w:p>
        </w:tc>
        <w:tc>
          <w:tcPr>
            <w:tcW w:w="1368" w:type="dxa"/>
            <w:shd w:val="clear" w:color="auto" w:fill="FAFAFA"/>
            <w:hideMark/>
          </w:tcPr>
          <w:p w14:paraId="1A992AA1" w14:textId="44FB8131"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0105251B" w14:textId="77777777" w:rsidR="00312A5C" w:rsidRPr="00094E60" w:rsidRDefault="00312A5C" w:rsidP="00312A5C">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3C215D97" w14:textId="77777777" w:rsidTr="00646FE7">
        <w:tc>
          <w:tcPr>
            <w:tcW w:w="3989" w:type="dxa"/>
            <w:hideMark/>
          </w:tcPr>
          <w:p w14:paraId="1DE2B4BA" w14:textId="77777777" w:rsidR="00DB06BB" w:rsidRPr="00094E60" w:rsidRDefault="00DB06BB" w:rsidP="00DB06BB">
            <w:pPr>
              <w:spacing w:line="200" w:lineRule="exact"/>
              <w:ind w:left="-72"/>
              <w:rPr>
                <w:rFonts w:ascii="Arial" w:hAnsi="Arial" w:cs="Arial"/>
                <w:sz w:val="18"/>
                <w:szCs w:val="18"/>
                <w:lang w:eastAsia="en-US"/>
              </w:rPr>
            </w:pPr>
            <w:r w:rsidRPr="00094E60">
              <w:rPr>
                <w:rFonts w:ascii="Arial" w:hAnsi="Arial" w:cs="Arial"/>
                <w:sz w:val="18"/>
                <w:szCs w:val="18"/>
                <w:lang w:eastAsia="en-US"/>
              </w:rPr>
              <w:t>Sales of electricity - FiT Premium</w:t>
            </w:r>
          </w:p>
        </w:tc>
        <w:tc>
          <w:tcPr>
            <w:tcW w:w="1368" w:type="dxa"/>
            <w:shd w:val="clear" w:color="auto" w:fill="FAFAFA"/>
            <w:hideMark/>
          </w:tcPr>
          <w:p w14:paraId="1D3BF5DA"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152,874,824</w:t>
            </w:r>
          </w:p>
        </w:tc>
        <w:tc>
          <w:tcPr>
            <w:tcW w:w="1368" w:type="dxa"/>
            <w:hideMark/>
          </w:tcPr>
          <w:p w14:paraId="20535B1A"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170,328,709</w:t>
            </w:r>
          </w:p>
        </w:tc>
        <w:tc>
          <w:tcPr>
            <w:tcW w:w="1368" w:type="dxa"/>
            <w:shd w:val="clear" w:color="auto" w:fill="FAFAFA"/>
          </w:tcPr>
          <w:p w14:paraId="38DAC30C" w14:textId="60B26298"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Pr>
          <w:p w14:paraId="3B796B97" w14:textId="367D5881" w:rsidR="00DB06BB" w:rsidRPr="00094E60" w:rsidRDefault="00DB06BB" w:rsidP="00DB06BB">
            <w:pPr>
              <w:tabs>
                <w:tab w:val="decimal" w:pos="1152"/>
              </w:tabs>
              <w:spacing w:line="200" w:lineRule="exact"/>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15A689AB" w14:textId="77777777" w:rsidTr="00646FE7">
        <w:tc>
          <w:tcPr>
            <w:tcW w:w="3989" w:type="dxa"/>
            <w:hideMark/>
          </w:tcPr>
          <w:p w14:paraId="67104C9C" w14:textId="77777777" w:rsidR="00DB06BB" w:rsidRPr="00094E60" w:rsidRDefault="00DB06BB" w:rsidP="00DB06BB">
            <w:pPr>
              <w:spacing w:line="200" w:lineRule="exact"/>
              <w:ind w:left="-72"/>
              <w:rPr>
                <w:rFonts w:ascii="Arial" w:hAnsi="Arial" w:cs="Arial"/>
                <w:sz w:val="18"/>
                <w:szCs w:val="18"/>
                <w:cs/>
                <w:lang w:eastAsia="en-US"/>
              </w:rPr>
            </w:pPr>
            <w:r w:rsidRPr="00094E60">
              <w:rPr>
                <w:rFonts w:ascii="Arial" w:hAnsi="Arial" w:cs="Arial"/>
                <w:sz w:val="18"/>
                <w:szCs w:val="18"/>
                <w:lang w:eastAsia="en-US"/>
              </w:rPr>
              <w:t>Revenue from service under</w:t>
            </w:r>
          </w:p>
        </w:tc>
        <w:tc>
          <w:tcPr>
            <w:tcW w:w="1368" w:type="dxa"/>
            <w:shd w:val="clear" w:color="auto" w:fill="FAFAFA"/>
          </w:tcPr>
          <w:p w14:paraId="7757E5F1"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021D56A0"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3A90E635"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3DC4DEE"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cs/>
                <w:lang w:eastAsia="zh-CN"/>
              </w:rPr>
            </w:pPr>
          </w:p>
        </w:tc>
      </w:tr>
      <w:tr w:rsidR="00DB06BB" w:rsidRPr="00094E60" w14:paraId="5844AE40" w14:textId="77777777" w:rsidTr="00646FE7">
        <w:tc>
          <w:tcPr>
            <w:tcW w:w="3989" w:type="dxa"/>
            <w:hideMark/>
          </w:tcPr>
          <w:p w14:paraId="30FC0F4F" w14:textId="6CEAE349" w:rsidR="00DB06BB" w:rsidRPr="00094E60" w:rsidRDefault="00DB06BB" w:rsidP="00DB06BB">
            <w:pPr>
              <w:tabs>
                <w:tab w:val="left" w:pos="720"/>
              </w:tabs>
              <w:spacing w:line="200" w:lineRule="exact"/>
              <w:ind w:left="-72" w:right="-76"/>
              <w:rPr>
                <w:rFonts w:ascii="Arial" w:hAnsi="Arial" w:cs="Arial"/>
                <w:sz w:val="18"/>
                <w:szCs w:val="18"/>
                <w:cs/>
                <w:lang w:eastAsia="en-US"/>
              </w:rPr>
            </w:pPr>
            <w:r w:rsidRPr="00094E60">
              <w:rPr>
                <w:rFonts w:ascii="Arial" w:hAnsi="Arial" w:cs="Arial"/>
                <w:sz w:val="18"/>
                <w:szCs w:val="18"/>
                <w:lang w:eastAsia="en-US"/>
              </w:rPr>
              <w:t xml:space="preserve">   a Power Purchase</w:t>
            </w: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Agreement </w:t>
            </w:r>
          </w:p>
        </w:tc>
        <w:tc>
          <w:tcPr>
            <w:tcW w:w="1368" w:type="dxa"/>
            <w:shd w:val="clear" w:color="auto" w:fill="FAFAFA"/>
            <w:hideMark/>
          </w:tcPr>
          <w:p w14:paraId="50E4074A"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1,394,899,070</w:t>
            </w:r>
          </w:p>
        </w:tc>
        <w:tc>
          <w:tcPr>
            <w:tcW w:w="1368" w:type="dxa"/>
            <w:hideMark/>
          </w:tcPr>
          <w:p w14:paraId="56F8878F"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1,628,017,072</w:t>
            </w:r>
          </w:p>
        </w:tc>
        <w:tc>
          <w:tcPr>
            <w:tcW w:w="1368" w:type="dxa"/>
            <w:shd w:val="clear" w:color="auto" w:fill="FAFAFA"/>
            <w:hideMark/>
          </w:tcPr>
          <w:p w14:paraId="17756573" w14:textId="2E05FC5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0DC1A0DB"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1D43C933" w14:textId="77777777" w:rsidTr="00646FE7">
        <w:tc>
          <w:tcPr>
            <w:tcW w:w="3989" w:type="dxa"/>
            <w:hideMark/>
          </w:tcPr>
          <w:p w14:paraId="5DDDAC08" w14:textId="77777777" w:rsidR="00DB06BB" w:rsidRPr="00094E60" w:rsidRDefault="00DB06BB" w:rsidP="00DB06BB">
            <w:pPr>
              <w:tabs>
                <w:tab w:val="left" w:pos="720"/>
              </w:tabs>
              <w:spacing w:line="200" w:lineRule="exact"/>
              <w:ind w:left="-72"/>
              <w:rPr>
                <w:rFonts w:ascii="Arial" w:hAnsi="Arial" w:cs="Arial"/>
                <w:spacing w:val="-4"/>
                <w:sz w:val="18"/>
                <w:szCs w:val="18"/>
                <w:lang w:eastAsia="en-US"/>
              </w:rPr>
            </w:pPr>
            <w:r w:rsidRPr="00094E60">
              <w:rPr>
                <w:rFonts w:ascii="Arial" w:hAnsi="Arial" w:cs="Arial"/>
                <w:spacing w:val="-4"/>
                <w:sz w:val="18"/>
                <w:szCs w:val="18"/>
                <w:lang w:eastAsia="en-US"/>
              </w:rPr>
              <w:t>Adder</w:t>
            </w:r>
          </w:p>
        </w:tc>
        <w:tc>
          <w:tcPr>
            <w:tcW w:w="1368" w:type="dxa"/>
            <w:shd w:val="clear" w:color="auto" w:fill="FAFAFA"/>
            <w:hideMark/>
          </w:tcPr>
          <w:p w14:paraId="1C1DA67F" w14:textId="62756E1F"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r>
              <w:rPr>
                <w:rFonts w:ascii="Arial" w:eastAsia="SimSun" w:hAnsi="Arial" w:cs="Arial"/>
                <w:snapToGrid w:val="0"/>
                <w:sz w:val="18"/>
                <w:szCs w:val="18"/>
                <w:lang w:eastAsia="zh-CN"/>
              </w:rPr>
              <w:t>128,622,547</w:t>
            </w:r>
          </w:p>
        </w:tc>
        <w:tc>
          <w:tcPr>
            <w:tcW w:w="1368" w:type="dxa"/>
            <w:hideMark/>
          </w:tcPr>
          <w:p w14:paraId="388905B8"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129,177,290</w:t>
            </w:r>
          </w:p>
        </w:tc>
        <w:tc>
          <w:tcPr>
            <w:tcW w:w="1368" w:type="dxa"/>
            <w:shd w:val="clear" w:color="auto" w:fill="FAFAFA"/>
            <w:hideMark/>
          </w:tcPr>
          <w:p w14:paraId="7BAD246E" w14:textId="3D34FD96"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3C5B7FD4"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4A38498D" w14:textId="77777777" w:rsidTr="00646FE7">
        <w:tc>
          <w:tcPr>
            <w:tcW w:w="3989" w:type="dxa"/>
            <w:hideMark/>
          </w:tcPr>
          <w:p w14:paraId="4C8A738E" w14:textId="77777777" w:rsidR="00DB06BB" w:rsidRPr="00094E60" w:rsidRDefault="00DB06BB" w:rsidP="00DB06BB">
            <w:pPr>
              <w:spacing w:line="200" w:lineRule="exact"/>
              <w:ind w:left="-72"/>
              <w:rPr>
                <w:rFonts w:ascii="Arial" w:hAnsi="Arial" w:cs="Arial"/>
                <w:sz w:val="18"/>
                <w:szCs w:val="18"/>
                <w:cs/>
                <w:lang w:eastAsia="en-US"/>
              </w:rPr>
            </w:pPr>
            <w:r w:rsidRPr="00094E60">
              <w:rPr>
                <w:rFonts w:ascii="Arial" w:hAnsi="Arial" w:cs="Arial"/>
                <w:sz w:val="18"/>
                <w:szCs w:val="18"/>
                <w:lang w:eastAsia="en-US"/>
              </w:rPr>
              <w:t>Revenue from waste management</w:t>
            </w:r>
          </w:p>
        </w:tc>
        <w:tc>
          <w:tcPr>
            <w:tcW w:w="1368" w:type="dxa"/>
            <w:shd w:val="clear" w:color="auto" w:fill="FAFAFA"/>
          </w:tcPr>
          <w:p w14:paraId="767FFA1B"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26AAD0C0"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021721CE"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789D53"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r>
      <w:tr w:rsidR="00DB06BB" w:rsidRPr="00094E60" w14:paraId="79BBCC45" w14:textId="77777777" w:rsidTr="00646FE7">
        <w:tc>
          <w:tcPr>
            <w:tcW w:w="3989" w:type="dxa"/>
            <w:hideMark/>
          </w:tcPr>
          <w:p w14:paraId="6C6A933E" w14:textId="49245FDA" w:rsidR="00DB06BB" w:rsidRPr="00094E60" w:rsidRDefault="00DB06BB" w:rsidP="00DB06BB">
            <w:pPr>
              <w:spacing w:line="200" w:lineRule="exact"/>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third party</w:t>
            </w:r>
          </w:p>
        </w:tc>
        <w:tc>
          <w:tcPr>
            <w:tcW w:w="1368" w:type="dxa"/>
            <w:shd w:val="clear" w:color="auto" w:fill="FAFAFA"/>
            <w:hideMark/>
          </w:tcPr>
          <w:p w14:paraId="4F9F9660"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40,263,551</w:t>
            </w:r>
          </w:p>
        </w:tc>
        <w:tc>
          <w:tcPr>
            <w:tcW w:w="1368" w:type="dxa"/>
            <w:hideMark/>
          </w:tcPr>
          <w:p w14:paraId="3858CD99"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37,361,345</w:t>
            </w:r>
          </w:p>
        </w:tc>
        <w:tc>
          <w:tcPr>
            <w:tcW w:w="1368" w:type="dxa"/>
            <w:shd w:val="clear" w:color="auto" w:fill="FAFAFA"/>
            <w:hideMark/>
          </w:tcPr>
          <w:p w14:paraId="41D42F90" w14:textId="18D4510A"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04317E02"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01694735" w14:textId="77777777" w:rsidTr="00646FE7">
        <w:tc>
          <w:tcPr>
            <w:tcW w:w="3989" w:type="dxa"/>
            <w:hideMark/>
          </w:tcPr>
          <w:p w14:paraId="34986017" w14:textId="77777777" w:rsidR="00DB06BB" w:rsidRPr="00094E60" w:rsidRDefault="00DB06BB" w:rsidP="00DB06BB">
            <w:pPr>
              <w:spacing w:line="200" w:lineRule="exact"/>
              <w:ind w:left="-72"/>
              <w:rPr>
                <w:rFonts w:ascii="Arial" w:hAnsi="Arial" w:cs="Arial"/>
                <w:sz w:val="18"/>
                <w:szCs w:val="18"/>
                <w:lang w:eastAsia="en-US"/>
              </w:rPr>
            </w:pPr>
            <w:r w:rsidRPr="00094E60">
              <w:rPr>
                <w:rFonts w:ascii="Arial" w:hAnsi="Arial" w:cs="Arial"/>
                <w:sz w:val="18"/>
                <w:szCs w:val="18"/>
                <w:lang w:eastAsia="en-US"/>
              </w:rPr>
              <w:t xml:space="preserve">Sales of steam </w:t>
            </w:r>
          </w:p>
        </w:tc>
        <w:tc>
          <w:tcPr>
            <w:tcW w:w="1368" w:type="dxa"/>
            <w:shd w:val="clear" w:color="auto" w:fill="FAFAFA"/>
          </w:tcPr>
          <w:p w14:paraId="54AB10EB"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p>
        </w:tc>
        <w:tc>
          <w:tcPr>
            <w:tcW w:w="1368" w:type="dxa"/>
          </w:tcPr>
          <w:p w14:paraId="41B4FAE9"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570A99EE"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4CC01EC5"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r>
      <w:tr w:rsidR="00DB06BB" w:rsidRPr="00094E60" w14:paraId="49154222" w14:textId="77777777" w:rsidTr="00646FE7">
        <w:tc>
          <w:tcPr>
            <w:tcW w:w="3989" w:type="dxa"/>
            <w:hideMark/>
          </w:tcPr>
          <w:p w14:paraId="3EDD755A" w14:textId="43458FFF" w:rsidR="00DB06BB" w:rsidRPr="00094E60" w:rsidRDefault="00DB06BB" w:rsidP="00DB06BB">
            <w:pPr>
              <w:spacing w:line="200" w:lineRule="exact"/>
              <w:ind w:left="-72"/>
              <w:rPr>
                <w:rFonts w:ascii="Arial" w:hAnsi="Arial" w:cs="Arial"/>
                <w:sz w:val="18"/>
                <w:szCs w:val="18"/>
                <w:lang w:eastAsia="en-US"/>
              </w:rPr>
            </w:pPr>
            <w:r w:rsidRPr="00094E60">
              <w:rPr>
                <w:rFonts w:ascii="Arial" w:hAnsi="Arial" w:cs="Arial"/>
                <w:sz w:val="18"/>
                <w:szCs w:val="18"/>
                <w:lang w:eastAsia="en-US"/>
              </w:rPr>
              <w:t xml:space="preserve">   - related party</w:t>
            </w:r>
            <w:r w:rsidRPr="00094E60">
              <w:rPr>
                <w:rFonts w:ascii="Arial" w:hAnsi="Arial" w:cs="Arial"/>
                <w:sz w:val="18"/>
                <w:szCs w:val="18"/>
                <w:cs/>
                <w:lang w:eastAsia="en-US"/>
              </w:rPr>
              <w:t xml:space="preserve"> (</w:t>
            </w:r>
            <w:r w:rsidRPr="00094E60">
              <w:rPr>
                <w:rFonts w:ascii="Arial" w:hAnsi="Arial" w:cs="Arial"/>
                <w:sz w:val="18"/>
                <w:szCs w:val="18"/>
                <w:lang w:eastAsia="en-US"/>
              </w:rPr>
              <w:t>Note 42</w:t>
            </w:r>
            <w:r w:rsidRPr="00094E60">
              <w:rPr>
                <w:rFonts w:ascii="Arial" w:hAnsi="Arial" w:cs="Arial"/>
                <w:sz w:val="18"/>
                <w:szCs w:val="18"/>
                <w:cs/>
                <w:lang w:eastAsia="en-US"/>
              </w:rPr>
              <w:t xml:space="preserve"> </w:t>
            </w:r>
            <w:r>
              <w:rPr>
                <w:rFonts w:ascii="Arial" w:hAnsi="Arial" w:cs="Arial"/>
                <w:sz w:val="18"/>
                <w:szCs w:val="18"/>
                <w:lang w:eastAsia="en-US"/>
              </w:rPr>
              <w:t>c</w:t>
            </w:r>
            <w:r w:rsidRPr="00094E60">
              <w:rPr>
                <w:rFonts w:ascii="Arial" w:hAnsi="Arial" w:cs="Arial"/>
                <w:sz w:val="18"/>
                <w:szCs w:val="18"/>
                <w:lang w:eastAsia="en-US"/>
              </w:rPr>
              <w:t>))</w:t>
            </w:r>
          </w:p>
        </w:tc>
        <w:tc>
          <w:tcPr>
            <w:tcW w:w="1368" w:type="dxa"/>
            <w:shd w:val="clear" w:color="auto" w:fill="FAFAFA"/>
            <w:hideMark/>
          </w:tcPr>
          <w:p w14:paraId="50EBC0E8"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13,236,611</w:t>
            </w:r>
          </w:p>
        </w:tc>
        <w:tc>
          <w:tcPr>
            <w:tcW w:w="1368" w:type="dxa"/>
            <w:hideMark/>
          </w:tcPr>
          <w:p w14:paraId="7F5466F5"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20,541,053</w:t>
            </w:r>
          </w:p>
        </w:tc>
        <w:tc>
          <w:tcPr>
            <w:tcW w:w="1368" w:type="dxa"/>
            <w:shd w:val="clear" w:color="auto" w:fill="FAFAFA"/>
            <w:hideMark/>
          </w:tcPr>
          <w:p w14:paraId="63FECDAC" w14:textId="73878FF4"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hideMark/>
          </w:tcPr>
          <w:p w14:paraId="41252550"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71613BBF" w14:textId="77777777" w:rsidTr="00646FE7">
        <w:tc>
          <w:tcPr>
            <w:tcW w:w="3989" w:type="dxa"/>
            <w:hideMark/>
          </w:tcPr>
          <w:p w14:paraId="4F96E48C" w14:textId="77777777" w:rsidR="00DB06BB" w:rsidRPr="00094E60" w:rsidRDefault="00DB06BB" w:rsidP="00DB06BB">
            <w:pPr>
              <w:tabs>
                <w:tab w:val="left" w:pos="720"/>
              </w:tabs>
              <w:spacing w:line="200" w:lineRule="exact"/>
              <w:ind w:left="-72"/>
              <w:rPr>
                <w:rFonts w:ascii="Arial" w:hAnsi="Arial" w:cs="Arial"/>
                <w:sz w:val="18"/>
                <w:szCs w:val="18"/>
                <w:lang w:eastAsia="en-US"/>
              </w:rPr>
            </w:pPr>
            <w:r w:rsidRPr="00094E60">
              <w:rPr>
                <w:rFonts w:ascii="Arial" w:hAnsi="Arial" w:cs="Arial"/>
                <w:sz w:val="18"/>
                <w:szCs w:val="18"/>
                <w:lang w:eastAsia="en-US"/>
              </w:rPr>
              <w:t>Management service income</w:t>
            </w:r>
          </w:p>
        </w:tc>
        <w:tc>
          <w:tcPr>
            <w:tcW w:w="1368" w:type="dxa"/>
            <w:shd w:val="clear" w:color="auto" w:fill="FAFAFA"/>
          </w:tcPr>
          <w:p w14:paraId="6ACAB2A9"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p>
        </w:tc>
        <w:tc>
          <w:tcPr>
            <w:tcW w:w="1368" w:type="dxa"/>
          </w:tcPr>
          <w:p w14:paraId="7D34FB7F"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p>
        </w:tc>
        <w:tc>
          <w:tcPr>
            <w:tcW w:w="1368" w:type="dxa"/>
            <w:shd w:val="clear" w:color="auto" w:fill="FAFAFA"/>
          </w:tcPr>
          <w:p w14:paraId="74A12BF2"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c>
          <w:tcPr>
            <w:tcW w:w="1368" w:type="dxa"/>
          </w:tcPr>
          <w:p w14:paraId="661FEA02"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p>
        </w:tc>
      </w:tr>
      <w:tr w:rsidR="00DB06BB" w:rsidRPr="00094E60" w14:paraId="4D2C5856" w14:textId="77777777" w:rsidTr="00646FE7">
        <w:tc>
          <w:tcPr>
            <w:tcW w:w="3989" w:type="dxa"/>
            <w:hideMark/>
          </w:tcPr>
          <w:p w14:paraId="3A3DF33E" w14:textId="3F19F7DC" w:rsidR="00DB06BB" w:rsidRPr="00094E60" w:rsidRDefault="00DB06BB" w:rsidP="00DB06BB">
            <w:pPr>
              <w:tabs>
                <w:tab w:val="left" w:pos="720"/>
              </w:tabs>
              <w:spacing w:line="200" w:lineRule="exact"/>
              <w:ind w:left="-72"/>
              <w:rPr>
                <w:rFonts w:ascii="Arial" w:hAnsi="Arial" w:cs="Arial"/>
                <w:sz w:val="18"/>
                <w:szCs w:val="18"/>
                <w:lang w:eastAsia="en-US"/>
              </w:rPr>
            </w:pPr>
            <w:r w:rsidRPr="00094E60">
              <w:rPr>
                <w:rFonts w:ascii="Arial" w:hAnsi="Arial" w:cs="Arial"/>
                <w:sz w:val="18"/>
                <w:szCs w:val="18"/>
                <w:lang w:eastAsia="en-US"/>
              </w:rPr>
              <w:t xml:space="preserve">   - related party</w:t>
            </w:r>
            <w:r w:rsidRPr="00094E60">
              <w:rPr>
                <w:rFonts w:ascii="Arial" w:hAnsi="Arial" w:cs="Arial"/>
                <w:sz w:val="18"/>
                <w:szCs w:val="18"/>
                <w:cs/>
                <w:lang w:eastAsia="en-US"/>
              </w:rPr>
              <w:t xml:space="preserve"> (</w:t>
            </w:r>
            <w:r w:rsidRPr="00094E60">
              <w:rPr>
                <w:rFonts w:ascii="Arial" w:hAnsi="Arial" w:cs="Arial"/>
                <w:sz w:val="18"/>
                <w:szCs w:val="18"/>
                <w:lang w:eastAsia="en-US"/>
              </w:rPr>
              <w:t>Note 42</w:t>
            </w:r>
            <w:r w:rsidRPr="00094E60">
              <w:rPr>
                <w:rFonts w:ascii="Arial" w:hAnsi="Arial" w:cs="Arial"/>
                <w:sz w:val="18"/>
                <w:szCs w:val="18"/>
                <w:cs/>
                <w:lang w:eastAsia="en-US"/>
              </w:rPr>
              <w:t xml:space="preserve"> </w:t>
            </w:r>
            <w:r>
              <w:rPr>
                <w:rFonts w:ascii="Arial" w:hAnsi="Arial" w:cs="Arial"/>
                <w:sz w:val="18"/>
                <w:szCs w:val="18"/>
                <w:lang w:eastAsia="en-US"/>
              </w:rPr>
              <w:t>c</w:t>
            </w:r>
            <w:r w:rsidRPr="00094E60">
              <w:rPr>
                <w:rFonts w:ascii="Arial" w:hAnsi="Arial" w:cs="Arial"/>
                <w:sz w:val="18"/>
                <w:szCs w:val="18"/>
                <w:lang w:eastAsia="en-US"/>
              </w:rPr>
              <w:t>))</w:t>
            </w:r>
          </w:p>
        </w:tc>
        <w:tc>
          <w:tcPr>
            <w:tcW w:w="1368" w:type="dxa"/>
            <w:tcBorders>
              <w:top w:val="nil"/>
              <w:left w:val="nil"/>
              <w:bottom w:val="single" w:sz="4" w:space="0" w:color="auto"/>
              <w:right w:val="nil"/>
            </w:tcBorders>
            <w:shd w:val="clear" w:color="auto" w:fill="FAFAFA"/>
            <w:hideMark/>
          </w:tcPr>
          <w:p w14:paraId="75A957E1" w14:textId="40F6FE84"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hideMark/>
          </w:tcPr>
          <w:p w14:paraId="7C9D4214"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shd w:val="clear" w:color="auto" w:fill="FAFAFA"/>
            <w:hideMark/>
          </w:tcPr>
          <w:p w14:paraId="37FCF679"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75,280,000</w:t>
            </w:r>
          </w:p>
        </w:tc>
        <w:tc>
          <w:tcPr>
            <w:tcW w:w="1368" w:type="dxa"/>
            <w:tcBorders>
              <w:top w:val="nil"/>
              <w:left w:val="nil"/>
              <w:bottom w:val="single" w:sz="4" w:space="0" w:color="auto"/>
              <w:right w:val="nil"/>
            </w:tcBorders>
            <w:hideMark/>
          </w:tcPr>
          <w:p w14:paraId="7E884783"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72,483,000</w:t>
            </w:r>
          </w:p>
        </w:tc>
      </w:tr>
      <w:tr w:rsidR="00DB06BB" w:rsidRPr="00094E60" w14:paraId="66B133CA" w14:textId="77777777" w:rsidTr="00646FE7">
        <w:tc>
          <w:tcPr>
            <w:tcW w:w="3989" w:type="dxa"/>
          </w:tcPr>
          <w:p w14:paraId="3945BCE0" w14:textId="77777777" w:rsidR="00DB06BB" w:rsidRPr="00094E60" w:rsidRDefault="00DB06BB" w:rsidP="00DB06BB">
            <w:pPr>
              <w:spacing w:line="256" w:lineRule="auto"/>
              <w:ind w:left="-72"/>
              <w:rPr>
                <w:rFonts w:ascii="Arial" w:hAnsi="Arial" w:cs="Arial"/>
                <w:b/>
                <w:bCs/>
                <w:sz w:val="6"/>
                <w:szCs w:val="6"/>
                <w:lang w:eastAsia="en-US"/>
              </w:rPr>
            </w:pPr>
          </w:p>
        </w:tc>
        <w:tc>
          <w:tcPr>
            <w:tcW w:w="1368" w:type="dxa"/>
            <w:tcBorders>
              <w:top w:val="single" w:sz="4" w:space="0" w:color="auto"/>
              <w:left w:val="nil"/>
              <w:bottom w:val="nil"/>
              <w:right w:val="nil"/>
            </w:tcBorders>
            <w:shd w:val="clear" w:color="auto" w:fill="FAFAFA"/>
          </w:tcPr>
          <w:p w14:paraId="436BAADA" w14:textId="77777777" w:rsidR="00DB06BB" w:rsidRPr="00094E60" w:rsidRDefault="00DB06BB" w:rsidP="00DB06BB">
            <w:pPr>
              <w:tabs>
                <w:tab w:val="decimal" w:pos="1126"/>
              </w:tabs>
              <w:spacing w:line="256" w:lineRule="auto"/>
              <w:ind w:right="-72"/>
              <w:jc w:val="both"/>
              <w:rPr>
                <w:rFonts w:ascii="Arial" w:eastAsia="SimSun" w:hAnsi="Arial" w:cs="Arial"/>
                <w:snapToGrid w:val="0"/>
                <w:sz w:val="6"/>
                <w:szCs w:val="6"/>
                <w:cs/>
                <w:lang w:eastAsia="zh-CN"/>
              </w:rPr>
            </w:pPr>
          </w:p>
        </w:tc>
        <w:tc>
          <w:tcPr>
            <w:tcW w:w="1368" w:type="dxa"/>
            <w:tcBorders>
              <w:top w:val="single" w:sz="4" w:space="0" w:color="auto"/>
              <w:left w:val="nil"/>
              <w:bottom w:val="nil"/>
              <w:right w:val="nil"/>
            </w:tcBorders>
          </w:tcPr>
          <w:p w14:paraId="14863FFE" w14:textId="77777777" w:rsidR="00DB06BB" w:rsidRPr="00094E60" w:rsidRDefault="00DB06BB" w:rsidP="00DB06BB">
            <w:pPr>
              <w:tabs>
                <w:tab w:val="decimal" w:pos="1126"/>
              </w:tabs>
              <w:spacing w:line="256" w:lineRule="auto"/>
              <w:ind w:right="-72"/>
              <w:jc w:val="both"/>
              <w:rPr>
                <w:rFonts w:ascii="Arial" w:eastAsia="SimSun" w:hAnsi="Arial" w:cs="Arial"/>
                <w:snapToGrid w:val="0"/>
                <w:sz w:val="6"/>
                <w:szCs w:val="6"/>
                <w:lang w:eastAsia="zh-CN"/>
              </w:rPr>
            </w:pPr>
          </w:p>
        </w:tc>
        <w:tc>
          <w:tcPr>
            <w:tcW w:w="1368" w:type="dxa"/>
            <w:tcBorders>
              <w:top w:val="single" w:sz="4" w:space="0" w:color="auto"/>
              <w:left w:val="nil"/>
              <w:bottom w:val="nil"/>
              <w:right w:val="nil"/>
            </w:tcBorders>
            <w:shd w:val="clear" w:color="auto" w:fill="FAFAFA"/>
          </w:tcPr>
          <w:p w14:paraId="7D51C218" w14:textId="77777777" w:rsidR="00DB06BB" w:rsidRPr="00094E60" w:rsidRDefault="00DB06BB" w:rsidP="00DB06BB">
            <w:pPr>
              <w:tabs>
                <w:tab w:val="decimal" w:pos="1152"/>
              </w:tabs>
              <w:spacing w:line="256" w:lineRule="auto"/>
              <w:ind w:right="-72"/>
              <w:jc w:val="both"/>
              <w:rPr>
                <w:rFonts w:ascii="Arial" w:eastAsia="SimSun" w:hAnsi="Arial" w:cs="Arial"/>
                <w:snapToGrid w:val="0"/>
                <w:sz w:val="6"/>
                <w:szCs w:val="6"/>
                <w:lang w:eastAsia="zh-CN"/>
              </w:rPr>
            </w:pPr>
          </w:p>
        </w:tc>
        <w:tc>
          <w:tcPr>
            <w:tcW w:w="1368" w:type="dxa"/>
            <w:tcBorders>
              <w:top w:val="single" w:sz="4" w:space="0" w:color="auto"/>
              <w:left w:val="nil"/>
              <w:bottom w:val="nil"/>
              <w:right w:val="nil"/>
            </w:tcBorders>
          </w:tcPr>
          <w:p w14:paraId="44901638" w14:textId="77777777" w:rsidR="00DB06BB" w:rsidRPr="00094E60" w:rsidRDefault="00DB06BB" w:rsidP="00DB06BB">
            <w:pPr>
              <w:tabs>
                <w:tab w:val="decimal" w:pos="1152"/>
              </w:tabs>
              <w:spacing w:line="256" w:lineRule="auto"/>
              <w:ind w:right="-72"/>
              <w:jc w:val="both"/>
              <w:rPr>
                <w:rFonts w:ascii="Arial" w:eastAsia="SimSun" w:hAnsi="Arial" w:cs="Arial"/>
                <w:snapToGrid w:val="0"/>
                <w:sz w:val="6"/>
                <w:szCs w:val="6"/>
                <w:lang w:eastAsia="zh-CN"/>
              </w:rPr>
            </w:pPr>
          </w:p>
        </w:tc>
      </w:tr>
      <w:tr w:rsidR="00DB06BB" w:rsidRPr="00094E60" w14:paraId="135F078A" w14:textId="77777777" w:rsidTr="00646FE7">
        <w:tc>
          <w:tcPr>
            <w:tcW w:w="3989" w:type="dxa"/>
          </w:tcPr>
          <w:p w14:paraId="371CB73B" w14:textId="77777777" w:rsidR="00DB06BB" w:rsidRPr="00094E60" w:rsidRDefault="00DB06BB" w:rsidP="00DB06BB">
            <w:pPr>
              <w:spacing w:line="200" w:lineRule="exact"/>
              <w:ind w:left="-72"/>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hideMark/>
          </w:tcPr>
          <w:p w14:paraId="63AE2D05" w14:textId="5A2D7609" w:rsidR="00DB06BB" w:rsidRPr="00094E60" w:rsidRDefault="00DB06BB" w:rsidP="00DB06BB">
            <w:pPr>
              <w:tabs>
                <w:tab w:val="decimal" w:pos="1126"/>
              </w:tabs>
              <w:spacing w:line="200" w:lineRule="exact"/>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4,586,364,47</w:t>
            </w:r>
            <w:r>
              <w:rPr>
                <w:rFonts w:ascii="Arial" w:eastAsia="SimSun" w:hAnsi="Arial" w:cs="Arial"/>
                <w:snapToGrid w:val="0"/>
                <w:sz w:val="18"/>
                <w:szCs w:val="18"/>
                <w:lang w:eastAsia="zh-CN"/>
              </w:rPr>
              <w:t>8</w:t>
            </w:r>
          </w:p>
        </w:tc>
        <w:tc>
          <w:tcPr>
            <w:tcW w:w="1368" w:type="dxa"/>
            <w:tcBorders>
              <w:top w:val="nil"/>
              <w:left w:val="nil"/>
              <w:bottom w:val="single" w:sz="4" w:space="0" w:color="auto"/>
              <w:right w:val="nil"/>
            </w:tcBorders>
            <w:hideMark/>
          </w:tcPr>
          <w:p w14:paraId="2C0209CF" w14:textId="77777777" w:rsidR="00DB06BB" w:rsidRPr="00094E60" w:rsidRDefault="00DB06BB" w:rsidP="00DB06BB">
            <w:pPr>
              <w:tabs>
                <w:tab w:val="decimal" w:pos="1126"/>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4,540,252,115</w:t>
            </w:r>
          </w:p>
        </w:tc>
        <w:tc>
          <w:tcPr>
            <w:tcW w:w="1368" w:type="dxa"/>
            <w:tcBorders>
              <w:top w:val="nil"/>
              <w:left w:val="nil"/>
              <w:bottom w:val="single" w:sz="4" w:space="0" w:color="auto"/>
              <w:right w:val="nil"/>
            </w:tcBorders>
            <w:shd w:val="clear" w:color="auto" w:fill="FAFAFA"/>
            <w:hideMark/>
          </w:tcPr>
          <w:p w14:paraId="653F20BD"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75,280,000</w:t>
            </w:r>
          </w:p>
        </w:tc>
        <w:tc>
          <w:tcPr>
            <w:tcW w:w="1368" w:type="dxa"/>
            <w:tcBorders>
              <w:top w:val="nil"/>
              <w:left w:val="nil"/>
              <w:bottom w:val="single" w:sz="4" w:space="0" w:color="auto"/>
              <w:right w:val="nil"/>
            </w:tcBorders>
            <w:hideMark/>
          </w:tcPr>
          <w:p w14:paraId="41D7EAFF" w14:textId="77777777" w:rsidR="00DB06BB" w:rsidRPr="00094E60" w:rsidRDefault="00DB06BB" w:rsidP="00DB06BB">
            <w:pPr>
              <w:tabs>
                <w:tab w:val="decimal" w:pos="1152"/>
              </w:tabs>
              <w:spacing w:line="200" w:lineRule="exact"/>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72,483,000</w:t>
            </w:r>
          </w:p>
        </w:tc>
      </w:tr>
    </w:tbl>
    <w:p w14:paraId="3FB0F6E0" w14:textId="77777777" w:rsidR="001C7A31" w:rsidRPr="00094E60" w:rsidRDefault="001C7A31" w:rsidP="001C7A31">
      <w:pPr>
        <w:jc w:val="thaiDistribute"/>
        <w:rPr>
          <w:rFonts w:ascii="Arial" w:hAnsi="Arial" w:cs="Arial"/>
          <w:snapToGrid w:val="0"/>
          <w:spacing w:val="-4"/>
          <w:sz w:val="18"/>
          <w:szCs w:val="18"/>
          <w:lang w:eastAsia="th-TH"/>
        </w:rPr>
      </w:pPr>
    </w:p>
    <w:p w14:paraId="0E802A62" w14:textId="4798A641" w:rsidR="001C7A31" w:rsidRPr="00312A5C" w:rsidRDefault="00BF4BE4" w:rsidP="001C7A31">
      <w:pPr>
        <w:jc w:val="thaiDistribute"/>
        <w:rPr>
          <w:rFonts w:ascii="Arial" w:hAnsi="Arial" w:cs="Arial"/>
          <w:snapToGrid w:val="0"/>
          <w:spacing w:val="-8"/>
          <w:sz w:val="18"/>
          <w:szCs w:val="18"/>
          <w:lang w:val="en-US" w:eastAsia="th-TH"/>
        </w:rPr>
      </w:pPr>
      <w:r w:rsidRPr="00312A5C">
        <w:rPr>
          <w:rFonts w:ascii="Arial" w:eastAsia="Calibri" w:hAnsi="Arial" w:cs="Arial"/>
          <w:snapToGrid w:val="0"/>
          <w:spacing w:val="-8"/>
          <w:sz w:val="18"/>
          <w:szCs w:val="18"/>
          <w:lang w:eastAsia="th-TH"/>
        </w:rPr>
        <w:t>Sales of FiT Premium electricity is support revenue from the Provincial Electricity Authority (PEA) for projects which are 1) biomass</w:t>
      </w:r>
      <w:r w:rsidRPr="00094E60">
        <w:rPr>
          <w:rFonts w:ascii="Arial" w:eastAsia="Calibri" w:hAnsi="Arial" w:cs="Arial"/>
          <w:snapToGrid w:val="0"/>
          <w:spacing w:val="-6"/>
          <w:sz w:val="18"/>
          <w:szCs w:val="18"/>
          <w:lang w:eastAsia="th-TH"/>
        </w:rPr>
        <w:t xml:space="preserve"> </w:t>
      </w:r>
      <w:r w:rsidRPr="00312A5C">
        <w:rPr>
          <w:rFonts w:ascii="Arial" w:eastAsia="Calibri" w:hAnsi="Arial" w:cs="Arial"/>
          <w:snapToGrid w:val="0"/>
          <w:spacing w:val="-10"/>
          <w:sz w:val="18"/>
          <w:szCs w:val="18"/>
          <w:lang w:eastAsia="th-TH"/>
        </w:rPr>
        <w:t xml:space="preserve">power plants entering into Power Purchase Agreements with the PEA as Very Small Power Producers (VSPP). As announced by the Energy Regulatory Commission, ‘The pricing of Electricity Purchasing in Feed </w:t>
      </w:r>
      <w:r w:rsidR="00532A27" w:rsidRPr="00312A5C">
        <w:rPr>
          <w:rFonts w:ascii="Arial" w:eastAsia="Calibri" w:hAnsi="Arial" w:cs="Arial"/>
          <w:snapToGrid w:val="0"/>
          <w:spacing w:val="-10"/>
          <w:sz w:val="18"/>
          <w:szCs w:val="18"/>
          <w:lang w:eastAsia="th-TH"/>
        </w:rPr>
        <w:t>-</w:t>
      </w:r>
      <w:r w:rsidRPr="00312A5C">
        <w:rPr>
          <w:rFonts w:ascii="Arial" w:eastAsia="Calibri" w:hAnsi="Arial" w:cs="Arial"/>
          <w:snapToGrid w:val="0"/>
          <w:spacing w:val="-10"/>
          <w:sz w:val="18"/>
          <w:szCs w:val="18"/>
          <w:lang w:eastAsia="th-TH"/>
        </w:rPr>
        <w:t xml:space="preserve"> in Tariff system B.E. 2559’, FiT Premium is Baht 0.30 per unit and is effective for eight years from the commercial operation date (COD). 2) municipal solid waste power plant at Krabi entering into Power Purchase Agreement with the PEA as Very Small Power Producers (VSPP). As announced by the Energy Regulatory Commission, ‘Power Procurement from Municipal Solid Waste Power Projects under the Feed-in Tariff (FiT) Scheme B.E. 2559 (2016)’, FiT Premium is Baht 0.70 per unit and is effective for eight years from the commercial operation date (COD).</w:t>
      </w:r>
    </w:p>
    <w:p w14:paraId="65E6A66D" w14:textId="77777777" w:rsidR="001C7A31" w:rsidRPr="00094E60" w:rsidRDefault="001C7A31" w:rsidP="001C7A31">
      <w:pPr>
        <w:jc w:val="thaiDistribute"/>
        <w:rPr>
          <w:rFonts w:ascii="Arial" w:hAnsi="Arial" w:cs="Arial"/>
          <w:snapToGrid w:val="0"/>
          <w:spacing w:val="-4"/>
          <w:sz w:val="18"/>
          <w:szCs w:val="18"/>
          <w:lang w:eastAsia="th-TH"/>
        </w:rPr>
      </w:pPr>
    </w:p>
    <w:p w14:paraId="5C8B969C" w14:textId="4F5310A6" w:rsidR="001C7A31" w:rsidRPr="00094E60" w:rsidRDefault="001C7A31" w:rsidP="001C7A31">
      <w:pPr>
        <w:jc w:val="thaiDistribute"/>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t xml:space="preserve">Adder is additional revenue from solid waste power plant </w:t>
      </w:r>
      <w:r w:rsidR="00DB06BB">
        <w:rPr>
          <w:rFonts w:ascii="Arial" w:hAnsi="Arial" w:cs="Arial"/>
          <w:snapToGrid w:val="0"/>
          <w:spacing w:val="-6"/>
          <w:sz w:val="18"/>
          <w:szCs w:val="18"/>
          <w:lang w:eastAsia="th-TH"/>
        </w:rPr>
        <w:t xml:space="preserve">at Khon Kaen </w:t>
      </w:r>
      <w:r w:rsidRPr="00094E60">
        <w:rPr>
          <w:rFonts w:ascii="Arial" w:hAnsi="Arial" w:cs="Arial"/>
          <w:snapToGrid w:val="0"/>
          <w:spacing w:val="-6"/>
          <w:sz w:val="18"/>
          <w:szCs w:val="18"/>
          <w:lang w:eastAsia="th-TH"/>
        </w:rPr>
        <w:t>according to a Power Purchase Agreement with Provincial Electricity Authority (PEA) as a Very Small Power Producers (VSPP). The producer will receive the adder of Baht 3.50 per unit for seven years from the commercial operation date (COD).</w:t>
      </w:r>
    </w:p>
    <w:p w14:paraId="721DD7E7" w14:textId="77777777" w:rsidR="001C7A31" w:rsidRPr="00094E60" w:rsidRDefault="001C7A31" w:rsidP="001C7A31">
      <w:pPr>
        <w:jc w:val="thaiDistribute"/>
        <w:rPr>
          <w:rFonts w:ascii="Arial" w:hAnsi="Arial" w:cs="Arial"/>
          <w:snapToGrid w:val="0"/>
          <w:sz w:val="18"/>
          <w:szCs w:val="18"/>
          <w:lang w:eastAsia="th-TH"/>
        </w:rPr>
      </w:pPr>
    </w:p>
    <w:p w14:paraId="7DF0B512" w14:textId="0F40E62F" w:rsidR="001C7A31" w:rsidRPr="00094E60" w:rsidRDefault="001C7A31" w:rsidP="001C7A31">
      <w:pPr>
        <w:jc w:val="thaiDistribute"/>
        <w:rPr>
          <w:rFonts w:ascii="Arial" w:hAnsi="Arial" w:cs="Arial"/>
          <w:snapToGrid w:val="0"/>
          <w:sz w:val="18"/>
          <w:szCs w:val="18"/>
          <w:u w:val="single"/>
          <w:lang w:eastAsia="th-TH"/>
        </w:rPr>
      </w:pPr>
      <w:r w:rsidRPr="00094E60">
        <w:rPr>
          <w:rFonts w:ascii="Arial" w:hAnsi="Arial" w:cs="Arial"/>
          <w:snapToGrid w:val="0"/>
          <w:sz w:val="18"/>
          <w:szCs w:val="18"/>
          <w:u w:val="single"/>
          <w:lang w:eastAsia="th-TH"/>
        </w:rPr>
        <w:t>Cost of sales and services</w:t>
      </w:r>
    </w:p>
    <w:p w14:paraId="47CB4907" w14:textId="77777777" w:rsidR="00E36FA1" w:rsidRPr="00094E60" w:rsidRDefault="00E36FA1" w:rsidP="001C7A31">
      <w:pPr>
        <w:jc w:val="thaiDistribute"/>
        <w:rPr>
          <w:rFonts w:ascii="Arial" w:hAnsi="Arial" w:cs="Arial"/>
          <w:snapToGrid w:val="0"/>
          <w:sz w:val="18"/>
          <w:szCs w:val="18"/>
          <w:u w:val="single"/>
          <w:lang w:eastAsia="th-TH"/>
        </w:rPr>
      </w:pPr>
    </w:p>
    <w:tbl>
      <w:tblPr>
        <w:tblW w:w="0" w:type="auto"/>
        <w:tblInd w:w="108" w:type="dxa"/>
        <w:tblLayout w:type="fixed"/>
        <w:tblLook w:val="04A0" w:firstRow="1" w:lastRow="0" w:firstColumn="1" w:lastColumn="0" w:noHBand="0" w:noVBand="1"/>
      </w:tblPr>
      <w:tblGrid>
        <w:gridCol w:w="3708"/>
        <w:gridCol w:w="1440"/>
        <w:gridCol w:w="1440"/>
        <w:gridCol w:w="1440"/>
        <w:gridCol w:w="1433"/>
        <w:gridCol w:w="7"/>
      </w:tblGrid>
      <w:tr w:rsidR="001C7A31" w:rsidRPr="00094E60" w14:paraId="487FDE5B" w14:textId="77777777" w:rsidTr="00646FE7">
        <w:trPr>
          <w:gridAfter w:val="1"/>
          <w:wAfter w:w="7" w:type="dxa"/>
        </w:trPr>
        <w:tc>
          <w:tcPr>
            <w:tcW w:w="3708" w:type="dxa"/>
          </w:tcPr>
          <w:p w14:paraId="165F72FF" w14:textId="77777777" w:rsidR="001C7A31" w:rsidRPr="00094E60" w:rsidRDefault="001C7A31" w:rsidP="00532A27">
            <w:pPr>
              <w:spacing w:line="200" w:lineRule="exact"/>
              <w:ind w:left="-104"/>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6CB5310"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13E7005"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73" w:type="dxa"/>
            <w:gridSpan w:val="2"/>
            <w:tcBorders>
              <w:top w:val="single" w:sz="4" w:space="0" w:color="auto"/>
              <w:left w:val="nil"/>
              <w:bottom w:val="single" w:sz="4" w:space="0" w:color="auto"/>
              <w:right w:val="nil"/>
            </w:tcBorders>
            <w:vAlign w:val="bottom"/>
            <w:hideMark/>
          </w:tcPr>
          <w:p w14:paraId="735C362C" w14:textId="77777777" w:rsidR="001C7A31" w:rsidRPr="00094E60" w:rsidRDefault="001C7A31" w:rsidP="00646FE7">
            <w:pPr>
              <w:spacing w:line="200" w:lineRule="exact"/>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3972554" w14:textId="77777777" w:rsidR="001C7A31" w:rsidRPr="00094E60" w:rsidRDefault="001C7A31" w:rsidP="00646FE7">
            <w:pPr>
              <w:spacing w:line="200" w:lineRule="exact"/>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07BF4429" w14:textId="77777777" w:rsidTr="00646FE7">
        <w:tc>
          <w:tcPr>
            <w:tcW w:w="3708" w:type="dxa"/>
          </w:tcPr>
          <w:p w14:paraId="6C8236E7" w14:textId="77777777" w:rsidR="001C7A31" w:rsidRPr="00094E60" w:rsidRDefault="001C7A31" w:rsidP="00532A27">
            <w:pPr>
              <w:spacing w:line="200" w:lineRule="exact"/>
              <w:ind w:left="-104"/>
              <w:jc w:val="thaiDistribute"/>
              <w:rPr>
                <w:rFonts w:ascii="Arial" w:hAnsi="Arial" w:cs="Arial"/>
                <w:snapToGrid w:val="0"/>
                <w:sz w:val="18"/>
                <w:szCs w:val="18"/>
                <w:lang w:eastAsia="th-TH"/>
              </w:rPr>
            </w:pPr>
          </w:p>
        </w:tc>
        <w:tc>
          <w:tcPr>
            <w:tcW w:w="1440" w:type="dxa"/>
            <w:vAlign w:val="bottom"/>
            <w:hideMark/>
          </w:tcPr>
          <w:p w14:paraId="5A8120B2" w14:textId="77777777" w:rsidR="001C7A31" w:rsidRPr="00094E60" w:rsidRDefault="001C7A31" w:rsidP="00646FE7">
            <w:pPr>
              <w:tabs>
                <w:tab w:val="right" w:pos="1227"/>
              </w:tabs>
              <w:spacing w:line="200" w:lineRule="exact"/>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vAlign w:val="bottom"/>
            <w:hideMark/>
          </w:tcPr>
          <w:p w14:paraId="26D03258" w14:textId="77777777"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vAlign w:val="bottom"/>
            <w:hideMark/>
          </w:tcPr>
          <w:p w14:paraId="1C28201B" w14:textId="77777777"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gridSpan w:val="2"/>
            <w:vAlign w:val="bottom"/>
            <w:hideMark/>
          </w:tcPr>
          <w:p w14:paraId="4A645FE2" w14:textId="77777777" w:rsidR="001C7A31" w:rsidRPr="00094E60" w:rsidRDefault="001C7A31" w:rsidP="00646FE7">
            <w:pPr>
              <w:tabs>
                <w:tab w:val="right" w:pos="1227"/>
              </w:tabs>
              <w:spacing w:line="200" w:lineRule="exact"/>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1B90ECC9" w14:textId="77777777" w:rsidTr="00646FE7">
        <w:tc>
          <w:tcPr>
            <w:tcW w:w="3708" w:type="dxa"/>
          </w:tcPr>
          <w:p w14:paraId="4FA69151" w14:textId="77777777" w:rsidR="001C7A31" w:rsidRPr="00094E60" w:rsidRDefault="001C7A31" w:rsidP="00532A27">
            <w:pPr>
              <w:spacing w:line="200" w:lineRule="exact"/>
              <w:ind w:left="-104"/>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421A1A6"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943333F"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0211DED8"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gridSpan w:val="2"/>
            <w:tcBorders>
              <w:top w:val="nil"/>
              <w:left w:val="nil"/>
              <w:bottom w:val="single" w:sz="4" w:space="0" w:color="auto"/>
              <w:right w:val="nil"/>
            </w:tcBorders>
            <w:hideMark/>
          </w:tcPr>
          <w:p w14:paraId="029EA79D" w14:textId="77777777" w:rsidR="001C7A31" w:rsidRPr="00094E60" w:rsidRDefault="001C7A31" w:rsidP="00646FE7">
            <w:pPr>
              <w:tabs>
                <w:tab w:val="right" w:pos="1227"/>
              </w:tabs>
              <w:spacing w:line="200" w:lineRule="exact"/>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83D60BC" w14:textId="77777777" w:rsidTr="00646FE7">
        <w:tc>
          <w:tcPr>
            <w:tcW w:w="3708" w:type="dxa"/>
          </w:tcPr>
          <w:p w14:paraId="21D88EB8" w14:textId="77777777" w:rsidR="001C7A31" w:rsidRPr="00094E60" w:rsidRDefault="001C7A31" w:rsidP="00532A27">
            <w:pPr>
              <w:spacing w:line="256" w:lineRule="auto"/>
              <w:ind w:left="-104"/>
              <w:rPr>
                <w:rFonts w:ascii="Arial" w:hAnsi="Arial" w:cs="Arial"/>
                <w:b/>
                <w:bCs/>
                <w:sz w:val="12"/>
                <w:szCs w:val="12"/>
                <w:lang w:eastAsia="en-US"/>
              </w:rPr>
            </w:pPr>
          </w:p>
        </w:tc>
        <w:tc>
          <w:tcPr>
            <w:tcW w:w="1440" w:type="dxa"/>
            <w:tcBorders>
              <w:top w:val="single" w:sz="4" w:space="0" w:color="auto"/>
              <w:left w:val="nil"/>
              <w:bottom w:val="nil"/>
              <w:right w:val="nil"/>
            </w:tcBorders>
            <w:shd w:val="clear" w:color="auto" w:fill="FAFAFA"/>
          </w:tcPr>
          <w:p w14:paraId="0BE7E16B" w14:textId="77777777" w:rsidR="001C7A31" w:rsidRPr="00094E60" w:rsidRDefault="001C7A31" w:rsidP="00646FE7">
            <w:pPr>
              <w:tabs>
                <w:tab w:val="decimal" w:pos="1232"/>
              </w:tabs>
              <w:spacing w:line="256" w:lineRule="auto"/>
              <w:ind w:right="-72"/>
              <w:rPr>
                <w:rFonts w:ascii="Arial" w:eastAsia="SimSun" w:hAnsi="Arial" w:cs="Arial"/>
                <w:snapToGrid w:val="0"/>
                <w:sz w:val="12"/>
                <w:szCs w:val="12"/>
                <w:cs/>
                <w:lang w:eastAsia="zh-CN"/>
              </w:rPr>
            </w:pPr>
          </w:p>
        </w:tc>
        <w:tc>
          <w:tcPr>
            <w:tcW w:w="1440" w:type="dxa"/>
            <w:tcBorders>
              <w:top w:val="single" w:sz="4" w:space="0" w:color="auto"/>
              <w:left w:val="nil"/>
              <w:bottom w:val="nil"/>
              <w:right w:val="nil"/>
            </w:tcBorders>
          </w:tcPr>
          <w:p w14:paraId="59BF7EAA" w14:textId="77777777" w:rsidR="001C7A31" w:rsidRPr="00094E60" w:rsidRDefault="001C7A31" w:rsidP="00646FE7">
            <w:pPr>
              <w:tabs>
                <w:tab w:val="decimal" w:pos="1232"/>
              </w:tabs>
              <w:spacing w:line="256" w:lineRule="auto"/>
              <w:ind w:right="-72"/>
              <w:rPr>
                <w:rFonts w:ascii="Arial" w:eastAsia="SimSun" w:hAnsi="Arial" w:cs="Arial"/>
                <w:snapToGrid w:val="0"/>
                <w:sz w:val="12"/>
                <w:szCs w:val="12"/>
                <w:lang w:eastAsia="zh-CN"/>
              </w:rPr>
            </w:pPr>
          </w:p>
        </w:tc>
        <w:tc>
          <w:tcPr>
            <w:tcW w:w="1440" w:type="dxa"/>
            <w:tcBorders>
              <w:top w:val="single" w:sz="4" w:space="0" w:color="auto"/>
              <w:left w:val="nil"/>
              <w:bottom w:val="nil"/>
              <w:right w:val="nil"/>
            </w:tcBorders>
            <w:shd w:val="clear" w:color="auto" w:fill="FAFAFA"/>
          </w:tcPr>
          <w:p w14:paraId="226B33D3" w14:textId="77777777" w:rsidR="001C7A31" w:rsidRPr="00094E60" w:rsidRDefault="001C7A31" w:rsidP="00646FE7">
            <w:pPr>
              <w:tabs>
                <w:tab w:val="decimal" w:pos="1232"/>
              </w:tabs>
              <w:spacing w:line="256" w:lineRule="auto"/>
              <w:ind w:right="-72"/>
              <w:rPr>
                <w:rFonts w:ascii="Arial" w:eastAsia="SimSun" w:hAnsi="Arial" w:cs="Arial"/>
                <w:snapToGrid w:val="0"/>
                <w:sz w:val="12"/>
                <w:szCs w:val="12"/>
                <w:lang w:eastAsia="zh-CN"/>
              </w:rPr>
            </w:pPr>
          </w:p>
        </w:tc>
        <w:tc>
          <w:tcPr>
            <w:tcW w:w="1440" w:type="dxa"/>
            <w:gridSpan w:val="2"/>
            <w:tcBorders>
              <w:top w:val="single" w:sz="4" w:space="0" w:color="auto"/>
              <w:left w:val="nil"/>
              <w:bottom w:val="nil"/>
              <w:right w:val="nil"/>
            </w:tcBorders>
          </w:tcPr>
          <w:p w14:paraId="05AFE6FE" w14:textId="77777777" w:rsidR="001C7A31" w:rsidRPr="00094E60" w:rsidRDefault="001C7A31" w:rsidP="00646FE7">
            <w:pPr>
              <w:tabs>
                <w:tab w:val="decimal" w:pos="1232"/>
              </w:tabs>
              <w:spacing w:line="256" w:lineRule="auto"/>
              <w:ind w:right="-72"/>
              <w:rPr>
                <w:rFonts w:ascii="Arial" w:eastAsia="SimSun" w:hAnsi="Arial" w:cs="Arial"/>
                <w:snapToGrid w:val="0"/>
                <w:sz w:val="12"/>
                <w:szCs w:val="12"/>
                <w:lang w:eastAsia="zh-CN"/>
              </w:rPr>
            </w:pPr>
          </w:p>
        </w:tc>
      </w:tr>
      <w:tr w:rsidR="001C7A31" w:rsidRPr="00094E60" w14:paraId="307E7317" w14:textId="77777777" w:rsidTr="00646FE7">
        <w:tc>
          <w:tcPr>
            <w:tcW w:w="3708" w:type="dxa"/>
            <w:hideMark/>
          </w:tcPr>
          <w:p w14:paraId="75B4EA8E" w14:textId="77777777" w:rsidR="001C7A31" w:rsidRPr="00094E60" w:rsidRDefault="001C7A31" w:rsidP="00532A27">
            <w:pPr>
              <w:spacing w:line="200" w:lineRule="exact"/>
              <w:ind w:left="-104"/>
              <w:rPr>
                <w:rFonts w:ascii="Arial" w:hAnsi="Arial" w:cs="Arial"/>
                <w:sz w:val="18"/>
                <w:szCs w:val="18"/>
                <w:lang w:eastAsia="en-US"/>
              </w:rPr>
            </w:pPr>
            <w:r w:rsidRPr="00094E60">
              <w:rPr>
                <w:rFonts w:ascii="Arial" w:hAnsi="Arial" w:cs="Arial"/>
                <w:sz w:val="18"/>
                <w:szCs w:val="18"/>
                <w:lang w:eastAsia="en-US"/>
              </w:rPr>
              <w:t>Cost of sales</w:t>
            </w:r>
          </w:p>
        </w:tc>
        <w:tc>
          <w:tcPr>
            <w:tcW w:w="1440" w:type="dxa"/>
            <w:shd w:val="clear" w:color="auto" w:fill="FAFAFA"/>
            <w:hideMark/>
          </w:tcPr>
          <w:p w14:paraId="389736C2" w14:textId="10EF6B21" w:rsidR="001C7A31" w:rsidRPr="00094E60" w:rsidRDefault="00AC2F0A" w:rsidP="00646FE7">
            <w:pPr>
              <w:tabs>
                <w:tab w:val="decimal" w:pos="1232"/>
              </w:tabs>
              <w:spacing w:line="200" w:lineRule="exact"/>
              <w:ind w:right="-72"/>
              <w:rPr>
                <w:rFonts w:ascii="Arial" w:eastAsia="SimSun" w:hAnsi="Arial" w:cs="Arial"/>
                <w:snapToGrid w:val="0"/>
                <w:sz w:val="18"/>
                <w:szCs w:val="18"/>
                <w:cs/>
                <w:lang w:eastAsia="zh-CN"/>
              </w:rPr>
            </w:pPr>
            <w:r w:rsidRPr="00AC2F0A">
              <w:rPr>
                <w:rFonts w:ascii="Arial" w:eastAsia="SimSun" w:hAnsi="Arial" w:cs="Arial"/>
                <w:snapToGrid w:val="0"/>
                <w:sz w:val="18"/>
                <w:szCs w:val="18"/>
                <w:lang w:eastAsia="zh-CN"/>
              </w:rPr>
              <w:t>(1,929,054,149)</w:t>
            </w:r>
          </w:p>
        </w:tc>
        <w:tc>
          <w:tcPr>
            <w:tcW w:w="1440" w:type="dxa"/>
            <w:hideMark/>
          </w:tcPr>
          <w:p w14:paraId="1C1C7CFB"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(1,833,660,134)</w:t>
            </w:r>
          </w:p>
        </w:tc>
        <w:tc>
          <w:tcPr>
            <w:tcW w:w="1440" w:type="dxa"/>
            <w:shd w:val="clear" w:color="auto" w:fill="FAFAFA"/>
            <w:hideMark/>
          </w:tcPr>
          <w:p w14:paraId="0BF36E1F" w14:textId="3CA0DA03" w:rsidR="001C7A31" w:rsidRPr="00094E60" w:rsidRDefault="00596D1C"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gridSpan w:val="2"/>
            <w:hideMark/>
          </w:tcPr>
          <w:p w14:paraId="14D452F0"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229A8959" w14:textId="77777777" w:rsidTr="00646FE7">
        <w:tc>
          <w:tcPr>
            <w:tcW w:w="3708" w:type="dxa"/>
            <w:hideMark/>
          </w:tcPr>
          <w:p w14:paraId="7E121224" w14:textId="77777777" w:rsidR="001C7A31" w:rsidRPr="00094E60" w:rsidRDefault="001C7A31" w:rsidP="00532A27">
            <w:pPr>
              <w:spacing w:line="200" w:lineRule="exact"/>
              <w:ind w:left="-104"/>
              <w:rPr>
                <w:rFonts w:ascii="Arial" w:hAnsi="Arial" w:cs="Arial"/>
                <w:sz w:val="18"/>
                <w:szCs w:val="18"/>
                <w:lang w:eastAsia="en-US"/>
              </w:rPr>
            </w:pPr>
            <w:r w:rsidRPr="00094E60">
              <w:rPr>
                <w:rFonts w:ascii="Arial" w:hAnsi="Arial" w:cs="Arial"/>
                <w:sz w:val="18"/>
                <w:szCs w:val="18"/>
                <w:lang w:eastAsia="en-US"/>
              </w:rPr>
              <w:t>Cost of services</w:t>
            </w:r>
          </w:p>
        </w:tc>
        <w:tc>
          <w:tcPr>
            <w:tcW w:w="1440" w:type="dxa"/>
            <w:tcBorders>
              <w:top w:val="nil"/>
              <w:left w:val="nil"/>
              <w:bottom w:val="single" w:sz="4" w:space="0" w:color="auto"/>
              <w:right w:val="nil"/>
            </w:tcBorders>
            <w:shd w:val="clear" w:color="auto" w:fill="FAFAFA"/>
            <w:hideMark/>
          </w:tcPr>
          <w:p w14:paraId="164EF8A6"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(1,267,212,413)</w:t>
            </w:r>
          </w:p>
        </w:tc>
        <w:tc>
          <w:tcPr>
            <w:tcW w:w="1440" w:type="dxa"/>
            <w:tcBorders>
              <w:top w:val="nil"/>
              <w:left w:val="nil"/>
              <w:bottom w:val="single" w:sz="4" w:space="0" w:color="auto"/>
              <w:right w:val="nil"/>
            </w:tcBorders>
            <w:hideMark/>
          </w:tcPr>
          <w:p w14:paraId="6EA5BEA9"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(1,491,040,418)</w:t>
            </w:r>
          </w:p>
        </w:tc>
        <w:tc>
          <w:tcPr>
            <w:tcW w:w="1440" w:type="dxa"/>
            <w:tcBorders>
              <w:top w:val="nil"/>
              <w:left w:val="nil"/>
              <w:bottom w:val="single" w:sz="4" w:space="0" w:color="auto"/>
              <w:right w:val="nil"/>
            </w:tcBorders>
            <w:shd w:val="clear" w:color="auto" w:fill="FAFAFA"/>
            <w:hideMark/>
          </w:tcPr>
          <w:p w14:paraId="679048BC"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(55,173,748)</w:t>
            </w:r>
          </w:p>
        </w:tc>
        <w:tc>
          <w:tcPr>
            <w:tcW w:w="1440" w:type="dxa"/>
            <w:gridSpan w:val="2"/>
            <w:tcBorders>
              <w:top w:val="nil"/>
              <w:left w:val="nil"/>
              <w:bottom w:val="single" w:sz="4" w:space="0" w:color="auto"/>
              <w:right w:val="nil"/>
            </w:tcBorders>
            <w:hideMark/>
          </w:tcPr>
          <w:p w14:paraId="25435181"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(55,615,848)</w:t>
            </w:r>
          </w:p>
        </w:tc>
      </w:tr>
      <w:tr w:rsidR="001C7A31" w:rsidRPr="00094E60" w14:paraId="3516970F" w14:textId="77777777" w:rsidTr="00646FE7">
        <w:tc>
          <w:tcPr>
            <w:tcW w:w="3708" w:type="dxa"/>
          </w:tcPr>
          <w:p w14:paraId="1D93D9C0" w14:textId="77777777" w:rsidR="001C7A31" w:rsidRPr="00094E60" w:rsidRDefault="001C7A31" w:rsidP="00532A27">
            <w:pPr>
              <w:spacing w:line="256" w:lineRule="auto"/>
              <w:ind w:left="-104"/>
              <w:rPr>
                <w:rFonts w:ascii="Arial" w:hAnsi="Arial" w:cs="Arial"/>
                <w:b/>
                <w:bCs/>
                <w:sz w:val="18"/>
                <w:szCs w:val="18"/>
                <w:lang w:eastAsia="en-US"/>
              </w:rPr>
            </w:pPr>
          </w:p>
        </w:tc>
        <w:tc>
          <w:tcPr>
            <w:tcW w:w="1440" w:type="dxa"/>
            <w:tcBorders>
              <w:top w:val="single" w:sz="4" w:space="0" w:color="auto"/>
              <w:left w:val="nil"/>
              <w:bottom w:val="nil"/>
              <w:right w:val="nil"/>
            </w:tcBorders>
            <w:shd w:val="clear" w:color="auto" w:fill="FAFAFA"/>
          </w:tcPr>
          <w:p w14:paraId="4C1559FD" w14:textId="77777777" w:rsidR="001C7A31" w:rsidRPr="00094E60" w:rsidRDefault="001C7A31" w:rsidP="00646FE7">
            <w:pPr>
              <w:tabs>
                <w:tab w:val="decimal" w:pos="1232"/>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tcPr>
          <w:p w14:paraId="6A2A2470" w14:textId="77777777" w:rsidR="001C7A31" w:rsidRPr="00094E60"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tcPr>
          <w:p w14:paraId="6DC4BB3F" w14:textId="77777777" w:rsidR="001C7A31" w:rsidRPr="00094E60" w:rsidRDefault="001C7A31" w:rsidP="00646FE7">
            <w:pPr>
              <w:tabs>
                <w:tab w:val="decimal" w:pos="1232"/>
              </w:tabs>
              <w:spacing w:line="256" w:lineRule="auto"/>
              <w:ind w:right="-72"/>
              <w:rPr>
                <w:rFonts w:ascii="Arial" w:eastAsia="SimSun" w:hAnsi="Arial" w:cs="Arial"/>
                <w:snapToGrid w:val="0"/>
                <w:sz w:val="18"/>
                <w:szCs w:val="18"/>
                <w:lang w:eastAsia="zh-CN"/>
              </w:rPr>
            </w:pPr>
          </w:p>
        </w:tc>
        <w:tc>
          <w:tcPr>
            <w:tcW w:w="1440" w:type="dxa"/>
            <w:gridSpan w:val="2"/>
            <w:tcBorders>
              <w:top w:val="single" w:sz="4" w:space="0" w:color="auto"/>
              <w:left w:val="nil"/>
              <w:bottom w:val="nil"/>
              <w:right w:val="nil"/>
            </w:tcBorders>
          </w:tcPr>
          <w:p w14:paraId="2F504292" w14:textId="77777777" w:rsidR="001C7A31" w:rsidRPr="00094E60" w:rsidRDefault="001C7A31" w:rsidP="00646FE7">
            <w:pPr>
              <w:tabs>
                <w:tab w:val="decimal" w:pos="1232"/>
              </w:tabs>
              <w:spacing w:line="256" w:lineRule="auto"/>
              <w:ind w:right="-72"/>
              <w:rPr>
                <w:rFonts w:ascii="Arial" w:eastAsia="SimSun" w:hAnsi="Arial" w:cs="Arial"/>
                <w:snapToGrid w:val="0"/>
                <w:sz w:val="18"/>
                <w:szCs w:val="18"/>
                <w:cs/>
                <w:lang w:eastAsia="zh-CN"/>
              </w:rPr>
            </w:pPr>
          </w:p>
        </w:tc>
      </w:tr>
      <w:tr w:rsidR="001C7A31" w:rsidRPr="00094E60" w14:paraId="38A3C4BF" w14:textId="77777777" w:rsidTr="004831E4">
        <w:tc>
          <w:tcPr>
            <w:tcW w:w="3708" w:type="dxa"/>
          </w:tcPr>
          <w:p w14:paraId="3EADE0E2" w14:textId="77777777" w:rsidR="001C7A31" w:rsidRPr="00094E60" w:rsidRDefault="001C7A31" w:rsidP="00532A27">
            <w:pPr>
              <w:spacing w:line="200" w:lineRule="exact"/>
              <w:ind w:left="-104"/>
              <w:rPr>
                <w:rFonts w:ascii="Arial" w:hAnsi="Arial" w:cs="Arial"/>
                <w:sz w:val="18"/>
                <w:szCs w:val="18"/>
                <w:cs/>
                <w:lang w:eastAsia="en-US"/>
              </w:rPr>
            </w:pPr>
          </w:p>
        </w:tc>
        <w:tc>
          <w:tcPr>
            <w:tcW w:w="1440" w:type="dxa"/>
            <w:tcBorders>
              <w:top w:val="nil"/>
              <w:left w:val="nil"/>
              <w:bottom w:val="single" w:sz="4" w:space="0" w:color="auto"/>
              <w:right w:val="nil"/>
            </w:tcBorders>
            <w:shd w:val="clear" w:color="auto" w:fill="FAFAFA"/>
          </w:tcPr>
          <w:p w14:paraId="2F990E0D" w14:textId="5308A2A2" w:rsidR="001C7A31" w:rsidRPr="00094E60" w:rsidRDefault="004831E4" w:rsidP="00646FE7">
            <w:pPr>
              <w:tabs>
                <w:tab w:val="decimal" w:pos="1232"/>
              </w:tabs>
              <w:spacing w:line="200" w:lineRule="exact"/>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fldChar w:fldCharType="begin"/>
            </w:r>
            <w:r>
              <w:rPr>
                <w:rFonts w:ascii="Arial" w:eastAsia="SimSun" w:hAnsi="Arial" w:cs="Arial"/>
                <w:snapToGrid w:val="0"/>
                <w:sz w:val="18"/>
                <w:szCs w:val="18"/>
                <w:lang w:eastAsia="zh-CN"/>
              </w:rPr>
              <w:instrText xml:space="preserve"> =SUM(ABOVE) </w:instrText>
            </w:r>
            <w:r>
              <w:rPr>
                <w:rFonts w:ascii="Arial" w:eastAsia="SimSun" w:hAnsi="Arial" w:cs="Arial"/>
                <w:snapToGrid w:val="0"/>
                <w:sz w:val="18"/>
                <w:szCs w:val="18"/>
                <w:lang w:eastAsia="zh-CN"/>
              </w:rPr>
              <w:fldChar w:fldCharType="separate"/>
            </w:r>
            <w:r w:rsidR="00193C24">
              <w:rPr>
                <w:rFonts w:ascii="Arial" w:eastAsia="SimSun" w:hAnsi="Arial" w:cs="Arial"/>
                <w:noProof/>
                <w:snapToGrid w:val="0"/>
                <w:sz w:val="18"/>
                <w:szCs w:val="18"/>
                <w:lang w:eastAsia="zh-CN"/>
              </w:rPr>
              <w:t>(3,196,266,562)</w:t>
            </w:r>
            <w:r>
              <w:rPr>
                <w:rFonts w:ascii="Arial" w:eastAsia="SimSun" w:hAnsi="Arial" w:cs="Arial"/>
                <w:snapToGrid w:val="0"/>
                <w:sz w:val="18"/>
                <w:szCs w:val="18"/>
                <w:lang w:eastAsia="zh-CN"/>
              </w:rPr>
              <w:fldChar w:fldCharType="end"/>
            </w:r>
          </w:p>
        </w:tc>
        <w:tc>
          <w:tcPr>
            <w:tcW w:w="1440" w:type="dxa"/>
            <w:tcBorders>
              <w:top w:val="nil"/>
              <w:left w:val="nil"/>
              <w:bottom w:val="single" w:sz="4" w:space="0" w:color="auto"/>
              <w:right w:val="nil"/>
            </w:tcBorders>
            <w:hideMark/>
          </w:tcPr>
          <w:p w14:paraId="1DBCDB4C"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(3,324,700,552)</w:t>
            </w:r>
          </w:p>
        </w:tc>
        <w:tc>
          <w:tcPr>
            <w:tcW w:w="1440" w:type="dxa"/>
            <w:tcBorders>
              <w:top w:val="nil"/>
              <w:left w:val="nil"/>
              <w:bottom w:val="single" w:sz="4" w:space="0" w:color="auto"/>
              <w:right w:val="nil"/>
            </w:tcBorders>
            <w:shd w:val="clear" w:color="auto" w:fill="FAFAFA"/>
            <w:hideMark/>
          </w:tcPr>
          <w:p w14:paraId="7135AC87"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(55,173,748)</w:t>
            </w:r>
          </w:p>
        </w:tc>
        <w:tc>
          <w:tcPr>
            <w:tcW w:w="1440" w:type="dxa"/>
            <w:gridSpan w:val="2"/>
            <w:tcBorders>
              <w:top w:val="nil"/>
              <w:left w:val="nil"/>
              <w:bottom w:val="single" w:sz="4" w:space="0" w:color="auto"/>
              <w:right w:val="nil"/>
            </w:tcBorders>
            <w:hideMark/>
          </w:tcPr>
          <w:p w14:paraId="3328A08B" w14:textId="77777777" w:rsidR="001C7A31" w:rsidRPr="00094E60" w:rsidRDefault="001C7A31" w:rsidP="00646FE7">
            <w:pPr>
              <w:tabs>
                <w:tab w:val="decimal" w:pos="1232"/>
              </w:tabs>
              <w:spacing w:line="200" w:lineRule="exact"/>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(55,615,848)</w:t>
            </w:r>
          </w:p>
        </w:tc>
      </w:tr>
    </w:tbl>
    <w:p w14:paraId="3ABC1A65" w14:textId="5CBD74F9" w:rsidR="001C7A31" w:rsidRPr="00094E60" w:rsidRDefault="001C7A31" w:rsidP="001C7A31">
      <w:pPr>
        <w:ind w:left="540" w:hanging="540"/>
        <w:jc w:val="thaiDistribute"/>
        <w:rPr>
          <w:rFonts w:ascii="Arial" w:hAnsi="Arial" w:cs="Arial"/>
          <w:snapToGrid w:val="0"/>
          <w:sz w:val="2"/>
          <w:szCs w:val="2"/>
        </w:rPr>
      </w:pPr>
    </w:p>
    <w:p w14:paraId="27D5D44F" w14:textId="77777777" w:rsidR="00AC2F0A" w:rsidRDefault="00AC2F0A" w:rsidP="00E36FA1">
      <w:pPr>
        <w:jc w:val="thaiDistribute"/>
        <w:rPr>
          <w:rFonts w:ascii="Arial" w:hAnsi="Arial" w:cs="Arial"/>
          <w:snapToGrid w:val="0"/>
          <w:spacing w:val="-6"/>
          <w:sz w:val="18"/>
          <w:szCs w:val="18"/>
          <w:lang w:eastAsia="th-TH"/>
        </w:rPr>
      </w:pPr>
    </w:p>
    <w:p w14:paraId="3DCD7BA9" w14:textId="77777777" w:rsidR="00AC2F0A" w:rsidRDefault="00AC2F0A" w:rsidP="00E36FA1">
      <w:pPr>
        <w:jc w:val="thaiDistribute"/>
        <w:rPr>
          <w:rFonts w:ascii="Arial" w:hAnsi="Arial" w:cs="Arial"/>
          <w:snapToGrid w:val="0"/>
          <w:spacing w:val="-6"/>
          <w:sz w:val="18"/>
          <w:szCs w:val="18"/>
          <w:lang w:eastAsia="th-TH"/>
        </w:rPr>
      </w:pPr>
    </w:p>
    <w:p w14:paraId="6B3D4FB8" w14:textId="1181DB79" w:rsidR="00E36FA1" w:rsidRPr="00094E60" w:rsidRDefault="00E36FA1" w:rsidP="00E36FA1">
      <w:pPr>
        <w:jc w:val="thaiDistribute"/>
        <w:rPr>
          <w:rFonts w:ascii="Arial" w:hAnsi="Arial" w:cs="Arial"/>
          <w:snapToGrid w:val="0"/>
          <w:spacing w:val="-6"/>
          <w:sz w:val="18"/>
          <w:szCs w:val="18"/>
          <w:lang w:eastAsia="th-TH"/>
        </w:rPr>
      </w:pPr>
      <w:r w:rsidRPr="00094E60">
        <w:rPr>
          <w:rFonts w:ascii="Arial" w:hAnsi="Arial" w:cs="Arial"/>
          <w:snapToGrid w:val="0"/>
          <w:spacing w:val="-6"/>
          <w:sz w:val="18"/>
          <w:szCs w:val="18"/>
          <w:lang w:eastAsia="th-TH"/>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7B6B8D8B" w14:textId="77777777" w:rsidTr="00646FE7">
        <w:trPr>
          <w:trHeight w:val="386"/>
        </w:trPr>
        <w:tc>
          <w:tcPr>
            <w:tcW w:w="9461" w:type="dxa"/>
            <w:shd w:val="clear" w:color="auto" w:fill="FFA543"/>
            <w:vAlign w:val="center"/>
            <w:hideMark/>
          </w:tcPr>
          <w:p w14:paraId="5D4D5966"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37</w:t>
            </w:r>
            <w:r w:rsidRPr="00094E60">
              <w:rPr>
                <w:rFonts w:ascii="Arial" w:hAnsi="Arial" w:cs="Arial"/>
                <w:b/>
                <w:bCs/>
                <w:color w:val="FFFFFF"/>
                <w:sz w:val="18"/>
                <w:szCs w:val="18"/>
                <w:lang w:eastAsia="en-US"/>
              </w:rPr>
              <w:tab/>
              <w:t>Other income</w:t>
            </w:r>
          </w:p>
        </w:tc>
      </w:tr>
    </w:tbl>
    <w:p w14:paraId="6822187C" w14:textId="77777777" w:rsidR="001C7A31" w:rsidRPr="00094E60" w:rsidRDefault="001C7A31" w:rsidP="001C7A31">
      <w:pPr>
        <w:ind w:left="540" w:hanging="540"/>
        <w:jc w:val="thaiDistribute"/>
        <w:rPr>
          <w:rFonts w:ascii="Arial" w:hAnsi="Arial" w:cs="Arial"/>
          <w:snapToGrid w:val="0"/>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3D3B121E" w14:textId="77777777" w:rsidTr="00646FE7">
        <w:tc>
          <w:tcPr>
            <w:tcW w:w="3690" w:type="dxa"/>
            <w:vAlign w:val="bottom"/>
          </w:tcPr>
          <w:p w14:paraId="7F124B26"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7BD9E58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147DF55"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6D4FB7FD"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26524558"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884DB8C" w14:textId="77777777" w:rsidTr="00646FE7">
        <w:tc>
          <w:tcPr>
            <w:tcW w:w="3690" w:type="dxa"/>
            <w:vAlign w:val="bottom"/>
          </w:tcPr>
          <w:p w14:paraId="1E32D7E0"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F907116"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034F2220"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left w:val="nil"/>
              <w:bottom w:val="nil"/>
              <w:right w:val="nil"/>
            </w:tcBorders>
            <w:vAlign w:val="bottom"/>
            <w:hideMark/>
          </w:tcPr>
          <w:p w14:paraId="0DDCE3E5"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6E1F797E"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6B4AF014" w14:textId="77777777" w:rsidTr="00646FE7">
        <w:tc>
          <w:tcPr>
            <w:tcW w:w="3690" w:type="dxa"/>
            <w:vAlign w:val="bottom"/>
          </w:tcPr>
          <w:p w14:paraId="2BE75E9B"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vAlign w:val="bottom"/>
            <w:hideMark/>
          </w:tcPr>
          <w:p w14:paraId="6625247E"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39F5DADA"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27D9B84F"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vAlign w:val="bottom"/>
            <w:hideMark/>
          </w:tcPr>
          <w:p w14:paraId="668083BE"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E539305" w14:textId="77777777" w:rsidTr="00646FE7">
        <w:tc>
          <w:tcPr>
            <w:tcW w:w="3690" w:type="dxa"/>
            <w:vAlign w:val="bottom"/>
          </w:tcPr>
          <w:p w14:paraId="34E92A39" w14:textId="77777777" w:rsidR="001C7A31" w:rsidRPr="00094E60" w:rsidRDefault="001C7A31" w:rsidP="00646FE7">
            <w:pPr>
              <w:tabs>
                <w:tab w:val="left" w:pos="720"/>
              </w:tabs>
              <w:spacing w:line="256" w:lineRule="auto"/>
              <w:ind w:left="-72"/>
              <w:rPr>
                <w:rFonts w:ascii="Arial" w:hAnsi="Arial" w:cs="Arial"/>
                <w:sz w:val="10"/>
                <w:szCs w:val="10"/>
                <w:lang w:eastAsia="en-US"/>
              </w:rPr>
            </w:pPr>
          </w:p>
        </w:tc>
        <w:tc>
          <w:tcPr>
            <w:tcW w:w="1440" w:type="dxa"/>
            <w:tcBorders>
              <w:top w:val="single" w:sz="4" w:space="0" w:color="auto"/>
              <w:left w:val="nil"/>
              <w:bottom w:val="nil"/>
              <w:right w:val="nil"/>
            </w:tcBorders>
            <w:shd w:val="clear" w:color="auto" w:fill="FAFAFA"/>
            <w:vAlign w:val="bottom"/>
          </w:tcPr>
          <w:p w14:paraId="7005A964" w14:textId="77777777" w:rsidR="001C7A31" w:rsidRPr="00094E60" w:rsidRDefault="001C7A31" w:rsidP="00646FE7">
            <w:pPr>
              <w:tabs>
                <w:tab w:val="decimal" w:pos="1224"/>
              </w:tabs>
              <w:spacing w:line="256" w:lineRule="auto"/>
              <w:ind w:right="-72"/>
              <w:rPr>
                <w:rFonts w:ascii="Arial" w:eastAsia="SimSun" w:hAnsi="Arial" w:cs="Arial"/>
                <w:snapToGrid w:val="0"/>
                <w:sz w:val="10"/>
                <w:szCs w:val="10"/>
                <w:cs/>
                <w:lang w:eastAsia="zh-CN"/>
              </w:rPr>
            </w:pPr>
          </w:p>
        </w:tc>
        <w:tc>
          <w:tcPr>
            <w:tcW w:w="1440" w:type="dxa"/>
            <w:tcBorders>
              <w:top w:val="single" w:sz="4" w:space="0" w:color="auto"/>
              <w:left w:val="nil"/>
              <w:bottom w:val="nil"/>
              <w:right w:val="nil"/>
            </w:tcBorders>
            <w:vAlign w:val="bottom"/>
          </w:tcPr>
          <w:p w14:paraId="2440559E" w14:textId="77777777" w:rsidR="001C7A31" w:rsidRPr="00094E60" w:rsidRDefault="001C7A31" w:rsidP="00646FE7">
            <w:pPr>
              <w:tabs>
                <w:tab w:val="decimal" w:pos="1224"/>
              </w:tabs>
              <w:spacing w:line="256" w:lineRule="auto"/>
              <w:ind w:right="-72"/>
              <w:rPr>
                <w:rFonts w:ascii="Arial" w:eastAsia="SimSun" w:hAnsi="Arial" w:cs="Arial"/>
                <w:snapToGrid w:val="0"/>
                <w:sz w:val="10"/>
                <w:szCs w:val="10"/>
                <w:lang w:eastAsia="zh-CN"/>
              </w:rPr>
            </w:pPr>
          </w:p>
        </w:tc>
        <w:tc>
          <w:tcPr>
            <w:tcW w:w="1440" w:type="dxa"/>
            <w:tcBorders>
              <w:top w:val="single" w:sz="4" w:space="0" w:color="auto"/>
              <w:left w:val="nil"/>
              <w:bottom w:val="nil"/>
              <w:right w:val="nil"/>
            </w:tcBorders>
            <w:shd w:val="clear" w:color="auto" w:fill="FAFAFA"/>
            <w:vAlign w:val="bottom"/>
          </w:tcPr>
          <w:p w14:paraId="532164A4" w14:textId="77777777" w:rsidR="001C7A31" w:rsidRPr="00094E60" w:rsidRDefault="001C7A31" w:rsidP="00646FE7">
            <w:pPr>
              <w:tabs>
                <w:tab w:val="decimal" w:pos="1224"/>
              </w:tabs>
              <w:spacing w:line="256" w:lineRule="auto"/>
              <w:ind w:right="-72"/>
              <w:rPr>
                <w:rFonts w:ascii="Arial" w:eastAsia="SimSun" w:hAnsi="Arial" w:cs="Arial"/>
                <w:snapToGrid w:val="0"/>
                <w:sz w:val="10"/>
                <w:szCs w:val="10"/>
                <w:lang w:eastAsia="zh-CN"/>
              </w:rPr>
            </w:pPr>
          </w:p>
        </w:tc>
        <w:tc>
          <w:tcPr>
            <w:tcW w:w="1440" w:type="dxa"/>
            <w:tcBorders>
              <w:top w:val="single" w:sz="4" w:space="0" w:color="auto"/>
              <w:left w:val="nil"/>
              <w:bottom w:val="nil"/>
              <w:right w:val="nil"/>
            </w:tcBorders>
            <w:vAlign w:val="bottom"/>
          </w:tcPr>
          <w:p w14:paraId="431EC40A" w14:textId="77777777" w:rsidR="001C7A31" w:rsidRPr="00094E60" w:rsidRDefault="001C7A31" w:rsidP="00646FE7">
            <w:pPr>
              <w:tabs>
                <w:tab w:val="decimal" w:pos="1224"/>
              </w:tabs>
              <w:spacing w:line="256" w:lineRule="auto"/>
              <w:ind w:right="-72"/>
              <w:rPr>
                <w:rFonts w:ascii="Arial" w:eastAsia="SimSun" w:hAnsi="Arial" w:cs="Arial"/>
                <w:snapToGrid w:val="0"/>
                <w:sz w:val="10"/>
                <w:szCs w:val="10"/>
                <w:cs/>
                <w:lang w:eastAsia="zh-CN"/>
              </w:rPr>
            </w:pPr>
          </w:p>
        </w:tc>
      </w:tr>
      <w:tr w:rsidR="001C7A31" w:rsidRPr="00094E60" w14:paraId="74CAB47D" w14:textId="77777777" w:rsidTr="00646FE7">
        <w:tc>
          <w:tcPr>
            <w:tcW w:w="3690" w:type="dxa"/>
            <w:vAlign w:val="bottom"/>
            <w:hideMark/>
          </w:tcPr>
          <w:p w14:paraId="373BE30F" w14:textId="77777777" w:rsidR="001C7A31" w:rsidRPr="00094E60" w:rsidRDefault="001C7A31" w:rsidP="00646FE7">
            <w:pPr>
              <w:spacing w:line="256" w:lineRule="auto"/>
              <w:ind w:left="-72"/>
              <w:rPr>
                <w:rFonts w:ascii="Arial" w:hAnsi="Arial" w:cs="Arial"/>
                <w:sz w:val="18"/>
                <w:szCs w:val="18"/>
                <w:cs/>
                <w:lang w:eastAsia="en-US"/>
              </w:rPr>
            </w:pPr>
            <w:r w:rsidRPr="00094E60">
              <w:rPr>
                <w:rFonts w:ascii="Arial" w:hAnsi="Arial" w:cs="Arial"/>
                <w:sz w:val="18"/>
                <w:szCs w:val="18"/>
                <w:lang w:eastAsia="en-US"/>
              </w:rPr>
              <w:t>Interest income</w:t>
            </w:r>
          </w:p>
        </w:tc>
        <w:tc>
          <w:tcPr>
            <w:tcW w:w="1440" w:type="dxa"/>
            <w:shd w:val="clear" w:color="auto" w:fill="FAFAFA"/>
            <w:vAlign w:val="bottom"/>
          </w:tcPr>
          <w:p w14:paraId="0F8291CA"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F1FB5F8"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94BEC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4B68211A"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r>
      <w:tr w:rsidR="001C7A31" w:rsidRPr="00094E60" w14:paraId="575B5A0C" w14:textId="77777777" w:rsidTr="00646FE7">
        <w:tc>
          <w:tcPr>
            <w:tcW w:w="3690" w:type="dxa"/>
            <w:vAlign w:val="bottom"/>
            <w:hideMark/>
          </w:tcPr>
          <w:p w14:paraId="1F7B1BA5"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financial institutions</w:t>
            </w:r>
          </w:p>
        </w:tc>
        <w:tc>
          <w:tcPr>
            <w:tcW w:w="1440" w:type="dxa"/>
            <w:shd w:val="clear" w:color="auto" w:fill="FAFAFA"/>
            <w:vAlign w:val="bottom"/>
            <w:hideMark/>
          </w:tcPr>
          <w:p w14:paraId="50E042B6"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1,530,609</w:t>
            </w:r>
          </w:p>
        </w:tc>
        <w:tc>
          <w:tcPr>
            <w:tcW w:w="1440" w:type="dxa"/>
            <w:vAlign w:val="bottom"/>
            <w:hideMark/>
          </w:tcPr>
          <w:p w14:paraId="466C1BAE"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6,354,152</w:t>
            </w:r>
          </w:p>
        </w:tc>
        <w:tc>
          <w:tcPr>
            <w:tcW w:w="1440" w:type="dxa"/>
            <w:shd w:val="clear" w:color="auto" w:fill="FAFAFA"/>
            <w:vAlign w:val="bottom"/>
            <w:hideMark/>
          </w:tcPr>
          <w:p w14:paraId="3C6EBAB4"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102,852</w:t>
            </w:r>
          </w:p>
        </w:tc>
        <w:tc>
          <w:tcPr>
            <w:tcW w:w="1440" w:type="dxa"/>
            <w:vAlign w:val="bottom"/>
            <w:hideMark/>
          </w:tcPr>
          <w:p w14:paraId="7EFD52B8"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2,930,197</w:t>
            </w:r>
          </w:p>
        </w:tc>
      </w:tr>
      <w:tr w:rsidR="00BF4BE4" w:rsidRPr="00094E60" w14:paraId="63BD1B38" w14:textId="77777777" w:rsidTr="00646FE7">
        <w:tc>
          <w:tcPr>
            <w:tcW w:w="3690" w:type="dxa"/>
            <w:vAlign w:val="bottom"/>
            <w:hideMark/>
          </w:tcPr>
          <w:p w14:paraId="669A6C47" w14:textId="3F56F72F" w:rsidR="00BF4BE4" w:rsidRPr="00094E60" w:rsidRDefault="00BF4BE4" w:rsidP="00BF4BE4">
            <w:pPr>
              <w:spacing w:line="256" w:lineRule="auto"/>
              <w:ind w:left="-72"/>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related </w:t>
            </w:r>
            <w:r w:rsidR="00532A27">
              <w:rPr>
                <w:rFonts w:ascii="Arial" w:hAnsi="Arial" w:cs="Arial"/>
                <w:sz w:val="18"/>
                <w:szCs w:val="18"/>
                <w:lang w:eastAsia="en-US"/>
              </w:rPr>
              <w:t>party</w:t>
            </w: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Note 42</w:t>
            </w:r>
            <w:r w:rsidRPr="00094E60">
              <w:rPr>
                <w:rFonts w:ascii="Arial" w:hAnsi="Arial" w:cs="Arial"/>
                <w:sz w:val="18"/>
                <w:szCs w:val="18"/>
                <w:cs/>
                <w:lang w:eastAsia="en-US"/>
              </w:rPr>
              <w:t xml:space="preserve"> </w:t>
            </w:r>
            <w:r w:rsidR="00193C24">
              <w:rPr>
                <w:rFonts w:ascii="Arial" w:hAnsi="Arial" w:cs="Arial"/>
                <w:sz w:val="18"/>
                <w:szCs w:val="18"/>
                <w:lang w:eastAsia="en-US"/>
              </w:rPr>
              <w:t>c</w:t>
            </w:r>
            <w:r w:rsidRPr="00094E60">
              <w:rPr>
                <w:rFonts w:ascii="Arial" w:hAnsi="Arial" w:cs="Arial"/>
                <w:sz w:val="18"/>
                <w:szCs w:val="18"/>
                <w:lang w:eastAsia="en-US"/>
              </w:rPr>
              <w:t>))</w:t>
            </w:r>
          </w:p>
        </w:tc>
        <w:tc>
          <w:tcPr>
            <w:tcW w:w="1440" w:type="dxa"/>
            <w:shd w:val="clear" w:color="auto" w:fill="FAFAFA"/>
            <w:vAlign w:val="bottom"/>
            <w:hideMark/>
          </w:tcPr>
          <w:p w14:paraId="4D38CB8A" w14:textId="7A37246D" w:rsidR="00BF4BE4" w:rsidRPr="00094E60" w:rsidRDefault="00BF4BE4" w:rsidP="00BF4BE4">
            <w:pPr>
              <w:spacing w:line="256" w:lineRule="auto"/>
              <w:ind w:right="-72"/>
              <w:jc w:val="center"/>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  </w:t>
            </w:r>
          </w:p>
        </w:tc>
        <w:tc>
          <w:tcPr>
            <w:tcW w:w="1440" w:type="dxa"/>
            <w:vAlign w:val="bottom"/>
            <w:hideMark/>
          </w:tcPr>
          <w:p w14:paraId="16E54E9E" w14:textId="6685449E"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       </w:t>
            </w:r>
          </w:p>
        </w:tc>
        <w:tc>
          <w:tcPr>
            <w:tcW w:w="1440" w:type="dxa"/>
            <w:shd w:val="clear" w:color="auto" w:fill="FAFAFA"/>
            <w:vAlign w:val="bottom"/>
            <w:hideMark/>
          </w:tcPr>
          <w:p w14:paraId="7605C2EF" w14:textId="23F83C99"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       </w:t>
            </w:r>
          </w:p>
        </w:tc>
        <w:tc>
          <w:tcPr>
            <w:tcW w:w="1440" w:type="dxa"/>
            <w:vAlign w:val="bottom"/>
            <w:hideMark/>
          </w:tcPr>
          <w:p w14:paraId="56144C39"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27,531</w:t>
            </w:r>
          </w:p>
        </w:tc>
      </w:tr>
      <w:tr w:rsidR="001C7A31" w:rsidRPr="00094E60" w14:paraId="7B510CE7" w14:textId="77777777" w:rsidTr="00646FE7">
        <w:tc>
          <w:tcPr>
            <w:tcW w:w="3690" w:type="dxa"/>
            <w:vAlign w:val="bottom"/>
            <w:hideMark/>
          </w:tcPr>
          <w:p w14:paraId="68CA1E7D"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Rental income</w:t>
            </w:r>
            <w:r w:rsidRPr="00094E60">
              <w:rPr>
                <w:rFonts w:ascii="Arial" w:hAnsi="Arial" w:cs="Arial"/>
                <w:sz w:val="18"/>
                <w:szCs w:val="18"/>
                <w:cs/>
                <w:lang w:eastAsia="en-US"/>
              </w:rPr>
              <w:t xml:space="preserve"> </w:t>
            </w:r>
          </w:p>
        </w:tc>
        <w:tc>
          <w:tcPr>
            <w:tcW w:w="1440" w:type="dxa"/>
            <w:shd w:val="clear" w:color="auto" w:fill="FAFAFA"/>
            <w:vAlign w:val="bottom"/>
          </w:tcPr>
          <w:p w14:paraId="2D0097E0"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0ACF2686"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4805945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1919514F"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p>
        </w:tc>
      </w:tr>
      <w:tr w:rsidR="001C7A31" w:rsidRPr="00094E60" w14:paraId="36BEB8A3" w14:textId="77777777" w:rsidTr="00646FE7">
        <w:tc>
          <w:tcPr>
            <w:tcW w:w="3690" w:type="dxa"/>
            <w:vAlign w:val="bottom"/>
            <w:hideMark/>
          </w:tcPr>
          <w:p w14:paraId="6F68E583" w14:textId="1DE4B125" w:rsidR="001C7A31" w:rsidRPr="00094E60" w:rsidRDefault="001C7A31" w:rsidP="00646FE7">
            <w:pPr>
              <w:spacing w:line="256" w:lineRule="auto"/>
              <w:ind w:left="-72"/>
              <w:rPr>
                <w:rFonts w:ascii="Arial" w:hAnsi="Arial" w:cs="Arial"/>
                <w:sz w:val="18"/>
                <w:szCs w:val="18"/>
                <w:cs/>
                <w:lang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 xml:space="preserve"> related party </w:t>
            </w:r>
            <w:r w:rsidRPr="00094E60">
              <w:rPr>
                <w:rFonts w:ascii="Arial" w:hAnsi="Arial" w:cs="Arial"/>
                <w:sz w:val="18"/>
                <w:szCs w:val="18"/>
                <w:cs/>
                <w:lang w:eastAsia="en-US"/>
              </w:rPr>
              <w:t>(</w:t>
            </w:r>
            <w:r w:rsidRPr="00094E60">
              <w:rPr>
                <w:rFonts w:ascii="Arial" w:hAnsi="Arial" w:cs="Arial"/>
                <w:sz w:val="18"/>
                <w:szCs w:val="18"/>
                <w:lang w:eastAsia="en-US"/>
              </w:rPr>
              <w:t>Note 42</w:t>
            </w:r>
            <w:r w:rsidRPr="00094E60">
              <w:rPr>
                <w:rFonts w:ascii="Arial" w:hAnsi="Arial" w:cs="Arial"/>
                <w:sz w:val="18"/>
                <w:szCs w:val="18"/>
                <w:cs/>
                <w:lang w:eastAsia="en-US"/>
              </w:rPr>
              <w:t xml:space="preserve"> </w:t>
            </w:r>
            <w:r w:rsidR="00193C24">
              <w:rPr>
                <w:rFonts w:ascii="Arial" w:hAnsi="Arial" w:cs="Arial"/>
                <w:sz w:val="18"/>
                <w:szCs w:val="18"/>
                <w:lang w:eastAsia="en-US"/>
              </w:rPr>
              <w:t>c</w:t>
            </w:r>
            <w:r w:rsidRPr="00094E60">
              <w:rPr>
                <w:rFonts w:ascii="Arial" w:hAnsi="Arial" w:cs="Arial"/>
                <w:sz w:val="18"/>
                <w:szCs w:val="18"/>
                <w:lang w:eastAsia="en-US"/>
              </w:rPr>
              <w:t>))</w:t>
            </w:r>
          </w:p>
        </w:tc>
        <w:tc>
          <w:tcPr>
            <w:tcW w:w="1440" w:type="dxa"/>
            <w:shd w:val="clear" w:color="auto" w:fill="FAFAFA"/>
            <w:vAlign w:val="bottom"/>
            <w:hideMark/>
          </w:tcPr>
          <w:p w14:paraId="2639CC80"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306,817</w:t>
            </w:r>
          </w:p>
        </w:tc>
        <w:tc>
          <w:tcPr>
            <w:tcW w:w="1440" w:type="dxa"/>
            <w:vAlign w:val="bottom"/>
            <w:hideMark/>
          </w:tcPr>
          <w:p w14:paraId="1267125C"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306,660</w:t>
            </w:r>
          </w:p>
        </w:tc>
        <w:tc>
          <w:tcPr>
            <w:tcW w:w="1440" w:type="dxa"/>
            <w:shd w:val="clear" w:color="auto" w:fill="FAFAFA"/>
            <w:vAlign w:val="bottom"/>
            <w:hideMark/>
          </w:tcPr>
          <w:p w14:paraId="17380E51" w14:textId="024EEBAD" w:rsidR="001C7A31" w:rsidRPr="00094E60" w:rsidRDefault="00BF4BE4"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C8A0A6C"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BF4BE4" w:rsidRPr="00094E60" w14:paraId="40CC21AB" w14:textId="77777777" w:rsidTr="00B872D8">
        <w:tc>
          <w:tcPr>
            <w:tcW w:w="3690" w:type="dxa"/>
            <w:vAlign w:val="bottom"/>
            <w:hideMark/>
          </w:tcPr>
          <w:p w14:paraId="783EA293" w14:textId="77777777" w:rsidR="00BF4BE4" w:rsidRPr="00094E60" w:rsidRDefault="00BF4BE4" w:rsidP="00B872D8">
            <w:pPr>
              <w:spacing w:line="256" w:lineRule="auto"/>
              <w:ind w:left="-72"/>
              <w:rPr>
                <w:rFonts w:ascii="Arial" w:hAnsi="Arial" w:cs="Arial"/>
                <w:sz w:val="18"/>
                <w:szCs w:val="18"/>
                <w:cs/>
                <w:lang w:eastAsia="en-US"/>
              </w:rPr>
            </w:pPr>
            <w:r w:rsidRPr="00094E60">
              <w:rPr>
                <w:rFonts w:ascii="Arial" w:hAnsi="Arial" w:cs="Arial"/>
                <w:sz w:val="18"/>
                <w:szCs w:val="18"/>
                <w:lang w:eastAsia="en-US"/>
              </w:rPr>
              <w:t xml:space="preserve">Revenue from sales of spare parts </w:t>
            </w:r>
          </w:p>
        </w:tc>
        <w:tc>
          <w:tcPr>
            <w:tcW w:w="1440" w:type="dxa"/>
            <w:shd w:val="clear" w:color="auto" w:fill="FAFAFA"/>
            <w:vAlign w:val="bottom"/>
          </w:tcPr>
          <w:p w14:paraId="15EFD671" w14:textId="77777777"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D027C67" w14:textId="77777777"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536B3C9B" w14:textId="77777777"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400E132" w14:textId="77777777"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p>
        </w:tc>
      </w:tr>
      <w:tr w:rsidR="00BF4BE4" w:rsidRPr="00094E60" w14:paraId="4DA25FDA" w14:textId="77777777" w:rsidTr="00B872D8">
        <w:tc>
          <w:tcPr>
            <w:tcW w:w="3690" w:type="dxa"/>
            <w:vAlign w:val="bottom"/>
            <w:hideMark/>
          </w:tcPr>
          <w:p w14:paraId="7234632D" w14:textId="08BB7472" w:rsidR="00BF4BE4" w:rsidRPr="00094E60" w:rsidRDefault="00BF4BE4" w:rsidP="00B872D8">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 related party (Note 42 </w:t>
            </w:r>
            <w:r w:rsidR="00193C24">
              <w:rPr>
                <w:rFonts w:ascii="Arial" w:hAnsi="Arial" w:cs="Arial"/>
                <w:sz w:val="18"/>
                <w:szCs w:val="18"/>
                <w:lang w:eastAsia="en-US"/>
              </w:rPr>
              <w:t>c</w:t>
            </w:r>
            <w:r w:rsidRPr="00094E60">
              <w:rPr>
                <w:rFonts w:ascii="Arial" w:hAnsi="Arial" w:cs="Arial"/>
                <w:sz w:val="18"/>
                <w:szCs w:val="18"/>
                <w:lang w:eastAsia="en-US"/>
              </w:rPr>
              <w:t>))</w:t>
            </w:r>
          </w:p>
        </w:tc>
        <w:tc>
          <w:tcPr>
            <w:tcW w:w="1440" w:type="dxa"/>
            <w:shd w:val="clear" w:color="auto" w:fill="FAFAFA"/>
            <w:vAlign w:val="bottom"/>
            <w:hideMark/>
          </w:tcPr>
          <w:p w14:paraId="5ECDAF2E" w14:textId="77777777"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496,701</w:t>
            </w:r>
          </w:p>
        </w:tc>
        <w:tc>
          <w:tcPr>
            <w:tcW w:w="1440" w:type="dxa"/>
            <w:vAlign w:val="bottom"/>
            <w:hideMark/>
          </w:tcPr>
          <w:p w14:paraId="13C65F0A" w14:textId="304AF53E"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shd w:val="clear" w:color="auto" w:fill="FAFAFA"/>
            <w:vAlign w:val="bottom"/>
            <w:hideMark/>
          </w:tcPr>
          <w:p w14:paraId="3C38C89E" w14:textId="1C8AA280" w:rsidR="00BF4BE4" w:rsidRPr="00094E60" w:rsidRDefault="00BF4BE4" w:rsidP="00B872D8">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97521E6" w14:textId="4B67D58C" w:rsidR="00BF4BE4" w:rsidRPr="00094E60" w:rsidRDefault="00596D1C" w:rsidP="00B872D8">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79FC0921" w14:textId="77777777" w:rsidTr="00646FE7">
        <w:tc>
          <w:tcPr>
            <w:tcW w:w="3690" w:type="dxa"/>
            <w:vAlign w:val="bottom"/>
            <w:hideMark/>
          </w:tcPr>
          <w:p w14:paraId="4DBE122A" w14:textId="77777777" w:rsidR="001C7A31" w:rsidRPr="00094E60" w:rsidRDefault="001C7A31" w:rsidP="00646FE7">
            <w:pPr>
              <w:spacing w:line="256" w:lineRule="auto"/>
              <w:ind w:left="-72"/>
              <w:rPr>
                <w:rFonts w:ascii="Arial" w:hAnsi="Arial" w:cs="Arial"/>
                <w:sz w:val="18"/>
                <w:szCs w:val="18"/>
                <w:cs/>
                <w:lang w:eastAsia="en-US"/>
              </w:rPr>
            </w:pPr>
            <w:r w:rsidRPr="00094E60">
              <w:rPr>
                <w:rFonts w:ascii="Arial" w:hAnsi="Arial" w:cs="Arial"/>
                <w:sz w:val="18"/>
                <w:szCs w:val="18"/>
                <w:lang w:eastAsia="en-US"/>
              </w:rPr>
              <w:t>Income from sales of scraps</w:t>
            </w:r>
          </w:p>
        </w:tc>
        <w:tc>
          <w:tcPr>
            <w:tcW w:w="1440" w:type="dxa"/>
            <w:shd w:val="clear" w:color="auto" w:fill="FAFAFA"/>
            <w:vAlign w:val="bottom"/>
            <w:hideMark/>
          </w:tcPr>
          <w:p w14:paraId="0FCBC401" w14:textId="64DDD86F" w:rsidR="001C7A31" w:rsidRPr="00094E60" w:rsidRDefault="00BF4BE4"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783,612</w:t>
            </w:r>
          </w:p>
        </w:tc>
        <w:tc>
          <w:tcPr>
            <w:tcW w:w="1440" w:type="dxa"/>
            <w:vAlign w:val="bottom"/>
            <w:hideMark/>
          </w:tcPr>
          <w:p w14:paraId="172B1FAD"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153,949</w:t>
            </w:r>
          </w:p>
        </w:tc>
        <w:tc>
          <w:tcPr>
            <w:tcW w:w="1440" w:type="dxa"/>
            <w:shd w:val="clear" w:color="auto" w:fill="FAFAFA"/>
            <w:vAlign w:val="bottom"/>
            <w:hideMark/>
          </w:tcPr>
          <w:p w14:paraId="6C6AE3FF" w14:textId="55632C2B" w:rsidR="001C7A31" w:rsidRPr="00094E60" w:rsidRDefault="00BF4BE4"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BB997A9"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74EC437B" w14:textId="77777777" w:rsidTr="00646FE7">
        <w:tc>
          <w:tcPr>
            <w:tcW w:w="3690" w:type="dxa"/>
            <w:vAlign w:val="bottom"/>
          </w:tcPr>
          <w:p w14:paraId="4B011974" w14:textId="4C564FE0" w:rsidR="00DB06BB" w:rsidRPr="00094E60" w:rsidRDefault="00DB06BB" w:rsidP="00DB06BB">
            <w:pPr>
              <w:spacing w:line="256" w:lineRule="auto"/>
              <w:ind w:left="-72"/>
              <w:rPr>
                <w:rFonts w:ascii="Arial" w:hAnsi="Arial" w:cs="Arial"/>
                <w:sz w:val="18"/>
                <w:szCs w:val="18"/>
                <w:lang w:eastAsia="en-US"/>
              </w:rPr>
            </w:pPr>
            <w:r w:rsidRPr="00094E60">
              <w:rPr>
                <w:rFonts w:ascii="Arial" w:hAnsi="Arial" w:cs="Arial"/>
                <w:sz w:val="18"/>
                <w:szCs w:val="18"/>
                <w:lang w:eastAsia="en-US"/>
              </w:rPr>
              <w:t>Gain on fixed assets disposal</w:t>
            </w:r>
          </w:p>
        </w:tc>
        <w:tc>
          <w:tcPr>
            <w:tcW w:w="1440" w:type="dxa"/>
            <w:shd w:val="clear" w:color="auto" w:fill="FAFAFA"/>
            <w:vAlign w:val="bottom"/>
          </w:tcPr>
          <w:p w14:paraId="043A4632" w14:textId="6C34FA6E"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81,237</w:t>
            </w:r>
          </w:p>
        </w:tc>
        <w:tc>
          <w:tcPr>
            <w:tcW w:w="1440" w:type="dxa"/>
            <w:vAlign w:val="bottom"/>
          </w:tcPr>
          <w:p w14:paraId="4AA3917A" w14:textId="62C17DE0"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 xml:space="preserve">-       </w:t>
            </w:r>
          </w:p>
        </w:tc>
        <w:tc>
          <w:tcPr>
            <w:tcW w:w="1440" w:type="dxa"/>
            <w:shd w:val="clear" w:color="auto" w:fill="FAFAFA"/>
            <w:vAlign w:val="bottom"/>
          </w:tcPr>
          <w:p w14:paraId="0010E0B2" w14:textId="2F4E21EE"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2288CB4E" w14:textId="6378717D"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642D65FE" w14:textId="77777777" w:rsidTr="00646FE7">
        <w:tc>
          <w:tcPr>
            <w:tcW w:w="3690" w:type="dxa"/>
            <w:vAlign w:val="bottom"/>
            <w:hideMark/>
          </w:tcPr>
          <w:p w14:paraId="56EAC62B" w14:textId="77777777" w:rsidR="00DB06BB" w:rsidRPr="00094E60" w:rsidRDefault="00DB06BB" w:rsidP="00DB06BB">
            <w:pPr>
              <w:spacing w:line="256" w:lineRule="auto"/>
              <w:ind w:left="-72"/>
              <w:rPr>
                <w:rFonts w:ascii="Arial" w:hAnsi="Arial" w:cs="Arial"/>
                <w:sz w:val="18"/>
                <w:szCs w:val="18"/>
                <w:lang w:eastAsia="en-US"/>
              </w:rPr>
            </w:pPr>
            <w:r w:rsidRPr="00094E60">
              <w:rPr>
                <w:rFonts w:ascii="Arial" w:hAnsi="Arial" w:cs="Arial"/>
                <w:sz w:val="18"/>
                <w:szCs w:val="18"/>
                <w:lang w:eastAsia="en-US"/>
              </w:rPr>
              <w:t>Net insurance claim from damage of</w:t>
            </w:r>
          </w:p>
        </w:tc>
        <w:tc>
          <w:tcPr>
            <w:tcW w:w="1440" w:type="dxa"/>
            <w:shd w:val="clear" w:color="auto" w:fill="FAFAFA"/>
            <w:vAlign w:val="bottom"/>
          </w:tcPr>
          <w:p w14:paraId="07C14FCB"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p>
        </w:tc>
        <w:tc>
          <w:tcPr>
            <w:tcW w:w="1440" w:type="dxa"/>
            <w:vAlign w:val="bottom"/>
          </w:tcPr>
          <w:p w14:paraId="1E1ECF01"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EF80BF1"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2CEEE755"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p>
        </w:tc>
      </w:tr>
      <w:tr w:rsidR="00DB06BB" w:rsidRPr="00094E60" w14:paraId="0E447A12" w14:textId="77777777" w:rsidTr="00646FE7">
        <w:tc>
          <w:tcPr>
            <w:tcW w:w="3690" w:type="dxa"/>
            <w:vAlign w:val="bottom"/>
            <w:hideMark/>
          </w:tcPr>
          <w:p w14:paraId="3CAEB15E" w14:textId="77777777" w:rsidR="00DB06BB" w:rsidRPr="00094E60" w:rsidRDefault="00DB06BB" w:rsidP="00DB06BB">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building, machinery and equipment</w:t>
            </w:r>
          </w:p>
        </w:tc>
        <w:tc>
          <w:tcPr>
            <w:tcW w:w="1440" w:type="dxa"/>
            <w:shd w:val="clear" w:color="auto" w:fill="FAFAFA"/>
            <w:vAlign w:val="bottom"/>
            <w:hideMark/>
          </w:tcPr>
          <w:p w14:paraId="14D732CD" w14:textId="257FE4F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171,9</w:t>
            </w:r>
            <w:r w:rsidR="00D00886">
              <w:rPr>
                <w:rFonts w:ascii="Arial" w:eastAsia="SimSun" w:hAnsi="Arial" w:cs="Arial"/>
                <w:snapToGrid w:val="0"/>
                <w:sz w:val="18"/>
                <w:szCs w:val="18"/>
                <w:lang w:eastAsia="zh-CN"/>
              </w:rPr>
              <w:t>4</w:t>
            </w:r>
            <w:r w:rsidRPr="00094E60">
              <w:rPr>
                <w:rFonts w:ascii="Arial" w:eastAsia="SimSun" w:hAnsi="Arial" w:cs="Arial"/>
                <w:snapToGrid w:val="0"/>
                <w:sz w:val="18"/>
                <w:szCs w:val="18"/>
                <w:lang w:eastAsia="zh-CN"/>
              </w:rPr>
              <w:t>7,538</w:t>
            </w:r>
          </w:p>
        </w:tc>
        <w:tc>
          <w:tcPr>
            <w:tcW w:w="1440" w:type="dxa"/>
            <w:vAlign w:val="bottom"/>
            <w:hideMark/>
          </w:tcPr>
          <w:p w14:paraId="1EC4992C"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23,949,976</w:t>
            </w:r>
          </w:p>
        </w:tc>
        <w:tc>
          <w:tcPr>
            <w:tcW w:w="1440" w:type="dxa"/>
            <w:shd w:val="clear" w:color="auto" w:fill="FAFAFA"/>
            <w:vAlign w:val="bottom"/>
          </w:tcPr>
          <w:p w14:paraId="7734F763" w14:textId="58A24789"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460378F7"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6752E6DD" w14:textId="77777777" w:rsidTr="00646FE7">
        <w:tc>
          <w:tcPr>
            <w:tcW w:w="3690" w:type="dxa"/>
            <w:vAlign w:val="bottom"/>
            <w:hideMark/>
          </w:tcPr>
          <w:p w14:paraId="740BABF3" w14:textId="77777777" w:rsidR="00DB06BB" w:rsidRPr="00094E60" w:rsidRDefault="00DB06BB" w:rsidP="00DB06BB">
            <w:pPr>
              <w:spacing w:line="256" w:lineRule="auto"/>
              <w:ind w:left="-72"/>
              <w:rPr>
                <w:rFonts w:ascii="Arial" w:hAnsi="Arial" w:cs="Arial"/>
                <w:sz w:val="18"/>
                <w:szCs w:val="18"/>
                <w:lang w:eastAsia="en-US"/>
              </w:rPr>
            </w:pPr>
            <w:r w:rsidRPr="00094E60">
              <w:rPr>
                <w:rFonts w:ascii="Arial" w:hAnsi="Arial" w:cs="Arial"/>
                <w:sz w:val="18"/>
                <w:szCs w:val="18"/>
                <w:lang w:eastAsia="en-US"/>
              </w:rPr>
              <w:t>Gain on sales of short-term investments</w:t>
            </w:r>
          </w:p>
        </w:tc>
        <w:tc>
          <w:tcPr>
            <w:tcW w:w="1440" w:type="dxa"/>
            <w:shd w:val="clear" w:color="auto" w:fill="FAFAFA"/>
            <w:vAlign w:val="bottom"/>
            <w:hideMark/>
          </w:tcPr>
          <w:p w14:paraId="7ED077F1" w14:textId="7CB0D9C4"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298,648</w:t>
            </w:r>
          </w:p>
        </w:tc>
        <w:tc>
          <w:tcPr>
            <w:tcW w:w="1440" w:type="dxa"/>
            <w:vAlign w:val="bottom"/>
            <w:hideMark/>
          </w:tcPr>
          <w:p w14:paraId="1E9663B2"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1,128,221</w:t>
            </w:r>
          </w:p>
        </w:tc>
        <w:tc>
          <w:tcPr>
            <w:tcW w:w="1440" w:type="dxa"/>
            <w:shd w:val="clear" w:color="auto" w:fill="FAFAFA"/>
            <w:vAlign w:val="bottom"/>
          </w:tcPr>
          <w:p w14:paraId="0A7B62FB" w14:textId="649F2B68"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3A90FD51"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4B491653" w14:textId="77777777" w:rsidTr="00646FE7">
        <w:tc>
          <w:tcPr>
            <w:tcW w:w="3690" w:type="dxa"/>
            <w:vAlign w:val="bottom"/>
            <w:hideMark/>
          </w:tcPr>
          <w:p w14:paraId="726F8F56" w14:textId="77777777" w:rsidR="00DB06BB" w:rsidRPr="00094E60" w:rsidRDefault="00DB06BB" w:rsidP="00DB06BB">
            <w:pPr>
              <w:spacing w:line="256" w:lineRule="auto"/>
              <w:ind w:left="-72"/>
              <w:rPr>
                <w:rFonts w:ascii="Arial" w:hAnsi="Arial" w:cs="Arial"/>
                <w:sz w:val="18"/>
                <w:szCs w:val="18"/>
                <w:cs/>
                <w:lang w:eastAsia="en-US"/>
              </w:rPr>
            </w:pPr>
            <w:r w:rsidRPr="00094E60">
              <w:rPr>
                <w:rFonts w:ascii="Arial" w:hAnsi="Arial" w:cs="Arial"/>
                <w:sz w:val="18"/>
                <w:szCs w:val="18"/>
                <w:lang w:eastAsia="en-US"/>
              </w:rPr>
              <w:t>Others</w:t>
            </w:r>
          </w:p>
        </w:tc>
        <w:tc>
          <w:tcPr>
            <w:tcW w:w="1440" w:type="dxa"/>
            <w:tcBorders>
              <w:top w:val="nil"/>
              <w:left w:val="nil"/>
              <w:bottom w:val="single" w:sz="4" w:space="0" w:color="auto"/>
              <w:right w:val="nil"/>
            </w:tcBorders>
            <w:shd w:val="clear" w:color="auto" w:fill="FAFAFA"/>
            <w:vAlign w:val="bottom"/>
            <w:hideMark/>
          </w:tcPr>
          <w:p w14:paraId="3CDADB64"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3,191,864</w:t>
            </w:r>
          </w:p>
        </w:tc>
        <w:tc>
          <w:tcPr>
            <w:tcW w:w="1440" w:type="dxa"/>
            <w:tcBorders>
              <w:top w:val="nil"/>
              <w:left w:val="nil"/>
              <w:bottom w:val="single" w:sz="4" w:space="0" w:color="auto"/>
              <w:right w:val="nil"/>
            </w:tcBorders>
            <w:vAlign w:val="bottom"/>
            <w:hideMark/>
          </w:tcPr>
          <w:p w14:paraId="331F5CA0"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1,006,218</w:t>
            </w:r>
          </w:p>
        </w:tc>
        <w:tc>
          <w:tcPr>
            <w:tcW w:w="1440" w:type="dxa"/>
            <w:tcBorders>
              <w:top w:val="nil"/>
              <w:left w:val="nil"/>
              <w:bottom w:val="single" w:sz="4" w:space="0" w:color="auto"/>
              <w:right w:val="nil"/>
            </w:tcBorders>
            <w:shd w:val="clear" w:color="auto" w:fill="FAFAFA"/>
            <w:vAlign w:val="bottom"/>
            <w:hideMark/>
          </w:tcPr>
          <w:p w14:paraId="55314309"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2,298,402</w:t>
            </w:r>
          </w:p>
        </w:tc>
        <w:tc>
          <w:tcPr>
            <w:tcW w:w="1440" w:type="dxa"/>
            <w:tcBorders>
              <w:top w:val="nil"/>
              <w:left w:val="nil"/>
              <w:bottom w:val="single" w:sz="4" w:space="0" w:color="auto"/>
              <w:right w:val="nil"/>
            </w:tcBorders>
            <w:vAlign w:val="bottom"/>
            <w:hideMark/>
          </w:tcPr>
          <w:p w14:paraId="5DE59319"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DB06BB" w:rsidRPr="00094E60" w14:paraId="1CBC347A" w14:textId="77777777" w:rsidTr="00646FE7">
        <w:tc>
          <w:tcPr>
            <w:tcW w:w="3690" w:type="dxa"/>
            <w:vAlign w:val="bottom"/>
          </w:tcPr>
          <w:p w14:paraId="4DEA4BBD" w14:textId="77777777" w:rsidR="00DB06BB" w:rsidRPr="00094E60" w:rsidRDefault="00DB06BB" w:rsidP="00DB06BB">
            <w:pPr>
              <w:tabs>
                <w:tab w:val="left" w:pos="720"/>
              </w:tabs>
              <w:spacing w:line="256" w:lineRule="auto"/>
              <w:ind w:left="-72"/>
              <w:rPr>
                <w:rFonts w:ascii="Arial" w:hAnsi="Arial" w:cs="Arial"/>
                <w:sz w:val="12"/>
                <w:szCs w:val="12"/>
                <w:cs/>
                <w:lang w:eastAsia="en-US"/>
              </w:rPr>
            </w:pPr>
          </w:p>
        </w:tc>
        <w:tc>
          <w:tcPr>
            <w:tcW w:w="1440" w:type="dxa"/>
            <w:tcBorders>
              <w:top w:val="single" w:sz="4" w:space="0" w:color="auto"/>
              <w:left w:val="nil"/>
              <w:bottom w:val="nil"/>
              <w:right w:val="nil"/>
            </w:tcBorders>
            <w:shd w:val="clear" w:color="auto" w:fill="FAFAFA"/>
            <w:vAlign w:val="bottom"/>
          </w:tcPr>
          <w:p w14:paraId="3068667B"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p>
        </w:tc>
        <w:tc>
          <w:tcPr>
            <w:tcW w:w="1440" w:type="dxa"/>
            <w:tcBorders>
              <w:top w:val="single" w:sz="4" w:space="0" w:color="auto"/>
              <w:left w:val="nil"/>
              <w:bottom w:val="nil"/>
              <w:right w:val="nil"/>
            </w:tcBorders>
            <w:vAlign w:val="bottom"/>
          </w:tcPr>
          <w:p w14:paraId="303047D7"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shd w:val="clear" w:color="auto" w:fill="FAFAFA"/>
            <w:vAlign w:val="bottom"/>
          </w:tcPr>
          <w:p w14:paraId="4740BDB3"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p>
        </w:tc>
        <w:tc>
          <w:tcPr>
            <w:tcW w:w="1440" w:type="dxa"/>
            <w:tcBorders>
              <w:top w:val="single" w:sz="4" w:space="0" w:color="auto"/>
              <w:left w:val="nil"/>
              <w:bottom w:val="nil"/>
              <w:right w:val="nil"/>
            </w:tcBorders>
            <w:vAlign w:val="bottom"/>
          </w:tcPr>
          <w:p w14:paraId="19BA5784"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p>
        </w:tc>
      </w:tr>
      <w:tr w:rsidR="00DB06BB" w:rsidRPr="00094E60" w14:paraId="6DAA3767" w14:textId="77777777" w:rsidTr="00646FE7">
        <w:tc>
          <w:tcPr>
            <w:tcW w:w="3690" w:type="dxa"/>
            <w:vAlign w:val="bottom"/>
          </w:tcPr>
          <w:p w14:paraId="7B35F7C5" w14:textId="77777777" w:rsidR="00DB06BB" w:rsidRPr="00094E60" w:rsidRDefault="00DB06BB" w:rsidP="00DB06BB">
            <w:pPr>
              <w:pStyle w:val="a"/>
              <w:tabs>
                <w:tab w:val="left" w:pos="1800"/>
              </w:tabs>
              <w:spacing w:line="256" w:lineRule="auto"/>
              <w:ind w:left="-72" w:right="0"/>
              <w:jc w:val="both"/>
              <w:rPr>
                <w:rFonts w:ascii="Arial" w:hAnsi="Arial" w:cs="Arial"/>
                <w:color w:val="auto"/>
                <w:sz w:val="18"/>
                <w:szCs w:val="18"/>
                <w:cs/>
                <w:lang w:eastAsia="en-US"/>
              </w:rPr>
            </w:pPr>
          </w:p>
        </w:tc>
        <w:tc>
          <w:tcPr>
            <w:tcW w:w="1440" w:type="dxa"/>
            <w:tcBorders>
              <w:top w:val="nil"/>
              <w:left w:val="nil"/>
              <w:bottom w:val="single" w:sz="4" w:space="0" w:color="auto"/>
              <w:right w:val="nil"/>
            </w:tcBorders>
            <w:shd w:val="clear" w:color="auto" w:fill="FAFAFA"/>
            <w:vAlign w:val="bottom"/>
            <w:hideMark/>
          </w:tcPr>
          <w:p w14:paraId="606F3D65"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178,637,026</w:t>
            </w:r>
          </w:p>
        </w:tc>
        <w:tc>
          <w:tcPr>
            <w:tcW w:w="1440" w:type="dxa"/>
            <w:tcBorders>
              <w:top w:val="nil"/>
              <w:left w:val="nil"/>
              <w:bottom w:val="single" w:sz="4" w:space="0" w:color="auto"/>
              <w:right w:val="nil"/>
            </w:tcBorders>
            <w:vAlign w:val="bottom"/>
            <w:hideMark/>
          </w:tcPr>
          <w:p w14:paraId="26933D36"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32,899,176</w:t>
            </w:r>
          </w:p>
        </w:tc>
        <w:tc>
          <w:tcPr>
            <w:tcW w:w="1440" w:type="dxa"/>
            <w:tcBorders>
              <w:top w:val="nil"/>
              <w:left w:val="nil"/>
              <w:bottom w:val="single" w:sz="4" w:space="0" w:color="auto"/>
              <w:right w:val="nil"/>
            </w:tcBorders>
            <w:shd w:val="clear" w:color="auto" w:fill="FAFAFA"/>
            <w:vAlign w:val="bottom"/>
            <w:hideMark/>
          </w:tcPr>
          <w:p w14:paraId="799FFB35"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2,401,254</w:t>
            </w:r>
          </w:p>
        </w:tc>
        <w:tc>
          <w:tcPr>
            <w:tcW w:w="1440" w:type="dxa"/>
            <w:tcBorders>
              <w:top w:val="nil"/>
              <w:left w:val="nil"/>
              <w:bottom w:val="single" w:sz="4" w:space="0" w:color="auto"/>
              <w:right w:val="nil"/>
            </w:tcBorders>
            <w:vAlign w:val="bottom"/>
            <w:hideMark/>
          </w:tcPr>
          <w:p w14:paraId="0975221C" w14:textId="77777777" w:rsidR="00DB06BB" w:rsidRPr="00094E60" w:rsidRDefault="00DB06BB" w:rsidP="00DB06BB">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2,957,728</w:t>
            </w:r>
          </w:p>
        </w:tc>
      </w:tr>
    </w:tbl>
    <w:p w14:paraId="361C6334" w14:textId="77777777" w:rsidR="001C7A31" w:rsidRPr="00094E60" w:rsidRDefault="001C7A31" w:rsidP="001C7A31">
      <w:pPr>
        <w:pStyle w:val="NoSpacing"/>
        <w:jc w:val="thaiDistribute"/>
        <w:rPr>
          <w:rFonts w:ascii="Arial" w:hAnsi="Arial" w:cs="Arial"/>
          <w:sz w:val="18"/>
          <w:szCs w:val="18"/>
        </w:rPr>
      </w:pPr>
    </w:p>
    <w:p w14:paraId="7A16943C" w14:textId="38FE98E5" w:rsidR="001C7A31" w:rsidRPr="000C0BED" w:rsidRDefault="001C7A31" w:rsidP="001C7A31">
      <w:pPr>
        <w:jc w:val="thaiDistribute"/>
        <w:rPr>
          <w:rFonts w:ascii="Arial" w:eastAsia="Calibri" w:hAnsi="Arial" w:cs="Arial"/>
          <w:spacing w:val="-6"/>
          <w:sz w:val="18"/>
          <w:szCs w:val="18"/>
        </w:rPr>
      </w:pPr>
      <w:r w:rsidRPr="000C0BED">
        <w:rPr>
          <w:rFonts w:ascii="Arial" w:eastAsia="Calibri" w:hAnsi="Arial" w:cs="Arial"/>
          <w:spacing w:val="-6"/>
          <w:sz w:val="18"/>
          <w:szCs w:val="18"/>
        </w:rPr>
        <w:t xml:space="preserve">During the year ended 31 December 2020, an indirect subsidiary received claims from insurance companies totalling Baht </w:t>
      </w:r>
      <w:r w:rsidRPr="000C0BED">
        <w:rPr>
          <w:rFonts w:ascii="Arial" w:eastAsia="Calibri" w:hAnsi="Arial" w:cs="Arial"/>
          <w:spacing w:val="-10"/>
          <w:sz w:val="18"/>
          <w:szCs w:val="18"/>
        </w:rPr>
        <w:t xml:space="preserve">171.95 million. The claims was compensation for damaged machines in </w:t>
      </w:r>
      <w:r w:rsidRPr="000C0BED">
        <w:rPr>
          <w:rFonts w:ascii="Arial" w:hAnsi="Arial" w:cs="Arial"/>
          <w:spacing w:val="-10"/>
          <w:sz w:val="18"/>
          <w:szCs w:val="18"/>
        </w:rPr>
        <w:t>Commissioning &amp; Test Run</w:t>
      </w:r>
      <w:r w:rsidRPr="000C0BED">
        <w:rPr>
          <w:rFonts w:ascii="Arial" w:eastAsia="Calibri" w:hAnsi="Arial" w:cs="Arial"/>
          <w:spacing w:val="-10"/>
          <w:sz w:val="18"/>
          <w:szCs w:val="18"/>
        </w:rPr>
        <w:t xml:space="preserve"> in 201</w:t>
      </w:r>
      <w:r w:rsidR="00BF4BE4" w:rsidRPr="000C0BED">
        <w:rPr>
          <w:rFonts w:ascii="Arial" w:eastAsia="Calibri" w:hAnsi="Arial" w:cs="Arial"/>
          <w:spacing w:val="-10"/>
          <w:sz w:val="18"/>
          <w:szCs w:val="18"/>
        </w:rPr>
        <w:t>6</w:t>
      </w:r>
      <w:r w:rsidRPr="000C0BED">
        <w:rPr>
          <w:rFonts w:ascii="Arial" w:eastAsia="Calibri" w:hAnsi="Arial" w:cs="Arial"/>
          <w:spacing w:val="-10"/>
          <w:sz w:val="18"/>
          <w:szCs w:val="18"/>
        </w:rPr>
        <w:t>. The indirect subsidiary</w:t>
      </w:r>
      <w:r w:rsidRPr="000C0BED">
        <w:rPr>
          <w:rFonts w:ascii="Arial" w:eastAsia="Calibri" w:hAnsi="Arial" w:cs="Arial"/>
          <w:spacing w:val="-6"/>
          <w:sz w:val="18"/>
          <w:szCs w:val="18"/>
        </w:rPr>
        <w:t xml:space="preserve"> has already repaired and now can normally operate.</w:t>
      </w:r>
    </w:p>
    <w:p w14:paraId="4F41B38A" w14:textId="4B8EFE22" w:rsidR="001C7A31" w:rsidRPr="000C0BED" w:rsidRDefault="001C7A31" w:rsidP="001C7A31">
      <w:pPr>
        <w:jc w:val="thaiDistribute"/>
        <w:rPr>
          <w:rFonts w:ascii="Arial" w:eastAsia="Calibri" w:hAnsi="Arial" w:cs="Arial"/>
          <w:spacing w:val="-6"/>
          <w:sz w:val="18"/>
          <w:szCs w:val="18"/>
        </w:rPr>
      </w:pPr>
    </w:p>
    <w:p w14:paraId="47B83C76" w14:textId="77777777" w:rsidR="00BF4BE4" w:rsidRPr="00094E60" w:rsidRDefault="00BF4BE4" w:rsidP="001C7A31">
      <w:pPr>
        <w:jc w:val="thaiDistribute"/>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080A6240" w14:textId="77777777" w:rsidTr="00646FE7">
        <w:trPr>
          <w:trHeight w:val="386"/>
        </w:trPr>
        <w:tc>
          <w:tcPr>
            <w:tcW w:w="9461" w:type="dxa"/>
            <w:shd w:val="clear" w:color="auto" w:fill="FFA543"/>
            <w:vAlign w:val="center"/>
            <w:hideMark/>
          </w:tcPr>
          <w:p w14:paraId="379FC9B8"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38</w:t>
            </w:r>
            <w:r w:rsidRPr="00094E60">
              <w:rPr>
                <w:rFonts w:ascii="Arial" w:hAnsi="Arial" w:cs="Arial"/>
                <w:b/>
                <w:bCs/>
                <w:color w:val="FFFFFF"/>
                <w:sz w:val="18"/>
                <w:szCs w:val="18"/>
                <w:lang w:eastAsia="en-US"/>
              </w:rPr>
              <w:tab/>
              <w:t>Expenses by nature</w:t>
            </w:r>
          </w:p>
        </w:tc>
      </w:tr>
    </w:tbl>
    <w:p w14:paraId="1167F2E4" w14:textId="77777777" w:rsidR="001C7A31" w:rsidRPr="00094E60" w:rsidRDefault="001C7A31" w:rsidP="001C7A31">
      <w:pPr>
        <w:jc w:val="thaiDistribute"/>
        <w:rPr>
          <w:rFonts w:ascii="Arial" w:hAnsi="Arial" w:cs="Arial"/>
          <w:sz w:val="18"/>
          <w:szCs w:val="18"/>
          <w:cs/>
        </w:rPr>
      </w:pPr>
    </w:p>
    <w:p w14:paraId="5BDDCCCC"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significant expenses for the years ended 31 December 2020 and 2019 are classified by nature as follows:</w:t>
      </w:r>
    </w:p>
    <w:p w14:paraId="6706A23F" w14:textId="77777777" w:rsidR="001C7A31" w:rsidRPr="00094E60" w:rsidRDefault="001C7A31" w:rsidP="001C7A31">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7EE49F14" w14:textId="77777777" w:rsidTr="00646FE7">
        <w:tc>
          <w:tcPr>
            <w:tcW w:w="3690" w:type="dxa"/>
          </w:tcPr>
          <w:p w14:paraId="048B398F"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6C2BE14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6A6EB284"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33C35BAE"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68A0E100"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5F52043B" w14:textId="77777777" w:rsidTr="00646FE7">
        <w:tc>
          <w:tcPr>
            <w:tcW w:w="3690" w:type="dxa"/>
          </w:tcPr>
          <w:p w14:paraId="23B7B98E"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5A5636A7" w14:textId="77777777" w:rsidR="001C7A31" w:rsidRPr="00094E60" w:rsidRDefault="001C7A31" w:rsidP="00646FE7">
            <w:pPr>
              <w:tabs>
                <w:tab w:val="right" w:pos="122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387B9C1B" w14:textId="77777777"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left w:val="nil"/>
              <w:bottom w:val="nil"/>
              <w:right w:val="nil"/>
            </w:tcBorders>
            <w:vAlign w:val="bottom"/>
            <w:hideMark/>
          </w:tcPr>
          <w:p w14:paraId="79207FD0" w14:textId="77777777"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6ED43DC1" w14:textId="77777777" w:rsidR="001C7A31" w:rsidRPr="00094E60" w:rsidRDefault="001C7A31" w:rsidP="00646FE7">
            <w:pPr>
              <w:tabs>
                <w:tab w:val="right" w:pos="122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5290CEB" w14:textId="77777777" w:rsidTr="00646FE7">
        <w:tc>
          <w:tcPr>
            <w:tcW w:w="3690" w:type="dxa"/>
          </w:tcPr>
          <w:p w14:paraId="687933A8"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0CBFA746"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2F80E9D8"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F97CCE5"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7D9C6DB1" w14:textId="77777777" w:rsidR="001C7A31" w:rsidRPr="00094E60" w:rsidRDefault="001C7A31" w:rsidP="00646FE7">
            <w:pPr>
              <w:tabs>
                <w:tab w:val="right" w:pos="122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361EE33" w14:textId="77777777" w:rsidTr="00646FE7">
        <w:tc>
          <w:tcPr>
            <w:tcW w:w="3690" w:type="dxa"/>
          </w:tcPr>
          <w:p w14:paraId="42E189AF"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616BD138" w14:textId="77777777" w:rsidR="001C7A31" w:rsidRPr="00094E60" w:rsidRDefault="001C7A31" w:rsidP="00646FE7">
            <w:pPr>
              <w:pStyle w:val="a"/>
              <w:tabs>
                <w:tab w:val="decimal" w:pos="1222"/>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0463899"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20F60499"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191B3236" w14:textId="77777777" w:rsidR="001C7A31" w:rsidRPr="00094E60" w:rsidRDefault="001C7A31" w:rsidP="00646FE7">
            <w:pPr>
              <w:pStyle w:val="a"/>
              <w:tabs>
                <w:tab w:val="decimal" w:pos="1222"/>
              </w:tabs>
              <w:spacing w:line="256" w:lineRule="auto"/>
              <w:ind w:right="-72"/>
              <w:rPr>
                <w:rFonts w:ascii="Arial" w:hAnsi="Arial" w:cs="Arial"/>
                <w:color w:val="auto"/>
                <w:sz w:val="18"/>
                <w:szCs w:val="18"/>
                <w:lang w:eastAsia="en-US"/>
              </w:rPr>
            </w:pPr>
          </w:p>
        </w:tc>
      </w:tr>
      <w:tr w:rsidR="001C7A31" w:rsidRPr="00094E60" w14:paraId="118A6962" w14:textId="77777777" w:rsidTr="00646FE7">
        <w:tc>
          <w:tcPr>
            <w:tcW w:w="3690" w:type="dxa"/>
            <w:vAlign w:val="bottom"/>
            <w:hideMark/>
          </w:tcPr>
          <w:p w14:paraId="1EFBF74A"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Fuel raw materials and consumable</w:t>
            </w:r>
          </w:p>
        </w:tc>
        <w:tc>
          <w:tcPr>
            <w:tcW w:w="1440" w:type="dxa"/>
            <w:shd w:val="clear" w:color="auto" w:fill="FAFAFA"/>
            <w:vAlign w:val="bottom"/>
          </w:tcPr>
          <w:p w14:paraId="434AA6C7"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p>
        </w:tc>
        <w:tc>
          <w:tcPr>
            <w:tcW w:w="1440" w:type="dxa"/>
            <w:vAlign w:val="bottom"/>
          </w:tcPr>
          <w:p w14:paraId="21ECF26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shd w:val="clear" w:color="auto" w:fill="FAFAFA"/>
            <w:vAlign w:val="bottom"/>
          </w:tcPr>
          <w:p w14:paraId="1A1CA959"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p>
        </w:tc>
        <w:tc>
          <w:tcPr>
            <w:tcW w:w="1440" w:type="dxa"/>
            <w:vAlign w:val="bottom"/>
          </w:tcPr>
          <w:p w14:paraId="589970D4"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p>
        </w:tc>
      </w:tr>
      <w:tr w:rsidR="001C7A31" w:rsidRPr="00094E60" w14:paraId="70DF624F" w14:textId="77777777" w:rsidTr="00646FE7">
        <w:tc>
          <w:tcPr>
            <w:tcW w:w="3690" w:type="dxa"/>
            <w:vAlign w:val="bottom"/>
            <w:hideMark/>
          </w:tcPr>
          <w:p w14:paraId="05F98B74"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cs/>
                <w:lang w:eastAsia="en-US"/>
              </w:rPr>
            </w:pPr>
            <w:r w:rsidRPr="00094E60">
              <w:rPr>
                <w:rFonts w:ascii="Arial" w:hAnsi="Arial" w:cs="Arial"/>
                <w:color w:val="auto"/>
                <w:sz w:val="18"/>
                <w:szCs w:val="18"/>
                <w:lang w:eastAsia="en-US"/>
              </w:rPr>
              <w:t xml:space="preserve">   materials usage</w:t>
            </w:r>
          </w:p>
        </w:tc>
        <w:tc>
          <w:tcPr>
            <w:tcW w:w="1440" w:type="dxa"/>
            <w:shd w:val="clear" w:color="auto" w:fill="FAFAFA"/>
            <w:vAlign w:val="bottom"/>
            <w:hideMark/>
          </w:tcPr>
          <w:p w14:paraId="5167931E" w14:textId="44021F1E" w:rsidR="001C7A31" w:rsidRPr="00094E60" w:rsidRDefault="00BF4BE4" w:rsidP="00646FE7">
            <w:pPr>
              <w:tabs>
                <w:tab w:val="decimal" w:pos="122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(2,084,668,904)</w:t>
            </w:r>
          </w:p>
        </w:tc>
        <w:tc>
          <w:tcPr>
            <w:tcW w:w="1440" w:type="dxa"/>
            <w:vAlign w:val="bottom"/>
            <w:hideMark/>
          </w:tcPr>
          <w:p w14:paraId="0D83C5A9"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(2,211,493,779)</w:t>
            </w:r>
          </w:p>
        </w:tc>
        <w:tc>
          <w:tcPr>
            <w:tcW w:w="1440" w:type="dxa"/>
            <w:shd w:val="clear" w:color="auto" w:fill="FAFAFA"/>
            <w:vAlign w:val="bottom"/>
            <w:hideMark/>
          </w:tcPr>
          <w:p w14:paraId="13429D1E"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7D924EA1"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01055FCC" w14:textId="77777777" w:rsidTr="00646FE7">
        <w:tc>
          <w:tcPr>
            <w:tcW w:w="3690" w:type="dxa"/>
            <w:vAlign w:val="bottom"/>
            <w:hideMark/>
          </w:tcPr>
          <w:p w14:paraId="44CB5939"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pacing w:val="-2"/>
                <w:sz w:val="18"/>
                <w:szCs w:val="18"/>
                <w:lang w:eastAsia="en-US"/>
              </w:rPr>
              <w:t>Depreciation and amortisation charges</w:t>
            </w:r>
          </w:p>
        </w:tc>
        <w:tc>
          <w:tcPr>
            <w:tcW w:w="1440" w:type="dxa"/>
            <w:shd w:val="clear" w:color="auto" w:fill="FAFAFA"/>
            <w:vAlign w:val="bottom"/>
            <w:hideMark/>
          </w:tcPr>
          <w:p w14:paraId="482AC888" w14:textId="7997B0D7" w:rsidR="001C7A31" w:rsidRPr="00094E60" w:rsidRDefault="00BF4BE4"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w:t>
            </w:r>
            <w:r w:rsidR="005407B1">
              <w:rPr>
                <w:rFonts w:ascii="Arial" w:eastAsia="SimSun" w:hAnsi="Arial" w:cs="Arial"/>
                <w:snapToGrid w:val="0"/>
                <w:sz w:val="18"/>
                <w:szCs w:val="18"/>
                <w:lang w:eastAsia="zh-CN"/>
              </w:rPr>
              <w:t>1</w:t>
            </w:r>
            <w:r w:rsidRPr="00094E60">
              <w:rPr>
                <w:rFonts w:ascii="Arial" w:eastAsia="SimSun" w:hAnsi="Arial" w:cs="Arial"/>
                <w:snapToGrid w:val="0"/>
                <w:sz w:val="18"/>
                <w:szCs w:val="18"/>
                <w:lang w:eastAsia="zh-CN"/>
              </w:rPr>
              <w:t>,</w:t>
            </w:r>
            <w:r w:rsidR="005407B1">
              <w:rPr>
                <w:rFonts w:ascii="Arial" w:eastAsia="SimSun" w:hAnsi="Arial" w:cs="Arial"/>
                <w:snapToGrid w:val="0"/>
                <w:sz w:val="18"/>
                <w:szCs w:val="18"/>
                <w:lang w:eastAsia="zh-CN"/>
              </w:rPr>
              <w:t>390</w:t>
            </w:r>
            <w:r w:rsidRPr="00094E60">
              <w:rPr>
                <w:rFonts w:ascii="Arial" w:eastAsia="SimSun" w:hAnsi="Arial" w:cs="Arial"/>
                <w:snapToGrid w:val="0"/>
                <w:sz w:val="18"/>
                <w:szCs w:val="18"/>
                <w:lang w:eastAsia="zh-CN"/>
              </w:rPr>
              <w:t>,</w:t>
            </w:r>
            <w:r w:rsidR="005407B1">
              <w:rPr>
                <w:rFonts w:ascii="Arial" w:eastAsia="SimSun" w:hAnsi="Arial" w:cs="Arial"/>
                <w:snapToGrid w:val="0"/>
                <w:sz w:val="18"/>
                <w:szCs w:val="18"/>
                <w:lang w:eastAsia="zh-CN"/>
              </w:rPr>
              <w:t>434</w:t>
            </w:r>
            <w:r w:rsidRPr="00094E60">
              <w:rPr>
                <w:rFonts w:ascii="Arial" w:eastAsia="SimSun" w:hAnsi="Arial" w:cs="Arial"/>
                <w:snapToGrid w:val="0"/>
                <w:sz w:val="18"/>
                <w:szCs w:val="18"/>
                <w:lang w:eastAsia="zh-CN"/>
              </w:rPr>
              <w:t>)</w:t>
            </w:r>
          </w:p>
        </w:tc>
        <w:tc>
          <w:tcPr>
            <w:tcW w:w="1440" w:type="dxa"/>
            <w:vAlign w:val="bottom"/>
            <w:hideMark/>
          </w:tcPr>
          <w:p w14:paraId="2C5BE7A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(527,126,795)</w:t>
            </w:r>
          </w:p>
        </w:tc>
        <w:tc>
          <w:tcPr>
            <w:tcW w:w="1440" w:type="dxa"/>
            <w:shd w:val="clear" w:color="auto" w:fill="FAFAFA"/>
            <w:vAlign w:val="bottom"/>
            <w:hideMark/>
          </w:tcPr>
          <w:p w14:paraId="5CD351ED"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(3,936,708)</w:t>
            </w:r>
          </w:p>
        </w:tc>
        <w:tc>
          <w:tcPr>
            <w:tcW w:w="1440" w:type="dxa"/>
            <w:vAlign w:val="bottom"/>
            <w:hideMark/>
          </w:tcPr>
          <w:p w14:paraId="31FAE3E4"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(618,763)</w:t>
            </w:r>
          </w:p>
        </w:tc>
      </w:tr>
      <w:tr w:rsidR="001C7A31" w:rsidRPr="00094E60" w14:paraId="5C22C182" w14:textId="77777777" w:rsidTr="00646FE7">
        <w:tc>
          <w:tcPr>
            <w:tcW w:w="3690" w:type="dxa"/>
            <w:vAlign w:val="bottom"/>
            <w:hideMark/>
          </w:tcPr>
          <w:p w14:paraId="4638D0E7"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Staff cost and other benefits</w:t>
            </w:r>
          </w:p>
        </w:tc>
        <w:tc>
          <w:tcPr>
            <w:tcW w:w="1440" w:type="dxa"/>
            <w:shd w:val="clear" w:color="auto" w:fill="FAFAFA"/>
            <w:vAlign w:val="bottom"/>
            <w:hideMark/>
          </w:tcPr>
          <w:p w14:paraId="0CB305D0" w14:textId="3EED94D5" w:rsidR="001C7A31" w:rsidRPr="00094E60" w:rsidRDefault="00BF4BE4"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(350,291,473)</w:t>
            </w:r>
          </w:p>
        </w:tc>
        <w:tc>
          <w:tcPr>
            <w:tcW w:w="1440" w:type="dxa"/>
            <w:vAlign w:val="bottom"/>
            <w:hideMark/>
          </w:tcPr>
          <w:p w14:paraId="4AF2BDF9"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(351,189,446)</w:t>
            </w:r>
          </w:p>
        </w:tc>
        <w:tc>
          <w:tcPr>
            <w:tcW w:w="1440" w:type="dxa"/>
            <w:shd w:val="clear" w:color="auto" w:fill="FAFAFA"/>
            <w:vAlign w:val="bottom"/>
            <w:hideMark/>
          </w:tcPr>
          <w:p w14:paraId="5D6EE940"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(54,579,679)</w:t>
            </w:r>
          </w:p>
        </w:tc>
        <w:tc>
          <w:tcPr>
            <w:tcW w:w="1440" w:type="dxa"/>
            <w:vAlign w:val="bottom"/>
            <w:hideMark/>
          </w:tcPr>
          <w:p w14:paraId="02F71665"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(55,341,467)</w:t>
            </w:r>
          </w:p>
        </w:tc>
      </w:tr>
      <w:tr w:rsidR="001C7A31" w:rsidRPr="00094E60" w14:paraId="31A71045" w14:textId="77777777" w:rsidTr="00646FE7">
        <w:tc>
          <w:tcPr>
            <w:tcW w:w="3690" w:type="dxa"/>
            <w:vAlign w:val="bottom"/>
            <w:hideMark/>
          </w:tcPr>
          <w:p w14:paraId="3C66877F" w14:textId="77777777" w:rsidR="001C7A31" w:rsidRPr="00094E60" w:rsidRDefault="001C7A31" w:rsidP="00646FE7">
            <w:pPr>
              <w:pStyle w:val="a"/>
              <w:tabs>
                <w:tab w:val="left" w:pos="1800"/>
              </w:tabs>
              <w:spacing w:line="256" w:lineRule="auto"/>
              <w:ind w:left="-72" w:right="-90"/>
              <w:jc w:val="both"/>
              <w:rPr>
                <w:rFonts w:ascii="Arial" w:hAnsi="Arial" w:cs="Arial"/>
                <w:color w:val="auto"/>
                <w:spacing w:val="-8"/>
                <w:sz w:val="18"/>
                <w:szCs w:val="18"/>
                <w:lang w:eastAsia="en-US"/>
              </w:rPr>
            </w:pPr>
            <w:r w:rsidRPr="00094E60">
              <w:rPr>
                <w:rFonts w:ascii="Arial" w:hAnsi="Arial" w:cs="Arial"/>
                <w:color w:val="auto"/>
                <w:spacing w:val="-8"/>
                <w:sz w:val="18"/>
                <w:szCs w:val="18"/>
                <w:lang w:eastAsia="en-US"/>
              </w:rPr>
              <w:t>Charges of engineering and other services</w:t>
            </w:r>
          </w:p>
        </w:tc>
        <w:tc>
          <w:tcPr>
            <w:tcW w:w="1440" w:type="dxa"/>
            <w:shd w:val="clear" w:color="auto" w:fill="FAFAFA"/>
            <w:vAlign w:val="bottom"/>
            <w:hideMark/>
          </w:tcPr>
          <w:p w14:paraId="4468F9DD" w14:textId="6EB48299" w:rsidR="001C7A31" w:rsidRPr="00094E60" w:rsidRDefault="00BF4BE4" w:rsidP="00646FE7">
            <w:pPr>
              <w:tabs>
                <w:tab w:val="decimal" w:pos="122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(188,590,986)</w:t>
            </w:r>
          </w:p>
        </w:tc>
        <w:tc>
          <w:tcPr>
            <w:tcW w:w="1440" w:type="dxa"/>
            <w:vAlign w:val="bottom"/>
            <w:hideMark/>
          </w:tcPr>
          <w:p w14:paraId="0A466E40"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(220,335,222)</w:t>
            </w:r>
          </w:p>
        </w:tc>
        <w:tc>
          <w:tcPr>
            <w:tcW w:w="1440" w:type="dxa"/>
            <w:shd w:val="clear" w:color="auto" w:fill="FAFAFA"/>
            <w:vAlign w:val="bottom"/>
            <w:hideMark/>
          </w:tcPr>
          <w:p w14:paraId="4B00545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(17,222,811)</w:t>
            </w:r>
          </w:p>
        </w:tc>
        <w:tc>
          <w:tcPr>
            <w:tcW w:w="1440" w:type="dxa"/>
            <w:vAlign w:val="bottom"/>
            <w:hideMark/>
          </w:tcPr>
          <w:p w14:paraId="66B10F5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(9,069,738)</w:t>
            </w:r>
          </w:p>
        </w:tc>
      </w:tr>
      <w:tr w:rsidR="001C7A31" w:rsidRPr="00094E60" w14:paraId="48D9E8A3" w14:textId="77777777" w:rsidTr="00646FE7">
        <w:trPr>
          <w:trHeight w:val="117"/>
        </w:trPr>
        <w:tc>
          <w:tcPr>
            <w:tcW w:w="3690" w:type="dxa"/>
            <w:vAlign w:val="bottom"/>
            <w:hideMark/>
          </w:tcPr>
          <w:p w14:paraId="7127E45B" w14:textId="77777777" w:rsidR="001C7A31" w:rsidRPr="00094E60" w:rsidRDefault="001C7A31" w:rsidP="00646FE7">
            <w:pPr>
              <w:pStyle w:val="a"/>
              <w:tabs>
                <w:tab w:val="left" w:pos="1800"/>
              </w:tabs>
              <w:spacing w:line="256" w:lineRule="auto"/>
              <w:ind w:left="-72" w:right="0"/>
              <w:jc w:val="both"/>
              <w:rPr>
                <w:rFonts w:ascii="Arial" w:hAnsi="Arial" w:cs="Arial"/>
                <w:color w:val="auto"/>
                <w:spacing w:val="-4"/>
                <w:sz w:val="18"/>
                <w:szCs w:val="18"/>
                <w:lang w:eastAsia="en-US"/>
              </w:rPr>
            </w:pPr>
            <w:r w:rsidRPr="00094E60">
              <w:rPr>
                <w:rFonts w:ascii="Arial" w:hAnsi="Arial" w:cs="Arial"/>
                <w:color w:val="auto"/>
                <w:spacing w:val="-4"/>
                <w:sz w:val="18"/>
                <w:szCs w:val="18"/>
                <w:lang w:eastAsia="en-US"/>
              </w:rPr>
              <w:t>Rental, electricity and utilities expenses</w:t>
            </w:r>
          </w:p>
        </w:tc>
        <w:tc>
          <w:tcPr>
            <w:tcW w:w="1440" w:type="dxa"/>
            <w:shd w:val="clear" w:color="auto" w:fill="FAFAFA"/>
            <w:vAlign w:val="bottom"/>
            <w:hideMark/>
          </w:tcPr>
          <w:p w14:paraId="2270673A"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(45,701,920)</w:t>
            </w:r>
          </w:p>
        </w:tc>
        <w:tc>
          <w:tcPr>
            <w:tcW w:w="1440" w:type="dxa"/>
            <w:vAlign w:val="bottom"/>
            <w:hideMark/>
          </w:tcPr>
          <w:p w14:paraId="4D34F2C3"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(47,701,559)</w:t>
            </w:r>
          </w:p>
        </w:tc>
        <w:tc>
          <w:tcPr>
            <w:tcW w:w="1440" w:type="dxa"/>
            <w:shd w:val="clear" w:color="auto" w:fill="FAFAFA"/>
            <w:vAlign w:val="bottom"/>
            <w:hideMark/>
          </w:tcPr>
          <w:p w14:paraId="035202C1"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(5,824,939)</w:t>
            </w:r>
          </w:p>
        </w:tc>
        <w:tc>
          <w:tcPr>
            <w:tcW w:w="1440" w:type="dxa"/>
            <w:vAlign w:val="bottom"/>
            <w:hideMark/>
          </w:tcPr>
          <w:p w14:paraId="7C404667"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(10,066,569)</w:t>
            </w:r>
          </w:p>
        </w:tc>
      </w:tr>
      <w:tr w:rsidR="001C7A31" w:rsidRPr="00094E60" w14:paraId="6CB8B2BC" w14:textId="77777777" w:rsidTr="00646FE7">
        <w:tc>
          <w:tcPr>
            <w:tcW w:w="3690" w:type="dxa"/>
            <w:vAlign w:val="bottom"/>
            <w:hideMark/>
          </w:tcPr>
          <w:p w14:paraId="6ABE9280"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Administrative expenses</w:t>
            </w:r>
          </w:p>
        </w:tc>
        <w:tc>
          <w:tcPr>
            <w:tcW w:w="1440" w:type="dxa"/>
            <w:shd w:val="clear" w:color="auto" w:fill="FAFAFA"/>
            <w:vAlign w:val="bottom"/>
            <w:hideMark/>
          </w:tcPr>
          <w:p w14:paraId="2C0717CF"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(65,896,807)</w:t>
            </w:r>
          </w:p>
        </w:tc>
        <w:tc>
          <w:tcPr>
            <w:tcW w:w="1440" w:type="dxa"/>
            <w:vAlign w:val="bottom"/>
            <w:hideMark/>
          </w:tcPr>
          <w:p w14:paraId="27293BD7"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(60,855,207)</w:t>
            </w:r>
          </w:p>
        </w:tc>
        <w:tc>
          <w:tcPr>
            <w:tcW w:w="1440" w:type="dxa"/>
            <w:shd w:val="clear" w:color="auto" w:fill="FAFAFA"/>
            <w:vAlign w:val="bottom"/>
            <w:hideMark/>
          </w:tcPr>
          <w:p w14:paraId="73E96033"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B1C6E1A"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5F53871F" w14:textId="77777777" w:rsidTr="00646FE7">
        <w:tc>
          <w:tcPr>
            <w:tcW w:w="3690" w:type="dxa"/>
            <w:vAlign w:val="bottom"/>
            <w:hideMark/>
          </w:tcPr>
          <w:p w14:paraId="04ADC798" w14:textId="77777777" w:rsidR="001C7A31" w:rsidRPr="00094E60" w:rsidRDefault="001C7A31" w:rsidP="00646FE7">
            <w:pPr>
              <w:pStyle w:val="a"/>
              <w:tabs>
                <w:tab w:val="left" w:pos="1800"/>
              </w:tabs>
              <w:spacing w:line="256" w:lineRule="auto"/>
              <w:ind w:left="-72" w:right="-90"/>
              <w:jc w:val="both"/>
              <w:rPr>
                <w:rFonts w:ascii="Arial" w:hAnsi="Arial" w:cs="Arial"/>
                <w:color w:val="auto"/>
                <w:sz w:val="18"/>
                <w:szCs w:val="18"/>
                <w:lang w:eastAsia="en-US"/>
              </w:rPr>
            </w:pPr>
            <w:r w:rsidRPr="00094E60">
              <w:rPr>
                <w:rFonts w:ascii="Arial" w:hAnsi="Arial" w:cs="Arial"/>
                <w:color w:val="auto"/>
                <w:spacing w:val="-2"/>
                <w:sz w:val="18"/>
                <w:szCs w:val="18"/>
                <w:lang w:eastAsia="en-US"/>
              </w:rPr>
              <w:t>Repair and maintenance of power plant</w:t>
            </w:r>
          </w:p>
        </w:tc>
        <w:tc>
          <w:tcPr>
            <w:tcW w:w="1440" w:type="dxa"/>
            <w:shd w:val="clear" w:color="auto" w:fill="FAFAFA"/>
            <w:vAlign w:val="bottom"/>
            <w:hideMark/>
          </w:tcPr>
          <w:p w14:paraId="19CEB7E9" w14:textId="3825C05F" w:rsidR="001C7A31" w:rsidRPr="00094E60" w:rsidRDefault="00BF4BE4" w:rsidP="00646FE7">
            <w:pPr>
              <w:tabs>
                <w:tab w:val="decimal" w:pos="122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w:t>
            </w:r>
            <w:r w:rsidR="00E62ACD">
              <w:rPr>
                <w:rFonts w:ascii="Arial" w:eastAsia="SimSun" w:hAnsi="Arial" w:cs="Arial"/>
                <w:snapToGrid w:val="0"/>
                <w:sz w:val="18"/>
                <w:szCs w:val="18"/>
                <w:lang w:eastAsia="zh-CN"/>
              </w:rPr>
              <w:t>6</w:t>
            </w:r>
            <w:r w:rsidRPr="00094E60">
              <w:rPr>
                <w:rFonts w:ascii="Arial" w:eastAsia="SimSun" w:hAnsi="Arial" w:cs="Arial"/>
                <w:snapToGrid w:val="0"/>
                <w:sz w:val="18"/>
                <w:szCs w:val="18"/>
                <w:lang w:eastAsia="zh-CN"/>
              </w:rPr>
              <w:t>6,887,898)</w:t>
            </w:r>
          </w:p>
        </w:tc>
        <w:tc>
          <w:tcPr>
            <w:tcW w:w="1440" w:type="dxa"/>
            <w:vAlign w:val="bottom"/>
            <w:hideMark/>
          </w:tcPr>
          <w:p w14:paraId="2A722722"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(149,997,582)</w:t>
            </w:r>
          </w:p>
        </w:tc>
        <w:tc>
          <w:tcPr>
            <w:tcW w:w="1440" w:type="dxa"/>
            <w:shd w:val="clear" w:color="auto" w:fill="FAFAFA"/>
            <w:vAlign w:val="bottom"/>
            <w:hideMark/>
          </w:tcPr>
          <w:p w14:paraId="785413BF"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(58,654)</w:t>
            </w:r>
          </w:p>
        </w:tc>
        <w:tc>
          <w:tcPr>
            <w:tcW w:w="1440" w:type="dxa"/>
            <w:vAlign w:val="bottom"/>
            <w:hideMark/>
          </w:tcPr>
          <w:p w14:paraId="4C8682C4"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2AE25DB7" w14:textId="77777777" w:rsidTr="00646FE7">
        <w:tc>
          <w:tcPr>
            <w:tcW w:w="3690" w:type="dxa"/>
            <w:vAlign w:val="bottom"/>
            <w:hideMark/>
          </w:tcPr>
          <w:p w14:paraId="22739C03"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Loss on write-off of fixed assets</w:t>
            </w:r>
          </w:p>
        </w:tc>
        <w:tc>
          <w:tcPr>
            <w:tcW w:w="1440" w:type="dxa"/>
            <w:shd w:val="clear" w:color="auto" w:fill="FAFAFA"/>
            <w:vAlign w:val="bottom"/>
            <w:hideMark/>
          </w:tcPr>
          <w:p w14:paraId="4834DA35" w14:textId="0238F301" w:rsidR="001C7A31" w:rsidRPr="00094E60" w:rsidRDefault="00BF4BE4"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(14,428,816)</w:t>
            </w:r>
          </w:p>
        </w:tc>
        <w:tc>
          <w:tcPr>
            <w:tcW w:w="1440" w:type="dxa"/>
            <w:vAlign w:val="bottom"/>
            <w:hideMark/>
          </w:tcPr>
          <w:p w14:paraId="2EA40928"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(13,585,774)</w:t>
            </w:r>
          </w:p>
        </w:tc>
        <w:tc>
          <w:tcPr>
            <w:tcW w:w="1440" w:type="dxa"/>
            <w:shd w:val="clear" w:color="auto" w:fill="FAFAFA"/>
            <w:vAlign w:val="bottom"/>
            <w:hideMark/>
          </w:tcPr>
          <w:p w14:paraId="66001E91"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2DA1951E"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1C7A31" w:rsidRPr="00094E60" w14:paraId="2AF54590" w14:textId="77777777" w:rsidTr="00646FE7">
        <w:tc>
          <w:tcPr>
            <w:tcW w:w="3690" w:type="dxa"/>
            <w:vAlign w:val="bottom"/>
            <w:hideMark/>
          </w:tcPr>
          <w:p w14:paraId="1FAAF82A" w14:textId="6695E346" w:rsidR="001C7A31" w:rsidRPr="00094E60" w:rsidRDefault="001C7A31" w:rsidP="00DB06BB">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Reversal (loss) of impairment of fixed assets</w:t>
            </w:r>
          </w:p>
        </w:tc>
        <w:tc>
          <w:tcPr>
            <w:tcW w:w="1440" w:type="dxa"/>
            <w:shd w:val="clear" w:color="auto" w:fill="FAFAFA"/>
            <w:vAlign w:val="bottom"/>
            <w:hideMark/>
          </w:tcPr>
          <w:p w14:paraId="7CFF1874" w14:textId="28BE0E1B" w:rsidR="001C7A31" w:rsidRPr="00094E60" w:rsidRDefault="00BF4BE4"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804,388</w:t>
            </w:r>
          </w:p>
        </w:tc>
        <w:tc>
          <w:tcPr>
            <w:tcW w:w="1440" w:type="dxa"/>
            <w:vAlign w:val="bottom"/>
            <w:hideMark/>
          </w:tcPr>
          <w:p w14:paraId="615A18FE"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16,177,850</w:t>
            </w:r>
          </w:p>
        </w:tc>
        <w:tc>
          <w:tcPr>
            <w:tcW w:w="1440" w:type="dxa"/>
            <w:shd w:val="clear" w:color="auto" w:fill="FAFAFA"/>
            <w:vAlign w:val="bottom"/>
            <w:hideMark/>
          </w:tcPr>
          <w:p w14:paraId="587DB60B"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9BDA1CE" w14:textId="77777777" w:rsidR="001C7A31" w:rsidRPr="00094E60" w:rsidRDefault="001C7A31" w:rsidP="00646FE7">
            <w:pPr>
              <w:tabs>
                <w:tab w:val="decimal" w:pos="122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1E7A641B" w14:textId="77777777" w:rsidR="001C7A31" w:rsidRPr="00094E60" w:rsidRDefault="001C7A31" w:rsidP="001C7A31">
      <w:pPr>
        <w:jc w:val="thaiDistribute"/>
        <w:rPr>
          <w:rFonts w:ascii="Arial" w:hAnsi="Arial" w:cs="Arial"/>
          <w:sz w:val="18"/>
          <w:szCs w:val="18"/>
        </w:rPr>
      </w:pPr>
    </w:p>
    <w:p w14:paraId="585F1B86" w14:textId="6A2E2904" w:rsidR="001C7A31" w:rsidRPr="00094E60" w:rsidRDefault="00BF4BE4" w:rsidP="001C7A31">
      <w:pPr>
        <w:jc w:val="thaiDistribute"/>
        <w:rPr>
          <w:rFonts w:ascii="Arial" w:hAnsi="Arial" w:cs="Arial"/>
          <w:sz w:val="18"/>
          <w:szCs w:val="18"/>
        </w:rPr>
      </w:pPr>
      <w:r w:rsidRPr="00094E6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1C70162A" w14:textId="77777777" w:rsidTr="00646FE7">
        <w:trPr>
          <w:trHeight w:val="386"/>
        </w:trPr>
        <w:tc>
          <w:tcPr>
            <w:tcW w:w="9461" w:type="dxa"/>
            <w:shd w:val="clear" w:color="auto" w:fill="FFA543"/>
            <w:vAlign w:val="center"/>
            <w:hideMark/>
          </w:tcPr>
          <w:p w14:paraId="53AFDAF7"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39</w:t>
            </w:r>
            <w:r w:rsidRPr="00094E60">
              <w:rPr>
                <w:rFonts w:ascii="Arial" w:hAnsi="Arial" w:cs="Arial"/>
                <w:b/>
                <w:bCs/>
                <w:color w:val="FFFFFF"/>
                <w:sz w:val="18"/>
                <w:szCs w:val="18"/>
                <w:lang w:eastAsia="en-US"/>
              </w:rPr>
              <w:tab/>
              <w:t>Finance costs</w:t>
            </w:r>
          </w:p>
        </w:tc>
      </w:tr>
    </w:tbl>
    <w:p w14:paraId="130F1A55" w14:textId="77777777" w:rsidR="001C7A31" w:rsidRPr="00094E60" w:rsidRDefault="001C7A31" w:rsidP="001C7A31">
      <w:pPr>
        <w:ind w:left="540" w:hanging="540"/>
        <w:rPr>
          <w:rFonts w:ascii="Arial" w:hAnsi="Arial" w:cs="Arial"/>
          <w:b/>
          <w:bCs/>
          <w:sz w:val="18"/>
          <w:szCs w:val="18"/>
          <w:c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3C52F39E" w14:textId="77777777" w:rsidTr="00646FE7">
        <w:tc>
          <w:tcPr>
            <w:tcW w:w="3690" w:type="dxa"/>
          </w:tcPr>
          <w:p w14:paraId="4571F6E3"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40192B4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209ECB5E"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06EC96F0"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D673B19"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6903246F" w14:textId="77777777" w:rsidTr="00646FE7">
        <w:tc>
          <w:tcPr>
            <w:tcW w:w="3690" w:type="dxa"/>
          </w:tcPr>
          <w:p w14:paraId="5558BD74"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4868E8CD"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7BB7DC42"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left w:val="nil"/>
              <w:bottom w:val="nil"/>
              <w:right w:val="nil"/>
            </w:tcBorders>
            <w:vAlign w:val="bottom"/>
            <w:hideMark/>
          </w:tcPr>
          <w:p w14:paraId="5789BD5F"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5A32C6D8"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408C9BFD" w14:textId="77777777" w:rsidTr="00646FE7">
        <w:tc>
          <w:tcPr>
            <w:tcW w:w="3690" w:type="dxa"/>
          </w:tcPr>
          <w:p w14:paraId="3899999B"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77A69CA2"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DD3DE13"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53FB560B"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C20C759"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0961E192" w14:textId="77777777" w:rsidTr="00646FE7">
        <w:tc>
          <w:tcPr>
            <w:tcW w:w="3690" w:type="dxa"/>
          </w:tcPr>
          <w:p w14:paraId="6D492015"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2960CA67" w14:textId="77777777" w:rsidR="001C7A31" w:rsidRPr="00094E60" w:rsidRDefault="001C7A31" w:rsidP="00646FE7">
            <w:pPr>
              <w:pStyle w:val="a"/>
              <w:tabs>
                <w:tab w:val="decimal" w:pos="1224"/>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141A62B"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E905D71"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135D9D22"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r>
      <w:tr w:rsidR="001C7A31" w:rsidRPr="00094E60" w14:paraId="513B8B27" w14:textId="77777777" w:rsidTr="00646FE7">
        <w:tc>
          <w:tcPr>
            <w:tcW w:w="3690" w:type="dxa"/>
            <w:vAlign w:val="bottom"/>
            <w:hideMark/>
          </w:tcPr>
          <w:p w14:paraId="0B1744B5" w14:textId="6EF6C3D6"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pacing w:val="-6"/>
                <w:sz w:val="18"/>
                <w:szCs w:val="18"/>
                <w:lang w:eastAsia="en-US"/>
              </w:rPr>
              <w:t>Interest expense from d</w:t>
            </w:r>
            <w:r w:rsidRPr="00094E60">
              <w:rPr>
                <w:rFonts w:ascii="Arial" w:hAnsi="Arial" w:cs="Arial"/>
                <w:color w:val="auto"/>
                <w:sz w:val="18"/>
                <w:szCs w:val="18"/>
                <w:lang w:eastAsia="en-US"/>
              </w:rPr>
              <w:t>ebentures</w:t>
            </w:r>
          </w:p>
        </w:tc>
        <w:tc>
          <w:tcPr>
            <w:tcW w:w="1440" w:type="dxa"/>
            <w:shd w:val="clear" w:color="auto" w:fill="FAFAFA"/>
            <w:hideMark/>
          </w:tcPr>
          <w:p w14:paraId="16B37CBE" w14:textId="77777777" w:rsidR="001C7A31" w:rsidRPr="00094E60" w:rsidRDefault="001C7A31" w:rsidP="00646FE7">
            <w:pPr>
              <w:tabs>
                <w:tab w:val="decimal" w:pos="1224"/>
              </w:tabs>
              <w:spacing w:line="256" w:lineRule="auto"/>
              <w:jc w:val="right"/>
              <w:rPr>
                <w:rFonts w:ascii="Arial" w:hAnsi="Arial" w:cs="Arial"/>
                <w:sz w:val="18"/>
                <w:szCs w:val="18"/>
                <w:lang w:eastAsia="en-US"/>
              </w:rPr>
            </w:pPr>
            <w:r w:rsidRPr="00094E60">
              <w:rPr>
                <w:rFonts w:ascii="Arial" w:eastAsia="SimSun" w:hAnsi="Arial" w:cs="Arial"/>
                <w:snapToGrid w:val="0"/>
                <w:sz w:val="18"/>
                <w:szCs w:val="18"/>
                <w:lang w:eastAsia="zh-CN"/>
              </w:rPr>
              <w:t xml:space="preserve">-       </w:t>
            </w:r>
          </w:p>
        </w:tc>
        <w:tc>
          <w:tcPr>
            <w:tcW w:w="1440" w:type="dxa"/>
            <w:hideMark/>
          </w:tcPr>
          <w:p w14:paraId="7EC54635" w14:textId="77777777" w:rsidR="001C7A31" w:rsidRPr="00094E60" w:rsidRDefault="001C7A31" w:rsidP="00646FE7">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(95,665,755)</w:t>
            </w:r>
          </w:p>
        </w:tc>
        <w:tc>
          <w:tcPr>
            <w:tcW w:w="1440" w:type="dxa"/>
            <w:shd w:val="clear" w:color="auto" w:fill="FAFAFA"/>
            <w:vAlign w:val="bottom"/>
            <w:hideMark/>
          </w:tcPr>
          <w:p w14:paraId="71236081"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753A1B70"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hAnsi="Arial" w:cs="Arial"/>
                <w:sz w:val="18"/>
                <w:szCs w:val="18"/>
                <w:lang w:eastAsia="en-US"/>
              </w:rPr>
              <w:t>(95,665,755)</w:t>
            </w:r>
          </w:p>
        </w:tc>
      </w:tr>
      <w:tr w:rsidR="001C7A31" w:rsidRPr="00094E60" w14:paraId="2C20C629" w14:textId="77777777" w:rsidTr="00646FE7">
        <w:tc>
          <w:tcPr>
            <w:tcW w:w="3690" w:type="dxa"/>
            <w:vAlign w:val="bottom"/>
            <w:hideMark/>
          </w:tcPr>
          <w:p w14:paraId="74562D8F" w14:textId="0BC3D099"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pacing w:val="-6"/>
                <w:sz w:val="18"/>
                <w:szCs w:val="18"/>
                <w:lang w:eastAsia="en-US"/>
              </w:rPr>
              <w:t>Interest expense from borrowings</w:t>
            </w:r>
          </w:p>
        </w:tc>
        <w:tc>
          <w:tcPr>
            <w:tcW w:w="1440" w:type="dxa"/>
            <w:shd w:val="clear" w:color="auto" w:fill="FAFAFA"/>
          </w:tcPr>
          <w:p w14:paraId="291EB159"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p>
        </w:tc>
        <w:tc>
          <w:tcPr>
            <w:tcW w:w="1440" w:type="dxa"/>
          </w:tcPr>
          <w:p w14:paraId="19867A7A"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shd w:val="clear" w:color="auto" w:fill="FAFAFA"/>
          </w:tcPr>
          <w:p w14:paraId="57155750"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c>
          <w:tcPr>
            <w:tcW w:w="1440" w:type="dxa"/>
          </w:tcPr>
          <w:p w14:paraId="68C36C5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p>
        </w:tc>
      </w:tr>
      <w:tr w:rsidR="001C7A31" w:rsidRPr="00094E60" w14:paraId="36E63D0E" w14:textId="77777777" w:rsidTr="00646FE7">
        <w:tc>
          <w:tcPr>
            <w:tcW w:w="3690" w:type="dxa"/>
            <w:vAlign w:val="bottom"/>
            <w:hideMark/>
          </w:tcPr>
          <w:p w14:paraId="005EEA57"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 financial institutions</w:t>
            </w:r>
          </w:p>
        </w:tc>
        <w:tc>
          <w:tcPr>
            <w:tcW w:w="1440" w:type="dxa"/>
            <w:shd w:val="clear" w:color="auto" w:fill="FAFAFA"/>
            <w:hideMark/>
          </w:tcPr>
          <w:p w14:paraId="5450BE1B" w14:textId="77777777" w:rsidR="001C7A31" w:rsidRPr="00094E60" w:rsidRDefault="001C7A31" w:rsidP="00646FE7">
            <w:pPr>
              <w:tabs>
                <w:tab w:val="decimal" w:pos="1224"/>
              </w:tabs>
              <w:spacing w:line="256" w:lineRule="auto"/>
              <w:jc w:val="right"/>
              <w:rPr>
                <w:rFonts w:ascii="Arial" w:hAnsi="Arial" w:cs="Arial"/>
                <w:sz w:val="18"/>
                <w:szCs w:val="18"/>
                <w:cs/>
                <w:lang w:eastAsia="en-US"/>
              </w:rPr>
            </w:pPr>
            <w:r w:rsidRPr="00094E60">
              <w:rPr>
                <w:rFonts w:ascii="Arial" w:hAnsi="Arial" w:cs="Arial"/>
                <w:sz w:val="18"/>
                <w:szCs w:val="18"/>
                <w:lang w:eastAsia="en-US"/>
              </w:rPr>
              <w:t>(93,955,147)</w:t>
            </w:r>
          </w:p>
        </w:tc>
        <w:tc>
          <w:tcPr>
            <w:tcW w:w="1440" w:type="dxa"/>
            <w:hideMark/>
          </w:tcPr>
          <w:p w14:paraId="3899FBFC" w14:textId="77777777" w:rsidR="001C7A31" w:rsidRPr="00094E60" w:rsidRDefault="001C7A31" w:rsidP="00646FE7">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(281,603,650)</w:t>
            </w:r>
          </w:p>
        </w:tc>
        <w:tc>
          <w:tcPr>
            <w:tcW w:w="1440" w:type="dxa"/>
            <w:shd w:val="clear" w:color="auto" w:fill="FAFAFA"/>
            <w:vAlign w:val="bottom"/>
            <w:hideMark/>
          </w:tcPr>
          <w:p w14:paraId="0664C32C"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62A0338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BF4BE4" w:rsidRPr="00094E60" w14:paraId="56AB6D8D" w14:textId="77777777" w:rsidTr="00646FE7">
        <w:tc>
          <w:tcPr>
            <w:tcW w:w="3690" w:type="dxa"/>
            <w:vAlign w:val="bottom"/>
            <w:hideMark/>
          </w:tcPr>
          <w:p w14:paraId="39C10898" w14:textId="0BE36CC6" w:rsidR="00BF4BE4" w:rsidRPr="00094E60" w:rsidRDefault="00BF4BE4" w:rsidP="00BF4BE4">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 related </w:t>
            </w:r>
            <w:r w:rsidR="00532A27">
              <w:rPr>
                <w:rFonts w:ascii="Arial" w:hAnsi="Arial" w:cs="Arial"/>
                <w:color w:val="auto"/>
                <w:sz w:val="18"/>
                <w:szCs w:val="18"/>
                <w:lang w:eastAsia="en-US"/>
              </w:rPr>
              <w:t>party</w:t>
            </w:r>
            <w:r w:rsidRPr="00094E60">
              <w:rPr>
                <w:rFonts w:ascii="Arial" w:hAnsi="Arial" w:cs="Arial"/>
                <w:color w:val="auto"/>
                <w:sz w:val="18"/>
                <w:szCs w:val="18"/>
                <w:cs/>
                <w:lang w:eastAsia="en-US"/>
              </w:rPr>
              <w:t xml:space="preserve"> </w:t>
            </w:r>
            <w:r w:rsidRPr="00094E60">
              <w:rPr>
                <w:rFonts w:ascii="Arial" w:hAnsi="Arial" w:cs="Arial"/>
                <w:color w:val="auto"/>
                <w:sz w:val="18"/>
                <w:szCs w:val="18"/>
                <w:lang w:eastAsia="en-US"/>
              </w:rPr>
              <w:t xml:space="preserve">(Note 42 </w:t>
            </w:r>
            <w:r w:rsidR="00EF2FBE">
              <w:rPr>
                <w:rFonts w:ascii="Arial" w:hAnsi="Arial" w:cs="Arial"/>
                <w:color w:val="auto"/>
                <w:sz w:val="18"/>
                <w:szCs w:val="18"/>
                <w:lang w:eastAsia="en-US"/>
              </w:rPr>
              <w:t>c</w:t>
            </w:r>
            <w:r w:rsidRPr="00094E60">
              <w:rPr>
                <w:rFonts w:ascii="Arial" w:hAnsi="Arial" w:cs="Arial"/>
                <w:color w:val="auto"/>
                <w:sz w:val="18"/>
                <w:szCs w:val="18"/>
                <w:lang w:eastAsia="en-US"/>
              </w:rPr>
              <w:t>))</w:t>
            </w:r>
          </w:p>
        </w:tc>
        <w:tc>
          <w:tcPr>
            <w:tcW w:w="1440" w:type="dxa"/>
            <w:shd w:val="clear" w:color="auto" w:fill="FAFAFA"/>
          </w:tcPr>
          <w:p w14:paraId="3D738623" w14:textId="200A419A" w:rsidR="00BF4BE4" w:rsidRPr="00094E60" w:rsidRDefault="00BF4BE4" w:rsidP="00BF4BE4">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440" w:type="dxa"/>
            <w:hideMark/>
          </w:tcPr>
          <w:p w14:paraId="13EDBB2B"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shd w:val="clear" w:color="auto" w:fill="FAFAFA"/>
            <w:vAlign w:val="center"/>
            <w:hideMark/>
          </w:tcPr>
          <w:p w14:paraId="22321AEB"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center"/>
            <w:hideMark/>
          </w:tcPr>
          <w:p w14:paraId="773F68FB"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(1,657,164)</w:t>
            </w:r>
          </w:p>
        </w:tc>
      </w:tr>
      <w:tr w:rsidR="00BF4BE4" w:rsidRPr="00094E60" w14:paraId="4B7B99A4" w14:textId="77777777" w:rsidTr="00646FE7">
        <w:tc>
          <w:tcPr>
            <w:tcW w:w="3690" w:type="dxa"/>
            <w:vAlign w:val="bottom"/>
            <w:hideMark/>
          </w:tcPr>
          <w:p w14:paraId="0996AA8B" w14:textId="231EDA5C" w:rsidR="00BF4BE4" w:rsidRPr="00094E60" w:rsidRDefault="00BF4BE4" w:rsidP="00BF4BE4">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Interest expense from liabilities under </w:t>
            </w:r>
          </w:p>
        </w:tc>
        <w:tc>
          <w:tcPr>
            <w:tcW w:w="1440" w:type="dxa"/>
            <w:shd w:val="clear" w:color="auto" w:fill="FAFAFA"/>
          </w:tcPr>
          <w:p w14:paraId="741954AF" w14:textId="77777777" w:rsidR="00BF4BE4" w:rsidRPr="00094E60" w:rsidRDefault="00BF4BE4" w:rsidP="00BF4BE4">
            <w:pPr>
              <w:tabs>
                <w:tab w:val="decimal" w:pos="1224"/>
              </w:tabs>
              <w:spacing w:line="256" w:lineRule="auto"/>
              <w:jc w:val="right"/>
              <w:rPr>
                <w:rFonts w:ascii="Arial" w:hAnsi="Arial" w:cs="Arial"/>
                <w:sz w:val="18"/>
                <w:szCs w:val="18"/>
                <w:lang w:eastAsia="en-US"/>
              </w:rPr>
            </w:pPr>
          </w:p>
        </w:tc>
        <w:tc>
          <w:tcPr>
            <w:tcW w:w="1440" w:type="dxa"/>
          </w:tcPr>
          <w:p w14:paraId="0AD2B4A4" w14:textId="77777777" w:rsidR="00BF4BE4" w:rsidRPr="00094E60" w:rsidRDefault="00BF4BE4" w:rsidP="00BF4BE4">
            <w:pPr>
              <w:tabs>
                <w:tab w:val="decimal" w:pos="1224"/>
              </w:tabs>
              <w:spacing w:line="256" w:lineRule="auto"/>
              <w:jc w:val="right"/>
              <w:rPr>
                <w:rFonts w:ascii="Arial" w:hAnsi="Arial" w:cs="Arial"/>
                <w:sz w:val="18"/>
                <w:szCs w:val="18"/>
                <w:lang w:eastAsia="en-US"/>
              </w:rPr>
            </w:pPr>
          </w:p>
        </w:tc>
        <w:tc>
          <w:tcPr>
            <w:tcW w:w="1440" w:type="dxa"/>
            <w:shd w:val="clear" w:color="auto" w:fill="FAFAFA"/>
            <w:vAlign w:val="bottom"/>
          </w:tcPr>
          <w:p w14:paraId="50689CD1"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854E254"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p>
        </w:tc>
      </w:tr>
      <w:tr w:rsidR="00BF4BE4" w:rsidRPr="00094E60" w14:paraId="651D9AA4" w14:textId="77777777" w:rsidTr="00646FE7">
        <w:tc>
          <w:tcPr>
            <w:tcW w:w="3690" w:type="dxa"/>
            <w:vAlign w:val="bottom"/>
            <w:hideMark/>
          </w:tcPr>
          <w:p w14:paraId="5FC1FC59" w14:textId="77777777" w:rsidR="00BF4BE4" w:rsidRPr="00094E60" w:rsidRDefault="00BF4BE4" w:rsidP="00BF4BE4">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finance lease agreements</w:t>
            </w:r>
          </w:p>
        </w:tc>
        <w:tc>
          <w:tcPr>
            <w:tcW w:w="1440" w:type="dxa"/>
            <w:shd w:val="clear" w:color="auto" w:fill="FAFAFA"/>
            <w:hideMark/>
          </w:tcPr>
          <w:p w14:paraId="2FFABF05" w14:textId="77777777" w:rsidR="00BF4BE4" w:rsidRPr="00094E60" w:rsidRDefault="00BF4BE4" w:rsidP="00BF4BE4">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(882,632)</w:t>
            </w:r>
          </w:p>
        </w:tc>
        <w:tc>
          <w:tcPr>
            <w:tcW w:w="1440" w:type="dxa"/>
            <w:hideMark/>
          </w:tcPr>
          <w:p w14:paraId="417EF0BE" w14:textId="77777777" w:rsidR="00BF4BE4" w:rsidRPr="00094E60" w:rsidRDefault="00BF4BE4" w:rsidP="00BF4BE4">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(25,461)</w:t>
            </w:r>
          </w:p>
        </w:tc>
        <w:tc>
          <w:tcPr>
            <w:tcW w:w="1440" w:type="dxa"/>
            <w:shd w:val="clear" w:color="auto" w:fill="FAFAFA"/>
            <w:vAlign w:val="bottom"/>
            <w:hideMark/>
          </w:tcPr>
          <w:p w14:paraId="3DE67F44"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(73,274)</w:t>
            </w:r>
          </w:p>
        </w:tc>
        <w:tc>
          <w:tcPr>
            <w:tcW w:w="1440" w:type="dxa"/>
            <w:vAlign w:val="bottom"/>
            <w:hideMark/>
          </w:tcPr>
          <w:p w14:paraId="4EAD302A"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BF4BE4" w:rsidRPr="00094E60" w14:paraId="0ADA52FE" w14:textId="77777777" w:rsidTr="00646FE7">
        <w:tc>
          <w:tcPr>
            <w:tcW w:w="3690" w:type="dxa"/>
            <w:vAlign w:val="bottom"/>
            <w:hideMark/>
          </w:tcPr>
          <w:p w14:paraId="3BC2682F" w14:textId="77777777" w:rsidR="00BF4BE4" w:rsidRPr="00094E60" w:rsidRDefault="00BF4BE4" w:rsidP="00BF4BE4">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 xml:space="preserve">Amortisation of prepaid transaction cost </w:t>
            </w:r>
          </w:p>
        </w:tc>
        <w:tc>
          <w:tcPr>
            <w:tcW w:w="1440" w:type="dxa"/>
            <w:shd w:val="clear" w:color="auto" w:fill="FAFAFA"/>
          </w:tcPr>
          <w:p w14:paraId="2C23AE6A" w14:textId="77777777" w:rsidR="00BF4BE4" w:rsidRPr="00094E60" w:rsidRDefault="00BF4BE4" w:rsidP="00BF4BE4">
            <w:pPr>
              <w:tabs>
                <w:tab w:val="decimal" w:pos="1224"/>
              </w:tabs>
              <w:spacing w:line="256" w:lineRule="auto"/>
              <w:jc w:val="right"/>
              <w:rPr>
                <w:rFonts w:ascii="Arial" w:hAnsi="Arial" w:cs="Arial"/>
                <w:sz w:val="18"/>
                <w:szCs w:val="18"/>
                <w:lang w:eastAsia="en-US"/>
              </w:rPr>
            </w:pPr>
          </w:p>
        </w:tc>
        <w:tc>
          <w:tcPr>
            <w:tcW w:w="1440" w:type="dxa"/>
          </w:tcPr>
          <w:p w14:paraId="6FE6DC17" w14:textId="77777777" w:rsidR="00BF4BE4" w:rsidRPr="00094E60" w:rsidRDefault="00BF4BE4" w:rsidP="00BF4BE4">
            <w:pPr>
              <w:tabs>
                <w:tab w:val="decimal" w:pos="1224"/>
              </w:tabs>
              <w:spacing w:line="256" w:lineRule="auto"/>
              <w:jc w:val="right"/>
              <w:rPr>
                <w:rFonts w:ascii="Arial" w:hAnsi="Arial" w:cs="Arial"/>
                <w:sz w:val="18"/>
                <w:szCs w:val="18"/>
                <w:lang w:eastAsia="en-US"/>
              </w:rPr>
            </w:pPr>
          </w:p>
        </w:tc>
        <w:tc>
          <w:tcPr>
            <w:tcW w:w="1440" w:type="dxa"/>
            <w:shd w:val="clear" w:color="auto" w:fill="FAFAFA"/>
            <w:vAlign w:val="bottom"/>
          </w:tcPr>
          <w:p w14:paraId="0696586B"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p>
        </w:tc>
        <w:tc>
          <w:tcPr>
            <w:tcW w:w="1440" w:type="dxa"/>
            <w:vAlign w:val="bottom"/>
          </w:tcPr>
          <w:p w14:paraId="50CAB04D" w14:textId="77777777" w:rsidR="00BF4BE4" w:rsidRPr="00094E60" w:rsidRDefault="00BF4BE4" w:rsidP="00BF4BE4">
            <w:pPr>
              <w:tabs>
                <w:tab w:val="decimal" w:pos="1224"/>
              </w:tabs>
              <w:spacing w:line="256" w:lineRule="auto"/>
              <w:ind w:right="-72"/>
              <w:rPr>
                <w:rFonts w:ascii="Arial" w:eastAsia="SimSun" w:hAnsi="Arial" w:cs="Arial"/>
                <w:snapToGrid w:val="0"/>
                <w:sz w:val="18"/>
                <w:szCs w:val="18"/>
                <w:lang w:eastAsia="zh-CN"/>
              </w:rPr>
            </w:pPr>
          </w:p>
        </w:tc>
      </w:tr>
      <w:tr w:rsidR="00BD4FD1" w:rsidRPr="00094E60" w14:paraId="27029657" w14:textId="77777777" w:rsidTr="00646FE7">
        <w:tc>
          <w:tcPr>
            <w:tcW w:w="3690" w:type="dxa"/>
            <w:vAlign w:val="bottom"/>
            <w:hideMark/>
          </w:tcPr>
          <w:p w14:paraId="74AE85A7" w14:textId="77777777" w:rsidR="00BD4FD1" w:rsidRPr="00094E60" w:rsidRDefault="00BD4FD1" w:rsidP="00BD4FD1">
            <w:pPr>
              <w:pStyle w:val="a"/>
              <w:tabs>
                <w:tab w:val="left" w:pos="1800"/>
              </w:tabs>
              <w:spacing w:line="256" w:lineRule="auto"/>
              <w:ind w:left="-72" w:right="-75"/>
              <w:rPr>
                <w:rFonts w:ascii="Arial" w:hAnsi="Arial" w:cs="Arial"/>
                <w:color w:val="auto"/>
                <w:spacing w:val="-2"/>
                <w:sz w:val="18"/>
                <w:szCs w:val="18"/>
                <w:lang w:eastAsia="en-US"/>
              </w:rPr>
            </w:pPr>
            <w:r w:rsidRPr="00094E60">
              <w:rPr>
                <w:rFonts w:ascii="Arial" w:hAnsi="Arial" w:cs="Arial"/>
                <w:color w:val="auto"/>
                <w:sz w:val="18"/>
                <w:szCs w:val="18"/>
                <w:lang w:eastAsia="en-US"/>
              </w:rPr>
              <w:t xml:space="preserve">   from debentures</w:t>
            </w:r>
          </w:p>
        </w:tc>
        <w:tc>
          <w:tcPr>
            <w:tcW w:w="1440" w:type="dxa"/>
            <w:shd w:val="clear" w:color="auto" w:fill="FAFAFA"/>
          </w:tcPr>
          <w:p w14:paraId="664A5E63" w14:textId="450798CE" w:rsidR="00BD4FD1" w:rsidRPr="00094E60" w:rsidRDefault="00BD4FD1" w:rsidP="00BD4FD1">
            <w:pPr>
              <w:tabs>
                <w:tab w:val="decimal" w:pos="1224"/>
              </w:tabs>
              <w:spacing w:line="256" w:lineRule="auto"/>
              <w:jc w:val="right"/>
              <w:rPr>
                <w:rFonts w:ascii="Arial" w:hAnsi="Arial" w:cs="Arial"/>
                <w:sz w:val="18"/>
                <w:szCs w:val="18"/>
                <w:cs/>
                <w:lang w:eastAsia="en-US"/>
              </w:rPr>
            </w:pPr>
            <w:r w:rsidRPr="00094E60">
              <w:rPr>
                <w:rFonts w:ascii="Arial" w:eastAsia="SimSun" w:hAnsi="Arial" w:cs="Arial"/>
                <w:snapToGrid w:val="0"/>
                <w:sz w:val="18"/>
                <w:szCs w:val="18"/>
                <w:lang w:eastAsia="zh-CN"/>
              </w:rPr>
              <w:t xml:space="preserve">-       </w:t>
            </w:r>
          </w:p>
        </w:tc>
        <w:tc>
          <w:tcPr>
            <w:tcW w:w="1440" w:type="dxa"/>
            <w:hideMark/>
          </w:tcPr>
          <w:p w14:paraId="4E13EC95" w14:textId="77777777" w:rsidR="00BD4FD1" w:rsidRPr="00094E60" w:rsidRDefault="00BD4FD1" w:rsidP="00BD4FD1">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(23,493,865)</w:t>
            </w:r>
          </w:p>
        </w:tc>
        <w:tc>
          <w:tcPr>
            <w:tcW w:w="1440" w:type="dxa"/>
            <w:shd w:val="clear" w:color="auto" w:fill="FAFAFA"/>
            <w:vAlign w:val="bottom"/>
            <w:hideMark/>
          </w:tcPr>
          <w:p w14:paraId="6D67EA31" w14:textId="77777777" w:rsidR="00BD4FD1" w:rsidRPr="00094E60" w:rsidRDefault="00BD4FD1" w:rsidP="00BD4FD1">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46904061" w14:textId="77777777" w:rsidR="00BD4FD1" w:rsidRPr="00094E60" w:rsidRDefault="00BD4FD1" w:rsidP="00BD4FD1">
            <w:pPr>
              <w:tabs>
                <w:tab w:val="decimal" w:pos="1224"/>
              </w:tabs>
              <w:spacing w:line="256" w:lineRule="auto"/>
              <w:ind w:right="-72"/>
              <w:rPr>
                <w:rFonts w:ascii="Arial" w:eastAsia="SimSun" w:hAnsi="Arial" w:cs="Arial"/>
                <w:snapToGrid w:val="0"/>
                <w:sz w:val="18"/>
                <w:szCs w:val="18"/>
                <w:lang w:eastAsia="zh-CN"/>
              </w:rPr>
            </w:pPr>
            <w:r w:rsidRPr="00094E60">
              <w:rPr>
                <w:rFonts w:ascii="Arial" w:hAnsi="Arial" w:cs="Arial"/>
                <w:sz w:val="18"/>
                <w:szCs w:val="18"/>
                <w:lang w:eastAsia="en-US"/>
              </w:rPr>
              <w:t>(23,493,865)</w:t>
            </w:r>
          </w:p>
        </w:tc>
      </w:tr>
      <w:tr w:rsidR="005D4F44" w:rsidRPr="00094E60" w14:paraId="0D319AF2" w14:textId="77777777" w:rsidTr="00115390">
        <w:tc>
          <w:tcPr>
            <w:tcW w:w="3690" w:type="dxa"/>
            <w:vAlign w:val="bottom"/>
            <w:hideMark/>
          </w:tcPr>
          <w:p w14:paraId="294E5DED" w14:textId="77777777" w:rsidR="005D4F44" w:rsidRPr="00094E60" w:rsidRDefault="005D4F44" w:rsidP="005D4F44">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Commitment fee</w:t>
            </w:r>
          </w:p>
        </w:tc>
        <w:tc>
          <w:tcPr>
            <w:tcW w:w="1440" w:type="dxa"/>
            <w:shd w:val="clear" w:color="auto" w:fill="FAFAFA"/>
            <w:hideMark/>
          </w:tcPr>
          <w:p w14:paraId="3E760A2A" w14:textId="77777777" w:rsidR="005D4F44" w:rsidRPr="00094E60" w:rsidRDefault="005D4F44" w:rsidP="005D4F44">
            <w:pPr>
              <w:tabs>
                <w:tab w:val="decimal" w:pos="1224"/>
              </w:tabs>
              <w:spacing w:line="256" w:lineRule="auto"/>
              <w:jc w:val="right"/>
              <w:rPr>
                <w:rFonts w:ascii="Arial" w:hAnsi="Arial" w:cs="Arial"/>
                <w:sz w:val="18"/>
                <w:szCs w:val="18"/>
                <w:lang w:eastAsia="en-US"/>
              </w:rPr>
            </w:pPr>
            <w:r w:rsidRPr="00094E60">
              <w:rPr>
                <w:rFonts w:ascii="Arial" w:hAnsi="Arial" w:cs="Arial"/>
                <w:sz w:val="18"/>
                <w:szCs w:val="18"/>
                <w:lang w:eastAsia="en-US"/>
              </w:rPr>
              <w:t>(4,192,548)</w:t>
            </w:r>
          </w:p>
        </w:tc>
        <w:tc>
          <w:tcPr>
            <w:tcW w:w="1440" w:type="dxa"/>
          </w:tcPr>
          <w:p w14:paraId="5170C885" w14:textId="6E186CA8" w:rsidR="005D4F44" w:rsidRPr="00094E60" w:rsidRDefault="005D4F44" w:rsidP="005D4F44">
            <w:pPr>
              <w:tabs>
                <w:tab w:val="decimal" w:pos="1224"/>
              </w:tabs>
              <w:spacing w:line="256" w:lineRule="auto"/>
              <w:jc w:val="right"/>
              <w:rPr>
                <w:rFonts w:ascii="Arial" w:hAnsi="Arial" w:cs="Arial"/>
                <w:sz w:val="18"/>
                <w:szCs w:val="18"/>
                <w:lang w:eastAsia="en-US"/>
              </w:rPr>
            </w:pPr>
            <w:r w:rsidRPr="00094E60">
              <w:rPr>
                <w:rFonts w:ascii="Arial" w:eastAsia="SimSun" w:hAnsi="Arial" w:cs="Arial"/>
                <w:snapToGrid w:val="0"/>
                <w:sz w:val="18"/>
                <w:szCs w:val="18"/>
                <w:lang w:eastAsia="zh-CN"/>
              </w:rPr>
              <w:t xml:space="preserve">-       </w:t>
            </w:r>
          </w:p>
        </w:tc>
        <w:tc>
          <w:tcPr>
            <w:tcW w:w="1440" w:type="dxa"/>
            <w:shd w:val="clear" w:color="auto" w:fill="FAFAFA"/>
            <w:vAlign w:val="center"/>
          </w:tcPr>
          <w:p w14:paraId="6EC9794B" w14:textId="3A0D62CA" w:rsidR="005D4F44" w:rsidRPr="00094E60" w:rsidRDefault="005D4F44" w:rsidP="005D4F4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tcPr>
          <w:p w14:paraId="423F306D" w14:textId="3D9EC4B5" w:rsidR="005D4F44" w:rsidRPr="00094E60" w:rsidRDefault="005D4F44" w:rsidP="005D4F44">
            <w:pPr>
              <w:tabs>
                <w:tab w:val="decimal" w:pos="1224"/>
              </w:tabs>
              <w:spacing w:line="256" w:lineRule="auto"/>
              <w:ind w:right="-72"/>
              <w:rPr>
                <w:rFonts w:ascii="Arial" w:hAnsi="Arial" w:cs="Arial"/>
                <w:sz w:val="18"/>
                <w:szCs w:val="18"/>
                <w:lang w:eastAsia="en-US"/>
              </w:rPr>
            </w:pPr>
            <w:r w:rsidRPr="00094E60">
              <w:rPr>
                <w:rFonts w:ascii="Arial" w:eastAsia="SimSun" w:hAnsi="Arial" w:cs="Arial"/>
                <w:snapToGrid w:val="0"/>
                <w:sz w:val="18"/>
                <w:szCs w:val="18"/>
                <w:lang w:eastAsia="zh-CN"/>
              </w:rPr>
              <w:t xml:space="preserve">-       </w:t>
            </w:r>
          </w:p>
        </w:tc>
      </w:tr>
      <w:tr w:rsidR="005D4F44" w:rsidRPr="00094E60" w14:paraId="4F8F09F3" w14:textId="77777777" w:rsidTr="00646FE7">
        <w:tc>
          <w:tcPr>
            <w:tcW w:w="3690" w:type="dxa"/>
            <w:vAlign w:val="bottom"/>
            <w:hideMark/>
          </w:tcPr>
          <w:p w14:paraId="4311E51E" w14:textId="77777777" w:rsidR="005D4F44" w:rsidRPr="00094E60" w:rsidRDefault="005D4F44" w:rsidP="005D4F44">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 xml:space="preserve">Amortisation of prepaid transaction cost </w:t>
            </w:r>
          </w:p>
          <w:p w14:paraId="208F9A60" w14:textId="77777777" w:rsidR="005D4F44" w:rsidRPr="00094E60" w:rsidRDefault="005D4F44" w:rsidP="005D4F44">
            <w:pPr>
              <w:pStyle w:val="a"/>
              <w:tabs>
                <w:tab w:val="left" w:pos="1800"/>
              </w:tabs>
              <w:spacing w:line="256" w:lineRule="auto"/>
              <w:ind w:left="-72" w:right="-75"/>
              <w:rPr>
                <w:rFonts w:ascii="Arial" w:hAnsi="Arial" w:cs="Arial"/>
                <w:color w:val="auto"/>
                <w:sz w:val="18"/>
                <w:szCs w:val="18"/>
                <w:lang w:eastAsia="en-US"/>
              </w:rPr>
            </w:pPr>
            <w:r w:rsidRPr="00094E60">
              <w:rPr>
                <w:rFonts w:ascii="Arial" w:hAnsi="Arial" w:cs="Arial"/>
                <w:color w:val="auto"/>
                <w:sz w:val="18"/>
                <w:szCs w:val="18"/>
                <w:lang w:eastAsia="en-US"/>
              </w:rPr>
              <w:t xml:space="preserve">   from borrowings</w:t>
            </w:r>
          </w:p>
        </w:tc>
        <w:tc>
          <w:tcPr>
            <w:tcW w:w="1440" w:type="dxa"/>
            <w:tcBorders>
              <w:top w:val="nil"/>
              <w:left w:val="nil"/>
              <w:bottom w:val="single" w:sz="4" w:space="0" w:color="auto"/>
              <w:right w:val="nil"/>
            </w:tcBorders>
            <w:shd w:val="clear" w:color="auto" w:fill="FAFAFA"/>
            <w:vAlign w:val="bottom"/>
            <w:hideMark/>
          </w:tcPr>
          <w:p w14:paraId="40220C9F" w14:textId="77777777" w:rsidR="005D4F44" w:rsidRPr="00094E60" w:rsidRDefault="005D4F44" w:rsidP="005D4F44">
            <w:pPr>
              <w:tabs>
                <w:tab w:val="decimal" w:pos="1224"/>
              </w:tabs>
              <w:spacing w:line="256"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(7,289,431)</w:t>
            </w:r>
          </w:p>
        </w:tc>
        <w:tc>
          <w:tcPr>
            <w:tcW w:w="1440" w:type="dxa"/>
            <w:tcBorders>
              <w:top w:val="nil"/>
              <w:left w:val="nil"/>
              <w:bottom w:val="single" w:sz="4" w:space="0" w:color="auto"/>
              <w:right w:val="nil"/>
            </w:tcBorders>
            <w:vAlign w:val="bottom"/>
            <w:hideMark/>
          </w:tcPr>
          <w:p w14:paraId="754B0EFE" w14:textId="77777777" w:rsidR="005D4F44" w:rsidRPr="00094E60" w:rsidRDefault="005D4F44" w:rsidP="005D4F44">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(11,781,959)</w:t>
            </w:r>
          </w:p>
        </w:tc>
        <w:tc>
          <w:tcPr>
            <w:tcW w:w="1440" w:type="dxa"/>
            <w:tcBorders>
              <w:top w:val="nil"/>
              <w:left w:val="nil"/>
              <w:bottom w:val="single" w:sz="4" w:space="0" w:color="auto"/>
              <w:right w:val="nil"/>
            </w:tcBorders>
            <w:shd w:val="clear" w:color="auto" w:fill="FAFAFA"/>
            <w:vAlign w:val="bottom"/>
            <w:hideMark/>
          </w:tcPr>
          <w:p w14:paraId="5B8B214E" w14:textId="77777777" w:rsidR="005D4F44" w:rsidRPr="00094E60" w:rsidRDefault="005D4F44" w:rsidP="005D4F44">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tcBorders>
              <w:top w:val="nil"/>
              <w:left w:val="nil"/>
              <w:bottom w:val="single" w:sz="4" w:space="0" w:color="auto"/>
              <w:right w:val="nil"/>
            </w:tcBorders>
            <w:vAlign w:val="bottom"/>
            <w:hideMark/>
          </w:tcPr>
          <w:p w14:paraId="03899112" w14:textId="77777777" w:rsidR="005D4F44" w:rsidRPr="00094E60" w:rsidRDefault="005D4F44" w:rsidP="005D4F44">
            <w:pPr>
              <w:tabs>
                <w:tab w:val="decimal" w:pos="1224"/>
              </w:tabs>
              <w:spacing w:line="256"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5D4F44" w:rsidRPr="00094E60" w14:paraId="148A10B1" w14:textId="77777777" w:rsidTr="00646FE7">
        <w:tc>
          <w:tcPr>
            <w:tcW w:w="3690" w:type="dxa"/>
          </w:tcPr>
          <w:p w14:paraId="3D7D81C6" w14:textId="77777777" w:rsidR="005D4F44" w:rsidRPr="00094E60" w:rsidRDefault="005D4F44" w:rsidP="005D4F44">
            <w:pPr>
              <w:spacing w:line="256" w:lineRule="auto"/>
              <w:ind w:left="-72" w:right="-72"/>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12E8623F" w14:textId="77777777" w:rsidR="005D4F44" w:rsidRPr="00094E60" w:rsidRDefault="005D4F44" w:rsidP="005D4F44">
            <w:pPr>
              <w:pStyle w:val="a"/>
              <w:tabs>
                <w:tab w:val="decimal" w:pos="1224"/>
              </w:tabs>
              <w:spacing w:line="256" w:lineRule="auto"/>
              <w:ind w:right="-72"/>
              <w:rPr>
                <w:rFonts w:ascii="Arial" w:hAnsi="Arial" w:cs="Arial"/>
                <w:color w:val="auto"/>
                <w:sz w:val="12"/>
                <w:szCs w:val="12"/>
                <w:cs/>
                <w:lang w:eastAsia="en-US"/>
              </w:rPr>
            </w:pPr>
          </w:p>
        </w:tc>
        <w:tc>
          <w:tcPr>
            <w:tcW w:w="1440" w:type="dxa"/>
            <w:tcBorders>
              <w:top w:val="single" w:sz="4" w:space="0" w:color="auto"/>
              <w:left w:val="nil"/>
              <w:bottom w:val="nil"/>
              <w:right w:val="nil"/>
            </w:tcBorders>
          </w:tcPr>
          <w:p w14:paraId="780DD224" w14:textId="77777777" w:rsidR="005D4F44" w:rsidRPr="00094E60" w:rsidRDefault="005D4F44" w:rsidP="005D4F44">
            <w:pPr>
              <w:pStyle w:val="a"/>
              <w:tabs>
                <w:tab w:val="decimal" w:pos="1224"/>
              </w:tabs>
              <w:spacing w:line="256" w:lineRule="auto"/>
              <w:ind w:right="-72"/>
              <w:rPr>
                <w:rFonts w:ascii="Arial" w:hAnsi="Arial" w:cs="Arial"/>
                <w:color w:val="auto"/>
                <w:sz w:val="12"/>
                <w:szCs w:val="12"/>
                <w:lang w:eastAsia="en-US"/>
              </w:rPr>
            </w:pPr>
          </w:p>
        </w:tc>
        <w:tc>
          <w:tcPr>
            <w:tcW w:w="1440" w:type="dxa"/>
            <w:tcBorders>
              <w:top w:val="single" w:sz="4" w:space="0" w:color="auto"/>
              <w:left w:val="nil"/>
              <w:bottom w:val="nil"/>
              <w:right w:val="nil"/>
            </w:tcBorders>
            <w:shd w:val="clear" w:color="auto" w:fill="FAFAFA"/>
          </w:tcPr>
          <w:p w14:paraId="4543A551" w14:textId="77777777" w:rsidR="005D4F44" w:rsidRPr="00094E60" w:rsidRDefault="005D4F44" w:rsidP="005D4F44">
            <w:pPr>
              <w:pStyle w:val="a"/>
              <w:tabs>
                <w:tab w:val="decimal" w:pos="1224"/>
              </w:tabs>
              <w:spacing w:line="256" w:lineRule="auto"/>
              <w:ind w:right="-72"/>
              <w:rPr>
                <w:rFonts w:ascii="Arial" w:hAnsi="Arial" w:cs="Arial"/>
                <w:color w:val="auto"/>
                <w:sz w:val="12"/>
                <w:szCs w:val="12"/>
                <w:lang w:eastAsia="en-US"/>
              </w:rPr>
            </w:pPr>
          </w:p>
        </w:tc>
        <w:tc>
          <w:tcPr>
            <w:tcW w:w="1440" w:type="dxa"/>
            <w:tcBorders>
              <w:top w:val="single" w:sz="4" w:space="0" w:color="auto"/>
              <w:left w:val="nil"/>
              <w:bottom w:val="nil"/>
              <w:right w:val="nil"/>
            </w:tcBorders>
          </w:tcPr>
          <w:p w14:paraId="4F29E02D" w14:textId="77777777" w:rsidR="005D4F44" w:rsidRPr="00094E60" w:rsidRDefault="005D4F44" w:rsidP="005D4F44">
            <w:pPr>
              <w:pStyle w:val="a"/>
              <w:tabs>
                <w:tab w:val="decimal" w:pos="1224"/>
              </w:tabs>
              <w:spacing w:line="256" w:lineRule="auto"/>
              <w:ind w:right="-72"/>
              <w:rPr>
                <w:rFonts w:ascii="Arial" w:hAnsi="Arial" w:cs="Arial"/>
                <w:color w:val="auto"/>
                <w:sz w:val="12"/>
                <w:szCs w:val="12"/>
                <w:lang w:eastAsia="en-US"/>
              </w:rPr>
            </w:pPr>
          </w:p>
        </w:tc>
      </w:tr>
      <w:tr w:rsidR="005D4F44" w:rsidRPr="00094E60" w14:paraId="2F64B784" w14:textId="77777777" w:rsidTr="00646FE7">
        <w:tc>
          <w:tcPr>
            <w:tcW w:w="3690" w:type="dxa"/>
          </w:tcPr>
          <w:p w14:paraId="0FAF10D3" w14:textId="77777777" w:rsidR="005D4F44" w:rsidRPr="00094E60" w:rsidRDefault="005D4F44" w:rsidP="005D4F44">
            <w:pPr>
              <w:pStyle w:val="a"/>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center"/>
            <w:hideMark/>
          </w:tcPr>
          <w:p w14:paraId="4A251CCF" w14:textId="77777777" w:rsidR="005D4F44" w:rsidRPr="00094E60" w:rsidRDefault="005D4F44" w:rsidP="005D4F44">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(106,319,758)</w:t>
            </w:r>
          </w:p>
        </w:tc>
        <w:tc>
          <w:tcPr>
            <w:tcW w:w="1440" w:type="dxa"/>
            <w:tcBorders>
              <w:top w:val="nil"/>
              <w:left w:val="nil"/>
              <w:bottom w:val="single" w:sz="4" w:space="0" w:color="auto"/>
              <w:right w:val="nil"/>
            </w:tcBorders>
            <w:vAlign w:val="center"/>
            <w:hideMark/>
          </w:tcPr>
          <w:p w14:paraId="0CCF06D9" w14:textId="77777777" w:rsidR="005D4F44" w:rsidRPr="00094E60" w:rsidRDefault="005D4F44" w:rsidP="005D4F4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(412,570,690)</w:t>
            </w:r>
          </w:p>
        </w:tc>
        <w:tc>
          <w:tcPr>
            <w:tcW w:w="1440" w:type="dxa"/>
            <w:tcBorders>
              <w:top w:val="nil"/>
              <w:left w:val="nil"/>
              <w:bottom w:val="single" w:sz="4" w:space="0" w:color="auto"/>
              <w:right w:val="nil"/>
            </w:tcBorders>
            <w:shd w:val="clear" w:color="auto" w:fill="FAFAFA"/>
            <w:vAlign w:val="center"/>
            <w:hideMark/>
          </w:tcPr>
          <w:p w14:paraId="7D46578B" w14:textId="77777777" w:rsidR="005D4F44" w:rsidRPr="00094E60" w:rsidRDefault="005D4F44" w:rsidP="005D4F4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(73,274)</w:t>
            </w:r>
          </w:p>
        </w:tc>
        <w:tc>
          <w:tcPr>
            <w:tcW w:w="1440" w:type="dxa"/>
            <w:tcBorders>
              <w:top w:val="nil"/>
              <w:left w:val="nil"/>
              <w:bottom w:val="single" w:sz="4" w:space="0" w:color="auto"/>
              <w:right w:val="nil"/>
            </w:tcBorders>
            <w:vAlign w:val="center"/>
            <w:hideMark/>
          </w:tcPr>
          <w:p w14:paraId="0E996FDA" w14:textId="77777777" w:rsidR="005D4F44" w:rsidRPr="00094E60" w:rsidRDefault="005D4F44" w:rsidP="005D4F44">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(120,816,784)</w:t>
            </w:r>
          </w:p>
        </w:tc>
      </w:tr>
    </w:tbl>
    <w:p w14:paraId="45E11B12" w14:textId="77777777" w:rsidR="001C7A31" w:rsidRPr="00094E60" w:rsidRDefault="001C7A31" w:rsidP="001C7A31">
      <w:pPr>
        <w:ind w:left="540"/>
        <w:jc w:val="thaiDistribute"/>
        <w:rPr>
          <w:rFonts w:ascii="Arial" w:hAnsi="Arial" w:cs="Arial"/>
          <w:sz w:val="18"/>
          <w:szCs w:val="18"/>
        </w:rPr>
      </w:pPr>
    </w:p>
    <w:p w14:paraId="67D84C64" w14:textId="77777777" w:rsidR="001C7A31" w:rsidRPr="00094E60" w:rsidRDefault="001C7A31" w:rsidP="001C7A31">
      <w:pPr>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05872EE8" w14:textId="77777777" w:rsidTr="00646FE7">
        <w:trPr>
          <w:trHeight w:val="386"/>
        </w:trPr>
        <w:tc>
          <w:tcPr>
            <w:tcW w:w="9461" w:type="dxa"/>
            <w:shd w:val="clear" w:color="auto" w:fill="FFA543"/>
            <w:vAlign w:val="center"/>
            <w:hideMark/>
          </w:tcPr>
          <w:p w14:paraId="6FF783C6"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40</w:t>
            </w:r>
            <w:r w:rsidRPr="00094E60">
              <w:rPr>
                <w:rFonts w:ascii="Arial" w:hAnsi="Arial" w:cs="Arial"/>
                <w:b/>
                <w:bCs/>
                <w:color w:val="FFFFFF"/>
                <w:sz w:val="18"/>
                <w:szCs w:val="18"/>
                <w:lang w:eastAsia="en-US"/>
              </w:rPr>
              <w:tab/>
              <w:t>Income (expense) tax</w:t>
            </w:r>
          </w:p>
        </w:tc>
      </w:tr>
    </w:tbl>
    <w:p w14:paraId="2E1F2405" w14:textId="77777777" w:rsidR="001C7A31" w:rsidRPr="00094E60" w:rsidRDefault="001C7A31" w:rsidP="001C7A31">
      <w:pPr>
        <w:pStyle w:val="NoSpacing"/>
        <w:jc w:val="thaiDistribute"/>
        <w:rPr>
          <w:rFonts w:ascii="Arial" w:hAnsi="Arial" w:cs="Arial"/>
          <w:sz w:val="18"/>
          <w:szCs w:val="18"/>
          <w:cs/>
          <w:lang w:val="en-US"/>
        </w:rPr>
      </w:pPr>
    </w:p>
    <w:p w14:paraId="7BB58DF5"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Reconciliations of income tax for the years ended 31 December 2020 and 2019 are as follows:</w:t>
      </w:r>
    </w:p>
    <w:p w14:paraId="7F13EE68" w14:textId="77777777" w:rsidR="001C7A31" w:rsidRPr="00094E60" w:rsidRDefault="001C7A31" w:rsidP="001C7A31">
      <w:pPr>
        <w:pStyle w:val="NoSpacing"/>
        <w:jc w:val="thaiDistribute"/>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1C7A31" w:rsidRPr="00094E60" w14:paraId="149183DD" w14:textId="77777777" w:rsidTr="00646FE7">
        <w:tc>
          <w:tcPr>
            <w:tcW w:w="3690" w:type="dxa"/>
          </w:tcPr>
          <w:p w14:paraId="3AADF61B"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880" w:type="dxa"/>
            <w:gridSpan w:val="2"/>
            <w:tcBorders>
              <w:top w:val="single" w:sz="4" w:space="0" w:color="auto"/>
              <w:left w:val="nil"/>
              <w:bottom w:val="single" w:sz="4" w:space="0" w:color="auto"/>
              <w:right w:val="nil"/>
            </w:tcBorders>
            <w:vAlign w:val="bottom"/>
            <w:hideMark/>
          </w:tcPr>
          <w:p w14:paraId="3EC73A0F"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7C0B198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880" w:type="dxa"/>
            <w:gridSpan w:val="2"/>
            <w:tcBorders>
              <w:top w:val="single" w:sz="4" w:space="0" w:color="auto"/>
              <w:left w:val="nil"/>
              <w:bottom w:val="single" w:sz="4" w:space="0" w:color="auto"/>
              <w:right w:val="nil"/>
            </w:tcBorders>
            <w:vAlign w:val="bottom"/>
            <w:hideMark/>
          </w:tcPr>
          <w:p w14:paraId="50DF4634"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209523F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787C80F" w14:textId="77777777" w:rsidTr="00646FE7">
        <w:tc>
          <w:tcPr>
            <w:tcW w:w="3690" w:type="dxa"/>
          </w:tcPr>
          <w:p w14:paraId="2D7C738D"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single" w:sz="4" w:space="0" w:color="auto"/>
              <w:left w:val="nil"/>
              <w:bottom w:val="nil"/>
              <w:right w:val="nil"/>
            </w:tcBorders>
            <w:vAlign w:val="bottom"/>
            <w:hideMark/>
          </w:tcPr>
          <w:p w14:paraId="1A69BFE4"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65F3553C"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40" w:type="dxa"/>
            <w:tcBorders>
              <w:top w:val="single" w:sz="4" w:space="0" w:color="auto"/>
              <w:left w:val="nil"/>
              <w:bottom w:val="nil"/>
              <w:right w:val="nil"/>
            </w:tcBorders>
            <w:vAlign w:val="bottom"/>
            <w:hideMark/>
          </w:tcPr>
          <w:p w14:paraId="4319BC9B"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440" w:type="dxa"/>
            <w:tcBorders>
              <w:top w:val="single" w:sz="4" w:space="0" w:color="auto"/>
              <w:left w:val="nil"/>
              <w:bottom w:val="nil"/>
              <w:right w:val="nil"/>
            </w:tcBorders>
            <w:vAlign w:val="bottom"/>
            <w:hideMark/>
          </w:tcPr>
          <w:p w14:paraId="4D657008" w14:textId="77777777" w:rsidR="001C7A31" w:rsidRPr="00094E60" w:rsidRDefault="001C7A31" w:rsidP="00646FE7">
            <w:pPr>
              <w:tabs>
                <w:tab w:val="right" w:pos="1224"/>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4DE7FE4C" w14:textId="77777777" w:rsidTr="00646FE7">
        <w:tc>
          <w:tcPr>
            <w:tcW w:w="3690" w:type="dxa"/>
          </w:tcPr>
          <w:p w14:paraId="3F12C988"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440" w:type="dxa"/>
            <w:tcBorders>
              <w:top w:val="nil"/>
              <w:left w:val="nil"/>
              <w:bottom w:val="single" w:sz="4" w:space="0" w:color="auto"/>
              <w:right w:val="nil"/>
            </w:tcBorders>
            <w:hideMark/>
          </w:tcPr>
          <w:p w14:paraId="4ECA3754"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3EB971F3"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6B554859"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40" w:type="dxa"/>
            <w:tcBorders>
              <w:top w:val="nil"/>
              <w:left w:val="nil"/>
              <w:bottom w:val="single" w:sz="4" w:space="0" w:color="auto"/>
              <w:right w:val="nil"/>
            </w:tcBorders>
            <w:hideMark/>
          </w:tcPr>
          <w:p w14:paraId="41C56CB4" w14:textId="77777777" w:rsidR="001C7A31" w:rsidRPr="00094E60" w:rsidRDefault="001C7A31" w:rsidP="00646FE7">
            <w:pPr>
              <w:tabs>
                <w:tab w:val="right" w:pos="1224"/>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75BEA5E1" w14:textId="77777777" w:rsidTr="00646FE7">
        <w:tc>
          <w:tcPr>
            <w:tcW w:w="3690" w:type="dxa"/>
          </w:tcPr>
          <w:p w14:paraId="58137955"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440" w:type="dxa"/>
            <w:tcBorders>
              <w:top w:val="single" w:sz="4" w:space="0" w:color="auto"/>
              <w:left w:val="nil"/>
              <w:bottom w:val="nil"/>
              <w:right w:val="nil"/>
            </w:tcBorders>
            <w:shd w:val="clear" w:color="auto" w:fill="FAFAFA"/>
          </w:tcPr>
          <w:p w14:paraId="7E2295E8" w14:textId="77777777" w:rsidR="001C7A31" w:rsidRPr="00094E60" w:rsidRDefault="001C7A31" w:rsidP="00646FE7">
            <w:pPr>
              <w:pStyle w:val="a"/>
              <w:tabs>
                <w:tab w:val="decimal" w:pos="1224"/>
              </w:tabs>
              <w:spacing w:line="256" w:lineRule="auto"/>
              <w:ind w:right="-72"/>
              <w:rPr>
                <w:rFonts w:ascii="Arial" w:hAnsi="Arial" w:cs="Arial"/>
                <w:color w:val="auto"/>
                <w:sz w:val="18"/>
                <w:szCs w:val="18"/>
                <w:cs/>
                <w:lang w:eastAsia="en-US"/>
              </w:rPr>
            </w:pPr>
          </w:p>
        </w:tc>
        <w:tc>
          <w:tcPr>
            <w:tcW w:w="1440" w:type="dxa"/>
            <w:tcBorders>
              <w:top w:val="single" w:sz="4" w:space="0" w:color="auto"/>
              <w:left w:val="nil"/>
              <w:bottom w:val="nil"/>
              <w:right w:val="nil"/>
            </w:tcBorders>
          </w:tcPr>
          <w:p w14:paraId="0FDDD1EE"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shd w:val="clear" w:color="auto" w:fill="FAFAFA"/>
          </w:tcPr>
          <w:p w14:paraId="4BCB599F"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c>
          <w:tcPr>
            <w:tcW w:w="1440" w:type="dxa"/>
            <w:tcBorders>
              <w:top w:val="single" w:sz="4" w:space="0" w:color="auto"/>
              <w:left w:val="nil"/>
              <w:bottom w:val="nil"/>
              <w:right w:val="nil"/>
            </w:tcBorders>
          </w:tcPr>
          <w:p w14:paraId="533A1183" w14:textId="77777777" w:rsidR="001C7A31" w:rsidRPr="00094E60" w:rsidRDefault="001C7A31" w:rsidP="00646FE7">
            <w:pPr>
              <w:pStyle w:val="a"/>
              <w:tabs>
                <w:tab w:val="decimal" w:pos="1224"/>
              </w:tabs>
              <w:spacing w:line="256" w:lineRule="auto"/>
              <w:ind w:right="-72"/>
              <w:rPr>
                <w:rFonts w:ascii="Arial" w:hAnsi="Arial" w:cs="Arial"/>
                <w:color w:val="auto"/>
                <w:sz w:val="18"/>
                <w:szCs w:val="18"/>
                <w:lang w:eastAsia="en-US"/>
              </w:rPr>
            </w:pPr>
          </w:p>
        </w:tc>
      </w:tr>
      <w:tr w:rsidR="001C7A31" w:rsidRPr="00094E60" w14:paraId="64AF55BC" w14:textId="77777777" w:rsidTr="00646FE7">
        <w:tc>
          <w:tcPr>
            <w:tcW w:w="3690" w:type="dxa"/>
            <w:vAlign w:val="bottom"/>
            <w:hideMark/>
          </w:tcPr>
          <w:p w14:paraId="2DEE9A08"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r w:rsidRPr="00094E60">
              <w:rPr>
                <w:rFonts w:ascii="Arial" w:hAnsi="Arial" w:cs="Arial"/>
                <w:color w:val="auto"/>
                <w:sz w:val="18"/>
                <w:szCs w:val="18"/>
                <w:lang w:eastAsia="en-US"/>
              </w:rPr>
              <w:t>Current tax on profits for the year</w:t>
            </w:r>
          </w:p>
        </w:tc>
        <w:tc>
          <w:tcPr>
            <w:tcW w:w="1440" w:type="dxa"/>
            <w:shd w:val="clear" w:color="auto" w:fill="FAFAFA"/>
            <w:vAlign w:val="bottom"/>
          </w:tcPr>
          <w:p w14:paraId="3597F0F6" w14:textId="43074D54" w:rsidR="001C7A31" w:rsidRPr="00094E60" w:rsidRDefault="00596D1C" w:rsidP="00646FE7">
            <w:pPr>
              <w:tabs>
                <w:tab w:val="decimal" w:pos="1224"/>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w:t>
            </w:r>
            <w:r w:rsidR="001D67DB">
              <w:rPr>
                <w:rFonts w:ascii="Arial" w:eastAsia="SimSun" w:hAnsi="Arial" w:cs="Arial"/>
                <w:snapToGrid w:val="0"/>
                <w:sz w:val="18"/>
                <w:szCs w:val="18"/>
                <w:lang w:eastAsia="zh-CN"/>
              </w:rPr>
              <w:t>24,578,729</w:t>
            </w:r>
            <w:r>
              <w:rPr>
                <w:rFonts w:ascii="Arial" w:eastAsia="SimSun" w:hAnsi="Arial" w:cs="Arial"/>
                <w:snapToGrid w:val="0"/>
                <w:sz w:val="18"/>
                <w:szCs w:val="18"/>
                <w:lang w:eastAsia="zh-CN"/>
              </w:rPr>
              <w:t>)</w:t>
            </w:r>
          </w:p>
        </w:tc>
        <w:tc>
          <w:tcPr>
            <w:tcW w:w="1440" w:type="dxa"/>
            <w:vAlign w:val="bottom"/>
            <w:hideMark/>
          </w:tcPr>
          <w:p w14:paraId="2103CEDB"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(3,982,658)</w:t>
            </w:r>
          </w:p>
        </w:tc>
        <w:tc>
          <w:tcPr>
            <w:tcW w:w="1440" w:type="dxa"/>
            <w:shd w:val="clear" w:color="auto" w:fill="FAFAFA"/>
            <w:vAlign w:val="bottom"/>
            <w:hideMark/>
          </w:tcPr>
          <w:p w14:paraId="2A2377F5"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2DBDC806"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3C4A1B0C" w14:textId="77777777" w:rsidTr="00646FE7">
        <w:tc>
          <w:tcPr>
            <w:tcW w:w="3690" w:type="dxa"/>
            <w:vAlign w:val="bottom"/>
            <w:hideMark/>
          </w:tcPr>
          <w:p w14:paraId="3578F90B"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Write-off withholding tax</w:t>
            </w:r>
          </w:p>
        </w:tc>
        <w:tc>
          <w:tcPr>
            <w:tcW w:w="1440" w:type="dxa"/>
            <w:shd w:val="clear" w:color="auto" w:fill="FAFAFA"/>
            <w:vAlign w:val="bottom"/>
          </w:tcPr>
          <w:p w14:paraId="7CF6FC79" w14:textId="0C2DB43E" w:rsidR="001C7A31" w:rsidRPr="00094E60" w:rsidRDefault="00596D1C" w:rsidP="00646FE7">
            <w:pPr>
              <w:tabs>
                <w:tab w:val="decimal" w:pos="1224"/>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w:t>
            </w:r>
            <w:r w:rsidR="001D67DB">
              <w:rPr>
                <w:rFonts w:ascii="Arial" w:eastAsia="SimSun" w:hAnsi="Arial" w:cs="Arial"/>
                <w:snapToGrid w:val="0"/>
                <w:sz w:val="18"/>
                <w:szCs w:val="18"/>
                <w:lang w:eastAsia="zh-CN"/>
              </w:rPr>
              <w:t>66,752</w:t>
            </w:r>
            <w:r>
              <w:rPr>
                <w:rFonts w:ascii="Arial" w:eastAsia="SimSun" w:hAnsi="Arial" w:cs="Arial"/>
                <w:snapToGrid w:val="0"/>
                <w:sz w:val="18"/>
                <w:szCs w:val="18"/>
                <w:lang w:eastAsia="zh-CN"/>
              </w:rPr>
              <w:t>)</w:t>
            </w:r>
          </w:p>
        </w:tc>
        <w:tc>
          <w:tcPr>
            <w:tcW w:w="1440" w:type="dxa"/>
            <w:vAlign w:val="bottom"/>
            <w:hideMark/>
          </w:tcPr>
          <w:p w14:paraId="2A40BA39"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(4,564,268)</w:t>
            </w:r>
          </w:p>
        </w:tc>
        <w:tc>
          <w:tcPr>
            <w:tcW w:w="1440" w:type="dxa"/>
            <w:shd w:val="clear" w:color="auto" w:fill="FAFAFA"/>
            <w:vAlign w:val="bottom"/>
            <w:hideMark/>
          </w:tcPr>
          <w:p w14:paraId="1034F7C0"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440" w:type="dxa"/>
            <w:vAlign w:val="bottom"/>
            <w:hideMark/>
          </w:tcPr>
          <w:p w14:paraId="5B112876"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(2,349,495)</w:t>
            </w:r>
          </w:p>
        </w:tc>
      </w:tr>
      <w:tr w:rsidR="001C7A31" w:rsidRPr="00094E60" w14:paraId="3E4B4BAC" w14:textId="77777777" w:rsidTr="00646FE7">
        <w:tc>
          <w:tcPr>
            <w:tcW w:w="3690" w:type="dxa"/>
            <w:vAlign w:val="bottom"/>
            <w:hideMark/>
          </w:tcPr>
          <w:p w14:paraId="01FC6F95" w14:textId="4F7DED27" w:rsidR="001C7A31" w:rsidRPr="00094E60" w:rsidRDefault="001C7A31" w:rsidP="00646FE7">
            <w:pPr>
              <w:pStyle w:val="a"/>
              <w:tabs>
                <w:tab w:val="left" w:pos="1800"/>
              </w:tabs>
              <w:spacing w:line="256" w:lineRule="auto"/>
              <w:ind w:left="-72" w:right="0"/>
              <w:jc w:val="both"/>
              <w:rPr>
                <w:rFonts w:ascii="Arial" w:hAnsi="Arial" w:cs="Arial"/>
                <w:color w:val="auto"/>
                <w:sz w:val="18"/>
                <w:szCs w:val="18"/>
                <w:cs/>
                <w:lang w:eastAsia="en-US"/>
              </w:rPr>
            </w:pPr>
            <w:r w:rsidRPr="00094E60">
              <w:rPr>
                <w:rFonts w:ascii="Arial" w:hAnsi="Arial" w:cs="Arial"/>
                <w:color w:val="auto"/>
                <w:sz w:val="18"/>
                <w:szCs w:val="18"/>
                <w:lang w:eastAsia="en-US"/>
              </w:rPr>
              <w:t>Deferred income tax</w:t>
            </w:r>
            <w:r w:rsidRPr="00094E60">
              <w:rPr>
                <w:rFonts w:ascii="Arial" w:hAnsi="Arial" w:cs="Arial"/>
                <w:color w:val="auto"/>
                <w:sz w:val="18"/>
                <w:szCs w:val="18"/>
                <w:cs/>
                <w:lang w:eastAsia="en-US"/>
              </w:rPr>
              <w:t xml:space="preserve"> (</w:t>
            </w:r>
            <w:r w:rsidRPr="00094E60">
              <w:rPr>
                <w:rFonts w:ascii="Arial" w:hAnsi="Arial" w:cs="Arial"/>
                <w:color w:val="auto"/>
                <w:sz w:val="18"/>
                <w:szCs w:val="18"/>
                <w:lang w:eastAsia="en-US"/>
              </w:rPr>
              <w:t>Note</w:t>
            </w:r>
            <w:r w:rsidR="00BD4FD1">
              <w:rPr>
                <w:rFonts w:ascii="Arial" w:hAnsi="Arial" w:cs="Arial"/>
                <w:color w:val="auto"/>
                <w:sz w:val="18"/>
                <w:szCs w:val="18"/>
                <w:lang w:eastAsia="en-US"/>
              </w:rPr>
              <w:t xml:space="preserve"> </w:t>
            </w:r>
            <w:r w:rsidRPr="00094E60">
              <w:rPr>
                <w:rFonts w:ascii="Arial" w:hAnsi="Arial" w:cs="Arial"/>
                <w:color w:val="auto"/>
                <w:sz w:val="18"/>
                <w:szCs w:val="18"/>
                <w:lang w:eastAsia="en-US"/>
              </w:rPr>
              <w:t>23</w:t>
            </w:r>
            <w:r w:rsidRPr="00094E60">
              <w:rPr>
                <w:rFonts w:ascii="Arial" w:hAnsi="Arial" w:cs="Arial"/>
                <w:color w:val="auto"/>
                <w:sz w:val="18"/>
                <w:szCs w:val="18"/>
                <w:cs/>
                <w:lang w:eastAsia="en-US"/>
              </w:rPr>
              <w:t>)</w:t>
            </w:r>
          </w:p>
        </w:tc>
        <w:tc>
          <w:tcPr>
            <w:tcW w:w="1440" w:type="dxa"/>
            <w:tcBorders>
              <w:top w:val="nil"/>
              <w:left w:val="nil"/>
              <w:bottom w:val="single" w:sz="4" w:space="0" w:color="auto"/>
              <w:right w:val="nil"/>
            </w:tcBorders>
            <w:shd w:val="clear" w:color="auto" w:fill="FAFAFA"/>
            <w:vAlign w:val="bottom"/>
          </w:tcPr>
          <w:p w14:paraId="4C5160E6" w14:textId="6AC59BED" w:rsidR="001C7A31" w:rsidRPr="00094E60" w:rsidRDefault="00596D1C" w:rsidP="00646FE7">
            <w:pPr>
              <w:tabs>
                <w:tab w:val="decimal" w:pos="1224"/>
              </w:tabs>
              <w:spacing w:line="256" w:lineRule="auto"/>
              <w:ind w:right="-72"/>
              <w:rPr>
                <w:rFonts w:ascii="Arial" w:eastAsia="SimSun" w:hAnsi="Arial" w:cs="Arial"/>
                <w:snapToGrid w:val="0"/>
                <w:sz w:val="18"/>
                <w:szCs w:val="18"/>
                <w:lang w:eastAsia="zh-CN"/>
              </w:rPr>
            </w:pPr>
            <w:r>
              <w:rPr>
                <w:rFonts w:ascii="Arial" w:eastAsia="SimSun" w:hAnsi="Arial" w:cs="Arial"/>
                <w:snapToGrid w:val="0"/>
                <w:sz w:val="18"/>
                <w:szCs w:val="18"/>
                <w:lang w:eastAsia="zh-CN"/>
              </w:rPr>
              <w:t>(</w:t>
            </w:r>
            <w:r w:rsidR="00BF4BE4" w:rsidRPr="00094E60">
              <w:rPr>
                <w:rFonts w:ascii="Arial" w:eastAsia="SimSun" w:hAnsi="Arial" w:cs="Arial"/>
                <w:snapToGrid w:val="0"/>
                <w:sz w:val="18"/>
                <w:szCs w:val="18"/>
                <w:lang w:eastAsia="zh-CN"/>
              </w:rPr>
              <w:t>17,960,356</w:t>
            </w: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hideMark/>
          </w:tcPr>
          <w:p w14:paraId="68FF331E"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11,459,935</w:t>
            </w:r>
          </w:p>
        </w:tc>
        <w:tc>
          <w:tcPr>
            <w:tcW w:w="1440" w:type="dxa"/>
            <w:tcBorders>
              <w:top w:val="nil"/>
              <w:left w:val="nil"/>
              <w:bottom w:val="single" w:sz="4" w:space="0" w:color="auto"/>
              <w:right w:val="nil"/>
            </w:tcBorders>
            <w:shd w:val="clear" w:color="auto" w:fill="FAFAFA"/>
            <w:vAlign w:val="bottom"/>
            <w:hideMark/>
          </w:tcPr>
          <w:p w14:paraId="2158F565"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13,978</w:t>
            </w:r>
          </w:p>
        </w:tc>
        <w:tc>
          <w:tcPr>
            <w:tcW w:w="1440" w:type="dxa"/>
            <w:tcBorders>
              <w:top w:val="nil"/>
              <w:left w:val="nil"/>
              <w:bottom w:val="single" w:sz="4" w:space="0" w:color="auto"/>
              <w:right w:val="nil"/>
            </w:tcBorders>
            <w:vAlign w:val="bottom"/>
            <w:hideMark/>
          </w:tcPr>
          <w:p w14:paraId="6CCAE1F4"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4,745,565</w:t>
            </w:r>
          </w:p>
        </w:tc>
      </w:tr>
      <w:tr w:rsidR="001C7A31" w:rsidRPr="00094E60" w14:paraId="2117E3C0" w14:textId="77777777" w:rsidTr="00646FE7">
        <w:tc>
          <w:tcPr>
            <w:tcW w:w="3690" w:type="dxa"/>
          </w:tcPr>
          <w:p w14:paraId="69A2CD0A" w14:textId="77777777" w:rsidR="001C7A31" w:rsidRPr="00094E60" w:rsidRDefault="001C7A31" w:rsidP="00646FE7">
            <w:pPr>
              <w:spacing w:line="256" w:lineRule="auto"/>
              <w:ind w:left="-72" w:right="-72"/>
              <w:rPr>
                <w:rFonts w:ascii="Arial" w:hAnsi="Arial" w:cs="Arial"/>
                <w:snapToGrid w:val="0"/>
                <w:sz w:val="12"/>
                <w:szCs w:val="12"/>
                <w:lang w:eastAsia="th-TH"/>
              </w:rPr>
            </w:pPr>
          </w:p>
        </w:tc>
        <w:tc>
          <w:tcPr>
            <w:tcW w:w="1440" w:type="dxa"/>
            <w:tcBorders>
              <w:top w:val="single" w:sz="4" w:space="0" w:color="auto"/>
              <w:left w:val="nil"/>
              <w:bottom w:val="nil"/>
              <w:right w:val="nil"/>
            </w:tcBorders>
            <w:shd w:val="clear" w:color="auto" w:fill="FAFAFA"/>
          </w:tcPr>
          <w:p w14:paraId="25A0E462" w14:textId="77777777" w:rsidR="001C7A31" w:rsidRPr="00094E60" w:rsidRDefault="001C7A31" w:rsidP="00646FE7">
            <w:pPr>
              <w:pStyle w:val="a"/>
              <w:tabs>
                <w:tab w:val="decimal" w:pos="1224"/>
              </w:tabs>
              <w:spacing w:line="256" w:lineRule="auto"/>
              <w:ind w:right="-72"/>
              <w:rPr>
                <w:rFonts w:ascii="Arial" w:hAnsi="Arial" w:cs="Arial"/>
                <w:color w:val="auto"/>
                <w:sz w:val="12"/>
                <w:szCs w:val="12"/>
                <w:cs/>
                <w:lang w:eastAsia="en-US"/>
              </w:rPr>
            </w:pPr>
          </w:p>
        </w:tc>
        <w:tc>
          <w:tcPr>
            <w:tcW w:w="1440" w:type="dxa"/>
            <w:tcBorders>
              <w:top w:val="single" w:sz="4" w:space="0" w:color="auto"/>
              <w:left w:val="nil"/>
              <w:bottom w:val="nil"/>
              <w:right w:val="nil"/>
            </w:tcBorders>
          </w:tcPr>
          <w:p w14:paraId="28663EB9" w14:textId="77777777" w:rsidR="001C7A31" w:rsidRPr="00094E60" w:rsidRDefault="001C7A31" w:rsidP="00646FE7">
            <w:pPr>
              <w:pStyle w:val="a"/>
              <w:tabs>
                <w:tab w:val="decimal" w:pos="1224"/>
              </w:tabs>
              <w:spacing w:line="256" w:lineRule="auto"/>
              <w:ind w:right="-72"/>
              <w:rPr>
                <w:rFonts w:ascii="Arial" w:hAnsi="Arial" w:cs="Arial"/>
                <w:color w:val="auto"/>
                <w:sz w:val="12"/>
                <w:szCs w:val="12"/>
                <w:lang w:eastAsia="en-US"/>
              </w:rPr>
            </w:pPr>
          </w:p>
        </w:tc>
        <w:tc>
          <w:tcPr>
            <w:tcW w:w="1440" w:type="dxa"/>
            <w:tcBorders>
              <w:top w:val="single" w:sz="4" w:space="0" w:color="auto"/>
              <w:left w:val="nil"/>
              <w:bottom w:val="nil"/>
              <w:right w:val="nil"/>
            </w:tcBorders>
            <w:shd w:val="clear" w:color="auto" w:fill="FAFAFA"/>
          </w:tcPr>
          <w:p w14:paraId="7580FEBE" w14:textId="77777777" w:rsidR="001C7A31" w:rsidRPr="00094E60" w:rsidRDefault="001C7A31" w:rsidP="00646FE7">
            <w:pPr>
              <w:pStyle w:val="a"/>
              <w:tabs>
                <w:tab w:val="decimal" w:pos="1224"/>
              </w:tabs>
              <w:spacing w:line="256" w:lineRule="auto"/>
              <w:ind w:right="-72"/>
              <w:rPr>
                <w:rFonts w:ascii="Arial" w:hAnsi="Arial" w:cs="Arial"/>
                <w:color w:val="auto"/>
                <w:sz w:val="12"/>
                <w:szCs w:val="12"/>
                <w:lang w:eastAsia="en-US"/>
              </w:rPr>
            </w:pPr>
          </w:p>
        </w:tc>
        <w:tc>
          <w:tcPr>
            <w:tcW w:w="1440" w:type="dxa"/>
            <w:tcBorders>
              <w:top w:val="single" w:sz="4" w:space="0" w:color="auto"/>
              <w:left w:val="nil"/>
              <w:bottom w:val="nil"/>
              <w:right w:val="nil"/>
            </w:tcBorders>
          </w:tcPr>
          <w:p w14:paraId="70B9C06C" w14:textId="77777777" w:rsidR="001C7A31" w:rsidRPr="00094E60" w:rsidRDefault="001C7A31" w:rsidP="00646FE7">
            <w:pPr>
              <w:pStyle w:val="a"/>
              <w:tabs>
                <w:tab w:val="decimal" w:pos="1224"/>
              </w:tabs>
              <w:spacing w:line="256" w:lineRule="auto"/>
              <w:ind w:right="-72"/>
              <w:rPr>
                <w:rFonts w:ascii="Arial" w:hAnsi="Arial" w:cs="Arial"/>
                <w:color w:val="auto"/>
                <w:sz w:val="12"/>
                <w:szCs w:val="12"/>
                <w:lang w:eastAsia="en-US"/>
              </w:rPr>
            </w:pPr>
          </w:p>
        </w:tc>
      </w:tr>
      <w:tr w:rsidR="001C7A31" w:rsidRPr="00094E60" w14:paraId="46A594FE" w14:textId="77777777" w:rsidTr="00646FE7">
        <w:tc>
          <w:tcPr>
            <w:tcW w:w="3690" w:type="dxa"/>
            <w:vAlign w:val="bottom"/>
          </w:tcPr>
          <w:p w14:paraId="2C89019C" w14:textId="77777777" w:rsidR="001C7A31" w:rsidRPr="00094E60" w:rsidRDefault="001C7A31" w:rsidP="00646FE7">
            <w:pPr>
              <w:pStyle w:val="a"/>
              <w:tabs>
                <w:tab w:val="left" w:pos="1800"/>
              </w:tabs>
              <w:spacing w:line="256" w:lineRule="auto"/>
              <w:ind w:left="-72" w:right="0"/>
              <w:jc w:val="both"/>
              <w:rPr>
                <w:rFonts w:ascii="Arial" w:hAnsi="Arial" w:cs="Arial"/>
                <w:color w:val="auto"/>
                <w:sz w:val="18"/>
                <w:szCs w:val="18"/>
                <w:lang w:eastAsia="en-US"/>
              </w:rPr>
            </w:pPr>
          </w:p>
        </w:tc>
        <w:tc>
          <w:tcPr>
            <w:tcW w:w="1440" w:type="dxa"/>
            <w:tcBorders>
              <w:top w:val="nil"/>
              <w:left w:val="nil"/>
              <w:bottom w:val="single" w:sz="4" w:space="0" w:color="auto"/>
              <w:right w:val="nil"/>
            </w:tcBorders>
            <w:shd w:val="clear" w:color="auto" w:fill="FAFAFA"/>
            <w:vAlign w:val="bottom"/>
          </w:tcPr>
          <w:p w14:paraId="1F0F94BE" w14:textId="39FBB508" w:rsidR="001C7A31" w:rsidRPr="00094E60" w:rsidRDefault="00596D1C" w:rsidP="00646FE7">
            <w:pPr>
              <w:tabs>
                <w:tab w:val="decimal" w:pos="1224"/>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w:t>
            </w:r>
            <w:r w:rsidR="00BF4BE4" w:rsidRPr="00094E60">
              <w:rPr>
                <w:rFonts w:ascii="Arial" w:eastAsia="SimSun" w:hAnsi="Arial" w:cs="Arial"/>
                <w:snapToGrid w:val="0"/>
                <w:sz w:val="18"/>
                <w:szCs w:val="18"/>
                <w:lang w:eastAsia="zh-CN"/>
              </w:rPr>
              <w:t>42,605,837</w:t>
            </w:r>
            <w:r>
              <w:rPr>
                <w:rFonts w:ascii="Arial" w:eastAsia="SimSun" w:hAnsi="Arial" w:cs="Arial"/>
                <w:snapToGrid w:val="0"/>
                <w:sz w:val="18"/>
                <w:szCs w:val="18"/>
                <w:lang w:eastAsia="zh-CN"/>
              </w:rPr>
              <w:t>)</w:t>
            </w:r>
          </w:p>
        </w:tc>
        <w:tc>
          <w:tcPr>
            <w:tcW w:w="1440" w:type="dxa"/>
            <w:tcBorders>
              <w:top w:val="nil"/>
              <w:left w:val="nil"/>
              <w:bottom w:val="single" w:sz="4" w:space="0" w:color="auto"/>
              <w:right w:val="nil"/>
            </w:tcBorders>
            <w:vAlign w:val="bottom"/>
            <w:hideMark/>
          </w:tcPr>
          <w:p w14:paraId="33C9F30C"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2,913,009</w:t>
            </w:r>
          </w:p>
        </w:tc>
        <w:tc>
          <w:tcPr>
            <w:tcW w:w="1440" w:type="dxa"/>
            <w:tcBorders>
              <w:top w:val="nil"/>
              <w:left w:val="nil"/>
              <w:bottom w:val="single" w:sz="4" w:space="0" w:color="auto"/>
              <w:right w:val="nil"/>
            </w:tcBorders>
            <w:shd w:val="clear" w:color="auto" w:fill="FAFAFA"/>
            <w:vAlign w:val="bottom"/>
            <w:hideMark/>
          </w:tcPr>
          <w:p w14:paraId="657DEBC6"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13,978</w:t>
            </w:r>
          </w:p>
        </w:tc>
        <w:tc>
          <w:tcPr>
            <w:tcW w:w="1440" w:type="dxa"/>
            <w:tcBorders>
              <w:top w:val="nil"/>
              <w:left w:val="nil"/>
              <w:bottom w:val="single" w:sz="4" w:space="0" w:color="auto"/>
              <w:right w:val="nil"/>
            </w:tcBorders>
            <w:vAlign w:val="bottom"/>
            <w:hideMark/>
          </w:tcPr>
          <w:p w14:paraId="2ACAF1A8" w14:textId="77777777" w:rsidR="001C7A31" w:rsidRPr="00094E60" w:rsidRDefault="001C7A31" w:rsidP="00646FE7">
            <w:pPr>
              <w:tabs>
                <w:tab w:val="decimal" w:pos="122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2,396,070</w:t>
            </w:r>
          </w:p>
        </w:tc>
      </w:tr>
    </w:tbl>
    <w:p w14:paraId="5951C1BE" w14:textId="77777777" w:rsidR="001C7A31" w:rsidRPr="00094E60" w:rsidRDefault="001C7A31" w:rsidP="001C7A31">
      <w:pPr>
        <w:pStyle w:val="NoSpacing"/>
        <w:ind w:left="540"/>
        <w:jc w:val="thaiDistribute"/>
        <w:rPr>
          <w:rFonts w:ascii="Arial" w:hAnsi="Arial" w:cs="Arial"/>
          <w:sz w:val="16"/>
          <w:szCs w:val="16"/>
          <w:lang w:val="en-US"/>
        </w:rPr>
      </w:pPr>
    </w:p>
    <w:p w14:paraId="30827E53" w14:textId="77777777" w:rsidR="001C7A31" w:rsidRPr="00094E60" w:rsidRDefault="001C7A31" w:rsidP="001C7A31">
      <w:pPr>
        <w:ind w:left="540" w:hanging="540"/>
        <w:rPr>
          <w:rFonts w:ascii="Arial" w:hAnsi="Arial" w:cs="Arial"/>
          <w:b/>
          <w:bCs/>
          <w:sz w:val="18"/>
          <w:szCs w:val="18"/>
        </w:rPr>
      </w:pPr>
      <w:r w:rsidRPr="00094E60">
        <w:rPr>
          <w:rFonts w:ascii="Arial" w:hAnsi="Arial" w:cs="Arial"/>
          <w:b/>
          <w:bCs/>
          <w:sz w:val="18"/>
          <w:szCs w:val="18"/>
        </w:rPr>
        <w:br w:type="page"/>
      </w:r>
    </w:p>
    <w:p w14:paraId="19350A00" w14:textId="77777777" w:rsidR="001C7A31" w:rsidRPr="00094E60" w:rsidRDefault="001C7A31" w:rsidP="001C7A31">
      <w:pPr>
        <w:pStyle w:val="NoSpacing"/>
        <w:jc w:val="thaiDistribute"/>
        <w:rPr>
          <w:rFonts w:ascii="Arial" w:hAnsi="Arial" w:cs="Arial"/>
          <w:sz w:val="18"/>
          <w:szCs w:val="18"/>
        </w:rPr>
      </w:pPr>
      <w:r w:rsidRPr="00094E60">
        <w:rPr>
          <w:rFonts w:ascii="Arial" w:hAnsi="Arial" w:cs="Arial"/>
          <w:spacing w:val="-4"/>
          <w:sz w:val="18"/>
          <w:szCs w:val="18"/>
        </w:rPr>
        <w:lastRenderedPageBreak/>
        <w:t>Income tax for profit before tax of the Group and the Company has difference from the calculation of the accounting</w:t>
      </w:r>
      <w:r w:rsidRPr="00094E60">
        <w:rPr>
          <w:rFonts w:ascii="Arial" w:hAnsi="Arial" w:cs="Arial"/>
          <w:spacing w:val="-2"/>
          <w:sz w:val="18"/>
          <w:szCs w:val="18"/>
        </w:rPr>
        <w:t xml:space="preserve"> profit multiplied by tax rate of a country that the parent company is settled. The details are as follows:</w:t>
      </w:r>
    </w:p>
    <w:p w14:paraId="22CD5F4B" w14:textId="77777777" w:rsidR="001C7A31" w:rsidRPr="00094E60" w:rsidRDefault="001C7A31" w:rsidP="001C7A31">
      <w:pPr>
        <w:pStyle w:val="NoSpacing"/>
        <w:jc w:val="thaiDistribute"/>
        <w:rPr>
          <w:rFonts w:ascii="Arial" w:hAnsi="Arial" w:cs="Arial"/>
          <w:sz w:val="18"/>
          <w:szCs w:val="18"/>
          <w:lang w:val="en-US"/>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1C7A31" w:rsidRPr="00094E60" w14:paraId="0353D566" w14:textId="77777777" w:rsidTr="00646FE7">
        <w:tc>
          <w:tcPr>
            <w:tcW w:w="3989" w:type="dxa"/>
          </w:tcPr>
          <w:p w14:paraId="3BCD8A0D" w14:textId="77777777" w:rsidR="001C7A31" w:rsidRPr="00094E60" w:rsidRDefault="001C7A31" w:rsidP="00646FE7">
            <w:pPr>
              <w:spacing w:line="256" w:lineRule="auto"/>
              <w:ind w:left="-72"/>
              <w:jc w:val="thaiDistribute"/>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5735EB57"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A92418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7E962A3"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7F79EBB1"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7990EE2" w14:textId="77777777" w:rsidTr="00646FE7">
        <w:tc>
          <w:tcPr>
            <w:tcW w:w="3989" w:type="dxa"/>
          </w:tcPr>
          <w:p w14:paraId="422E5357"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single" w:sz="4" w:space="0" w:color="auto"/>
              <w:left w:val="nil"/>
              <w:bottom w:val="nil"/>
              <w:right w:val="nil"/>
            </w:tcBorders>
            <w:vAlign w:val="bottom"/>
            <w:hideMark/>
          </w:tcPr>
          <w:p w14:paraId="06400DAC"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62593A87"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nil"/>
              <w:right w:val="nil"/>
            </w:tcBorders>
            <w:vAlign w:val="bottom"/>
            <w:hideMark/>
          </w:tcPr>
          <w:p w14:paraId="14272BFB"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3DCEF4FB" w14:textId="77777777" w:rsidR="001C7A31" w:rsidRPr="00094E60" w:rsidRDefault="001C7A31" w:rsidP="00646FE7">
            <w:pPr>
              <w:tabs>
                <w:tab w:val="right" w:pos="1152"/>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EB7F2CE" w14:textId="77777777" w:rsidTr="00646FE7">
        <w:tc>
          <w:tcPr>
            <w:tcW w:w="3989" w:type="dxa"/>
          </w:tcPr>
          <w:p w14:paraId="55DCDBCD" w14:textId="77777777" w:rsidR="001C7A31" w:rsidRPr="00094E60" w:rsidRDefault="001C7A31" w:rsidP="00646FE7">
            <w:pPr>
              <w:spacing w:line="256" w:lineRule="auto"/>
              <w:ind w:left="-72"/>
              <w:jc w:val="thaiDistribute"/>
              <w:rPr>
                <w:rFonts w:ascii="Arial" w:hAnsi="Arial" w:cs="Arial"/>
                <w:snapToGrid w:val="0"/>
                <w:sz w:val="18"/>
                <w:szCs w:val="18"/>
                <w:cs/>
                <w:lang w:eastAsia="th-TH"/>
              </w:rPr>
            </w:pPr>
          </w:p>
        </w:tc>
        <w:tc>
          <w:tcPr>
            <w:tcW w:w="1368" w:type="dxa"/>
            <w:tcBorders>
              <w:top w:val="nil"/>
              <w:left w:val="nil"/>
              <w:bottom w:val="single" w:sz="4" w:space="0" w:color="auto"/>
              <w:right w:val="nil"/>
            </w:tcBorders>
            <w:hideMark/>
          </w:tcPr>
          <w:p w14:paraId="14E9304D"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0EEB1DE"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702A7ED1"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9500AB8" w14:textId="77777777" w:rsidR="001C7A31" w:rsidRPr="00094E60" w:rsidRDefault="001C7A31" w:rsidP="00646FE7">
            <w:pPr>
              <w:tabs>
                <w:tab w:val="right" w:pos="1152"/>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630C6CE4" w14:textId="77777777" w:rsidTr="00646FE7">
        <w:tc>
          <w:tcPr>
            <w:tcW w:w="3989" w:type="dxa"/>
          </w:tcPr>
          <w:p w14:paraId="71EAD15A" w14:textId="77777777" w:rsidR="001C7A31" w:rsidRPr="00094E60" w:rsidRDefault="001C7A31" w:rsidP="00646FE7">
            <w:pPr>
              <w:spacing w:line="256" w:lineRule="auto"/>
              <w:ind w:left="-72" w:right="-72"/>
              <w:rPr>
                <w:rFonts w:ascii="Arial" w:hAnsi="Arial" w:cs="Arial"/>
                <w:snapToGrid w:val="0"/>
                <w:sz w:val="18"/>
                <w:szCs w:val="18"/>
                <w:lang w:eastAsia="th-TH"/>
              </w:rPr>
            </w:pPr>
          </w:p>
        </w:tc>
        <w:tc>
          <w:tcPr>
            <w:tcW w:w="1368" w:type="dxa"/>
            <w:tcBorders>
              <w:top w:val="single" w:sz="4" w:space="0" w:color="auto"/>
              <w:left w:val="nil"/>
              <w:bottom w:val="nil"/>
              <w:right w:val="nil"/>
            </w:tcBorders>
            <w:shd w:val="clear" w:color="auto" w:fill="FAFAFA"/>
          </w:tcPr>
          <w:p w14:paraId="586E6819" w14:textId="77777777" w:rsidR="001C7A31" w:rsidRPr="00094E60" w:rsidRDefault="001C7A31" w:rsidP="00646FE7">
            <w:pPr>
              <w:pStyle w:val="a"/>
              <w:tabs>
                <w:tab w:val="decimal" w:pos="1152"/>
              </w:tabs>
              <w:spacing w:line="256" w:lineRule="auto"/>
              <w:ind w:right="-72"/>
              <w:rPr>
                <w:rFonts w:ascii="Arial" w:hAnsi="Arial" w:cs="Arial"/>
                <w:color w:val="auto"/>
                <w:sz w:val="18"/>
                <w:szCs w:val="18"/>
                <w:cs/>
                <w:lang w:eastAsia="en-US"/>
              </w:rPr>
            </w:pPr>
          </w:p>
        </w:tc>
        <w:tc>
          <w:tcPr>
            <w:tcW w:w="1368" w:type="dxa"/>
            <w:tcBorders>
              <w:top w:val="single" w:sz="4" w:space="0" w:color="auto"/>
              <w:left w:val="nil"/>
              <w:bottom w:val="nil"/>
              <w:right w:val="nil"/>
            </w:tcBorders>
          </w:tcPr>
          <w:p w14:paraId="1E9C7168"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shd w:val="clear" w:color="auto" w:fill="FAFAFA"/>
          </w:tcPr>
          <w:p w14:paraId="72B772F4"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c>
          <w:tcPr>
            <w:tcW w:w="1368" w:type="dxa"/>
            <w:tcBorders>
              <w:top w:val="single" w:sz="4" w:space="0" w:color="auto"/>
              <w:left w:val="nil"/>
              <w:bottom w:val="nil"/>
              <w:right w:val="nil"/>
            </w:tcBorders>
          </w:tcPr>
          <w:p w14:paraId="02C1E21F" w14:textId="77777777" w:rsidR="001C7A31" w:rsidRPr="00094E60" w:rsidRDefault="001C7A31" w:rsidP="00646FE7">
            <w:pPr>
              <w:pStyle w:val="a"/>
              <w:tabs>
                <w:tab w:val="decimal" w:pos="1152"/>
              </w:tabs>
              <w:spacing w:line="256" w:lineRule="auto"/>
              <w:ind w:right="-72"/>
              <w:rPr>
                <w:rFonts w:ascii="Arial" w:hAnsi="Arial" w:cs="Arial"/>
                <w:color w:val="auto"/>
                <w:sz w:val="18"/>
                <w:szCs w:val="18"/>
                <w:lang w:eastAsia="en-US"/>
              </w:rPr>
            </w:pPr>
          </w:p>
        </w:tc>
      </w:tr>
      <w:tr w:rsidR="001C7A31" w:rsidRPr="00094E60" w14:paraId="14E6711B" w14:textId="77777777" w:rsidTr="00646FE7">
        <w:tc>
          <w:tcPr>
            <w:tcW w:w="3989" w:type="dxa"/>
            <w:vAlign w:val="bottom"/>
            <w:hideMark/>
          </w:tcPr>
          <w:p w14:paraId="6EBA586B" w14:textId="77777777" w:rsidR="001C7A31" w:rsidRPr="00094E60" w:rsidRDefault="001C7A31" w:rsidP="00646FE7">
            <w:pPr>
              <w:spacing w:line="256" w:lineRule="auto"/>
              <w:ind w:left="-72" w:right="-71"/>
              <w:rPr>
                <w:rFonts w:ascii="Arial" w:hAnsi="Arial" w:cs="Arial"/>
                <w:sz w:val="18"/>
                <w:szCs w:val="18"/>
                <w:lang w:eastAsia="en-US"/>
              </w:rPr>
            </w:pPr>
            <w:r w:rsidRPr="00094E60">
              <w:rPr>
                <w:rFonts w:ascii="Arial" w:hAnsi="Arial" w:cs="Arial"/>
                <w:sz w:val="18"/>
                <w:szCs w:val="18"/>
                <w:lang w:eastAsia="en-US"/>
              </w:rPr>
              <w:t>Profit (loss) before tax</w:t>
            </w:r>
          </w:p>
        </w:tc>
        <w:tc>
          <w:tcPr>
            <w:tcW w:w="1368" w:type="dxa"/>
            <w:tcBorders>
              <w:top w:val="nil"/>
              <w:left w:val="nil"/>
              <w:bottom w:val="single" w:sz="4" w:space="0" w:color="auto"/>
              <w:right w:val="nil"/>
            </w:tcBorders>
            <w:shd w:val="clear" w:color="auto" w:fill="FAFAFA"/>
            <w:vAlign w:val="bottom"/>
          </w:tcPr>
          <w:p w14:paraId="7DDEFFCC" w14:textId="5791FBCA" w:rsidR="001C7A31" w:rsidRPr="00094E60" w:rsidRDefault="00115390" w:rsidP="00646FE7">
            <w:pPr>
              <w:tabs>
                <w:tab w:val="decimal" w:pos="1152"/>
              </w:tabs>
              <w:spacing w:line="256" w:lineRule="auto"/>
              <w:ind w:right="-72"/>
              <w:rPr>
                <w:rFonts w:ascii="Arial" w:eastAsia="SimSun" w:hAnsi="Arial" w:cs="Arial"/>
                <w:snapToGrid w:val="0"/>
                <w:sz w:val="18"/>
                <w:szCs w:val="18"/>
                <w:cs/>
                <w:lang w:eastAsia="zh-CN"/>
              </w:rPr>
            </w:pPr>
            <w:r w:rsidRPr="00115390">
              <w:rPr>
                <w:rFonts w:ascii="Arial" w:eastAsia="SimSun" w:hAnsi="Arial" w:cs="Arial"/>
                <w:snapToGrid w:val="0"/>
                <w:sz w:val="18"/>
                <w:szCs w:val="18"/>
                <w:lang w:eastAsia="zh-CN"/>
              </w:rPr>
              <w:t>1,550,246,569</w:t>
            </w:r>
          </w:p>
        </w:tc>
        <w:tc>
          <w:tcPr>
            <w:tcW w:w="1368" w:type="dxa"/>
            <w:tcBorders>
              <w:top w:val="nil"/>
              <w:left w:val="nil"/>
              <w:bottom w:val="single" w:sz="4" w:space="0" w:color="auto"/>
              <w:right w:val="nil"/>
            </w:tcBorders>
            <w:vAlign w:val="bottom"/>
            <w:hideMark/>
          </w:tcPr>
          <w:p w14:paraId="6F0829EC"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812,392,678</w:t>
            </w:r>
          </w:p>
        </w:tc>
        <w:tc>
          <w:tcPr>
            <w:tcW w:w="1368" w:type="dxa"/>
            <w:tcBorders>
              <w:top w:val="nil"/>
              <w:left w:val="nil"/>
              <w:bottom w:val="single" w:sz="4" w:space="0" w:color="auto"/>
              <w:right w:val="nil"/>
            </w:tcBorders>
            <w:shd w:val="clear" w:color="auto" w:fill="FAFAFA"/>
            <w:vAlign w:val="bottom"/>
          </w:tcPr>
          <w:p w14:paraId="273D2378" w14:textId="7A8964EB" w:rsidR="001C7A31" w:rsidRPr="00094E60" w:rsidRDefault="00115390" w:rsidP="00646FE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655,517,995</w:t>
            </w:r>
          </w:p>
        </w:tc>
        <w:tc>
          <w:tcPr>
            <w:tcW w:w="1368" w:type="dxa"/>
            <w:tcBorders>
              <w:top w:val="nil"/>
              <w:left w:val="nil"/>
              <w:bottom w:val="single" w:sz="4" w:space="0" w:color="auto"/>
              <w:right w:val="nil"/>
            </w:tcBorders>
            <w:vAlign w:val="bottom"/>
            <w:hideMark/>
          </w:tcPr>
          <w:p w14:paraId="6F86794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(126,672,838)</w:t>
            </w:r>
          </w:p>
        </w:tc>
      </w:tr>
      <w:tr w:rsidR="001C7A31" w:rsidRPr="00094E60" w14:paraId="04EF8D03" w14:textId="77777777" w:rsidTr="00646FE7">
        <w:trPr>
          <w:trHeight w:val="75"/>
        </w:trPr>
        <w:tc>
          <w:tcPr>
            <w:tcW w:w="3989" w:type="dxa"/>
          </w:tcPr>
          <w:p w14:paraId="678DDF2A" w14:textId="77777777" w:rsidR="001C7A31" w:rsidRPr="00094E60" w:rsidRDefault="001C7A31" w:rsidP="00646FE7">
            <w:pPr>
              <w:spacing w:line="256" w:lineRule="auto"/>
              <w:ind w:left="-72" w:right="-72"/>
              <w:rPr>
                <w:rFonts w:ascii="Arial" w:hAnsi="Arial" w:cs="Arial"/>
                <w:snapToGrid w:val="0"/>
                <w:spacing w:val="-4"/>
                <w:sz w:val="18"/>
                <w:szCs w:val="18"/>
                <w:lang w:eastAsia="th-TH"/>
              </w:rPr>
            </w:pPr>
          </w:p>
        </w:tc>
        <w:tc>
          <w:tcPr>
            <w:tcW w:w="1368" w:type="dxa"/>
            <w:tcBorders>
              <w:top w:val="single" w:sz="4" w:space="0" w:color="auto"/>
              <w:left w:val="nil"/>
              <w:bottom w:val="nil"/>
              <w:right w:val="nil"/>
            </w:tcBorders>
            <w:shd w:val="clear" w:color="auto" w:fill="FAFAFA"/>
          </w:tcPr>
          <w:p w14:paraId="48B73D9A"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tcBorders>
              <w:top w:val="single" w:sz="4" w:space="0" w:color="auto"/>
              <w:left w:val="nil"/>
              <w:bottom w:val="nil"/>
              <w:right w:val="nil"/>
            </w:tcBorders>
          </w:tcPr>
          <w:p w14:paraId="38C313A3"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shd w:val="clear" w:color="auto" w:fill="FAFAFA"/>
          </w:tcPr>
          <w:p w14:paraId="2ED5342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tcBorders>
              <w:top w:val="single" w:sz="4" w:space="0" w:color="auto"/>
              <w:left w:val="nil"/>
              <w:bottom w:val="nil"/>
              <w:right w:val="nil"/>
            </w:tcBorders>
          </w:tcPr>
          <w:p w14:paraId="443D7648"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r>
      <w:tr w:rsidR="001C7A31" w:rsidRPr="00094E60" w14:paraId="2B3B40EE" w14:textId="77777777" w:rsidTr="00646FE7">
        <w:tc>
          <w:tcPr>
            <w:tcW w:w="3989" w:type="dxa"/>
            <w:hideMark/>
          </w:tcPr>
          <w:p w14:paraId="7501724B" w14:textId="77777777" w:rsidR="001C7A31" w:rsidRPr="00094E60" w:rsidRDefault="001C7A31" w:rsidP="00646FE7">
            <w:pPr>
              <w:spacing w:line="256" w:lineRule="auto"/>
              <w:ind w:left="-72" w:right="-72"/>
              <w:rPr>
                <w:rFonts w:ascii="Arial" w:hAnsi="Arial" w:cs="Arial"/>
                <w:snapToGrid w:val="0"/>
                <w:spacing w:val="-6"/>
                <w:sz w:val="18"/>
                <w:szCs w:val="18"/>
                <w:cs/>
                <w:lang w:eastAsia="th-TH"/>
              </w:rPr>
            </w:pPr>
            <w:r w:rsidRPr="00094E60">
              <w:rPr>
                <w:rFonts w:ascii="Arial" w:hAnsi="Arial" w:cs="Arial"/>
                <w:spacing w:val="-6"/>
                <w:sz w:val="18"/>
                <w:szCs w:val="18"/>
                <w:lang w:eastAsia="en-US"/>
              </w:rPr>
              <w:t>Tax calculated at tax rate of 20%</w:t>
            </w:r>
          </w:p>
        </w:tc>
        <w:tc>
          <w:tcPr>
            <w:tcW w:w="1368" w:type="dxa"/>
            <w:shd w:val="clear" w:color="auto" w:fill="FAFAFA"/>
            <w:vAlign w:val="bottom"/>
          </w:tcPr>
          <w:p w14:paraId="538AAF0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0A690B6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7AE6B41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7F98FD52"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197942B0" w14:textId="77777777" w:rsidTr="00646FE7">
        <w:tc>
          <w:tcPr>
            <w:tcW w:w="3989" w:type="dxa"/>
            <w:hideMark/>
          </w:tcPr>
          <w:p w14:paraId="1B36B3F8" w14:textId="77777777" w:rsidR="001C7A31" w:rsidRPr="00094E60" w:rsidRDefault="001C7A31" w:rsidP="00646FE7">
            <w:pPr>
              <w:spacing w:line="256" w:lineRule="auto"/>
              <w:ind w:left="-72" w:right="-72"/>
              <w:rPr>
                <w:rFonts w:ascii="Arial" w:hAnsi="Arial" w:cs="Arial"/>
                <w:spacing w:val="-6"/>
                <w:sz w:val="18"/>
                <w:szCs w:val="18"/>
                <w:lang w:eastAsia="en-US"/>
              </w:rPr>
            </w:pPr>
            <w:r w:rsidRPr="00094E60">
              <w:rPr>
                <w:rFonts w:ascii="Arial" w:hAnsi="Arial" w:cs="Arial"/>
                <w:spacing w:val="-6"/>
                <w:sz w:val="18"/>
                <w:szCs w:val="18"/>
                <w:lang w:eastAsia="en-US"/>
              </w:rPr>
              <w:t xml:space="preserve">   (2019: 20%)</w:t>
            </w:r>
          </w:p>
        </w:tc>
        <w:tc>
          <w:tcPr>
            <w:tcW w:w="1368" w:type="dxa"/>
            <w:shd w:val="clear" w:color="auto" w:fill="FAFAFA"/>
            <w:vAlign w:val="bottom"/>
          </w:tcPr>
          <w:p w14:paraId="1CA2EBD7" w14:textId="2E6F1150" w:rsidR="001C7A31" w:rsidRPr="00094E60" w:rsidRDefault="00115390" w:rsidP="00646FE7">
            <w:pPr>
              <w:tabs>
                <w:tab w:val="decimal" w:pos="1152"/>
              </w:tabs>
              <w:spacing w:line="256" w:lineRule="auto"/>
              <w:ind w:right="-72"/>
              <w:rPr>
                <w:rFonts w:ascii="Arial" w:eastAsia="SimSun" w:hAnsi="Arial" w:cs="Arial"/>
                <w:snapToGrid w:val="0"/>
                <w:sz w:val="18"/>
                <w:szCs w:val="18"/>
                <w:cs/>
                <w:lang w:eastAsia="zh-CN"/>
              </w:rPr>
            </w:pPr>
            <w:r w:rsidRPr="00115390">
              <w:rPr>
                <w:rFonts w:ascii="Arial" w:eastAsia="SimSun" w:hAnsi="Arial" w:cs="Arial"/>
                <w:snapToGrid w:val="0"/>
                <w:sz w:val="18"/>
                <w:szCs w:val="18"/>
                <w:lang w:eastAsia="zh-CN"/>
              </w:rPr>
              <w:t>(310,049,314)</w:t>
            </w:r>
          </w:p>
        </w:tc>
        <w:tc>
          <w:tcPr>
            <w:tcW w:w="1368" w:type="dxa"/>
            <w:vAlign w:val="bottom"/>
            <w:hideMark/>
          </w:tcPr>
          <w:p w14:paraId="313E5A2B"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(162,478,536)</w:t>
            </w:r>
          </w:p>
        </w:tc>
        <w:tc>
          <w:tcPr>
            <w:tcW w:w="1368" w:type="dxa"/>
            <w:shd w:val="clear" w:color="auto" w:fill="FAFAFA"/>
            <w:vAlign w:val="bottom"/>
          </w:tcPr>
          <w:p w14:paraId="4015ECE7" w14:textId="0481908C" w:rsidR="001C7A31" w:rsidRPr="00094E60" w:rsidRDefault="00115390" w:rsidP="00646FE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(131,103,599)</w:t>
            </w:r>
          </w:p>
        </w:tc>
        <w:tc>
          <w:tcPr>
            <w:tcW w:w="1368" w:type="dxa"/>
            <w:vAlign w:val="bottom"/>
            <w:hideMark/>
          </w:tcPr>
          <w:p w14:paraId="242E261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25,334,568</w:t>
            </w:r>
          </w:p>
        </w:tc>
      </w:tr>
      <w:tr w:rsidR="001C7A31" w:rsidRPr="00094E60" w14:paraId="298E5A51" w14:textId="77777777" w:rsidTr="00646FE7">
        <w:tc>
          <w:tcPr>
            <w:tcW w:w="3989" w:type="dxa"/>
            <w:vAlign w:val="bottom"/>
            <w:hideMark/>
          </w:tcPr>
          <w:p w14:paraId="5C002218"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Tax effect of:</w:t>
            </w:r>
          </w:p>
        </w:tc>
        <w:tc>
          <w:tcPr>
            <w:tcW w:w="1368" w:type="dxa"/>
            <w:shd w:val="clear" w:color="auto" w:fill="FAFAFA"/>
            <w:vAlign w:val="bottom"/>
          </w:tcPr>
          <w:p w14:paraId="0C28C97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3C680E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414CC6A2"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396D1A15"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7A39AD3C" w14:textId="77777777" w:rsidTr="00646FE7">
        <w:tc>
          <w:tcPr>
            <w:tcW w:w="3989" w:type="dxa"/>
            <w:vAlign w:val="bottom"/>
            <w:hideMark/>
          </w:tcPr>
          <w:p w14:paraId="552BA23A" w14:textId="77777777" w:rsidR="001C7A31" w:rsidRPr="00094E60" w:rsidRDefault="001C7A31" w:rsidP="00646FE7">
            <w:pPr>
              <w:spacing w:line="256" w:lineRule="auto"/>
              <w:ind w:left="-72" w:right="-71"/>
              <w:jc w:val="thaiDistribute"/>
              <w:rPr>
                <w:rFonts w:ascii="Arial" w:hAnsi="Arial" w:cs="Arial"/>
                <w:spacing w:val="-4"/>
                <w:sz w:val="18"/>
                <w:szCs w:val="18"/>
                <w:lang w:eastAsia="en-US"/>
              </w:rPr>
            </w:pPr>
            <w:r w:rsidRPr="00094E60">
              <w:rPr>
                <w:rFonts w:ascii="Arial" w:hAnsi="Arial" w:cs="Arial"/>
                <w:sz w:val="18"/>
                <w:szCs w:val="18"/>
                <w:cs/>
                <w:lang w:eastAsia="en-US"/>
              </w:rPr>
              <w:t xml:space="preserve">   </w:t>
            </w:r>
            <w:r w:rsidRPr="00094E60">
              <w:rPr>
                <w:rFonts w:ascii="Arial" w:hAnsi="Arial" w:cs="Arial"/>
                <w:spacing w:val="-4"/>
                <w:sz w:val="18"/>
                <w:szCs w:val="18"/>
                <w:lang w:eastAsia="en-US"/>
              </w:rPr>
              <w:t>Expense not deductible for tax purpose</w:t>
            </w:r>
          </w:p>
        </w:tc>
        <w:tc>
          <w:tcPr>
            <w:tcW w:w="1368" w:type="dxa"/>
            <w:shd w:val="clear" w:color="auto" w:fill="FAFAFA"/>
            <w:vAlign w:val="bottom"/>
          </w:tcPr>
          <w:p w14:paraId="05FB6BE2" w14:textId="331C1BD9" w:rsidR="001C7A31" w:rsidRPr="00094E60" w:rsidRDefault="00115390" w:rsidP="00646FE7">
            <w:pPr>
              <w:tabs>
                <w:tab w:val="decimal" w:pos="1152"/>
              </w:tabs>
              <w:spacing w:line="256" w:lineRule="auto"/>
              <w:ind w:right="-72"/>
              <w:rPr>
                <w:rFonts w:ascii="Arial" w:eastAsia="SimSun" w:hAnsi="Arial" w:cs="Arial"/>
                <w:snapToGrid w:val="0"/>
                <w:sz w:val="18"/>
                <w:szCs w:val="18"/>
                <w:cs/>
                <w:lang w:eastAsia="zh-CN"/>
              </w:rPr>
            </w:pPr>
            <w:r w:rsidRPr="00115390">
              <w:rPr>
                <w:rFonts w:ascii="Arial" w:eastAsia="SimSun" w:hAnsi="Arial" w:cs="Arial"/>
                <w:snapToGrid w:val="0"/>
                <w:sz w:val="18"/>
                <w:szCs w:val="18"/>
                <w:lang w:eastAsia="zh-CN"/>
              </w:rPr>
              <w:t>(4,189,965)</w:t>
            </w:r>
          </w:p>
        </w:tc>
        <w:tc>
          <w:tcPr>
            <w:tcW w:w="1368" w:type="dxa"/>
            <w:vAlign w:val="bottom"/>
            <w:hideMark/>
          </w:tcPr>
          <w:p w14:paraId="1966644B"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(6,290,828)</w:t>
            </w:r>
          </w:p>
        </w:tc>
        <w:tc>
          <w:tcPr>
            <w:tcW w:w="1368" w:type="dxa"/>
            <w:shd w:val="clear" w:color="auto" w:fill="FAFAFA"/>
            <w:vAlign w:val="bottom"/>
          </w:tcPr>
          <w:p w14:paraId="082244A7" w14:textId="494A6A6E" w:rsidR="001C7A31" w:rsidRPr="00094E60" w:rsidRDefault="00115390" w:rsidP="00646FE7">
            <w:pPr>
              <w:tabs>
                <w:tab w:val="decimal" w:pos="1152"/>
              </w:tabs>
              <w:spacing w:line="256" w:lineRule="auto"/>
              <w:ind w:right="-72"/>
              <w:rPr>
                <w:rFonts w:ascii="Arial" w:eastAsia="SimSun" w:hAnsi="Arial" w:cs="Arial"/>
                <w:snapToGrid w:val="0"/>
                <w:sz w:val="18"/>
                <w:szCs w:val="18"/>
                <w:lang w:eastAsia="zh-CN"/>
              </w:rPr>
            </w:pPr>
            <w:r w:rsidRPr="00115390">
              <w:rPr>
                <w:rFonts w:ascii="Arial" w:eastAsia="SimSun" w:hAnsi="Arial" w:cs="Arial"/>
                <w:snapToGrid w:val="0"/>
                <w:sz w:val="18"/>
                <w:szCs w:val="18"/>
                <w:lang w:eastAsia="zh-CN"/>
              </w:rPr>
              <w:t>(337,963)</w:t>
            </w:r>
          </w:p>
        </w:tc>
        <w:tc>
          <w:tcPr>
            <w:tcW w:w="1368" w:type="dxa"/>
            <w:vAlign w:val="bottom"/>
            <w:hideMark/>
          </w:tcPr>
          <w:p w14:paraId="25B05F03"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(2,989)</w:t>
            </w:r>
          </w:p>
        </w:tc>
      </w:tr>
      <w:tr w:rsidR="001C7A31" w:rsidRPr="00094E60" w14:paraId="2F2BE637" w14:textId="77777777" w:rsidTr="00646FE7">
        <w:tc>
          <w:tcPr>
            <w:tcW w:w="3989" w:type="dxa"/>
            <w:vAlign w:val="bottom"/>
            <w:hideMark/>
          </w:tcPr>
          <w:p w14:paraId="11B7CB04" w14:textId="77777777" w:rsidR="001C7A31" w:rsidRPr="00094E60" w:rsidRDefault="001C7A31" w:rsidP="00646FE7">
            <w:pPr>
              <w:spacing w:line="256" w:lineRule="auto"/>
              <w:ind w:left="-72" w:right="-71"/>
              <w:jc w:val="thaiDistribute"/>
              <w:rPr>
                <w:rFonts w:ascii="Arial" w:hAnsi="Arial" w:cs="Arial"/>
                <w:spacing w:val="-4"/>
                <w:sz w:val="18"/>
                <w:szCs w:val="18"/>
                <w:cs/>
                <w:lang w:eastAsia="en-US"/>
              </w:rPr>
            </w:pPr>
            <w:r w:rsidRPr="00094E60">
              <w:rPr>
                <w:rFonts w:ascii="Arial" w:hAnsi="Arial" w:cs="Arial"/>
                <w:sz w:val="18"/>
                <w:szCs w:val="18"/>
                <w:cs/>
                <w:lang w:eastAsia="en-US"/>
              </w:rPr>
              <w:t xml:space="preserve">   </w:t>
            </w:r>
            <w:r w:rsidRPr="00094E60">
              <w:rPr>
                <w:rFonts w:ascii="Arial" w:hAnsi="Arial" w:cs="Arial"/>
                <w:spacing w:val="-4"/>
                <w:sz w:val="18"/>
                <w:szCs w:val="18"/>
                <w:lang w:eastAsia="en-US"/>
              </w:rPr>
              <w:t>Expense deductible for tax purpose</w:t>
            </w:r>
          </w:p>
        </w:tc>
        <w:tc>
          <w:tcPr>
            <w:tcW w:w="1368" w:type="dxa"/>
            <w:shd w:val="clear" w:color="auto" w:fill="FAFAFA"/>
            <w:vAlign w:val="bottom"/>
          </w:tcPr>
          <w:p w14:paraId="52F40170" w14:textId="62F53010" w:rsidR="001C7A31" w:rsidRPr="00094E60" w:rsidRDefault="00115390"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75E80D3C"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shd w:val="clear" w:color="auto" w:fill="FAFAFA"/>
            <w:vAlign w:val="bottom"/>
          </w:tcPr>
          <w:p w14:paraId="6250B80C" w14:textId="7341C202" w:rsidR="001C7A31" w:rsidRPr="00094E60" w:rsidRDefault="00115390"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4DB18AF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14,800,509</w:t>
            </w:r>
          </w:p>
        </w:tc>
      </w:tr>
      <w:tr w:rsidR="00BB182C" w:rsidRPr="00094E60" w14:paraId="1C5A1998" w14:textId="77777777" w:rsidTr="00646FE7">
        <w:tc>
          <w:tcPr>
            <w:tcW w:w="3989" w:type="dxa"/>
            <w:vAlign w:val="bottom"/>
            <w:hideMark/>
          </w:tcPr>
          <w:p w14:paraId="422B9B54" w14:textId="7B8B83AA" w:rsidR="00BB182C" w:rsidRPr="00094E60" w:rsidRDefault="00BB182C" w:rsidP="00BB182C">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w:t>
            </w:r>
            <w:r>
              <w:rPr>
                <w:rFonts w:ascii="Arial" w:hAnsi="Arial" w:cs="Arial"/>
                <w:sz w:val="18"/>
                <w:szCs w:val="18"/>
                <w:lang w:eastAsia="en-US"/>
              </w:rPr>
              <w:t>Revenue from tax exempt business</w:t>
            </w:r>
          </w:p>
        </w:tc>
        <w:tc>
          <w:tcPr>
            <w:tcW w:w="1368" w:type="dxa"/>
            <w:shd w:val="clear" w:color="auto" w:fill="FAFAFA"/>
            <w:vAlign w:val="bottom"/>
          </w:tcPr>
          <w:p w14:paraId="1DF2CD12" w14:textId="2D0BCB0E" w:rsidR="00BB182C" w:rsidRPr="00094E60" w:rsidRDefault="00BB182C" w:rsidP="00BB182C">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tcPr>
          <w:p w14:paraId="06B1E011" w14:textId="387998E6" w:rsidR="00BB182C" w:rsidRPr="00094E60" w:rsidRDefault="00BB182C" w:rsidP="00BB182C">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shd w:val="clear" w:color="auto" w:fill="FAFAFA"/>
            <w:vAlign w:val="bottom"/>
          </w:tcPr>
          <w:p w14:paraId="70EDAC50" w14:textId="4B983B95" w:rsidR="00BB182C" w:rsidRPr="00094E60" w:rsidRDefault="00BB182C" w:rsidP="00BB182C">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134,207,000</w:t>
            </w:r>
          </w:p>
        </w:tc>
        <w:tc>
          <w:tcPr>
            <w:tcW w:w="1368" w:type="dxa"/>
            <w:vAlign w:val="bottom"/>
          </w:tcPr>
          <w:p w14:paraId="68F8657B" w14:textId="06B2117A" w:rsidR="00BB182C" w:rsidRPr="00094E60" w:rsidRDefault="00BB182C" w:rsidP="00BB182C">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3CA88871" w14:textId="77777777" w:rsidTr="00646FE7">
        <w:tc>
          <w:tcPr>
            <w:tcW w:w="3989" w:type="dxa"/>
            <w:vAlign w:val="bottom"/>
            <w:hideMark/>
          </w:tcPr>
          <w:p w14:paraId="4794A400" w14:textId="750F33BC" w:rsidR="001C7A31" w:rsidRPr="006B4534" w:rsidRDefault="001C7A31" w:rsidP="00646FE7">
            <w:pPr>
              <w:spacing w:line="256" w:lineRule="auto"/>
              <w:ind w:left="-72" w:right="-71"/>
              <w:rPr>
                <w:rFonts w:ascii="Arial" w:hAnsi="Arial" w:cs="Arial"/>
                <w:spacing w:val="-4"/>
                <w:sz w:val="18"/>
                <w:szCs w:val="18"/>
                <w:lang w:eastAsia="en-US"/>
              </w:rPr>
            </w:pPr>
            <w:r w:rsidRPr="00094E60">
              <w:rPr>
                <w:rFonts w:ascii="Arial" w:hAnsi="Arial" w:cs="Arial"/>
                <w:sz w:val="18"/>
                <w:szCs w:val="18"/>
                <w:lang w:eastAsia="en-US"/>
              </w:rPr>
              <w:t xml:space="preserve">   </w:t>
            </w:r>
            <w:r w:rsidR="006B4534" w:rsidRPr="006B4534">
              <w:rPr>
                <w:rFonts w:ascii="Arial" w:hAnsi="Arial" w:cs="Arial"/>
                <w:spacing w:val="-4"/>
                <w:sz w:val="18"/>
                <w:szCs w:val="18"/>
                <w:lang w:eastAsia="en-US"/>
              </w:rPr>
              <w:t xml:space="preserve">Expense additionally deductible </w:t>
            </w:r>
            <w:r w:rsidRPr="006B4534">
              <w:rPr>
                <w:rFonts w:ascii="Arial" w:hAnsi="Arial" w:cs="Arial"/>
                <w:spacing w:val="-4"/>
                <w:sz w:val="18"/>
                <w:szCs w:val="18"/>
                <w:lang w:eastAsia="en-US"/>
              </w:rPr>
              <w:t>for tax purpose</w:t>
            </w:r>
          </w:p>
        </w:tc>
        <w:tc>
          <w:tcPr>
            <w:tcW w:w="1368" w:type="dxa"/>
            <w:shd w:val="clear" w:color="auto" w:fill="FAFAFA"/>
            <w:vAlign w:val="bottom"/>
          </w:tcPr>
          <w:p w14:paraId="2C646E4A" w14:textId="439B5FF5" w:rsidR="001C7A31" w:rsidRPr="00094E60" w:rsidRDefault="006B4534" w:rsidP="00646FE7">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30,119,391</w:t>
            </w:r>
          </w:p>
        </w:tc>
        <w:tc>
          <w:tcPr>
            <w:tcW w:w="1368" w:type="dxa"/>
            <w:vAlign w:val="bottom"/>
            <w:hideMark/>
          </w:tcPr>
          <w:p w14:paraId="23E7E201"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25,101,953</w:t>
            </w:r>
          </w:p>
        </w:tc>
        <w:tc>
          <w:tcPr>
            <w:tcW w:w="1368" w:type="dxa"/>
            <w:shd w:val="clear" w:color="auto" w:fill="FAFAFA"/>
            <w:vAlign w:val="bottom"/>
          </w:tcPr>
          <w:p w14:paraId="11D60108" w14:textId="2F8B8B61" w:rsidR="001C7A31" w:rsidRPr="00094E60" w:rsidRDefault="00BB182C"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59F23A0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39F3830F" w14:textId="77777777" w:rsidTr="00646FE7">
        <w:tc>
          <w:tcPr>
            <w:tcW w:w="3989" w:type="dxa"/>
            <w:vAlign w:val="bottom"/>
            <w:hideMark/>
          </w:tcPr>
          <w:p w14:paraId="28871A7D"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Profit not subject to tax due to </w:t>
            </w:r>
          </w:p>
        </w:tc>
        <w:tc>
          <w:tcPr>
            <w:tcW w:w="1368" w:type="dxa"/>
            <w:shd w:val="clear" w:color="auto" w:fill="FAFAFA"/>
            <w:vAlign w:val="bottom"/>
          </w:tcPr>
          <w:p w14:paraId="620FF32B"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18F09695"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60CDA36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C036982"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5056D671" w14:textId="77777777" w:rsidTr="00646FE7">
        <w:tc>
          <w:tcPr>
            <w:tcW w:w="3989" w:type="dxa"/>
            <w:vAlign w:val="bottom"/>
            <w:hideMark/>
          </w:tcPr>
          <w:p w14:paraId="4DF7A054"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privileges from BOI</w:t>
            </w:r>
          </w:p>
        </w:tc>
        <w:tc>
          <w:tcPr>
            <w:tcW w:w="1368" w:type="dxa"/>
            <w:shd w:val="clear" w:color="auto" w:fill="FAFAFA"/>
            <w:vAlign w:val="bottom"/>
          </w:tcPr>
          <w:p w14:paraId="2FCE941A" w14:textId="1BB799DB" w:rsidR="001C7A31" w:rsidRPr="00094E60" w:rsidRDefault="006B4534" w:rsidP="00646FE7">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220,222,651</w:t>
            </w:r>
          </w:p>
        </w:tc>
        <w:tc>
          <w:tcPr>
            <w:tcW w:w="1368" w:type="dxa"/>
            <w:vAlign w:val="bottom"/>
            <w:hideMark/>
          </w:tcPr>
          <w:p w14:paraId="23147E4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192,538,565</w:t>
            </w:r>
          </w:p>
        </w:tc>
        <w:tc>
          <w:tcPr>
            <w:tcW w:w="1368" w:type="dxa"/>
            <w:shd w:val="clear" w:color="auto" w:fill="FAFAFA"/>
            <w:vAlign w:val="bottom"/>
          </w:tcPr>
          <w:p w14:paraId="643CC1DB" w14:textId="28C88463"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09E5CF85"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76752356" w14:textId="77777777" w:rsidTr="00646FE7">
        <w:tc>
          <w:tcPr>
            <w:tcW w:w="3989" w:type="dxa"/>
            <w:vAlign w:val="bottom"/>
            <w:hideMark/>
          </w:tcPr>
          <w:p w14:paraId="2E6D7E93"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Utilisation of previously unrecognised </w:t>
            </w:r>
          </w:p>
        </w:tc>
        <w:tc>
          <w:tcPr>
            <w:tcW w:w="1368" w:type="dxa"/>
            <w:shd w:val="clear" w:color="auto" w:fill="FAFAFA"/>
            <w:vAlign w:val="bottom"/>
          </w:tcPr>
          <w:p w14:paraId="399D98DB"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DFDE006"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shd w:val="clear" w:color="auto" w:fill="FAFAFA"/>
            <w:vAlign w:val="bottom"/>
          </w:tcPr>
          <w:p w14:paraId="3F88378C"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c>
          <w:tcPr>
            <w:tcW w:w="1368" w:type="dxa"/>
            <w:vAlign w:val="bottom"/>
          </w:tcPr>
          <w:p w14:paraId="67C7C8F4"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2E0A9762" w14:textId="77777777" w:rsidTr="00646FE7">
        <w:tc>
          <w:tcPr>
            <w:tcW w:w="3989" w:type="dxa"/>
            <w:vAlign w:val="bottom"/>
            <w:hideMark/>
          </w:tcPr>
          <w:p w14:paraId="06D98D43"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deferred tax assets on tax losses</w:t>
            </w:r>
          </w:p>
        </w:tc>
        <w:tc>
          <w:tcPr>
            <w:tcW w:w="1368" w:type="dxa"/>
            <w:shd w:val="clear" w:color="auto" w:fill="FAFAFA"/>
            <w:vAlign w:val="bottom"/>
          </w:tcPr>
          <w:p w14:paraId="630CEFEC" w14:textId="7F87918A" w:rsidR="001C7A31" w:rsidRPr="00094E60" w:rsidRDefault="006B4534" w:rsidP="00646FE7">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11,871,306</w:t>
            </w:r>
          </w:p>
        </w:tc>
        <w:tc>
          <w:tcPr>
            <w:tcW w:w="1368" w:type="dxa"/>
            <w:vAlign w:val="bottom"/>
            <w:hideMark/>
          </w:tcPr>
          <w:p w14:paraId="025D0D8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3,456,818</w:t>
            </w:r>
          </w:p>
        </w:tc>
        <w:tc>
          <w:tcPr>
            <w:tcW w:w="1368" w:type="dxa"/>
            <w:shd w:val="clear" w:color="auto" w:fill="FAFAFA"/>
            <w:vAlign w:val="bottom"/>
          </w:tcPr>
          <w:p w14:paraId="46DB9608" w14:textId="7E29E87A"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71178307"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1C7A31" w:rsidRPr="00094E60" w14:paraId="528FE24D" w14:textId="77777777" w:rsidTr="00646FE7">
        <w:tc>
          <w:tcPr>
            <w:tcW w:w="3989" w:type="dxa"/>
            <w:vAlign w:val="bottom"/>
            <w:hideMark/>
          </w:tcPr>
          <w:p w14:paraId="675E5D8C"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Temporary difference for which no </w:t>
            </w:r>
          </w:p>
        </w:tc>
        <w:tc>
          <w:tcPr>
            <w:tcW w:w="1368" w:type="dxa"/>
            <w:shd w:val="clear" w:color="auto" w:fill="FAFAFA"/>
            <w:vAlign w:val="bottom"/>
          </w:tcPr>
          <w:p w14:paraId="2A37A09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319C8A8"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7F33A726"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7BA06000"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525214F6" w14:textId="77777777" w:rsidTr="00646FE7">
        <w:tc>
          <w:tcPr>
            <w:tcW w:w="3989" w:type="dxa"/>
            <w:vAlign w:val="bottom"/>
            <w:hideMark/>
          </w:tcPr>
          <w:p w14:paraId="74E97903"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deferred income tax was recognised</w:t>
            </w:r>
          </w:p>
        </w:tc>
        <w:tc>
          <w:tcPr>
            <w:tcW w:w="1368" w:type="dxa"/>
            <w:shd w:val="clear" w:color="auto" w:fill="FAFAFA"/>
            <w:vAlign w:val="bottom"/>
          </w:tcPr>
          <w:p w14:paraId="3BD46E83" w14:textId="124341A9" w:rsidR="001C7A31" w:rsidRPr="00094E60" w:rsidRDefault="006B4534" w:rsidP="00646FE7">
            <w:pPr>
              <w:tabs>
                <w:tab w:val="decimal" w:pos="1152"/>
              </w:tabs>
              <w:spacing w:line="256" w:lineRule="auto"/>
              <w:ind w:right="-72"/>
              <w:rPr>
                <w:rFonts w:ascii="Arial" w:eastAsia="SimSun" w:hAnsi="Arial" w:cs="Arial"/>
                <w:snapToGrid w:val="0"/>
                <w:sz w:val="18"/>
                <w:szCs w:val="18"/>
                <w:lang w:eastAsia="zh-CN"/>
              </w:rPr>
            </w:pPr>
            <w:r w:rsidRPr="006B4534">
              <w:rPr>
                <w:rFonts w:ascii="Arial" w:eastAsia="SimSun" w:hAnsi="Arial" w:cs="Arial"/>
                <w:snapToGrid w:val="0"/>
                <w:sz w:val="18"/>
                <w:szCs w:val="18"/>
                <w:lang w:eastAsia="zh-CN"/>
              </w:rPr>
              <w:t>(396,660)</w:t>
            </w:r>
          </w:p>
        </w:tc>
        <w:tc>
          <w:tcPr>
            <w:tcW w:w="1368" w:type="dxa"/>
            <w:vAlign w:val="bottom"/>
            <w:hideMark/>
          </w:tcPr>
          <w:p w14:paraId="5FA06C55"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2,460,811</w:t>
            </w:r>
          </w:p>
        </w:tc>
        <w:tc>
          <w:tcPr>
            <w:tcW w:w="1368" w:type="dxa"/>
            <w:shd w:val="clear" w:color="auto" w:fill="FAFAFA"/>
            <w:vAlign w:val="bottom"/>
          </w:tcPr>
          <w:p w14:paraId="2868E36E" w14:textId="32E7B57A"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368" w:type="dxa"/>
            <w:vAlign w:val="bottom"/>
            <w:hideMark/>
          </w:tcPr>
          <w:p w14:paraId="5AE9B1A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6B4534" w:rsidRPr="00094E60" w14:paraId="14C2A5DA" w14:textId="77777777" w:rsidTr="00524BBB">
        <w:tc>
          <w:tcPr>
            <w:tcW w:w="3989" w:type="dxa"/>
            <w:vAlign w:val="bottom"/>
          </w:tcPr>
          <w:p w14:paraId="40AF4FCD" w14:textId="2028D314" w:rsidR="006B4534" w:rsidRPr="00BB182C" w:rsidRDefault="006B4534" w:rsidP="006B4534">
            <w:pPr>
              <w:spacing w:line="256" w:lineRule="auto"/>
              <w:ind w:left="-72" w:right="-71"/>
              <w:jc w:val="thaiDistribute"/>
              <w:rPr>
                <w:rFonts w:ascii="Arial" w:hAnsi="Arial" w:cs="Browallia New"/>
                <w:sz w:val="18"/>
                <w:szCs w:val="22"/>
                <w:lang w:eastAsia="en-US"/>
              </w:rPr>
            </w:pPr>
            <w:r w:rsidRPr="00BB182C">
              <w:rPr>
                <w:rFonts w:ascii="Arial" w:hAnsi="Arial" w:cs="Arial"/>
                <w:sz w:val="18"/>
                <w:szCs w:val="18"/>
                <w:lang w:eastAsia="en-US"/>
              </w:rPr>
              <w:t xml:space="preserve">   Tax losses </w:t>
            </w:r>
            <w:r w:rsidRPr="00BB182C">
              <w:rPr>
                <w:rFonts w:ascii="Arial" w:hAnsi="Arial" w:cs="Browallia New"/>
                <w:sz w:val="18"/>
                <w:szCs w:val="22"/>
                <w:lang w:eastAsia="en-US"/>
              </w:rPr>
              <w:t xml:space="preserve">of indirect subsidiaries </w:t>
            </w:r>
            <w:r w:rsidR="00DE3A2E">
              <w:rPr>
                <w:rFonts w:ascii="Arial" w:hAnsi="Arial" w:cs="Browallia New"/>
                <w:sz w:val="18"/>
                <w:szCs w:val="22"/>
                <w:lang w:eastAsia="en-US"/>
              </w:rPr>
              <w:t>after</w:t>
            </w:r>
            <w:r w:rsidRPr="00BB182C">
              <w:rPr>
                <w:rFonts w:ascii="Arial" w:hAnsi="Arial" w:cs="Browallia New"/>
                <w:sz w:val="18"/>
                <w:szCs w:val="22"/>
                <w:lang w:eastAsia="en-US"/>
              </w:rPr>
              <w:t xml:space="preserve"> </w:t>
            </w:r>
          </w:p>
          <w:p w14:paraId="7A981DF7" w14:textId="65A27A48" w:rsidR="006B4534" w:rsidRPr="00BB182C" w:rsidRDefault="006B4534" w:rsidP="006B4534">
            <w:pPr>
              <w:spacing w:line="256" w:lineRule="auto"/>
              <w:ind w:left="-72" w:right="-71"/>
              <w:jc w:val="thaiDistribute"/>
              <w:rPr>
                <w:rFonts w:ascii="Arial" w:hAnsi="Arial" w:cs="Arial"/>
                <w:sz w:val="18"/>
                <w:szCs w:val="18"/>
                <w:lang w:eastAsia="en-US"/>
              </w:rPr>
            </w:pPr>
            <w:r w:rsidRPr="00BB182C">
              <w:rPr>
                <w:rFonts w:ascii="Arial" w:hAnsi="Arial" w:cs="Browallia New"/>
                <w:sz w:val="18"/>
                <w:szCs w:val="22"/>
                <w:lang w:eastAsia="en-US"/>
              </w:rPr>
              <w:t xml:space="preserve">      business acquisition</w:t>
            </w:r>
          </w:p>
        </w:tc>
        <w:tc>
          <w:tcPr>
            <w:tcW w:w="1368" w:type="dxa"/>
            <w:shd w:val="clear" w:color="auto" w:fill="FAFAFA"/>
          </w:tcPr>
          <w:p w14:paraId="72B9F9BE" w14:textId="77777777" w:rsidR="00BB182C" w:rsidRP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38C29972" w14:textId="772F7575" w:rsidR="006B4534" w:rsidRPr="00BB182C" w:rsidRDefault="006B4534"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7</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240</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213</w:t>
            </w:r>
          </w:p>
        </w:tc>
        <w:tc>
          <w:tcPr>
            <w:tcW w:w="1368" w:type="dxa"/>
          </w:tcPr>
          <w:p w14:paraId="116E6743" w14:textId="77777777" w:rsid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1C85890D" w14:textId="176ED1AC" w:rsidR="006B4534" w:rsidRPr="00BB182C" w:rsidRDefault="006B4534"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c>
          <w:tcPr>
            <w:tcW w:w="1368" w:type="dxa"/>
            <w:shd w:val="clear" w:color="auto" w:fill="FAFAFA"/>
            <w:vAlign w:val="bottom"/>
          </w:tcPr>
          <w:p w14:paraId="49E77B02" w14:textId="41EFC7CB" w:rsidR="006B4534" w:rsidRPr="00BB182C" w:rsidRDefault="006B4534"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c>
          <w:tcPr>
            <w:tcW w:w="1368" w:type="dxa"/>
          </w:tcPr>
          <w:p w14:paraId="0563F6E4" w14:textId="77777777" w:rsid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5066D9E9" w14:textId="26FAFA60" w:rsidR="006B4534" w:rsidRPr="00BB182C" w:rsidRDefault="006B4534" w:rsidP="006B4534">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r>
      <w:tr w:rsidR="006B4534" w:rsidRPr="00094E60" w14:paraId="6F3981E9" w14:textId="77777777" w:rsidTr="00524BBB">
        <w:tc>
          <w:tcPr>
            <w:tcW w:w="3989" w:type="dxa"/>
            <w:vAlign w:val="bottom"/>
          </w:tcPr>
          <w:p w14:paraId="3EC6C4F8" w14:textId="194CC380" w:rsidR="006B4534" w:rsidRPr="00B55FA9" w:rsidRDefault="006B4534" w:rsidP="006B4534">
            <w:pPr>
              <w:spacing w:line="256" w:lineRule="auto"/>
              <w:ind w:left="-72" w:right="-71"/>
              <w:jc w:val="thaiDistribute"/>
              <w:rPr>
                <w:rFonts w:ascii="Arial" w:hAnsi="Arial" w:cs="Cordia New"/>
                <w:sz w:val="18"/>
                <w:szCs w:val="18"/>
                <w:lang w:eastAsia="en-US"/>
              </w:rPr>
            </w:pPr>
            <w:r w:rsidRPr="00BB182C">
              <w:rPr>
                <w:rFonts w:ascii="Arial" w:hAnsi="Arial" w:cs="Arial"/>
                <w:sz w:val="18"/>
                <w:szCs w:val="18"/>
                <w:lang w:eastAsia="en-US"/>
              </w:rPr>
              <w:t xml:space="preserve">   Loss utilisation during the year </w:t>
            </w:r>
            <w:r w:rsidR="0076630E">
              <w:rPr>
                <w:rFonts w:ascii="Arial" w:hAnsi="Arial" w:cs="Arial"/>
                <w:sz w:val="18"/>
                <w:szCs w:val="18"/>
                <w:lang w:eastAsia="en-US"/>
              </w:rPr>
              <w:t>after</w:t>
            </w:r>
          </w:p>
          <w:p w14:paraId="6F628811" w14:textId="019D298E" w:rsidR="006B4534" w:rsidRPr="00BB182C" w:rsidRDefault="006B4534" w:rsidP="006B4534">
            <w:pPr>
              <w:spacing w:line="256" w:lineRule="auto"/>
              <w:ind w:left="-72" w:right="-71"/>
              <w:jc w:val="thaiDistribute"/>
              <w:rPr>
                <w:rFonts w:ascii="Arial" w:hAnsi="Arial" w:cs="Arial"/>
                <w:sz w:val="18"/>
                <w:szCs w:val="18"/>
                <w:lang w:eastAsia="en-US"/>
              </w:rPr>
            </w:pPr>
            <w:r w:rsidRPr="00BB182C">
              <w:rPr>
                <w:rFonts w:ascii="Arial" w:hAnsi="Arial" w:cs="Arial"/>
                <w:sz w:val="18"/>
                <w:szCs w:val="18"/>
                <w:lang w:eastAsia="en-US"/>
              </w:rPr>
              <w:t xml:space="preserve">      business acquisition </w:t>
            </w:r>
          </w:p>
        </w:tc>
        <w:tc>
          <w:tcPr>
            <w:tcW w:w="1368" w:type="dxa"/>
            <w:shd w:val="clear" w:color="auto" w:fill="FAFAFA"/>
          </w:tcPr>
          <w:p w14:paraId="4B26B502" w14:textId="77777777" w:rsid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320AE7F1" w14:textId="5FB8AF37" w:rsidR="006B4534" w:rsidRPr="00BB182C" w:rsidRDefault="00BB182C"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8</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427</w:t>
            </w:r>
            <w:r w:rsidRPr="00BB182C">
              <w:rPr>
                <w:rFonts w:ascii="Arial" w:eastAsia="SimSun" w:hAnsi="Arial" w:cs="Arial"/>
                <w:snapToGrid w:val="0"/>
                <w:sz w:val="18"/>
                <w:szCs w:val="18"/>
                <w:lang w:eastAsia="zh-CN"/>
              </w:rPr>
              <w:t>,</w:t>
            </w:r>
            <w:r w:rsidRPr="00BB182C">
              <w:rPr>
                <w:rFonts w:ascii="Arial" w:eastAsia="SimSun" w:hAnsi="Arial" w:cs="Arial"/>
                <w:snapToGrid w:val="0"/>
                <w:sz w:val="18"/>
                <w:szCs w:val="18"/>
                <w:cs/>
                <w:lang w:eastAsia="zh-CN"/>
              </w:rPr>
              <w:t>584</w:t>
            </w:r>
          </w:p>
        </w:tc>
        <w:tc>
          <w:tcPr>
            <w:tcW w:w="1368" w:type="dxa"/>
          </w:tcPr>
          <w:p w14:paraId="602AA995" w14:textId="77777777" w:rsid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6770D473" w14:textId="537C3C85" w:rsidR="006B4534" w:rsidRPr="00BB182C" w:rsidRDefault="006B4534"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c>
          <w:tcPr>
            <w:tcW w:w="1368" w:type="dxa"/>
            <w:shd w:val="clear" w:color="auto" w:fill="FAFAFA"/>
            <w:vAlign w:val="bottom"/>
          </w:tcPr>
          <w:p w14:paraId="6E93400D" w14:textId="60D05207" w:rsidR="006B4534" w:rsidRPr="00BB182C" w:rsidRDefault="00BB182C" w:rsidP="006B4534">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c>
          <w:tcPr>
            <w:tcW w:w="1368" w:type="dxa"/>
          </w:tcPr>
          <w:p w14:paraId="0252AC55" w14:textId="77777777" w:rsidR="00BB182C" w:rsidRDefault="00BB182C" w:rsidP="006B4534">
            <w:pPr>
              <w:tabs>
                <w:tab w:val="decimal" w:pos="1152"/>
              </w:tabs>
              <w:spacing w:line="256" w:lineRule="auto"/>
              <w:ind w:right="-72"/>
              <w:rPr>
                <w:rFonts w:ascii="Arial" w:eastAsia="SimSun" w:hAnsi="Arial" w:cs="Arial"/>
                <w:snapToGrid w:val="0"/>
                <w:sz w:val="18"/>
                <w:szCs w:val="18"/>
                <w:lang w:eastAsia="zh-CN"/>
              </w:rPr>
            </w:pPr>
          </w:p>
          <w:p w14:paraId="220D31BA" w14:textId="67033D47" w:rsidR="006B4534" w:rsidRPr="00BB182C" w:rsidRDefault="006B4534" w:rsidP="006B4534">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r>
      <w:tr w:rsidR="001C7A31" w:rsidRPr="00094E60" w14:paraId="0CA6B710" w14:textId="77777777" w:rsidTr="00646FE7">
        <w:tc>
          <w:tcPr>
            <w:tcW w:w="3989" w:type="dxa"/>
            <w:vAlign w:val="bottom"/>
            <w:hideMark/>
          </w:tcPr>
          <w:p w14:paraId="31FAF669" w14:textId="77777777" w:rsidR="001C7A31" w:rsidRPr="00094E60" w:rsidRDefault="001C7A31" w:rsidP="00646FE7">
            <w:pPr>
              <w:spacing w:line="256" w:lineRule="auto"/>
              <w:ind w:left="-72" w:right="-71"/>
              <w:jc w:val="thaiDistribute"/>
              <w:rPr>
                <w:rFonts w:ascii="Arial" w:hAnsi="Arial" w:cs="Arial"/>
                <w:spacing w:val="-6"/>
                <w:sz w:val="18"/>
                <w:szCs w:val="18"/>
                <w:lang w:eastAsia="en-US"/>
              </w:rPr>
            </w:pPr>
            <w:r w:rsidRPr="00094E60">
              <w:rPr>
                <w:rFonts w:ascii="Arial" w:hAnsi="Arial" w:cs="Arial"/>
                <w:spacing w:val="-4"/>
                <w:sz w:val="18"/>
                <w:szCs w:val="18"/>
                <w:lang w:eastAsia="en-US"/>
              </w:rPr>
              <w:t xml:space="preserve">   </w:t>
            </w:r>
            <w:r w:rsidRPr="00094E60">
              <w:rPr>
                <w:rFonts w:ascii="Arial" w:hAnsi="Arial" w:cs="Arial"/>
                <w:spacing w:val="-6"/>
                <w:sz w:val="18"/>
                <w:szCs w:val="18"/>
                <w:lang w:eastAsia="en-US"/>
              </w:rPr>
              <w:t xml:space="preserve">Tax losses for which no deferred income tax </w:t>
            </w:r>
          </w:p>
        </w:tc>
        <w:tc>
          <w:tcPr>
            <w:tcW w:w="1368" w:type="dxa"/>
            <w:shd w:val="clear" w:color="auto" w:fill="FAFAFA"/>
            <w:vAlign w:val="bottom"/>
          </w:tcPr>
          <w:p w14:paraId="03CBFA35"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434A717C"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shd w:val="clear" w:color="auto" w:fill="FAFAFA"/>
            <w:vAlign w:val="bottom"/>
          </w:tcPr>
          <w:p w14:paraId="19F07EA9"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p>
        </w:tc>
        <w:tc>
          <w:tcPr>
            <w:tcW w:w="1368" w:type="dxa"/>
            <w:vAlign w:val="bottom"/>
          </w:tcPr>
          <w:p w14:paraId="3A37E05A"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p>
        </w:tc>
      </w:tr>
      <w:tr w:rsidR="001C7A31" w:rsidRPr="00094E60" w14:paraId="3B286CB5" w14:textId="77777777" w:rsidTr="00646FE7">
        <w:tc>
          <w:tcPr>
            <w:tcW w:w="3989" w:type="dxa"/>
            <w:vAlign w:val="bottom"/>
            <w:hideMark/>
          </w:tcPr>
          <w:p w14:paraId="72C99689"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 xml:space="preserve">      asset was recognised</w:t>
            </w:r>
          </w:p>
        </w:tc>
        <w:tc>
          <w:tcPr>
            <w:tcW w:w="1368" w:type="dxa"/>
            <w:shd w:val="clear" w:color="auto" w:fill="FAFAFA"/>
            <w:vAlign w:val="bottom"/>
          </w:tcPr>
          <w:p w14:paraId="3AA0E8AD" w14:textId="7A68D938" w:rsidR="001C7A31" w:rsidRPr="00094E60" w:rsidRDefault="00BB182C" w:rsidP="00646FE7">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lang w:eastAsia="zh-CN"/>
              </w:rPr>
              <w:t>(5,784,291)</w:t>
            </w:r>
          </w:p>
        </w:tc>
        <w:tc>
          <w:tcPr>
            <w:tcW w:w="1368" w:type="dxa"/>
            <w:vAlign w:val="bottom"/>
            <w:hideMark/>
          </w:tcPr>
          <w:p w14:paraId="4A0B05B2"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(47,311,506)</w:t>
            </w:r>
          </w:p>
        </w:tc>
        <w:tc>
          <w:tcPr>
            <w:tcW w:w="1368" w:type="dxa"/>
            <w:shd w:val="clear" w:color="auto" w:fill="FAFAFA"/>
            <w:vAlign w:val="bottom"/>
          </w:tcPr>
          <w:p w14:paraId="23E65721" w14:textId="482FFD15" w:rsidR="001C7A31" w:rsidRPr="00094E60" w:rsidRDefault="00BB182C" w:rsidP="00646FE7">
            <w:pPr>
              <w:tabs>
                <w:tab w:val="decimal" w:pos="1152"/>
              </w:tabs>
              <w:spacing w:line="256" w:lineRule="auto"/>
              <w:ind w:right="-72"/>
              <w:rPr>
                <w:rFonts w:ascii="Arial" w:eastAsia="SimSun" w:hAnsi="Arial" w:cs="Arial"/>
                <w:snapToGrid w:val="0"/>
                <w:sz w:val="18"/>
                <w:szCs w:val="18"/>
                <w:cs/>
                <w:lang w:eastAsia="zh-CN"/>
              </w:rPr>
            </w:pPr>
            <w:r w:rsidRPr="00BB182C">
              <w:rPr>
                <w:rFonts w:ascii="Arial" w:eastAsia="SimSun" w:hAnsi="Arial" w:cs="Arial"/>
                <w:snapToGrid w:val="0"/>
                <w:sz w:val="18"/>
                <w:szCs w:val="18"/>
                <w:lang w:eastAsia="zh-CN"/>
              </w:rPr>
              <w:t>(2,751,460)</w:t>
            </w:r>
          </w:p>
        </w:tc>
        <w:tc>
          <w:tcPr>
            <w:tcW w:w="1368" w:type="dxa"/>
            <w:vAlign w:val="bottom"/>
            <w:hideMark/>
          </w:tcPr>
          <w:p w14:paraId="56A9622E"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(35,386,523)</w:t>
            </w:r>
          </w:p>
        </w:tc>
      </w:tr>
      <w:tr w:rsidR="001C7A31" w:rsidRPr="00094E60" w14:paraId="6CC52790" w14:textId="77777777" w:rsidTr="00646FE7">
        <w:tc>
          <w:tcPr>
            <w:tcW w:w="3989" w:type="dxa"/>
            <w:vAlign w:val="bottom"/>
            <w:hideMark/>
          </w:tcPr>
          <w:p w14:paraId="18DF281C" w14:textId="77777777" w:rsidR="001C7A31" w:rsidRPr="00094E60" w:rsidRDefault="001C7A31" w:rsidP="00646FE7">
            <w:pPr>
              <w:spacing w:line="256" w:lineRule="auto"/>
              <w:ind w:left="-72" w:right="-71"/>
              <w:jc w:val="thaiDistribute"/>
              <w:rPr>
                <w:rFonts w:ascii="Arial" w:hAnsi="Arial" w:cs="Arial"/>
                <w:sz w:val="18"/>
                <w:szCs w:val="18"/>
                <w:lang w:eastAsia="en-US"/>
              </w:rPr>
            </w:pPr>
            <w:r w:rsidRPr="00094E60">
              <w:rPr>
                <w:rFonts w:ascii="Arial" w:hAnsi="Arial" w:cs="Arial"/>
                <w:sz w:val="18"/>
                <w:szCs w:val="18"/>
                <w:lang w:eastAsia="en-US"/>
              </w:rPr>
              <w:t>Written-off prepaid withholding tax</w:t>
            </w:r>
          </w:p>
        </w:tc>
        <w:tc>
          <w:tcPr>
            <w:tcW w:w="1368" w:type="dxa"/>
            <w:tcBorders>
              <w:top w:val="nil"/>
              <w:left w:val="nil"/>
              <w:bottom w:val="single" w:sz="4" w:space="0" w:color="auto"/>
              <w:right w:val="nil"/>
            </w:tcBorders>
            <w:shd w:val="clear" w:color="auto" w:fill="FAFAFA"/>
            <w:vAlign w:val="bottom"/>
          </w:tcPr>
          <w:p w14:paraId="4412712B" w14:textId="78D9BBF0"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(66,752)</w:t>
            </w:r>
          </w:p>
        </w:tc>
        <w:tc>
          <w:tcPr>
            <w:tcW w:w="1368" w:type="dxa"/>
            <w:tcBorders>
              <w:top w:val="nil"/>
              <w:left w:val="nil"/>
              <w:bottom w:val="single" w:sz="4" w:space="0" w:color="auto"/>
              <w:right w:val="nil"/>
            </w:tcBorders>
            <w:vAlign w:val="bottom"/>
            <w:hideMark/>
          </w:tcPr>
          <w:p w14:paraId="128C64E7"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(4,564,268)</w:t>
            </w:r>
          </w:p>
        </w:tc>
        <w:tc>
          <w:tcPr>
            <w:tcW w:w="1368" w:type="dxa"/>
            <w:tcBorders>
              <w:top w:val="nil"/>
              <w:left w:val="nil"/>
              <w:bottom w:val="single" w:sz="4" w:space="0" w:color="auto"/>
              <w:right w:val="nil"/>
            </w:tcBorders>
            <w:shd w:val="clear" w:color="auto" w:fill="FAFAFA"/>
            <w:vAlign w:val="bottom"/>
          </w:tcPr>
          <w:p w14:paraId="2F07A313" w14:textId="57280A4E"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cs/>
                <w:lang w:eastAsia="zh-CN"/>
              </w:rPr>
              <w:t>-</w:t>
            </w:r>
            <w:r w:rsidRPr="00BB182C">
              <w:rPr>
                <w:rFonts w:ascii="Arial" w:eastAsia="SimSun" w:hAnsi="Arial" w:cs="Arial"/>
                <w:snapToGrid w:val="0"/>
                <w:sz w:val="18"/>
                <w:szCs w:val="18"/>
                <w:lang w:eastAsia="zh-CN"/>
              </w:rPr>
              <w:t xml:space="preserve">       </w:t>
            </w:r>
          </w:p>
        </w:tc>
        <w:tc>
          <w:tcPr>
            <w:tcW w:w="1368" w:type="dxa"/>
            <w:tcBorders>
              <w:top w:val="nil"/>
              <w:left w:val="nil"/>
              <w:bottom w:val="single" w:sz="4" w:space="0" w:color="auto"/>
              <w:right w:val="nil"/>
            </w:tcBorders>
            <w:vAlign w:val="bottom"/>
            <w:hideMark/>
          </w:tcPr>
          <w:p w14:paraId="5307C95F"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(2,349,495)</w:t>
            </w:r>
          </w:p>
        </w:tc>
      </w:tr>
      <w:tr w:rsidR="001C7A31" w:rsidRPr="00094E60" w14:paraId="43E50495" w14:textId="77777777" w:rsidTr="00646FE7">
        <w:tc>
          <w:tcPr>
            <w:tcW w:w="3989" w:type="dxa"/>
          </w:tcPr>
          <w:p w14:paraId="628BA849" w14:textId="77777777" w:rsidR="001C7A31" w:rsidRPr="00094E60" w:rsidRDefault="001C7A31" w:rsidP="00646FE7">
            <w:pPr>
              <w:spacing w:line="256" w:lineRule="auto"/>
              <w:ind w:left="-72" w:right="-72"/>
              <w:rPr>
                <w:rFonts w:ascii="Arial" w:hAnsi="Arial" w:cs="Arial"/>
                <w:snapToGrid w:val="0"/>
                <w:sz w:val="12"/>
                <w:szCs w:val="12"/>
                <w:lang w:eastAsia="th-TH"/>
              </w:rPr>
            </w:pPr>
          </w:p>
        </w:tc>
        <w:tc>
          <w:tcPr>
            <w:tcW w:w="1368" w:type="dxa"/>
            <w:tcBorders>
              <w:top w:val="single" w:sz="4" w:space="0" w:color="auto"/>
              <w:left w:val="nil"/>
              <w:bottom w:val="nil"/>
              <w:right w:val="nil"/>
            </w:tcBorders>
            <w:shd w:val="clear" w:color="auto" w:fill="FAFAFA"/>
          </w:tcPr>
          <w:p w14:paraId="22C3E4CB" w14:textId="77777777" w:rsidR="001C7A31" w:rsidRPr="00094E60" w:rsidRDefault="001C7A31" w:rsidP="00646FE7">
            <w:pPr>
              <w:pStyle w:val="a"/>
              <w:tabs>
                <w:tab w:val="decimal" w:pos="1152"/>
              </w:tabs>
              <w:spacing w:line="256" w:lineRule="auto"/>
              <w:ind w:right="-72"/>
              <w:rPr>
                <w:rFonts w:ascii="Arial" w:hAnsi="Arial" w:cs="Arial"/>
                <w:color w:val="auto"/>
                <w:sz w:val="12"/>
                <w:szCs w:val="12"/>
                <w:cs/>
                <w:lang w:eastAsia="en-US"/>
              </w:rPr>
            </w:pPr>
          </w:p>
        </w:tc>
        <w:tc>
          <w:tcPr>
            <w:tcW w:w="1368" w:type="dxa"/>
            <w:tcBorders>
              <w:top w:val="single" w:sz="4" w:space="0" w:color="auto"/>
              <w:left w:val="nil"/>
              <w:bottom w:val="nil"/>
              <w:right w:val="nil"/>
            </w:tcBorders>
          </w:tcPr>
          <w:p w14:paraId="502D0547" w14:textId="77777777" w:rsidR="001C7A31" w:rsidRPr="00094E60"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shd w:val="clear" w:color="auto" w:fill="FAFAFA"/>
          </w:tcPr>
          <w:p w14:paraId="6A306436" w14:textId="77777777" w:rsidR="001C7A31" w:rsidRPr="00094E60" w:rsidRDefault="001C7A31" w:rsidP="00646FE7">
            <w:pPr>
              <w:pStyle w:val="a"/>
              <w:tabs>
                <w:tab w:val="decimal" w:pos="1152"/>
              </w:tabs>
              <w:spacing w:line="256" w:lineRule="auto"/>
              <w:ind w:right="-72"/>
              <w:rPr>
                <w:rFonts w:ascii="Arial" w:hAnsi="Arial" w:cs="Arial"/>
                <w:color w:val="auto"/>
                <w:sz w:val="12"/>
                <w:szCs w:val="12"/>
                <w:lang w:eastAsia="en-US"/>
              </w:rPr>
            </w:pPr>
          </w:p>
        </w:tc>
        <w:tc>
          <w:tcPr>
            <w:tcW w:w="1368" w:type="dxa"/>
            <w:tcBorders>
              <w:top w:val="single" w:sz="4" w:space="0" w:color="auto"/>
              <w:left w:val="nil"/>
              <w:bottom w:val="nil"/>
              <w:right w:val="nil"/>
            </w:tcBorders>
          </w:tcPr>
          <w:p w14:paraId="5D814947" w14:textId="77777777" w:rsidR="001C7A31" w:rsidRPr="00094E60" w:rsidRDefault="001C7A31" w:rsidP="00646FE7">
            <w:pPr>
              <w:pStyle w:val="a"/>
              <w:tabs>
                <w:tab w:val="decimal" w:pos="1152"/>
              </w:tabs>
              <w:spacing w:line="256" w:lineRule="auto"/>
              <w:ind w:right="-72"/>
              <w:rPr>
                <w:rFonts w:ascii="Arial" w:hAnsi="Arial" w:cs="Arial"/>
                <w:color w:val="auto"/>
                <w:sz w:val="12"/>
                <w:szCs w:val="12"/>
                <w:lang w:eastAsia="en-US"/>
              </w:rPr>
            </w:pPr>
          </w:p>
        </w:tc>
      </w:tr>
      <w:tr w:rsidR="001C7A31" w:rsidRPr="00094E60" w14:paraId="55996E15" w14:textId="77777777" w:rsidTr="00646FE7">
        <w:tc>
          <w:tcPr>
            <w:tcW w:w="3989" w:type="dxa"/>
            <w:vAlign w:val="bottom"/>
          </w:tcPr>
          <w:p w14:paraId="43ED8F29" w14:textId="77777777" w:rsidR="001C7A31" w:rsidRPr="00094E60" w:rsidRDefault="001C7A31" w:rsidP="00646FE7">
            <w:pPr>
              <w:spacing w:line="256" w:lineRule="auto"/>
              <w:ind w:left="-72" w:right="-71"/>
              <w:jc w:val="thaiDistribute"/>
              <w:rPr>
                <w:rFonts w:ascii="Arial" w:hAnsi="Arial" w:cs="Arial"/>
                <w:sz w:val="18"/>
                <w:szCs w:val="18"/>
                <w:lang w:eastAsia="en-US"/>
              </w:rPr>
            </w:pPr>
          </w:p>
        </w:tc>
        <w:tc>
          <w:tcPr>
            <w:tcW w:w="1368" w:type="dxa"/>
            <w:tcBorders>
              <w:top w:val="nil"/>
              <w:left w:val="nil"/>
              <w:bottom w:val="single" w:sz="4" w:space="0" w:color="auto"/>
              <w:right w:val="nil"/>
            </w:tcBorders>
            <w:shd w:val="clear" w:color="auto" w:fill="FAFAFA"/>
            <w:vAlign w:val="bottom"/>
          </w:tcPr>
          <w:p w14:paraId="0B99F93B" w14:textId="0E69E485"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(42,605,837)</w:t>
            </w:r>
          </w:p>
        </w:tc>
        <w:tc>
          <w:tcPr>
            <w:tcW w:w="1368" w:type="dxa"/>
            <w:tcBorders>
              <w:top w:val="nil"/>
              <w:left w:val="nil"/>
              <w:bottom w:val="single" w:sz="4" w:space="0" w:color="auto"/>
              <w:right w:val="nil"/>
            </w:tcBorders>
            <w:vAlign w:val="bottom"/>
            <w:hideMark/>
          </w:tcPr>
          <w:p w14:paraId="2CFAFE0A"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2,913,009</w:t>
            </w:r>
          </w:p>
        </w:tc>
        <w:tc>
          <w:tcPr>
            <w:tcW w:w="1368" w:type="dxa"/>
            <w:tcBorders>
              <w:top w:val="nil"/>
              <w:left w:val="nil"/>
              <w:bottom w:val="single" w:sz="4" w:space="0" w:color="auto"/>
              <w:right w:val="nil"/>
            </w:tcBorders>
            <w:shd w:val="clear" w:color="auto" w:fill="FAFAFA"/>
            <w:vAlign w:val="bottom"/>
          </w:tcPr>
          <w:p w14:paraId="33F0828D" w14:textId="1A449600" w:rsidR="001C7A31" w:rsidRPr="00094E60" w:rsidRDefault="00BB182C" w:rsidP="00646FE7">
            <w:pPr>
              <w:tabs>
                <w:tab w:val="decimal" w:pos="1152"/>
              </w:tabs>
              <w:spacing w:line="256" w:lineRule="auto"/>
              <w:ind w:right="-72"/>
              <w:rPr>
                <w:rFonts w:ascii="Arial" w:eastAsia="SimSun" w:hAnsi="Arial" w:cs="Arial"/>
                <w:snapToGrid w:val="0"/>
                <w:sz w:val="18"/>
                <w:szCs w:val="18"/>
                <w:lang w:eastAsia="zh-CN"/>
              </w:rPr>
            </w:pPr>
            <w:r w:rsidRPr="00BB182C">
              <w:rPr>
                <w:rFonts w:ascii="Arial" w:eastAsia="SimSun" w:hAnsi="Arial" w:cs="Arial"/>
                <w:snapToGrid w:val="0"/>
                <w:sz w:val="18"/>
                <w:szCs w:val="18"/>
                <w:lang w:eastAsia="zh-CN"/>
              </w:rPr>
              <w:t>13,978</w:t>
            </w:r>
          </w:p>
        </w:tc>
        <w:tc>
          <w:tcPr>
            <w:tcW w:w="1368" w:type="dxa"/>
            <w:tcBorders>
              <w:top w:val="nil"/>
              <w:left w:val="nil"/>
              <w:bottom w:val="single" w:sz="4" w:space="0" w:color="auto"/>
              <w:right w:val="nil"/>
            </w:tcBorders>
            <w:vAlign w:val="bottom"/>
            <w:hideMark/>
          </w:tcPr>
          <w:p w14:paraId="2CCD288D" w14:textId="77777777" w:rsidR="001C7A31" w:rsidRPr="00094E60" w:rsidRDefault="001C7A31" w:rsidP="00646FE7">
            <w:pPr>
              <w:tabs>
                <w:tab w:val="decimal" w:pos="1152"/>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2,396,070</w:t>
            </w:r>
          </w:p>
        </w:tc>
      </w:tr>
    </w:tbl>
    <w:p w14:paraId="7A20F2B1" w14:textId="77777777" w:rsidR="001C7A31" w:rsidRPr="00094E60" w:rsidRDefault="001C7A31" w:rsidP="001C7A31">
      <w:pPr>
        <w:pStyle w:val="NoSpacing"/>
        <w:jc w:val="thaiDistribute"/>
        <w:rPr>
          <w:rFonts w:ascii="Arial" w:hAnsi="Arial" w:cs="Arial"/>
          <w:sz w:val="18"/>
          <w:szCs w:val="18"/>
          <w:lang w:val="en-US"/>
        </w:rPr>
      </w:pPr>
    </w:p>
    <w:p w14:paraId="5D0B730D" w14:textId="1488819D" w:rsidR="001C7A31" w:rsidRPr="005D4F44" w:rsidRDefault="001C7A31" w:rsidP="001C7A31">
      <w:pPr>
        <w:pStyle w:val="NoSpacing"/>
        <w:jc w:val="thaiDistribute"/>
        <w:rPr>
          <w:rFonts w:ascii="Arial" w:hAnsi="Arial" w:cs="Arial"/>
          <w:spacing w:val="-4"/>
          <w:sz w:val="18"/>
          <w:szCs w:val="18"/>
          <w:lang w:val="en-US"/>
        </w:rPr>
      </w:pPr>
      <w:r w:rsidRPr="005D4F44">
        <w:rPr>
          <w:rFonts w:ascii="Arial" w:hAnsi="Arial" w:cs="Arial"/>
          <w:spacing w:val="-4"/>
          <w:sz w:val="18"/>
          <w:szCs w:val="18"/>
          <w:lang w:val="en-US"/>
        </w:rPr>
        <w:t xml:space="preserve">The weighted average applicable tax rate which are used for the Group and the Company are </w:t>
      </w:r>
      <w:r w:rsidR="00BB182C">
        <w:rPr>
          <w:rFonts w:ascii="Arial" w:hAnsi="Arial" w:cs="Arial"/>
          <w:spacing w:val="-4"/>
          <w:sz w:val="18"/>
          <w:szCs w:val="18"/>
        </w:rPr>
        <w:t>0.3</w:t>
      </w:r>
      <w:r w:rsidRPr="005D4F44">
        <w:rPr>
          <w:rFonts w:ascii="Arial" w:hAnsi="Arial" w:cs="Arial"/>
          <w:spacing w:val="-4"/>
          <w:sz w:val="18"/>
          <w:szCs w:val="18"/>
          <w:lang w:val="en-US"/>
        </w:rPr>
        <w:t xml:space="preserve">% and </w:t>
      </w:r>
      <w:r w:rsidR="00BB182C">
        <w:rPr>
          <w:rFonts w:ascii="Arial" w:hAnsi="Arial" w:cs="Arial"/>
          <w:spacing w:val="-4"/>
          <w:sz w:val="18"/>
          <w:szCs w:val="18"/>
          <w:lang w:val="en-US"/>
        </w:rPr>
        <w:t>0.0</w:t>
      </w:r>
      <w:r w:rsidRPr="005D4F44">
        <w:rPr>
          <w:rFonts w:ascii="Arial" w:hAnsi="Arial" w:cs="Arial"/>
          <w:spacing w:val="-4"/>
          <w:sz w:val="18"/>
          <w:szCs w:val="18"/>
        </w:rPr>
        <w:t>% respectively</w:t>
      </w:r>
      <w:r w:rsidR="005D4F44">
        <w:rPr>
          <w:rFonts w:ascii="Arial" w:hAnsi="Arial" w:cs="Arial"/>
          <w:spacing w:val="-4"/>
          <w:sz w:val="18"/>
          <w:szCs w:val="18"/>
        </w:rPr>
        <w:t xml:space="preserve"> </w:t>
      </w:r>
      <w:r w:rsidRPr="005D4F44">
        <w:rPr>
          <w:rFonts w:ascii="Arial" w:hAnsi="Arial" w:cs="Arial"/>
          <w:spacing w:val="-4"/>
          <w:sz w:val="18"/>
          <w:szCs w:val="18"/>
          <w:cs/>
          <w:lang w:val="en-US"/>
        </w:rPr>
        <w:t>(</w:t>
      </w:r>
      <w:r w:rsidRPr="005D4F44">
        <w:rPr>
          <w:rFonts w:ascii="Arial" w:hAnsi="Arial" w:cs="Arial"/>
          <w:spacing w:val="-4"/>
          <w:sz w:val="18"/>
          <w:szCs w:val="18"/>
        </w:rPr>
        <w:t>2019</w:t>
      </w:r>
      <w:r w:rsidRPr="005D4F44">
        <w:rPr>
          <w:rFonts w:ascii="Arial" w:hAnsi="Arial" w:cs="Arial"/>
          <w:spacing w:val="-4"/>
          <w:sz w:val="18"/>
          <w:szCs w:val="18"/>
          <w:lang w:val="en-US"/>
        </w:rPr>
        <w:t>: 0.4</w:t>
      </w:r>
      <w:r w:rsidRPr="005D4F44">
        <w:rPr>
          <w:rFonts w:ascii="Arial" w:hAnsi="Arial" w:cs="Arial"/>
          <w:spacing w:val="-4"/>
          <w:sz w:val="18"/>
          <w:szCs w:val="18"/>
        </w:rPr>
        <w:t>%</w:t>
      </w:r>
      <w:r w:rsidRPr="005D4F44">
        <w:rPr>
          <w:rFonts w:ascii="Arial" w:hAnsi="Arial" w:cs="Arial"/>
          <w:spacing w:val="-4"/>
          <w:sz w:val="18"/>
          <w:szCs w:val="18"/>
          <w:cs/>
          <w:lang w:val="en-US"/>
        </w:rPr>
        <w:t xml:space="preserve"> </w:t>
      </w:r>
      <w:r w:rsidRPr="005D4F44">
        <w:rPr>
          <w:rFonts w:ascii="Arial" w:hAnsi="Arial" w:cs="Arial"/>
          <w:spacing w:val="-4"/>
          <w:sz w:val="18"/>
          <w:szCs w:val="18"/>
          <w:lang w:val="en-US"/>
        </w:rPr>
        <w:t xml:space="preserve">and </w:t>
      </w:r>
      <w:r w:rsidRPr="005D4F44">
        <w:rPr>
          <w:rFonts w:ascii="Arial" w:hAnsi="Arial" w:cs="Arial"/>
          <w:spacing w:val="-4"/>
          <w:sz w:val="18"/>
          <w:szCs w:val="18"/>
        </w:rPr>
        <w:t>0</w:t>
      </w:r>
      <w:r w:rsidRPr="005D4F44">
        <w:rPr>
          <w:rFonts w:ascii="Arial" w:hAnsi="Arial" w:cs="Arial"/>
          <w:spacing w:val="-4"/>
          <w:sz w:val="18"/>
          <w:szCs w:val="18"/>
          <w:lang w:val="en-US"/>
        </w:rPr>
        <w:t>.</w:t>
      </w:r>
      <w:r w:rsidRPr="005D4F44">
        <w:rPr>
          <w:rFonts w:ascii="Arial" w:hAnsi="Arial" w:cs="Arial"/>
          <w:spacing w:val="-4"/>
          <w:sz w:val="18"/>
          <w:szCs w:val="18"/>
        </w:rPr>
        <w:t xml:space="preserve">0% </w:t>
      </w:r>
      <w:r w:rsidRPr="005D4F44">
        <w:rPr>
          <w:rFonts w:ascii="Arial" w:hAnsi="Arial" w:cs="Arial"/>
          <w:spacing w:val="-4"/>
          <w:sz w:val="18"/>
          <w:szCs w:val="18"/>
          <w:lang w:val="en-US"/>
        </w:rPr>
        <w:t>respectively</w:t>
      </w:r>
      <w:r w:rsidRPr="005D4F44">
        <w:rPr>
          <w:rFonts w:ascii="Arial" w:hAnsi="Arial" w:cs="Arial"/>
          <w:spacing w:val="-4"/>
          <w:sz w:val="18"/>
          <w:szCs w:val="18"/>
          <w:cs/>
          <w:lang w:val="en-US"/>
        </w:rPr>
        <w:t>)</w:t>
      </w:r>
      <w:r w:rsidRPr="005D4F44">
        <w:rPr>
          <w:rFonts w:ascii="Arial" w:hAnsi="Arial" w:cs="Arial"/>
          <w:spacing w:val="-4"/>
          <w:sz w:val="18"/>
          <w:szCs w:val="18"/>
          <w:lang w:val="en-US"/>
        </w:rPr>
        <w:t>.</w:t>
      </w:r>
    </w:p>
    <w:p w14:paraId="1B499237" w14:textId="77777777" w:rsidR="001C7A31" w:rsidRPr="00094E60" w:rsidRDefault="001C7A31" w:rsidP="001C7A31">
      <w:pPr>
        <w:pStyle w:val="NoSpacing"/>
        <w:jc w:val="thaiDistribute"/>
        <w:rPr>
          <w:rFonts w:ascii="Arial" w:hAnsi="Arial" w:cs="Arial"/>
          <w:sz w:val="18"/>
          <w:szCs w:val="18"/>
          <w:lang w:val="en-US"/>
        </w:rPr>
      </w:pPr>
    </w:p>
    <w:p w14:paraId="707B0F4F" w14:textId="77777777" w:rsidR="001C7A31" w:rsidRPr="00094E60" w:rsidRDefault="001C7A31" w:rsidP="001C7A31">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E37F9D6" w14:textId="77777777" w:rsidTr="00646FE7">
        <w:trPr>
          <w:trHeight w:val="386"/>
        </w:trPr>
        <w:tc>
          <w:tcPr>
            <w:tcW w:w="9461" w:type="dxa"/>
            <w:shd w:val="clear" w:color="auto" w:fill="FFA543"/>
            <w:vAlign w:val="center"/>
            <w:hideMark/>
          </w:tcPr>
          <w:p w14:paraId="3C0746E8"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41</w:t>
            </w:r>
            <w:r w:rsidRPr="00094E60">
              <w:rPr>
                <w:rFonts w:ascii="Arial" w:hAnsi="Arial" w:cs="Arial"/>
                <w:b/>
                <w:bCs/>
                <w:color w:val="FFFFFF"/>
                <w:sz w:val="18"/>
                <w:szCs w:val="18"/>
                <w:lang w:eastAsia="en-US"/>
              </w:rPr>
              <w:tab/>
              <w:t>Basic earnings (loss) per share</w:t>
            </w:r>
          </w:p>
        </w:tc>
      </w:tr>
    </w:tbl>
    <w:p w14:paraId="4478727D" w14:textId="77777777" w:rsidR="001C7A31" w:rsidRPr="00094E60" w:rsidRDefault="001C7A31" w:rsidP="001C7A31">
      <w:pPr>
        <w:jc w:val="thaiDistribute"/>
        <w:rPr>
          <w:rFonts w:ascii="Arial" w:hAnsi="Arial" w:cs="Arial"/>
          <w:spacing w:val="-2"/>
          <w:sz w:val="18"/>
          <w:szCs w:val="18"/>
          <w:cs/>
        </w:rPr>
      </w:pPr>
    </w:p>
    <w:p w14:paraId="5BCD070A" w14:textId="77777777" w:rsidR="001C7A31" w:rsidRPr="00094E60" w:rsidRDefault="001C7A31" w:rsidP="001C7A31">
      <w:pPr>
        <w:jc w:val="thaiDistribute"/>
        <w:rPr>
          <w:rFonts w:ascii="Arial" w:hAnsi="Arial" w:cs="Arial"/>
          <w:sz w:val="18"/>
          <w:szCs w:val="18"/>
        </w:rPr>
      </w:pPr>
      <w:r w:rsidRPr="00094E60">
        <w:rPr>
          <w:rFonts w:ascii="Arial" w:hAnsi="Arial" w:cs="Arial"/>
          <w:spacing w:val="-4"/>
          <w:sz w:val="18"/>
          <w:szCs w:val="18"/>
        </w:rPr>
        <w:t>Basic earnings (loss) per share is calculated by dividing the net profit (loss) attributable to common stock shareholders</w:t>
      </w:r>
      <w:r w:rsidRPr="00094E60">
        <w:rPr>
          <w:rFonts w:ascii="Arial" w:hAnsi="Arial" w:cs="Arial"/>
          <w:sz w:val="18"/>
          <w:szCs w:val="18"/>
        </w:rPr>
        <w:t xml:space="preserve"> by the weighted average number of ordinary shares.</w:t>
      </w:r>
    </w:p>
    <w:p w14:paraId="6393FE78" w14:textId="77777777" w:rsidR="001C7A31" w:rsidRPr="00094E60" w:rsidRDefault="001C7A31" w:rsidP="001C7A31">
      <w:pPr>
        <w:jc w:val="thaiDistribute"/>
        <w:rPr>
          <w:rFonts w:ascii="Arial" w:hAnsi="Arial" w:cs="Arial"/>
          <w:sz w:val="18"/>
          <w:szCs w:val="18"/>
        </w:rPr>
      </w:pPr>
    </w:p>
    <w:tbl>
      <w:tblPr>
        <w:tblW w:w="0" w:type="auto"/>
        <w:tblInd w:w="108" w:type="dxa"/>
        <w:tblLayout w:type="fixed"/>
        <w:tblLook w:val="04A0" w:firstRow="1" w:lastRow="0" w:firstColumn="1" w:lastColumn="0" w:noHBand="0" w:noVBand="1"/>
      </w:tblPr>
      <w:tblGrid>
        <w:gridCol w:w="3989"/>
        <w:gridCol w:w="1411"/>
        <w:gridCol w:w="1325"/>
        <w:gridCol w:w="43"/>
        <w:gridCol w:w="1422"/>
        <w:gridCol w:w="1271"/>
        <w:gridCol w:w="97"/>
      </w:tblGrid>
      <w:tr w:rsidR="001C7A31" w:rsidRPr="00094E60" w14:paraId="049BE9E0" w14:textId="77777777" w:rsidTr="00646FE7">
        <w:trPr>
          <w:gridAfter w:val="1"/>
          <w:wAfter w:w="97" w:type="dxa"/>
        </w:trPr>
        <w:tc>
          <w:tcPr>
            <w:tcW w:w="3989" w:type="dxa"/>
          </w:tcPr>
          <w:p w14:paraId="3F963AC1" w14:textId="77777777" w:rsidR="001C7A31" w:rsidRPr="00094E60" w:rsidRDefault="001C7A31" w:rsidP="00646FE7">
            <w:pPr>
              <w:spacing w:line="256" w:lineRule="auto"/>
              <w:ind w:left="-72"/>
              <w:rPr>
                <w:rFonts w:ascii="Arial" w:hAnsi="Arial" w:cs="Arial"/>
                <w:snapToGrid w:val="0"/>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0158CCF1"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46BAF053"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3"/>
            <w:tcBorders>
              <w:top w:val="single" w:sz="4" w:space="0" w:color="auto"/>
              <w:left w:val="nil"/>
              <w:bottom w:val="single" w:sz="4" w:space="0" w:color="auto"/>
              <w:right w:val="nil"/>
            </w:tcBorders>
            <w:vAlign w:val="bottom"/>
            <w:hideMark/>
          </w:tcPr>
          <w:p w14:paraId="0CA27187"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4EEA1106"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11F0773" w14:textId="77777777" w:rsidTr="00646FE7">
        <w:tc>
          <w:tcPr>
            <w:tcW w:w="3989" w:type="dxa"/>
          </w:tcPr>
          <w:p w14:paraId="6C67EFEB" w14:textId="77777777" w:rsidR="001C7A31" w:rsidRPr="00094E60" w:rsidRDefault="001C7A31" w:rsidP="00646FE7">
            <w:pPr>
              <w:spacing w:line="256" w:lineRule="auto"/>
              <w:ind w:left="-72"/>
              <w:rPr>
                <w:rFonts w:ascii="Arial" w:hAnsi="Arial" w:cs="Arial"/>
                <w:snapToGrid w:val="0"/>
                <w:sz w:val="18"/>
                <w:szCs w:val="18"/>
                <w:lang w:eastAsia="th-TH"/>
              </w:rPr>
            </w:pPr>
          </w:p>
        </w:tc>
        <w:tc>
          <w:tcPr>
            <w:tcW w:w="1411" w:type="dxa"/>
            <w:tcBorders>
              <w:top w:val="single" w:sz="4" w:space="0" w:color="auto"/>
              <w:left w:val="nil"/>
              <w:bottom w:val="nil"/>
              <w:right w:val="nil"/>
            </w:tcBorders>
            <w:shd w:val="clear" w:color="auto" w:fill="FAFAFA"/>
            <w:vAlign w:val="bottom"/>
            <w:hideMark/>
          </w:tcPr>
          <w:p w14:paraId="6A6BF764" w14:textId="77777777" w:rsidR="001C7A31" w:rsidRPr="00094E60" w:rsidRDefault="001C7A31" w:rsidP="00BF4BE4">
            <w:pPr>
              <w:tabs>
                <w:tab w:val="right" w:pos="1200"/>
              </w:tabs>
              <w:spacing w:line="256" w:lineRule="auto"/>
              <w:ind w:right="-72"/>
              <w:jc w:val="right"/>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gridSpan w:val="2"/>
            <w:tcBorders>
              <w:top w:val="single" w:sz="4" w:space="0" w:color="auto"/>
              <w:left w:val="nil"/>
              <w:bottom w:val="nil"/>
              <w:right w:val="nil"/>
            </w:tcBorders>
            <w:vAlign w:val="bottom"/>
            <w:hideMark/>
          </w:tcPr>
          <w:p w14:paraId="4AFE9C42" w14:textId="77777777" w:rsidR="001C7A31" w:rsidRPr="00094E60" w:rsidRDefault="001C7A31" w:rsidP="00BF4BE4">
            <w:pPr>
              <w:tabs>
                <w:tab w:val="right" w:pos="1152"/>
              </w:tabs>
              <w:spacing w:line="256" w:lineRule="auto"/>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422" w:type="dxa"/>
            <w:tcBorders>
              <w:top w:val="single" w:sz="4" w:space="0" w:color="auto"/>
              <w:left w:val="nil"/>
              <w:bottom w:val="nil"/>
              <w:right w:val="nil"/>
            </w:tcBorders>
            <w:shd w:val="clear" w:color="auto" w:fill="FAFAFA"/>
            <w:vAlign w:val="bottom"/>
            <w:hideMark/>
          </w:tcPr>
          <w:p w14:paraId="24BD5D28" w14:textId="77777777" w:rsidR="001C7A31" w:rsidRPr="00094E60" w:rsidRDefault="001C7A31" w:rsidP="00BF4BE4">
            <w:pPr>
              <w:tabs>
                <w:tab w:val="right" w:pos="1152"/>
              </w:tabs>
              <w:spacing w:line="256" w:lineRule="auto"/>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gridSpan w:val="2"/>
            <w:tcBorders>
              <w:top w:val="single" w:sz="4" w:space="0" w:color="auto"/>
              <w:left w:val="nil"/>
              <w:bottom w:val="nil"/>
              <w:right w:val="nil"/>
            </w:tcBorders>
            <w:vAlign w:val="bottom"/>
            <w:hideMark/>
          </w:tcPr>
          <w:p w14:paraId="0FAB7E75" w14:textId="77777777" w:rsidR="001C7A31" w:rsidRPr="00094E60" w:rsidRDefault="001C7A31" w:rsidP="00BF4BE4">
            <w:pPr>
              <w:tabs>
                <w:tab w:val="right" w:pos="1152"/>
              </w:tabs>
              <w:spacing w:line="256" w:lineRule="auto"/>
              <w:ind w:right="-72"/>
              <w:jc w:val="right"/>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5DC7F51B" w14:textId="77777777" w:rsidTr="00646FE7">
        <w:tc>
          <w:tcPr>
            <w:tcW w:w="3989" w:type="dxa"/>
          </w:tcPr>
          <w:p w14:paraId="5E6DA26A" w14:textId="77777777" w:rsidR="001C7A31" w:rsidRPr="00094E60" w:rsidRDefault="001C7A31" w:rsidP="00646FE7">
            <w:pPr>
              <w:spacing w:line="256" w:lineRule="auto"/>
              <w:ind w:left="-72"/>
              <w:rPr>
                <w:rFonts w:ascii="Arial" w:hAnsi="Arial" w:cs="Arial"/>
                <w:snapToGrid w:val="0"/>
                <w:sz w:val="18"/>
                <w:szCs w:val="18"/>
                <w:cs/>
                <w:lang w:eastAsia="th-TH"/>
              </w:rPr>
            </w:pPr>
          </w:p>
        </w:tc>
        <w:tc>
          <w:tcPr>
            <w:tcW w:w="1411" w:type="dxa"/>
            <w:tcBorders>
              <w:top w:val="nil"/>
              <w:left w:val="nil"/>
              <w:bottom w:val="single" w:sz="4" w:space="0" w:color="auto"/>
              <w:right w:val="nil"/>
            </w:tcBorders>
            <w:shd w:val="clear" w:color="auto" w:fill="FAFAFA"/>
            <w:hideMark/>
          </w:tcPr>
          <w:p w14:paraId="2EFC9BF8" w14:textId="77777777" w:rsidR="001C7A31" w:rsidRPr="00094E60" w:rsidRDefault="001C7A31" w:rsidP="00BF4BE4">
            <w:pPr>
              <w:tabs>
                <w:tab w:val="right" w:pos="1200"/>
              </w:tabs>
              <w:spacing w:line="256" w:lineRule="auto"/>
              <w:ind w:right="-72"/>
              <w:jc w:val="right"/>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gridSpan w:val="2"/>
            <w:tcBorders>
              <w:top w:val="nil"/>
              <w:left w:val="nil"/>
              <w:bottom w:val="single" w:sz="4" w:space="0" w:color="auto"/>
              <w:right w:val="nil"/>
            </w:tcBorders>
            <w:hideMark/>
          </w:tcPr>
          <w:p w14:paraId="2BF83C4E" w14:textId="77777777" w:rsidR="001C7A31" w:rsidRPr="00094E60" w:rsidRDefault="001C7A31" w:rsidP="00BF4BE4">
            <w:pPr>
              <w:tabs>
                <w:tab w:val="right" w:pos="1152"/>
              </w:tabs>
              <w:spacing w:line="256" w:lineRule="auto"/>
              <w:ind w:right="-72"/>
              <w:jc w:val="right"/>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422" w:type="dxa"/>
            <w:tcBorders>
              <w:top w:val="nil"/>
              <w:left w:val="nil"/>
              <w:bottom w:val="single" w:sz="4" w:space="0" w:color="auto"/>
              <w:right w:val="nil"/>
            </w:tcBorders>
            <w:shd w:val="clear" w:color="auto" w:fill="FAFAFA"/>
            <w:hideMark/>
          </w:tcPr>
          <w:p w14:paraId="6D2E538D" w14:textId="77777777" w:rsidR="001C7A31" w:rsidRPr="00094E60" w:rsidRDefault="001C7A31" w:rsidP="00BF4BE4">
            <w:pPr>
              <w:tabs>
                <w:tab w:val="right" w:pos="1152"/>
              </w:tabs>
              <w:spacing w:line="256" w:lineRule="auto"/>
              <w:ind w:right="-72"/>
              <w:jc w:val="right"/>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gridSpan w:val="2"/>
            <w:tcBorders>
              <w:top w:val="nil"/>
              <w:left w:val="nil"/>
              <w:bottom w:val="single" w:sz="4" w:space="0" w:color="auto"/>
              <w:right w:val="nil"/>
            </w:tcBorders>
            <w:hideMark/>
          </w:tcPr>
          <w:p w14:paraId="2548328C" w14:textId="77777777" w:rsidR="001C7A31" w:rsidRPr="00094E60" w:rsidRDefault="001C7A31" w:rsidP="00BF4BE4">
            <w:pPr>
              <w:tabs>
                <w:tab w:val="right" w:pos="1152"/>
              </w:tabs>
              <w:spacing w:line="256" w:lineRule="auto"/>
              <w:ind w:right="-72"/>
              <w:jc w:val="right"/>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435DBC41" w14:textId="77777777" w:rsidTr="00646FE7">
        <w:tc>
          <w:tcPr>
            <w:tcW w:w="3989" w:type="dxa"/>
          </w:tcPr>
          <w:p w14:paraId="5B12FB40" w14:textId="77777777" w:rsidR="001C7A31" w:rsidRPr="00094E60" w:rsidRDefault="001C7A31" w:rsidP="00646FE7">
            <w:pPr>
              <w:spacing w:line="256" w:lineRule="auto"/>
              <w:ind w:left="-72" w:right="-72"/>
              <w:rPr>
                <w:rFonts w:ascii="Arial" w:hAnsi="Arial" w:cs="Arial"/>
                <w:snapToGrid w:val="0"/>
                <w:sz w:val="12"/>
                <w:szCs w:val="12"/>
                <w:lang w:eastAsia="th-TH"/>
              </w:rPr>
            </w:pPr>
          </w:p>
        </w:tc>
        <w:tc>
          <w:tcPr>
            <w:tcW w:w="1411" w:type="dxa"/>
            <w:tcBorders>
              <w:top w:val="single" w:sz="4" w:space="0" w:color="auto"/>
              <w:left w:val="nil"/>
              <w:bottom w:val="nil"/>
              <w:right w:val="nil"/>
            </w:tcBorders>
            <w:shd w:val="clear" w:color="auto" w:fill="FAFAFA"/>
          </w:tcPr>
          <w:p w14:paraId="023DBC6A" w14:textId="77777777" w:rsidR="001C7A31" w:rsidRPr="00094E60" w:rsidRDefault="001C7A31" w:rsidP="00BF4BE4">
            <w:pPr>
              <w:pStyle w:val="a"/>
              <w:tabs>
                <w:tab w:val="right" w:pos="1200"/>
              </w:tabs>
              <w:spacing w:line="256" w:lineRule="auto"/>
              <w:ind w:right="-72"/>
              <w:jc w:val="right"/>
              <w:rPr>
                <w:rFonts w:ascii="Arial" w:hAnsi="Arial" w:cs="Arial"/>
                <w:color w:val="auto"/>
                <w:sz w:val="12"/>
                <w:szCs w:val="12"/>
                <w:cs/>
                <w:lang w:eastAsia="en-US"/>
              </w:rPr>
            </w:pPr>
          </w:p>
        </w:tc>
        <w:tc>
          <w:tcPr>
            <w:tcW w:w="1368" w:type="dxa"/>
            <w:gridSpan w:val="2"/>
            <w:tcBorders>
              <w:top w:val="single" w:sz="4" w:space="0" w:color="auto"/>
              <w:left w:val="nil"/>
              <w:bottom w:val="nil"/>
              <w:right w:val="nil"/>
            </w:tcBorders>
          </w:tcPr>
          <w:p w14:paraId="1571F325"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c>
          <w:tcPr>
            <w:tcW w:w="1422" w:type="dxa"/>
            <w:tcBorders>
              <w:top w:val="single" w:sz="4" w:space="0" w:color="auto"/>
              <w:left w:val="nil"/>
              <w:bottom w:val="nil"/>
              <w:right w:val="nil"/>
            </w:tcBorders>
            <w:shd w:val="clear" w:color="auto" w:fill="FAFAFA"/>
          </w:tcPr>
          <w:p w14:paraId="4F89949B"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c>
          <w:tcPr>
            <w:tcW w:w="1368" w:type="dxa"/>
            <w:gridSpan w:val="2"/>
            <w:tcBorders>
              <w:top w:val="single" w:sz="4" w:space="0" w:color="auto"/>
              <w:left w:val="nil"/>
              <w:bottom w:val="nil"/>
              <w:right w:val="nil"/>
            </w:tcBorders>
          </w:tcPr>
          <w:p w14:paraId="6C16D7B2"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r>
      <w:tr w:rsidR="001C7A31" w:rsidRPr="00094E60" w14:paraId="31BE3564" w14:textId="77777777" w:rsidTr="00646FE7">
        <w:tc>
          <w:tcPr>
            <w:tcW w:w="3989" w:type="dxa"/>
            <w:hideMark/>
          </w:tcPr>
          <w:p w14:paraId="7E0BD55D"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Profit (loss) attributed to the shareholders</w:t>
            </w:r>
          </w:p>
        </w:tc>
        <w:tc>
          <w:tcPr>
            <w:tcW w:w="1411" w:type="dxa"/>
            <w:shd w:val="clear" w:color="auto" w:fill="FAFAFA"/>
          </w:tcPr>
          <w:p w14:paraId="27054321" w14:textId="77777777" w:rsidR="001C7A31" w:rsidRPr="00094E60" w:rsidRDefault="001C7A31" w:rsidP="00BF4BE4">
            <w:pPr>
              <w:tabs>
                <w:tab w:val="right" w:pos="1200"/>
              </w:tabs>
              <w:spacing w:line="256" w:lineRule="auto"/>
              <w:ind w:right="-72"/>
              <w:jc w:val="right"/>
              <w:rPr>
                <w:rFonts w:ascii="Arial" w:eastAsia="SimSun" w:hAnsi="Arial" w:cs="Arial"/>
                <w:snapToGrid w:val="0"/>
                <w:sz w:val="18"/>
                <w:szCs w:val="18"/>
                <w:cs/>
                <w:lang w:eastAsia="zh-CN"/>
              </w:rPr>
            </w:pPr>
          </w:p>
        </w:tc>
        <w:tc>
          <w:tcPr>
            <w:tcW w:w="1368" w:type="dxa"/>
            <w:gridSpan w:val="2"/>
          </w:tcPr>
          <w:p w14:paraId="0FED03A9"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422" w:type="dxa"/>
            <w:shd w:val="clear" w:color="auto" w:fill="FAFAFA"/>
          </w:tcPr>
          <w:p w14:paraId="12B2267D"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368" w:type="dxa"/>
            <w:gridSpan w:val="2"/>
          </w:tcPr>
          <w:p w14:paraId="577B56CF"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r>
      <w:tr w:rsidR="001C7A31" w:rsidRPr="00094E60" w14:paraId="4E85F06C" w14:textId="77777777" w:rsidTr="00646FE7">
        <w:tc>
          <w:tcPr>
            <w:tcW w:w="3989" w:type="dxa"/>
            <w:hideMark/>
          </w:tcPr>
          <w:p w14:paraId="69131046"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of the parent company (Baht)</w:t>
            </w:r>
          </w:p>
        </w:tc>
        <w:tc>
          <w:tcPr>
            <w:tcW w:w="1411" w:type="dxa"/>
            <w:shd w:val="clear" w:color="auto" w:fill="FAFAFA"/>
            <w:vAlign w:val="bottom"/>
            <w:hideMark/>
          </w:tcPr>
          <w:p w14:paraId="1B642A32" w14:textId="28C4378B" w:rsidR="001C7A31" w:rsidRPr="00094E60" w:rsidRDefault="00BF4BE4" w:rsidP="00BF4BE4">
            <w:pPr>
              <w:tabs>
                <w:tab w:val="right" w:pos="127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1,50</w:t>
            </w:r>
            <w:r w:rsidR="005407B1">
              <w:rPr>
                <w:rFonts w:ascii="Arial" w:eastAsia="SimSun" w:hAnsi="Arial" w:cs="Arial"/>
                <w:snapToGrid w:val="0"/>
                <w:sz w:val="18"/>
                <w:szCs w:val="18"/>
                <w:lang w:eastAsia="zh-CN"/>
              </w:rPr>
              <w:t>7</w:t>
            </w:r>
            <w:r w:rsidRPr="00094E60">
              <w:rPr>
                <w:rFonts w:ascii="Arial" w:eastAsia="SimSun" w:hAnsi="Arial" w:cs="Arial"/>
                <w:snapToGrid w:val="0"/>
                <w:sz w:val="18"/>
                <w:szCs w:val="18"/>
                <w:lang w:eastAsia="zh-CN"/>
              </w:rPr>
              <w:t>,</w:t>
            </w:r>
            <w:r w:rsidR="005407B1">
              <w:rPr>
                <w:rFonts w:ascii="Arial" w:eastAsia="SimSun" w:hAnsi="Arial" w:cs="Arial"/>
                <w:snapToGrid w:val="0"/>
                <w:sz w:val="18"/>
                <w:szCs w:val="18"/>
                <w:lang w:eastAsia="zh-CN"/>
              </w:rPr>
              <w:t>640</w:t>
            </w:r>
            <w:r w:rsidRPr="00094E60">
              <w:rPr>
                <w:rFonts w:ascii="Arial" w:eastAsia="SimSun" w:hAnsi="Arial" w:cs="Arial"/>
                <w:snapToGrid w:val="0"/>
                <w:sz w:val="18"/>
                <w:szCs w:val="18"/>
                <w:lang w:eastAsia="zh-CN"/>
              </w:rPr>
              <w:t>,</w:t>
            </w:r>
            <w:r w:rsidR="005407B1">
              <w:rPr>
                <w:rFonts w:ascii="Arial" w:eastAsia="SimSun" w:hAnsi="Arial" w:cs="Arial"/>
                <w:snapToGrid w:val="0"/>
                <w:sz w:val="18"/>
                <w:szCs w:val="18"/>
                <w:lang w:eastAsia="zh-CN"/>
              </w:rPr>
              <w:t>732</w:t>
            </w:r>
          </w:p>
        </w:tc>
        <w:tc>
          <w:tcPr>
            <w:tcW w:w="1368" w:type="dxa"/>
            <w:gridSpan w:val="2"/>
            <w:vAlign w:val="bottom"/>
            <w:hideMark/>
          </w:tcPr>
          <w:p w14:paraId="6CB36EB1"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815,305,687</w:t>
            </w:r>
          </w:p>
        </w:tc>
        <w:tc>
          <w:tcPr>
            <w:tcW w:w="1422" w:type="dxa"/>
            <w:shd w:val="clear" w:color="auto" w:fill="FAFAFA"/>
            <w:vAlign w:val="bottom"/>
            <w:hideMark/>
          </w:tcPr>
          <w:p w14:paraId="3AAA74C9"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655,531,973</w:t>
            </w:r>
          </w:p>
        </w:tc>
        <w:tc>
          <w:tcPr>
            <w:tcW w:w="1368" w:type="dxa"/>
            <w:gridSpan w:val="2"/>
            <w:vAlign w:val="bottom"/>
            <w:hideMark/>
          </w:tcPr>
          <w:p w14:paraId="384F1FDB"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(124,276,768)</w:t>
            </w:r>
          </w:p>
        </w:tc>
      </w:tr>
      <w:tr w:rsidR="001C7A31" w:rsidRPr="00094E60" w14:paraId="46C87460" w14:textId="77777777" w:rsidTr="00646FE7">
        <w:tc>
          <w:tcPr>
            <w:tcW w:w="3989" w:type="dxa"/>
            <w:vAlign w:val="center"/>
            <w:hideMark/>
          </w:tcPr>
          <w:p w14:paraId="03652D3D" w14:textId="77777777" w:rsidR="001C7A31" w:rsidRPr="00094E60" w:rsidRDefault="001C7A31" w:rsidP="00646FE7">
            <w:pPr>
              <w:spacing w:line="256" w:lineRule="auto"/>
              <w:ind w:left="-72" w:right="-162"/>
              <w:rPr>
                <w:rFonts w:ascii="Arial" w:hAnsi="Arial" w:cs="Arial"/>
                <w:spacing w:val="-6"/>
                <w:sz w:val="18"/>
                <w:szCs w:val="18"/>
                <w:lang w:eastAsia="en-US"/>
              </w:rPr>
            </w:pPr>
            <w:r w:rsidRPr="00094E60">
              <w:rPr>
                <w:rFonts w:ascii="Arial" w:hAnsi="Arial" w:cs="Arial"/>
                <w:spacing w:val="-6"/>
                <w:sz w:val="18"/>
                <w:szCs w:val="18"/>
                <w:lang w:eastAsia="en-US"/>
              </w:rPr>
              <w:t>Weighted average number of</w:t>
            </w:r>
          </w:p>
        </w:tc>
        <w:tc>
          <w:tcPr>
            <w:tcW w:w="1411" w:type="dxa"/>
            <w:shd w:val="clear" w:color="auto" w:fill="FAFAFA"/>
            <w:vAlign w:val="bottom"/>
          </w:tcPr>
          <w:p w14:paraId="5B853402" w14:textId="77777777" w:rsidR="001C7A31" w:rsidRPr="00094E60" w:rsidRDefault="001C7A31" w:rsidP="00BF4BE4">
            <w:pPr>
              <w:tabs>
                <w:tab w:val="right" w:pos="1200"/>
              </w:tabs>
              <w:spacing w:line="256" w:lineRule="auto"/>
              <w:ind w:right="-72"/>
              <w:jc w:val="right"/>
              <w:rPr>
                <w:rFonts w:ascii="Arial" w:eastAsia="SimSun" w:hAnsi="Arial" w:cs="Arial"/>
                <w:snapToGrid w:val="0"/>
                <w:sz w:val="18"/>
                <w:szCs w:val="18"/>
                <w:lang w:eastAsia="zh-CN"/>
              </w:rPr>
            </w:pPr>
          </w:p>
        </w:tc>
        <w:tc>
          <w:tcPr>
            <w:tcW w:w="1368" w:type="dxa"/>
            <w:gridSpan w:val="2"/>
            <w:vAlign w:val="bottom"/>
          </w:tcPr>
          <w:p w14:paraId="20290912"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422" w:type="dxa"/>
            <w:shd w:val="clear" w:color="auto" w:fill="FAFAFA"/>
            <w:vAlign w:val="bottom"/>
          </w:tcPr>
          <w:p w14:paraId="614DB0EF"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368" w:type="dxa"/>
            <w:gridSpan w:val="2"/>
            <w:vAlign w:val="bottom"/>
          </w:tcPr>
          <w:p w14:paraId="7C899FE8"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r>
      <w:tr w:rsidR="001C7A31" w:rsidRPr="00094E60" w14:paraId="1D3D9BF9" w14:textId="77777777" w:rsidTr="00646FE7">
        <w:tc>
          <w:tcPr>
            <w:tcW w:w="3989" w:type="dxa"/>
            <w:vAlign w:val="center"/>
            <w:hideMark/>
          </w:tcPr>
          <w:p w14:paraId="132572B3" w14:textId="77777777" w:rsidR="001C7A31" w:rsidRPr="00094E60" w:rsidRDefault="001C7A31" w:rsidP="00646FE7">
            <w:pPr>
              <w:spacing w:line="256" w:lineRule="auto"/>
              <w:ind w:left="-72" w:right="-79"/>
              <w:rPr>
                <w:rFonts w:ascii="Arial" w:hAnsi="Arial" w:cs="Arial"/>
                <w:spacing w:val="-6"/>
                <w:sz w:val="18"/>
                <w:szCs w:val="18"/>
                <w:lang w:eastAsia="en-US"/>
              </w:rPr>
            </w:pPr>
            <w:r w:rsidRPr="00094E60">
              <w:rPr>
                <w:rFonts w:ascii="Arial" w:hAnsi="Arial" w:cs="Arial"/>
                <w:spacing w:val="-6"/>
                <w:sz w:val="18"/>
                <w:szCs w:val="18"/>
                <w:lang w:eastAsia="en-US"/>
              </w:rPr>
              <w:t xml:space="preserve">   ordinary shares (Shares)</w:t>
            </w:r>
          </w:p>
        </w:tc>
        <w:tc>
          <w:tcPr>
            <w:tcW w:w="1411" w:type="dxa"/>
            <w:tcBorders>
              <w:top w:val="nil"/>
              <w:left w:val="nil"/>
              <w:bottom w:val="single" w:sz="4" w:space="0" w:color="auto"/>
              <w:right w:val="nil"/>
            </w:tcBorders>
            <w:shd w:val="clear" w:color="auto" w:fill="FAFAFA"/>
            <w:vAlign w:val="bottom"/>
            <w:hideMark/>
          </w:tcPr>
          <w:p w14:paraId="1EADFF1E" w14:textId="77777777" w:rsidR="001C7A31" w:rsidRPr="00094E60" w:rsidRDefault="001C7A31" w:rsidP="00BF4BE4">
            <w:pPr>
              <w:tabs>
                <w:tab w:val="right" w:pos="1200"/>
              </w:tabs>
              <w:spacing w:line="256" w:lineRule="auto"/>
              <w:ind w:right="-72"/>
              <w:jc w:val="right"/>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10,175,999,960</w:t>
            </w:r>
          </w:p>
        </w:tc>
        <w:tc>
          <w:tcPr>
            <w:tcW w:w="1368" w:type="dxa"/>
            <w:gridSpan w:val="2"/>
            <w:tcBorders>
              <w:top w:val="nil"/>
              <w:left w:val="nil"/>
              <w:bottom w:val="single" w:sz="4" w:space="0" w:color="auto"/>
              <w:right w:val="nil"/>
            </w:tcBorders>
            <w:vAlign w:val="bottom"/>
            <w:hideMark/>
          </w:tcPr>
          <w:p w14:paraId="1420DD52"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9,308,608,179</w:t>
            </w:r>
          </w:p>
        </w:tc>
        <w:tc>
          <w:tcPr>
            <w:tcW w:w="1422" w:type="dxa"/>
            <w:tcBorders>
              <w:top w:val="nil"/>
              <w:left w:val="nil"/>
              <w:bottom w:val="single" w:sz="4" w:space="0" w:color="auto"/>
              <w:right w:val="nil"/>
            </w:tcBorders>
            <w:shd w:val="clear" w:color="auto" w:fill="FAFAFA"/>
            <w:vAlign w:val="bottom"/>
            <w:hideMark/>
          </w:tcPr>
          <w:p w14:paraId="4BD747D7"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10,175,999,960</w:t>
            </w:r>
          </w:p>
        </w:tc>
        <w:tc>
          <w:tcPr>
            <w:tcW w:w="1368" w:type="dxa"/>
            <w:gridSpan w:val="2"/>
            <w:tcBorders>
              <w:top w:val="nil"/>
              <w:left w:val="nil"/>
              <w:bottom w:val="single" w:sz="4" w:space="0" w:color="auto"/>
              <w:right w:val="nil"/>
            </w:tcBorders>
            <w:vAlign w:val="bottom"/>
            <w:hideMark/>
          </w:tcPr>
          <w:p w14:paraId="1CEBCDA9"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9,308,608,179</w:t>
            </w:r>
          </w:p>
        </w:tc>
      </w:tr>
      <w:tr w:rsidR="001C7A31" w:rsidRPr="00094E60" w14:paraId="5B4098D5" w14:textId="77777777" w:rsidTr="00646FE7">
        <w:tc>
          <w:tcPr>
            <w:tcW w:w="3989" w:type="dxa"/>
          </w:tcPr>
          <w:p w14:paraId="5F954F2F" w14:textId="77777777" w:rsidR="001C7A31" w:rsidRPr="00094E60" w:rsidRDefault="001C7A31" w:rsidP="00646FE7">
            <w:pPr>
              <w:spacing w:line="256" w:lineRule="auto"/>
              <w:ind w:left="-72" w:right="-72"/>
              <w:rPr>
                <w:rFonts w:ascii="Arial" w:hAnsi="Arial" w:cs="Arial"/>
                <w:snapToGrid w:val="0"/>
                <w:sz w:val="12"/>
                <w:szCs w:val="12"/>
                <w:lang w:eastAsia="th-TH"/>
              </w:rPr>
            </w:pPr>
          </w:p>
        </w:tc>
        <w:tc>
          <w:tcPr>
            <w:tcW w:w="1411" w:type="dxa"/>
            <w:tcBorders>
              <w:top w:val="single" w:sz="4" w:space="0" w:color="auto"/>
              <w:left w:val="nil"/>
              <w:bottom w:val="nil"/>
              <w:right w:val="nil"/>
            </w:tcBorders>
            <w:shd w:val="clear" w:color="auto" w:fill="FAFAFA"/>
          </w:tcPr>
          <w:p w14:paraId="7E0BB2F5" w14:textId="77777777" w:rsidR="001C7A31" w:rsidRPr="00094E60" w:rsidRDefault="001C7A31" w:rsidP="00BF4BE4">
            <w:pPr>
              <w:pStyle w:val="a"/>
              <w:tabs>
                <w:tab w:val="right" w:pos="1200"/>
              </w:tabs>
              <w:spacing w:line="256" w:lineRule="auto"/>
              <w:ind w:right="-72"/>
              <w:jc w:val="right"/>
              <w:rPr>
                <w:rFonts w:ascii="Arial" w:hAnsi="Arial" w:cs="Arial"/>
                <w:color w:val="auto"/>
                <w:sz w:val="12"/>
                <w:szCs w:val="12"/>
                <w:cs/>
                <w:lang w:eastAsia="en-US"/>
              </w:rPr>
            </w:pPr>
          </w:p>
        </w:tc>
        <w:tc>
          <w:tcPr>
            <w:tcW w:w="1368" w:type="dxa"/>
            <w:gridSpan w:val="2"/>
            <w:tcBorders>
              <w:top w:val="single" w:sz="4" w:space="0" w:color="auto"/>
              <w:left w:val="nil"/>
              <w:bottom w:val="nil"/>
              <w:right w:val="nil"/>
            </w:tcBorders>
          </w:tcPr>
          <w:p w14:paraId="21DD6EFF"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c>
          <w:tcPr>
            <w:tcW w:w="1422" w:type="dxa"/>
            <w:tcBorders>
              <w:top w:val="single" w:sz="4" w:space="0" w:color="auto"/>
              <w:left w:val="nil"/>
              <w:bottom w:val="nil"/>
              <w:right w:val="nil"/>
            </w:tcBorders>
            <w:shd w:val="clear" w:color="auto" w:fill="FAFAFA"/>
          </w:tcPr>
          <w:p w14:paraId="46F7E834"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c>
          <w:tcPr>
            <w:tcW w:w="1368" w:type="dxa"/>
            <w:gridSpan w:val="2"/>
            <w:tcBorders>
              <w:top w:val="single" w:sz="4" w:space="0" w:color="auto"/>
              <w:left w:val="nil"/>
              <w:bottom w:val="nil"/>
              <w:right w:val="nil"/>
            </w:tcBorders>
          </w:tcPr>
          <w:p w14:paraId="2F93FC3E" w14:textId="77777777" w:rsidR="001C7A31" w:rsidRPr="00094E60" w:rsidRDefault="001C7A31" w:rsidP="00BF4BE4">
            <w:pPr>
              <w:pStyle w:val="a"/>
              <w:tabs>
                <w:tab w:val="decimal" w:pos="1152"/>
              </w:tabs>
              <w:spacing w:line="256" w:lineRule="auto"/>
              <w:ind w:right="-72"/>
              <w:jc w:val="right"/>
              <w:rPr>
                <w:rFonts w:ascii="Arial" w:hAnsi="Arial" w:cs="Arial"/>
                <w:color w:val="auto"/>
                <w:sz w:val="12"/>
                <w:szCs w:val="12"/>
                <w:lang w:eastAsia="en-US"/>
              </w:rPr>
            </w:pPr>
          </w:p>
        </w:tc>
      </w:tr>
      <w:tr w:rsidR="001C7A31" w:rsidRPr="00094E60" w14:paraId="694D20D3" w14:textId="77777777" w:rsidTr="00646FE7">
        <w:tc>
          <w:tcPr>
            <w:tcW w:w="3989" w:type="dxa"/>
            <w:vAlign w:val="bottom"/>
            <w:hideMark/>
          </w:tcPr>
          <w:p w14:paraId="58341A10"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Basic earnings (loss) per share</w:t>
            </w:r>
          </w:p>
        </w:tc>
        <w:tc>
          <w:tcPr>
            <w:tcW w:w="1411" w:type="dxa"/>
            <w:shd w:val="clear" w:color="auto" w:fill="FAFAFA"/>
          </w:tcPr>
          <w:p w14:paraId="61D8CD39" w14:textId="77777777" w:rsidR="001C7A31" w:rsidRPr="00094E60" w:rsidRDefault="001C7A31" w:rsidP="00BF4BE4">
            <w:pPr>
              <w:tabs>
                <w:tab w:val="right" w:pos="1200"/>
              </w:tabs>
              <w:spacing w:line="256" w:lineRule="auto"/>
              <w:ind w:right="-72"/>
              <w:jc w:val="right"/>
              <w:rPr>
                <w:rFonts w:ascii="Arial" w:eastAsia="SimSun" w:hAnsi="Arial" w:cs="Arial"/>
                <w:snapToGrid w:val="0"/>
                <w:sz w:val="18"/>
                <w:szCs w:val="18"/>
                <w:cs/>
                <w:lang w:eastAsia="zh-CN"/>
              </w:rPr>
            </w:pPr>
          </w:p>
        </w:tc>
        <w:tc>
          <w:tcPr>
            <w:tcW w:w="1368" w:type="dxa"/>
            <w:gridSpan w:val="2"/>
          </w:tcPr>
          <w:p w14:paraId="5545F5BF"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422" w:type="dxa"/>
            <w:shd w:val="clear" w:color="auto" w:fill="FAFAFA"/>
          </w:tcPr>
          <w:p w14:paraId="77F18BC2"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c>
          <w:tcPr>
            <w:tcW w:w="1368" w:type="dxa"/>
            <w:gridSpan w:val="2"/>
          </w:tcPr>
          <w:p w14:paraId="088B767C" w14:textId="77777777" w:rsidR="001C7A31" w:rsidRPr="00094E60" w:rsidRDefault="001C7A31" w:rsidP="00BF4BE4">
            <w:pPr>
              <w:tabs>
                <w:tab w:val="decimal" w:pos="1152"/>
              </w:tabs>
              <w:spacing w:line="256" w:lineRule="auto"/>
              <w:ind w:right="-72"/>
              <w:jc w:val="right"/>
              <w:rPr>
                <w:rFonts w:ascii="Arial" w:eastAsia="SimSun" w:hAnsi="Arial" w:cs="Arial"/>
                <w:snapToGrid w:val="0"/>
                <w:sz w:val="18"/>
                <w:szCs w:val="18"/>
                <w:lang w:eastAsia="zh-CN"/>
              </w:rPr>
            </w:pPr>
          </w:p>
        </w:tc>
      </w:tr>
      <w:tr w:rsidR="001C7A31" w:rsidRPr="00094E60" w14:paraId="651D9F97" w14:textId="77777777" w:rsidTr="00646FE7">
        <w:tc>
          <w:tcPr>
            <w:tcW w:w="3989" w:type="dxa"/>
            <w:vAlign w:val="bottom"/>
            <w:hideMark/>
          </w:tcPr>
          <w:p w14:paraId="4EF13E2E" w14:textId="77777777" w:rsidR="001C7A31" w:rsidRPr="00094E60" w:rsidRDefault="001C7A31" w:rsidP="00646FE7">
            <w:pPr>
              <w:spacing w:line="256" w:lineRule="auto"/>
              <w:ind w:left="-72"/>
              <w:rPr>
                <w:rFonts w:ascii="Arial" w:hAnsi="Arial" w:cs="Arial"/>
                <w:sz w:val="18"/>
                <w:szCs w:val="18"/>
                <w:lang w:eastAsia="en-US"/>
              </w:rPr>
            </w:pPr>
            <w:r w:rsidRPr="00094E60">
              <w:rPr>
                <w:rFonts w:ascii="Arial" w:hAnsi="Arial" w:cs="Arial"/>
                <w:sz w:val="18"/>
                <w:szCs w:val="18"/>
                <w:lang w:eastAsia="en-US"/>
              </w:rPr>
              <w:t xml:space="preserve">   </w:t>
            </w:r>
            <w:r w:rsidRPr="00094E60">
              <w:rPr>
                <w:rFonts w:ascii="Arial" w:hAnsi="Arial" w:cs="Arial"/>
                <w:sz w:val="18"/>
                <w:szCs w:val="18"/>
                <w:cs/>
                <w:lang w:eastAsia="en-US"/>
              </w:rPr>
              <w:t>(</w:t>
            </w:r>
            <w:r w:rsidRPr="00094E60">
              <w:rPr>
                <w:rFonts w:ascii="Arial" w:hAnsi="Arial" w:cs="Arial"/>
                <w:sz w:val="18"/>
                <w:szCs w:val="18"/>
                <w:lang w:eastAsia="en-US"/>
              </w:rPr>
              <w:t>Baht per share</w:t>
            </w:r>
            <w:r w:rsidRPr="00094E60">
              <w:rPr>
                <w:rFonts w:ascii="Arial" w:hAnsi="Arial" w:cs="Arial"/>
                <w:sz w:val="18"/>
                <w:szCs w:val="18"/>
                <w:cs/>
                <w:lang w:eastAsia="en-US"/>
              </w:rPr>
              <w:t>)</w:t>
            </w:r>
          </w:p>
        </w:tc>
        <w:tc>
          <w:tcPr>
            <w:tcW w:w="1411" w:type="dxa"/>
            <w:tcBorders>
              <w:top w:val="nil"/>
              <w:left w:val="nil"/>
              <w:bottom w:val="single" w:sz="4" w:space="0" w:color="auto"/>
              <w:right w:val="nil"/>
            </w:tcBorders>
            <w:shd w:val="clear" w:color="auto" w:fill="FAFAFA"/>
            <w:vAlign w:val="bottom"/>
            <w:hideMark/>
          </w:tcPr>
          <w:p w14:paraId="17EB4A66" w14:textId="77777777" w:rsidR="001C7A31" w:rsidRPr="00094E60" w:rsidRDefault="001C7A31" w:rsidP="00BF4BE4">
            <w:pPr>
              <w:tabs>
                <w:tab w:val="right" w:pos="1200"/>
              </w:tabs>
              <w:spacing w:line="256" w:lineRule="auto"/>
              <w:ind w:right="-72"/>
              <w:jc w:val="right"/>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0.15</w:t>
            </w:r>
          </w:p>
        </w:tc>
        <w:tc>
          <w:tcPr>
            <w:tcW w:w="1368" w:type="dxa"/>
            <w:gridSpan w:val="2"/>
            <w:tcBorders>
              <w:top w:val="nil"/>
              <w:left w:val="nil"/>
              <w:bottom w:val="single" w:sz="4" w:space="0" w:color="auto"/>
              <w:right w:val="nil"/>
            </w:tcBorders>
            <w:vAlign w:val="bottom"/>
            <w:hideMark/>
          </w:tcPr>
          <w:p w14:paraId="3891DCCF" w14:textId="77777777" w:rsidR="001C7A31" w:rsidRPr="00094E60" w:rsidRDefault="001C7A31" w:rsidP="00BF4BE4">
            <w:pPr>
              <w:tabs>
                <w:tab w:val="right" w:pos="1152"/>
              </w:tabs>
              <w:spacing w:line="256" w:lineRule="auto"/>
              <w:ind w:right="-72"/>
              <w:jc w:val="right"/>
              <w:rPr>
                <w:rFonts w:ascii="Arial" w:eastAsia="SimSun" w:hAnsi="Arial" w:cs="Arial"/>
                <w:snapToGrid w:val="0"/>
                <w:sz w:val="18"/>
                <w:szCs w:val="18"/>
                <w:rtl/>
                <w:cs/>
                <w:lang w:eastAsia="zh-CN"/>
              </w:rPr>
            </w:pPr>
            <w:r w:rsidRPr="00094E60">
              <w:rPr>
                <w:rFonts w:ascii="Arial" w:eastAsia="SimSun" w:hAnsi="Arial" w:cs="Arial"/>
                <w:snapToGrid w:val="0"/>
                <w:sz w:val="18"/>
                <w:szCs w:val="18"/>
                <w:lang w:eastAsia="zh-CN"/>
              </w:rPr>
              <w:tab/>
              <w:t>0.09</w:t>
            </w:r>
          </w:p>
        </w:tc>
        <w:tc>
          <w:tcPr>
            <w:tcW w:w="1422" w:type="dxa"/>
            <w:tcBorders>
              <w:top w:val="nil"/>
              <w:left w:val="nil"/>
              <w:bottom w:val="single" w:sz="4" w:space="0" w:color="auto"/>
              <w:right w:val="nil"/>
            </w:tcBorders>
            <w:shd w:val="clear" w:color="auto" w:fill="FAFAFA"/>
            <w:vAlign w:val="bottom"/>
            <w:hideMark/>
          </w:tcPr>
          <w:p w14:paraId="4ED0BC0D" w14:textId="77777777" w:rsidR="001C7A31" w:rsidRPr="00094E60" w:rsidRDefault="001C7A31" w:rsidP="00BF4BE4">
            <w:pPr>
              <w:tabs>
                <w:tab w:val="right" w:pos="1152"/>
              </w:tabs>
              <w:spacing w:line="256" w:lineRule="auto"/>
              <w:ind w:right="-72"/>
              <w:jc w:val="right"/>
              <w:rPr>
                <w:rFonts w:ascii="Arial" w:eastAsia="SimSun" w:hAnsi="Arial" w:cs="Arial"/>
                <w:snapToGrid w:val="0"/>
                <w:sz w:val="18"/>
                <w:szCs w:val="18"/>
                <w:rtl/>
                <w:cs/>
                <w:lang w:eastAsia="zh-CN"/>
              </w:rPr>
            </w:pPr>
            <w:r w:rsidRPr="00094E60">
              <w:rPr>
                <w:rFonts w:ascii="Arial" w:eastAsia="SimSun" w:hAnsi="Arial" w:cs="Arial"/>
                <w:snapToGrid w:val="0"/>
                <w:sz w:val="18"/>
                <w:szCs w:val="18"/>
                <w:lang w:eastAsia="zh-CN"/>
              </w:rPr>
              <w:t>0.06</w:t>
            </w:r>
          </w:p>
        </w:tc>
        <w:tc>
          <w:tcPr>
            <w:tcW w:w="1368" w:type="dxa"/>
            <w:gridSpan w:val="2"/>
            <w:tcBorders>
              <w:top w:val="nil"/>
              <w:left w:val="nil"/>
              <w:bottom w:val="single" w:sz="4" w:space="0" w:color="auto"/>
              <w:right w:val="nil"/>
            </w:tcBorders>
            <w:vAlign w:val="bottom"/>
            <w:hideMark/>
          </w:tcPr>
          <w:p w14:paraId="38CB2A2C" w14:textId="77777777" w:rsidR="001C7A31" w:rsidRPr="00094E60" w:rsidRDefault="001C7A31" w:rsidP="00BF4BE4">
            <w:pPr>
              <w:tabs>
                <w:tab w:val="right" w:pos="1152"/>
              </w:tabs>
              <w:spacing w:line="256" w:lineRule="auto"/>
              <w:ind w:right="-72"/>
              <w:jc w:val="right"/>
              <w:rPr>
                <w:rFonts w:ascii="Arial" w:eastAsia="SimSun" w:hAnsi="Arial" w:cs="Arial"/>
                <w:snapToGrid w:val="0"/>
                <w:sz w:val="18"/>
                <w:szCs w:val="18"/>
                <w:rtl/>
                <w:cs/>
                <w:lang w:eastAsia="zh-CN"/>
              </w:rPr>
            </w:pPr>
            <w:r w:rsidRPr="00094E60">
              <w:rPr>
                <w:rFonts w:ascii="Arial" w:eastAsia="SimSun" w:hAnsi="Arial" w:cs="Arial"/>
                <w:snapToGrid w:val="0"/>
                <w:sz w:val="18"/>
                <w:szCs w:val="18"/>
                <w:lang w:eastAsia="zh-CN"/>
              </w:rPr>
              <w:t>(0.01)</w:t>
            </w:r>
          </w:p>
        </w:tc>
      </w:tr>
    </w:tbl>
    <w:p w14:paraId="3C805A3E" w14:textId="77777777" w:rsidR="001C7A31" w:rsidRPr="00094E60" w:rsidRDefault="001C7A31" w:rsidP="001C7A31">
      <w:pPr>
        <w:jc w:val="thaiDistribute"/>
        <w:rPr>
          <w:rFonts w:ascii="Arial" w:hAnsi="Arial" w:cs="Arial"/>
          <w:sz w:val="18"/>
          <w:szCs w:val="18"/>
          <w:rtl/>
          <w:cs/>
        </w:rPr>
      </w:pPr>
    </w:p>
    <w:p w14:paraId="2312D611" w14:textId="77777777" w:rsidR="001C7A31" w:rsidRPr="00094E60" w:rsidRDefault="001C7A31" w:rsidP="001C7A31">
      <w:pPr>
        <w:jc w:val="thaiDistribute"/>
        <w:rPr>
          <w:rFonts w:ascii="Arial" w:hAnsi="Arial" w:cs="Arial"/>
          <w:sz w:val="18"/>
          <w:szCs w:val="18"/>
        </w:rPr>
      </w:pPr>
      <w:r w:rsidRPr="00094E60">
        <w:rPr>
          <w:rFonts w:ascii="Arial" w:hAnsi="Arial" w:cs="Arial"/>
          <w:spacing w:val="-6"/>
          <w:sz w:val="18"/>
          <w:szCs w:val="18"/>
        </w:rPr>
        <w:t>There are no potential dilutive ordinary shares issued during the report date. Thus, The dilutive earnings (loss) per share</w:t>
      </w:r>
      <w:r w:rsidRPr="00094E60">
        <w:rPr>
          <w:rFonts w:ascii="Arial" w:hAnsi="Arial" w:cs="Arial"/>
          <w:spacing w:val="-2"/>
          <w:sz w:val="18"/>
          <w:szCs w:val="18"/>
        </w:rPr>
        <w:t xml:space="preserve"> figure</w:t>
      </w:r>
      <w:r w:rsidRPr="00094E60">
        <w:rPr>
          <w:rFonts w:ascii="Arial" w:hAnsi="Arial" w:cs="Arial"/>
          <w:sz w:val="18"/>
          <w:szCs w:val="18"/>
        </w:rPr>
        <w:t xml:space="preserve"> is not presented.</w:t>
      </w:r>
    </w:p>
    <w:p w14:paraId="24AAFFFA" w14:textId="77777777" w:rsidR="001C7A31" w:rsidRPr="00094E60" w:rsidRDefault="001C7A31" w:rsidP="001C7A31">
      <w:pPr>
        <w:jc w:val="thaiDistribute"/>
        <w:rPr>
          <w:rFonts w:ascii="Arial" w:hAnsi="Arial" w:cs="Arial"/>
          <w:sz w:val="18"/>
          <w:szCs w:val="18"/>
        </w:rPr>
      </w:pPr>
    </w:p>
    <w:p w14:paraId="4F2ADD55" w14:textId="77777777" w:rsidR="001C7A31" w:rsidRPr="00094E60" w:rsidRDefault="001C7A31" w:rsidP="001C7A31">
      <w:pPr>
        <w:ind w:left="540" w:hanging="540"/>
        <w:rPr>
          <w:rFonts w:ascii="Arial" w:hAnsi="Arial" w:cs="Arial"/>
          <w:b/>
          <w:bCs/>
          <w:sz w:val="18"/>
          <w:szCs w:val="18"/>
        </w:rPr>
      </w:pPr>
      <w:r w:rsidRPr="00094E6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6E915E25" w14:textId="77777777" w:rsidTr="00646FE7">
        <w:trPr>
          <w:trHeight w:val="386"/>
        </w:trPr>
        <w:tc>
          <w:tcPr>
            <w:tcW w:w="9461" w:type="dxa"/>
            <w:shd w:val="clear" w:color="auto" w:fill="FFA543"/>
            <w:vAlign w:val="center"/>
            <w:hideMark/>
          </w:tcPr>
          <w:p w14:paraId="3A79D29B"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lastRenderedPageBreak/>
              <w:t>42</w:t>
            </w:r>
            <w:r w:rsidRPr="00094E60">
              <w:rPr>
                <w:rFonts w:ascii="Arial" w:hAnsi="Arial" w:cs="Arial"/>
                <w:b/>
                <w:bCs/>
                <w:color w:val="FFFFFF"/>
                <w:sz w:val="18"/>
                <w:szCs w:val="18"/>
                <w:lang w:eastAsia="en-US"/>
              </w:rPr>
              <w:tab/>
              <w:t>Related-party transactions</w:t>
            </w:r>
          </w:p>
        </w:tc>
      </w:tr>
    </w:tbl>
    <w:p w14:paraId="59D5A97A" w14:textId="77777777" w:rsidR="001C7A31" w:rsidRPr="00094E60" w:rsidRDefault="001C7A31" w:rsidP="001C7A31">
      <w:pPr>
        <w:tabs>
          <w:tab w:val="left" w:pos="540"/>
        </w:tabs>
        <w:jc w:val="thaiDistribute"/>
        <w:rPr>
          <w:rFonts w:ascii="Arial" w:hAnsi="Arial" w:cs="Arial"/>
          <w:sz w:val="16"/>
          <w:szCs w:val="16"/>
          <w:cs/>
        </w:rPr>
      </w:pPr>
    </w:p>
    <w:p w14:paraId="74D386DB" w14:textId="77777777" w:rsidR="001C7A31" w:rsidRPr="005B0F62" w:rsidRDefault="001C7A31" w:rsidP="001C7A31">
      <w:pPr>
        <w:tabs>
          <w:tab w:val="left" w:pos="540"/>
        </w:tabs>
        <w:jc w:val="thaiDistribute"/>
        <w:rPr>
          <w:rFonts w:ascii="Arial" w:hAnsi="Arial" w:cs="Arial"/>
          <w:spacing w:val="-6"/>
          <w:sz w:val="18"/>
          <w:szCs w:val="18"/>
        </w:rPr>
      </w:pPr>
      <w:r w:rsidRPr="005B0F62">
        <w:rPr>
          <w:rFonts w:ascii="Arial" w:hAnsi="Arial" w:cs="Arial"/>
          <w:spacing w:val="-6"/>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close members of the family of these individuals and entities associated with these individuals also constitute related parties.</w:t>
      </w:r>
    </w:p>
    <w:p w14:paraId="71E98215" w14:textId="77777777" w:rsidR="001C7A31" w:rsidRPr="00094E60" w:rsidRDefault="001C7A31" w:rsidP="001C7A31">
      <w:pPr>
        <w:tabs>
          <w:tab w:val="left" w:pos="540"/>
        </w:tabs>
        <w:jc w:val="thaiDistribute"/>
        <w:rPr>
          <w:rFonts w:ascii="Arial" w:hAnsi="Arial" w:cs="Arial"/>
          <w:sz w:val="16"/>
          <w:szCs w:val="16"/>
        </w:rPr>
      </w:pPr>
    </w:p>
    <w:p w14:paraId="263049A8" w14:textId="77777777" w:rsidR="001C7A31" w:rsidRPr="00094E60" w:rsidRDefault="001C7A31" w:rsidP="001C7A31">
      <w:pPr>
        <w:tabs>
          <w:tab w:val="left" w:pos="540"/>
        </w:tabs>
        <w:jc w:val="thaiDistribute"/>
        <w:rPr>
          <w:rFonts w:ascii="Arial" w:hAnsi="Arial" w:cs="Arial"/>
          <w:sz w:val="18"/>
          <w:szCs w:val="18"/>
        </w:rPr>
      </w:pPr>
      <w:r w:rsidRPr="00094E60">
        <w:rPr>
          <w:rFonts w:ascii="Arial" w:hAnsi="Arial" w:cs="Arial"/>
          <w:sz w:val="18"/>
          <w:szCs w:val="18"/>
        </w:rPr>
        <w:t>In considering each possible related-party relationship, attention is directed to the substance of the relationship, and not merely the legal form.</w:t>
      </w:r>
    </w:p>
    <w:p w14:paraId="25866668" w14:textId="77777777" w:rsidR="001C7A31" w:rsidRPr="00094E60" w:rsidRDefault="001C7A31" w:rsidP="001C7A31">
      <w:pPr>
        <w:tabs>
          <w:tab w:val="left" w:pos="540"/>
        </w:tabs>
        <w:jc w:val="thaiDistribute"/>
        <w:rPr>
          <w:rFonts w:ascii="Arial" w:hAnsi="Arial" w:cs="Arial"/>
          <w:sz w:val="16"/>
          <w:szCs w:val="16"/>
        </w:rPr>
      </w:pPr>
    </w:p>
    <w:p w14:paraId="30137C59" w14:textId="0272C3F0" w:rsidR="001C7A31" w:rsidRPr="00094E60" w:rsidRDefault="001C7A31" w:rsidP="001C7A31">
      <w:pPr>
        <w:tabs>
          <w:tab w:val="left" w:pos="540"/>
        </w:tabs>
        <w:jc w:val="thaiDistribute"/>
        <w:rPr>
          <w:rFonts w:ascii="Arial" w:hAnsi="Arial" w:cs="Arial"/>
          <w:sz w:val="18"/>
          <w:szCs w:val="18"/>
        </w:rPr>
      </w:pPr>
      <w:r w:rsidRPr="005B0F62">
        <w:rPr>
          <w:rFonts w:ascii="Arial" w:hAnsi="Arial" w:cs="Arial"/>
          <w:spacing w:val="-4"/>
          <w:sz w:val="18"/>
          <w:szCs w:val="18"/>
        </w:rPr>
        <w:t xml:space="preserve">As at 31 December 2020, most of company’s shares were held by members of Songmetta family in proportion of </w:t>
      </w:r>
      <w:r w:rsidR="00BF4BE4" w:rsidRPr="005B0F62">
        <w:rPr>
          <w:rFonts w:ascii="Arial" w:hAnsi="Arial" w:cs="Arial"/>
          <w:spacing w:val="-4"/>
          <w:sz w:val="18"/>
          <w:szCs w:val="18"/>
        </w:rPr>
        <w:t>78.18</w:t>
      </w:r>
      <w:r w:rsidRPr="005B0F62">
        <w:rPr>
          <w:rFonts w:ascii="Arial" w:hAnsi="Arial" w:cs="Arial"/>
          <w:spacing w:val="-4"/>
          <w:sz w:val="18"/>
          <w:szCs w:val="18"/>
        </w:rPr>
        <w:t xml:space="preserve">% </w:t>
      </w:r>
      <w:r w:rsidRPr="00094E60">
        <w:rPr>
          <w:rFonts w:ascii="Arial" w:hAnsi="Arial" w:cs="Arial"/>
          <w:sz w:val="18"/>
          <w:szCs w:val="18"/>
          <w:cs/>
        </w:rPr>
        <w:t>(</w:t>
      </w:r>
      <w:r w:rsidRPr="00094E60">
        <w:rPr>
          <w:rFonts w:ascii="Arial" w:hAnsi="Arial" w:cs="Arial"/>
          <w:sz w:val="18"/>
          <w:szCs w:val="18"/>
        </w:rPr>
        <w:t>2019: 78.52%</w:t>
      </w:r>
      <w:r w:rsidRPr="00094E60">
        <w:rPr>
          <w:rFonts w:ascii="Arial" w:hAnsi="Arial" w:cs="Arial"/>
          <w:sz w:val="18"/>
          <w:szCs w:val="18"/>
          <w:cs/>
        </w:rPr>
        <w:t>)</w:t>
      </w:r>
      <w:r w:rsidRPr="00094E60">
        <w:rPr>
          <w:rFonts w:ascii="Arial" w:hAnsi="Arial" w:cs="Arial"/>
          <w:sz w:val="18"/>
          <w:szCs w:val="18"/>
        </w:rPr>
        <w:t>.</w:t>
      </w:r>
      <w:r w:rsidRPr="00094E60">
        <w:rPr>
          <w:rFonts w:ascii="Arial" w:hAnsi="Arial" w:cs="Arial"/>
          <w:sz w:val="18"/>
          <w:szCs w:val="18"/>
          <w:cs/>
        </w:rPr>
        <w:t xml:space="preserve"> </w:t>
      </w:r>
      <w:r w:rsidRPr="00094E60">
        <w:rPr>
          <w:rFonts w:ascii="Arial" w:hAnsi="Arial" w:cs="Arial"/>
          <w:sz w:val="18"/>
          <w:szCs w:val="18"/>
        </w:rPr>
        <w:t>This makes the Group under Songmetta family’s control.</w:t>
      </w:r>
    </w:p>
    <w:p w14:paraId="769630A1" w14:textId="77777777" w:rsidR="001C7A31" w:rsidRPr="00094E60" w:rsidRDefault="001C7A31" w:rsidP="001C7A31">
      <w:pPr>
        <w:tabs>
          <w:tab w:val="left" w:pos="540"/>
        </w:tabs>
        <w:jc w:val="thaiDistribute"/>
        <w:rPr>
          <w:rFonts w:ascii="Arial" w:hAnsi="Arial" w:cs="Arial"/>
          <w:sz w:val="16"/>
          <w:szCs w:val="16"/>
        </w:rPr>
      </w:pPr>
    </w:p>
    <w:p w14:paraId="7AD48992" w14:textId="77777777" w:rsidR="001C7A31" w:rsidRPr="00094E60" w:rsidRDefault="001C7A31" w:rsidP="001C7A31">
      <w:pPr>
        <w:tabs>
          <w:tab w:val="left" w:pos="540"/>
        </w:tabs>
        <w:jc w:val="thaiDistribute"/>
        <w:rPr>
          <w:rFonts w:ascii="Arial" w:hAnsi="Arial" w:cs="Arial"/>
          <w:spacing w:val="-2"/>
          <w:sz w:val="18"/>
          <w:szCs w:val="18"/>
        </w:rPr>
      </w:pPr>
      <w:r w:rsidRPr="00094E60">
        <w:rPr>
          <w:rFonts w:ascii="Arial" w:hAnsi="Arial" w:cs="Arial"/>
          <w:spacing w:val="-2"/>
          <w:sz w:val="18"/>
          <w:szCs w:val="18"/>
        </w:rPr>
        <w:t>As at 31 December 2020 and 2019, the Company’s shares were held by individuals and companies as follows:</w:t>
      </w:r>
    </w:p>
    <w:p w14:paraId="46AE9442" w14:textId="77777777" w:rsidR="001C7A31" w:rsidRPr="00094E60" w:rsidRDefault="001C7A31" w:rsidP="001C7A31">
      <w:pPr>
        <w:tabs>
          <w:tab w:val="left" w:pos="540"/>
        </w:tabs>
        <w:jc w:val="thaiDistribute"/>
        <w:rPr>
          <w:rFonts w:ascii="Arial" w:hAnsi="Arial" w:cs="Arial"/>
          <w:sz w:val="16"/>
          <w:szCs w:val="16"/>
        </w:rPr>
      </w:pPr>
    </w:p>
    <w:tbl>
      <w:tblPr>
        <w:tblW w:w="9472" w:type="dxa"/>
        <w:tblInd w:w="108" w:type="dxa"/>
        <w:tblLayout w:type="fixed"/>
        <w:tblLook w:val="04A0" w:firstRow="1" w:lastRow="0" w:firstColumn="1" w:lastColumn="0" w:noHBand="0" w:noVBand="1"/>
      </w:tblPr>
      <w:tblGrid>
        <w:gridCol w:w="3643"/>
        <w:gridCol w:w="1016"/>
        <w:gridCol w:w="1276"/>
        <w:gridCol w:w="1264"/>
        <w:gridCol w:w="1120"/>
        <w:gridCol w:w="1153"/>
      </w:tblGrid>
      <w:tr w:rsidR="008B710C" w:rsidRPr="00094E60" w14:paraId="72078239" w14:textId="77777777" w:rsidTr="008B710C">
        <w:trPr>
          <w:cantSplit/>
        </w:trPr>
        <w:tc>
          <w:tcPr>
            <w:tcW w:w="3643" w:type="dxa"/>
            <w:vAlign w:val="bottom"/>
          </w:tcPr>
          <w:p w14:paraId="327A894F" w14:textId="77777777" w:rsidR="008B710C" w:rsidRPr="00094E60" w:rsidRDefault="008B710C" w:rsidP="007A01C4">
            <w:pPr>
              <w:spacing w:line="256" w:lineRule="auto"/>
              <w:ind w:left="-72"/>
              <w:jc w:val="thaiDistribute"/>
              <w:rPr>
                <w:rFonts w:ascii="Arial" w:hAnsi="Arial" w:cs="Arial"/>
                <w:sz w:val="16"/>
                <w:szCs w:val="16"/>
                <w:cs/>
                <w:lang w:eastAsia="en-US"/>
              </w:rPr>
            </w:pPr>
          </w:p>
        </w:tc>
        <w:tc>
          <w:tcPr>
            <w:tcW w:w="1016" w:type="dxa"/>
            <w:tcBorders>
              <w:left w:val="nil"/>
              <w:bottom w:val="nil"/>
              <w:right w:val="nil"/>
            </w:tcBorders>
          </w:tcPr>
          <w:p w14:paraId="21F273AB" w14:textId="77777777" w:rsidR="008B710C" w:rsidRPr="00094E60" w:rsidRDefault="008B710C" w:rsidP="007A01C4">
            <w:pPr>
              <w:spacing w:line="256" w:lineRule="auto"/>
              <w:ind w:left="-72"/>
              <w:rPr>
                <w:rFonts w:ascii="Arial" w:hAnsi="Arial" w:cs="Arial"/>
                <w:sz w:val="16"/>
                <w:szCs w:val="16"/>
                <w:lang w:eastAsia="en-US"/>
              </w:rPr>
            </w:pPr>
          </w:p>
        </w:tc>
        <w:tc>
          <w:tcPr>
            <w:tcW w:w="2540" w:type="dxa"/>
            <w:gridSpan w:val="2"/>
            <w:tcBorders>
              <w:top w:val="single" w:sz="4" w:space="0" w:color="auto"/>
              <w:left w:val="nil"/>
              <w:bottom w:val="single" w:sz="4" w:space="0" w:color="auto"/>
              <w:right w:val="nil"/>
            </w:tcBorders>
            <w:vAlign w:val="bottom"/>
            <w:hideMark/>
          </w:tcPr>
          <w:p w14:paraId="6D4C2409" w14:textId="77777777" w:rsidR="008B710C" w:rsidRPr="00094E60" w:rsidRDefault="008B710C" w:rsidP="007A01C4">
            <w:pPr>
              <w:spacing w:line="256" w:lineRule="auto"/>
              <w:ind w:left="-72" w:right="-72"/>
              <w:jc w:val="center"/>
              <w:rPr>
                <w:rFonts w:ascii="Arial" w:hAnsi="Arial" w:cs="Arial"/>
                <w:b/>
                <w:bCs/>
                <w:snapToGrid w:val="0"/>
                <w:sz w:val="16"/>
                <w:szCs w:val="16"/>
                <w:lang w:eastAsia="th-TH"/>
              </w:rPr>
            </w:pPr>
            <w:r w:rsidRPr="00094E60">
              <w:rPr>
                <w:rFonts w:ascii="Arial" w:hAnsi="Arial" w:cs="Arial"/>
                <w:b/>
                <w:bCs/>
                <w:sz w:val="16"/>
                <w:szCs w:val="16"/>
                <w:lang w:eastAsia="en-US"/>
              </w:rPr>
              <w:t>No. of shares</w:t>
            </w:r>
          </w:p>
        </w:tc>
        <w:tc>
          <w:tcPr>
            <w:tcW w:w="2273" w:type="dxa"/>
            <w:gridSpan w:val="2"/>
            <w:tcBorders>
              <w:top w:val="single" w:sz="4" w:space="0" w:color="auto"/>
              <w:left w:val="nil"/>
              <w:bottom w:val="single" w:sz="4" w:space="0" w:color="auto"/>
              <w:right w:val="nil"/>
            </w:tcBorders>
            <w:vAlign w:val="bottom"/>
            <w:hideMark/>
          </w:tcPr>
          <w:p w14:paraId="1D0F60F6" w14:textId="1CE94B8E" w:rsidR="008B710C" w:rsidRPr="00094E60" w:rsidRDefault="008B710C" w:rsidP="007A01C4">
            <w:pPr>
              <w:spacing w:line="256" w:lineRule="auto"/>
              <w:ind w:left="-72" w:right="-72"/>
              <w:jc w:val="center"/>
              <w:rPr>
                <w:rFonts w:ascii="Arial" w:hAnsi="Arial" w:cs="Arial"/>
                <w:b/>
                <w:bCs/>
                <w:snapToGrid w:val="0"/>
                <w:sz w:val="16"/>
                <w:szCs w:val="16"/>
                <w:cs/>
                <w:lang w:eastAsia="th-TH"/>
              </w:rPr>
            </w:pPr>
            <w:r w:rsidRPr="00094E60">
              <w:rPr>
                <w:rFonts w:ascii="Arial" w:hAnsi="Arial" w:cs="Arial"/>
                <w:b/>
                <w:bCs/>
                <w:sz w:val="16"/>
                <w:szCs w:val="16"/>
                <w:lang w:eastAsia="en-US"/>
              </w:rPr>
              <w:t>Percentage of shares</w:t>
            </w:r>
          </w:p>
        </w:tc>
      </w:tr>
      <w:tr w:rsidR="008B710C" w:rsidRPr="00094E60" w14:paraId="09A6BCFE" w14:textId="77777777" w:rsidTr="008B710C">
        <w:trPr>
          <w:cantSplit/>
        </w:trPr>
        <w:tc>
          <w:tcPr>
            <w:tcW w:w="3643" w:type="dxa"/>
            <w:vAlign w:val="bottom"/>
          </w:tcPr>
          <w:p w14:paraId="251BC224" w14:textId="77777777" w:rsidR="008B710C" w:rsidRPr="00094E60" w:rsidRDefault="008B710C" w:rsidP="007A01C4">
            <w:pPr>
              <w:spacing w:line="256" w:lineRule="auto"/>
              <w:ind w:left="-72"/>
              <w:jc w:val="thaiDistribute"/>
              <w:rPr>
                <w:rFonts w:ascii="Arial" w:hAnsi="Arial" w:cs="Arial"/>
                <w:sz w:val="16"/>
                <w:szCs w:val="16"/>
                <w:cs/>
                <w:lang w:eastAsia="en-US"/>
              </w:rPr>
            </w:pPr>
          </w:p>
        </w:tc>
        <w:tc>
          <w:tcPr>
            <w:tcW w:w="1016" w:type="dxa"/>
            <w:tcBorders>
              <w:top w:val="nil"/>
              <w:left w:val="nil"/>
              <w:bottom w:val="single" w:sz="4" w:space="0" w:color="auto"/>
              <w:right w:val="nil"/>
            </w:tcBorders>
            <w:hideMark/>
          </w:tcPr>
          <w:p w14:paraId="34F39541" w14:textId="77777777" w:rsidR="008B710C" w:rsidRPr="00094E60" w:rsidRDefault="008B710C" w:rsidP="007A01C4">
            <w:pPr>
              <w:spacing w:line="256" w:lineRule="auto"/>
              <w:ind w:left="-72" w:right="-72"/>
              <w:jc w:val="center"/>
              <w:rPr>
                <w:rFonts w:ascii="Arial" w:hAnsi="Arial" w:cs="Arial"/>
                <w:b/>
                <w:bCs/>
                <w:sz w:val="16"/>
                <w:szCs w:val="16"/>
                <w:lang w:eastAsia="en-US"/>
              </w:rPr>
            </w:pPr>
            <w:r w:rsidRPr="00094E60">
              <w:rPr>
                <w:rFonts w:ascii="Arial" w:hAnsi="Arial" w:cs="Arial"/>
                <w:b/>
                <w:bCs/>
                <w:sz w:val="16"/>
                <w:szCs w:val="16"/>
                <w:lang w:eastAsia="en-US"/>
              </w:rPr>
              <w:t>Nationality</w:t>
            </w:r>
          </w:p>
        </w:tc>
        <w:tc>
          <w:tcPr>
            <w:tcW w:w="1276" w:type="dxa"/>
            <w:tcBorders>
              <w:top w:val="single" w:sz="4" w:space="0" w:color="auto"/>
              <w:left w:val="nil"/>
              <w:bottom w:val="single" w:sz="4" w:space="0" w:color="auto"/>
              <w:right w:val="nil"/>
            </w:tcBorders>
            <w:vAlign w:val="bottom"/>
            <w:hideMark/>
          </w:tcPr>
          <w:p w14:paraId="7FB19E99" w14:textId="77777777" w:rsidR="008B710C" w:rsidRPr="00094E60" w:rsidRDefault="008B710C" w:rsidP="007A01C4">
            <w:pPr>
              <w:pStyle w:val="a"/>
              <w:tabs>
                <w:tab w:val="decimal" w:pos="1140"/>
              </w:tabs>
              <w:spacing w:line="256" w:lineRule="auto"/>
              <w:ind w:left="-72"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2020</w:t>
            </w:r>
          </w:p>
        </w:tc>
        <w:tc>
          <w:tcPr>
            <w:tcW w:w="1264" w:type="dxa"/>
            <w:tcBorders>
              <w:top w:val="single" w:sz="4" w:space="0" w:color="auto"/>
              <w:left w:val="nil"/>
              <w:bottom w:val="single" w:sz="4" w:space="0" w:color="auto"/>
              <w:right w:val="nil"/>
            </w:tcBorders>
            <w:vAlign w:val="bottom"/>
            <w:hideMark/>
          </w:tcPr>
          <w:p w14:paraId="5C1E586E" w14:textId="77777777" w:rsidR="008B710C" w:rsidRPr="00094E60" w:rsidRDefault="008B710C" w:rsidP="007A01C4">
            <w:pPr>
              <w:pStyle w:val="a"/>
              <w:tabs>
                <w:tab w:val="decimal" w:pos="1039"/>
              </w:tabs>
              <w:spacing w:line="256" w:lineRule="auto"/>
              <w:ind w:left="-72"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2019</w:t>
            </w:r>
          </w:p>
        </w:tc>
        <w:tc>
          <w:tcPr>
            <w:tcW w:w="1120" w:type="dxa"/>
            <w:tcBorders>
              <w:top w:val="single" w:sz="4" w:space="0" w:color="auto"/>
              <w:left w:val="nil"/>
              <w:bottom w:val="single" w:sz="4" w:space="0" w:color="auto"/>
              <w:right w:val="nil"/>
            </w:tcBorders>
            <w:vAlign w:val="bottom"/>
            <w:hideMark/>
          </w:tcPr>
          <w:p w14:paraId="13334FC0" w14:textId="69A1020A" w:rsidR="008B710C" w:rsidRPr="00094E60" w:rsidRDefault="008B710C" w:rsidP="007A01C4">
            <w:pPr>
              <w:pStyle w:val="a"/>
              <w:tabs>
                <w:tab w:val="decimal" w:pos="1006"/>
              </w:tabs>
              <w:spacing w:line="256" w:lineRule="auto"/>
              <w:ind w:left="-72"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2020</w:t>
            </w:r>
          </w:p>
        </w:tc>
        <w:tc>
          <w:tcPr>
            <w:tcW w:w="1153" w:type="dxa"/>
            <w:tcBorders>
              <w:top w:val="single" w:sz="4" w:space="0" w:color="auto"/>
              <w:left w:val="nil"/>
              <w:bottom w:val="single" w:sz="4" w:space="0" w:color="auto"/>
              <w:right w:val="nil"/>
            </w:tcBorders>
            <w:vAlign w:val="bottom"/>
            <w:hideMark/>
          </w:tcPr>
          <w:p w14:paraId="32873FC8" w14:textId="77777777" w:rsidR="008B710C" w:rsidRPr="00094E60" w:rsidRDefault="008B710C" w:rsidP="007A01C4">
            <w:pPr>
              <w:pStyle w:val="a"/>
              <w:tabs>
                <w:tab w:val="decimal" w:pos="945"/>
              </w:tabs>
              <w:spacing w:line="256" w:lineRule="auto"/>
              <w:ind w:left="-72"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2019</w:t>
            </w:r>
          </w:p>
        </w:tc>
      </w:tr>
      <w:tr w:rsidR="008B710C" w:rsidRPr="00094E60" w14:paraId="7F3EE522" w14:textId="77777777" w:rsidTr="008B710C">
        <w:trPr>
          <w:cantSplit/>
        </w:trPr>
        <w:tc>
          <w:tcPr>
            <w:tcW w:w="3643" w:type="dxa"/>
            <w:vAlign w:val="bottom"/>
          </w:tcPr>
          <w:p w14:paraId="5CAD0DE0" w14:textId="77777777" w:rsidR="008B710C" w:rsidRPr="00094E60" w:rsidRDefault="008B710C" w:rsidP="007A01C4">
            <w:pPr>
              <w:spacing w:line="256" w:lineRule="auto"/>
              <w:ind w:left="-72"/>
              <w:jc w:val="thaiDistribute"/>
              <w:rPr>
                <w:rFonts w:ascii="Arial" w:hAnsi="Arial" w:cs="Arial"/>
                <w:sz w:val="12"/>
                <w:szCs w:val="12"/>
                <w:cs/>
                <w:lang w:eastAsia="en-US"/>
              </w:rPr>
            </w:pPr>
          </w:p>
        </w:tc>
        <w:tc>
          <w:tcPr>
            <w:tcW w:w="1016" w:type="dxa"/>
            <w:tcBorders>
              <w:top w:val="single" w:sz="4" w:space="0" w:color="auto"/>
              <w:left w:val="nil"/>
              <w:bottom w:val="nil"/>
              <w:right w:val="nil"/>
            </w:tcBorders>
            <w:vAlign w:val="bottom"/>
          </w:tcPr>
          <w:p w14:paraId="75FA2DA7" w14:textId="77777777" w:rsidR="008B710C" w:rsidRPr="00094E60" w:rsidRDefault="008B710C" w:rsidP="007A01C4">
            <w:pPr>
              <w:spacing w:line="256" w:lineRule="auto"/>
              <w:ind w:left="-72" w:right="-72"/>
              <w:jc w:val="center"/>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vAlign w:val="bottom"/>
          </w:tcPr>
          <w:p w14:paraId="19B6535C" w14:textId="77777777" w:rsidR="008B710C" w:rsidRPr="00094E60" w:rsidRDefault="008B710C" w:rsidP="007A01C4">
            <w:pPr>
              <w:tabs>
                <w:tab w:val="decimal" w:pos="994"/>
                <w:tab w:val="decimal" w:pos="1140"/>
              </w:tabs>
              <w:spacing w:line="256" w:lineRule="auto"/>
              <w:ind w:left="-72" w:right="-72"/>
              <w:jc w:val="both"/>
              <w:rPr>
                <w:rFonts w:ascii="Arial" w:hAnsi="Arial" w:cs="Arial"/>
                <w:sz w:val="12"/>
                <w:szCs w:val="12"/>
                <w:cs/>
                <w:lang w:eastAsia="en-US"/>
              </w:rPr>
            </w:pPr>
          </w:p>
        </w:tc>
        <w:tc>
          <w:tcPr>
            <w:tcW w:w="1264" w:type="dxa"/>
            <w:tcBorders>
              <w:top w:val="single" w:sz="4" w:space="0" w:color="auto"/>
              <w:left w:val="nil"/>
              <w:bottom w:val="nil"/>
              <w:right w:val="nil"/>
            </w:tcBorders>
            <w:vAlign w:val="bottom"/>
          </w:tcPr>
          <w:p w14:paraId="02A8B549" w14:textId="77777777" w:rsidR="008B710C" w:rsidRPr="00094E60" w:rsidRDefault="008B710C" w:rsidP="007A01C4">
            <w:pPr>
              <w:tabs>
                <w:tab w:val="decimal" w:pos="1039"/>
              </w:tabs>
              <w:spacing w:line="256" w:lineRule="auto"/>
              <w:ind w:left="-72" w:right="-72"/>
              <w:jc w:val="both"/>
              <w:rPr>
                <w:rFonts w:ascii="Arial" w:hAnsi="Arial" w:cs="Arial"/>
                <w:sz w:val="12"/>
                <w:szCs w:val="12"/>
                <w:cs/>
                <w:lang w:eastAsia="en-US"/>
              </w:rPr>
            </w:pPr>
          </w:p>
        </w:tc>
        <w:tc>
          <w:tcPr>
            <w:tcW w:w="1120" w:type="dxa"/>
            <w:tcBorders>
              <w:top w:val="single" w:sz="4" w:space="0" w:color="auto"/>
              <w:left w:val="nil"/>
              <w:bottom w:val="nil"/>
              <w:right w:val="nil"/>
            </w:tcBorders>
            <w:shd w:val="clear" w:color="auto" w:fill="FAFAFA"/>
            <w:vAlign w:val="bottom"/>
          </w:tcPr>
          <w:p w14:paraId="1D3F623A" w14:textId="5DBA6BC1" w:rsidR="008B710C" w:rsidRPr="00094E60" w:rsidRDefault="008B710C" w:rsidP="007A01C4">
            <w:pPr>
              <w:tabs>
                <w:tab w:val="decimal" w:pos="936"/>
              </w:tabs>
              <w:spacing w:line="256" w:lineRule="auto"/>
              <w:ind w:left="-72" w:right="-72"/>
              <w:rPr>
                <w:rFonts w:ascii="Arial" w:hAnsi="Arial" w:cs="Arial"/>
                <w:sz w:val="12"/>
                <w:szCs w:val="12"/>
                <w:cs/>
                <w:lang w:eastAsia="en-US"/>
              </w:rPr>
            </w:pPr>
          </w:p>
        </w:tc>
        <w:tc>
          <w:tcPr>
            <w:tcW w:w="1153" w:type="dxa"/>
            <w:tcBorders>
              <w:top w:val="single" w:sz="4" w:space="0" w:color="auto"/>
              <w:left w:val="nil"/>
              <w:bottom w:val="nil"/>
              <w:right w:val="nil"/>
            </w:tcBorders>
            <w:vAlign w:val="bottom"/>
          </w:tcPr>
          <w:p w14:paraId="23A80119" w14:textId="77777777" w:rsidR="008B710C" w:rsidRPr="00094E60" w:rsidRDefault="008B710C" w:rsidP="007A01C4">
            <w:pPr>
              <w:tabs>
                <w:tab w:val="decimal" w:pos="936"/>
              </w:tabs>
              <w:spacing w:line="256" w:lineRule="auto"/>
              <w:ind w:left="-72" w:right="-72"/>
              <w:rPr>
                <w:rFonts w:ascii="Arial" w:hAnsi="Arial" w:cs="Arial"/>
                <w:sz w:val="12"/>
                <w:szCs w:val="12"/>
                <w:cs/>
                <w:lang w:eastAsia="en-US"/>
              </w:rPr>
            </w:pPr>
          </w:p>
        </w:tc>
      </w:tr>
      <w:tr w:rsidR="008B710C" w:rsidRPr="00094E60" w14:paraId="5D1364CD" w14:textId="77777777" w:rsidTr="008B710C">
        <w:trPr>
          <w:cantSplit/>
        </w:trPr>
        <w:tc>
          <w:tcPr>
            <w:tcW w:w="3643" w:type="dxa"/>
            <w:hideMark/>
          </w:tcPr>
          <w:p w14:paraId="2AE94D60" w14:textId="77777777" w:rsidR="008B710C" w:rsidRPr="00094E60" w:rsidRDefault="008B710C" w:rsidP="007A01C4">
            <w:pPr>
              <w:spacing w:line="256" w:lineRule="auto"/>
              <w:ind w:left="-72" w:right="-18"/>
              <w:rPr>
                <w:rFonts w:ascii="Arial" w:hAnsi="Arial" w:cs="Arial"/>
                <w:sz w:val="16"/>
                <w:szCs w:val="16"/>
                <w:cs/>
                <w:lang w:eastAsia="en-US"/>
              </w:rPr>
            </w:pPr>
            <w:r w:rsidRPr="00094E60">
              <w:rPr>
                <w:rFonts w:ascii="Arial" w:hAnsi="Arial" w:cs="Arial"/>
                <w:sz w:val="16"/>
                <w:szCs w:val="16"/>
                <w:lang w:eastAsia="en-US"/>
              </w:rPr>
              <w:t>Members of Songmetta family</w:t>
            </w:r>
          </w:p>
        </w:tc>
        <w:tc>
          <w:tcPr>
            <w:tcW w:w="1016" w:type="dxa"/>
            <w:vAlign w:val="center"/>
            <w:hideMark/>
          </w:tcPr>
          <w:p w14:paraId="534A37D0" w14:textId="77777777" w:rsidR="008B710C" w:rsidRPr="00094E60" w:rsidRDefault="008B710C" w:rsidP="007A01C4">
            <w:pPr>
              <w:spacing w:line="256" w:lineRule="auto"/>
              <w:ind w:left="-72"/>
              <w:jc w:val="center"/>
              <w:rPr>
                <w:rFonts w:ascii="Arial" w:hAnsi="Arial" w:cs="Arial"/>
                <w:sz w:val="16"/>
                <w:szCs w:val="16"/>
                <w:lang w:eastAsia="en-US"/>
              </w:rPr>
            </w:pPr>
            <w:r w:rsidRPr="00094E60">
              <w:rPr>
                <w:rFonts w:ascii="Arial" w:hAnsi="Arial" w:cs="Arial"/>
                <w:sz w:val="16"/>
                <w:szCs w:val="16"/>
                <w:lang w:eastAsia="en-US"/>
              </w:rPr>
              <w:t>Thai</w:t>
            </w:r>
          </w:p>
        </w:tc>
        <w:tc>
          <w:tcPr>
            <w:tcW w:w="1276" w:type="dxa"/>
            <w:shd w:val="clear" w:color="auto" w:fill="FAFAFA"/>
            <w:hideMark/>
          </w:tcPr>
          <w:p w14:paraId="614BFB88" w14:textId="77777777" w:rsidR="008B710C" w:rsidRPr="00094E60" w:rsidRDefault="008B710C" w:rsidP="007A01C4">
            <w:pPr>
              <w:tabs>
                <w:tab w:val="decimal" w:pos="114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7,955,582,520</w:t>
            </w:r>
          </w:p>
        </w:tc>
        <w:tc>
          <w:tcPr>
            <w:tcW w:w="1264" w:type="dxa"/>
            <w:hideMark/>
          </w:tcPr>
          <w:p w14:paraId="3AFD697F" w14:textId="77777777" w:rsidR="008B710C" w:rsidRPr="00094E60" w:rsidRDefault="008B710C" w:rsidP="007A01C4">
            <w:pPr>
              <w:tabs>
                <w:tab w:val="decimal" w:pos="1037"/>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7,990,053,520</w:t>
            </w:r>
          </w:p>
        </w:tc>
        <w:tc>
          <w:tcPr>
            <w:tcW w:w="1120" w:type="dxa"/>
            <w:shd w:val="clear" w:color="auto" w:fill="FAFAFA"/>
            <w:hideMark/>
          </w:tcPr>
          <w:p w14:paraId="26C505DB" w14:textId="3D9F2C48" w:rsidR="008B710C" w:rsidRPr="00094E60" w:rsidRDefault="008B710C" w:rsidP="007A01C4">
            <w:pPr>
              <w:tabs>
                <w:tab w:val="right" w:pos="950"/>
              </w:tabs>
              <w:spacing w:line="256" w:lineRule="auto"/>
              <w:ind w:left="-72" w:right="-72"/>
              <w:jc w:val="right"/>
              <w:rPr>
                <w:rFonts w:ascii="Arial" w:hAnsi="Arial" w:cs="Arial"/>
                <w:sz w:val="16"/>
                <w:szCs w:val="16"/>
                <w:lang w:eastAsia="en-US"/>
              </w:rPr>
            </w:pPr>
            <w:r w:rsidRPr="00094E60">
              <w:rPr>
                <w:rFonts w:ascii="Arial" w:hAnsi="Arial" w:cs="Arial"/>
                <w:sz w:val="16"/>
                <w:szCs w:val="16"/>
                <w:lang w:eastAsia="en-US"/>
              </w:rPr>
              <w:t>78.18</w:t>
            </w:r>
          </w:p>
        </w:tc>
        <w:tc>
          <w:tcPr>
            <w:tcW w:w="1153" w:type="dxa"/>
            <w:hideMark/>
          </w:tcPr>
          <w:p w14:paraId="6F7E586E" w14:textId="77777777" w:rsidR="008B710C" w:rsidRPr="00094E60" w:rsidRDefault="008B710C" w:rsidP="007A01C4">
            <w:pPr>
              <w:tabs>
                <w:tab w:val="right" w:pos="95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ab/>
              <w:t>78.52</w:t>
            </w:r>
          </w:p>
        </w:tc>
      </w:tr>
      <w:tr w:rsidR="008B710C" w:rsidRPr="00094E60" w14:paraId="23DB8BCB" w14:textId="77777777" w:rsidTr="008B710C">
        <w:trPr>
          <w:cantSplit/>
        </w:trPr>
        <w:tc>
          <w:tcPr>
            <w:tcW w:w="3643" w:type="dxa"/>
            <w:vAlign w:val="bottom"/>
            <w:hideMark/>
          </w:tcPr>
          <w:p w14:paraId="74406F7F" w14:textId="13F24708" w:rsidR="008B710C" w:rsidRPr="00094E60" w:rsidRDefault="008B710C" w:rsidP="007A01C4">
            <w:pPr>
              <w:spacing w:line="256" w:lineRule="auto"/>
              <w:ind w:left="-72" w:right="-18"/>
              <w:rPr>
                <w:rFonts w:ascii="Arial" w:hAnsi="Arial" w:cs="Arial"/>
                <w:sz w:val="16"/>
                <w:szCs w:val="16"/>
                <w:lang w:eastAsia="en-US"/>
              </w:rPr>
            </w:pPr>
            <w:r w:rsidRPr="00006BD6">
              <w:rPr>
                <w:rFonts w:ascii="Arial" w:hAnsi="Arial" w:cs="Arial"/>
                <w:spacing w:val="-6"/>
                <w:sz w:val="16"/>
                <w:szCs w:val="16"/>
                <w:lang w:eastAsia="en-US"/>
              </w:rPr>
              <w:t>Siam Commercial Bank Public Company Limited</w:t>
            </w:r>
          </w:p>
        </w:tc>
        <w:tc>
          <w:tcPr>
            <w:tcW w:w="1016" w:type="dxa"/>
            <w:vAlign w:val="center"/>
            <w:hideMark/>
          </w:tcPr>
          <w:p w14:paraId="67024E39" w14:textId="77777777" w:rsidR="008B710C" w:rsidRPr="00094E60" w:rsidRDefault="008B710C" w:rsidP="007A01C4">
            <w:pPr>
              <w:spacing w:line="256" w:lineRule="auto"/>
              <w:ind w:left="-72"/>
              <w:jc w:val="center"/>
              <w:rPr>
                <w:rFonts w:ascii="Arial" w:hAnsi="Arial" w:cs="Arial"/>
                <w:sz w:val="16"/>
                <w:szCs w:val="16"/>
                <w:lang w:eastAsia="en-US"/>
              </w:rPr>
            </w:pPr>
            <w:r w:rsidRPr="00094E60">
              <w:rPr>
                <w:rFonts w:ascii="Arial" w:hAnsi="Arial" w:cs="Arial"/>
                <w:sz w:val="16"/>
                <w:szCs w:val="16"/>
                <w:lang w:eastAsia="en-US"/>
              </w:rPr>
              <w:t>Thai</w:t>
            </w:r>
          </w:p>
        </w:tc>
        <w:tc>
          <w:tcPr>
            <w:tcW w:w="1276" w:type="dxa"/>
            <w:shd w:val="clear" w:color="auto" w:fill="FAFAFA"/>
            <w:hideMark/>
          </w:tcPr>
          <w:p w14:paraId="5E7FE0E8" w14:textId="77777777" w:rsidR="008B710C" w:rsidRPr="00094E60" w:rsidRDefault="008B710C" w:rsidP="007A01C4">
            <w:pPr>
              <w:tabs>
                <w:tab w:val="decimal" w:pos="114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363,451,540</w:t>
            </w:r>
          </w:p>
        </w:tc>
        <w:tc>
          <w:tcPr>
            <w:tcW w:w="1264" w:type="dxa"/>
            <w:hideMark/>
          </w:tcPr>
          <w:p w14:paraId="6AE41C50" w14:textId="77777777" w:rsidR="008B710C" w:rsidRPr="00094E60" w:rsidRDefault="008B710C" w:rsidP="007A01C4">
            <w:pPr>
              <w:tabs>
                <w:tab w:val="decimal" w:pos="1037"/>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379,103,940</w:t>
            </w:r>
          </w:p>
        </w:tc>
        <w:tc>
          <w:tcPr>
            <w:tcW w:w="1120" w:type="dxa"/>
            <w:shd w:val="clear" w:color="auto" w:fill="FAFAFA"/>
            <w:hideMark/>
          </w:tcPr>
          <w:p w14:paraId="4C1F28D1" w14:textId="2EE0E644" w:rsidR="008B710C" w:rsidRPr="00094E60" w:rsidRDefault="008B710C" w:rsidP="007A01C4">
            <w:pPr>
              <w:tabs>
                <w:tab w:val="right" w:pos="1011"/>
              </w:tabs>
              <w:spacing w:line="256" w:lineRule="auto"/>
              <w:ind w:left="-72" w:right="-72"/>
              <w:jc w:val="right"/>
              <w:rPr>
                <w:rFonts w:ascii="Arial" w:hAnsi="Arial" w:cs="Arial"/>
                <w:sz w:val="16"/>
                <w:szCs w:val="16"/>
                <w:lang w:eastAsia="en-US"/>
              </w:rPr>
            </w:pPr>
            <w:r w:rsidRPr="00094E60">
              <w:rPr>
                <w:rFonts w:ascii="Arial" w:hAnsi="Arial" w:cs="Arial"/>
                <w:sz w:val="16"/>
                <w:szCs w:val="16"/>
                <w:lang w:eastAsia="en-US"/>
              </w:rPr>
              <w:t>3.57</w:t>
            </w:r>
          </w:p>
        </w:tc>
        <w:tc>
          <w:tcPr>
            <w:tcW w:w="1153" w:type="dxa"/>
            <w:hideMark/>
          </w:tcPr>
          <w:p w14:paraId="626DA839" w14:textId="77777777" w:rsidR="008B710C" w:rsidRPr="00094E60" w:rsidRDefault="008B710C" w:rsidP="007A01C4">
            <w:pPr>
              <w:tabs>
                <w:tab w:val="right" w:pos="95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ab/>
              <w:t>3.73</w:t>
            </w:r>
          </w:p>
        </w:tc>
      </w:tr>
      <w:tr w:rsidR="008B710C" w:rsidRPr="00094E60" w14:paraId="77FAD5C4" w14:textId="77777777" w:rsidTr="008B710C">
        <w:trPr>
          <w:cantSplit/>
        </w:trPr>
        <w:tc>
          <w:tcPr>
            <w:tcW w:w="3643" w:type="dxa"/>
            <w:vAlign w:val="bottom"/>
            <w:hideMark/>
          </w:tcPr>
          <w:p w14:paraId="388EB29A" w14:textId="77777777" w:rsidR="008B710C" w:rsidRPr="00094E60" w:rsidRDefault="008B710C" w:rsidP="007A01C4">
            <w:pPr>
              <w:spacing w:line="256" w:lineRule="auto"/>
              <w:ind w:left="-72" w:right="-18"/>
              <w:rPr>
                <w:rFonts w:ascii="Arial" w:hAnsi="Arial" w:cs="Arial"/>
                <w:sz w:val="16"/>
                <w:szCs w:val="16"/>
                <w:lang w:eastAsia="en-US"/>
              </w:rPr>
            </w:pPr>
            <w:r w:rsidRPr="00094E60">
              <w:rPr>
                <w:rFonts w:ascii="Arial" w:hAnsi="Arial" w:cs="Arial"/>
                <w:sz w:val="16"/>
                <w:szCs w:val="16"/>
                <w:lang w:eastAsia="en-US"/>
              </w:rPr>
              <w:t>Individuals and others</w:t>
            </w:r>
          </w:p>
        </w:tc>
        <w:tc>
          <w:tcPr>
            <w:tcW w:w="1016" w:type="dxa"/>
            <w:vAlign w:val="center"/>
            <w:hideMark/>
          </w:tcPr>
          <w:p w14:paraId="55669F34" w14:textId="77777777" w:rsidR="008B710C" w:rsidRPr="00094E60" w:rsidRDefault="008B710C" w:rsidP="007A01C4">
            <w:pPr>
              <w:spacing w:line="256" w:lineRule="auto"/>
              <w:ind w:left="-72"/>
              <w:jc w:val="center"/>
              <w:rPr>
                <w:rFonts w:ascii="Arial" w:hAnsi="Arial" w:cs="Arial"/>
                <w:sz w:val="16"/>
                <w:szCs w:val="16"/>
                <w:rtl/>
                <w:cs/>
                <w:lang w:eastAsia="en-US"/>
              </w:rPr>
            </w:pPr>
            <w:r w:rsidRPr="00094E60">
              <w:rPr>
                <w:rFonts w:ascii="Arial" w:hAnsi="Arial" w:cs="Arial"/>
                <w:sz w:val="16"/>
                <w:szCs w:val="16"/>
                <w:lang w:eastAsia="en-US"/>
              </w:rPr>
              <w:t>-</w:t>
            </w:r>
          </w:p>
        </w:tc>
        <w:tc>
          <w:tcPr>
            <w:tcW w:w="1276" w:type="dxa"/>
            <w:tcBorders>
              <w:top w:val="nil"/>
              <w:left w:val="nil"/>
              <w:bottom w:val="single" w:sz="4" w:space="0" w:color="auto"/>
              <w:right w:val="nil"/>
            </w:tcBorders>
            <w:shd w:val="clear" w:color="auto" w:fill="FAFAFA"/>
            <w:hideMark/>
          </w:tcPr>
          <w:p w14:paraId="5CF65EE3" w14:textId="77777777" w:rsidR="008B710C" w:rsidRPr="00094E60" w:rsidRDefault="008B710C" w:rsidP="007A01C4">
            <w:pPr>
              <w:tabs>
                <w:tab w:val="decimal" w:pos="114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1,856,965,900</w:t>
            </w:r>
          </w:p>
        </w:tc>
        <w:tc>
          <w:tcPr>
            <w:tcW w:w="1264" w:type="dxa"/>
            <w:tcBorders>
              <w:top w:val="nil"/>
              <w:left w:val="nil"/>
              <w:bottom w:val="single" w:sz="4" w:space="0" w:color="auto"/>
              <w:right w:val="nil"/>
            </w:tcBorders>
            <w:hideMark/>
          </w:tcPr>
          <w:p w14:paraId="72A311DD" w14:textId="77777777" w:rsidR="008B710C" w:rsidRPr="00094E60" w:rsidRDefault="008B710C" w:rsidP="007A01C4">
            <w:pPr>
              <w:tabs>
                <w:tab w:val="decimal" w:pos="1037"/>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1,806,842,500</w:t>
            </w:r>
          </w:p>
        </w:tc>
        <w:tc>
          <w:tcPr>
            <w:tcW w:w="1120" w:type="dxa"/>
            <w:tcBorders>
              <w:top w:val="nil"/>
              <w:left w:val="nil"/>
              <w:bottom w:val="single" w:sz="4" w:space="0" w:color="auto"/>
              <w:right w:val="nil"/>
            </w:tcBorders>
            <w:shd w:val="clear" w:color="auto" w:fill="FAFAFA"/>
            <w:hideMark/>
          </w:tcPr>
          <w:p w14:paraId="74F13E99" w14:textId="4F36CB7D" w:rsidR="008B710C" w:rsidRPr="00094E60" w:rsidRDefault="008B710C" w:rsidP="007A01C4">
            <w:pPr>
              <w:tabs>
                <w:tab w:val="right" w:pos="1008"/>
              </w:tabs>
              <w:spacing w:line="256" w:lineRule="auto"/>
              <w:ind w:left="-72" w:right="-72"/>
              <w:jc w:val="right"/>
              <w:rPr>
                <w:rFonts w:ascii="Arial" w:hAnsi="Arial" w:cs="Arial"/>
                <w:sz w:val="16"/>
                <w:szCs w:val="16"/>
                <w:lang w:eastAsia="en-US"/>
              </w:rPr>
            </w:pPr>
            <w:r w:rsidRPr="00094E60">
              <w:rPr>
                <w:rFonts w:ascii="Arial" w:hAnsi="Arial" w:cs="Arial"/>
                <w:sz w:val="16"/>
                <w:szCs w:val="16"/>
                <w:lang w:eastAsia="en-US"/>
              </w:rPr>
              <w:t>18.25</w:t>
            </w:r>
          </w:p>
        </w:tc>
        <w:tc>
          <w:tcPr>
            <w:tcW w:w="1153" w:type="dxa"/>
            <w:tcBorders>
              <w:top w:val="nil"/>
              <w:left w:val="nil"/>
              <w:bottom w:val="single" w:sz="4" w:space="0" w:color="auto"/>
              <w:right w:val="nil"/>
            </w:tcBorders>
            <w:hideMark/>
          </w:tcPr>
          <w:p w14:paraId="65FB6266" w14:textId="77777777" w:rsidR="008B710C" w:rsidRPr="00094E60" w:rsidRDefault="008B710C" w:rsidP="007A01C4">
            <w:pPr>
              <w:tabs>
                <w:tab w:val="right" w:pos="95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ab/>
              <w:t>17.75</w:t>
            </w:r>
          </w:p>
        </w:tc>
      </w:tr>
      <w:tr w:rsidR="008B710C" w:rsidRPr="00094E60" w14:paraId="2110D6CA" w14:textId="77777777" w:rsidTr="008B710C">
        <w:trPr>
          <w:cantSplit/>
        </w:trPr>
        <w:tc>
          <w:tcPr>
            <w:tcW w:w="3643" w:type="dxa"/>
            <w:vAlign w:val="bottom"/>
          </w:tcPr>
          <w:p w14:paraId="6CE7C3ED" w14:textId="77777777" w:rsidR="008B710C" w:rsidRPr="00094E60" w:rsidRDefault="008B710C" w:rsidP="007A01C4">
            <w:pPr>
              <w:spacing w:line="256" w:lineRule="auto"/>
              <w:ind w:left="-72"/>
              <w:jc w:val="thaiDistribute"/>
              <w:rPr>
                <w:rFonts w:ascii="Arial" w:hAnsi="Arial" w:cs="Arial"/>
                <w:sz w:val="12"/>
                <w:szCs w:val="12"/>
                <w:lang w:eastAsia="en-US"/>
              </w:rPr>
            </w:pPr>
          </w:p>
        </w:tc>
        <w:tc>
          <w:tcPr>
            <w:tcW w:w="1016" w:type="dxa"/>
            <w:vAlign w:val="bottom"/>
          </w:tcPr>
          <w:p w14:paraId="12544187" w14:textId="77777777" w:rsidR="008B710C" w:rsidRPr="00094E60" w:rsidRDefault="008B710C" w:rsidP="007A01C4">
            <w:pPr>
              <w:spacing w:line="256" w:lineRule="auto"/>
              <w:ind w:left="-72" w:right="-72"/>
              <w:jc w:val="center"/>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vAlign w:val="bottom"/>
          </w:tcPr>
          <w:p w14:paraId="45629735" w14:textId="77777777" w:rsidR="008B710C" w:rsidRPr="00094E60" w:rsidRDefault="008B710C" w:rsidP="007A01C4">
            <w:pPr>
              <w:tabs>
                <w:tab w:val="decimal" w:pos="1140"/>
              </w:tabs>
              <w:spacing w:line="256" w:lineRule="auto"/>
              <w:ind w:left="-72" w:right="-72"/>
              <w:jc w:val="both"/>
              <w:rPr>
                <w:rFonts w:ascii="Arial" w:hAnsi="Arial" w:cs="Arial"/>
                <w:sz w:val="12"/>
                <w:szCs w:val="12"/>
                <w:cs/>
                <w:lang w:eastAsia="en-US"/>
              </w:rPr>
            </w:pPr>
          </w:p>
        </w:tc>
        <w:tc>
          <w:tcPr>
            <w:tcW w:w="1264" w:type="dxa"/>
            <w:tcBorders>
              <w:top w:val="single" w:sz="4" w:space="0" w:color="auto"/>
              <w:left w:val="nil"/>
              <w:bottom w:val="nil"/>
              <w:right w:val="nil"/>
            </w:tcBorders>
            <w:vAlign w:val="bottom"/>
          </w:tcPr>
          <w:p w14:paraId="724FAAD0" w14:textId="77777777" w:rsidR="008B710C" w:rsidRPr="00094E60" w:rsidRDefault="008B710C" w:rsidP="007A01C4">
            <w:pPr>
              <w:tabs>
                <w:tab w:val="decimal" w:pos="1037"/>
              </w:tabs>
              <w:spacing w:line="256" w:lineRule="auto"/>
              <w:ind w:left="-72" w:right="-72"/>
              <w:jc w:val="both"/>
              <w:rPr>
                <w:rFonts w:ascii="Arial" w:hAnsi="Arial" w:cs="Arial"/>
                <w:sz w:val="12"/>
                <w:szCs w:val="12"/>
                <w:cs/>
                <w:lang w:eastAsia="en-US"/>
              </w:rPr>
            </w:pPr>
          </w:p>
        </w:tc>
        <w:tc>
          <w:tcPr>
            <w:tcW w:w="1120" w:type="dxa"/>
            <w:tcBorders>
              <w:top w:val="single" w:sz="4" w:space="0" w:color="auto"/>
              <w:left w:val="nil"/>
              <w:bottom w:val="nil"/>
              <w:right w:val="nil"/>
            </w:tcBorders>
            <w:shd w:val="clear" w:color="auto" w:fill="FAFAFA"/>
            <w:vAlign w:val="bottom"/>
          </w:tcPr>
          <w:p w14:paraId="7558D03D" w14:textId="40DF896E" w:rsidR="008B710C" w:rsidRPr="00094E60" w:rsidRDefault="008B710C" w:rsidP="007A01C4">
            <w:pPr>
              <w:spacing w:line="256" w:lineRule="auto"/>
              <w:ind w:left="-72" w:right="-72"/>
              <w:jc w:val="right"/>
              <w:rPr>
                <w:rFonts w:ascii="Arial" w:hAnsi="Arial" w:cs="Arial"/>
                <w:sz w:val="12"/>
                <w:szCs w:val="12"/>
                <w:cs/>
                <w:lang w:eastAsia="en-US"/>
              </w:rPr>
            </w:pPr>
          </w:p>
        </w:tc>
        <w:tc>
          <w:tcPr>
            <w:tcW w:w="1153" w:type="dxa"/>
            <w:tcBorders>
              <w:top w:val="single" w:sz="4" w:space="0" w:color="auto"/>
              <w:left w:val="nil"/>
              <w:bottom w:val="nil"/>
              <w:right w:val="nil"/>
            </w:tcBorders>
            <w:vAlign w:val="bottom"/>
          </w:tcPr>
          <w:p w14:paraId="6B39BCE7" w14:textId="77777777" w:rsidR="008B710C" w:rsidRPr="00094E60" w:rsidRDefault="008B710C" w:rsidP="007A01C4">
            <w:pPr>
              <w:spacing w:line="256" w:lineRule="auto"/>
              <w:ind w:left="-72" w:right="-72"/>
              <w:jc w:val="both"/>
              <w:rPr>
                <w:rFonts w:ascii="Arial" w:hAnsi="Arial" w:cs="Arial"/>
                <w:sz w:val="12"/>
                <w:szCs w:val="12"/>
                <w:cs/>
                <w:lang w:eastAsia="en-US"/>
              </w:rPr>
            </w:pPr>
          </w:p>
        </w:tc>
      </w:tr>
      <w:tr w:rsidR="008B710C" w:rsidRPr="00094E60" w14:paraId="27AD7CF7" w14:textId="77777777" w:rsidTr="008B710C">
        <w:trPr>
          <w:cantSplit/>
        </w:trPr>
        <w:tc>
          <w:tcPr>
            <w:tcW w:w="3643" w:type="dxa"/>
            <w:vAlign w:val="bottom"/>
          </w:tcPr>
          <w:p w14:paraId="1E0CDA61" w14:textId="77777777" w:rsidR="008B710C" w:rsidRPr="00094E60" w:rsidRDefault="008B710C" w:rsidP="007A01C4">
            <w:pPr>
              <w:spacing w:line="256" w:lineRule="auto"/>
              <w:ind w:left="-72" w:right="-18"/>
              <w:rPr>
                <w:rFonts w:ascii="Arial" w:hAnsi="Arial" w:cs="Arial"/>
                <w:sz w:val="16"/>
                <w:szCs w:val="16"/>
                <w:cs/>
                <w:lang w:eastAsia="en-US"/>
              </w:rPr>
            </w:pPr>
          </w:p>
        </w:tc>
        <w:tc>
          <w:tcPr>
            <w:tcW w:w="1016" w:type="dxa"/>
            <w:vAlign w:val="bottom"/>
          </w:tcPr>
          <w:p w14:paraId="6E226A4A" w14:textId="77777777" w:rsidR="008B710C" w:rsidRPr="00094E60" w:rsidRDefault="008B710C" w:rsidP="007A01C4">
            <w:pPr>
              <w:spacing w:line="256" w:lineRule="auto"/>
              <w:ind w:left="-72"/>
              <w:jc w:val="center"/>
              <w:rPr>
                <w:rFonts w:ascii="Arial" w:hAnsi="Arial" w:cs="Arial"/>
                <w:sz w:val="16"/>
                <w:szCs w:val="16"/>
                <w:rtl/>
                <w:cs/>
                <w:lang w:eastAsia="en-US"/>
              </w:rPr>
            </w:pPr>
          </w:p>
        </w:tc>
        <w:tc>
          <w:tcPr>
            <w:tcW w:w="1276" w:type="dxa"/>
            <w:tcBorders>
              <w:top w:val="nil"/>
              <w:left w:val="nil"/>
              <w:bottom w:val="single" w:sz="4" w:space="0" w:color="auto"/>
              <w:right w:val="nil"/>
            </w:tcBorders>
            <w:shd w:val="clear" w:color="auto" w:fill="FAFAFA"/>
            <w:vAlign w:val="bottom"/>
            <w:hideMark/>
          </w:tcPr>
          <w:p w14:paraId="39549BC9" w14:textId="77777777" w:rsidR="008B710C" w:rsidRPr="00094E60" w:rsidRDefault="008B710C" w:rsidP="007A01C4">
            <w:pPr>
              <w:tabs>
                <w:tab w:val="decimal" w:pos="1140"/>
              </w:tabs>
              <w:spacing w:line="256" w:lineRule="auto"/>
              <w:ind w:left="-72" w:right="-72"/>
              <w:jc w:val="both"/>
              <w:rPr>
                <w:rFonts w:ascii="Arial" w:hAnsi="Arial" w:cs="Arial"/>
                <w:sz w:val="16"/>
                <w:szCs w:val="16"/>
                <w:rtl/>
                <w:cs/>
                <w:lang w:eastAsia="en-US"/>
              </w:rPr>
            </w:pPr>
            <w:r w:rsidRPr="00094E60">
              <w:rPr>
                <w:rFonts w:ascii="Arial" w:hAnsi="Arial" w:cs="Arial"/>
                <w:sz w:val="16"/>
                <w:szCs w:val="16"/>
                <w:lang w:eastAsia="en-US"/>
              </w:rPr>
              <w:t>10,175,999,960</w:t>
            </w:r>
          </w:p>
        </w:tc>
        <w:tc>
          <w:tcPr>
            <w:tcW w:w="1264" w:type="dxa"/>
            <w:tcBorders>
              <w:top w:val="nil"/>
              <w:left w:val="nil"/>
              <w:bottom w:val="single" w:sz="4" w:space="0" w:color="auto"/>
              <w:right w:val="nil"/>
            </w:tcBorders>
            <w:vAlign w:val="bottom"/>
            <w:hideMark/>
          </w:tcPr>
          <w:p w14:paraId="7DE92E14" w14:textId="77777777" w:rsidR="008B710C" w:rsidRPr="00094E60" w:rsidRDefault="008B710C" w:rsidP="007A01C4">
            <w:pPr>
              <w:tabs>
                <w:tab w:val="decimal" w:pos="1037"/>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10,175,999,960</w:t>
            </w:r>
          </w:p>
        </w:tc>
        <w:tc>
          <w:tcPr>
            <w:tcW w:w="1120" w:type="dxa"/>
            <w:tcBorders>
              <w:top w:val="nil"/>
              <w:left w:val="nil"/>
              <w:bottom w:val="single" w:sz="4" w:space="0" w:color="auto"/>
              <w:right w:val="nil"/>
            </w:tcBorders>
            <w:shd w:val="clear" w:color="auto" w:fill="FAFAFA"/>
            <w:vAlign w:val="bottom"/>
            <w:hideMark/>
          </w:tcPr>
          <w:p w14:paraId="7599C114" w14:textId="7E9A5652" w:rsidR="008B710C" w:rsidRPr="00094E60" w:rsidRDefault="008B710C" w:rsidP="007A01C4">
            <w:pPr>
              <w:tabs>
                <w:tab w:val="right" w:pos="1011"/>
              </w:tabs>
              <w:spacing w:line="256" w:lineRule="auto"/>
              <w:ind w:left="-72" w:right="-72"/>
              <w:jc w:val="right"/>
              <w:rPr>
                <w:rFonts w:ascii="Arial" w:hAnsi="Arial" w:cs="Arial"/>
                <w:sz w:val="16"/>
                <w:szCs w:val="16"/>
                <w:lang w:eastAsia="en-US"/>
              </w:rPr>
            </w:pPr>
            <w:r w:rsidRPr="00094E60">
              <w:rPr>
                <w:rFonts w:ascii="Arial" w:hAnsi="Arial" w:cs="Arial"/>
                <w:sz w:val="16"/>
                <w:szCs w:val="16"/>
                <w:lang w:eastAsia="en-US"/>
              </w:rPr>
              <w:t>100.00</w:t>
            </w:r>
          </w:p>
        </w:tc>
        <w:tc>
          <w:tcPr>
            <w:tcW w:w="1153" w:type="dxa"/>
            <w:tcBorders>
              <w:top w:val="nil"/>
              <w:left w:val="nil"/>
              <w:bottom w:val="single" w:sz="4" w:space="0" w:color="auto"/>
              <w:right w:val="nil"/>
            </w:tcBorders>
            <w:vAlign w:val="bottom"/>
            <w:hideMark/>
          </w:tcPr>
          <w:p w14:paraId="26911A5F" w14:textId="77777777" w:rsidR="008B710C" w:rsidRPr="00094E60" w:rsidRDefault="008B710C" w:rsidP="007A01C4">
            <w:pPr>
              <w:tabs>
                <w:tab w:val="right" w:pos="950"/>
              </w:tabs>
              <w:spacing w:line="256" w:lineRule="auto"/>
              <w:ind w:left="-72" w:right="-72"/>
              <w:jc w:val="both"/>
              <w:rPr>
                <w:rFonts w:ascii="Arial" w:hAnsi="Arial" w:cs="Arial"/>
                <w:sz w:val="16"/>
                <w:szCs w:val="16"/>
                <w:lang w:eastAsia="en-US"/>
              </w:rPr>
            </w:pPr>
            <w:r w:rsidRPr="00094E60">
              <w:rPr>
                <w:rFonts w:ascii="Arial" w:hAnsi="Arial" w:cs="Arial"/>
                <w:sz w:val="16"/>
                <w:szCs w:val="16"/>
                <w:lang w:eastAsia="en-US"/>
              </w:rPr>
              <w:tab/>
              <w:t>100.00</w:t>
            </w:r>
          </w:p>
        </w:tc>
      </w:tr>
    </w:tbl>
    <w:p w14:paraId="459FCA06" w14:textId="77777777" w:rsidR="001C7A31" w:rsidRPr="00094E60" w:rsidRDefault="001C7A31" w:rsidP="001C7A31">
      <w:pPr>
        <w:jc w:val="thaiDistribute"/>
        <w:rPr>
          <w:rFonts w:ascii="Arial" w:hAnsi="Arial" w:cs="Arial"/>
          <w:sz w:val="18"/>
          <w:szCs w:val="18"/>
        </w:rPr>
      </w:pPr>
    </w:p>
    <w:p w14:paraId="1E162E29"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Relationships between the Company and related parties are as follows:</w:t>
      </w:r>
    </w:p>
    <w:p w14:paraId="53F59689" w14:textId="77777777" w:rsidR="001C7A31" w:rsidRPr="00094E60" w:rsidRDefault="001C7A31" w:rsidP="001C7A31">
      <w:pPr>
        <w:tabs>
          <w:tab w:val="left" w:pos="900"/>
          <w:tab w:val="left" w:pos="2160"/>
          <w:tab w:val="left" w:pos="2880"/>
        </w:tabs>
        <w:jc w:val="thaiDistribute"/>
        <w:rPr>
          <w:rFonts w:ascii="Arial" w:hAnsi="Arial" w:cs="Arial"/>
          <w:sz w:val="18"/>
          <w:szCs w:val="18"/>
        </w:rPr>
      </w:pPr>
    </w:p>
    <w:tbl>
      <w:tblPr>
        <w:tblW w:w="9475" w:type="dxa"/>
        <w:tblInd w:w="108" w:type="dxa"/>
        <w:tblLook w:val="04A0" w:firstRow="1" w:lastRow="0" w:firstColumn="1" w:lastColumn="0" w:noHBand="0" w:noVBand="1"/>
      </w:tblPr>
      <w:tblGrid>
        <w:gridCol w:w="4320"/>
        <w:gridCol w:w="990"/>
        <w:gridCol w:w="4165"/>
      </w:tblGrid>
      <w:tr w:rsidR="00B872D8" w:rsidRPr="00094E60" w14:paraId="690076A4" w14:textId="77777777" w:rsidTr="008D76C3">
        <w:trPr>
          <w:trHeight w:val="20"/>
        </w:trPr>
        <w:tc>
          <w:tcPr>
            <w:tcW w:w="4320" w:type="dxa"/>
            <w:tcBorders>
              <w:top w:val="single" w:sz="4" w:space="0" w:color="auto"/>
              <w:bottom w:val="single" w:sz="4" w:space="0" w:color="auto"/>
            </w:tcBorders>
            <w:vAlign w:val="center"/>
          </w:tcPr>
          <w:p w14:paraId="18C90F81" w14:textId="77777777" w:rsidR="00B872D8" w:rsidRPr="00094E60" w:rsidRDefault="00B872D8" w:rsidP="00187493">
            <w:pPr>
              <w:spacing w:line="254" w:lineRule="auto"/>
              <w:ind w:left="-109" w:right="-18" w:firstLine="37"/>
              <w:jc w:val="center"/>
              <w:rPr>
                <w:rFonts w:ascii="Arial" w:hAnsi="Arial" w:cs="Arial"/>
                <w:b/>
                <w:bCs/>
                <w:sz w:val="16"/>
                <w:szCs w:val="16"/>
                <w:lang w:eastAsia="en-US"/>
              </w:rPr>
            </w:pPr>
          </w:p>
          <w:p w14:paraId="74648813" w14:textId="77777777" w:rsidR="00B872D8" w:rsidRPr="00094E60" w:rsidRDefault="00B872D8" w:rsidP="00187493">
            <w:pPr>
              <w:spacing w:line="254" w:lineRule="auto"/>
              <w:ind w:left="-109" w:right="-18" w:firstLine="37"/>
              <w:jc w:val="center"/>
              <w:rPr>
                <w:rFonts w:ascii="Arial" w:hAnsi="Arial" w:cs="Arial"/>
                <w:b/>
                <w:bCs/>
                <w:sz w:val="16"/>
                <w:szCs w:val="16"/>
                <w:lang w:eastAsia="en-US"/>
              </w:rPr>
            </w:pPr>
            <w:r w:rsidRPr="00094E60">
              <w:rPr>
                <w:rFonts w:ascii="Arial" w:hAnsi="Arial" w:cs="Arial"/>
                <w:b/>
                <w:bCs/>
                <w:sz w:val="16"/>
                <w:szCs w:val="16"/>
                <w:lang w:eastAsia="en-US"/>
              </w:rPr>
              <w:t>List of related parties</w:t>
            </w:r>
          </w:p>
        </w:tc>
        <w:tc>
          <w:tcPr>
            <w:tcW w:w="990" w:type="dxa"/>
            <w:tcBorders>
              <w:top w:val="single" w:sz="4" w:space="0" w:color="auto"/>
              <w:bottom w:val="single" w:sz="4" w:space="0" w:color="auto"/>
            </w:tcBorders>
            <w:vAlign w:val="center"/>
            <w:hideMark/>
          </w:tcPr>
          <w:p w14:paraId="4FC5344B" w14:textId="77777777" w:rsidR="00B872D8" w:rsidRPr="00094E60" w:rsidRDefault="00B872D8" w:rsidP="00187493">
            <w:pPr>
              <w:spacing w:line="254" w:lineRule="auto"/>
              <w:ind w:left="-18" w:right="-72"/>
              <w:jc w:val="center"/>
              <w:rPr>
                <w:rFonts w:ascii="Arial" w:hAnsi="Arial" w:cs="Arial"/>
                <w:b/>
                <w:bCs/>
                <w:sz w:val="16"/>
                <w:szCs w:val="16"/>
                <w:lang w:eastAsia="en-US"/>
              </w:rPr>
            </w:pPr>
            <w:r w:rsidRPr="00094E60">
              <w:rPr>
                <w:rFonts w:ascii="Arial" w:hAnsi="Arial" w:cs="Arial"/>
                <w:b/>
                <w:bCs/>
                <w:sz w:val="16"/>
                <w:szCs w:val="16"/>
                <w:lang w:eastAsia="en-US"/>
              </w:rPr>
              <w:t>Country/</w:t>
            </w:r>
          </w:p>
          <w:p w14:paraId="5B73F098" w14:textId="77777777" w:rsidR="00B872D8" w:rsidRPr="00094E60" w:rsidRDefault="00B872D8" w:rsidP="00187493">
            <w:pPr>
              <w:spacing w:line="254" w:lineRule="auto"/>
              <w:ind w:left="-18" w:right="-72"/>
              <w:jc w:val="center"/>
              <w:rPr>
                <w:rFonts w:ascii="Arial" w:hAnsi="Arial" w:cs="Arial"/>
                <w:b/>
                <w:bCs/>
                <w:sz w:val="16"/>
                <w:szCs w:val="16"/>
                <w:cs/>
                <w:lang w:eastAsia="en-US"/>
              </w:rPr>
            </w:pPr>
            <w:r w:rsidRPr="00094E60">
              <w:rPr>
                <w:rFonts w:ascii="Arial" w:hAnsi="Arial" w:cs="Arial"/>
                <w:b/>
                <w:bCs/>
                <w:sz w:val="16"/>
                <w:szCs w:val="16"/>
                <w:lang w:eastAsia="en-US"/>
              </w:rPr>
              <w:t>Nationality</w:t>
            </w:r>
          </w:p>
        </w:tc>
        <w:tc>
          <w:tcPr>
            <w:tcW w:w="4165" w:type="dxa"/>
            <w:tcBorders>
              <w:top w:val="single" w:sz="4" w:space="0" w:color="auto"/>
              <w:bottom w:val="single" w:sz="4" w:space="0" w:color="auto"/>
            </w:tcBorders>
            <w:vAlign w:val="center"/>
          </w:tcPr>
          <w:p w14:paraId="09E1DEC6" w14:textId="77777777" w:rsidR="00B872D8" w:rsidRPr="00094E60" w:rsidRDefault="00B872D8" w:rsidP="00187493">
            <w:pPr>
              <w:pStyle w:val="a"/>
              <w:tabs>
                <w:tab w:val="right" w:pos="936"/>
              </w:tabs>
              <w:spacing w:line="254" w:lineRule="auto"/>
              <w:ind w:right="-72"/>
              <w:jc w:val="center"/>
              <w:rPr>
                <w:rFonts w:ascii="Arial" w:hAnsi="Arial" w:cs="Arial"/>
                <w:b/>
                <w:bCs/>
                <w:color w:val="auto"/>
                <w:sz w:val="16"/>
                <w:szCs w:val="16"/>
                <w:lang w:eastAsia="en-US"/>
              </w:rPr>
            </w:pPr>
          </w:p>
          <w:p w14:paraId="392C0675" w14:textId="77777777" w:rsidR="00B872D8" w:rsidRPr="00094E60" w:rsidRDefault="00B872D8" w:rsidP="00187493">
            <w:pPr>
              <w:pStyle w:val="a"/>
              <w:tabs>
                <w:tab w:val="right" w:pos="936"/>
              </w:tabs>
              <w:spacing w:line="254" w:lineRule="auto"/>
              <w:ind w:right="-72"/>
              <w:jc w:val="center"/>
              <w:rPr>
                <w:rFonts w:ascii="Arial" w:hAnsi="Arial" w:cs="Arial"/>
                <w:b/>
                <w:bCs/>
                <w:color w:val="auto"/>
                <w:sz w:val="16"/>
                <w:szCs w:val="16"/>
                <w:lang w:eastAsia="en-US"/>
              </w:rPr>
            </w:pPr>
            <w:r w:rsidRPr="00094E60">
              <w:rPr>
                <w:rFonts w:ascii="Arial" w:hAnsi="Arial" w:cs="Arial"/>
                <w:b/>
                <w:bCs/>
                <w:color w:val="auto"/>
                <w:sz w:val="16"/>
                <w:szCs w:val="16"/>
                <w:lang w:eastAsia="en-US"/>
              </w:rPr>
              <w:t>Relationship</w:t>
            </w:r>
          </w:p>
        </w:tc>
      </w:tr>
      <w:tr w:rsidR="00B872D8" w:rsidRPr="00094E60" w14:paraId="295CFEFA" w14:textId="77777777" w:rsidTr="008D76C3">
        <w:trPr>
          <w:trHeight w:val="20"/>
        </w:trPr>
        <w:tc>
          <w:tcPr>
            <w:tcW w:w="4320" w:type="dxa"/>
            <w:tcBorders>
              <w:top w:val="single" w:sz="4" w:space="0" w:color="auto"/>
            </w:tcBorders>
          </w:tcPr>
          <w:p w14:paraId="51D45E0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p>
        </w:tc>
        <w:tc>
          <w:tcPr>
            <w:tcW w:w="990" w:type="dxa"/>
            <w:tcBorders>
              <w:top w:val="single" w:sz="4" w:space="0" w:color="auto"/>
            </w:tcBorders>
          </w:tcPr>
          <w:p w14:paraId="5B26F978" w14:textId="77777777" w:rsidR="00B872D8" w:rsidRPr="00094E60" w:rsidRDefault="00B872D8">
            <w:pPr>
              <w:spacing w:line="254" w:lineRule="auto"/>
              <w:ind w:left="-18" w:right="-29"/>
              <w:jc w:val="center"/>
              <w:rPr>
                <w:rFonts w:ascii="Arial" w:hAnsi="Arial" w:cs="Arial"/>
                <w:sz w:val="16"/>
                <w:szCs w:val="16"/>
                <w:cs/>
                <w:lang w:eastAsia="en-US"/>
              </w:rPr>
            </w:pPr>
          </w:p>
        </w:tc>
        <w:tc>
          <w:tcPr>
            <w:tcW w:w="4165" w:type="dxa"/>
            <w:tcBorders>
              <w:top w:val="single" w:sz="4" w:space="0" w:color="auto"/>
            </w:tcBorders>
          </w:tcPr>
          <w:p w14:paraId="013D57C6" w14:textId="77777777" w:rsidR="00B872D8" w:rsidRPr="00094E60" w:rsidRDefault="00B872D8">
            <w:pPr>
              <w:spacing w:line="254" w:lineRule="auto"/>
              <w:jc w:val="center"/>
              <w:rPr>
                <w:rFonts w:ascii="Arial" w:hAnsi="Arial" w:cs="Arial"/>
                <w:sz w:val="16"/>
                <w:szCs w:val="16"/>
                <w:cs/>
                <w:lang w:eastAsia="en-US"/>
              </w:rPr>
            </w:pPr>
          </w:p>
        </w:tc>
      </w:tr>
      <w:tr w:rsidR="00B872D8" w:rsidRPr="00094E60" w14:paraId="4289D544" w14:textId="77777777" w:rsidTr="008D76C3">
        <w:trPr>
          <w:trHeight w:val="20"/>
        </w:trPr>
        <w:tc>
          <w:tcPr>
            <w:tcW w:w="4320" w:type="dxa"/>
            <w:vAlign w:val="bottom"/>
            <w:hideMark/>
          </w:tcPr>
          <w:p w14:paraId="6FAE9190" w14:textId="77777777" w:rsidR="00B872D8" w:rsidRPr="00094E60" w:rsidRDefault="00B872D8" w:rsidP="00E36FA1">
            <w:pPr>
              <w:spacing w:line="254" w:lineRule="auto"/>
              <w:ind w:left="-109" w:right="-72" w:firstLine="37"/>
              <w:jc w:val="thaiDistribute"/>
              <w:rPr>
                <w:rFonts w:ascii="Arial" w:hAnsi="Arial" w:cs="Arial"/>
                <w:sz w:val="16"/>
                <w:szCs w:val="16"/>
                <w:cs/>
                <w:lang w:eastAsia="en-US"/>
              </w:rPr>
            </w:pPr>
            <w:r w:rsidRPr="00094E60">
              <w:rPr>
                <w:rFonts w:ascii="Arial" w:hAnsi="Arial" w:cs="Arial"/>
                <w:sz w:val="16"/>
                <w:szCs w:val="16"/>
                <w:lang w:eastAsia="en-US"/>
              </w:rPr>
              <w:t>Mr. Wirachai Songmetta</w:t>
            </w:r>
          </w:p>
        </w:tc>
        <w:tc>
          <w:tcPr>
            <w:tcW w:w="990" w:type="dxa"/>
            <w:vAlign w:val="bottom"/>
            <w:hideMark/>
          </w:tcPr>
          <w:p w14:paraId="1713375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73FB82F"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w:t>
            </w:r>
          </w:p>
        </w:tc>
      </w:tr>
      <w:tr w:rsidR="00B872D8" w:rsidRPr="00094E60" w14:paraId="4A3B1AA9" w14:textId="77777777" w:rsidTr="008D76C3">
        <w:trPr>
          <w:trHeight w:val="20"/>
        </w:trPr>
        <w:tc>
          <w:tcPr>
            <w:tcW w:w="4320" w:type="dxa"/>
            <w:vAlign w:val="bottom"/>
            <w:hideMark/>
          </w:tcPr>
          <w:p w14:paraId="3CC764A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Natt Songmetta</w:t>
            </w:r>
          </w:p>
        </w:tc>
        <w:tc>
          <w:tcPr>
            <w:tcW w:w="990" w:type="dxa"/>
            <w:vAlign w:val="bottom"/>
            <w:hideMark/>
          </w:tcPr>
          <w:p w14:paraId="486D1111"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B348E1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w:t>
            </w:r>
          </w:p>
        </w:tc>
      </w:tr>
      <w:tr w:rsidR="00B872D8" w:rsidRPr="00094E60" w14:paraId="6F59BFF4" w14:textId="77777777" w:rsidTr="008D76C3">
        <w:trPr>
          <w:trHeight w:val="20"/>
        </w:trPr>
        <w:tc>
          <w:tcPr>
            <w:tcW w:w="4320" w:type="dxa"/>
            <w:vAlign w:val="bottom"/>
            <w:hideMark/>
          </w:tcPr>
          <w:p w14:paraId="587AA23B"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Tanavijit Ankapipatchai</w:t>
            </w:r>
          </w:p>
        </w:tc>
        <w:tc>
          <w:tcPr>
            <w:tcW w:w="990" w:type="dxa"/>
            <w:vAlign w:val="bottom"/>
            <w:hideMark/>
          </w:tcPr>
          <w:p w14:paraId="73AE8D4B"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A6F6A9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6E369D9E" w14:textId="77777777" w:rsidTr="008D76C3">
        <w:trPr>
          <w:trHeight w:val="20"/>
        </w:trPr>
        <w:tc>
          <w:tcPr>
            <w:tcW w:w="4320" w:type="dxa"/>
            <w:vAlign w:val="bottom"/>
            <w:hideMark/>
          </w:tcPr>
          <w:p w14:paraId="6125F95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Teerawut Songmetta</w:t>
            </w:r>
          </w:p>
        </w:tc>
        <w:tc>
          <w:tcPr>
            <w:tcW w:w="990" w:type="dxa"/>
            <w:vAlign w:val="bottom"/>
            <w:hideMark/>
          </w:tcPr>
          <w:p w14:paraId="08DA4DB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9E3AB7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73C52582" w14:textId="77777777" w:rsidTr="008D76C3">
        <w:trPr>
          <w:trHeight w:val="20"/>
        </w:trPr>
        <w:tc>
          <w:tcPr>
            <w:tcW w:w="4320" w:type="dxa"/>
            <w:vAlign w:val="bottom"/>
            <w:hideMark/>
          </w:tcPr>
          <w:p w14:paraId="4049B3FB"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Pornmett Songmetta</w:t>
            </w:r>
          </w:p>
        </w:tc>
        <w:tc>
          <w:tcPr>
            <w:tcW w:w="990" w:type="dxa"/>
            <w:vAlign w:val="bottom"/>
            <w:hideMark/>
          </w:tcPr>
          <w:p w14:paraId="668A682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6CA239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director</w:t>
            </w:r>
          </w:p>
        </w:tc>
      </w:tr>
      <w:tr w:rsidR="00B872D8" w:rsidRPr="00094E60" w14:paraId="1333E99B" w14:textId="77777777" w:rsidTr="008D76C3">
        <w:trPr>
          <w:trHeight w:val="20"/>
        </w:trPr>
        <w:tc>
          <w:tcPr>
            <w:tcW w:w="4320" w:type="dxa"/>
            <w:vAlign w:val="bottom"/>
            <w:hideMark/>
          </w:tcPr>
          <w:p w14:paraId="6D3CE68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Ms. Jiratha Songmetta</w:t>
            </w:r>
          </w:p>
        </w:tc>
        <w:tc>
          <w:tcPr>
            <w:tcW w:w="990" w:type="dxa"/>
            <w:vAlign w:val="bottom"/>
            <w:hideMark/>
          </w:tcPr>
          <w:p w14:paraId="5463F3D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98EB7F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10756A6A" w14:textId="77777777" w:rsidTr="008D76C3">
        <w:trPr>
          <w:trHeight w:val="20"/>
        </w:trPr>
        <w:tc>
          <w:tcPr>
            <w:tcW w:w="4320" w:type="dxa"/>
            <w:vAlign w:val="bottom"/>
            <w:hideMark/>
          </w:tcPr>
          <w:p w14:paraId="49958A3E"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Pranai Suwanrath</w:t>
            </w:r>
          </w:p>
        </w:tc>
        <w:tc>
          <w:tcPr>
            <w:tcW w:w="990" w:type="dxa"/>
            <w:vAlign w:val="bottom"/>
            <w:hideMark/>
          </w:tcPr>
          <w:p w14:paraId="08E5497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F3F0A27"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34063DA9" w14:textId="77777777" w:rsidTr="008D76C3">
        <w:trPr>
          <w:trHeight w:val="20"/>
        </w:trPr>
        <w:tc>
          <w:tcPr>
            <w:tcW w:w="4320" w:type="dxa"/>
            <w:vAlign w:val="bottom"/>
            <w:hideMark/>
          </w:tcPr>
          <w:p w14:paraId="03801BBC"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Ms. Chonticha Chitraarporn</w:t>
            </w:r>
          </w:p>
        </w:tc>
        <w:tc>
          <w:tcPr>
            <w:tcW w:w="990" w:type="dxa"/>
            <w:vAlign w:val="bottom"/>
            <w:hideMark/>
          </w:tcPr>
          <w:p w14:paraId="64B4A9C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1E11C4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6C5C8B89" w14:textId="77777777" w:rsidTr="008D76C3">
        <w:trPr>
          <w:trHeight w:val="20"/>
        </w:trPr>
        <w:tc>
          <w:tcPr>
            <w:tcW w:w="4320" w:type="dxa"/>
            <w:vAlign w:val="bottom"/>
            <w:hideMark/>
          </w:tcPr>
          <w:p w14:paraId="6E7857E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Ms. Patchanee Suteevitanunt</w:t>
            </w:r>
          </w:p>
        </w:tc>
        <w:tc>
          <w:tcPr>
            <w:tcW w:w="990" w:type="dxa"/>
            <w:vAlign w:val="bottom"/>
            <w:hideMark/>
          </w:tcPr>
          <w:p w14:paraId="19D061A1"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A3E1FF3"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0A53BCDB" w14:textId="77777777" w:rsidTr="008D76C3">
        <w:trPr>
          <w:trHeight w:val="20"/>
        </w:trPr>
        <w:tc>
          <w:tcPr>
            <w:tcW w:w="4320" w:type="dxa"/>
            <w:vAlign w:val="bottom"/>
            <w:hideMark/>
          </w:tcPr>
          <w:p w14:paraId="3561F3F1"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Nuekruk Baingern</w:t>
            </w:r>
          </w:p>
        </w:tc>
        <w:tc>
          <w:tcPr>
            <w:tcW w:w="990" w:type="dxa"/>
            <w:vAlign w:val="bottom"/>
            <w:hideMark/>
          </w:tcPr>
          <w:p w14:paraId="09D8310E"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45DEAB0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5A28C484" w14:textId="77777777" w:rsidTr="008D76C3">
        <w:trPr>
          <w:trHeight w:val="20"/>
        </w:trPr>
        <w:tc>
          <w:tcPr>
            <w:tcW w:w="4320" w:type="dxa"/>
            <w:vAlign w:val="bottom"/>
            <w:hideMark/>
          </w:tcPr>
          <w:p w14:paraId="4980CF7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Charoon Intachan</w:t>
            </w:r>
          </w:p>
        </w:tc>
        <w:tc>
          <w:tcPr>
            <w:tcW w:w="990" w:type="dxa"/>
            <w:vAlign w:val="bottom"/>
            <w:hideMark/>
          </w:tcPr>
          <w:p w14:paraId="6DA3BAA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D3CA23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6F39EAC2" w14:textId="77777777" w:rsidTr="008D76C3">
        <w:trPr>
          <w:trHeight w:val="20"/>
        </w:trPr>
        <w:tc>
          <w:tcPr>
            <w:tcW w:w="4320" w:type="dxa"/>
            <w:vAlign w:val="bottom"/>
            <w:hideMark/>
          </w:tcPr>
          <w:p w14:paraId="6907EB4B" w14:textId="17496E7E"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Tanachai Bandit</w:t>
            </w:r>
            <w:r w:rsidR="00727256">
              <w:rPr>
                <w:rFonts w:ascii="Arial" w:hAnsi="Arial" w:cs="Arial"/>
                <w:sz w:val="16"/>
                <w:szCs w:val="16"/>
                <w:lang w:eastAsia="en-US"/>
              </w:rPr>
              <w:t>v</w:t>
            </w:r>
            <w:r w:rsidRPr="00094E60">
              <w:rPr>
                <w:rFonts w:ascii="Arial" w:hAnsi="Arial" w:cs="Arial"/>
                <w:sz w:val="16"/>
                <w:szCs w:val="16"/>
                <w:lang w:eastAsia="en-US"/>
              </w:rPr>
              <w:t>orapoom</w:t>
            </w:r>
          </w:p>
        </w:tc>
        <w:tc>
          <w:tcPr>
            <w:tcW w:w="990" w:type="dxa"/>
            <w:vAlign w:val="bottom"/>
            <w:hideMark/>
          </w:tcPr>
          <w:p w14:paraId="6FDA994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037FEE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Director</w:t>
            </w:r>
          </w:p>
        </w:tc>
      </w:tr>
      <w:tr w:rsidR="00B872D8" w:rsidRPr="00094E60" w14:paraId="4E2E0CC5" w14:textId="77777777" w:rsidTr="008D76C3">
        <w:trPr>
          <w:trHeight w:val="20"/>
        </w:trPr>
        <w:tc>
          <w:tcPr>
            <w:tcW w:w="4320" w:type="dxa"/>
            <w:vAlign w:val="bottom"/>
            <w:hideMark/>
          </w:tcPr>
          <w:p w14:paraId="1BEFF955"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Mrs. Jintana Songmetta</w:t>
            </w:r>
          </w:p>
        </w:tc>
        <w:tc>
          <w:tcPr>
            <w:tcW w:w="990" w:type="dxa"/>
            <w:vAlign w:val="bottom"/>
            <w:hideMark/>
          </w:tcPr>
          <w:p w14:paraId="603CF83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E0C052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Close relative of director</w:t>
            </w:r>
          </w:p>
        </w:tc>
      </w:tr>
      <w:tr w:rsidR="00B872D8" w:rsidRPr="00094E60" w14:paraId="60D3850E" w14:textId="77777777" w:rsidTr="008D76C3">
        <w:trPr>
          <w:trHeight w:val="20"/>
        </w:trPr>
        <w:tc>
          <w:tcPr>
            <w:tcW w:w="4320" w:type="dxa"/>
            <w:vAlign w:val="bottom"/>
            <w:hideMark/>
          </w:tcPr>
          <w:p w14:paraId="57ACC179"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Mr. Suthep Songmetta</w:t>
            </w:r>
          </w:p>
        </w:tc>
        <w:tc>
          <w:tcPr>
            <w:tcW w:w="990" w:type="dxa"/>
            <w:vAlign w:val="bottom"/>
            <w:hideMark/>
          </w:tcPr>
          <w:p w14:paraId="19872BFB"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71AEFAA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Close relative of director</w:t>
            </w:r>
          </w:p>
        </w:tc>
      </w:tr>
      <w:tr w:rsidR="00B872D8" w:rsidRPr="00094E60" w14:paraId="4AF9EDD3" w14:textId="77777777" w:rsidTr="008D76C3">
        <w:trPr>
          <w:trHeight w:val="20"/>
        </w:trPr>
        <w:tc>
          <w:tcPr>
            <w:tcW w:w="4320" w:type="dxa"/>
            <w:hideMark/>
          </w:tcPr>
          <w:p w14:paraId="2DA44B9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Asia Clean Energy Company Limited</w:t>
            </w:r>
          </w:p>
        </w:tc>
        <w:tc>
          <w:tcPr>
            <w:tcW w:w="990" w:type="dxa"/>
            <w:hideMark/>
          </w:tcPr>
          <w:p w14:paraId="12F3DF95"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0D50BCE"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Subsidiary of Absolute Clean Energy Public </w:t>
            </w:r>
          </w:p>
          <w:p w14:paraId="7832ABE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Company Limited</w:t>
            </w:r>
          </w:p>
        </w:tc>
      </w:tr>
      <w:tr w:rsidR="00B872D8" w:rsidRPr="00094E60" w14:paraId="445E540E" w14:textId="77777777" w:rsidTr="008D76C3">
        <w:trPr>
          <w:trHeight w:val="20"/>
        </w:trPr>
        <w:tc>
          <w:tcPr>
            <w:tcW w:w="4320" w:type="dxa"/>
            <w:vAlign w:val="bottom"/>
            <w:hideMark/>
          </w:tcPr>
          <w:p w14:paraId="71258BF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Clean Power Company Limited</w:t>
            </w:r>
          </w:p>
        </w:tc>
        <w:tc>
          <w:tcPr>
            <w:tcW w:w="990" w:type="dxa"/>
            <w:vAlign w:val="bottom"/>
            <w:hideMark/>
          </w:tcPr>
          <w:p w14:paraId="4876AA0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B6532E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7463026E" w14:textId="77777777" w:rsidTr="008D76C3">
        <w:trPr>
          <w:trHeight w:val="20"/>
        </w:trPr>
        <w:tc>
          <w:tcPr>
            <w:tcW w:w="4320" w:type="dxa"/>
            <w:vAlign w:val="bottom"/>
            <w:hideMark/>
          </w:tcPr>
          <w:p w14:paraId="71CB8742"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Agro Power Plant Company Limited</w:t>
            </w:r>
          </w:p>
        </w:tc>
        <w:tc>
          <w:tcPr>
            <w:tcW w:w="990" w:type="dxa"/>
            <w:vAlign w:val="bottom"/>
            <w:hideMark/>
          </w:tcPr>
          <w:p w14:paraId="2810D794"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292B121F"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E73BCFA" w14:textId="77777777" w:rsidTr="008D76C3">
        <w:trPr>
          <w:trHeight w:val="20"/>
        </w:trPr>
        <w:tc>
          <w:tcPr>
            <w:tcW w:w="4320" w:type="dxa"/>
            <w:vAlign w:val="bottom"/>
            <w:hideMark/>
          </w:tcPr>
          <w:p w14:paraId="156127A1"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Farm Tree Company Limited</w:t>
            </w:r>
          </w:p>
        </w:tc>
        <w:tc>
          <w:tcPr>
            <w:tcW w:w="990" w:type="dxa"/>
            <w:vAlign w:val="bottom"/>
            <w:hideMark/>
          </w:tcPr>
          <w:p w14:paraId="4B3A1418"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E21B6F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02D729CC" w14:textId="77777777" w:rsidTr="008D76C3">
        <w:trPr>
          <w:trHeight w:val="20"/>
        </w:trPr>
        <w:tc>
          <w:tcPr>
            <w:tcW w:w="4320" w:type="dxa"/>
            <w:vAlign w:val="bottom"/>
            <w:hideMark/>
          </w:tcPr>
          <w:p w14:paraId="7925879A"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Alliance Clean Power Company Limited</w:t>
            </w:r>
          </w:p>
        </w:tc>
        <w:tc>
          <w:tcPr>
            <w:tcW w:w="990" w:type="dxa"/>
            <w:vAlign w:val="bottom"/>
            <w:hideMark/>
          </w:tcPr>
          <w:p w14:paraId="2FD0156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5CD2175D"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2821A15" w14:textId="77777777" w:rsidTr="008D76C3">
        <w:trPr>
          <w:trHeight w:val="20"/>
        </w:trPr>
        <w:tc>
          <w:tcPr>
            <w:tcW w:w="4320" w:type="dxa"/>
            <w:vAlign w:val="bottom"/>
            <w:hideMark/>
          </w:tcPr>
          <w:p w14:paraId="136B36E0"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Agro Asia Company Limited</w:t>
            </w:r>
          </w:p>
        </w:tc>
        <w:tc>
          <w:tcPr>
            <w:tcW w:w="990" w:type="dxa"/>
            <w:vAlign w:val="bottom"/>
            <w:hideMark/>
          </w:tcPr>
          <w:p w14:paraId="1324F8F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C6FA7B9"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3D8BF961" w14:textId="77777777" w:rsidTr="008D76C3">
        <w:trPr>
          <w:trHeight w:val="20"/>
        </w:trPr>
        <w:tc>
          <w:tcPr>
            <w:tcW w:w="4320" w:type="dxa"/>
            <w:vAlign w:val="bottom"/>
            <w:hideMark/>
          </w:tcPr>
          <w:p w14:paraId="442F621C"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Asia Power Plant Company Limited</w:t>
            </w:r>
          </w:p>
        </w:tc>
        <w:tc>
          <w:tcPr>
            <w:tcW w:w="990" w:type="dxa"/>
            <w:vAlign w:val="bottom"/>
            <w:hideMark/>
          </w:tcPr>
          <w:p w14:paraId="68D394C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7FF7082"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6E4B0B03" w14:textId="77777777" w:rsidTr="008D76C3">
        <w:trPr>
          <w:trHeight w:val="20"/>
        </w:trPr>
        <w:tc>
          <w:tcPr>
            <w:tcW w:w="4320" w:type="dxa"/>
            <w:vAlign w:val="bottom"/>
            <w:hideMark/>
          </w:tcPr>
          <w:p w14:paraId="3DEAC30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ACE Solar Company Limited</w:t>
            </w:r>
          </w:p>
        </w:tc>
        <w:tc>
          <w:tcPr>
            <w:tcW w:w="990" w:type="dxa"/>
            <w:vAlign w:val="bottom"/>
            <w:hideMark/>
          </w:tcPr>
          <w:p w14:paraId="72488D4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460BD4C"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1D3A1770" w14:textId="77777777" w:rsidTr="008D76C3">
        <w:trPr>
          <w:trHeight w:val="20"/>
        </w:trPr>
        <w:tc>
          <w:tcPr>
            <w:tcW w:w="4320" w:type="dxa"/>
            <w:vAlign w:val="bottom"/>
            <w:hideMark/>
          </w:tcPr>
          <w:p w14:paraId="4FF25C56"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Advance Bio Asia Company Limited</w:t>
            </w:r>
          </w:p>
        </w:tc>
        <w:tc>
          <w:tcPr>
            <w:tcW w:w="990" w:type="dxa"/>
            <w:vAlign w:val="bottom"/>
            <w:hideMark/>
          </w:tcPr>
          <w:p w14:paraId="1FCD3EF6"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FF5368A"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B872D8" w:rsidRPr="00094E60" w14:paraId="6FD14865" w14:textId="77777777" w:rsidTr="008D76C3">
        <w:trPr>
          <w:trHeight w:val="20"/>
        </w:trPr>
        <w:tc>
          <w:tcPr>
            <w:tcW w:w="4320" w:type="dxa"/>
            <w:vAlign w:val="bottom"/>
            <w:hideMark/>
          </w:tcPr>
          <w:p w14:paraId="58A1EC38" w14:textId="77777777" w:rsidR="00B872D8" w:rsidRPr="00094E60" w:rsidRDefault="00B872D8" w:rsidP="00E36FA1">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Bio Power Plant Company Limited</w:t>
            </w:r>
          </w:p>
        </w:tc>
        <w:tc>
          <w:tcPr>
            <w:tcW w:w="990" w:type="dxa"/>
            <w:vAlign w:val="bottom"/>
            <w:hideMark/>
          </w:tcPr>
          <w:p w14:paraId="56EFF397"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4E60BA20" w14:textId="77777777" w:rsidR="00B872D8" w:rsidRPr="00094E60" w:rsidRDefault="00B872D8">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43D1993E" w14:textId="77777777" w:rsidTr="008D76C3">
        <w:trPr>
          <w:trHeight w:val="20"/>
        </w:trPr>
        <w:tc>
          <w:tcPr>
            <w:tcW w:w="4320" w:type="dxa"/>
            <w:vAlign w:val="bottom"/>
            <w:hideMark/>
          </w:tcPr>
          <w:p w14:paraId="4AD344AD" w14:textId="79EB6BF2"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Power Supply and Maintenance Service Company Limited</w:t>
            </w:r>
          </w:p>
        </w:tc>
        <w:tc>
          <w:tcPr>
            <w:tcW w:w="990" w:type="dxa"/>
            <w:vAlign w:val="bottom"/>
            <w:hideMark/>
          </w:tcPr>
          <w:p w14:paraId="25FE6F9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2D0C16C0"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7F493843" w14:textId="77777777" w:rsidTr="008D76C3">
        <w:trPr>
          <w:trHeight w:val="198"/>
        </w:trPr>
        <w:tc>
          <w:tcPr>
            <w:tcW w:w="4320" w:type="dxa"/>
            <w:vAlign w:val="bottom"/>
            <w:hideMark/>
          </w:tcPr>
          <w:p w14:paraId="328CEB4A" w14:textId="77777777"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Absolute Clean Water Company Limited </w:t>
            </w:r>
          </w:p>
          <w:p w14:paraId="229C953A" w14:textId="57DBA825" w:rsidR="008D76C3" w:rsidRPr="008D76C3" w:rsidRDefault="008D76C3" w:rsidP="008D76C3">
            <w:pPr>
              <w:spacing w:line="254" w:lineRule="auto"/>
              <w:ind w:left="-109" w:right="-72" w:firstLine="37"/>
              <w:jc w:val="thaiDistribute"/>
              <w:rPr>
                <w:rFonts w:ascii="Arial" w:hAnsi="Arial" w:cs="Arial"/>
                <w:spacing w:val="-4"/>
                <w:sz w:val="16"/>
                <w:szCs w:val="16"/>
                <w:lang w:eastAsia="en-US"/>
              </w:rPr>
            </w:pPr>
            <w:r w:rsidRPr="008D76C3">
              <w:rPr>
                <w:rFonts w:ascii="Arial" w:hAnsi="Arial" w:cs="Arial"/>
                <w:spacing w:val="-4"/>
                <w:sz w:val="16"/>
                <w:szCs w:val="16"/>
                <w:lang w:eastAsia="en-US"/>
              </w:rPr>
              <w:t xml:space="preserve">   (Formerly named Prasatporn Rungrueng Company Limited)</w:t>
            </w:r>
          </w:p>
        </w:tc>
        <w:tc>
          <w:tcPr>
            <w:tcW w:w="990" w:type="dxa"/>
            <w:vAlign w:val="bottom"/>
            <w:hideMark/>
          </w:tcPr>
          <w:p w14:paraId="6C159308"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12B68641" w14:textId="03A5BCF2"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tc>
      </w:tr>
      <w:tr w:rsidR="008D76C3" w:rsidRPr="00094E60" w14:paraId="6C551257" w14:textId="77777777" w:rsidTr="008D76C3">
        <w:trPr>
          <w:trHeight w:val="20"/>
        </w:trPr>
        <w:tc>
          <w:tcPr>
            <w:tcW w:w="4320" w:type="dxa"/>
            <w:vAlign w:val="bottom"/>
            <w:hideMark/>
          </w:tcPr>
          <w:p w14:paraId="70126C97" w14:textId="77777777"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Asia Energy Company Limited </w:t>
            </w:r>
          </w:p>
          <w:p w14:paraId="37005B93" w14:textId="01D9DEAA" w:rsidR="008D76C3" w:rsidRPr="00094E60" w:rsidRDefault="008D76C3" w:rsidP="008D76C3">
            <w:pPr>
              <w:spacing w:line="254" w:lineRule="auto"/>
              <w:ind w:left="-109" w:right="-72" w:firstLine="37"/>
              <w:jc w:val="thaiDistribute"/>
              <w:rPr>
                <w:rFonts w:ascii="Arial" w:hAnsi="Arial" w:cs="Arial"/>
                <w:sz w:val="16"/>
                <w:szCs w:val="16"/>
                <w:lang w:eastAsia="en-US"/>
              </w:rPr>
            </w:pPr>
            <w:r w:rsidRPr="008D76C3">
              <w:rPr>
                <w:rFonts w:ascii="Arial" w:hAnsi="Arial" w:cs="Arial"/>
                <w:spacing w:val="-4"/>
                <w:sz w:val="16"/>
                <w:szCs w:val="16"/>
                <w:lang w:eastAsia="en-US"/>
              </w:rPr>
              <w:t xml:space="preserve">   (Formerly named UWC Komen Biomass Company Limited)</w:t>
            </w:r>
          </w:p>
        </w:tc>
        <w:tc>
          <w:tcPr>
            <w:tcW w:w="990" w:type="dxa"/>
            <w:vAlign w:val="bottom"/>
            <w:hideMark/>
          </w:tcPr>
          <w:p w14:paraId="23C5EC5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hideMark/>
          </w:tcPr>
          <w:p w14:paraId="7B08D2EB" w14:textId="152F9D22"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p w14:paraId="1C90713E"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(since 21 August 2020)</w:t>
            </w:r>
          </w:p>
        </w:tc>
      </w:tr>
      <w:tr w:rsidR="008D76C3" w:rsidRPr="00094E60" w14:paraId="4D50C0D6" w14:textId="77777777" w:rsidTr="008D76C3">
        <w:trPr>
          <w:trHeight w:val="20"/>
        </w:trPr>
        <w:tc>
          <w:tcPr>
            <w:tcW w:w="4320" w:type="dxa"/>
            <w:vAlign w:val="bottom"/>
            <w:hideMark/>
          </w:tcPr>
          <w:p w14:paraId="12E67FB5" w14:textId="77777777"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Advance Bio Energy Company Limited </w:t>
            </w:r>
          </w:p>
          <w:p w14:paraId="16AD8400" w14:textId="7545E358"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 xml:space="preserve">   (Formerly named UWC Amphan Company Limited)</w:t>
            </w:r>
          </w:p>
        </w:tc>
        <w:tc>
          <w:tcPr>
            <w:tcW w:w="990" w:type="dxa"/>
            <w:vAlign w:val="bottom"/>
            <w:hideMark/>
          </w:tcPr>
          <w:p w14:paraId="19ADB92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38A52679"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p w14:paraId="32C1BBDC"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(since 21 August 2020)</w:t>
            </w:r>
          </w:p>
        </w:tc>
      </w:tr>
      <w:tr w:rsidR="008D76C3" w:rsidRPr="00094E60" w14:paraId="0E9DE071" w14:textId="77777777" w:rsidTr="008D76C3">
        <w:trPr>
          <w:trHeight w:val="20"/>
        </w:trPr>
        <w:tc>
          <w:tcPr>
            <w:tcW w:w="4320" w:type="dxa"/>
            <w:vAlign w:val="bottom"/>
            <w:hideMark/>
          </w:tcPr>
          <w:p w14:paraId="2E02AA62" w14:textId="77777777" w:rsidR="008D76C3" w:rsidRPr="00094E60" w:rsidRDefault="008D76C3" w:rsidP="008D76C3">
            <w:pPr>
              <w:spacing w:after="240"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Satuek Biomass Company Limited</w:t>
            </w:r>
          </w:p>
        </w:tc>
        <w:tc>
          <w:tcPr>
            <w:tcW w:w="990" w:type="dxa"/>
            <w:vAlign w:val="bottom"/>
            <w:hideMark/>
          </w:tcPr>
          <w:p w14:paraId="374F46DF"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775EA79C"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Asia Clean Energy Company Limited</w:t>
            </w:r>
          </w:p>
          <w:p w14:paraId="0550FA45"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(since 21 August 2020)</w:t>
            </w:r>
          </w:p>
        </w:tc>
      </w:tr>
      <w:tr w:rsidR="008D76C3" w:rsidRPr="00094E60" w14:paraId="4A7D085E" w14:textId="77777777" w:rsidTr="008D76C3">
        <w:trPr>
          <w:trHeight w:val="20"/>
        </w:trPr>
        <w:tc>
          <w:tcPr>
            <w:tcW w:w="4320" w:type="dxa"/>
            <w:vAlign w:val="bottom"/>
            <w:hideMark/>
          </w:tcPr>
          <w:p w14:paraId="59B80B71" w14:textId="77777777"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Rice For Health Company Limited</w:t>
            </w:r>
          </w:p>
        </w:tc>
        <w:tc>
          <w:tcPr>
            <w:tcW w:w="990" w:type="dxa"/>
            <w:vAlign w:val="bottom"/>
            <w:hideMark/>
          </w:tcPr>
          <w:p w14:paraId="049BD754"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69A06CDB"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Common shareholder</w:t>
            </w:r>
          </w:p>
        </w:tc>
      </w:tr>
      <w:tr w:rsidR="008D76C3" w:rsidRPr="00094E60" w14:paraId="45996D54" w14:textId="77777777" w:rsidTr="008D76C3">
        <w:trPr>
          <w:trHeight w:val="20"/>
        </w:trPr>
        <w:tc>
          <w:tcPr>
            <w:tcW w:w="4320" w:type="dxa"/>
            <w:vAlign w:val="bottom"/>
            <w:hideMark/>
          </w:tcPr>
          <w:p w14:paraId="39B6CCD3" w14:textId="77777777" w:rsidR="008D76C3" w:rsidRPr="00094E60" w:rsidRDefault="008D76C3" w:rsidP="008D76C3">
            <w:pPr>
              <w:spacing w:line="254" w:lineRule="auto"/>
              <w:ind w:left="-109" w:right="-72" w:firstLine="37"/>
              <w:jc w:val="thaiDistribute"/>
              <w:rPr>
                <w:rFonts w:ascii="Arial" w:hAnsi="Arial" w:cs="Arial"/>
                <w:sz w:val="16"/>
                <w:szCs w:val="16"/>
                <w:lang w:eastAsia="en-US"/>
              </w:rPr>
            </w:pPr>
            <w:r w:rsidRPr="00094E60">
              <w:rPr>
                <w:rFonts w:ascii="Arial" w:hAnsi="Arial" w:cs="Arial"/>
                <w:sz w:val="16"/>
                <w:szCs w:val="16"/>
                <w:lang w:eastAsia="en-US"/>
              </w:rPr>
              <w:t>Smart Community Company Limited</w:t>
            </w:r>
          </w:p>
        </w:tc>
        <w:tc>
          <w:tcPr>
            <w:tcW w:w="990" w:type="dxa"/>
            <w:vAlign w:val="bottom"/>
            <w:hideMark/>
          </w:tcPr>
          <w:p w14:paraId="34DC89DA"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BA149D0"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Common shareholder</w:t>
            </w:r>
          </w:p>
        </w:tc>
      </w:tr>
      <w:tr w:rsidR="008D76C3" w:rsidRPr="00094E60" w14:paraId="55F7529E" w14:textId="77777777" w:rsidTr="008D76C3">
        <w:trPr>
          <w:trHeight w:val="20"/>
        </w:trPr>
        <w:tc>
          <w:tcPr>
            <w:tcW w:w="4320" w:type="dxa"/>
            <w:vAlign w:val="bottom"/>
            <w:hideMark/>
          </w:tcPr>
          <w:p w14:paraId="2A041545" w14:textId="77777777" w:rsidR="008D76C3" w:rsidRPr="00094E60" w:rsidRDefault="008D76C3" w:rsidP="008D76C3">
            <w:pPr>
              <w:spacing w:line="254" w:lineRule="auto"/>
              <w:ind w:left="-109" w:right="-72" w:firstLine="37"/>
              <w:jc w:val="thaiDistribute"/>
              <w:rPr>
                <w:rFonts w:ascii="Arial" w:hAnsi="Arial" w:cs="Arial"/>
                <w:spacing w:val="-6"/>
                <w:sz w:val="16"/>
                <w:szCs w:val="16"/>
                <w:lang w:eastAsia="en-US"/>
              </w:rPr>
            </w:pPr>
            <w:r w:rsidRPr="00094E60">
              <w:rPr>
                <w:rFonts w:ascii="Arial" w:hAnsi="Arial" w:cs="Arial"/>
                <w:spacing w:val="-6"/>
                <w:sz w:val="16"/>
                <w:szCs w:val="16"/>
                <w:lang w:eastAsia="en-US"/>
              </w:rPr>
              <w:t>Advance Carbon Security Venture Company Limited</w:t>
            </w:r>
          </w:p>
        </w:tc>
        <w:tc>
          <w:tcPr>
            <w:tcW w:w="990" w:type="dxa"/>
            <w:vAlign w:val="bottom"/>
            <w:hideMark/>
          </w:tcPr>
          <w:p w14:paraId="79B0C52A"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65" w:type="dxa"/>
            <w:vAlign w:val="bottom"/>
            <w:hideMark/>
          </w:tcPr>
          <w:p w14:paraId="0D88D8F1" w14:textId="77777777" w:rsidR="008D76C3" w:rsidRPr="00094E60" w:rsidRDefault="008D76C3" w:rsidP="008D76C3">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bl>
    <w:p w14:paraId="69FF3776" w14:textId="77777777" w:rsidR="00E36FA1" w:rsidRPr="00094E60" w:rsidRDefault="00E36FA1">
      <w:pPr>
        <w:rPr>
          <w:rFonts w:ascii="Arial" w:hAnsi="Arial" w:cs="Arial"/>
          <w:sz w:val="18"/>
          <w:szCs w:val="18"/>
        </w:rPr>
      </w:pPr>
      <w:r w:rsidRPr="00094E60">
        <w:rPr>
          <w:rFonts w:ascii="Arial" w:hAnsi="Arial" w:cs="Arial"/>
          <w:sz w:val="18"/>
          <w:szCs w:val="18"/>
        </w:rPr>
        <w:br w:type="page"/>
      </w:r>
    </w:p>
    <w:tbl>
      <w:tblPr>
        <w:tblW w:w="9450" w:type="dxa"/>
        <w:tblInd w:w="108" w:type="dxa"/>
        <w:tblLook w:val="04A0" w:firstRow="1" w:lastRow="0" w:firstColumn="1" w:lastColumn="0" w:noHBand="0" w:noVBand="1"/>
      </w:tblPr>
      <w:tblGrid>
        <w:gridCol w:w="4140"/>
        <w:gridCol w:w="1170"/>
        <w:gridCol w:w="4140"/>
      </w:tblGrid>
      <w:tr w:rsidR="00E36FA1" w:rsidRPr="00094E60" w14:paraId="1060CE42" w14:textId="77777777" w:rsidTr="00695D40">
        <w:trPr>
          <w:trHeight w:val="20"/>
        </w:trPr>
        <w:tc>
          <w:tcPr>
            <w:tcW w:w="4140" w:type="dxa"/>
            <w:tcBorders>
              <w:top w:val="single" w:sz="4" w:space="0" w:color="auto"/>
              <w:bottom w:val="single" w:sz="4" w:space="0" w:color="auto"/>
            </w:tcBorders>
            <w:vAlign w:val="center"/>
          </w:tcPr>
          <w:p w14:paraId="22F285D7" w14:textId="77777777" w:rsidR="00E36FA1" w:rsidRPr="00094E60" w:rsidRDefault="00E36FA1" w:rsidP="008D76C3">
            <w:pPr>
              <w:spacing w:line="254" w:lineRule="auto"/>
              <w:ind w:left="-72" w:right="-18"/>
              <w:jc w:val="center"/>
              <w:rPr>
                <w:rFonts w:ascii="Arial" w:hAnsi="Arial" w:cs="Arial"/>
                <w:b/>
                <w:bCs/>
                <w:sz w:val="16"/>
                <w:szCs w:val="16"/>
                <w:lang w:eastAsia="en-US"/>
              </w:rPr>
            </w:pPr>
          </w:p>
          <w:p w14:paraId="4D053B88" w14:textId="77777777" w:rsidR="00E36FA1" w:rsidRPr="00094E60" w:rsidRDefault="00E36FA1" w:rsidP="008D76C3">
            <w:pPr>
              <w:spacing w:line="254" w:lineRule="auto"/>
              <w:ind w:left="-72" w:right="-18"/>
              <w:jc w:val="center"/>
              <w:rPr>
                <w:rFonts w:ascii="Arial" w:hAnsi="Arial" w:cs="Arial"/>
                <w:b/>
                <w:bCs/>
                <w:sz w:val="16"/>
                <w:szCs w:val="16"/>
                <w:lang w:eastAsia="en-US"/>
              </w:rPr>
            </w:pPr>
            <w:r w:rsidRPr="00094E60">
              <w:rPr>
                <w:rFonts w:ascii="Arial" w:hAnsi="Arial" w:cs="Arial"/>
                <w:b/>
                <w:bCs/>
                <w:sz w:val="16"/>
                <w:szCs w:val="16"/>
                <w:lang w:eastAsia="en-US"/>
              </w:rPr>
              <w:t>List of related parties</w:t>
            </w:r>
          </w:p>
        </w:tc>
        <w:tc>
          <w:tcPr>
            <w:tcW w:w="1170" w:type="dxa"/>
            <w:tcBorders>
              <w:top w:val="single" w:sz="4" w:space="0" w:color="auto"/>
              <w:bottom w:val="single" w:sz="4" w:space="0" w:color="auto"/>
            </w:tcBorders>
            <w:vAlign w:val="center"/>
            <w:hideMark/>
          </w:tcPr>
          <w:p w14:paraId="5CC9B39C" w14:textId="77777777" w:rsidR="00E36FA1" w:rsidRPr="00094E60" w:rsidRDefault="00E36FA1" w:rsidP="008D76C3">
            <w:pPr>
              <w:spacing w:line="254" w:lineRule="auto"/>
              <w:ind w:left="-18" w:right="-72"/>
              <w:jc w:val="center"/>
              <w:rPr>
                <w:rFonts w:ascii="Arial" w:hAnsi="Arial" w:cs="Arial"/>
                <w:b/>
                <w:bCs/>
                <w:sz w:val="16"/>
                <w:szCs w:val="16"/>
                <w:lang w:eastAsia="en-US"/>
              </w:rPr>
            </w:pPr>
            <w:r w:rsidRPr="00094E60">
              <w:rPr>
                <w:rFonts w:ascii="Arial" w:hAnsi="Arial" w:cs="Arial"/>
                <w:b/>
                <w:bCs/>
                <w:sz w:val="16"/>
                <w:szCs w:val="16"/>
                <w:lang w:eastAsia="en-US"/>
              </w:rPr>
              <w:t>Country/</w:t>
            </w:r>
          </w:p>
          <w:p w14:paraId="40FC5465" w14:textId="77777777" w:rsidR="00E36FA1" w:rsidRPr="00094E60" w:rsidRDefault="00E36FA1" w:rsidP="008D76C3">
            <w:pPr>
              <w:spacing w:line="254" w:lineRule="auto"/>
              <w:ind w:left="-18" w:right="-72"/>
              <w:jc w:val="center"/>
              <w:rPr>
                <w:rFonts w:ascii="Arial" w:hAnsi="Arial" w:cs="Arial"/>
                <w:b/>
                <w:bCs/>
                <w:sz w:val="16"/>
                <w:szCs w:val="16"/>
                <w:cs/>
                <w:lang w:eastAsia="en-US"/>
              </w:rPr>
            </w:pPr>
            <w:r w:rsidRPr="00094E60">
              <w:rPr>
                <w:rFonts w:ascii="Arial" w:hAnsi="Arial" w:cs="Arial"/>
                <w:b/>
                <w:bCs/>
                <w:sz w:val="16"/>
                <w:szCs w:val="16"/>
                <w:lang w:eastAsia="en-US"/>
              </w:rPr>
              <w:t>Nationality</w:t>
            </w:r>
          </w:p>
        </w:tc>
        <w:tc>
          <w:tcPr>
            <w:tcW w:w="4140" w:type="dxa"/>
            <w:tcBorders>
              <w:top w:val="single" w:sz="4" w:space="0" w:color="auto"/>
              <w:bottom w:val="single" w:sz="4" w:space="0" w:color="auto"/>
            </w:tcBorders>
            <w:vAlign w:val="center"/>
          </w:tcPr>
          <w:p w14:paraId="2B3E6FAC" w14:textId="77777777" w:rsidR="00E36FA1" w:rsidRPr="00094E60" w:rsidRDefault="00E36FA1" w:rsidP="008D76C3">
            <w:pPr>
              <w:pStyle w:val="a"/>
              <w:tabs>
                <w:tab w:val="right" w:pos="936"/>
              </w:tabs>
              <w:spacing w:line="254" w:lineRule="auto"/>
              <w:ind w:right="-72"/>
              <w:jc w:val="center"/>
              <w:rPr>
                <w:rFonts w:ascii="Arial" w:hAnsi="Arial" w:cs="Arial"/>
                <w:b/>
                <w:bCs/>
                <w:color w:val="auto"/>
                <w:sz w:val="16"/>
                <w:szCs w:val="16"/>
                <w:lang w:eastAsia="en-US"/>
              </w:rPr>
            </w:pPr>
          </w:p>
          <w:p w14:paraId="154EF02E" w14:textId="77777777" w:rsidR="00E36FA1" w:rsidRPr="00094E60" w:rsidRDefault="00E36FA1" w:rsidP="008D76C3">
            <w:pPr>
              <w:pStyle w:val="a"/>
              <w:tabs>
                <w:tab w:val="right" w:pos="936"/>
              </w:tabs>
              <w:spacing w:line="254" w:lineRule="auto"/>
              <w:ind w:right="-72"/>
              <w:jc w:val="center"/>
              <w:rPr>
                <w:rFonts w:ascii="Arial" w:hAnsi="Arial" w:cs="Arial"/>
                <w:b/>
                <w:bCs/>
                <w:color w:val="auto"/>
                <w:sz w:val="16"/>
                <w:szCs w:val="16"/>
                <w:lang w:eastAsia="en-US"/>
              </w:rPr>
            </w:pPr>
            <w:r w:rsidRPr="00094E60">
              <w:rPr>
                <w:rFonts w:ascii="Arial" w:hAnsi="Arial" w:cs="Arial"/>
                <w:b/>
                <w:bCs/>
                <w:color w:val="auto"/>
                <w:sz w:val="16"/>
                <w:szCs w:val="16"/>
                <w:lang w:eastAsia="en-US"/>
              </w:rPr>
              <w:t>Relationship</w:t>
            </w:r>
          </w:p>
        </w:tc>
      </w:tr>
      <w:tr w:rsidR="00E36FA1" w:rsidRPr="00094E60" w14:paraId="26CCF284" w14:textId="77777777" w:rsidTr="00695D40">
        <w:trPr>
          <w:trHeight w:val="20"/>
        </w:trPr>
        <w:tc>
          <w:tcPr>
            <w:tcW w:w="4140" w:type="dxa"/>
            <w:tcBorders>
              <w:top w:val="single" w:sz="4" w:space="0" w:color="auto"/>
            </w:tcBorders>
          </w:tcPr>
          <w:p w14:paraId="6CD580A2" w14:textId="77777777" w:rsidR="00E36FA1" w:rsidRPr="00094E60" w:rsidRDefault="00E36FA1" w:rsidP="0035327D">
            <w:pPr>
              <w:spacing w:line="254" w:lineRule="auto"/>
              <w:ind w:left="-72" w:right="-72"/>
              <w:jc w:val="thaiDistribute"/>
              <w:rPr>
                <w:rFonts w:ascii="Arial" w:hAnsi="Arial" w:cs="Arial"/>
                <w:sz w:val="16"/>
                <w:szCs w:val="16"/>
                <w:lang w:eastAsia="en-US"/>
              </w:rPr>
            </w:pPr>
          </w:p>
        </w:tc>
        <w:tc>
          <w:tcPr>
            <w:tcW w:w="1170" w:type="dxa"/>
            <w:tcBorders>
              <w:top w:val="single" w:sz="4" w:space="0" w:color="auto"/>
            </w:tcBorders>
          </w:tcPr>
          <w:p w14:paraId="55B4ABB4" w14:textId="77777777" w:rsidR="00E36FA1" w:rsidRPr="00094E60" w:rsidRDefault="00E36FA1" w:rsidP="0035327D">
            <w:pPr>
              <w:spacing w:line="254" w:lineRule="auto"/>
              <w:ind w:left="-18" w:right="-29"/>
              <w:jc w:val="center"/>
              <w:rPr>
                <w:rFonts w:ascii="Arial" w:hAnsi="Arial" w:cs="Arial"/>
                <w:sz w:val="16"/>
                <w:szCs w:val="16"/>
                <w:cs/>
                <w:lang w:eastAsia="en-US"/>
              </w:rPr>
            </w:pPr>
          </w:p>
        </w:tc>
        <w:tc>
          <w:tcPr>
            <w:tcW w:w="4140" w:type="dxa"/>
            <w:tcBorders>
              <w:top w:val="single" w:sz="4" w:space="0" w:color="auto"/>
            </w:tcBorders>
          </w:tcPr>
          <w:p w14:paraId="0F2C051D" w14:textId="77777777" w:rsidR="00E36FA1" w:rsidRPr="00094E60" w:rsidRDefault="00E36FA1" w:rsidP="0035327D">
            <w:pPr>
              <w:spacing w:line="254" w:lineRule="auto"/>
              <w:jc w:val="center"/>
              <w:rPr>
                <w:rFonts w:ascii="Arial" w:hAnsi="Arial" w:cs="Arial"/>
                <w:sz w:val="16"/>
                <w:szCs w:val="16"/>
                <w:cs/>
                <w:lang w:eastAsia="en-US"/>
              </w:rPr>
            </w:pPr>
          </w:p>
        </w:tc>
      </w:tr>
      <w:tr w:rsidR="00E36FA1" w:rsidRPr="00094E60" w14:paraId="028E165C" w14:textId="77777777" w:rsidTr="00695D40">
        <w:trPr>
          <w:trHeight w:val="20"/>
        </w:trPr>
        <w:tc>
          <w:tcPr>
            <w:tcW w:w="4140" w:type="dxa"/>
            <w:vAlign w:val="bottom"/>
          </w:tcPr>
          <w:p w14:paraId="00D8F342" w14:textId="77E5ED85"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Shaiyo Triple A Company Limited</w:t>
            </w:r>
          </w:p>
        </w:tc>
        <w:tc>
          <w:tcPr>
            <w:tcW w:w="1170" w:type="dxa"/>
            <w:vAlign w:val="bottom"/>
          </w:tcPr>
          <w:p w14:paraId="1DF8D59D" w14:textId="4AD5EC3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E27A912" w14:textId="0BD4FA2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r w:rsidR="00E36FA1" w:rsidRPr="00094E60" w14:paraId="7433A594" w14:textId="77777777" w:rsidTr="00695D40">
        <w:trPr>
          <w:trHeight w:val="20"/>
        </w:trPr>
        <w:tc>
          <w:tcPr>
            <w:tcW w:w="4140" w:type="dxa"/>
            <w:vAlign w:val="bottom"/>
          </w:tcPr>
          <w:p w14:paraId="49A64C8F" w14:textId="7C64215D"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Power Plant Company Limited</w:t>
            </w:r>
          </w:p>
        </w:tc>
        <w:tc>
          <w:tcPr>
            <w:tcW w:w="1170" w:type="dxa"/>
            <w:vAlign w:val="bottom"/>
          </w:tcPr>
          <w:p w14:paraId="0BD3DEEC" w14:textId="2860DDB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5A1BB676" w14:textId="2726120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and common director</w:t>
            </w:r>
          </w:p>
        </w:tc>
      </w:tr>
      <w:tr w:rsidR="00E36FA1" w:rsidRPr="00094E60" w14:paraId="0993AD14" w14:textId="77777777" w:rsidTr="00695D40">
        <w:trPr>
          <w:trHeight w:val="20"/>
        </w:trPr>
        <w:tc>
          <w:tcPr>
            <w:tcW w:w="4140" w:type="dxa"/>
            <w:vAlign w:val="bottom"/>
          </w:tcPr>
          <w:p w14:paraId="133D8D8E" w14:textId="01637BF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Laemkhao Woodchip Company Limited</w:t>
            </w:r>
          </w:p>
        </w:tc>
        <w:tc>
          <w:tcPr>
            <w:tcW w:w="1170" w:type="dxa"/>
            <w:vAlign w:val="bottom"/>
          </w:tcPr>
          <w:p w14:paraId="3B6C4A3E" w14:textId="609644F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468F534" w14:textId="7FE1441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Shareholders are close relatives of directors</w:t>
            </w:r>
          </w:p>
        </w:tc>
      </w:tr>
      <w:tr w:rsidR="00E36FA1" w:rsidRPr="00094E60" w14:paraId="6B780962" w14:textId="77777777" w:rsidTr="00695D40">
        <w:trPr>
          <w:trHeight w:val="20"/>
        </w:trPr>
        <w:tc>
          <w:tcPr>
            <w:tcW w:w="4140" w:type="dxa"/>
            <w:vAlign w:val="bottom"/>
          </w:tcPr>
          <w:p w14:paraId="14DD4FE4" w14:textId="770CE42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Triple A Board Company Limited</w:t>
            </w:r>
          </w:p>
        </w:tc>
        <w:tc>
          <w:tcPr>
            <w:tcW w:w="1170" w:type="dxa"/>
            <w:vAlign w:val="bottom"/>
          </w:tcPr>
          <w:p w14:paraId="094E97FA" w14:textId="449A314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7290380" w14:textId="6A61E4D5"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E36FA1" w:rsidRPr="00094E60" w14:paraId="48F76E71" w14:textId="77777777" w:rsidTr="00695D40">
        <w:trPr>
          <w:trHeight w:val="20"/>
        </w:trPr>
        <w:tc>
          <w:tcPr>
            <w:tcW w:w="4140" w:type="dxa"/>
            <w:vAlign w:val="bottom"/>
          </w:tcPr>
          <w:p w14:paraId="3D0CC859" w14:textId="5754C063"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SM Farm Tree Company Limited</w:t>
            </w:r>
          </w:p>
        </w:tc>
        <w:tc>
          <w:tcPr>
            <w:tcW w:w="1170" w:type="dxa"/>
            <w:vAlign w:val="bottom"/>
          </w:tcPr>
          <w:p w14:paraId="2E6EE270" w14:textId="69657FE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EF1AFF0" w14:textId="75E907B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E36FA1" w:rsidRPr="00094E60" w14:paraId="13CEE397" w14:textId="77777777" w:rsidTr="00695D40">
        <w:trPr>
          <w:trHeight w:val="20"/>
        </w:trPr>
        <w:tc>
          <w:tcPr>
            <w:tcW w:w="4140" w:type="dxa"/>
            <w:vAlign w:val="bottom"/>
          </w:tcPr>
          <w:p w14:paraId="0845EF9B" w14:textId="02FDD65A"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Shaiyo Supply Chain Company Limited</w:t>
            </w:r>
          </w:p>
        </w:tc>
        <w:tc>
          <w:tcPr>
            <w:tcW w:w="1170" w:type="dxa"/>
            <w:vAlign w:val="bottom"/>
          </w:tcPr>
          <w:p w14:paraId="7E05B491" w14:textId="5F14DA8A"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BED25C6" w14:textId="3E10C18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E36FA1" w:rsidRPr="00094E60" w14:paraId="2F44EE7C" w14:textId="77777777" w:rsidTr="00695D40">
        <w:trPr>
          <w:trHeight w:val="20"/>
        </w:trPr>
        <w:tc>
          <w:tcPr>
            <w:tcW w:w="4140" w:type="dxa"/>
            <w:vAlign w:val="bottom"/>
          </w:tcPr>
          <w:p w14:paraId="2C687881" w14:textId="027DDB0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Sribenjalak Company Limited</w:t>
            </w:r>
          </w:p>
        </w:tc>
        <w:tc>
          <w:tcPr>
            <w:tcW w:w="1170" w:type="dxa"/>
            <w:vAlign w:val="bottom"/>
          </w:tcPr>
          <w:p w14:paraId="3EE3A85B" w14:textId="31473B35"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EBE8D71" w14:textId="14B7408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 and common director</w:t>
            </w:r>
          </w:p>
        </w:tc>
      </w:tr>
      <w:tr w:rsidR="00E36FA1" w:rsidRPr="00094E60" w14:paraId="4D0EC020" w14:textId="77777777" w:rsidTr="00695D40">
        <w:trPr>
          <w:trHeight w:val="20"/>
        </w:trPr>
        <w:tc>
          <w:tcPr>
            <w:tcW w:w="4140" w:type="dxa"/>
            <w:vAlign w:val="bottom"/>
          </w:tcPr>
          <w:p w14:paraId="7FD6EC45" w14:textId="49ED6949"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Asia Fiber Company Limited</w:t>
            </w:r>
          </w:p>
        </w:tc>
        <w:tc>
          <w:tcPr>
            <w:tcW w:w="1170" w:type="dxa"/>
            <w:vAlign w:val="bottom"/>
          </w:tcPr>
          <w:p w14:paraId="73331D75" w14:textId="33ECF14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0AFDFE3A" w14:textId="23F22ABC"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546E442D" w14:textId="77777777" w:rsidTr="00695D40">
        <w:trPr>
          <w:trHeight w:val="20"/>
        </w:trPr>
        <w:tc>
          <w:tcPr>
            <w:tcW w:w="4140" w:type="dxa"/>
            <w:vAlign w:val="bottom"/>
          </w:tcPr>
          <w:p w14:paraId="5667E8BE" w14:textId="253A58B4"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Shaiyo Motor Service Company Limited</w:t>
            </w:r>
          </w:p>
        </w:tc>
        <w:tc>
          <w:tcPr>
            <w:tcW w:w="1170" w:type="dxa"/>
            <w:vAlign w:val="bottom"/>
          </w:tcPr>
          <w:p w14:paraId="6B58AC3E" w14:textId="4A69A98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3D4C3F4" w14:textId="5298E24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77446B81" w14:textId="77777777" w:rsidTr="00695D40">
        <w:trPr>
          <w:trHeight w:val="20"/>
        </w:trPr>
        <w:tc>
          <w:tcPr>
            <w:tcW w:w="4140" w:type="dxa"/>
            <w:vAlign w:val="bottom"/>
          </w:tcPr>
          <w:p w14:paraId="4BE4D2BA" w14:textId="16DD2A8D"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Global Woodchips Company Limited</w:t>
            </w:r>
          </w:p>
        </w:tc>
        <w:tc>
          <w:tcPr>
            <w:tcW w:w="1170" w:type="dxa"/>
            <w:vAlign w:val="bottom"/>
          </w:tcPr>
          <w:p w14:paraId="24750B81" w14:textId="3DB6324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94716DA" w14:textId="11B3731C"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777B6899" w14:textId="77777777" w:rsidTr="00695D40">
        <w:trPr>
          <w:trHeight w:val="20"/>
        </w:trPr>
        <w:tc>
          <w:tcPr>
            <w:tcW w:w="4140" w:type="dxa"/>
            <w:vAlign w:val="bottom"/>
          </w:tcPr>
          <w:p w14:paraId="2B449A4B" w14:textId="5468B806"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Asian Company Limited</w:t>
            </w:r>
          </w:p>
        </w:tc>
        <w:tc>
          <w:tcPr>
            <w:tcW w:w="1170" w:type="dxa"/>
            <w:vAlign w:val="bottom"/>
          </w:tcPr>
          <w:p w14:paraId="01DFE892" w14:textId="506891E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05E9DACC" w14:textId="56B11418"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6711FC25" w14:textId="77777777" w:rsidTr="00695D40">
        <w:trPr>
          <w:trHeight w:val="20"/>
        </w:trPr>
        <w:tc>
          <w:tcPr>
            <w:tcW w:w="4140" w:type="dxa"/>
            <w:vAlign w:val="bottom"/>
          </w:tcPr>
          <w:p w14:paraId="0578EF4F" w14:textId="38030836"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Shaiyo AA Company Limited</w:t>
            </w:r>
          </w:p>
        </w:tc>
        <w:tc>
          <w:tcPr>
            <w:tcW w:w="1170" w:type="dxa"/>
            <w:vAlign w:val="bottom"/>
          </w:tcPr>
          <w:p w14:paraId="0B816412" w14:textId="675EC141"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DE8CD1E" w14:textId="3928B8F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3E144ABE" w14:textId="77777777" w:rsidTr="00695D40">
        <w:trPr>
          <w:trHeight w:val="20"/>
        </w:trPr>
        <w:tc>
          <w:tcPr>
            <w:tcW w:w="4140" w:type="dxa"/>
            <w:vAlign w:val="bottom"/>
          </w:tcPr>
          <w:p w14:paraId="615CC78B" w14:textId="2B842B7F"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Asia Industrial Park Company Limited</w:t>
            </w:r>
          </w:p>
        </w:tc>
        <w:tc>
          <w:tcPr>
            <w:tcW w:w="1170" w:type="dxa"/>
            <w:vAlign w:val="bottom"/>
          </w:tcPr>
          <w:p w14:paraId="3F5FF9C9" w14:textId="0885842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5FFE6923" w14:textId="052A831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0AFB852A" w14:textId="77777777" w:rsidTr="00695D40">
        <w:trPr>
          <w:trHeight w:val="20"/>
        </w:trPr>
        <w:tc>
          <w:tcPr>
            <w:tcW w:w="4140" w:type="dxa"/>
            <w:vAlign w:val="bottom"/>
          </w:tcPr>
          <w:p w14:paraId="505EEE85" w14:textId="6E304AB6"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Sribanpai Company Limited</w:t>
            </w:r>
          </w:p>
        </w:tc>
        <w:tc>
          <w:tcPr>
            <w:tcW w:w="1170" w:type="dxa"/>
            <w:vAlign w:val="bottom"/>
          </w:tcPr>
          <w:p w14:paraId="64F14725" w14:textId="4DAF19A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74346B0" w14:textId="51773CE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29AA0C8C" w14:textId="77777777" w:rsidTr="00695D40">
        <w:trPr>
          <w:trHeight w:val="20"/>
        </w:trPr>
        <w:tc>
          <w:tcPr>
            <w:tcW w:w="4140" w:type="dxa"/>
            <w:vAlign w:val="bottom"/>
          </w:tcPr>
          <w:p w14:paraId="3C321EA0" w14:textId="7BB00D54"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Asia Engineering Company Limited</w:t>
            </w:r>
          </w:p>
        </w:tc>
        <w:tc>
          <w:tcPr>
            <w:tcW w:w="1170" w:type="dxa"/>
            <w:vAlign w:val="bottom"/>
          </w:tcPr>
          <w:p w14:paraId="69CDBCE2" w14:textId="2BFC51B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4D4255D" w14:textId="09D8B42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21E57D46" w14:textId="77777777" w:rsidTr="00695D40">
        <w:trPr>
          <w:trHeight w:val="20"/>
        </w:trPr>
        <w:tc>
          <w:tcPr>
            <w:tcW w:w="4140" w:type="dxa"/>
            <w:vAlign w:val="bottom"/>
          </w:tcPr>
          <w:p w14:paraId="77979F8F" w14:textId="7C03B1B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Energy Development Company Limited</w:t>
            </w:r>
          </w:p>
        </w:tc>
        <w:tc>
          <w:tcPr>
            <w:tcW w:w="1170" w:type="dxa"/>
            <w:vAlign w:val="bottom"/>
          </w:tcPr>
          <w:p w14:paraId="0ED11B33" w14:textId="34C641D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070D3CE3" w14:textId="34D8354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1D47F9F5" w14:textId="77777777" w:rsidTr="00695D40">
        <w:trPr>
          <w:trHeight w:val="20"/>
        </w:trPr>
        <w:tc>
          <w:tcPr>
            <w:tcW w:w="4140" w:type="dxa"/>
            <w:vAlign w:val="bottom"/>
          </w:tcPr>
          <w:p w14:paraId="6E884104" w14:textId="6D4CE698"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AED Fabrication Company Limited</w:t>
            </w:r>
          </w:p>
        </w:tc>
        <w:tc>
          <w:tcPr>
            <w:tcW w:w="1170" w:type="dxa"/>
            <w:vAlign w:val="bottom"/>
          </w:tcPr>
          <w:p w14:paraId="7C3332FB" w14:textId="3A37571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5337C330" w14:textId="78141F2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648209D2" w14:textId="77777777" w:rsidTr="00695D40">
        <w:trPr>
          <w:trHeight w:val="20"/>
        </w:trPr>
        <w:tc>
          <w:tcPr>
            <w:tcW w:w="4140" w:type="dxa"/>
            <w:vAlign w:val="bottom"/>
          </w:tcPr>
          <w:p w14:paraId="2023F14D" w14:textId="68B37893"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Goodwill Innovation and Engineering </w:t>
            </w:r>
            <w:r w:rsidR="00695D40" w:rsidRPr="00094E60">
              <w:rPr>
                <w:rFonts w:ascii="Arial" w:hAnsi="Arial" w:cs="Arial"/>
                <w:sz w:val="16"/>
                <w:szCs w:val="16"/>
                <w:lang w:eastAsia="en-US"/>
              </w:rPr>
              <w:t>Company Limited</w:t>
            </w:r>
          </w:p>
        </w:tc>
        <w:tc>
          <w:tcPr>
            <w:tcW w:w="1170" w:type="dxa"/>
            <w:vAlign w:val="bottom"/>
          </w:tcPr>
          <w:p w14:paraId="1DECE619" w14:textId="31D04AB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4441FBB" w14:textId="1ED045F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79216AB7" w14:textId="77777777" w:rsidTr="00695D40">
        <w:trPr>
          <w:trHeight w:val="20"/>
        </w:trPr>
        <w:tc>
          <w:tcPr>
            <w:tcW w:w="4140" w:type="dxa"/>
            <w:vAlign w:val="bottom"/>
          </w:tcPr>
          <w:p w14:paraId="4EF2BC96" w14:textId="1207E41F"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Suanmai Shaiyo Company Limited</w:t>
            </w:r>
          </w:p>
        </w:tc>
        <w:tc>
          <w:tcPr>
            <w:tcW w:w="1170" w:type="dxa"/>
            <w:vAlign w:val="bottom"/>
          </w:tcPr>
          <w:p w14:paraId="5139B78F" w14:textId="53C733A1"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E43C676" w14:textId="1C14947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617144E4" w14:textId="77777777" w:rsidTr="00695D40">
        <w:trPr>
          <w:trHeight w:val="20"/>
        </w:trPr>
        <w:tc>
          <w:tcPr>
            <w:tcW w:w="4140" w:type="dxa"/>
            <w:vAlign w:val="bottom"/>
          </w:tcPr>
          <w:p w14:paraId="1BD13773" w14:textId="516CB811"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CSR and GRM Management Company Limited</w:t>
            </w:r>
          </w:p>
        </w:tc>
        <w:tc>
          <w:tcPr>
            <w:tcW w:w="1170" w:type="dxa"/>
            <w:vAlign w:val="bottom"/>
          </w:tcPr>
          <w:p w14:paraId="4448E4C9" w14:textId="52DE4AD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B7DBABA" w14:textId="34E97B0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68357BBC" w14:textId="77777777" w:rsidTr="00695D40">
        <w:trPr>
          <w:trHeight w:val="20"/>
        </w:trPr>
        <w:tc>
          <w:tcPr>
            <w:tcW w:w="4140" w:type="dxa"/>
            <w:vAlign w:val="bottom"/>
          </w:tcPr>
          <w:p w14:paraId="51AFDF94" w14:textId="66D8D4D4"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Professional Training Company Limited</w:t>
            </w:r>
          </w:p>
        </w:tc>
        <w:tc>
          <w:tcPr>
            <w:tcW w:w="1170" w:type="dxa"/>
            <w:vAlign w:val="bottom"/>
          </w:tcPr>
          <w:p w14:paraId="63211AF0" w14:textId="2769BAA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081351CB" w14:textId="1E2B941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3F6B6BDD" w14:textId="77777777" w:rsidTr="00695D40">
        <w:trPr>
          <w:trHeight w:val="20"/>
        </w:trPr>
        <w:tc>
          <w:tcPr>
            <w:tcW w:w="4140" w:type="dxa"/>
            <w:vAlign w:val="bottom"/>
          </w:tcPr>
          <w:p w14:paraId="28A1AA00" w14:textId="1715E0DE"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Alliance Logistics Company Limited</w:t>
            </w:r>
          </w:p>
        </w:tc>
        <w:tc>
          <w:tcPr>
            <w:tcW w:w="1170" w:type="dxa"/>
            <w:vAlign w:val="bottom"/>
          </w:tcPr>
          <w:p w14:paraId="5D0390C0" w14:textId="3D60677C"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CD4EBEA" w14:textId="366EDAC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5786F4D8" w14:textId="77777777" w:rsidTr="00695D40">
        <w:trPr>
          <w:trHeight w:val="20"/>
        </w:trPr>
        <w:tc>
          <w:tcPr>
            <w:tcW w:w="4140" w:type="dxa"/>
            <w:vAlign w:val="bottom"/>
          </w:tcPr>
          <w:p w14:paraId="6FE89E73" w14:textId="6F6BED8A"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Asia Boiler Company Limited</w:t>
            </w:r>
          </w:p>
        </w:tc>
        <w:tc>
          <w:tcPr>
            <w:tcW w:w="1170" w:type="dxa"/>
            <w:vAlign w:val="bottom"/>
          </w:tcPr>
          <w:p w14:paraId="4A138309" w14:textId="1A84B6A1"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996C16A" w14:textId="705EFCC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32830A69" w14:textId="77777777" w:rsidTr="00695D40">
        <w:trPr>
          <w:trHeight w:val="20"/>
        </w:trPr>
        <w:tc>
          <w:tcPr>
            <w:tcW w:w="4140" w:type="dxa"/>
            <w:vAlign w:val="bottom"/>
          </w:tcPr>
          <w:p w14:paraId="0A983345" w14:textId="2C9D1EBA"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   (Formerly named Clean Bio Fuel</w:t>
            </w:r>
            <w:r w:rsidR="00695D40" w:rsidRPr="00094E60">
              <w:rPr>
                <w:rFonts w:ascii="Arial" w:hAnsi="Arial" w:cs="Arial"/>
                <w:sz w:val="16"/>
                <w:szCs w:val="16"/>
                <w:lang w:eastAsia="en-US"/>
              </w:rPr>
              <w:t xml:space="preserve"> Company Limited)</w:t>
            </w:r>
          </w:p>
        </w:tc>
        <w:tc>
          <w:tcPr>
            <w:tcW w:w="1170" w:type="dxa"/>
            <w:vAlign w:val="bottom"/>
          </w:tcPr>
          <w:p w14:paraId="0BF39D9C"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1BF21E59" w14:textId="77777777" w:rsidR="00E36FA1" w:rsidRPr="00094E60" w:rsidRDefault="00E36FA1" w:rsidP="00E36FA1">
            <w:pPr>
              <w:spacing w:line="254" w:lineRule="auto"/>
              <w:jc w:val="center"/>
              <w:rPr>
                <w:rFonts w:ascii="Arial" w:hAnsi="Arial" w:cs="Arial"/>
                <w:sz w:val="16"/>
                <w:szCs w:val="16"/>
                <w:lang w:eastAsia="en-US"/>
              </w:rPr>
            </w:pPr>
          </w:p>
        </w:tc>
      </w:tr>
      <w:tr w:rsidR="00E36FA1" w:rsidRPr="00094E60" w14:paraId="599F6166" w14:textId="77777777" w:rsidTr="00695D40">
        <w:trPr>
          <w:trHeight w:val="20"/>
        </w:trPr>
        <w:tc>
          <w:tcPr>
            <w:tcW w:w="4140" w:type="dxa"/>
            <w:vAlign w:val="bottom"/>
          </w:tcPr>
          <w:p w14:paraId="3A654537" w14:textId="52687E9D"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Energy World Group Company Limited</w:t>
            </w:r>
          </w:p>
        </w:tc>
        <w:tc>
          <w:tcPr>
            <w:tcW w:w="1170" w:type="dxa"/>
            <w:vAlign w:val="bottom"/>
          </w:tcPr>
          <w:p w14:paraId="5A1D3149" w14:textId="0DCE30D8"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CF8A359" w14:textId="3A347FD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59A75A27" w14:textId="77777777" w:rsidTr="00695D40">
        <w:trPr>
          <w:trHeight w:val="20"/>
        </w:trPr>
        <w:tc>
          <w:tcPr>
            <w:tcW w:w="4140" w:type="dxa"/>
            <w:vAlign w:val="bottom"/>
          </w:tcPr>
          <w:p w14:paraId="732334EF" w14:textId="043A5F11"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Namphong Smile Company Limited</w:t>
            </w:r>
          </w:p>
        </w:tc>
        <w:tc>
          <w:tcPr>
            <w:tcW w:w="1170" w:type="dxa"/>
            <w:vAlign w:val="bottom"/>
          </w:tcPr>
          <w:p w14:paraId="28B2A8AA" w14:textId="4E5DBAE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8FD54B4" w14:textId="7CD93FA8"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6A0091FA" w14:textId="77777777" w:rsidTr="00695D40">
        <w:trPr>
          <w:trHeight w:val="20"/>
        </w:trPr>
        <w:tc>
          <w:tcPr>
            <w:tcW w:w="4140" w:type="dxa"/>
            <w:vAlign w:val="bottom"/>
          </w:tcPr>
          <w:p w14:paraId="3505B607" w14:textId="32ED13C4"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Global Woodchip Trading Company Limited</w:t>
            </w:r>
          </w:p>
        </w:tc>
        <w:tc>
          <w:tcPr>
            <w:tcW w:w="1170" w:type="dxa"/>
            <w:vAlign w:val="bottom"/>
          </w:tcPr>
          <w:p w14:paraId="37250B20" w14:textId="4C1C07EA"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328A9A3" w14:textId="6A68814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5AC10850" w14:textId="77777777" w:rsidTr="00695D40">
        <w:trPr>
          <w:trHeight w:val="20"/>
        </w:trPr>
        <w:tc>
          <w:tcPr>
            <w:tcW w:w="4140" w:type="dxa"/>
            <w:vAlign w:val="bottom"/>
          </w:tcPr>
          <w:p w14:paraId="7CC78B50" w14:textId="3A68BAD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Advance Utilities Company Limited</w:t>
            </w:r>
          </w:p>
        </w:tc>
        <w:tc>
          <w:tcPr>
            <w:tcW w:w="1170" w:type="dxa"/>
            <w:vAlign w:val="bottom"/>
          </w:tcPr>
          <w:p w14:paraId="0E386797" w14:textId="5ED53C9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4EAB225" w14:textId="3581A52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12B2FBB1" w14:textId="77777777" w:rsidTr="00695D40">
        <w:trPr>
          <w:trHeight w:val="20"/>
        </w:trPr>
        <w:tc>
          <w:tcPr>
            <w:tcW w:w="4140" w:type="dxa"/>
            <w:vAlign w:val="bottom"/>
          </w:tcPr>
          <w:p w14:paraId="46CBD477" w14:textId="776E6673"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   (Formerly named as Boon Bundan Rungrueng</w:t>
            </w:r>
          </w:p>
        </w:tc>
        <w:tc>
          <w:tcPr>
            <w:tcW w:w="1170" w:type="dxa"/>
            <w:vAlign w:val="bottom"/>
          </w:tcPr>
          <w:p w14:paraId="14A2A596"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3EB7227D" w14:textId="77777777" w:rsidR="00E36FA1" w:rsidRPr="00094E60" w:rsidRDefault="00E36FA1" w:rsidP="00E36FA1">
            <w:pPr>
              <w:spacing w:line="254" w:lineRule="auto"/>
              <w:jc w:val="center"/>
              <w:rPr>
                <w:rFonts w:ascii="Arial" w:hAnsi="Arial" w:cs="Arial"/>
                <w:sz w:val="16"/>
                <w:szCs w:val="16"/>
                <w:lang w:eastAsia="en-US"/>
              </w:rPr>
            </w:pPr>
          </w:p>
        </w:tc>
      </w:tr>
      <w:tr w:rsidR="00E36FA1" w:rsidRPr="00094E60" w14:paraId="2C548106" w14:textId="77777777" w:rsidTr="00695D40">
        <w:trPr>
          <w:trHeight w:val="20"/>
        </w:trPr>
        <w:tc>
          <w:tcPr>
            <w:tcW w:w="4140" w:type="dxa"/>
            <w:vAlign w:val="bottom"/>
          </w:tcPr>
          <w:p w14:paraId="52CC3F9D" w14:textId="40E6898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    Company Limited)</w:t>
            </w:r>
          </w:p>
        </w:tc>
        <w:tc>
          <w:tcPr>
            <w:tcW w:w="1170" w:type="dxa"/>
            <w:vAlign w:val="bottom"/>
          </w:tcPr>
          <w:p w14:paraId="00B14F58"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2D3D8643" w14:textId="77777777" w:rsidR="00E36FA1" w:rsidRPr="00094E60" w:rsidRDefault="00E36FA1" w:rsidP="00E36FA1">
            <w:pPr>
              <w:spacing w:line="254" w:lineRule="auto"/>
              <w:jc w:val="center"/>
              <w:rPr>
                <w:rFonts w:ascii="Arial" w:hAnsi="Arial" w:cs="Arial"/>
                <w:sz w:val="16"/>
                <w:szCs w:val="16"/>
                <w:lang w:eastAsia="en-US"/>
              </w:rPr>
            </w:pPr>
          </w:p>
        </w:tc>
      </w:tr>
      <w:tr w:rsidR="00E36FA1" w:rsidRPr="00094E60" w14:paraId="612901E5" w14:textId="77777777" w:rsidTr="00695D40">
        <w:trPr>
          <w:trHeight w:val="20"/>
        </w:trPr>
        <w:tc>
          <w:tcPr>
            <w:tcW w:w="4140" w:type="dxa"/>
            <w:vAlign w:val="bottom"/>
          </w:tcPr>
          <w:p w14:paraId="0B192637" w14:textId="7D3A862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Eco Green Tree Company Limited</w:t>
            </w:r>
          </w:p>
        </w:tc>
        <w:tc>
          <w:tcPr>
            <w:tcW w:w="1170" w:type="dxa"/>
            <w:vAlign w:val="bottom"/>
          </w:tcPr>
          <w:p w14:paraId="5EDBC167" w14:textId="49398FD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2F9779D1" w14:textId="404EEBF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Subsidiary of related parties</w:t>
            </w:r>
          </w:p>
        </w:tc>
      </w:tr>
      <w:tr w:rsidR="00E36FA1" w:rsidRPr="00094E60" w14:paraId="0C00ED08" w14:textId="77777777" w:rsidTr="00695D40">
        <w:trPr>
          <w:trHeight w:val="20"/>
        </w:trPr>
        <w:tc>
          <w:tcPr>
            <w:tcW w:w="4140" w:type="dxa"/>
          </w:tcPr>
          <w:p w14:paraId="02D2E4B0" w14:textId="1A9209CD"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Siam Agro Industry Product Trading</w:t>
            </w:r>
          </w:p>
        </w:tc>
        <w:tc>
          <w:tcPr>
            <w:tcW w:w="1170" w:type="dxa"/>
          </w:tcPr>
          <w:p w14:paraId="6F9BEDA1" w14:textId="6F8EB24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BF83473" w14:textId="505AE99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tc>
      </w:tr>
      <w:tr w:rsidR="00E36FA1" w:rsidRPr="00094E60" w14:paraId="15ADD794" w14:textId="77777777" w:rsidTr="00695D40">
        <w:trPr>
          <w:trHeight w:val="20"/>
        </w:trPr>
        <w:tc>
          <w:tcPr>
            <w:tcW w:w="4140" w:type="dxa"/>
            <w:vAlign w:val="bottom"/>
          </w:tcPr>
          <w:p w14:paraId="7DC2EE5B" w14:textId="4933F559"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   Company Limited</w:t>
            </w:r>
          </w:p>
        </w:tc>
        <w:tc>
          <w:tcPr>
            <w:tcW w:w="1170" w:type="dxa"/>
            <w:vAlign w:val="bottom"/>
          </w:tcPr>
          <w:p w14:paraId="3A3F22B4"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232320CB" w14:textId="6958341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2ED72B08" w14:textId="77777777" w:rsidTr="00695D40">
        <w:trPr>
          <w:trHeight w:val="20"/>
        </w:trPr>
        <w:tc>
          <w:tcPr>
            <w:tcW w:w="4140" w:type="dxa"/>
          </w:tcPr>
          <w:p w14:paraId="7B1DF702" w14:textId="0F9A962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24 Mansion Company Limited</w:t>
            </w:r>
          </w:p>
        </w:tc>
        <w:tc>
          <w:tcPr>
            <w:tcW w:w="1170" w:type="dxa"/>
          </w:tcPr>
          <w:p w14:paraId="479A078E" w14:textId="387FB54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65B4855"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7B20A7ED" w14:textId="46F293E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CBDE767" w14:textId="77777777" w:rsidTr="00695D40">
        <w:trPr>
          <w:trHeight w:val="20"/>
        </w:trPr>
        <w:tc>
          <w:tcPr>
            <w:tcW w:w="4140" w:type="dxa"/>
          </w:tcPr>
          <w:p w14:paraId="617DAB38" w14:textId="1C636796"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Triple A Paper Company Limited</w:t>
            </w:r>
          </w:p>
        </w:tc>
        <w:tc>
          <w:tcPr>
            <w:tcW w:w="1170" w:type="dxa"/>
          </w:tcPr>
          <w:p w14:paraId="2D1E69C6" w14:textId="2C89B82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3A69FDF7"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02CC9006" w14:textId="0F40D21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093EBAF" w14:textId="77777777" w:rsidTr="00695D40">
        <w:trPr>
          <w:trHeight w:val="20"/>
        </w:trPr>
        <w:tc>
          <w:tcPr>
            <w:tcW w:w="4140" w:type="dxa"/>
          </w:tcPr>
          <w:p w14:paraId="6C1CB8DE" w14:textId="75C595A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Si Nin Rice Company Limited</w:t>
            </w:r>
          </w:p>
        </w:tc>
        <w:tc>
          <w:tcPr>
            <w:tcW w:w="1170" w:type="dxa"/>
          </w:tcPr>
          <w:p w14:paraId="24ED0181" w14:textId="380A217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2ECA8"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335F7839" w14:textId="262DD0BC"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FA7F178" w14:textId="77777777" w:rsidTr="00695D40">
        <w:trPr>
          <w:trHeight w:val="20"/>
        </w:trPr>
        <w:tc>
          <w:tcPr>
            <w:tcW w:w="4140" w:type="dxa"/>
          </w:tcPr>
          <w:p w14:paraId="32B3C306" w14:textId="68E78B5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Shaiyo Smile Company Limited</w:t>
            </w:r>
          </w:p>
        </w:tc>
        <w:tc>
          <w:tcPr>
            <w:tcW w:w="1170" w:type="dxa"/>
          </w:tcPr>
          <w:p w14:paraId="354D7B25" w14:textId="15D9877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552E8133"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787A1C98" w14:textId="741F58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2AFB5695" w14:textId="77777777" w:rsidTr="00695D40">
        <w:trPr>
          <w:trHeight w:val="20"/>
        </w:trPr>
        <w:tc>
          <w:tcPr>
            <w:tcW w:w="4140" w:type="dxa"/>
          </w:tcPr>
          <w:p w14:paraId="34AC69B4" w14:textId="77777777" w:rsidR="00695D4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 xml:space="preserve">Agro Energy Supply Company Limited </w:t>
            </w:r>
          </w:p>
          <w:p w14:paraId="7128A579" w14:textId="76943326" w:rsidR="00695D40" w:rsidRDefault="00695D40" w:rsidP="00695D40">
            <w:pPr>
              <w:spacing w:line="254" w:lineRule="auto"/>
              <w:ind w:left="-72" w:right="-72"/>
              <w:jc w:val="thaiDistribute"/>
              <w:rPr>
                <w:rFonts w:ascii="Arial" w:hAnsi="Arial" w:cs="Arial"/>
                <w:sz w:val="16"/>
                <w:szCs w:val="16"/>
                <w:lang w:eastAsia="en-US"/>
              </w:rPr>
            </w:pPr>
            <w:r>
              <w:rPr>
                <w:rFonts w:ascii="Arial" w:hAnsi="Arial" w:cs="Arial"/>
                <w:sz w:val="16"/>
                <w:szCs w:val="16"/>
                <w:lang w:eastAsia="en-US"/>
              </w:rPr>
              <w:t xml:space="preserve">   </w:t>
            </w:r>
            <w:r w:rsidR="00E36FA1" w:rsidRPr="00094E60">
              <w:rPr>
                <w:rFonts w:ascii="Arial" w:hAnsi="Arial" w:cs="Arial"/>
                <w:sz w:val="16"/>
                <w:szCs w:val="16"/>
                <w:lang w:eastAsia="en-US"/>
              </w:rPr>
              <w:t>(Formerly named Global Positioning and Information</w:t>
            </w:r>
          </w:p>
          <w:p w14:paraId="49DEC568" w14:textId="2D248EF3" w:rsidR="00E36FA1" w:rsidRPr="00094E60" w:rsidRDefault="00695D40" w:rsidP="00695D40">
            <w:pPr>
              <w:spacing w:line="254" w:lineRule="auto"/>
              <w:ind w:left="-72" w:right="-72"/>
              <w:jc w:val="thaiDistribute"/>
              <w:rPr>
                <w:rFonts w:ascii="Arial" w:hAnsi="Arial" w:cs="Arial"/>
                <w:sz w:val="16"/>
                <w:szCs w:val="16"/>
                <w:lang w:eastAsia="en-US"/>
              </w:rPr>
            </w:pPr>
            <w:r>
              <w:rPr>
                <w:rFonts w:ascii="Arial" w:hAnsi="Arial" w:cs="Arial"/>
                <w:sz w:val="16"/>
                <w:szCs w:val="16"/>
                <w:lang w:eastAsia="en-US"/>
              </w:rPr>
              <w:t xml:space="preserve">   </w:t>
            </w:r>
            <w:r w:rsidR="00E36FA1" w:rsidRPr="00094E60">
              <w:rPr>
                <w:rFonts w:ascii="Arial" w:hAnsi="Arial" w:cs="Arial"/>
                <w:sz w:val="16"/>
                <w:szCs w:val="16"/>
                <w:lang w:eastAsia="en-US"/>
              </w:rPr>
              <w:t xml:space="preserve"> Company Limited</w:t>
            </w:r>
            <w:r>
              <w:rPr>
                <w:rFonts w:ascii="Arial" w:hAnsi="Arial" w:cs="Arial"/>
                <w:sz w:val="16"/>
                <w:szCs w:val="16"/>
                <w:lang w:eastAsia="en-US"/>
              </w:rPr>
              <w:t>)</w:t>
            </w:r>
          </w:p>
        </w:tc>
        <w:tc>
          <w:tcPr>
            <w:tcW w:w="1170" w:type="dxa"/>
          </w:tcPr>
          <w:p w14:paraId="024808F1" w14:textId="23ECA3C4"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tcPr>
          <w:p w14:paraId="48534B41"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208BB715" w14:textId="3E7AC72B"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5FB3C4AF" w14:textId="77777777" w:rsidTr="00695D40">
        <w:trPr>
          <w:trHeight w:val="20"/>
        </w:trPr>
        <w:tc>
          <w:tcPr>
            <w:tcW w:w="4140" w:type="dxa"/>
          </w:tcPr>
          <w:p w14:paraId="2F3A7021" w14:textId="0E8D447F"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Ascender Limited</w:t>
            </w:r>
          </w:p>
        </w:tc>
        <w:tc>
          <w:tcPr>
            <w:tcW w:w="1170" w:type="dxa"/>
          </w:tcPr>
          <w:p w14:paraId="5C896439"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British </w:t>
            </w:r>
          </w:p>
          <w:p w14:paraId="6FEC5D7B" w14:textId="1DD6BF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Virgin Island</w:t>
            </w:r>
          </w:p>
        </w:tc>
        <w:tc>
          <w:tcPr>
            <w:tcW w:w="4140" w:type="dxa"/>
            <w:vAlign w:val="bottom"/>
          </w:tcPr>
          <w:p w14:paraId="527838C3" w14:textId="7777777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The Company under common control of </w:t>
            </w:r>
          </w:p>
          <w:p w14:paraId="59CB1A10" w14:textId="692672D8"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r w:rsidR="00E36FA1" w:rsidRPr="00094E60" w14:paraId="74336E9E" w14:textId="77777777" w:rsidTr="00695D40">
        <w:trPr>
          <w:trHeight w:val="20"/>
        </w:trPr>
        <w:tc>
          <w:tcPr>
            <w:tcW w:w="4140" w:type="dxa"/>
            <w:vAlign w:val="bottom"/>
          </w:tcPr>
          <w:p w14:paraId="3CD932FA" w14:textId="7427A9F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Ms. Vanicha Noimanop</w:t>
            </w:r>
          </w:p>
        </w:tc>
        <w:tc>
          <w:tcPr>
            <w:tcW w:w="1170" w:type="dxa"/>
            <w:vAlign w:val="bottom"/>
          </w:tcPr>
          <w:p w14:paraId="73857530" w14:textId="30B071A0"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61EDA081" w14:textId="7C03DB91"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of related parties</w:t>
            </w:r>
          </w:p>
        </w:tc>
      </w:tr>
      <w:tr w:rsidR="00E36FA1" w:rsidRPr="00094E60" w14:paraId="3791BE05" w14:textId="77777777" w:rsidTr="00695D40">
        <w:trPr>
          <w:trHeight w:val="20"/>
        </w:trPr>
        <w:tc>
          <w:tcPr>
            <w:tcW w:w="4140" w:type="dxa"/>
            <w:vAlign w:val="bottom"/>
          </w:tcPr>
          <w:p w14:paraId="30B29A91" w14:textId="6D3386A0"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Ms. Ninnart Wattanapornpittaya</w:t>
            </w:r>
          </w:p>
        </w:tc>
        <w:tc>
          <w:tcPr>
            <w:tcW w:w="1170" w:type="dxa"/>
            <w:vAlign w:val="bottom"/>
          </w:tcPr>
          <w:p w14:paraId="4EE06CD0" w14:textId="6CC0ACE5"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2BB53FD" w14:textId="36B5C84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Shareholder of related parties</w:t>
            </w:r>
          </w:p>
        </w:tc>
      </w:tr>
      <w:tr w:rsidR="00E36FA1" w:rsidRPr="00094E60" w14:paraId="6C350216" w14:textId="77777777" w:rsidTr="00695D40">
        <w:trPr>
          <w:trHeight w:val="20"/>
        </w:trPr>
        <w:tc>
          <w:tcPr>
            <w:tcW w:w="4140" w:type="dxa"/>
            <w:vAlign w:val="bottom"/>
          </w:tcPr>
          <w:p w14:paraId="081D7C16" w14:textId="489E08BE"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 Chavalit Sakuldamrongpanich</w:t>
            </w:r>
          </w:p>
        </w:tc>
        <w:tc>
          <w:tcPr>
            <w:tcW w:w="1170" w:type="dxa"/>
            <w:vAlign w:val="bottom"/>
          </w:tcPr>
          <w:p w14:paraId="6E2E0CE4" w14:textId="71C23983"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169CE" w14:textId="4325444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61756941" w14:textId="77777777" w:rsidTr="00695D40">
        <w:trPr>
          <w:trHeight w:val="20"/>
        </w:trPr>
        <w:tc>
          <w:tcPr>
            <w:tcW w:w="4140" w:type="dxa"/>
            <w:vAlign w:val="bottom"/>
          </w:tcPr>
          <w:p w14:paraId="596C0B5C" w14:textId="7053C165"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 Chaiyant Thongsinkasem</w:t>
            </w:r>
          </w:p>
        </w:tc>
        <w:tc>
          <w:tcPr>
            <w:tcW w:w="1170" w:type="dxa"/>
            <w:vAlign w:val="bottom"/>
          </w:tcPr>
          <w:p w14:paraId="20FCB4EC" w14:textId="582F3747"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9B575D0" w14:textId="266874B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418CF0B2" w14:textId="77777777" w:rsidTr="00695D40">
        <w:trPr>
          <w:trHeight w:val="20"/>
        </w:trPr>
        <w:tc>
          <w:tcPr>
            <w:tcW w:w="4140" w:type="dxa"/>
            <w:vAlign w:val="bottom"/>
          </w:tcPr>
          <w:p w14:paraId="40BC39C5" w14:textId="56FAA4D2"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Ms. Preyaporn Suvanphob</w:t>
            </w:r>
          </w:p>
        </w:tc>
        <w:tc>
          <w:tcPr>
            <w:tcW w:w="1170" w:type="dxa"/>
            <w:vAlign w:val="bottom"/>
          </w:tcPr>
          <w:p w14:paraId="100103D9" w14:textId="6891E30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11FD680A" w14:textId="3FC076F6"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65908977" w14:textId="77777777" w:rsidTr="00695D40">
        <w:trPr>
          <w:trHeight w:val="20"/>
        </w:trPr>
        <w:tc>
          <w:tcPr>
            <w:tcW w:w="4140" w:type="dxa"/>
            <w:vAlign w:val="bottom"/>
          </w:tcPr>
          <w:p w14:paraId="047B8665" w14:textId="74F68B4B"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Ms. Supamas Tonta</w:t>
            </w:r>
          </w:p>
        </w:tc>
        <w:tc>
          <w:tcPr>
            <w:tcW w:w="1170" w:type="dxa"/>
            <w:vAlign w:val="bottom"/>
          </w:tcPr>
          <w:p w14:paraId="11DF8B23" w14:textId="314AC01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7E98B44" w14:textId="1BB9331D"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Director of related parties</w:t>
            </w:r>
          </w:p>
        </w:tc>
      </w:tr>
      <w:tr w:rsidR="00E36FA1" w:rsidRPr="00094E60" w14:paraId="17CF4CD8" w14:textId="77777777" w:rsidTr="00695D40">
        <w:trPr>
          <w:trHeight w:val="20"/>
        </w:trPr>
        <w:tc>
          <w:tcPr>
            <w:tcW w:w="4140" w:type="dxa"/>
            <w:vAlign w:val="bottom"/>
          </w:tcPr>
          <w:p w14:paraId="06ADADE4" w14:textId="06C3C421"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Mrs. Chanya Sangkaha</w:t>
            </w:r>
          </w:p>
        </w:tc>
        <w:tc>
          <w:tcPr>
            <w:tcW w:w="1170" w:type="dxa"/>
            <w:vAlign w:val="bottom"/>
          </w:tcPr>
          <w:p w14:paraId="4FF4A70B" w14:textId="1F47C84F"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7B93912" w14:textId="1FDC3985" w:rsidR="00E36FA1" w:rsidRPr="00094E60" w:rsidRDefault="00E36FA1" w:rsidP="00695D40">
            <w:pPr>
              <w:spacing w:line="254" w:lineRule="auto"/>
              <w:ind w:left="-105"/>
              <w:jc w:val="center"/>
              <w:rPr>
                <w:rFonts w:ascii="Arial" w:hAnsi="Arial" w:cs="Arial"/>
                <w:sz w:val="16"/>
                <w:szCs w:val="16"/>
                <w:lang w:eastAsia="en-US"/>
              </w:rPr>
            </w:pPr>
            <w:r w:rsidRPr="00094E60">
              <w:rPr>
                <w:rFonts w:ascii="Arial" w:hAnsi="Arial" w:cs="Arial"/>
                <w:spacing w:val="-6"/>
                <w:sz w:val="16"/>
                <w:szCs w:val="16"/>
                <w:lang w:eastAsia="en-US"/>
              </w:rPr>
              <w:t>Director of Asia Clean Energy Company Limited's subsidiary</w:t>
            </w:r>
          </w:p>
        </w:tc>
      </w:tr>
      <w:tr w:rsidR="00E36FA1" w:rsidRPr="00094E60" w14:paraId="28ECFDF5" w14:textId="77777777" w:rsidTr="00695D40">
        <w:trPr>
          <w:trHeight w:val="20"/>
        </w:trPr>
        <w:tc>
          <w:tcPr>
            <w:tcW w:w="4140" w:type="dxa"/>
            <w:vAlign w:val="bottom"/>
          </w:tcPr>
          <w:p w14:paraId="4DEAB7CE" w14:textId="26D75C53"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 Chanachon Tubvichin</w:t>
            </w:r>
          </w:p>
        </w:tc>
        <w:tc>
          <w:tcPr>
            <w:tcW w:w="1170" w:type="dxa"/>
            <w:vAlign w:val="bottom"/>
          </w:tcPr>
          <w:p w14:paraId="409A3014" w14:textId="2EFD9819"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76334BB9" w14:textId="51C0B68C" w:rsidR="00E36FA1" w:rsidRPr="00094E60" w:rsidRDefault="00E36FA1" w:rsidP="00695D40">
            <w:pPr>
              <w:spacing w:line="254" w:lineRule="auto"/>
              <w:ind w:left="-105"/>
              <w:jc w:val="center"/>
              <w:rPr>
                <w:rFonts w:ascii="Arial" w:hAnsi="Arial" w:cs="Arial"/>
                <w:spacing w:val="-6"/>
                <w:sz w:val="16"/>
                <w:szCs w:val="16"/>
                <w:lang w:eastAsia="en-US"/>
              </w:rPr>
            </w:pPr>
            <w:r w:rsidRPr="00094E60">
              <w:rPr>
                <w:rFonts w:ascii="Arial" w:hAnsi="Arial" w:cs="Arial"/>
                <w:spacing w:val="-6"/>
                <w:sz w:val="16"/>
                <w:szCs w:val="16"/>
                <w:lang w:eastAsia="en-US"/>
              </w:rPr>
              <w:t>Director of Asia Clean Energy Company Limited's subsidiary</w:t>
            </w:r>
          </w:p>
        </w:tc>
      </w:tr>
      <w:tr w:rsidR="00E36FA1" w:rsidRPr="00094E60" w14:paraId="1BAC5FD6" w14:textId="77777777" w:rsidTr="00695D40">
        <w:trPr>
          <w:trHeight w:val="20"/>
        </w:trPr>
        <w:tc>
          <w:tcPr>
            <w:tcW w:w="4140" w:type="dxa"/>
            <w:vAlign w:val="bottom"/>
          </w:tcPr>
          <w:p w14:paraId="0925B17D" w14:textId="77777777" w:rsidR="00E36FA1" w:rsidRPr="00094E60" w:rsidRDefault="00E36FA1" w:rsidP="00E36FA1">
            <w:pPr>
              <w:spacing w:line="254" w:lineRule="auto"/>
              <w:ind w:left="-72" w:right="-72"/>
              <w:jc w:val="thaiDistribute"/>
              <w:rPr>
                <w:rFonts w:ascii="Arial" w:hAnsi="Arial" w:cs="Arial"/>
                <w:sz w:val="16"/>
                <w:szCs w:val="16"/>
                <w:lang w:eastAsia="en-US"/>
              </w:rPr>
            </w:pPr>
          </w:p>
        </w:tc>
        <w:tc>
          <w:tcPr>
            <w:tcW w:w="1170" w:type="dxa"/>
            <w:vAlign w:val="bottom"/>
          </w:tcPr>
          <w:p w14:paraId="0616B06D"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2F7AF8ED" w14:textId="3EE55003" w:rsidR="00E36FA1" w:rsidRPr="00094E60" w:rsidRDefault="00E36FA1" w:rsidP="00E36FA1">
            <w:pPr>
              <w:spacing w:line="254" w:lineRule="auto"/>
              <w:jc w:val="center"/>
              <w:rPr>
                <w:rFonts w:ascii="Arial" w:hAnsi="Arial" w:cs="Arial"/>
                <w:spacing w:val="-6"/>
                <w:sz w:val="16"/>
                <w:szCs w:val="16"/>
                <w:lang w:eastAsia="en-US"/>
              </w:rPr>
            </w:pPr>
            <w:r w:rsidRPr="00094E60">
              <w:rPr>
                <w:rFonts w:ascii="Arial" w:hAnsi="Arial" w:cs="Arial"/>
                <w:sz w:val="16"/>
                <w:szCs w:val="16"/>
                <w:lang w:eastAsia="en-US"/>
              </w:rPr>
              <w:t>(Resigned in the second quarter of 2019)</w:t>
            </w:r>
          </w:p>
        </w:tc>
      </w:tr>
      <w:tr w:rsidR="00FA551B" w:rsidRPr="00094E60" w14:paraId="283BECC9" w14:textId="77777777" w:rsidTr="00524BBB">
        <w:trPr>
          <w:trHeight w:val="20"/>
        </w:trPr>
        <w:tc>
          <w:tcPr>
            <w:tcW w:w="4140" w:type="dxa"/>
            <w:vAlign w:val="bottom"/>
          </w:tcPr>
          <w:p w14:paraId="3427292D" w14:textId="77777777" w:rsidR="00FA551B" w:rsidRPr="00094E60" w:rsidRDefault="00FA551B" w:rsidP="00524BBB">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 Winai Buapradit</w:t>
            </w:r>
          </w:p>
        </w:tc>
        <w:tc>
          <w:tcPr>
            <w:tcW w:w="1170" w:type="dxa"/>
            <w:vAlign w:val="bottom"/>
          </w:tcPr>
          <w:p w14:paraId="5D6381D5" w14:textId="77777777" w:rsidR="00FA551B" w:rsidRPr="00094E60" w:rsidRDefault="00FA551B" w:rsidP="00524BBB">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D78A417" w14:textId="3B82349B" w:rsidR="00FA551B" w:rsidRPr="00FA551B" w:rsidRDefault="00FA551B" w:rsidP="00FA551B">
            <w:pPr>
              <w:spacing w:line="254" w:lineRule="auto"/>
              <w:ind w:left="-105" w:right="-108"/>
              <w:jc w:val="center"/>
              <w:rPr>
                <w:rFonts w:ascii="Arial" w:hAnsi="Arial" w:cs="Arial"/>
                <w:spacing w:val="-8"/>
                <w:sz w:val="16"/>
                <w:szCs w:val="16"/>
                <w:lang w:eastAsia="en-US"/>
              </w:rPr>
            </w:pPr>
            <w:r w:rsidRPr="00FA551B">
              <w:rPr>
                <w:rFonts w:ascii="Arial" w:hAnsi="Arial" w:cs="Arial"/>
                <w:spacing w:val="-8"/>
                <w:sz w:val="16"/>
                <w:szCs w:val="16"/>
                <w:lang w:eastAsia="en-US"/>
              </w:rPr>
              <w:t xml:space="preserve">Director of </w:t>
            </w:r>
            <w:r w:rsidR="00C20E71">
              <w:rPr>
                <w:rFonts w:ascii="Arial" w:hAnsi="Arial" w:cs="Arial"/>
                <w:spacing w:val="-8"/>
                <w:sz w:val="16"/>
                <w:szCs w:val="16"/>
                <w:lang w:eastAsia="en-US"/>
              </w:rPr>
              <w:t>Asia</w:t>
            </w:r>
            <w:r w:rsidRPr="00FA551B">
              <w:rPr>
                <w:rFonts w:ascii="Arial" w:hAnsi="Arial" w:cs="Arial"/>
                <w:spacing w:val="-8"/>
                <w:sz w:val="16"/>
                <w:szCs w:val="16"/>
                <w:lang w:eastAsia="en-US"/>
              </w:rPr>
              <w:t xml:space="preserve"> Clean </w:t>
            </w:r>
            <w:r w:rsidR="00C20E71">
              <w:rPr>
                <w:rFonts w:ascii="Arial" w:hAnsi="Arial" w:cs="Arial"/>
                <w:spacing w:val="-8"/>
                <w:sz w:val="16"/>
                <w:szCs w:val="16"/>
                <w:lang w:eastAsia="en-US"/>
              </w:rPr>
              <w:t>Energy</w:t>
            </w:r>
            <w:r w:rsidRPr="00FA551B">
              <w:rPr>
                <w:rFonts w:ascii="Arial" w:hAnsi="Arial" w:cs="Arial"/>
                <w:spacing w:val="-8"/>
                <w:sz w:val="16"/>
                <w:szCs w:val="16"/>
                <w:lang w:eastAsia="en-US"/>
              </w:rPr>
              <w:t xml:space="preserve"> Company Limited's subsidiary</w:t>
            </w:r>
          </w:p>
        </w:tc>
      </w:tr>
      <w:tr w:rsidR="00E36FA1" w:rsidRPr="00094E60" w14:paraId="5D07795F" w14:textId="77777777" w:rsidTr="00695D40">
        <w:trPr>
          <w:trHeight w:val="20"/>
        </w:trPr>
        <w:tc>
          <w:tcPr>
            <w:tcW w:w="4140" w:type="dxa"/>
            <w:vAlign w:val="bottom"/>
          </w:tcPr>
          <w:p w14:paraId="4DED2AAA" w14:textId="02C80D87" w:rsidR="00E36FA1" w:rsidRPr="00094E60" w:rsidRDefault="00E36FA1" w:rsidP="00E36FA1">
            <w:pPr>
              <w:spacing w:line="254" w:lineRule="auto"/>
              <w:ind w:left="-72" w:right="-72"/>
              <w:jc w:val="thaiDistribute"/>
              <w:rPr>
                <w:rFonts w:ascii="Arial" w:hAnsi="Arial" w:cs="Arial"/>
                <w:sz w:val="16"/>
                <w:szCs w:val="16"/>
                <w:lang w:eastAsia="en-US"/>
              </w:rPr>
            </w:pPr>
            <w:r w:rsidRPr="00094E60">
              <w:rPr>
                <w:rFonts w:ascii="Arial" w:hAnsi="Arial" w:cs="Arial"/>
                <w:sz w:val="16"/>
                <w:szCs w:val="16"/>
                <w:lang w:eastAsia="en-US"/>
              </w:rPr>
              <w:t>Mr. Pasin Chokpalasin</w:t>
            </w:r>
          </w:p>
        </w:tc>
        <w:tc>
          <w:tcPr>
            <w:tcW w:w="1170" w:type="dxa"/>
            <w:vAlign w:val="bottom"/>
          </w:tcPr>
          <w:p w14:paraId="1E8A8903" w14:textId="4FBBA99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Thai</w:t>
            </w:r>
          </w:p>
        </w:tc>
        <w:tc>
          <w:tcPr>
            <w:tcW w:w="4140" w:type="dxa"/>
            <w:vAlign w:val="bottom"/>
          </w:tcPr>
          <w:p w14:paraId="43B6F5FB" w14:textId="6D66E75E"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 xml:space="preserve">Person under common control of </w:t>
            </w:r>
          </w:p>
        </w:tc>
      </w:tr>
      <w:tr w:rsidR="00E36FA1" w:rsidRPr="00094E60" w14:paraId="04AFE8D5" w14:textId="77777777" w:rsidTr="00695D40">
        <w:trPr>
          <w:trHeight w:val="20"/>
        </w:trPr>
        <w:tc>
          <w:tcPr>
            <w:tcW w:w="4140" w:type="dxa"/>
            <w:vAlign w:val="bottom"/>
          </w:tcPr>
          <w:p w14:paraId="7E3536C2" w14:textId="77777777" w:rsidR="00E36FA1" w:rsidRPr="00094E60" w:rsidRDefault="00E36FA1" w:rsidP="00E36FA1">
            <w:pPr>
              <w:spacing w:line="254" w:lineRule="auto"/>
              <w:ind w:left="-72" w:right="-72"/>
              <w:jc w:val="thaiDistribute"/>
              <w:rPr>
                <w:rFonts w:ascii="Arial" w:hAnsi="Arial" w:cs="Arial"/>
                <w:sz w:val="16"/>
                <w:szCs w:val="16"/>
                <w:lang w:eastAsia="en-US"/>
              </w:rPr>
            </w:pPr>
          </w:p>
        </w:tc>
        <w:tc>
          <w:tcPr>
            <w:tcW w:w="1170" w:type="dxa"/>
          </w:tcPr>
          <w:p w14:paraId="5A82BED7" w14:textId="77777777" w:rsidR="00E36FA1" w:rsidRPr="00094E60" w:rsidRDefault="00E36FA1" w:rsidP="00E36FA1">
            <w:pPr>
              <w:spacing w:line="254" w:lineRule="auto"/>
              <w:jc w:val="center"/>
              <w:rPr>
                <w:rFonts w:ascii="Arial" w:hAnsi="Arial" w:cs="Arial"/>
                <w:sz w:val="16"/>
                <w:szCs w:val="16"/>
                <w:lang w:eastAsia="en-US"/>
              </w:rPr>
            </w:pPr>
          </w:p>
        </w:tc>
        <w:tc>
          <w:tcPr>
            <w:tcW w:w="4140" w:type="dxa"/>
            <w:vAlign w:val="bottom"/>
          </w:tcPr>
          <w:p w14:paraId="64E01C70" w14:textId="6B83D552" w:rsidR="00E36FA1" w:rsidRPr="00094E60" w:rsidRDefault="00E36FA1" w:rsidP="00E36FA1">
            <w:pPr>
              <w:spacing w:line="254" w:lineRule="auto"/>
              <w:jc w:val="center"/>
              <w:rPr>
                <w:rFonts w:ascii="Arial" w:hAnsi="Arial" w:cs="Arial"/>
                <w:sz w:val="16"/>
                <w:szCs w:val="16"/>
                <w:lang w:eastAsia="en-US"/>
              </w:rPr>
            </w:pPr>
            <w:r w:rsidRPr="00094E60">
              <w:rPr>
                <w:rFonts w:ascii="Arial" w:hAnsi="Arial" w:cs="Arial"/>
                <w:sz w:val="16"/>
                <w:szCs w:val="16"/>
                <w:lang w:eastAsia="en-US"/>
              </w:rPr>
              <w:t>Company's shareholder</w:t>
            </w:r>
          </w:p>
        </w:tc>
      </w:tr>
    </w:tbl>
    <w:p w14:paraId="7A3A1CF3" w14:textId="77777777" w:rsidR="00B872D8" w:rsidRPr="00094E60" w:rsidRDefault="00B872D8" w:rsidP="001C7A31">
      <w:pPr>
        <w:jc w:val="thaiDistribute"/>
        <w:rPr>
          <w:rFonts w:ascii="Arial" w:hAnsi="Arial" w:cs="Arial"/>
          <w:sz w:val="18"/>
          <w:szCs w:val="18"/>
        </w:rPr>
      </w:pPr>
    </w:p>
    <w:p w14:paraId="1556F035" w14:textId="77777777" w:rsidR="00B872D8" w:rsidRPr="00094E60" w:rsidRDefault="00B872D8" w:rsidP="001C7A31">
      <w:pPr>
        <w:jc w:val="thaiDistribute"/>
        <w:rPr>
          <w:rFonts w:ascii="Arial" w:hAnsi="Arial" w:cs="Arial"/>
          <w:sz w:val="18"/>
          <w:szCs w:val="18"/>
        </w:rPr>
      </w:pPr>
    </w:p>
    <w:p w14:paraId="65221006" w14:textId="77777777" w:rsidR="00B872D8" w:rsidRPr="00094E60" w:rsidRDefault="00B872D8" w:rsidP="00B872D8">
      <w:pPr>
        <w:jc w:val="thaiDistribute"/>
        <w:rPr>
          <w:rFonts w:ascii="Arial" w:eastAsia="SimSun" w:hAnsi="Arial" w:cs="Arial"/>
          <w:snapToGrid w:val="0"/>
          <w:sz w:val="18"/>
          <w:szCs w:val="18"/>
          <w:lang w:eastAsia="th-TH"/>
        </w:rPr>
      </w:pPr>
      <w:r w:rsidRPr="00094E60">
        <w:rPr>
          <w:rFonts w:ascii="Arial" w:hAnsi="Arial" w:cs="Arial"/>
          <w:sz w:val="18"/>
          <w:szCs w:val="18"/>
        </w:rPr>
        <w:br w:type="page"/>
      </w:r>
      <w:r w:rsidRPr="00094E60">
        <w:rPr>
          <w:rFonts w:ascii="Arial" w:hAnsi="Arial" w:cs="Arial"/>
          <w:sz w:val="18"/>
          <w:szCs w:val="18"/>
        </w:rPr>
        <w:lastRenderedPageBreak/>
        <w:t>Related-party transactions are as follows:</w:t>
      </w:r>
    </w:p>
    <w:p w14:paraId="66CD9650" w14:textId="77777777" w:rsidR="00B872D8" w:rsidRPr="00532A27" w:rsidRDefault="00B872D8" w:rsidP="00B872D8">
      <w:pPr>
        <w:jc w:val="thaiDistribute"/>
        <w:rPr>
          <w:rFonts w:ascii="Arial" w:eastAsia="SimSun" w:hAnsi="Arial" w:cs="Arial"/>
          <w:snapToGrid w:val="0"/>
          <w:sz w:val="12"/>
          <w:szCs w:val="12"/>
          <w:lang w:eastAsia="th-TH"/>
        </w:rPr>
      </w:pPr>
    </w:p>
    <w:p w14:paraId="780C569F" w14:textId="4E89CB16" w:rsidR="00B872D8" w:rsidRDefault="00B872D8" w:rsidP="00B872D8">
      <w:pPr>
        <w:ind w:left="540" w:hanging="540"/>
        <w:jc w:val="thaiDistribute"/>
        <w:rPr>
          <w:rFonts w:ascii="Arial" w:hAnsi="Arial" w:cs="Arial"/>
          <w:spacing w:val="-4"/>
          <w:sz w:val="18"/>
          <w:szCs w:val="18"/>
        </w:rPr>
      </w:pPr>
      <w:r w:rsidRPr="00094E60">
        <w:rPr>
          <w:rFonts w:ascii="Arial" w:eastAsia="SimSun" w:hAnsi="Arial" w:cs="Arial"/>
          <w:snapToGrid w:val="0"/>
          <w:sz w:val="18"/>
          <w:szCs w:val="18"/>
          <w:lang w:eastAsia="th-TH"/>
        </w:rPr>
        <w:t>a)</w:t>
      </w:r>
      <w:r w:rsidRPr="00094E60">
        <w:rPr>
          <w:rFonts w:ascii="Arial" w:eastAsia="SimSun" w:hAnsi="Arial" w:cs="Arial"/>
          <w:snapToGrid w:val="0"/>
          <w:sz w:val="18"/>
          <w:szCs w:val="18"/>
          <w:cs/>
          <w:lang w:val="th-TH" w:eastAsia="th-TH"/>
        </w:rPr>
        <w:tab/>
      </w:r>
      <w:r w:rsidRPr="00EE1563">
        <w:rPr>
          <w:rFonts w:ascii="Arial" w:hAnsi="Arial" w:cs="Arial"/>
          <w:spacing w:val="-8"/>
          <w:sz w:val="18"/>
          <w:szCs w:val="18"/>
        </w:rPr>
        <w:t>Outstanding balances as at 31 December 2020 and 2019 arising from purchases/sales of goods and services and others are as follows:</w:t>
      </w:r>
      <w:r w:rsidRPr="00094E60">
        <w:rPr>
          <w:rFonts w:ascii="Arial" w:hAnsi="Arial" w:cs="Arial"/>
          <w:spacing w:val="-4"/>
          <w:sz w:val="18"/>
          <w:szCs w:val="18"/>
        </w:rPr>
        <w:t xml:space="preserve"> </w:t>
      </w:r>
    </w:p>
    <w:p w14:paraId="1740F888" w14:textId="77777777" w:rsidR="00A447AD" w:rsidRPr="00A447AD" w:rsidRDefault="00A447AD" w:rsidP="00A447AD">
      <w:pPr>
        <w:jc w:val="thaiDistribute"/>
        <w:rPr>
          <w:rFonts w:ascii="Arial" w:hAnsi="Arial" w:cs="Arial"/>
          <w:spacing w:val="-4"/>
          <w:sz w:val="12"/>
          <w:szCs w:val="12"/>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B872D8" w:rsidRPr="00094E60" w14:paraId="68BBA388" w14:textId="77777777" w:rsidTr="00B872D8">
        <w:trPr>
          <w:trHeight w:val="20"/>
        </w:trPr>
        <w:tc>
          <w:tcPr>
            <w:tcW w:w="4566" w:type="dxa"/>
          </w:tcPr>
          <w:p w14:paraId="75DE44CD" w14:textId="77777777" w:rsidR="00B872D8" w:rsidRPr="005407B1" w:rsidRDefault="00B872D8">
            <w:pPr>
              <w:spacing w:line="254"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6B0270A5" w14:textId="77777777" w:rsidR="00B872D8" w:rsidRPr="00094E60" w:rsidRDefault="00B872D8">
            <w:pPr>
              <w:spacing w:line="254"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7A853AA" w14:textId="77777777" w:rsidR="00B872D8" w:rsidRPr="00094E60" w:rsidRDefault="00B872D8">
            <w:pPr>
              <w:spacing w:line="254"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6F9E85FC" w14:textId="77777777" w:rsidR="00B872D8" w:rsidRPr="00094E60" w:rsidRDefault="00B872D8">
            <w:pPr>
              <w:spacing w:line="254"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Separate</w:t>
            </w:r>
          </w:p>
          <w:p w14:paraId="2F86FD99" w14:textId="77777777" w:rsidR="00B872D8" w:rsidRPr="00094E60" w:rsidRDefault="00B872D8">
            <w:pPr>
              <w:spacing w:line="254" w:lineRule="auto"/>
              <w:ind w:right="-72"/>
              <w:jc w:val="center"/>
              <w:rPr>
                <w:rFonts w:ascii="Arial" w:hAnsi="Arial" w:cs="Arial"/>
                <w:b/>
                <w:bCs/>
                <w:snapToGrid w:val="0"/>
                <w:spacing w:val="-4"/>
                <w:sz w:val="18"/>
                <w:szCs w:val="18"/>
                <w:cs/>
                <w:lang w:eastAsia="th-TH"/>
              </w:rPr>
            </w:pPr>
            <w:r w:rsidRPr="00094E60">
              <w:rPr>
                <w:rFonts w:ascii="Arial" w:hAnsi="Arial" w:cs="Arial"/>
                <w:b/>
                <w:bCs/>
                <w:snapToGrid w:val="0"/>
                <w:sz w:val="18"/>
                <w:szCs w:val="18"/>
                <w:lang w:eastAsia="th-TH"/>
              </w:rPr>
              <w:t>financial statements</w:t>
            </w:r>
          </w:p>
        </w:tc>
      </w:tr>
      <w:tr w:rsidR="00B872D8" w:rsidRPr="00094E60" w14:paraId="53BF317F" w14:textId="77777777" w:rsidTr="00B872D8">
        <w:trPr>
          <w:trHeight w:val="20"/>
        </w:trPr>
        <w:tc>
          <w:tcPr>
            <w:tcW w:w="4566" w:type="dxa"/>
          </w:tcPr>
          <w:p w14:paraId="017D8728" w14:textId="77777777" w:rsidR="00B872D8" w:rsidRPr="005407B1" w:rsidRDefault="00B872D8">
            <w:pPr>
              <w:spacing w:line="254" w:lineRule="auto"/>
              <w:ind w:left="427"/>
              <w:jc w:val="thaiDistribute"/>
              <w:rPr>
                <w:rFonts w:ascii="Arial" w:hAnsi="Arial" w:cs="Arial"/>
                <w:snapToGrid w:val="0"/>
                <w:sz w:val="18"/>
                <w:szCs w:val="18"/>
                <w:lang w:eastAsia="th-TH"/>
              </w:rPr>
            </w:pPr>
          </w:p>
        </w:tc>
        <w:tc>
          <w:tcPr>
            <w:tcW w:w="1224" w:type="dxa"/>
            <w:tcBorders>
              <w:top w:val="single" w:sz="4" w:space="0" w:color="auto"/>
              <w:left w:val="nil"/>
              <w:bottom w:val="nil"/>
              <w:right w:val="nil"/>
            </w:tcBorders>
            <w:vAlign w:val="bottom"/>
            <w:hideMark/>
          </w:tcPr>
          <w:p w14:paraId="47B6A87A" w14:textId="77777777" w:rsidR="00B872D8" w:rsidRPr="00094E60" w:rsidRDefault="00B872D8">
            <w:pPr>
              <w:tabs>
                <w:tab w:val="decimal" w:pos="1008"/>
              </w:tabs>
              <w:spacing w:line="254"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225" w:type="dxa"/>
            <w:tcBorders>
              <w:top w:val="single" w:sz="4" w:space="0" w:color="auto"/>
              <w:left w:val="nil"/>
              <w:bottom w:val="nil"/>
              <w:right w:val="nil"/>
            </w:tcBorders>
            <w:vAlign w:val="bottom"/>
            <w:hideMark/>
          </w:tcPr>
          <w:p w14:paraId="456A2AD6" w14:textId="77777777" w:rsidR="00B872D8" w:rsidRPr="00094E60" w:rsidRDefault="00B872D8">
            <w:pPr>
              <w:tabs>
                <w:tab w:val="decimal" w:pos="1008"/>
              </w:tabs>
              <w:spacing w:line="254"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2019</w:t>
            </w:r>
          </w:p>
        </w:tc>
        <w:tc>
          <w:tcPr>
            <w:tcW w:w="1225" w:type="dxa"/>
            <w:tcBorders>
              <w:top w:val="single" w:sz="4" w:space="0" w:color="auto"/>
              <w:left w:val="nil"/>
              <w:bottom w:val="nil"/>
              <w:right w:val="nil"/>
            </w:tcBorders>
            <w:vAlign w:val="bottom"/>
            <w:hideMark/>
          </w:tcPr>
          <w:p w14:paraId="14FA22DF" w14:textId="77777777" w:rsidR="00B872D8" w:rsidRPr="00094E60" w:rsidRDefault="00B872D8">
            <w:pPr>
              <w:tabs>
                <w:tab w:val="decimal" w:pos="1008"/>
              </w:tabs>
              <w:spacing w:line="254"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225" w:type="dxa"/>
            <w:tcBorders>
              <w:top w:val="single" w:sz="4" w:space="0" w:color="auto"/>
              <w:left w:val="nil"/>
              <w:bottom w:val="nil"/>
              <w:right w:val="nil"/>
            </w:tcBorders>
            <w:vAlign w:val="bottom"/>
            <w:hideMark/>
          </w:tcPr>
          <w:p w14:paraId="5B18714B" w14:textId="77777777" w:rsidR="00B872D8" w:rsidRPr="00094E60" w:rsidRDefault="00B872D8">
            <w:pPr>
              <w:tabs>
                <w:tab w:val="decimal" w:pos="1008"/>
              </w:tabs>
              <w:spacing w:line="254"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r>
      <w:tr w:rsidR="00B872D8" w:rsidRPr="00094E60" w14:paraId="7DBFCA0A" w14:textId="77777777" w:rsidTr="00B872D8">
        <w:trPr>
          <w:trHeight w:val="20"/>
        </w:trPr>
        <w:tc>
          <w:tcPr>
            <w:tcW w:w="4566" w:type="dxa"/>
          </w:tcPr>
          <w:p w14:paraId="68DABA83" w14:textId="77777777" w:rsidR="00B872D8" w:rsidRPr="005407B1" w:rsidRDefault="00B872D8">
            <w:pPr>
              <w:spacing w:line="254"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2A322A94" w14:textId="77777777" w:rsidR="00B872D8" w:rsidRPr="00094E60" w:rsidRDefault="00B872D8">
            <w:pPr>
              <w:tabs>
                <w:tab w:val="decimal" w:pos="1008"/>
              </w:tabs>
              <w:spacing w:line="254" w:lineRule="auto"/>
              <w:ind w:right="-72"/>
              <w:rPr>
                <w:rFonts w:ascii="Arial" w:hAnsi="Arial" w:cs="Arial"/>
                <w:snapToGrid w:val="0"/>
                <w:spacing w:val="-4"/>
                <w:sz w:val="18"/>
                <w:szCs w:val="18"/>
                <w:cs/>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61983453"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271C35B6"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25" w:type="dxa"/>
            <w:tcBorders>
              <w:top w:val="nil"/>
              <w:left w:val="nil"/>
              <w:bottom w:val="single" w:sz="4" w:space="0" w:color="auto"/>
              <w:right w:val="nil"/>
            </w:tcBorders>
            <w:hideMark/>
          </w:tcPr>
          <w:p w14:paraId="00454DA1" w14:textId="77777777" w:rsidR="00B872D8" w:rsidRPr="00094E60" w:rsidRDefault="00B872D8">
            <w:pPr>
              <w:tabs>
                <w:tab w:val="decimal" w:pos="1008"/>
              </w:tabs>
              <w:spacing w:line="254"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r>
      <w:tr w:rsidR="00B872D8" w:rsidRPr="00094E60" w14:paraId="5882CB3D" w14:textId="77777777" w:rsidTr="00B872D8">
        <w:trPr>
          <w:trHeight w:val="20"/>
        </w:trPr>
        <w:tc>
          <w:tcPr>
            <w:tcW w:w="4566" w:type="dxa"/>
            <w:vAlign w:val="bottom"/>
            <w:hideMark/>
          </w:tcPr>
          <w:p w14:paraId="0B214F9D" w14:textId="48336FD5" w:rsidR="00B872D8" w:rsidRPr="005407B1" w:rsidRDefault="00B872D8">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 xml:space="preserve">Trade accounts receivable - billed </w:t>
            </w:r>
            <w:r w:rsidRPr="005407B1">
              <w:rPr>
                <w:rFonts w:ascii="Arial" w:hAnsi="Arial" w:cs="Arial"/>
                <w:sz w:val="18"/>
                <w:szCs w:val="18"/>
                <w:lang w:eastAsia="en-US"/>
              </w:rPr>
              <w:t>(Note 13)</w:t>
            </w:r>
          </w:p>
        </w:tc>
        <w:tc>
          <w:tcPr>
            <w:tcW w:w="1224" w:type="dxa"/>
            <w:shd w:val="clear" w:color="auto" w:fill="FAFAFA"/>
          </w:tcPr>
          <w:p w14:paraId="17F7EF76"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1DAA48E7"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p>
        </w:tc>
        <w:tc>
          <w:tcPr>
            <w:tcW w:w="1225" w:type="dxa"/>
            <w:shd w:val="clear" w:color="auto" w:fill="FAFAFA"/>
          </w:tcPr>
          <w:p w14:paraId="28BB80E3"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c>
          <w:tcPr>
            <w:tcW w:w="1225" w:type="dxa"/>
          </w:tcPr>
          <w:p w14:paraId="3C4C5C6E"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p>
        </w:tc>
      </w:tr>
      <w:tr w:rsidR="00B872D8" w:rsidRPr="00094E60" w14:paraId="2DC618BA" w14:textId="77777777" w:rsidTr="00B872D8">
        <w:trPr>
          <w:trHeight w:val="20"/>
        </w:trPr>
        <w:tc>
          <w:tcPr>
            <w:tcW w:w="4566" w:type="dxa"/>
            <w:vAlign w:val="bottom"/>
            <w:hideMark/>
          </w:tcPr>
          <w:p w14:paraId="2CBBD6DA" w14:textId="229B403E" w:rsidR="00B872D8" w:rsidRPr="005407B1" w:rsidRDefault="00B872D8">
            <w:pPr>
              <w:spacing w:line="254" w:lineRule="auto"/>
              <w:ind w:left="427" w:right="-72"/>
              <w:rPr>
                <w:rFonts w:ascii="Arial" w:hAnsi="Arial" w:cs="Arial"/>
                <w:spacing w:val="-4"/>
                <w:sz w:val="18"/>
                <w:szCs w:val="18"/>
                <w:lang w:eastAsia="en-US"/>
              </w:rPr>
            </w:pPr>
            <w:r w:rsidRPr="005407B1">
              <w:rPr>
                <w:rFonts w:ascii="Arial" w:hAnsi="Arial" w:cs="Arial"/>
                <w:spacing w:val="-4"/>
                <w:sz w:val="18"/>
                <w:szCs w:val="18"/>
                <w:cs/>
                <w:lang w:eastAsia="en-US"/>
              </w:rPr>
              <w:t xml:space="preserve">   </w:t>
            </w:r>
            <w:r w:rsidR="008E47FB">
              <w:rPr>
                <w:rFonts w:ascii="Arial" w:hAnsi="Arial" w:cs="Arial"/>
                <w:spacing w:val="-4"/>
                <w:sz w:val="18"/>
                <w:szCs w:val="18"/>
                <w:lang w:eastAsia="en-US"/>
              </w:rPr>
              <w:t>r</w:t>
            </w:r>
            <w:r w:rsidRPr="005407B1">
              <w:rPr>
                <w:rFonts w:ascii="Arial" w:hAnsi="Arial" w:cs="Arial"/>
                <w:spacing w:val="-4"/>
                <w:sz w:val="18"/>
                <w:szCs w:val="18"/>
                <w:lang w:eastAsia="en-US"/>
              </w:rPr>
              <w:t>elated part</w:t>
            </w:r>
            <w:r w:rsidR="005407B1">
              <w:rPr>
                <w:rFonts w:ascii="Arial" w:hAnsi="Arial" w:cs="Arial"/>
                <w:spacing w:val="-4"/>
                <w:sz w:val="18"/>
                <w:szCs w:val="18"/>
                <w:lang w:eastAsia="en-US"/>
              </w:rPr>
              <w:t>y</w:t>
            </w:r>
          </w:p>
        </w:tc>
        <w:tc>
          <w:tcPr>
            <w:tcW w:w="1224" w:type="dxa"/>
            <w:shd w:val="clear" w:color="auto" w:fill="FAFAFA"/>
            <w:hideMark/>
          </w:tcPr>
          <w:p w14:paraId="3D2E2E0E"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7,917,744</w:t>
            </w:r>
          </w:p>
        </w:tc>
        <w:tc>
          <w:tcPr>
            <w:tcW w:w="1225" w:type="dxa"/>
            <w:hideMark/>
          </w:tcPr>
          <w:p w14:paraId="2FA9A627"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7,598,611</w:t>
            </w:r>
          </w:p>
        </w:tc>
        <w:tc>
          <w:tcPr>
            <w:tcW w:w="1225" w:type="dxa"/>
            <w:shd w:val="clear" w:color="auto" w:fill="FAFAFA"/>
            <w:hideMark/>
          </w:tcPr>
          <w:p w14:paraId="1A58028F"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hideMark/>
          </w:tcPr>
          <w:p w14:paraId="3D66DA00"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B872D8" w:rsidRPr="00094E60" w14:paraId="3A6D11D0" w14:textId="77777777" w:rsidTr="00B872D8">
        <w:trPr>
          <w:trHeight w:val="20"/>
        </w:trPr>
        <w:tc>
          <w:tcPr>
            <w:tcW w:w="4566" w:type="dxa"/>
            <w:hideMark/>
          </w:tcPr>
          <w:p w14:paraId="23AF7289" w14:textId="422ADD6B" w:rsidR="00B872D8" w:rsidRPr="005407B1" w:rsidRDefault="00B872D8">
            <w:pPr>
              <w:spacing w:line="254" w:lineRule="auto"/>
              <w:ind w:left="427" w:right="-72"/>
              <w:rPr>
                <w:rFonts w:ascii="Arial" w:hAnsi="Arial" w:cs="Arial"/>
                <w:sz w:val="18"/>
                <w:szCs w:val="18"/>
                <w:lang w:eastAsia="en-US"/>
              </w:rPr>
            </w:pPr>
            <w:r w:rsidRPr="005407B1">
              <w:rPr>
                <w:rFonts w:ascii="Arial" w:hAnsi="Arial" w:cs="Arial"/>
                <w:sz w:val="18"/>
                <w:szCs w:val="18"/>
                <w:lang w:eastAsia="en-US"/>
              </w:rPr>
              <w:t xml:space="preserve"> </w:t>
            </w:r>
            <w:r w:rsidR="000F36CF">
              <w:rPr>
                <w:rFonts w:ascii="Arial" w:hAnsi="Arial" w:cs="Arial"/>
                <w:sz w:val="18"/>
                <w:szCs w:val="18"/>
                <w:lang w:eastAsia="en-US"/>
              </w:rPr>
              <w:t xml:space="preserve"> </w:t>
            </w:r>
            <w:r w:rsidR="005F6A4F" w:rsidRPr="005407B1">
              <w:rPr>
                <w:rFonts w:ascii="Arial" w:hAnsi="Arial" w:cs="Arial"/>
                <w:sz w:val="18"/>
                <w:szCs w:val="18"/>
                <w:lang w:eastAsia="en-US"/>
              </w:rPr>
              <w:t xml:space="preserve"> </w:t>
            </w:r>
            <w:r w:rsidR="008E47FB">
              <w:rPr>
                <w:rFonts w:ascii="Arial" w:hAnsi="Arial" w:cs="Arial"/>
                <w:sz w:val="18"/>
                <w:szCs w:val="18"/>
                <w:lang w:eastAsia="en-US"/>
              </w:rPr>
              <w:t>i</w:t>
            </w:r>
            <w:r w:rsidRPr="005407B1">
              <w:rPr>
                <w:rFonts w:ascii="Arial" w:hAnsi="Arial" w:cs="Arial"/>
                <w:sz w:val="18"/>
                <w:szCs w:val="18"/>
                <w:lang w:eastAsia="en-US"/>
              </w:rPr>
              <w:t>ndirect subsidiar</w:t>
            </w:r>
            <w:r w:rsidR="005407B1">
              <w:rPr>
                <w:rFonts w:ascii="Arial" w:hAnsi="Arial" w:cs="Arial"/>
                <w:sz w:val="18"/>
                <w:szCs w:val="18"/>
                <w:lang w:eastAsia="en-US"/>
              </w:rPr>
              <w:t>y</w:t>
            </w:r>
          </w:p>
        </w:tc>
        <w:tc>
          <w:tcPr>
            <w:tcW w:w="1224" w:type="dxa"/>
            <w:tcBorders>
              <w:bottom w:val="single" w:sz="4" w:space="0" w:color="auto"/>
            </w:tcBorders>
            <w:shd w:val="clear" w:color="auto" w:fill="FAFAFA"/>
            <w:hideMark/>
          </w:tcPr>
          <w:p w14:paraId="1CC9B8E1"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hideMark/>
          </w:tcPr>
          <w:p w14:paraId="01C651AE"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shd w:val="clear" w:color="auto" w:fill="FAFAFA"/>
            <w:hideMark/>
          </w:tcPr>
          <w:p w14:paraId="30382DB2"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hideMark/>
          </w:tcPr>
          <w:p w14:paraId="763DC2F4" w14:textId="77777777" w:rsidR="00B872D8" w:rsidRPr="00094E60" w:rsidRDefault="00B872D8">
            <w:pPr>
              <w:tabs>
                <w:tab w:val="decimal" w:pos="1008"/>
              </w:tabs>
              <w:spacing w:line="254"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363,800</w:t>
            </w:r>
          </w:p>
        </w:tc>
      </w:tr>
      <w:tr w:rsidR="00B872D8" w:rsidRPr="00094E60" w14:paraId="561C1093" w14:textId="77777777" w:rsidTr="00B872D8">
        <w:trPr>
          <w:trHeight w:val="153"/>
        </w:trPr>
        <w:tc>
          <w:tcPr>
            <w:tcW w:w="4566" w:type="dxa"/>
            <w:vAlign w:val="center"/>
          </w:tcPr>
          <w:p w14:paraId="13EC8AFA" w14:textId="77777777" w:rsidR="00B872D8" w:rsidRPr="005407B1" w:rsidRDefault="00B872D8">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hideMark/>
          </w:tcPr>
          <w:p w14:paraId="749C518A"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7,917,744</w:t>
            </w:r>
          </w:p>
        </w:tc>
        <w:tc>
          <w:tcPr>
            <w:tcW w:w="1225" w:type="dxa"/>
            <w:tcBorders>
              <w:top w:val="single" w:sz="4" w:space="0" w:color="auto"/>
              <w:left w:val="nil"/>
              <w:bottom w:val="single" w:sz="4" w:space="0" w:color="auto"/>
              <w:right w:val="nil"/>
            </w:tcBorders>
            <w:hideMark/>
          </w:tcPr>
          <w:p w14:paraId="2BF1083B" w14:textId="77777777" w:rsidR="00B872D8" w:rsidRPr="00094E60" w:rsidRDefault="00B872D8">
            <w:pPr>
              <w:tabs>
                <w:tab w:val="decimal" w:pos="1008"/>
              </w:tabs>
              <w:spacing w:line="254"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7,598,611</w:t>
            </w:r>
          </w:p>
        </w:tc>
        <w:tc>
          <w:tcPr>
            <w:tcW w:w="1225" w:type="dxa"/>
            <w:tcBorders>
              <w:top w:val="single" w:sz="4" w:space="0" w:color="auto"/>
              <w:left w:val="nil"/>
              <w:bottom w:val="single" w:sz="4" w:space="0" w:color="auto"/>
              <w:right w:val="nil"/>
            </w:tcBorders>
            <w:shd w:val="clear" w:color="auto" w:fill="FAFAFA"/>
            <w:hideMark/>
          </w:tcPr>
          <w:p w14:paraId="58D584E4" w14:textId="77777777" w:rsidR="00B872D8" w:rsidRPr="00094E60" w:rsidRDefault="00B872D8">
            <w:pPr>
              <w:tabs>
                <w:tab w:val="decimal" w:pos="1008"/>
              </w:tabs>
              <w:spacing w:line="254" w:lineRule="auto"/>
              <w:ind w:right="-72"/>
              <w:rPr>
                <w:rFonts w:ascii="Arial" w:eastAsia="SimSun" w:hAnsi="Arial" w:cs="Arial"/>
                <w:snapToGrid w:val="0"/>
                <w:sz w:val="18"/>
                <w:szCs w:val="18"/>
                <w:lang w:val="en-US"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hideMark/>
          </w:tcPr>
          <w:p w14:paraId="12580748" w14:textId="77777777" w:rsidR="00B872D8" w:rsidRPr="00094E60" w:rsidRDefault="00B872D8">
            <w:pPr>
              <w:tabs>
                <w:tab w:val="decimal" w:pos="1008"/>
              </w:tabs>
              <w:spacing w:line="254" w:lineRule="auto"/>
              <w:ind w:right="-72"/>
              <w:rPr>
                <w:rFonts w:ascii="Arial" w:eastAsia="SimSun" w:hAnsi="Arial" w:cs="Arial"/>
                <w:snapToGrid w:val="0"/>
                <w:sz w:val="18"/>
                <w:szCs w:val="18"/>
                <w:lang w:val="en-US" w:eastAsia="zh-CN"/>
              </w:rPr>
            </w:pPr>
            <w:r w:rsidRPr="00094E60">
              <w:rPr>
                <w:rFonts w:ascii="Arial" w:eastAsia="SimSun" w:hAnsi="Arial" w:cs="Arial"/>
                <w:snapToGrid w:val="0"/>
                <w:sz w:val="18"/>
                <w:szCs w:val="18"/>
                <w:lang w:eastAsia="zh-CN"/>
              </w:rPr>
              <w:t>363</w:t>
            </w:r>
            <w:r w:rsidRPr="00094E60">
              <w:rPr>
                <w:rFonts w:ascii="Arial" w:eastAsia="SimSun" w:hAnsi="Arial" w:cs="Arial"/>
                <w:snapToGrid w:val="0"/>
                <w:sz w:val="18"/>
                <w:szCs w:val="18"/>
                <w:lang w:val="en-US" w:eastAsia="zh-CN"/>
              </w:rPr>
              <w:t>,</w:t>
            </w:r>
            <w:r w:rsidRPr="00094E60">
              <w:rPr>
                <w:rFonts w:ascii="Arial" w:eastAsia="SimSun" w:hAnsi="Arial" w:cs="Arial"/>
                <w:snapToGrid w:val="0"/>
                <w:sz w:val="18"/>
                <w:szCs w:val="18"/>
                <w:lang w:eastAsia="zh-CN"/>
              </w:rPr>
              <w:t>800</w:t>
            </w:r>
          </w:p>
        </w:tc>
      </w:tr>
      <w:tr w:rsidR="00B872D8" w:rsidRPr="00094E60" w14:paraId="614B2DC9" w14:textId="77777777" w:rsidTr="00B872D8">
        <w:trPr>
          <w:trHeight w:val="20"/>
        </w:trPr>
        <w:tc>
          <w:tcPr>
            <w:tcW w:w="4566" w:type="dxa"/>
            <w:vAlign w:val="bottom"/>
            <w:hideMark/>
          </w:tcPr>
          <w:p w14:paraId="56AAE46F" w14:textId="19ACB0DD" w:rsidR="00B872D8" w:rsidRPr="005407B1" w:rsidRDefault="00B872D8">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 xml:space="preserve">Trade accounts receivable - unbilled </w:t>
            </w:r>
            <w:r w:rsidRPr="005407B1">
              <w:rPr>
                <w:rFonts w:ascii="Arial" w:hAnsi="Arial" w:cs="Arial"/>
                <w:sz w:val="18"/>
                <w:szCs w:val="18"/>
                <w:lang w:eastAsia="en-US"/>
              </w:rPr>
              <w:t>(Note 13)</w:t>
            </w:r>
          </w:p>
        </w:tc>
        <w:tc>
          <w:tcPr>
            <w:tcW w:w="1224" w:type="dxa"/>
            <w:shd w:val="clear" w:color="auto" w:fill="FAFAFA"/>
          </w:tcPr>
          <w:p w14:paraId="750A5914"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Pr>
          <w:p w14:paraId="29083D8B"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shd w:val="clear" w:color="auto" w:fill="FAFAFA"/>
          </w:tcPr>
          <w:p w14:paraId="3C2DB8EA"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Pr>
          <w:p w14:paraId="411BC46C"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p>
        </w:tc>
      </w:tr>
      <w:tr w:rsidR="00B872D8" w:rsidRPr="00094E60" w14:paraId="18214F99" w14:textId="77777777" w:rsidTr="00B872D8">
        <w:trPr>
          <w:trHeight w:val="20"/>
        </w:trPr>
        <w:tc>
          <w:tcPr>
            <w:tcW w:w="4566" w:type="dxa"/>
            <w:vAlign w:val="bottom"/>
            <w:hideMark/>
          </w:tcPr>
          <w:p w14:paraId="1C286DF6" w14:textId="3B0E0AC3" w:rsidR="00B872D8" w:rsidRPr="005407B1" w:rsidRDefault="008E47FB">
            <w:pPr>
              <w:spacing w:line="254" w:lineRule="auto"/>
              <w:ind w:left="427" w:right="-72"/>
              <w:rPr>
                <w:rFonts w:ascii="Arial" w:hAnsi="Arial" w:cs="Arial"/>
                <w:spacing w:val="-4"/>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bottom w:val="single" w:sz="4" w:space="0" w:color="auto"/>
            </w:tcBorders>
            <w:shd w:val="clear" w:color="auto" w:fill="FAFAFA"/>
            <w:hideMark/>
          </w:tcPr>
          <w:p w14:paraId="560F2618"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3,390,121</w:t>
            </w:r>
          </w:p>
        </w:tc>
        <w:tc>
          <w:tcPr>
            <w:tcW w:w="1225" w:type="dxa"/>
            <w:tcBorders>
              <w:bottom w:val="single" w:sz="4" w:space="0" w:color="auto"/>
            </w:tcBorders>
            <w:hideMark/>
          </w:tcPr>
          <w:p w14:paraId="1E355B9C"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4,128,767</w:t>
            </w:r>
          </w:p>
        </w:tc>
        <w:tc>
          <w:tcPr>
            <w:tcW w:w="1225" w:type="dxa"/>
            <w:tcBorders>
              <w:bottom w:val="single" w:sz="4" w:space="0" w:color="auto"/>
            </w:tcBorders>
            <w:shd w:val="clear" w:color="auto" w:fill="FAFAFA"/>
            <w:hideMark/>
          </w:tcPr>
          <w:p w14:paraId="000830F0"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hideMark/>
          </w:tcPr>
          <w:p w14:paraId="554A22AE"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B872D8" w:rsidRPr="00094E60" w14:paraId="16FF7118" w14:textId="77777777" w:rsidTr="00B872D8">
        <w:trPr>
          <w:trHeight w:val="20"/>
        </w:trPr>
        <w:tc>
          <w:tcPr>
            <w:tcW w:w="4566" w:type="dxa"/>
            <w:vAlign w:val="bottom"/>
          </w:tcPr>
          <w:p w14:paraId="22D3A1D2" w14:textId="77777777" w:rsidR="00B872D8" w:rsidRPr="005407B1" w:rsidRDefault="00B872D8">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hideMark/>
          </w:tcPr>
          <w:p w14:paraId="2BF3B08F"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3,390,121</w:t>
            </w:r>
          </w:p>
        </w:tc>
        <w:tc>
          <w:tcPr>
            <w:tcW w:w="1225" w:type="dxa"/>
            <w:tcBorders>
              <w:top w:val="single" w:sz="4" w:space="0" w:color="auto"/>
              <w:left w:val="nil"/>
              <w:bottom w:val="single" w:sz="4" w:space="0" w:color="auto"/>
              <w:right w:val="nil"/>
            </w:tcBorders>
            <w:hideMark/>
          </w:tcPr>
          <w:p w14:paraId="3EC92B6D"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4,128,767</w:t>
            </w:r>
          </w:p>
        </w:tc>
        <w:tc>
          <w:tcPr>
            <w:tcW w:w="1225" w:type="dxa"/>
            <w:tcBorders>
              <w:top w:val="single" w:sz="4" w:space="0" w:color="auto"/>
              <w:left w:val="nil"/>
              <w:bottom w:val="single" w:sz="4" w:space="0" w:color="auto"/>
              <w:right w:val="nil"/>
            </w:tcBorders>
            <w:shd w:val="clear" w:color="auto" w:fill="FAFAFA"/>
            <w:hideMark/>
          </w:tcPr>
          <w:p w14:paraId="4693C765"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hideMark/>
          </w:tcPr>
          <w:p w14:paraId="2E553C84" w14:textId="77777777" w:rsidR="00B872D8" w:rsidRPr="00094E60" w:rsidRDefault="00B872D8">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B872D8" w:rsidRPr="00094E60" w14:paraId="04A9C8BB" w14:textId="77777777" w:rsidTr="00B872D8">
        <w:trPr>
          <w:trHeight w:val="70"/>
        </w:trPr>
        <w:tc>
          <w:tcPr>
            <w:tcW w:w="4566" w:type="dxa"/>
            <w:vAlign w:val="bottom"/>
          </w:tcPr>
          <w:p w14:paraId="6304A245" w14:textId="3DEADC5D" w:rsidR="00B872D8" w:rsidRPr="005407B1" w:rsidRDefault="00B872D8" w:rsidP="00B872D8">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Other ac</w:t>
            </w:r>
            <w:r w:rsidR="008E47FB">
              <w:rPr>
                <w:rFonts w:ascii="Arial" w:hAnsi="Arial" w:cs="Arial"/>
                <w:b/>
                <w:bCs/>
                <w:sz w:val="18"/>
                <w:szCs w:val="18"/>
                <w:lang w:eastAsia="en-US"/>
              </w:rPr>
              <w:t>c</w:t>
            </w:r>
            <w:r w:rsidRPr="005407B1">
              <w:rPr>
                <w:rFonts w:ascii="Arial" w:hAnsi="Arial" w:cs="Arial"/>
                <w:b/>
                <w:bCs/>
                <w:sz w:val="18"/>
                <w:szCs w:val="18"/>
                <w:lang w:eastAsia="en-US"/>
              </w:rPr>
              <w:t xml:space="preserve">ount receivable </w:t>
            </w:r>
            <w:r w:rsidRPr="005407B1">
              <w:rPr>
                <w:rFonts w:ascii="Arial" w:hAnsi="Arial" w:cs="Arial"/>
                <w:sz w:val="18"/>
                <w:szCs w:val="18"/>
                <w:lang w:eastAsia="en-US"/>
              </w:rPr>
              <w:t xml:space="preserve">(Note </w:t>
            </w:r>
            <w:r w:rsidR="001D67DB">
              <w:rPr>
                <w:rFonts w:ascii="Arial" w:hAnsi="Arial" w:cs="Arial"/>
                <w:sz w:val="18"/>
                <w:szCs w:val="18"/>
                <w:lang w:eastAsia="en-US"/>
              </w:rPr>
              <w:t>13</w:t>
            </w:r>
            <w:r w:rsidRPr="005407B1">
              <w:rPr>
                <w:rFonts w:ascii="Arial" w:hAnsi="Arial" w:cs="Arial"/>
                <w:sz w:val="18"/>
                <w:szCs w:val="18"/>
                <w:lang w:eastAsia="en-US"/>
              </w:rPr>
              <w:t>)</w:t>
            </w:r>
          </w:p>
        </w:tc>
        <w:tc>
          <w:tcPr>
            <w:tcW w:w="1224" w:type="dxa"/>
            <w:tcBorders>
              <w:top w:val="single" w:sz="4" w:space="0" w:color="auto"/>
              <w:left w:val="nil"/>
              <w:right w:val="nil"/>
            </w:tcBorders>
            <w:shd w:val="clear" w:color="auto" w:fill="FAFAFA"/>
          </w:tcPr>
          <w:p w14:paraId="43D21D90"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6EC4F7C0"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56163CF"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3EB4C5"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r>
      <w:tr w:rsidR="00B872D8" w:rsidRPr="00094E60" w14:paraId="6D74433B" w14:textId="77777777" w:rsidTr="00B872D8">
        <w:trPr>
          <w:trHeight w:val="20"/>
        </w:trPr>
        <w:tc>
          <w:tcPr>
            <w:tcW w:w="4566" w:type="dxa"/>
          </w:tcPr>
          <w:p w14:paraId="5C1FD733" w14:textId="69807479" w:rsidR="00B872D8" w:rsidRPr="005407B1" w:rsidRDefault="008E47FB" w:rsidP="00B872D8">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4C8FAEA5" w14:textId="3B75C36B"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5,882,170</w:t>
            </w:r>
          </w:p>
        </w:tc>
        <w:tc>
          <w:tcPr>
            <w:tcW w:w="1225" w:type="dxa"/>
            <w:tcBorders>
              <w:left w:val="nil"/>
              <w:bottom w:val="single" w:sz="4" w:space="0" w:color="auto"/>
              <w:right w:val="nil"/>
            </w:tcBorders>
          </w:tcPr>
          <w:p w14:paraId="3F2BD818" w14:textId="2FD895A3"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FAFAFA"/>
          </w:tcPr>
          <w:p w14:paraId="100DD6A1" w14:textId="7929AABE"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7DEFA405" w14:textId="4E8844BE"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B872D8" w:rsidRPr="00094E60" w14:paraId="77215D47" w14:textId="77777777" w:rsidTr="00B872D8">
        <w:trPr>
          <w:trHeight w:val="20"/>
        </w:trPr>
        <w:tc>
          <w:tcPr>
            <w:tcW w:w="4566" w:type="dxa"/>
            <w:vAlign w:val="bottom"/>
          </w:tcPr>
          <w:p w14:paraId="44E27E87" w14:textId="77777777" w:rsidR="00B872D8" w:rsidRPr="005407B1" w:rsidRDefault="00B872D8" w:rsidP="00B872D8">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401CDEEE" w14:textId="458FEBF8"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5,882,170</w:t>
            </w:r>
          </w:p>
        </w:tc>
        <w:tc>
          <w:tcPr>
            <w:tcW w:w="1225" w:type="dxa"/>
            <w:tcBorders>
              <w:top w:val="single" w:sz="4" w:space="0" w:color="auto"/>
              <w:left w:val="nil"/>
              <w:bottom w:val="single" w:sz="4" w:space="0" w:color="auto"/>
              <w:right w:val="nil"/>
            </w:tcBorders>
          </w:tcPr>
          <w:p w14:paraId="2EA11ACB" w14:textId="3D5C645B"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shd w:val="clear" w:color="auto" w:fill="FAFAFA"/>
          </w:tcPr>
          <w:p w14:paraId="758D9869" w14:textId="7E58E8AD"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541CFCF6" w14:textId="62F38972"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B872D8" w:rsidRPr="00094E60" w14:paraId="5CE39435" w14:textId="77777777" w:rsidTr="00B872D8">
        <w:trPr>
          <w:trHeight w:val="20"/>
        </w:trPr>
        <w:tc>
          <w:tcPr>
            <w:tcW w:w="4566" w:type="dxa"/>
            <w:vAlign w:val="center"/>
          </w:tcPr>
          <w:p w14:paraId="444CDC28" w14:textId="2E59520E" w:rsidR="00B872D8" w:rsidRPr="005407B1" w:rsidRDefault="00B872D8" w:rsidP="00B872D8">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Accrued land rental income </w:t>
            </w:r>
            <w:r w:rsidRPr="005407B1">
              <w:rPr>
                <w:rFonts w:ascii="Arial" w:hAnsi="Arial" w:cs="Arial"/>
                <w:sz w:val="18"/>
                <w:szCs w:val="18"/>
                <w:lang w:eastAsia="en-US"/>
              </w:rPr>
              <w:t>(Note 13)</w:t>
            </w:r>
          </w:p>
        </w:tc>
        <w:tc>
          <w:tcPr>
            <w:tcW w:w="1224" w:type="dxa"/>
            <w:tcBorders>
              <w:top w:val="single" w:sz="4" w:space="0" w:color="auto"/>
              <w:left w:val="nil"/>
              <w:right w:val="nil"/>
            </w:tcBorders>
            <w:shd w:val="clear" w:color="auto" w:fill="FAFAFA"/>
          </w:tcPr>
          <w:p w14:paraId="53A6C4F8"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FDF4126"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2D32D96"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A88CB14" w14:textId="77777777" w:rsidR="00B872D8" w:rsidRPr="00094E60" w:rsidRDefault="00B872D8" w:rsidP="00B872D8">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5232BFB1" w14:textId="77777777" w:rsidTr="005F6A4F">
        <w:trPr>
          <w:trHeight w:val="20"/>
        </w:trPr>
        <w:tc>
          <w:tcPr>
            <w:tcW w:w="4566" w:type="dxa"/>
            <w:vAlign w:val="center"/>
          </w:tcPr>
          <w:p w14:paraId="6190D98C" w14:textId="4B46AC11"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0CF6BC95" w14:textId="00CDB7F6"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54,925</w:t>
            </w:r>
          </w:p>
        </w:tc>
        <w:tc>
          <w:tcPr>
            <w:tcW w:w="1225" w:type="dxa"/>
            <w:tcBorders>
              <w:top w:val="nil"/>
              <w:left w:val="nil"/>
              <w:bottom w:val="single" w:sz="4" w:space="0" w:color="auto"/>
              <w:right w:val="nil"/>
            </w:tcBorders>
          </w:tcPr>
          <w:p w14:paraId="70AD691B" w14:textId="6B7AEE00"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54,925</w:t>
            </w:r>
          </w:p>
        </w:tc>
        <w:tc>
          <w:tcPr>
            <w:tcW w:w="1225" w:type="dxa"/>
            <w:tcBorders>
              <w:top w:val="nil"/>
              <w:left w:val="nil"/>
              <w:bottom w:val="single" w:sz="4" w:space="0" w:color="auto"/>
              <w:right w:val="nil"/>
            </w:tcBorders>
            <w:shd w:val="clear" w:color="auto" w:fill="FAFAFA"/>
          </w:tcPr>
          <w:p w14:paraId="47A62DDD" w14:textId="53DB820E"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4D3A5745" w14:textId="2719393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13686E87" w14:textId="77777777" w:rsidTr="005F6A4F">
        <w:trPr>
          <w:trHeight w:val="20"/>
        </w:trPr>
        <w:tc>
          <w:tcPr>
            <w:tcW w:w="4566" w:type="dxa"/>
            <w:vAlign w:val="bottom"/>
          </w:tcPr>
          <w:p w14:paraId="070412E0"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4254C8EE" w14:textId="1A6030A4"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54,925</w:t>
            </w:r>
          </w:p>
        </w:tc>
        <w:tc>
          <w:tcPr>
            <w:tcW w:w="1225" w:type="dxa"/>
            <w:tcBorders>
              <w:top w:val="single" w:sz="4" w:space="0" w:color="auto"/>
              <w:left w:val="nil"/>
              <w:bottom w:val="single" w:sz="4" w:space="0" w:color="auto"/>
              <w:right w:val="nil"/>
            </w:tcBorders>
          </w:tcPr>
          <w:p w14:paraId="49AD3D15" w14:textId="7736B5DA"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54,925</w:t>
            </w:r>
          </w:p>
        </w:tc>
        <w:tc>
          <w:tcPr>
            <w:tcW w:w="1225" w:type="dxa"/>
            <w:tcBorders>
              <w:top w:val="single" w:sz="4" w:space="0" w:color="auto"/>
              <w:left w:val="nil"/>
              <w:bottom w:val="single" w:sz="4" w:space="0" w:color="auto"/>
              <w:right w:val="nil"/>
            </w:tcBorders>
            <w:shd w:val="clear" w:color="auto" w:fill="FAFAFA"/>
          </w:tcPr>
          <w:p w14:paraId="160D3AAE" w14:textId="08EB7633"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1490D5D8" w14:textId="4C222DE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5EA1F546" w14:textId="77777777" w:rsidTr="00CF30DD">
        <w:trPr>
          <w:trHeight w:val="20"/>
        </w:trPr>
        <w:tc>
          <w:tcPr>
            <w:tcW w:w="4566" w:type="dxa"/>
            <w:vAlign w:val="center"/>
          </w:tcPr>
          <w:p w14:paraId="30666F27" w14:textId="14CF961C"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Advance payment for repair and </w:t>
            </w:r>
          </w:p>
        </w:tc>
        <w:tc>
          <w:tcPr>
            <w:tcW w:w="1224" w:type="dxa"/>
            <w:tcBorders>
              <w:top w:val="single" w:sz="4" w:space="0" w:color="auto"/>
              <w:left w:val="nil"/>
              <w:right w:val="nil"/>
            </w:tcBorders>
            <w:shd w:val="clear" w:color="auto" w:fill="FAFAFA"/>
          </w:tcPr>
          <w:p w14:paraId="64C2EFE0"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57953DF"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A93504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07B8B76"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022C3925" w14:textId="77777777" w:rsidTr="00532A27">
        <w:trPr>
          <w:trHeight w:val="20"/>
        </w:trPr>
        <w:tc>
          <w:tcPr>
            <w:tcW w:w="4566" w:type="dxa"/>
            <w:vAlign w:val="center"/>
          </w:tcPr>
          <w:p w14:paraId="51B5CC6A" w14:textId="7ABE6EA9"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cs/>
                <w:lang w:eastAsia="en-US"/>
              </w:rPr>
              <w:t xml:space="preserve">   </w:t>
            </w:r>
            <w:r w:rsidRPr="005407B1">
              <w:rPr>
                <w:rFonts w:ascii="Arial" w:hAnsi="Arial" w:cs="Arial"/>
                <w:b/>
                <w:bCs/>
                <w:sz w:val="18"/>
                <w:szCs w:val="18"/>
                <w:lang w:eastAsia="en-US"/>
              </w:rPr>
              <w:t xml:space="preserve">maintenance of machinery </w:t>
            </w:r>
            <w:r w:rsidRPr="005407B1">
              <w:rPr>
                <w:rFonts w:ascii="Arial" w:hAnsi="Arial" w:cs="Arial"/>
                <w:sz w:val="18"/>
                <w:szCs w:val="18"/>
                <w:lang w:eastAsia="en-US"/>
              </w:rPr>
              <w:t>(Note 13)</w:t>
            </w:r>
          </w:p>
        </w:tc>
        <w:tc>
          <w:tcPr>
            <w:tcW w:w="1224" w:type="dxa"/>
            <w:tcBorders>
              <w:top w:val="nil"/>
              <w:left w:val="nil"/>
              <w:right w:val="nil"/>
            </w:tcBorders>
            <w:shd w:val="clear" w:color="auto" w:fill="FAFAFA"/>
          </w:tcPr>
          <w:p w14:paraId="466FE649"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4DE247F3"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7CEF0F6A"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A2F430D"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2C06E73E" w14:textId="77777777" w:rsidTr="00532A27">
        <w:trPr>
          <w:trHeight w:val="20"/>
        </w:trPr>
        <w:tc>
          <w:tcPr>
            <w:tcW w:w="4566" w:type="dxa"/>
            <w:vAlign w:val="center"/>
          </w:tcPr>
          <w:p w14:paraId="4E7DF5D5" w14:textId="55848480"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514CC3BF" w14:textId="27C96A8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3,086,107</w:t>
            </w:r>
          </w:p>
        </w:tc>
        <w:tc>
          <w:tcPr>
            <w:tcW w:w="1225" w:type="dxa"/>
            <w:tcBorders>
              <w:top w:val="nil"/>
              <w:left w:val="nil"/>
              <w:bottom w:val="single" w:sz="4" w:space="0" w:color="auto"/>
              <w:right w:val="nil"/>
            </w:tcBorders>
          </w:tcPr>
          <w:p w14:paraId="08FE4849" w14:textId="790C9735"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1,548,391</w:t>
            </w:r>
          </w:p>
        </w:tc>
        <w:tc>
          <w:tcPr>
            <w:tcW w:w="1225" w:type="dxa"/>
            <w:tcBorders>
              <w:top w:val="nil"/>
              <w:left w:val="nil"/>
              <w:bottom w:val="single" w:sz="4" w:space="0" w:color="auto"/>
              <w:right w:val="nil"/>
            </w:tcBorders>
            <w:shd w:val="clear" w:color="auto" w:fill="FAFAFA"/>
          </w:tcPr>
          <w:p w14:paraId="1E27E074" w14:textId="58D052BB"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7ADA8400" w14:textId="4B02AAA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29508097" w14:textId="77777777" w:rsidTr="00532A27">
        <w:trPr>
          <w:trHeight w:val="20"/>
        </w:trPr>
        <w:tc>
          <w:tcPr>
            <w:tcW w:w="4566" w:type="dxa"/>
            <w:vAlign w:val="bottom"/>
          </w:tcPr>
          <w:p w14:paraId="26BD1693"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3F17BE33" w14:textId="27FC6E7B"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3,086,107</w:t>
            </w:r>
          </w:p>
        </w:tc>
        <w:tc>
          <w:tcPr>
            <w:tcW w:w="1225" w:type="dxa"/>
            <w:tcBorders>
              <w:top w:val="single" w:sz="4" w:space="0" w:color="auto"/>
              <w:left w:val="nil"/>
              <w:bottom w:val="single" w:sz="4" w:space="0" w:color="auto"/>
              <w:right w:val="nil"/>
            </w:tcBorders>
          </w:tcPr>
          <w:p w14:paraId="0CE8783B" w14:textId="1A272C78"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1,548,391</w:t>
            </w:r>
          </w:p>
        </w:tc>
        <w:tc>
          <w:tcPr>
            <w:tcW w:w="1225" w:type="dxa"/>
            <w:tcBorders>
              <w:top w:val="single" w:sz="4" w:space="0" w:color="auto"/>
              <w:left w:val="nil"/>
              <w:bottom w:val="single" w:sz="4" w:space="0" w:color="auto"/>
              <w:right w:val="nil"/>
            </w:tcBorders>
            <w:shd w:val="clear" w:color="auto" w:fill="FAFAFA"/>
          </w:tcPr>
          <w:p w14:paraId="4D5930C5" w14:textId="6BE1AB84"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71B0DE63" w14:textId="4B7DE26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09C47149" w14:textId="77777777" w:rsidTr="00532A27">
        <w:trPr>
          <w:trHeight w:val="20"/>
        </w:trPr>
        <w:tc>
          <w:tcPr>
            <w:tcW w:w="4566" w:type="dxa"/>
            <w:vAlign w:val="center"/>
          </w:tcPr>
          <w:p w14:paraId="1E574DF9" w14:textId="55B026D8"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Advance payment for land rental </w:t>
            </w:r>
          </w:p>
        </w:tc>
        <w:tc>
          <w:tcPr>
            <w:tcW w:w="1224" w:type="dxa"/>
            <w:tcBorders>
              <w:top w:val="single" w:sz="4" w:space="0" w:color="auto"/>
              <w:left w:val="nil"/>
              <w:right w:val="nil"/>
            </w:tcBorders>
            <w:shd w:val="clear" w:color="auto" w:fill="FAFAFA"/>
          </w:tcPr>
          <w:p w14:paraId="1657062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2393BE9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6037813"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E226D34"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10B834CB" w14:textId="77777777" w:rsidTr="00DD3574">
        <w:trPr>
          <w:trHeight w:val="66"/>
        </w:trPr>
        <w:tc>
          <w:tcPr>
            <w:tcW w:w="4566" w:type="dxa"/>
            <w:vAlign w:val="center"/>
          </w:tcPr>
          <w:p w14:paraId="02EAD8C6" w14:textId="30A84208"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sz w:val="18"/>
                <w:szCs w:val="18"/>
                <w:lang w:eastAsia="en-US"/>
              </w:rPr>
              <w:t xml:space="preserve">   related person and related party</w:t>
            </w:r>
          </w:p>
        </w:tc>
        <w:tc>
          <w:tcPr>
            <w:tcW w:w="1224" w:type="dxa"/>
            <w:tcBorders>
              <w:top w:val="nil"/>
              <w:left w:val="nil"/>
              <w:right w:val="nil"/>
            </w:tcBorders>
            <w:shd w:val="clear" w:color="auto" w:fill="FAFAFA"/>
          </w:tcPr>
          <w:p w14:paraId="068ADF20" w14:textId="6266AAA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right w:val="nil"/>
            </w:tcBorders>
          </w:tcPr>
          <w:p w14:paraId="189E9523" w14:textId="377D652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11,543,409</w:t>
            </w:r>
          </w:p>
        </w:tc>
        <w:tc>
          <w:tcPr>
            <w:tcW w:w="1225" w:type="dxa"/>
            <w:tcBorders>
              <w:top w:val="nil"/>
              <w:left w:val="nil"/>
              <w:right w:val="nil"/>
            </w:tcBorders>
            <w:shd w:val="clear" w:color="auto" w:fill="FAFAFA"/>
          </w:tcPr>
          <w:p w14:paraId="16CC2744" w14:textId="3F32E1F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right w:val="nil"/>
            </w:tcBorders>
          </w:tcPr>
          <w:p w14:paraId="310B11D7" w14:textId="1E14D56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3A015BE9" w14:textId="77777777" w:rsidTr="005F6A4F">
        <w:trPr>
          <w:trHeight w:val="20"/>
        </w:trPr>
        <w:tc>
          <w:tcPr>
            <w:tcW w:w="4566" w:type="dxa"/>
            <w:vAlign w:val="center"/>
          </w:tcPr>
          <w:p w14:paraId="3375AAB9" w14:textId="4C46160F" w:rsidR="005F6A4F" w:rsidRPr="005407B1" w:rsidRDefault="005F6A4F" w:rsidP="00DD3574">
            <w:pPr>
              <w:tabs>
                <w:tab w:val="left" w:pos="1066"/>
              </w:tabs>
              <w:spacing w:line="254" w:lineRule="auto"/>
              <w:ind w:left="427" w:right="-72"/>
              <w:rPr>
                <w:rFonts w:ascii="Arial" w:hAnsi="Arial" w:cs="Arial"/>
                <w:sz w:val="18"/>
                <w:szCs w:val="18"/>
                <w:lang w:eastAsia="en-US"/>
              </w:rPr>
            </w:pPr>
            <w:r w:rsidRPr="005407B1">
              <w:rPr>
                <w:rFonts w:ascii="Arial" w:hAnsi="Arial" w:cs="Arial"/>
                <w:sz w:val="18"/>
                <w:szCs w:val="18"/>
                <w:lang w:eastAsia="en-US"/>
              </w:rPr>
              <w:t xml:space="preserve">   </w:t>
            </w:r>
            <w:r w:rsidRPr="000F36CF">
              <w:rPr>
                <w:rFonts w:ascii="Arial" w:hAnsi="Arial" w:cs="Arial"/>
                <w:sz w:val="18"/>
                <w:szCs w:val="18"/>
                <w:u w:val="single"/>
                <w:lang w:eastAsia="en-US"/>
              </w:rPr>
              <w:t>Less</w:t>
            </w:r>
            <w:r w:rsidRPr="005407B1">
              <w:rPr>
                <w:rFonts w:ascii="Arial" w:hAnsi="Arial" w:cs="Arial"/>
                <w:sz w:val="18"/>
                <w:szCs w:val="18"/>
                <w:lang w:eastAsia="en-US"/>
              </w:rPr>
              <w:t xml:space="preserve"> </w:t>
            </w:r>
            <w:r w:rsidR="00DD3574">
              <w:rPr>
                <w:rFonts w:ascii="Arial" w:hAnsi="Arial" w:cs="Arial"/>
                <w:sz w:val="18"/>
                <w:szCs w:val="18"/>
                <w:lang w:eastAsia="en-US"/>
              </w:rPr>
              <w:tab/>
            </w:r>
            <w:r w:rsidRPr="005407B1">
              <w:rPr>
                <w:rFonts w:ascii="Arial" w:hAnsi="Arial" w:cs="Arial"/>
                <w:sz w:val="18"/>
                <w:szCs w:val="18"/>
                <w:lang w:eastAsia="en-US"/>
              </w:rPr>
              <w:t>Due within 1 year (Note 13)</w:t>
            </w:r>
          </w:p>
        </w:tc>
        <w:tc>
          <w:tcPr>
            <w:tcW w:w="1224" w:type="dxa"/>
            <w:tcBorders>
              <w:top w:val="nil"/>
              <w:left w:val="nil"/>
              <w:bottom w:val="single" w:sz="4" w:space="0" w:color="auto"/>
              <w:right w:val="nil"/>
            </w:tcBorders>
            <w:shd w:val="clear" w:color="auto" w:fill="FAFAFA"/>
          </w:tcPr>
          <w:p w14:paraId="44234683" w14:textId="17ADBA43"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1854D820" w14:textId="73043710"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(515,552)</w:t>
            </w:r>
          </w:p>
        </w:tc>
        <w:tc>
          <w:tcPr>
            <w:tcW w:w="1225" w:type="dxa"/>
            <w:tcBorders>
              <w:top w:val="nil"/>
              <w:left w:val="nil"/>
              <w:bottom w:val="single" w:sz="4" w:space="0" w:color="auto"/>
              <w:right w:val="nil"/>
            </w:tcBorders>
            <w:shd w:val="clear" w:color="auto" w:fill="FAFAFA"/>
          </w:tcPr>
          <w:p w14:paraId="09F3F083" w14:textId="1AC77B0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6E5E7D7F" w14:textId="71C7C988"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27E8832B" w14:textId="77777777" w:rsidTr="005F6A4F">
        <w:trPr>
          <w:trHeight w:val="20"/>
        </w:trPr>
        <w:tc>
          <w:tcPr>
            <w:tcW w:w="4566" w:type="dxa"/>
            <w:vAlign w:val="center"/>
          </w:tcPr>
          <w:p w14:paraId="706578DF" w14:textId="3BA5BFFE" w:rsidR="005F6A4F" w:rsidRPr="005407B1" w:rsidRDefault="00DD3574" w:rsidP="00DD3574">
            <w:pPr>
              <w:tabs>
                <w:tab w:val="left" w:pos="1066"/>
              </w:tabs>
              <w:spacing w:line="254" w:lineRule="auto"/>
              <w:ind w:left="427" w:right="-72"/>
              <w:rPr>
                <w:rFonts w:ascii="Arial" w:hAnsi="Arial" w:cs="Arial"/>
                <w:sz w:val="18"/>
                <w:szCs w:val="18"/>
                <w:lang w:eastAsia="en-US"/>
              </w:rPr>
            </w:pPr>
            <w:r>
              <w:rPr>
                <w:rFonts w:ascii="Arial" w:hAnsi="Arial" w:cs="Arial"/>
                <w:sz w:val="18"/>
                <w:szCs w:val="18"/>
                <w:lang w:eastAsia="en-US"/>
              </w:rPr>
              <w:tab/>
            </w:r>
            <w:r w:rsidR="005F6A4F" w:rsidRPr="005407B1">
              <w:rPr>
                <w:rFonts w:ascii="Arial" w:hAnsi="Arial" w:cs="Arial"/>
                <w:sz w:val="18"/>
                <w:szCs w:val="18"/>
                <w:lang w:eastAsia="en-US"/>
              </w:rPr>
              <w:t>Due later than 1 year (Note 24)</w:t>
            </w:r>
          </w:p>
        </w:tc>
        <w:tc>
          <w:tcPr>
            <w:tcW w:w="1224" w:type="dxa"/>
            <w:tcBorders>
              <w:top w:val="single" w:sz="4" w:space="0" w:color="auto"/>
              <w:left w:val="nil"/>
              <w:bottom w:val="single" w:sz="4" w:space="0" w:color="auto"/>
              <w:right w:val="nil"/>
            </w:tcBorders>
            <w:shd w:val="clear" w:color="auto" w:fill="FAFAFA"/>
          </w:tcPr>
          <w:p w14:paraId="7FDAE77D" w14:textId="7ECF5DE6"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0BEF9695" w14:textId="74523E48" w:rsidR="005F6A4F" w:rsidRPr="00094E60" w:rsidRDefault="005F6A4F" w:rsidP="00DD3574">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11,027,857</w:t>
            </w:r>
          </w:p>
        </w:tc>
        <w:tc>
          <w:tcPr>
            <w:tcW w:w="1225" w:type="dxa"/>
            <w:tcBorders>
              <w:top w:val="single" w:sz="4" w:space="0" w:color="auto"/>
              <w:left w:val="nil"/>
              <w:bottom w:val="single" w:sz="4" w:space="0" w:color="auto"/>
              <w:right w:val="nil"/>
            </w:tcBorders>
            <w:shd w:val="clear" w:color="auto" w:fill="FAFAFA"/>
          </w:tcPr>
          <w:p w14:paraId="01708276" w14:textId="0C0FC006"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5449A269" w14:textId="5346590E"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26535DC0" w14:textId="77777777" w:rsidTr="00CF30DD">
        <w:trPr>
          <w:trHeight w:val="20"/>
        </w:trPr>
        <w:tc>
          <w:tcPr>
            <w:tcW w:w="4566" w:type="dxa"/>
          </w:tcPr>
          <w:p w14:paraId="7DDED381" w14:textId="1F07E203"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Advance payment for construction and </w:t>
            </w:r>
          </w:p>
        </w:tc>
        <w:tc>
          <w:tcPr>
            <w:tcW w:w="1224" w:type="dxa"/>
            <w:tcBorders>
              <w:top w:val="single" w:sz="4" w:space="0" w:color="auto"/>
              <w:left w:val="nil"/>
              <w:right w:val="nil"/>
            </w:tcBorders>
            <w:shd w:val="clear" w:color="auto" w:fill="FAFAFA"/>
          </w:tcPr>
          <w:p w14:paraId="686504D4"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06773AB8"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714686E"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4F717A8"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0850FC50" w14:textId="77777777" w:rsidTr="00CF30DD">
        <w:trPr>
          <w:trHeight w:val="20"/>
        </w:trPr>
        <w:tc>
          <w:tcPr>
            <w:tcW w:w="4566" w:type="dxa"/>
          </w:tcPr>
          <w:p w14:paraId="50022D94" w14:textId="0C7646DD"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   purchase of fixed assets</w:t>
            </w:r>
          </w:p>
        </w:tc>
        <w:tc>
          <w:tcPr>
            <w:tcW w:w="1224" w:type="dxa"/>
            <w:tcBorders>
              <w:top w:val="nil"/>
              <w:left w:val="nil"/>
              <w:right w:val="nil"/>
            </w:tcBorders>
            <w:shd w:val="clear" w:color="auto" w:fill="FAFAFA"/>
          </w:tcPr>
          <w:p w14:paraId="7E9B5D01"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294BF231"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shd w:val="clear" w:color="auto" w:fill="FAFAFA"/>
          </w:tcPr>
          <w:p w14:paraId="6196FAF8"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nil"/>
              <w:left w:val="nil"/>
              <w:right w:val="nil"/>
            </w:tcBorders>
          </w:tcPr>
          <w:p w14:paraId="7826ECA2"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r>
      <w:tr w:rsidR="005F6A4F" w:rsidRPr="00094E60" w14:paraId="2CD5165D" w14:textId="77777777" w:rsidTr="00D322E7">
        <w:trPr>
          <w:trHeight w:val="20"/>
        </w:trPr>
        <w:tc>
          <w:tcPr>
            <w:tcW w:w="4566" w:type="dxa"/>
            <w:vAlign w:val="center"/>
          </w:tcPr>
          <w:p w14:paraId="7F0A31C9" w14:textId="0F36664C"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top w:val="nil"/>
              <w:left w:val="nil"/>
              <w:bottom w:val="single" w:sz="4" w:space="0" w:color="auto"/>
              <w:right w:val="nil"/>
            </w:tcBorders>
            <w:shd w:val="clear" w:color="auto" w:fill="FAFAFA"/>
          </w:tcPr>
          <w:p w14:paraId="4524F13E" w14:textId="0B9AD323"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9,044,500     </w:t>
            </w:r>
          </w:p>
        </w:tc>
        <w:tc>
          <w:tcPr>
            <w:tcW w:w="1225" w:type="dxa"/>
            <w:tcBorders>
              <w:top w:val="nil"/>
              <w:left w:val="nil"/>
              <w:bottom w:val="single" w:sz="4" w:space="0" w:color="auto"/>
              <w:right w:val="nil"/>
            </w:tcBorders>
          </w:tcPr>
          <w:p w14:paraId="3547AFDD" w14:textId="210F6E1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142,427,718</w:t>
            </w:r>
          </w:p>
        </w:tc>
        <w:tc>
          <w:tcPr>
            <w:tcW w:w="1225" w:type="dxa"/>
            <w:tcBorders>
              <w:top w:val="nil"/>
              <w:left w:val="nil"/>
              <w:bottom w:val="single" w:sz="4" w:space="0" w:color="auto"/>
              <w:right w:val="nil"/>
            </w:tcBorders>
            <w:shd w:val="clear" w:color="auto" w:fill="FAFAFA"/>
          </w:tcPr>
          <w:p w14:paraId="1A32910C" w14:textId="4ACABD74"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nil"/>
              <w:left w:val="nil"/>
              <w:bottom w:val="single" w:sz="4" w:space="0" w:color="auto"/>
              <w:right w:val="nil"/>
            </w:tcBorders>
          </w:tcPr>
          <w:p w14:paraId="20F33215" w14:textId="5ED2E7E6"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4723CA8F" w14:textId="77777777" w:rsidTr="00D322E7">
        <w:trPr>
          <w:trHeight w:val="20"/>
        </w:trPr>
        <w:tc>
          <w:tcPr>
            <w:tcW w:w="4566" w:type="dxa"/>
            <w:vAlign w:val="bottom"/>
          </w:tcPr>
          <w:p w14:paraId="570D74BA"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3A43E1E8" w14:textId="4CC82B7B"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9,044,500     </w:t>
            </w:r>
          </w:p>
        </w:tc>
        <w:tc>
          <w:tcPr>
            <w:tcW w:w="1225" w:type="dxa"/>
            <w:tcBorders>
              <w:top w:val="single" w:sz="4" w:space="0" w:color="auto"/>
              <w:left w:val="nil"/>
              <w:bottom w:val="single" w:sz="4" w:space="0" w:color="auto"/>
              <w:right w:val="nil"/>
            </w:tcBorders>
          </w:tcPr>
          <w:p w14:paraId="593E4F0E" w14:textId="3638F65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142,427,718</w:t>
            </w:r>
          </w:p>
        </w:tc>
        <w:tc>
          <w:tcPr>
            <w:tcW w:w="1225" w:type="dxa"/>
            <w:tcBorders>
              <w:top w:val="single" w:sz="4" w:space="0" w:color="auto"/>
              <w:left w:val="nil"/>
              <w:bottom w:val="single" w:sz="4" w:space="0" w:color="auto"/>
              <w:right w:val="nil"/>
            </w:tcBorders>
            <w:shd w:val="clear" w:color="auto" w:fill="FAFAFA"/>
          </w:tcPr>
          <w:p w14:paraId="466BBAC1" w14:textId="424FF7B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2DE862D1" w14:textId="10E02970"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17E6636F" w14:textId="77777777" w:rsidTr="00D322E7">
        <w:trPr>
          <w:trHeight w:val="20"/>
        </w:trPr>
        <w:tc>
          <w:tcPr>
            <w:tcW w:w="4566" w:type="dxa"/>
          </w:tcPr>
          <w:p w14:paraId="0E9757D5" w14:textId="6800C349"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pacing w:val="-4"/>
                <w:sz w:val="18"/>
                <w:szCs w:val="18"/>
                <w:lang w:eastAsia="en-US"/>
              </w:rPr>
              <w:t xml:space="preserve">Deposit </w:t>
            </w:r>
            <w:r w:rsidRPr="005407B1">
              <w:rPr>
                <w:rFonts w:ascii="Arial" w:hAnsi="Arial" w:cs="Arial"/>
                <w:spacing w:val="-4"/>
                <w:sz w:val="18"/>
                <w:szCs w:val="18"/>
                <w:lang w:eastAsia="en-US"/>
              </w:rPr>
              <w:t>(Note 24)</w:t>
            </w:r>
          </w:p>
        </w:tc>
        <w:tc>
          <w:tcPr>
            <w:tcW w:w="1224" w:type="dxa"/>
            <w:tcBorders>
              <w:top w:val="single" w:sz="4" w:space="0" w:color="auto"/>
              <w:left w:val="nil"/>
              <w:right w:val="nil"/>
            </w:tcBorders>
            <w:shd w:val="clear" w:color="auto" w:fill="FAFAFA"/>
          </w:tcPr>
          <w:p w14:paraId="5F114D56" w14:textId="69F10201"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5D0B69B" w14:textId="7C0F16F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2FA3466" w14:textId="4EF08444"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73B8E998" w14:textId="70E9A875"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r>
      <w:tr w:rsidR="005F6A4F" w:rsidRPr="00094E60" w14:paraId="011C530A" w14:textId="77777777" w:rsidTr="005F6A4F">
        <w:trPr>
          <w:trHeight w:val="20"/>
        </w:trPr>
        <w:tc>
          <w:tcPr>
            <w:tcW w:w="4566" w:type="dxa"/>
          </w:tcPr>
          <w:p w14:paraId="33841FD3" w14:textId="39BD5FFF"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6EC5AE27" w14:textId="26552CE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30B6F977" w14:textId="2CA9833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257,005</w:t>
            </w:r>
          </w:p>
        </w:tc>
        <w:tc>
          <w:tcPr>
            <w:tcW w:w="1225" w:type="dxa"/>
            <w:tcBorders>
              <w:left w:val="nil"/>
              <w:bottom w:val="single" w:sz="4" w:space="0" w:color="auto"/>
              <w:right w:val="nil"/>
            </w:tcBorders>
            <w:shd w:val="clear" w:color="auto" w:fill="FAFAFA"/>
          </w:tcPr>
          <w:p w14:paraId="768D2843" w14:textId="7E1BF699"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204E90F9" w14:textId="11D04412"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257,005</w:t>
            </w:r>
          </w:p>
        </w:tc>
      </w:tr>
      <w:tr w:rsidR="005F6A4F" w:rsidRPr="00094E60" w14:paraId="549F8672" w14:textId="77777777" w:rsidTr="005F6A4F">
        <w:trPr>
          <w:trHeight w:val="20"/>
        </w:trPr>
        <w:tc>
          <w:tcPr>
            <w:tcW w:w="4566" w:type="dxa"/>
          </w:tcPr>
          <w:p w14:paraId="674430CA"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3E10B1FD" w14:textId="7DD01D02"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21891360" w14:textId="33F5D7F4"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257,005</w:t>
            </w:r>
          </w:p>
        </w:tc>
        <w:tc>
          <w:tcPr>
            <w:tcW w:w="1225" w:type="dxa"/>
            <w:tcBorders>
              <w:top w:val="single" w:sz="4" w:space="0" w:color="auto"/>
              <w:left w:val="nil"/>
              <w:bottom w:val="single" w:sz="4" w:space="0" w:color="auto"/>
              <w:right w:val="nil"/>
            </w:tcBorders>
            <w:shd w:val="clear" w:color="auto" w:fill="FAFAFA"/>
          </w:tcPr>
          <w:p w14:paraId="22B902E6" w14:textId="796A79CA"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2EB0EDCC" w14:textId="04CF258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257,005</w:t>
            </w:r>
          </w:p>
        </w:tc>
      </w:tr>
      <w:tr w:rsidR="005F6A4F" w:rsidRPr="00094E60" w14:paraId="4A61B1C1" w14:textId="77777777" w:rsidTr="005F6A4F">
        <w:trPr>
          <w:trHeight w:val="20"/>
        </w:trPr>
        <w:tc>
          <w:tcPr>
            <w:tcW w:w="4566" w:type="dxa"/>
            <w:vAlign w:val="center"/>
          </w:tcPr>
          <w:p w14:paraId="1698A44A" w14:textId="30C3D2AA"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Trade accounts payable </w:t>
            </w:r>
            <w:r w:rsidRPr="005407B1">
              <w:rPr>
                <w:rFonts w:ascii="Arial" w:hAnsi="Arial" w:cs="Arial"/>
                <w:sz w:val="18"/>
                <w:szCs w:val="18"/>
                <w:lang w:eastAsia="en-US"/>
              </w:rPr>
              <w:t>(Note 26)</w:t>
            </w:r>
          </w:p>
        </w:tc>
        <w:tc>
          <w:tcPr>
            <w:tcW w:w="1224" w:type="dxa"/>
            <w:tcBorders>
              <w:top w:val="single" w:sz="4" w:space="0" w:color="auto"/>
              <w:left w:val="nil"/>
              <w:right w:val="nil"/>
            </w:tcBorders>
            <w:shd w:val="clear" w:color="auto" w:fill="FAFAFA"/>
          </w:tcPr>
          <w:p w14:paraId="78E36579" w14:textId="123A43B6"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6B8D4CF" w14:textId="33A313C5"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BC8DACC" w14:textId="52EB9AE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37E9688" w14:textId="4781A033"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r>
      <w:tr w:rsidR="005F6A4F" w:rsidRPr="00094E60" w14:paraId="453CBA0A" w14:textId="77777777" w:rsidTr="005F6A4F">
        <w:trPr>
          <w:trHeight w:val="20"/>
        </w:trPr>
        <w:tc>
          <w:tcPr>
            <w:tcW w:w="4566" w:type="dxa"/>
          </w:tcPr>
          <w:p w14:paraId="24976B8E" w14:textId="135229DD"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6005E30D" w14:textId="1FEFB458"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18,388,791</w:t>
            </w:r>
          </w:p>
        </w:tc>
        <w:tc>
          <w:tcPr>
            <w:tcW w:w="1225" w:type="dxa"/>
            <w:tcBorders>
              <w:left w:val="nil"/>
              <w:bottom w:val="single" w:sz="4" w:space="0" w:color="auto"/>
              <w:right w:val="nil"/>
            </w:tcBorders>
          </w:tcPr>
          <w:p w14:paraId="5CE459F7" w14:textId="49E65F45"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17,351,746</w:t>
            </w:r>
          </w:p>
        </w:tc>
        <w:tc>
          <w:tcPr>
            <w:tcW w:w="1225" w:type="dxa"/>
            <w:tcBorders>
              <w:left w:val="nil"/>
              <w:bottom w:val="single" w:sz="4" w:space="0" w:color="auto"/>
              <w:right w:val="nil"/>
            </w:tcBorders>
            <w:shd w:val="clear" w:color="auto" w:fill="FAFAFA"/>
          </w:tcPr>
          <w:p w14:paraId="3F5C3651" w14:textId="25E1C8F6"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4F9C963E" w14:textId="61E7589C"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6F90101E" w14:textId="77777777" w:rsidTr="005F6A4F">
        <w:trPr>
          <w:trHeight w:val="20"/>
        </w:trPr>
        <w:tc>
          <w:tcPr>
            <w:tcW w:w="4566" w:type="dxa"/>
            <w:vAlign w:val="bottom"/>
          </w:tcPr>
          <w:p w14:paraId="381DE1CA"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6D6BCE6F" w14:textId="033F514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18,388,791</w:t>
            </w:r>
          </w:p>
        </w:tc>
        <w:tc>
          <w:tcPr>
            <w:tcW w:w="1225" w:type="dxa"/>
            <w:tcBorders>
              <w:top w:val="single" w:sz="4" w:space="0" w:color="auto"/>
              <w:left w:val="nil"/>
              <w:bottom w:val="single" w:sz="4" w:space="0" w:color="auto"/>
              <w:right w:val="nil"/>
            </w:tcBorders>
          </w:tcPr>
          <w:p w14:paraId="5BDB602C" w14:textId="2F1F081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17,351,746</w:t>
            </w:r>
          </w:p>
        </w:tc>
        <w:tc>
          <w:tcPr>
            <w:tcW w:w="1225" w:type="dxa"/>
            <w:tcBorders>
              <w:top w:val="single" w:sz="4" w:space="0" w:color="auto"/>
              <w:left w:val="nil"/>
              <w:bottom w:val="single" w:sz="4" w:space="0" w:color="auto"/>
              <w:right w:val="nil"/>
            </w:tcBorders>
            <w:shd w:val="clear" w:color="auto" w:fill="FAFAFA"/>
          </w:tcPr>
          <w:p w14:paraId="0A056EE6" w14:textId="5486EDC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0D7C2B26" w14:textId="575D6A7F"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0B732A55" w14:textId="77777777" w:rsidTr="005F6A4F">
        <w:trPr>
          <w:trHeight w:val="20"/>
        </w:trPr>
        <w:tc>
          <w:tcPr>
            <w:tcW w:w="4566" w:type="dxa"/>
            <w:vAlign w:val="bottom"/>
          </w:tcPr>
          <w:p w14:paraId="1043D8DA" w14:textId="4119B575"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Other accounts payable</w:t>
            </w:r>
            <w:r w:rsidR="001D67DB" w:rsidRPr="001D67DB">
              <w:rPr>
                <w:rFonts w:ascii="Arial" w:hAnsi="Arial" w:cs="Arial"/>
                <w:sz w:val="18"/>
                <w:szCs w:val="18"/>
                <w:lang w:eastAsia="en-US"/>
              </w:rPr>
              <w:t xml:space="preserve"> (Note 26)</w:t>
            </w:r>
          </w:p>
        </w:tc>
        <w:tc>
          <w:tcPr>
            <w:tcW w:w="1224" w:type="dxa"/>
            <w:tcBorders>
              <w:top w:val="single" w:sz="4" w:space="0" w:color="auto"/>
              <w:left w:val="nil"/>
              <w:right w:val="nil"/>
            </w:tcBorders>
            <w:shd w:val="clear" w:color="auto" w:fill="FAFAFA"/>
          </w:tcPr>
          <w:p w14:paraId="15E2CF68"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3B82B4"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3B11F68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B2B694B"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r>
      <w:tr w:rsidR="005F6A4F" w:rsidRPr="00094E60" w14:paraId="74CB949C" w14:textId="77777777" w:rsidTr="005F6A4F">
        <w:trPr>
          <w:trHeight w:val="20"/>
        </w:trPr>
        <w:tc>
          <w:tcPr>
            <w:tcW w:w="4566" w:type="dxa"/>
            <w:vAlign w:val="bottom"/>
          </w:tcPr>
          <w:p w14:paraId="1ED0C2A3" w14:textId="323A6CE9"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 xml:space="preserve"> 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49C7B4C4" w14:textId="3C27EC27" w:rsidR="005F6A4F" w:rsidRPr="00094E60" w:rsidRDefault="001D67DB" w:rsidP="005F6A4F">
            <w:pPr>
              <w:tabs>
                <w:tab w:val="decimal" w:pos="1008"/>
              </w:tabs>
              <w:spacing w:line="254" w:lineRule="auto"/>
              <w:ind w:right="-72"/>
              <w:jc w:val="both"/>
              <w:rPr>
                <w:rFonts w:ascii="Arial" w:eastAsia="SimSun" w:hAnsi="Arial" w:cs="Arial"/>
                <w:snapToGrid w:val="0"/>
                <w:sz w:val="18"/>
                <w:szCs w:val="18"/>
                <w:lang w:eastAsia="zh-CN"/>
              </w:rPr>
            </w:pPr>
            <w:r>
              <w:rPr>
                <w:rFonts w:ascii="Arial" w:eastAsia="SimSun" w:hAnsi="Arial" w:cs="Arial"/>
                <w:snapToGrid w:val="0"/>
                <w:sz w:val="18"/>
                <w:szCs w:val="18"/>
                <w:lang w:eastAsia="zh-CN"/>
              </w:rPr>
              <w:t>6,140,549</w:t>
            </w:r>
          </w:p>
        </w:tc>
        <w:tc>
          <w:tcPr>
            <w:tcW w:w="1225" w:type="dxa"/>
            <w:tcBorders>
              <w:left w:val="nil"/>
              <w:bottom w:val="single" w:sz="4" w:space="0" w:color="auto"/>
              <w:right w:val="nil"/>
            </w:tcBorders>
          </w:tcPr>
          <w:p w14:paraId="0D6E9CF8" w14:textId="6E808C30"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3,298,039</w:t>
            </w:r>
          </w:p>
        </w:tc>
        <w:tc>
          <w:tcPr>
            <w:tcW w:w="1225" w:type="dxa"/>
            <w:tcBorders>
              <w:left w:val="nil"/>
              <w:bottom w:val="single" w:sz="4" w:space="0" w:color="auto"/>
              <w:right w:val="nil"/>
            </w:tcBorders>
            <w:shd w:val="clear" w:color="auto" w:fill="FAFAFA"/>
          </w:tcPr>
          <w:p w14:paraId="6788A0CC" w14:textId="6BE1EB5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7F8D8F9E" w14:textId="550E6C6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138DC68F" w14:textId="77777777" w:rsidTr="005F6A4F">
        <w:trPr>
          <w:trHeight w:val="20"/>
        </w:trPr>
        <w:tc>
          <w:tcPr>
            <w:tcW w:w="4566" w:type="dxa"/>
            <w:vAlign w:val="bottom"/>
          </w:tcPr>
          <w:p w14:paraId="273D0CEC"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6C2590F3" w14:textId="493DA25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w:t>
            </w:r>
            <w:r w:rsidR="001D67DB">
              <w:rPr>
                <w:rFonts w:ascii="Arial" w:eastAsia="SimSun" w:hAnsi="Arial" w:cs="Arial"/>
                <w:snapToGrid w:val="0"/>
                <w:sz w:val="18"/>
                <w:szCs w:val="18"/>
                <w:lang w:eastAsia="zh-CN"/>
              </w:rPr>
              <w:t>140,549</w:t>
            </w:r>
          </w:p>
        </w:tc>
        <w:tc>
          <w:tcPr>
            <w:tcW w:w="1225" w:type="dxa"/>
            <w:tcBorders>
              <w:top w:val="single" w:sz="4" w:space="0" w:color="auto"/>
              <w:left w:val="nil"/>
              <w:bottom w:val="single" w:sz="4" w:space="0" w:color="auto"/>
              <w:right w:val="nil"/>
            </w:tcBorders>
          </w:tcPr>
          <w:p w14:paraId="7836A499" w14:textId="56AF49B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3,298,039</w:t>
            </w:r>
          </w:p>
        </w:tc>
        <w:tc>
          <w:tcPr>
            <w:tcW w:w="1225" w:type="dxa"/>
            <w:tcBorders>
              <w:top w:val="single" w:sz="4" w:space="0" w:color="auto"/>
              <w:left w:val="nil"/>
              <w:bottom w:val="single" w:sz="4" w:space="0" w:color="auto"/>
              <w:right w:val="nil"/>
            </w:tcBorders>
            <w:shd w:val="clear" w:color="auto" w:fill="FAFAFA"/>
          </w:tcPr>
          <w:p w14:paraId="63557831" w14:textId="1DAD15F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60F0DE51" w14:textId="1430FFC0"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5F6A4F" w:rsidRPr="00094E60" w14:paraId="4AD26D90" w14:textId="77777777" w:rsidTr="00CF30DD">
        <w:trPr>
          <w:trHeight w:val="20"/>
        </w:trPr>
        <w:tc>
          <w:tcPr>
            <w:tcW w:w="4566" w:type="dxa"/>
            <w:vAlign w:val="center"/>
          </w:tcPr>
          <w:p w14:paraId="3833563F" w14:textId="77777777" w:rsidR="005F6A4F" w:rsidRPr="005407B1" w:rsidRDefault="005F6A4F" w:rsidP="005F6A4F">
            <w:pPr>
              <w:spacing w:line="254" w:lineRule="auto"/>
              <w:ind w:left="427" w:right="-72"/>
              <w:rPr>
                <w:rFonts w:ascii="Arial" w:hAnsi="Arial" w:cs="Arial"/>
                <w:b/>
                <w:bCs/>
                <w:sz w:val="18"/>
                <w:szCs w:val="18"/>
                <w:lang w:eastAsia="en-US"/>
              </w:rPr>
            </w:pPr>
            <w:r w:rsidRPr="005407B1">
              <w:rPr>
                <w:rFonts w:ascii="Arial" w:hAnsi="Arial" w:cs="Arial"/>
                <w:b/>
                <w:bCs/>
                <w:sz w:val="18"/>
                <w:szCs w:val="18"/>
                <w:lang w:eastAsia="en-US"/>
              </w:rPr>
              <w:t>Accounts payable from purchase</w:t>
            </w:r>
            <w:r w:rsidRPr="005407B1">
              <w:rPr>
                <w:rFonts w:ascii="Arial" w:hAnsi="Arial" w:cs="Arial"/>
                <w:b/>
                <w:bCs/>
                <w:sz w:val="18"/>
                <w:szCs w:val="22"/>
                <w:lang w:eastAsia="en-US"/>
              </w:rPr>
              <w:t>s</w:t>
            </w:r>
            <w:r w:rsidRPr="005407B1">
              <w:rPr>
                <w:rFonts w:ascii="Arial" w:hAnsi="Arial" w:cs="Arial"/>
                <w:b/>
                <w:bCs/>
                <w:sz w:val="18"/>
                <w:szCs w:val="18"/>
                <w:lang w:eastAsia="en-US"/>
              </w:rPr>
              <w:t xml:space="preserve"> of fixed </w:t>
            </w:r>
          </w:p>
          <w:p w14:paraId="68832DF5" w14:textId="242FB7C5"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 xml:space="preserve">   assets </w:t>
            </w:r>
            <w:r w:rsidRPr="005407B1">
              <w:rPr>
                <w:rFonts w:ascii="Arial" w:hAnsi="Arial" w:cs="Arial"/>
                <w:sz w:val="18"/>
                <w:szCs w:val="18"/>
                <w:lang w:eastAsia="en-US"/>
              </w:rPr>
              <w:t>(Note 26)</w:t>
            </w:r>
          </w:p>
        </w:tc>
        <w:tc>
          <w:tcPr>
            <w:tcW w:w="1224" w:type="dxa"/>
            <w:tcBorders>
              <w:top w:val="single" w:sz="4" w:space="0" w:color="auto"/>
              <w:left w:val="nil"/>
              <w:right w:val="nil"/>
            </w:tcBorders>
            <w:shd w:val="clear" w:color="auto" w:fill="FAFAFA"/>
          </w:tcPr>
          <w:p w14:paraId="0B86EFD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2ABCACB"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238FB6B9"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B619D0A"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r>
      <w:tr w:rsidR="005F6A4F" w:rsidRPr="00094E60" w14:paraId="4DEC2C06" w14:textId="77777777" w:rsidTr="005F6A4F">
        <w:trPr>
          <w:trHeight w:val="20"/>
        </w:trPr>
        <w:tc>
          <w:tcPr>
            <w:tcW w:w="4566" w:type="dxa"/>
            <w:vAlign w:val="bottom"/>
          </w:tcPr>
          <w:p w14:paraId="4C2A3A7D" w14:textId="361B7E84" w:rsidR="005F6A4F" w:rsidRPr="005407B1" w:rsidRDefault="008E47FB" w:rsidP="005F6A4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0B12A335" w14:textId="30CD941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hAnsi="Arial" w:cs="Arial"/>
                <w:sz w:val="18"/>
                <w:szCs w:val="18"/>
                <w:lang w:eastAsia="en-US"/>
              </w:rPr>
              <w:t>33,902,063</w:t>
            </w:r>
          </w:p>
        </w:tc>
        <w:tc>
          <w:tcPr>
            <w:tcW w:w="1225" w:type="dxa"/>
            <w:tcBorders>
              <w:left w:val="nil"/>
              <w:bottom w:val="single" w:sz="4" w:space="0" w:color="auto"/>
              <w:right w:val="nil"/>
            </w:tcBorders>
          </w:tcPr>
          <w:p w14:paraId="650BDAE7" w14:textId="59B8431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hAnsi="Arial" w:cs="Arial"/>
                <w:sz w:val="18"/>
                <w:szCs w:val="18"/>
                <w:lang w:eastAsia="en-US"/>
              </w:rPr>
              <w:t>2,227,610</w:t>
            </w:r>
          </w:p>
        </w:tc>
        <w:tc>
          <w:tcPr>
            <w:tcW w:w="1225" w:type="dxa"/>
            <w:tcBorders>
              <w:left w:val="nil"/>
              <w:bottom w:val="single" w:sz="4" w:space="0" w:color="auto"/>
              <w:right w:val="nil"/>
            </w:tcBorders>
            <w:shd w:val="clear" w:color="auto" w:fill="FAFAFA"/>
          </w:tcPr>
          <w:p w14:paraId="12D9C808" w14:textId="0CF30E1F"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c>
          <w:tcPr>
            <w:tcW w:w="1225" w:type="dxa"/>
            <w:tcBorders>
              <w:left w:val="nil"/>
              <w:bottom w:val="single" w:sz="4" w:space="0" w:color="auto"/>
              <w:right w:val="nil"/>
            </w:tcBorders>
          </w:tcPr>
          <w:p w14:paraId="47DB94E7" w14:textId="63716E49"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r>
      <w:tr w:rsidR="005F6A4F" w:rsidRPr="00094E60" w14:paraId="3093CA95" w14:textId="77777777" w:rsidTr="005F6A4F">
        <w:trPr>
          <w:trHeight w:val="80"/>
        </w:trPr>
        <w:tc>
          <w:tcPr>
            <w:tcW w:w="4566" w:type="dxa"/>
            <w:vAlign w:val="bottom"/>
          </w:tcPr>
          <w:p w14:paraId="6B0B2E7D"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27036926" w14:textId="52D2F243"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hAnsi="Arial" w:cs="Arial"/>
                <w:sz w:val="18"/>
                <w:szCs w:val="18"/>
                <w:lang w:eastAsia="en-US"/>
              </w:rPr>
              <w:t>33,902,063</w:t>
            </w:r>
          </w:p>
        </w:tc>
        <w:tc>
          <w:tcPr>
            <w:tcW w:w="1225" w:type="dxa"/>
            <w:tcBorders>
              <w:top w:val="single" w:sz="4" w:space="0" w:color="auto"/>
              <w:left w:val="nil"/>
              <w:bottom w:val="single" w:sz="4" w:space="0" w:color="auto"/>
              <w:right w:val="nil"/>
            </w:tcBorders>
          </w:tcPr>
          <w:p w14:paraId="48E59478" w14:textId="01A4CEB5"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hAnsi="Arial" w:cs="Arial"/>
                <w:sz w:val="18"/>
                <w:szCs w:val="18"/>
                <w:lang w:eastAsia="en-US"/>
              </w:rPr>
              <w:t>2,227,610</w:t>
            </w:r>
          </w:p>
        </w:tc>
        <w:tc>
          <w:tcPr>
            <w:tcW w:w="1225" w:type="dxa"/>
            <w:tcBorders>
              <w:top w:val="single" w:sz="4" w:space="0" w:color="auto"/>
              <w:left w:val="nil"/>
              <w:bottom w:val="single" w:sz="4" w:space="0" w:color="auto"/>
              <w:right w:val="nil"/>
            </w:tcBorders>
            <w:shd w:val="clear" w:color="auto" w:fill="FAFAFA"/>
          </w:tcPr>
          <w:p w14:paraId="2A7DAC3E" w14:textId="2A9AAB7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c>
          <w:tcPr>
            <w:tcW w:w="1225" w:type="dxa"/>
            <w:tcBorders>
              <w:top w:val="single" w:sz="4" w:space="0" w:color="auto"/>
              <w:left w:val="nil"/>
              <w:bottom w:val="single" w:sz="4" w:space="0" w:color="auto"/>
              <w:right w:val="nil"/>
            </w:tcBorders>
          </w:tcPr>
          <w:p w14:paraId="32458889" w14:textId="0AB14A3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hAnsi="Arial" w:cs="Arial"/>
                <w:sz w:val="18"/>
                <w:szCs w:val="18"/>
                <w:lang w:eastAsia="en-US"/>
              </w:rPr>
              <w:t xml:space="preserve">-       </w:t>
            </w:r>
          </w:p>
        </w:tc>
      </w:tr>
      <w:tr w:rsidR="005F6A4F" w:rsidRPr="00094E60" w14:paraId="6EDD72B9" w14:textId="77777777" w:rsidTr="00CF30DD">
        <w:trPr>
          <w:trHeight w:val="20"/>
        </w:trPr>
        <w:tc>
          <w:tcPr>
            <w:tcW w:w="4566" w:type="dxa"/>
            <w:vAlign w:val="center"/>
          </w:tcPr>
          <w:p w14:paraId="014C6F39" w14:textId="56FC1646"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b/>
                <w:bCs/>
                <w:sz w:val="18"/>
                <w:szCs w:val="18"/>
                <w:lang w:eastAsia="en-US"/>
              </w:rPr>
              <w:t>Accrued bonus</w:t>
            </w:r>
          </w:p>
        </w:tc>
        <w:tc>
          <w:tcPr>
            <w:tcW w:w="1224" w:type="dxa"/>
            <w:tcBorders>
              <w:top w:val="single" w:sz="4" w:space="0" w:color="auto"/>
              <w:left w:val="nil"/>
              <w:right w:val="nil"/>
            </w:tcBorders>
            <w:shd w:val="clear" w:color="auto" w:fill="FAFAFA"/>
          </w:tcPr>
          <w:p w14:paraId="6C539A9F"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5E5FB973"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95A678B"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3C42EF27" w14:textId="77777777"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p>
        </w:tc>
      </w:tr>
      <w:tr w:rsidR="005F6A4F" w:rsidRPr="00094E60" w14:paraId="02C307E5" w14:textId="77777777" w:rsidTr="005F6A4F">
        <w:trPr>
          <w:trHeight w:val="20"/>
        </w:trPr>
        <w:tc>
          <w:tcPr>
            <w:tcW w:w="4566" w:type="dxa"/>
            <w:vAlign w:val="center"/>
          </w:tcPr>
          <w:p w14:paraId="3BA82548" w14:textId="171C6105" w:rsidR="005F6A4F" w:rsidRPr="005407B1" w:rsidRDefault="005F6A4F" w:rsidP="005F6A4F">
            <w:pPr>
              <w:spacing w:line="254" w:lineRule="auto"/>
              <w:ind w:left="427" w:right="-72"/>
              <w:rPr>
                <w:rFonts w:ascii="Arial" w:hAnsi="Arial" w:cs="Arial"/>
                <w:sz w:val="18"/>
                <w:szCs w:val="18"/>
                <w:lang w:eastAsia="en-US"/>
              </w:rPr>
            </w:pPr>
            <w:r w:rsidRPr="005407B1">
              <w:rPr>
                <w:rFonts w:ascii="Arial" w:hAnsi="Arial" w:cs="Arial"/>
                <w:sz w:val="18"/>
                <w:szCs w:val="18"/>
                <w:lang w:eastAsia="en-US"/>
              </w:rPr>
              <w:t xml:space="preserve">     </w:t>
            </w:r>
            <w:r w:rsidR="008E47FB">
              <w:rPr>
                <w:rFonts w:ascii="Arial" w:hAnsi="Arial" w:cs="Arial"/>
                <w:sz w:val="18"/>
                <w:szCs w:val="18"/>
                <w:lang w:eastAsia="en-US"/>
              </w:rPr>
              <w:t>d</w:t>
            </w:r>
            <w:r w:rsidRPr="005407B1">
              <w:rPr>
                <w:rFonts w:ascii="Arial" w:hAnsi="Arial" w:cs="Arial"/>
                <w:sz w:val="18"/>
                <w:szCs w:val="18"/>
                <w:lang w:eastAsia="en-US"/>
              </w:rPr>
              <w:t>irectors and managements</w:t>
            </w:r>
          </w:p>
        </w:tc>
        <w:tc>
          <w:tcPr>
            <w:tcW w:w="1224" w:type="dxa"/>
            <w:tcBorders>
              <w:left w:val="nil"/>
              <w:bottom w:val="single" w:sz="4" w:space="0" w:color="auto"/>
              <w:right w:val="nil"/>
            </w:tcBorders>
            <w:shd w:val="clear" w:color="auto" w:fill="FAFAFA"/>
          </w:tcPr>
          <w:p w14:paraId="3CAB166B" w14:textId="3950669F"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217</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350</w:t>
            </w:r>
          </w:p>
        </w:tc>
        <w:tc>
          <w:tcPr>
            <w:tcW w:w="1225" w:type="dxa"/>
            <w:tcBorders>
              <w:left w:val="nil"/>
              <w:bottom w:val="single" w:sz="4" w:space="0" w:color="auto"/>
              <w:right w:val="nil"/>
            </w:tcBorders>
          </w:tcPr>
          <w:p w14:paraId="0A87E9DB" w14:textId="5C7DB5C1"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4,086,500      </w:t>
            </w:r>
          </w:p>
        </w:tc>
        <w:tc>
          <w:tcPr>
            <w:tcW w:w="1225" w:type="dxa"/>
            <w:tcBorders>
              <w:left w:val="nil"/>
              <w:bottom w:val="single" w:sz="4" w:space="0" w:color="auto"/>
              <w:right w:val="nil"/>
            </w:tcBorders>
            <w:shd w:val="clear" w:color="auto" w:fill="FAFAFA"/>
          </w:tcPr>
          <w:p w14:paraId="1B232804" w14:textId="5DB29EB4"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3,548,850</w:t>
            </w:r>
          </w:p>
        </w:tc>
        <w:tc>
          <w:tcPr>
            <w:tcW w:w="1225" w:type="dxa"/>
            <w:tcBorders>
              <w:left w:val="nil"/>
              <w:bottom w:val="single" w:sz="4" w:space="0" w:color="auto"/>
              <w:right w:val="nil"/>
            </w:tcBorders>
          </w:tcPr>
          <w:p w14:paraId="2EC2D06F" w14:textId="287F4751"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3,630,000      </w:t>
            </w:r>
          </w:p>
        </w:tc>
      </w:tr>
      <w:tr w:rsidR="005F6A4F" w:rsidRPr="00094E60" w14:paraId="6EA14E24" w14:textId="77777777" w:rsidTr="005F6A4F">
        <w:trPr>
          <w:trHeight w:val="20"/>
        </w:trPr>
        <w:tc>
          <w:tcPr>
            <w:tcW w:w="4566" w:type="dxa"/>
            <w:vAlign w:val="bottom"/>
          </w:tcPr>
          <w:p w14:paraId="1D92760E" w14:textId="77777777" w:rsidR="005F6A4F" w:rsidRPr="005407B1" w:rsidRDefault="005F6A4F" w:rsidP="005F6A4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16C7B6ED" w14:textId="555E6709"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217</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350</w:t>
            </w:r>
          </w:p>
        </w:tc>
        <w:tc>
          <w:tcPr>
            <w:tcW w:w="1225" w:type="dxa"/>
            <w:tcBorders>
              <w:top w:val="single" w:sz="4" w:space="0" w:color="auto"/>
              <w:left w:val="nil"/>
              <w:bottom w:val="single" w:sz="4" w:space="0" w:color="auto"/>
              <w:right w:val="nil"/>
            </w:tcBorders>
          </w:tcPr>
          <w:p w14:paraId="06C172A6" w14:textId="21A3AC0C" w:rsidR="005F6A4F" w:rsidRPr="00094E60" w:rsidRDefault="005F6A4F" w:rsidP="005F6A4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4,086,500      </w:t>
            </w:r>
          </w:p>
        </w:tc>
        <w:tc>
          <w:tcPr>
            <w:tcW w:w="1225" w:type="dxa"/>
            <w:tcBorders>
              <w:top w:val="single" w:sz="4" w:space="0" w:color="auto"/>
              <w:left w:val="nil"/>
              <w:bottom w:val="single" w:sz="4" w:space="0" w:color="auto"/>
              <w:right w:val="nil"/>
            </w:tcBorders>
            <w:shd w:val="clear" w:color="auto" w:fill="FAFAFA"/>
          </w:tcPr>
          <w:p w14:paraId="465807E5" w14:textId="1F0C11CB"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3,548,850</w:t>
            </w:r>
          </w:p>
        </w:tc>
        <w:tc>
          <w:tcPr>
            <w:tcW w:w="1225" w:type="dxa"/>
            <w:tcBorders>
              <w:top w:val="single" w:sz="4" w:space="0" w:color="auto"/>
              <w:left w:val="nil"/>
              <w:bottom w:val="single" w:sz="4" w:space="0" w:color="auto"/>
              <w:right w:val="nil"/>
            </w:tcBorders>
          </w:tcPr>
          <w:p w14:paraId="3A33C1DF" w14:textId="2D134C86" w:rsidR="005F6A4F" w:rsidRPr="00094E60" w:rsidRDefault="005F6A4F" w:rsidP="005F6A4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3,630,000      </w:t>
            </w:r>
          </w:p>
        </w:tc>
      </w:tr>
      <w:tr w:rsidR="000F36CF" w:rsidRPr="00094E60" w14:paraId="6BFDD4FD" w14:textId="77777777" w:rsidTr="00055A73">
        <w:trPr>
          <w:trHeight w:val="20"/>
        </w:trPr>
        <w:tc>
          <w:tcPr>
            <w:tcW w:w="4566" w:type="dxa"/>
          </w:tcPr>
          <w:p w14:paraId="58AF6B37" w14:textId="557330FE" w:rsidR="000F36CF" w:rsidRPr="005407B1" w:rsidRDefault="000F36CF" w:rsidP="000F36CF">
            <w:pPr>
              <w:spacing w:line="254" w:lineRule="auto"/>
              <w:ind w:left="427" w:right="-72"/>
              <w:rPr>
                <w:rFonts w:ascii="Arial" w:hAnsi="Arial" w:cs="Arial"/>
                <w:sz w:val="18"/>
                <w:szCs w:val="18"/>
                <w:lang w:eastAsia="en-US"/>
              </w:rPr>
            </w:pPr>
            <w:r w:rsidRPr="005407B1">
              <w:rPr>
                <w:rFonts w:ascii="Arial" w:hAnsi="Arial" w:cs="Arial"/>
                <w:b/>
                <w:bCs/>
                <w:spacing w:val="-12"/>
                <w:sz w:val="18"/>
                <w:szCs w:val="18"/>
                <w:lang w:eastAsia="en-US"/>
              </w:rPr>
              <w:t xml:space="preserve">Accrued compensation for collateral shares </w:t>
            </w:r>
            <w:r w:rsidRPr="00DD3574">
              <w:rPr>
                <w:rFonts w:ascii="Arial" w:hAnsi="Arial" w:cs="Arial"/>
                <w:spacing w:val="-12"/>
                <w:sz w:val="18"/>
                <w:szCs w:val="18"/>
                <w:lang w:eastAsia="en-US"/>
              </w:rPr>
              <w:t>(Note 26)</w:t>
            </w:r>
          </w:p>
        </w:tc>
        <w:tc>
          <w:tcPr>
            <w:tcW w:w="1224" w:type="dxa"/>
            <w:tcBorders>
              <w:left w:val="nil"/>
              <w:right w:val="nil"/>
            </w:tcBorders>
            <w:shd w:val="clear" w:color="auto" w:fill="FAFAFA"/>
          </w:tcPr>
          <w:p w14:paraId="5CB10534"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left w:val="nil"/>
              <w:right w:val="nil"/>
            </w:tcBorders>
          </w:tcPr>
          <w:p w14:paraId="0E218F22"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shd w:val="clear" w:color="auto" w:fill="FAFAFA"/>
          </w:tcPr>
          <w:p w14:paraId="387CCCC4"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left w:val="nil"/>
              <w:right w:val="nil"/>
            </w:tcBorders>
          </w:tcPr>
          <w:p w14:paraId="26C844A2"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r>
      <w:tr w:rsidR="000F36CF" w:rsidRPr="00094E60" w14:paraId="79F64CE2" w14:textId="77777777" w:rsidTr="00490E91">
        <w:trPr>
          <w:trHeight w:val="20"/>
        </w:trPr>
        <w:tc>
          <w:tcPr>
            <w:tcW w:w="4566" w:type="dxa"/>
            <w:vAlign w:val="center"/>
          </w:tcPr>
          <w:p w14:paraId="03E0DB76" w14:textId="671731BA" w:rsidR="000F36CF" w:rsidRPr="005407B1" w:rsidRDefault="008E47FB" w:rsidP="000F36C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 xml:space="preserve"> 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644FE08F"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6766AB9C"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825,738</w:t>
            </w:r>
          </w:p>
        </w:tc>
        <w:tc>
          <w:tcPr>
            <w:tcW w:w="1225" w:type="dxa"/>
            <w:tcBorders>
              <w:left w:val="nil"/>
              <w:bottom w:val="single" w:sz="4" w:space="0" w:color="auto"/>
              <w:right w:val="nil"/>
            </w:tcBorders>
            <w:shd w:val="clear" w:color="auto" w:fill="FAFAFA"/>
          </w:tcPr>
          <w:p w14:paraId="68D25B75"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690B84E6"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5B63ED7E" w14:textId="77777777" w:rsidTr="00055A73">
        <w:trPr>
          <w:trHeight w:val="20"/>
        </w:trPr>
        <w:tc>
          <w:tcPr>
            <w:tcW w:w="4566" w:type="dxa"/>
            <w:vAlign w:val="bottom"/>
          </w:tcPr>
          <w:p w14:paraId="78F0786D" w14:textId="77777777" w:rsidR="000F36CF" w:rsidRPr="005407B1" w:rsidRDefault="000F36CF" w:rsidP="000F36CF">
            <w:pPr>
              <w:spacing w:line="254" w:lineRule="auto"/>
              <w:ind w:left="427" w:right="-72"/>
              <w:rPr>
                <w:rFonts w:ascii="Arial" w:hAnsi="Arial" w:cs="Arial"/>
                <w:sz w:val="18"/>
                <w:szCs w:val="18"/>
                <w:lang w:eastAsia="en-US"/>
              </w:rPr>
            </w:pPr>
          </w:p>
        </w:tc>
        <w:tc>
          <w:tcPr>
            <w:tcW w:w="1224" w:type="dxa"/>
            <w:tcBorders>
              <w:top w:val="single" w:sz="4" w:space="0" w:color="auto"/>
              <w:left w:val="nil"/>
              <w:right w:val="nil"/>
            </w:tcBorders>
            <w:shd w:val="clear" w:color="auto" w:fill="FAFAFA"/>
          </w:tcPr>
          <w:p w14:paraId="3C48F764"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right w:val="nil"/>
            </w:tcBorders>
          </w:tcPr>
          <w:p w14:paraId="564792AA"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825,738</w:t>
            </w:r>
          </w:p>
        </w:tc>
        <w:tc>
          <w:tcPr>
            <w:tcW w:w="1225" w:type="dxa"/>
            <w:tcBorders>
              <w:top w:val="single" w:sz="4" w:space="0" w:color="auto"/>
              <w:left w:val="nil"/>
              <w:right w:val="nil"/>
            </w:tcBorders>
            <w:shd w:val="clear" w:color="auto" w:fill="FAFAFA"/>
          </w:tcPr>
          <w:p w14:paraId="12D26DB6"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right w:val="nil"/>
            </w:tcBorders>
          </w:tcPr>
          <w:p w14:paraId="2DC78C73"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6FF069BE" w14:textId="77777777" w:rsidTr="00CF30DD">
        <w:trPr>
          <w:trHeight w:val="20"/>
        </w:trPr>
        <w:tc>
          <w:tcPr>
            <w:tcW w:w="4566" w:type="dxa"/>
          </w:tcPr>
          <w:p w14:paraId="18836060" w14:textId="65AC5A9F" w:rsidR="000F36CF" w:rsidRPr="005407B1" w:rsidRDefault="000F36CF" w:rsidP="000F36CF">
            <w:pPr>
              <w:spacing w:line="254" w:lineRule="auto"/>
              <w:ind w:left="427" w:right="-72"/>
              <w:rPr>
                <w:rFonts w:ascii="Arial" w:hAnsi="Arial" w:cs="Arial"/>
                <w:sz w:val="18"/>
                <w:szCs w:val="18"/>
                <w:lang w:eastAsia="en-US"/>
              </w:rPr>
            </w:pPr>
            <w:r w:rsidRPr="005407B1">
              <w:rPr>
                <w:rFonts w:ascii="Arial" w:hAnsi="Arial" w:cs="Arial"/>
                <w:b/>
                <w:bCs/>
                <w:spacing w:val="-12"/>
                <w:sz w:val="18"/>
                <w:szCs w:val="18"/>
                <w:lang w:eastAsia="en-US"/>
              </w:rPr>
              <w:t xml:space="preserve">Accrued </w:t>
            </w:r>
            <w:r>
              <w:rPr>
                <w:rFonts w:ascii="Arial" w:hAnsi="Arial" w:cs="Arial"/>
                <w:b/>
                <w:bCs/>
                <w:spacing w:val="-12"/>
                <w:sz w:val="18"/>
                <w:szCs w:val="18"/>
                <w:lang w:eastAsia="en-US"/>
              </w:rPr>
              <w:t xml:space="preserve">director remuneration expense </w:t>
            </w:r>
            <w:r w:rsidRPr="00DD3574">
              <w:rPr>
                <w:rFonts w:ascii="Arial" w:hAnsi="Arial" w:cs="Arial"/>
                <w:spacing w:val="-12"/>
                <w:sz w:val="18"/>
                <w:szCs w:val="18"/>
                <w:lang w:eastAsia="en-US"/>
              </w:rPr>
              <w:t>(Note 26)</w:t>
            </w:r>
          </w:p>
        </w:tc>
        <w:tc>
          <w:tcPr>
            <w:tcW w:w="1224" w:type="dxa"/>
            <w:tcBorders>
              <w:top w:val="single" w:sz="4" w:space="0" w:color="auto"/>
              <w:left w:val="nil"/>
              <w:right w:val="nil"/>
            </w:tcBorders>
            <w:shd w:val="clear" w:color="auto" w:fill="FAFAFA"/>
          </w:tcPr>
          <w:p w14:paraId="0314F7A1"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66C8A2B"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1CFD73AF"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424BC5CF"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r>
      <w:tr w:rsidR="000F36CF" w:rsidRPr="00094E60" w14:paraId="4F54E537" w14:textId="77777777" w:rsidTr="00055A73">
        <w:trPr>
          <w:trHeight w:val="20"/>
        </w:trPr>
        <w:tc>
          <w:tcPr>
            <w:tcW w:w="4566" w:type="dxa"/>
            <w:vAlign w:val="center"/>
          </w:tcPr>
          <w:p w14:paraId="4501287E" w14:textId="23EE39C0" w:rsidR="000F36CF" w:rsidRPr="005407B1" w:rsidRDefault="000F36CF" w:rsidP="000F36CF">
            <w:pPr>
              <w:spacing w:line="254" w:lineRule="auto"/>
              <w:ind w:left="427" w:right="-72"/>
              <w:rPr>
                <w:rFonts w:ascii="Arial" w:hAnsi="Arial" w:cs="Arial"/>
                <w:sz w:val="18"/>
                <w:szCs w:val="18"/>
                <w:lang w:eastAsia="en-US"/>
              </w:rPr>
            </w:pPr>
            <w:r w:rsidRPr="005407B1">
              <w:rPr>
                <w:rFonts w:ascii="Arial" w:hAnsi="Arial" w:cs="Arial"/>
                <w:spacing w:val="-6"/>
                <w:sz w:val="18"/>
                <w:szCs w:val="18"/>
                <w:lang w:eastAsia="en-US"/>
              </w:rPr>
              <w:t xml:space="preserve">   </w:t>
            </w:r>
            <w:r w:rsidR="008E47FB">
              <w:rPr>
                <w:rFonts w:ascii="Arial" w:hAnsi="Arial" w:cs="Arial"/>
                <w:spacing w:val="-6"/>
                <w:sz w:val="18"/>
                <w:szCs w:val="18"/>
                <w:lang w:eastAsia="en-US"/>
              </w:rPr>
              <w:t>r</w:t>
            </w:r>
            <w:r w:rsidRPr="005407B1">
              <w:rPr>
                <w:rFonts w:ascii="Arial" w:hAnsi="Arial" w:cs="Arial"/>
                <w:sz w:val="18"/>
                <w:szCs w:val="18"/>
                <w:lang w:eastAsia="en-US"/>
              </w:rPr>
              <w:t>elated person</w:t>
            </w:r>
          </w:p>
        </w:tc>
        <w:tc>
          <w:tcPr>
            <w:tcW w:w="1224" w:type="dxa"/>
            <w:tcBorders>
              <w:left w:val="nil"/>
              <w:bottom w:val="single" w:sz="4" w:space="0" w:color="auto"/>
              <w:right w:val="nil"/>
            </w:tcBorders>
            <w:shd w:val="clear" w:color="auto" w:fill="FAFAFA"/>
          </w:tcPr>
          <w:p w14:paraId="587B391F" w14:textId="2BB912D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Pr>
                <w:rFonts w:ascii="Arial" w:eastAsia="SimSun" w:hAnsi="Arial" w:cs="Arial"/>
                <w:snapToGrid w:val="0"/>
                <w:sz w:val="18"/>
                <w:szCs w:val="18"/>
                <w:lang w:eastAsia="zh-CN"/>
              </w:rPr>
              <w:t>17,000</w:t>
            </w:r>
          </w:p>
        </w:tc>
        <w:tc>
          <w:tcPr>
            <w:tcW w:w="1225" w:type="dxa"/>
            <w:tcBorders>
              <w:left w:val="nil"/>
              <w:bottom w:val="single" w:sz="4" w:space="0" w:color="auto"/>
              <w:right w:val="nil"/>
            </w:tcBorders>
            <w:shd w:val="clear" w:color="auto" w:fill="auto"/>
          </w:tcPr>
          <w:p w14:paraId="0A4B41D1" w14:textId="4E50A69E"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shd w:val="clear" w:color="auto" w:fill="FAFAFA"/>
          </w:tcPr>
          <w:p w14:paraId="0428A374" w14:textId="28046050"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26135948" w14:textId="4AEFAAC3"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5416DEED" w14:textId="77777777" w:rsidTr="00055A73">
        <w:trPr>
          <w:trHeight w:val="20"/>
        </w:trPr>
        <w:tc>
          <w:tcPr>
            <w:tcW w:w="4566" w:type="dxa"/>
            <w:vAlign w:val="bottom"/>
          </w:tcPr>
          <w:p w14:paraId="073DFAB0" w14:textId="77777777" w:rsidR="000F36CF" w:rsidRPr="005407B1" w:rsidRDefault="000F36CF" w:rsidP="000F36C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6FC6E051" w14:textId="0FEB6CA1"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Pr>
                <w:rFonts w:ascii="Arial" w:eastAsia="SimSun" w:hAnsi="Arial" w:cs="Arial"/>
                <w:snapToGrid w:val="0"/>
                <w:sz w:val="18"/>
                <w:szCs w:val="18"/>
                <w:lang w:eastAsia="zh-CN"/>
              </w:rPr>
              <w:t>17,000</w:t>
            </w:r>
          </w:p>
        </w:tc>
        <w:tc>
          <w:tcPr>
            <w:tcW w:w="1225" w:type="dxa"/>
            <w:tcBorders>
              <w:top w:val="single" w:sz="4" w:space="0" w:color="auto"/>
              <w:left w:val="nil"/>
              <w:bottom w:val="single" w:sz="4" w:space="0" w:color="auto"/>
              <w:right w:val="nil"/>
            </w:tcBorders>
            <w:shd w:val="clear" w:color="auto" w:fill="auto"/>
          </w:tcPr>
          <w:p w14:paraId="3B986DF9" w14:textId="457074E4"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shd w:val="clear" w:color="auto" w:fill="FAFAFA"/>
          </w:tcPr>
          <w:p w14:paraId="61BFCEAF" w14:textId="44A121FD"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1668F8A0" w14:textId="74A1BFD9"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1A452AC3" w14:textId="77777777" w:rsidTr="00CF30DD">
        <w:trPr>
          <w:trHeight w:val="20"/>
        </w:trPr>
        <w:tc>
          <w:tcPr>
            <w:tcW w:w="4566" w:type="dxa"/>
            <w:vAlign w:val="center"/>
          </w:tcPr>
          <w:p w14:paraId="25FAA301" w14:textId="353175C7" w:rsidR="000F36CF" w:rsidRPr="005407B1" w:rsidRDefault="000F36CF" w:rsidP="000F36CF">
            <w:pPr>
              <w:spacing w:line="254" w:lineRule="auto"/>
              <w:ind w:left="427" w:right="-72"/>
              <w:rPr>
                <w:rFonts w:ascii="Arial" w:hAnsi="Arial" w:cs="Arial"/>
                <w:sz w:val="18"/>
                <w:szCs w:val="18"/>
                <w:lang w:eastAsia="en-US"/>
              </w:rPr>
            </w:pPr>
            <w:r w:rsidRPr="005407B1">
              <w:rPr>
                <w:rFonts w:ascii="Arial" w:hAnsi="Arial" w:cs="Arial"/>
                <w:b/>
                <w:bCs/>
                <w:color w:val="000000"/>
                <w:sz w:val="18"/>
                <w:szCs w:val="18"/>
                <w:lang w:eastAsia="en-US"/>
              </w:rPr>
              <w:t xml:space="preserve">Advance received for land rental </w:t>
            </w:r>
            <w:r w:rsidRPr="005407B1">
              <w:rPr>
                <w:rFonts w:ascii="Arial" w:hAnsi="Arial" w:cs="Arial"/>
                <w:color w:val="000000"/>
                <w:sz w:val="18"/>
                <w:szCs w:val="18"/>
                <w:lang w:eastAsia="en-US"/>
              </w:rPr>
              <w:t>(Note 26)</w:t>
            </w:r>
          </w:p>
        </w:tc>
        <w:tc>
          <w:tcPr>
            <w:tcW w:w="1224" w:type="dxa"/>
            <w:tcBorders>
              <w:top w:val="single" w:sz="4" w:space="0" w:color="auto"/>
              <w:left w:val="nil"/>
              <w:right w:val="nil"/>
            </w:tcBorders>
            <w:shd w:val="clear" w:color="auto" w:fill="FAFAFA"/>
          </w:tcPr>
          <w:p w14:paraId="1B4C2645"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5364F4CA"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630FCD69"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704821CA"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r>
      <w:tr w:rsidR="000F36CF" w:rsidRPr="00094E60" w14:paraId="7A811ABA" w14:textId="77777777" w:rsidTr="00666003">
        <w:trPr>
          <w:trHeight w:val="20"/>
        </w:trPr>
        <w:tc>
          <w:tcPr>
            <w:tcW w:w="4566" w:type="dxa"/>
            <w:vAlign w:val="bottom"/>
          </w:tcPr>
          <w:p w14:paraId="0D56C7FD" w14:textId="3FCEA6A3" w:rsidR="000F36CF" w:rsidRPr="005407B1" w:rsidRDefault="008E47FB" w:rsidP="000F36C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5542FD84" w14:textId="789A40A8"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57,154</w:t>
            </w:r>
          </w:p>
        </w:tc>
        <w:tc>
          <w:tcPr>
            <w:tcW w:w="1225" w:type="dxa"/>
            <w:tcBorders>
              <w:left w:val="nil"/>
              <w:bottom w:val="single" w:sz="4" w:space="0" w:color="auto"/>
              <w:right w:val="nil"/>
            </w:tcBorders>
          </w:tcPr>
          <w:p w14:paraId="06048B2C" w14:textId="50AF68F6"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57,233</w:t>
            </w:r>
          </w:p>
        </w:tc>
        <w:tc>
          <w:tcPr>
            <w:tcW w:w="1225" w:type="dxa"/>
            <w:tcBorders>
              <w:left w:val="nil"/>
              <w:bottom w:val="single" w:sz="4" w:space="0" w:color="auto"/>
              <w:right w:val="nil"/>
            </w:tcBorders>
            <w:shd w:val="clear" w:color="auto" w:fill="FAFAFA"/>
          </w:tcPr>
          <w:p w14:paraId="775BBEC5" w14:textId="65CB0DE5"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15B276B7" w14:textId="04D7EA3A"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17ECB03E" w14:textId="77777777" w:rsidTr="005F6A4F">
        <w:trPr>
          <w:trHeight w:val="20"/>
        </w:trPr>
        <w:tc>
          <w:tcPr>
            <w:tcW w:w="4566" w:type="dxa"/>
            <w:vAlign w:val="bottom"/>
          </w:tcPr>
          <w:p w14:paraId="231DB702" w14:textId="77777777" w:rsidR="000F36CF" w:rsidRPr="005407B1" w:rsidRDefault="000F36CF" w:rsidP="000F36C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46028697" w14:textId="55AD9042"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57,154</w:t>
            </w:r>
          </w:p>
        </w:tc>
        <w:tc>
          <w:tcPr>
            <w:tcW w:w="1225" w:type="dxa"/>
            <w:tcBorders>
              <w:top w:val="single" w:sz="4" w:space="0" w:color="auto"/>
              <w:left w:val="nil"/>
              <w:bottom w:val="single" w:sz="4" w:space="0" w:color="auto"/>
              <w:right w:val="nil"/>
            </w:tcBorders>
          </w:tcPr>
          <w:p w14:paraId="69F237E7" w14:textId="7E842989"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57,233</w:t>
            </w:r>
          </w:p>
        </w:tc>
        <w:tc>
          <w:tcPr>
            <w:tcW w:w="1225" w:type="dxa"/>
            <w:tcBorders>
              <w:top w:val="single" w:sz="4" w:space="0" w:color="auto"/>
              <w:left w:val="nil"/>
              <w:bottom w:val="single" w:sz="4" w:space="0" w:color="auto"/>
              <w:right w:val="nil"/>
            </w:tcBorders>
            <w:shd w:val="clear" w:color="auto" w:fill="FAFAFA"/>
          </w:tcPr>
          <w:p w14:paraId="0C578C16" w14:textId="42371E2C"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15A5E270" w14:textId="65A99F31"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0F36CF" w:rsidRPr="00094E60" w14:paraId="7BD8CBF9" w14:textId="77777777" w:rsidTr="00CF30DD">
        <w:trPr>
          <w:trHeight w:val="20"/>
        </w:trPr>
        <w:tc>
          <w:tcPr>
            <w:tcW w:w="4566" w:type="dxa"/>
            <w:vAlign w:val="center"/>
          </w:tcPr>
          <w:p w14:paraId="66A1D110" w14:textId="7F157351" w:rsidR="000F36CF" w:rsidRPr="005407B1" w:rsidRDefault="000F36CF" w:rsidP="000F36CF">
            <w:pPr>
              <w:spacing w:line="254" w:lineRule="auto"/>
              <w:ind w:left="427" w:right="-72"/>
              <w:rPr>
                <w:rFonts w:ascii="Arial" w:hAnsi="Arial" w:cs="Arial"/>
                <w:sz w:val="18"/>
                <w:szCs w:val="18"/>
                <w:lang w:eastAsia="en-US"/>
              </w:rPr>
            </w:pPr>
            <w:r w:rsidRPr="005407B1">
              <w:rPr>
                <w:rFonts w:ascii="Arial" w:hAnsi="Arial" w:cs="Arial"/>
                <w:b/>
                <w:bCs/>
                <w:color w:val="000000"/>
                <w:sz w:val="18"/>
                <w:szCs w:val="18"/>
                <w:lang w:eastAsia="en-US"/>
              </w:rPr>
              <w:t xml:space="preserve">Retention </w:t>
            </w:r>
            <w:r w:rsidRPr="005407B1">
              <w:rPr>
                <w:rFonts w:ascii="Arial" w:hAnsi="Arial" w:cs="Arial"/>
                <w:color w:val="000000"/>
                <w:sz w:val="18"/>
                <w:szCs w:val="18"/>
                <w:lang w:eastAsia="en-US"/>
              </w:rPr>
              <w:t>(Note 26)</w:t>
            </w:r>
          </w:p>
        </w:tc>
        <w:tc>
          <w:tcPr>
            <w:tcW w:w="1224" w:type="dxa"/>
            <w:tcBorders>
              <w:top w:val="single" w:sz="4" w:space="0" w:color="auto"/>
              <w:left w:val="nil"/>
              <w:right w:val="nil"/>
            </w:tcBorders>
            <w:shd w:val="clear" w:color="auto" w:fill="FAFAFA"/>
          </w:tcPr>
          <w:p w14:paraId="68DE362A"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p>
        </w:tc>
        <w:tc>
          <w:tcPr>
            <w:tcW w:w="1225" w:type="dxa"/>
            <w:tcBorders>
              <w:top w:val="single" w:sz="4" w:space="0" w:color="auto"/>
              <w:left w:val="nil"/>
              <w:right w:val="nil"/>
            </w:tcBorders>
          </w:tcPr>
          <w:p w14:paraId="2FD0E3EB"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shd w:val="clear" w:color="auto" w:fill="FAFAFA"/>
          </w:tcPr>
          <w:p w14:paraId="7BC46F1B"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c>
          <w:tcPr>
            <w:tcW w:w="1225" w:type="dxa"/>
            <w:tcBorders>
              <w:top w:val="single" w:sz="4" w:space="0" w:color="auto"/>
              <w:left w:val="nil"/>
              <w:right w:val="nil"/>
            </w:tcBorders>
          </w:tcPr>
          <w:p w14:paraId="39E75C9D" w14:textId="77777777"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p>
        </w:tc>
      </w:tr>
      <w:tr w:rsidR="000F36CF" w:rsidRPr="00094E60" w14:paraId="60F857AC" w14:textId="77777777" w:rsidTr="005F6A4F">
        <w:trPr>
          <w:trHeight w:val="20"/>
        </w:trPr>
        <w:tc>
          <w:tcPr>
            <w:tcW w:w="4566" w:type="dxa"/>
            <w:vAlign w:val="center"/>
          </w:tcPr>
          <w:p w14:paraId="608046DF" w14:textId="77D49837" w:rsidR="000F36CF" w:rsidRPr="005407B1" w:rsidRDefault="008E47FB" w:rsidP="000F36CF">
            <w:pPr>
              <w:spacing w:line="254"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 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left w:val="nil"/>
              <w:bottom w:val="single" w:sz="4" w:space="0" w:color="auto"/>
              <w:right w:val="nil"/>
            </w:tcBorders>
            <w:shd w:val="clear" w:color="auto" w:fill="FAFAFA"/>
          </w:tcPr>
          <w:p w14:paraId="342BD52B" w14:textId="26F23D85"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227,039</w:t>
            </w:r>
          </w:p>
        </w:tc>
        <w:tc>
          <w:tcPr>
            <w:tcW w:w="1225" w:type="dxa"/>
            <w:tcBorders>
              <w:left w:val="nil"/>
              <w:bottom w:val="single" w:sz="4" w:space="0" w:color="auto"/>
              <w:right w:val="nil"/>
            </w:tcBorders>
          </w:tcPr>
          <w:p w14:paraId="109DABA4" w14:textId="362EEF35"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3,560,195</w:t>
            </w:r>
          </w:p>
        </w:tc>
        <w:tc>
          <w:tcPr>
            <w:tcW w:w="1225" w:type="dxa"/>
            <w:tcBorders>
              <w:left w:val="nil"/>
              <w:bottom w:val="single" w:sz="4" w:space="0" w:color="auto"/>
              <w:right w:val="nil"/>
            </w:tcBorders>
            <w:shd w:val="clear" w:color="auto" w:fill="FAFAFA"/>
          </w:tcPr>
          <w:p w14:paraId="0BCE5DF7" w14:textId="419BA091"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tcPr>
          <w:p w14:paraId="06F786BB" w14:textId="0A6BAC20"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0F36CF" w:rsidRPr="00094E60" w14:paraId="014E5EC7" w14:textId="77777777" w:rsidTr="005F6A4F">
        <w:trPr>
          <w:trHeight w:val="20"/>
        </w:trPr>
        <w:tc>
          <w:tcPr>
            <w:tcW w:w="4566" w:type="dxa"/>
            <w:vAlign w:val="bottom"/>
          </w:tcPr>
          <w:p w14:paraId="2CD32D8D" w14:textId="77777777" w:rsidR="000F36CF" w:rsidRPr="005407B1" w:rsidRDefault="000F36CF" w:rsidP="000F36CF">
            <w:pPr>
              <w:spacing w:line="254" w:lineRule="auto"/>
              <w:ind w:left="427" w:right="-72"/>
              <w:rPr>
                <w:rFonts w:ascii="Arial" w:hAnsi="Arial" w:cs="Arial"/>
                <w:sz w:val="18"/>
                <w:szCs w:val="18"/>
                <w:lang w:eastAsia="en-US"/>
              </w:rPr>
            </w:pPr>
          </w:p>
        </w:tc>
        <w:tc>
          <w:tcPr>
            <w:tcW w:w="1224" w:type="dxa"/>
            <w:tcBorders>
              <w:top w:val="single" w:sz="4" w:space="0" w:color="auto"/>
              <w:left w:val="nil"/>
              <w:bottom w:val="single" w:sz="4" w:space="0" w:color="auto"/>
              <w:right w:val="nil"/>
            </w:tcBorders>
            <w:shd w:val="clear" w:color="auto" w:fill="FAFAFA"/>
          </w:tcPr>
          <w:p w14:paraId="3C87412E" w14:textId="249DBDB0" w:rsidR="000F36CF" w:rsidRPr="00094E60" w:rsidRDefault="000F36CF" w:rsidP="000F36CF">
            <w:pPr>
              <w:tabs>
                <w:tab w:val="decimal" w:pos="1008"/>
              </w:tabs>
              <w:spacing w:line="254" w:lineRule="auto"/>
              <w:ind w:right="-72"/>
              <w:jc w:val="both"/>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227,039</w:t>
            </w:r>
          </w:p>
        </w:tc>
        <w:tc>
          <w:tcPr>
            <w:tcW w:w="1225" w:type="dxa"/>
            <w:tcBorders>
              <w:top w:val="single" w:sz="4" w:space="0" w:color="auto"/>
              <w:left w:val="nil"/>
              <w:bottom w:val="single" w:sz="4" w:space="0" w:color="auto"/>
              <w:right w:val="nil"/>
            </w:tcBorders>
          </w:tcPr>
          <w:p w14:paraId="2BDC5C13" w14:textId="5282D7D6"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3,560,195</w:t>
            </w:r>
          </w:p>
        </w:tc>
        <w:tc>
          <w:tcPr>
            <w:tcW w:w="1225" w:type="dxa"/>
            <w:tcBorders>
              <w:top w:val="single" w:sz="4" w:space="0" w:color="auto"/>
              <w:left w:val="nil"/>
              <w:bottom w:val="single" w:sz="4" w:space="0" w:color="auto"/>
              <w:right w:val="nil"/>
            </w:tcBorders>
            <w:shd w:val="clear" w:color="auto" w:fill="FAFAFA"/>
          </w:tcPr>
          <w:p w14:paraId="3FC520FD" w14:textId="009F10DA"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tcPr>
          <w:p w14:paraId="088F6CD2" w14:textId="71562215" w:rsidR="000F36CF" w:rsidRPr="00094E60" w:rsidRDefault="000F36CF" w:rsidP="000F36CF">
            <w:pPr>
              <w:tabs>
                <w:tab w:val="decimal" w:pos="1008"/>
              </w:tabs>
              <w:spacing w:line="254" w:lineRule="auto"/>
              <w:ind w:right="-72"/>
              <w:jc w:val="both"/>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5431E8D5" w14:textId="77777777" w:rsidR="005F6A4F" w:rsidRPr="00094E60" w:rsidRDefault="001C7A31" w:rsidP="005F6A4F">
      <w:pPr>
        <w:ind w:left="540" w:hanging="540"/>
        <w:jc w:val="thaiDistribute"/>
        <w:rPr>
          <w:rFonts w:ascii="Arial" w:eastAsia="SimSun" w:hAnsi="Arial" w:cs="Arial"/>
          <w:snapToGrid w:val="0"/>
          <w:sz w:val="18"/>
          <w:szCs w:val="18"/>
          <w:lang w:eastAsia="th-TH"/>
        </w:rPr>
      </w:pPr>
      <w:r w:rsidRPr="00094E60">
        <w:rPr>
          <w:rFonts w:ascii="Arial" w:hAnsi="Arial" w:cs="Arial"/>
          <w:sz w:val="18"/>
          <w:szCs w:val="18"/>
        </w:rPr>
        <w:br w:type="page"/>
      </w:r>
      <w:r w:rsidR="005F6A4F" w:rsidRPr="00094E60">
        <w:rPr>
          <w:rFonts w:ascii="Arial" w:eastAsia="SimSun" w:hAnsi="Arial" w:cs="Arial"/>
          <w:snapToGrid w:val="0"/>
          <w:sz w:val="18"/>
          <w:szCs w:val="18"/>
          <w:lang w:eastAsia="th-TH"/>
        </w:rPr>
        <w:lastRenderedPageBreak/>
        <w:t>b)</w:t>
      </w:r>
      <w:r w:rsidR="005F6A4F" w:rsidRPr="00094E60">
        <w:rPr>
          <w:rFonts w:ascii="Arial" w:eastAsia="SimSun" w:hAnsi="Arial" w:cs="Arial"/>
          <w:snapToGrid w:val="0"/>
          <w:sz w:val="18"/>
          <w:szCs w:val="18"/>
          <w:lang w:eastAsia="th-TH"/>
        </w:rPr>
        <w:tab/>
        <w:t>Short-term loan to an indirect subsidiary as at 31 December 2020 and 2019 is as follows:</w:t>
      </w:r>
    </w:p>
    <w:p w14:paraId="19BE2499" w14:textId="77777777" w:rsidR="005F6A4F" w:rsidRPr="00094E60" w:rsidRDefault="005F6A4F" w:rsidP="005F6A4F">
      <w:pPr>
        <w:tabs>
          <w:tab w:val="left" w:pos="1080"/>
        </w:tabs>
        <w:ind w:left="540"/>
        <w:jc w:val="thaiDistribute"/>
        <w:rPr>
          <w:rFonts w:ascii="Arial" w:hAnsi="Arial" w:cs="Arial"/>
          <w:sz w:val="18"/>
          <w:szCs w:val="18"/>
        </w:rPr>
      </w:pPr>
    </w:p>
    <w:tbl>
      <w:tblPr>
        <w:tblW w:w="9480" w:type="dxa"/>
        <w:tblInd w:w="108" w:type="dxa"/>
        <w:tblLayout w:type="fixed"/>
        <w:tblLook w:val="04A0" w:firstRow="1" w:lastRow="0" w:firstColumn="1" w:lastColumn="0" w:noHBand="0" w:noVBand="1"/>
      </w:tblPr>
      <w:tblGrid>
        <w:gridCol w:w="4292"/>
        <w:gridCol w:w="1297"/>
        <w:gridCol w:w="1297"/>
        <w:gridCol w:w="1297"/>
        <w:gridCol w:w="1297"/>
      </w:tblGrid>
      <w:tr w:rsidR="005F6A4F" w:rsidRPr="00094E60" w14:paraId="198202E8" w14:textId="77777777" w:rsidTr="005F6A4F">
        <w:tc>
          <w:tcPr>
            <w:tcW w:w="4292" w:type="dxa"/>
          </w:tcPr>
          <w:p w14:paraId="2E8EC6AB" w14:textId="77777777" w:rsidR="005F6A4F" w:rsidRPr="00094E60" w:rsidRDefault="005F6A4F" w:rsidP="00CF30DD">
            <w:pPr>
              <w:spacing w:line="256" w:lineRule="auto"/>
              <w:ind w:left="427"/>
              <w:jc w:val="thaiDistribute"/>
              <w:rPr>
                <w:rFonts w:ascii="Arial" w:hAnsi="Arial" w:cs="Arial"/>
                <w:snapToGrid w:val="0"/>
                <w:sz w:val="18"/>
                <w:szCs w:val="18"/>
                <w:lang w:eastAsia="th-TH"/>
              </w:rPr>
            </w:pPr>
          </w:p>
        </w:tc>
        <w:tc>
          <w:tcPr>
            <w:tcW w:w="2594" w:type="dxa"/>
            <w:gridSpan w:val="2"/>
            <w:tcBorders>
              <w:top w:val="single" w:sz="4" w:space="0" w:color="auto"/>
              <w:left w:val="nil"/>
              <w:bottom w:val="single" w:sz="4" w:space="0" w:color="auto"/>
              <w:right w:val="nil"/>
            </w:tcBorders>
            <w:vAlign w:val="bottom"/>
            <w:hideMark/>
          </w:tcPr>
          <w:p w14:paraId="366853BB"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5B60FCF5"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594" w:type="dxa"/>
            <w:gridSpan w:val="2"/>
            <w:tcBorders>
              <w:top w:val="single" w:sz="4" w:space="0" w:color="auto"/>
              <w:left w:val="nil"/>
              <w:bottom w:val="single" w:sz="4" w:space="0" w:color="auto"/>
              <w:right w:val="nil"/>
            </w:tcBorders>
            <w:vAlign w:val="bottom"/>
            <w:hideMark/>
          </w:tcPr>
          <w:p w14:paraId="32D51C8B" w14:textId="77777777" w:rsidR="005F6A4F" w:rsidRPr="00094E60" w:rsidRDefault="005F6A4F"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4B4DCA9"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5F6A4F" w:rsidRPr="00094E60" w14:paraId="040C9115" w14:textId="77777777" w:rsidTr="005F6A4F">
        <w:tc>
          <w:tcPr>
            <w:tcW w:w="4292" w:type="dxa"/>
          </w:tcPr>
          <w:p w14:paraId="2BB64B02"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97" w:type="dxa"/>
            <w:tcBorders>
              <w:top w:val="single" w:sz="4" w:space="0" w:color="auto"/>
              <w:left w:val="nil"/>
              <w:right w:val="nil"/>
            </w:tcBorders>
            <w:vAlign w:val="bottom"/>
            <w:hideMark/>
          </w:tcPr>
          <w:p w14:paraId="0B686592" w14:textId="77777777" w:rsidR="005F6A4F" w:rsidRPr="00094E60" w:rsidRDefault="005F6A4F" w:rsidP="00CF30DD">
            <w:pPr>
              <w:tabs>
                <w:tab w:val="decimal" w:pos="1073"/>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2020</w:t>
            </w:r>
          </w:p>
        </w:tc>
        <w:tc>
          <w:tcPr>
            <w:tcW w:w="1297" w:type="dxa"/>
            <w:tcBorders>
              <w:top w:val="single" w:sz="4" w:space="0" w:color="auto"/>
              <w:left w:val="nil"/>
              <w:right w:val="nil"/>
            </w:tcBorders>
            <w:vAlign w:val="bottom"/>
            <w:hideMark/>
          </w:tcPr>
          <w:p w14:paraId="3F0D3D59" w14:textId="77777777" w:rsidR="005F6A4F" w:rsidRPr="00094E60" w:rsidRDefault="005F6A4F" w:rsidP="00CF30DD">
            <w:pPr>
              <w:tabs>
                <w:tab w:val="decimal" w:pos="1073"/>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c>
          <w:tcPr>
            <w:tcW w:w="1297" w:type="dxa"/>
            <w:tcBorders>
              <w:top w:val="single" w:sz="4" w:space="0" w:color="auto"/>
              <w:left w:val="nil"/>
              <w:right w:val="nil"/>
            </w:tcBorders>
            <w:vAlign w:val="bottom"/>
            <w:hideMark/>
          </w:tcPr>
          <w:p w14:paraId="79F758B8" w14:textId="77777777" w:rsidR="005F6A4F" w:rsidRPr="00094E60" w:rsidRDefault="005F6A4F" w:rsidP="00CF30DD">
            <w:pPr>
              <w:tabs>
                <w:tab w:val="decimal" w:pos="1073"/>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297" w:type="dxa"/>
            <w:tcBorders>
              <w:top w:val="single" w:sz="4" w:space="0" w:color="auto"/>
              <w:left w:val="nil"/>
              <w:right w:val="nil"/>
            </w:tcBorders>
            <w:vAlign w:val="bottom"/>
            <w:hideMark/>
          </w:tcPr>
          <w:p w14:paraId="21137F6F" w14:textId="77777777" w:rsidR="005F6A4F" w:rsidRPr="00094E60" w:rsidRDefault="005F6A4F" w:rsidP="00CF30DD">
            <w:pPr>
              <w:tabs>
                <w:tab w:val="decimal" w:pos="1073"/>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r>
      <w:tr w:rsidR="005F6A4F" w:rsidRPr="00094E60" w14:paraId="09886769" w14:textId="77777777" w:rsidTr="005F6A4F">
        <w:tc>
          <w:tcPr>
            <w:tcW w:w="4292" w:type="dxa"/>
          </w:tcPr>
          <w:p w14:paraId="7126783E"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97" w:type="dxa"/>
            <w:tcBorders>
              <w:top w:val="nil"/>
              <w:left w:val="nil"/>
              <w:bottom w:val="single" w:sz="4" w:space="0" w:color="auto"/>
              <w:right w:val="nil"/>
            </w:tcBorders>
            <w:hideMark/>
          </w:tcPr>
          <w:p w14:paraId="6BDFC367" w14:textId="77777777" w:rsidR="005F6A4F" w:rsidRPr="00094E60" w:rsidRDefault="005F6A4F" w:rsidP="00CF30DD">
            <w:pPr>
              <w:tabs>
                <w:tab w:val="decimal" w:pos="1073"/>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02584161" w14:textId="77777777" w:rsidR="005F6A4F" w:rsidRPr="00094E60" w:rsidRDefault="005F6A4F" w:rsidP="00CF30DD">
            <w:pPr>
              <w:tabs>
                <w:tab w:val="decimal" w:pos="1073"/>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0ED0DC91" w14:textId="77777777" w:rsidR="005F6A4F" w:rsidRPr="00094E60" w:rsidRDefault="005F6A4F" w:rsidP="00CF30DD">
            <w:pPr>
              <w:tabs>
                <w:tab w:val="decimal" w:pos="1073"/>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7DAA4E3D" w14:textId="77777777" w:rsidR="005F6A4F" w:rsidRPr="00094E60" w:rsidRDefault="005F6A4F" w:rsidP="00CF30DD">
            <w:pPr>
              <w:tabs>
                <w:tab w:val="decimal" w:pos="1073"/>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r>
      <w:tr w:rsidR="005F6A4F" w:rsidRPr="00094E60" w14:paraId="712D85E4" w14:textId="77777777" w:rsidTr="005F6A4F">
        <w:tc>
          <w:tcPr>
            <w:tcW w:w="4292" w:type="dxa"/>
          </w:tcPr>
          <w:p w14:paraId="2BBD9325" w14:textId="1D12CE1F" w:rsidR="005F6A4F" w:rsidRPr="00094E60" w:rsidRDefault="005F6A4F" w:rsidP="00CF30DD">
            <w:pPr>
              <w:spacing w:line="256" w:lineRule="auto"/>
              <w:ind w:left="427"/>
              <w:jc w:val="thaiDistribute"/>
              <w:rPr>
                <w:rFonts w:ascii="Arial" w:hAnsi="Arial" w:cs="Arial"/>
                <w:snapToGrid w:val="0"/>
                <w:sz w:val="18"/>
                <w:szCs w:val="18"/>
                <w:cs/>
                <w:lang w:eastAsia="th-TH"/>
              </w:rPr>
            </w:pPr>
            <w:r w:rsidRPr="00094E60">
              <w:rPr>
                <w:rFonts w:ascii="Arial" w:hAnsi="Arial" w:cs="Arial"/>
                <w:b/>
                <w:bCs/>
                <w:sz w:val="18"/>
                <w:szCs w:val="18"/>
                <w:lang w:eastAsia="en-US"/>
              </w:rPr>
              <w:t>Short-term loan to</w:t>
            </w:r>
          </w:p>
        </w:tc>
        <w:tc>
          <w:tcPr>
            <w:tcW w:w="1297" w:type="dxa"/>
            <w:tcBorders>
              <w:top w:val="single" w:sz="4" w:space="0" w:color="auto"/>
              <w:left w:val="nil"/>
              <w:right w:val="nil"/>
            </w:tcBorders>
          </w:tcPr>
          <w:p w14:paraId="22C2AFBC"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right w:val="nil"/>
            </w:tcBorders>
          </w:tcPr>
          <w:p w14:paraId="21DC891A"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right w:val="nil"/>
            </w:tcBorders>
          </w:tcPr>
          <w:p w14:paraId="24848110"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right w:val="nil"/>
            </w:tcBorders>
          </w:tcPr>
          <w:p w14:paraId="0A581BC2"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r>
      <w:tr w:rsidR="008E47FB" w:rsidRPr="00094E60" w14:paraId="6D385AD5" w14:textId="77777777" w:rsidTr="005F6A4F">
        <w:tc>
          <w:tcPr>
            <w:tcW w:w="4292" w:type="dxa"/>
            <w:vAlign w:val="center"/>
            <w:hideMark/>
          </w:tcPr>
          <w:p w14:paraId="1B1364AC" w14:textId="782AF592" w:rsidR="008E47FB" w:rsidRPr="00D14762" w:rsidRDefault="008E47FB" w:rsidP="008E47FB">
            <w:pPr>
              <w:spacing w:line="256" w:lineRule="auto"/>
              <w:ind w:left="427" w:right="-72"/>
              <w:rPr>
                <w:rFonts w:ascii="Arial" w:hAnsi="Arial" w:cs="Arial"/>
                <w:b/>
                <w:bCs/>
                <w:sz w:val="18"/>
                <w:szCs w:val="18"/>
                <w:lang w:eastAsia="en-US"/>
              </w:rPr>
            </w:pPr>
            <w:r w:rsidRPr="00D14762">
              <w:rPr>
                <w:rFonts w:ascii="Arial" w:hAnsi="Arial" w:cs="Arial"/>
                <w:sz w:val="18"/>
                <w:szCs w:val="18"/>
                <w:cs/>
                <w:lang w:eastAsia="en-US"/>
              </w:rPr>
              <w:t xml:space="preserve">   </w:t>
            </w:r>
            <w:r>
              <w:rPr>
                <w:rFonts w:ascii="Arial" w:hAnsi="Arial" w:cs="Arial"/>
                <w:sz w:val="18"/>
                <w:szCs w:val="18"/>
                <w:lang w:eastAsia="en-US"/>
              </w:rPr>
              <w:t>i</w:t>
            </w:r>
            <w:r w:rsidRPr="00D14762">
              <w:rPr>
                <w:rFonts w:ascii="Arial" w:hAnsi="Arial" w:cs="Arial"/>
                <w:sz w:val="18"/>
                <w:szCs w:val="18"/>
                <w:lang w:eastAsia="en-US"/>
              </w:rPr>
              <w:t>ndirect subsidiary</w:t>
            </w:r>
          </w:p>
        </w:tc>
        <w:tc>
          <w:tcPr>
            <w:tcW w:w="1297" w:type="dxa"/>
            <w:tcBorders>
              <w:bottom w:val="single" w:sz="4" w:space="0" w:color="auto"/>
            </w:tcBorders>
            <w:shd w:val="clear" w:color="auto" w:fill="FAFAFA"/>
          </w:tcPr>
          <w:p w14:paraId="5209D9CC"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97" w:type="dxa"/>
            <w:tcBorders>
              <w:bottom w:val="single" w:sz="4" w:space="0" w:color="auto"/>
            </w:tcBorders>
          </w:tcPr>
          <w:p w14:paraId="5EF5539B"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bottom w:val="single" w:sz="4" w:space="0" w:color="auto"/>
            </w:tcBorders>
            <w:shd w:val="clear" w:color="auto" w:fill="FAFAFA"/>
          </w:tcPr>
          <w:p w14:paraId="04953BC0"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120,000,000</w:t>
            </w:r>
          </w:p>
        </w:tc>
        <w:tc>
          <w:tcPr>
            <w:tcW w:w="1297" w:type="dxa"/>
            <w:tcBorders>
              <w:bottom w:val="single" w:sz="4" w:space="0" w:color="auto"/>
            </w:tcBorders>
          </w:tcPr>
          <w:p w14:paraId="6C21F171"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8E47FB" w:rsidRPr="00094E60" w14:paraId="3EB4DBAB" w14:textId="77777777" w:rsidTr="005F6A4F">
        <w:tc>
          <w:tcPr>
            <w:tcW w:w="4292" w:type="dxa"/>
            <w:vAlign w:val="center"/>
          </w:tcPr>
          <w:p w14:paraId="45962D18" w14:textId="77777777" w:rsidR="008E47FB" w:rsidRPr="00094E60" w:rsidRDefault="008E47FB" w:rsidP="008E47FB">
            <w:pPr>
              <w:spacing w:line="256" w:lineRule="auto"/>
              <w:ind w:left="427" w:right="-72"/>
              <w:rPr>
                <w:rFonts w:ascii="Arial" w:hAnsi="Arial" w:cs="Arial"/>
                <w:sz w:val="18"/>
                <w:szCs w:val="18"/>
                <w:u w:val="single"/>
                <w:lang w:eastAsia="en-US"/>
              </w:rPr>
            </w:pPr>
          </w:p>
        </w:tc>
        <w:tc>
          <w:tcPr>
            <w:tcW w:w="1297" w:type="dxa"/>
            <w:tcBorders>
              <w:top w:val="single" w:sz="4" w:space="0" w:color="auto"/>
              <w:left w:val="nil"/>
              <w:bottom w:val="single" w:sz="4" w:space="0" w:color="auto"/>
              <w:right w:val="nil"/>
            </w:tcBorders>
            <w:shd w:val="clear" w:color="auto" w:fill="FAFAFA"/>
            <w:hideMark/>
          </w:tcPr>
          <w:p w14:paraId="2D4CD48D"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top w:val="single" w:sz="4" w:space="0" w:color="auto"/>
              <w:left w:val="nil"/>
              <w:bottom w:val="single" w:sz="4" w:space="0" w:color="auto"/>
              <w:right w:val="nil"/>
            </w:tcBorders>
            <w:hideMark/>
          </w:tcPr>
          <w:p w14:paraId="7782EF19"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top w:val="single" w:sz="4" w:space="0" w:color="auto"/>
              <w:left w:val="nil"/>
              <w:bottom w:val="single" w:sz="4" w:space="0" w:color="auto"/>
              <w:right w:val="nil"/>
            </w:tcBorders>
            <w:shd w:val="clear" w:color="auto" w:fill="FAFAFA"/>
            <w:hideMark/>
          </w:tcPr>
          <w:p w14:paraId="751B9607"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120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p>
        </w:tc>
        <w:tc>
          <w:tcPr>
            <w:tcW w:w="1297" w:type="dxa"/>
            <w:tcBorders>
              <w:top w:val="single" w:sz="4" w:space="0" w:color="auto"/>
              <w:left w:val="nil"/>
              <w:bottom w:val="single" w:sz="4" w:space="0" w:color="auto"/>
              <w:right w:val="nil"/>
            </w:tcBorders>
            <w:hideMark/>
          </w:tcPr>
          <w:p w14:paraId="3E5785CD" w14:textId="77777777" w:rsidR="008E47FB" w:rsidRPr="00094E60" w:rsidRDefault="008E47FB" w:rsidP="008E47F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3B5C12ED" w14:textId="77777777" w:rsidR="005F6A4F" w:rsidRPr="00094E60" w:rsidRDefault="005F6A4F" w:rsidP="005F6A4F">
      <w:pPr>
        <w:ind w:left="540"/>
        <w:jc w:val="thaiDistribute"/>
        <w:rPr>
          <w:rFonts w:ascii="Arial" w:hAnsi="Arial" w:cs="Arial"/>
          <w:sz w:val="18"/>
          <w:szCs w:val="18"/>
        </w:rPr>
      </w:pPr>
    </w:p>
    <w:p w14:paraId="564EE5D6" w14:textId="558311BD" w:rsidR="005F6A4F" w:rsidRPr="00094E60" w:rsidRDefault="00FA3E3B" w:rsidP="005F6A4F">
      <w:pPr>
        <w:tabs>
          <w:tab w:val="left" w:pos="900"/>
          <w:tab w:val="left" w:pos="2160"/>
          <w:tab w:val="left" w:pos="2880"/>
        </w:tabs>
        <w:ind w:left="533"/>
        <w:jc w:val="thaiDistribute"/>
        <w:rPr>
          <w:rFonts w:ascii="Arial" w:eastAsia="SimSun" w:hAnsi="Arial" w:cs="Arial"/>
          <w:snapToGrid w:val="0"/>
          <w:spacing w:val="-4"/>
          <w:sz w:val="18"/>
          <w:szCs w:val="18"/>
          <w:cs/>
          <w:lang w:eastAsia="th-TH"/>
        </w:rPr>
      </w:pPr>
      <w:r>
        <w:rPr>
          <w:rFonts w:ascii="Arial" w:eastAsia="SimSun" w:hAnsi="Arial" w:cs="Arial"/>
          <w:snapToGrid w:val="0"/>
          <w:spacing w:val="-2"/>
          <w:sz w:val="18"/>
          <w:szCs w:val="18"/>
          <w:lang w:eastAsia="th-TH"/>
        </w:rPr>
        <w:t>Outstanding s</w:t>
      </w:r>
      <w:r w:rsidR="005F6A4F" w:rsidRPr="00094E60">
        <w:rPr>
          <w:rFonts w:ascii="Arial" w:eastAsia="SimSun" w:hAnsi="Arial" w:cs="Arial"/>
          <w:snapToGrid w:val="0"/>
          <w:spacing w:val="-2"/>
          <w:sz w:val="18"/>
          <w:szCs w:val="18"/>
          <w:lang w:eastAsia="th-TH"/>
        </w:rPr>
        <w:t>hort-term loan to an indirect subsidiary as at 31 December 2020 is the unsecured</w:t>
      </w:r>
      <w:r w:rsidR="005F6A4F" w:rsidRPr="00094E60">
        <w:rPr>
          <w:rFonts w:ascii="Arial" w:eastAsia="SimSun" w:hAnsi="Arial" w:cs="Arial"/>
          <w:snapToGrid w:val="0"/>
          <w:sz w:val="18"/>
          <w:szCs w:val="18"/>
          <w:lang w:eastAsia="th-TH"/>
        </w:rPr>
        <w:t xml:space="preserve"> promissory </w:t>
      </w:r>
      <w:r w:rsidR="005F6A4F" w:rsidRPr="00094E60">
        <w:rPr>
          <w:rFonts w:ascii="Arial" w:eastAsia="SimSun" w:hAnsi="Arial" w:cs="Arial"/>
          <w:snapToGrid w:val="0"/>
          <w:spacing w:val="-4"/>
          <w:sz w:val="18"/>
          <w:szCs w:val="18"/>
          <w:lang w:eastAsia="th-TH"/>
        </w:rPr>
        <w:t>note denominated in Thai Baht</w:t>
      </w:r>
      <w:r w:rsidR="0030345D">
        <w:rPr>
          <w:rFonts w:ascii="Arial" w:eastAsia="SimSun" w:hAnsi="Arial" w:cs="Arial"/>
          <w:snapToGrid w:val="0"/>
          <w:spacing w:val="-4"/>
          <w:sz w:val="18"/>
          <w:szCs w:val="18"/>
          <w:lang w:eastAsia="th-TH"/>
        </w:rPr>
        <w:t>, no interest</w:t>
      </w:r>
      <w:r w:rsidR="005F6A4F" w:rsidRPr="00094E60">
        <w:rPr>
          <w:rFonts w:ascii="Arial" w:eastAsia="SimSun" w:hAnsi="Arial" w:cs="Arial"/>
          <w:snapToGrid w:val="0"/>
          <w:spacing w:val="-4"/>
          <w:sz w:val="18"/>
          <w:szCs w:val="18"/>
          <w:lang w:eastAsia="th-TH"/>
        </w:rPr>
        <w:t xml:space="preserve"> and due for repayment at call. </w:t>
      </w:r>
      <w:r w:rsidR="005F6A4F" w:rsidRPr="00094E60">
        <w:rPr>
          <w:rFonts w:ascii="Arial" w:eastAsia="SimSun" w:hAnsi="Arial" w:cs="Arial"/>
          <w:snapToGrid w:val="0"/>
          <w:spacing w:val="-4"/>
          <w:sz w:val="18"/>
          <w:szCs w:val="18"/>
          <w:cs/>
          <w:lang w:val="th-TH" w:eastAsia="th-TH"/>
        </w:rPr>
        <w:t>The company received a transfer of debt in accordance with share purchase agreement from a third party at fair value.</w:t>
      </w:r>
    </w:p>
    <w:p w14:paraId="348B60DA" w14:textId="2B422A6E" w:rsidR="001C7A31" w:rsidRPr="00094E60" w:rsidRDefault="001C7A31" w:rsidP="005F6A4F">
      <w:pPr>
        <w:ind w:left="540" w:right="29" w:hanging="540"/>
        <w:jc w:val="both"/>
        <w:rPr>
          <w:rFonts w:ascii="Arial" w:hAnsi="Arial" w:cs="Arial"/>
          <w:sz w:val="18"/>
          <w:szCs w:val="18"/>
        </w:rPr>
      </w:pPr>
    </w:p>
    <w:p w14:paraId="1CC9007F" w14:textId="77777777" w:rsidR="005F6A4F" w:rsidRPr="0030345D" w:rsidRDefault="005F6A4F" w:rsidP="005F6A4F">
      <w:pPr>
        <w:ind w:left="540"/>
        <w:jc w:val="thaiDistribute"/>
        <w:rPr>
          <w:rFonts w:ascii="Arial" w:eastAsia="SimSun" w:hAnsi="Arial" w:cs="Arial"/>
          <w:snapToGrid w:val="0"/>
          <w:spacing w:val="-8"/>
          <w:sz w:val="18"/>
          <w:szCs w:val="18"/>
          <w:lang w:eastAsia="th-TH"/>
        </w:rPr>
      </w:pPr>
      <w:r w:rsidRPr="0030345D">
        <w:rPr>
          <w:rFonts w:ascii="Arial" w:eastAsia="SimSun" w:hAnsi="Arial" w:cs="Arial"/>
          <w:snapToGrid w:val="0"/>
          <w:spacing w:val="-8"/>
          <w:sz w:val="18"/>
          <w:szCs w:val="18"/>
          <w:lang w:eastAsia="th-TH"/>
        </w:rPr>
        <w:t>The movements of short-term loan to an indirect subsidiary for the years ended 31 December 2020 and 2019 are as follows:</w:t>
      </w:r>
    </w:p>
    <w:p w14:paraId="6624C726" w14:textId="77777777" w:rsidR="005F6A4F" w:rsidRPr="00094E60" w:rsidRDefault="005F6A4F" w:rsidP="005F6A4F">
      <w:pPr>
        <w:ind w:left="540"/>
        <w:jc w:val="thaiDistribute"/>
        <w:rPr>
          <w:rFonts w:ascii="Arial" w:eastAsia="SimSun" w:hAnsi="Arial" w:cs="Arial"/>
          <w:snapToGrid w:val="0"/>
          <w:spacing w:val="-4"/>
          <w:sz w:val="18"/>
          <w:szCs w:val="18"/>
          <w:lang w:eastAsia="th-TH"/>
        </w:rPr>
      </w:pPr>
    </w:p>
    <w:tbl>
      <w:tblPr>
        <w:tblW w:w="9480" w:type="dxa"/>
        <w:tblInd w:w="108" w:type="dxa"/>
        <w:tblLayout w:type="fixed"/>
        <w:tblLook w:val="04A0" w:firstRow="1" w:lastRow="0" w:firstColumn="1" w:lastColumn="0" w:noHBand="0" w:noVBand="1"/>
      </w:tblPr>
      <w:tblGrid>
        <w:gridCol w:w="4292"/>
        <w:gridCol w:w="1297"/>
        <w:gridCol w:w="1297"/>
        <w:gridCol w:w="1297"/>
        <w:gridCol w:w="1297"/>
      </w:tblGrid>
      <w:tr w:rsidR="005F6A4F" w:rsidRPr="00094E60" w14:paraId="1CE5995F" w14:textId="77777777" w:rsidTr="005F6A4F">
        <w:tc>
          <w:tcPr>
            <w:tcW w:w="4292" w:type="dxa"/>
          </w:tcPr>
          <w:p w14:paraId="2BF8F3CB" w14:textId="77777777" w:rsidR="005F6A4F" w:rsidRPr="00094E60" w:rsidRDefault="005F6A4F" w:rsidP="00CF30DD">
            <w:pPr>
              <w:spacing w:line="256" w:lineRule="auto"/>
              <w:ind w:left="427"/>
              <w:jc w:val="thaiDistribute"/>
              <w:rPr>
                <w:rFonts w:ascii="Arial" w:hAnsi="Arial" w:cs="Arial"/>
                <w:snapToGrid w:val="0"/>
                <w:sz w:val="18"/>
                <w:szCs w:val="18"/>
                <w:lang w:eastAsia="th-TH"/>
              </w:rPr>
            </w:pPr>
          </w:p>
        </w:tc>
        <w:tc>
          <w:tcPr>
            <w:tcW w:w="2594" w:type="dxa"/>
            <w:gridSpan w:val="2"/>
            <w:tcBorders>
              <w:top w:val="single" w:sz="4" w:space="0" w:color="auto"/>
              <w:left w:val="nil"/>
              <w:bottom w:val="single" w:sz="4" w:space="0" w:color="auto"/>
              <w:right w:val="nil"/>
            </w:tcBorders>
            <w:vAlign w:val="bottom"/>
            <w:hideMark/>
          </w:tcPr>
          <w:p w14:paraId="08AD774F"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1C6CCE6"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594" w:type="dxa"/>
            <w:gridSpan w:val="2"/>
            <w:tcBorders>
              <w:top w:val="single" w:sz="4" w:space="0" w:color="auto"/>
              <w:left w:val="nil"/>
              <w:bottom w:val="single" w:sz="4" w:space="0" w:color="auto"/>
              <w:right w:val="nil"/>
            </w:tcBorders>
            <w:vAlign w:val="bottom"/>
            <w:hideMark/>
          </w:tcPr>
          <w:p w14:paraId="42AF33B3" w14:textId="77777777" w:rsidR="005F6A4F" w:rsidRPr="00094E60" w:rsidRDefault="005F6A4F"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65F30F2"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5F6A4F" w:rsidRPr="00094E60" w14:paraId="78400808" w14:textId="77777777" w:rsidTr="005F6A4F">
        <w:tc>
          <w:tcPr>
            <w:tcW w:w="4292" w:type="dxa"/>
          </w:tcPr>
          <w:p w14:paraId="2F3982BE"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97" w:type="dxa"/>
            <w:tcBorders>
              <w:top w:val="single" w:sz="4" w:space="0" w:color="auto"/>
              <w:left w:val="nil"/>
              <w:bottom w:val="nil"/>
              <w:right w:val="nil"/>
            </w:tcBorders>
            <w:vAlign w:val="bottom"/>
            <w:hideMark/>
          </w:tcPr>
          <w:p w14:paraId="4C597376" w14:textId="77777777" w:rsidR="005F6A4F" w:rsidRPr="00094E60" w:rsidRDefault="005F6A4F" w:rsidP="00CF30DD">
            <w:pPr>
              <w:tabs>
                <w:tab w:val="decimal" w:pos="1088"/>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2020</w:t>
            </w:r>
          </w:p>
        </w:tc>
        <w:tc>
          <w:tcPr>
            <w:tcW w:w="1297" w:type="dxa"/>
            <w:tcBorders>
              <w:top w:val="single" w:sz="4" w:space="0" w:color="auto"/>
              <w:left w:val="nil"/>
              <w:bottom w:val="nil"/>
              <w:right w:val="nil"/>
            </w:tcBorders>
            <w:vAlign w:val="bottom"/>
            <w:hideMark/>
          </w:tcPr>
          <w:p w14:paraId="1EAF57CD" w14:textId="77777777" w:rsidR="005F6A4F" w:rsidRPr="00094E60" w:rsidRDefault="005F6A4F" w:rsidP="00CF30DD">
            <w:pPr>
              <w:tabs>
                <w:tab w:val="decimal" w:pos="108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c>
          <w:tcPr>
            <w:tcW w:w="1297" w:type="dxa"/>
            <w:tcBorders>
              <w:top w:val="single" w:sz="4" w:space="0" w:color="auto"/>
              <w:left w:val="nil"/>
              <w:bottom w:val="nil"/>
              <w:right w:val="nil"/>
            </w:tcBorders>
            <w:vAlign w:val="bottom"/>
            <w:hideMark/>
          </w:tcPr>
          <w:p w14:paraId="47C81675" w14:textId="77777777" w:rsidR="005F6A4F" w:rsidRPr="00094E60" w:rsidRDefault="005F6A4F" w:rsidP="00CF30DD">
            <w:pPr>
              <w:tabs>
                <w:tab w:val="decimal" w:pos="108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2020</w:t>
            </w:r>
          </w:p>
        </w:tc>
        <w:tc>
          <w:tcPr>
            <w:tcW w:w="1297" w:type="dxa"/>
            <w:tcBorders>
              <w:top w:val="single" w:sz="4" w:space="0" w:color="auto"/>
              <w:left w:val="nil"/>
              <w:bottom w:val="nil"/>
              <w:right w:val="nil"/>
            </w:tcBorders>
            <w:vAlign w:val="bottom"/>
            <w:hideMark/>
          </w:tcPr>
          <w:p w14:paraId="62126F2D" w14:textId="77777777" w:rsidR="005F6A4F" w:rsidRPr="00094E60" w:rsidRDefault="005F6A4F" w:rsidP="00CF30DD">
            <w:pPr>
              <w:tabs>
                <w:tab w:val="decimal" w:pos="108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2019</w:t>
            </w:r>
          </w:p>
        </w:tc>
      </w:tr>
      <w:tr w:rsidR="005F6A4F" w:rsidRPr="00094E60" w14:paraId="69EDD2C4" w14:textId="77777777" w:rsidTr="005F6A4F">
        <w:tc>
          <w:tcPr>
            <w:tcW w:w="4292" w:type="dxa"/>
          </w:tcPr>
          <w:p w14:paraId="4B811052"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97" w:type="dxa"/>
            <w:tcBorders>
              <w:top w:val="nil"/>
              <w:left w:val="nil"/>
              <w:bottom w:val="single" w:sz="4" w:space="0" w:color="auto"/>
              <w:right w:val="nil"/>
            </w:tcBorders>
            <w:hideMark/>
          </w:tcPr>
          <w:p w14:paraId="315BE58B" w14:textId="77777777" w:rsidR="005F6A4F" w:rsidRPr="00094E60" w:rsidRDefault="005F6A4F" w:rsidP="00CF30DD">
            <w:pPr>
              <w:tabs>
                <w:tab w:val="decimal" w:pos="108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2D81D17A" w14:textId="77777777" w:rsidR="005F6A4F" w:rsidRPr="00094E60" w:rsidRDefault="005F6A4F" w:rsidP="00CF30DD">
            <w:pPr>
              <w:tabs>
                <w:tab w:val="decimal" w:pos="108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684DEFD6" w14:textId="77777777" w:rsidR="005F6A4F" w:rsidRPr="00094E60" w:rsidRDefault="005F6A4F" w:rsidP="00CF30DD">
            <w:pPr>
              <w:tabs>
                <w:tab w:val="decimal" w:pos="108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c>
          <w:tcPr>
            <w:tcW w:w="1297" w:type="dxa"/>
            <w:tcBorders>
              <w:top w:val="nil"/>
              <w:left w:val="nil"/>
              <w:bottom w:val="single" w:sz="4" w:space="0" w:color="auto"/>
              <w:right w:val="nil"/>
            </w:tcBorders>
            <w:hideMark/>
          </w:tcPr>
          <w:p w14:paraId="10F6DFA1" w14:textId="77777777" w:rsidR="005F6A4F" w:rsidRPr="00094E60" w:rsidRDefault="005F6A4F" w:rsidP="00CF30DD">
            <w:pPr>
              <w:tabs>
                <w:tab w:val="decimal" w:pos="108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Baht</w:t>
            </w:r>
          </w:p>
        </w:tc>
      </w:tr>
      <w:tr w:rsidR="005F6A4F" w:rsidRPr="00094E60" w14:paraId="587EADB7" w14:textId="77777777" w:rsidTr="005F6A4F">
        <w:tc>
          <w:tcPr>
            <w:tcW w:w="4292" w:type="dxa"/>
          </w:tcPr>
          <w:p w14:paraId="63BB9AA5" w14:textId="77777777" w:rsidR="005F6A4F" w:rsidRPr="00094E60" w:rsidRDefault="005F6A4F" w:rsidP="00CF30DD">
            <w:pPr>
              <w:spacing w:line="256" w:lineRule="auto"/>
              <w:ind w:left="427"/>
              <w:jc w:val="thaiDistribute"/>
              <w:rPr>
                <w:rFonts w:ascii="Arial" w:hAnsi="Arial" w:cs="Arial"/>
                <w:snapToGrid w:val="0"/>
                <w:sz w:val="18"/>
                <w:szCs w:val="18"/>
                <w:lang w:eastAsia="th-TH" w:bidi="ar-SA"/>
              </w:rPr>
            </w:pPr>
          </w:p>
        </w:tc>
        <w:tc>
          <w:tcPr>
            <w:tcW w:w="1297" w:type="dxa"/>
            <w:tcBorders>
              <w:top w:val="single" w:sz="4" w:space="0" w:color="auto"/>
              <w:left w:val="nil"/>
              <w:bottom w:val="nil"/>
              <w:right w:val="nil"/>
            </w:tcBorders>
            <w:shd w:val="clear" w:color="auto" w:fill="FAFAFA"/>
          </w:tcPr>
          <w:p w14:paraId="2F2885EE"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bottom w:val="nil"/>
              <w:right w:val="nil"/>
            </w:tcBorders>
          </w:tcPr>
          <w:p w14:paraId="40A6DB12"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bottom w:val="nil"/>
              <w:right w:val="nil"/>
            </w:tcBorders>
            <w:shd w:val="clear" w:color="auto" w:fill="FAFAFA"/>
          </w:tcPr>
          <w:p w14:paraId="5C2F12AF"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lang w:eastAsia="zh-CN"/>
              </w:rPr>
            </w:pPr>
          </w:p>
        </w:tc>
        <w:tc>
          <w:tcPr>
            <w:tcW w:w="1297" w:type="dxa"/>
            <w:tcBorders>
              <w:top w:val="single" w:sz="4" w:space="0" w:color="auto"/>
              <w:left w:val="nil"/>
              <w:bottom w:val="nil"/>
              <w:right w:val="nil"/>
            </w:tcBorders>
          </w:tcPr>
          <w:p w14:paraId="14ECB8EA" w14:textId="77777777" w:rsidR="005F6A4F" w:rsidRPr="00094E60" w:rsidRDefault="005F6A4F" w:rsidP="00CF30DD">
            <w:pPr>
              <w:tabs>
                <w:tab w:val="decimal" w:pos="1073"/>
              </w:tabs>
              <w:spacing w:line="256" w:lineRule="auto"/>
              <w:ind w:right="-72"/>
              <w:rPr>
                <w:rFonts w:ascii="Arial" w:eastAsia="SimSun" w:hAnsi="Arial" w:cs="Arial"/>
                <w:snapToGrid w:val="0"/>
                <w:sz w:val="18"/>
                <w:szCs w:val="18"/>
                <w:cs/>
                <w:lang w:eastAsia="zh-CN"/>
              </w:rPr>
            </w:pPr>
          </w:p>
        </w:tc>
      </w:tr>
      <w:tr w:rsidR="00FA3E3B" w:rsidRPr="00094E60" w14:paraId="6065B3E1" w14:textId="77777777" w:rsidTr="00524BBB">
        <w:tc>
          <w:tcPr>
            <w:tcW w:w="4292" w:type="dxa"/>
            <w:vAlign w:val="center"/>
            <w:hideMark/>
          </w:tcPr>
          <w:p w14:paraId="0EDB34FA" w14:textId="77777777" w:rsidR="00FA3E3B" w:rsidRPr="00094E60" w:rsidRDefault="00FA3E3B" w:rsidP="00FA3E3B">
            <w:pPr>
              <w:spacing w:line="256" w:lineRule="auto"/>
              <w:ind w:left="427" w:right="-72"/>
              <w:rPr>
                <w:rFonts w:ascii="Arial" w:hAnsi="Arial" w:cs="Arial"/>
                <w:sz w:val="18"/>
                <w:szCs w:val="18"/>
                <w:u w:val="single"/>
                <w:cs/>
                <w:lang w:eastAsia="en-US"/>
              </w:rPr>
            </w:pPr>
            <w:r w:rsidRPr="00094E60">
              <w:rPr>
                <w:rFonts w:ascii="Arial" w:hAnsi="Arial" w:cs="Arial"/>
                <w:sz w:val="18"/>
                <w:szCs w:val="18"/>
                <w:lang w:eastAsia="en-US"/>
              </w:rPr>
              <w:t xml:space="preserve">Opening balance for the </w:t>
            </w:r>
            <w:r w:rsidRPr="00094E60">
              <w:rPr>
                <w:rFonts w:ascii="Arial" w:eastAsia="SimSun" w:hAnsi="Arial" w:cs="Arial"/>
                <w:snapToGrid w:val="0"/>
                <w:sz w:val="18"/>
                <w:szCs w:val="18"/>
                <w:lang w:eastAsia="th-TH"/>
              </w:rPr>
              <w:t>year</w:t>
            </w:r>
          </w:p>
        </w:tc>
        <w:tc>
          <w:tcPr>
            <w:tcW w:w="1297" w:type="dxa"/>
            <w:shd w:val="clear" w:color="auto" w:fill="FAFAFA"/>
            <w:hideMark/>
          </w:tcPr>
          <w:p w14:paraId="0A8C1917" w14:textId="659E78BA"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hideMark/>
          </w:tcPr>
          <w:p w14:paraId="3BAB38A9" w14:textId="57645828"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shd w:val="clear" w:color="auto" w:fill="FAFAFA"/>
            <w:hideMark/>
          </w:tcPr>
          <w:p w14:paraId="32A972CD" w14:textId="31E00E5E"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hideMark/>
          </w:tcPr>
          <w:p w14:paraId="29A60049"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700,000</w:t>
            </w:r>
          </w:p>
        </w:tc>
      </w:tr>
      <w:tr w:rsidR="00FA3E3B" w:rsidRPr="00094E60" w14:paraId="7FAC3CC3" w14:textId="77777777" w:rsidTr="00524BBB">
        <w:tc>
          <w:tcPr>
            <w:tcW w:w="4292" w:type="dxa"/>
            <w:vAlign w:val="center"/>
            <w:hideMark/>
          </w:tcPr>
          <w:p w14:paraId="38B2A3E4" w14:textId="77777777" w:rsidR="00FA3E3B" w:rsidRPr="00094E60" w:rsidRDefault="00FA3E3B" w:rsidP="00FA3E3B">
            <w:pPr>
              <w:spacing w:line="256" w:lineRule="auto"/>
              <w:ind w:left="427" w:right="-72"/>
              <w:rPr>
                <w:rFonts w:ascii="Arial" w:hAnsi="Arial" w:cs="Arial"/>
                <w:sz w:val="18"/>
                <w:szCs w:val="18"/>
                <w:u w:val="single"/>
                <w:lang w:eastAsia="en-US"/>
              </w:rPr>
            </w:pPr>
            <w:r w:rsidRPr="00094E60">
              <w:rPr>
                <w:rFonts w:ascii="Arial" w:hAnsi="Arial" w:cs="Arial"/>
                <w:sz w:val="18"/>
                <w:szCs w:val="18"/>
                <w:lang w:eastAsia="en-US"/>
              </w:rPr>
              <w:t xml:space="preserve">Addition during the </w:t>
            </w:r>
            <w:r w:rsidRPr="00094E60">
              <w:rPr>
                <w:rFonts w:ascii="Arial" w:eastAsia="SimSun" w:hAnsi="Arial" w:cs="Arial"/>
                <w:snapToGrid w:val="0"/>
                <w:sz w:val="18"/>
                <w:szCs w:val="18"/>
                <w:lang w:eastAsia="th-TH"/>
              </w:rPr>
              <w:t>year</w:t>
            </w:r>
          </w:p>
        </w:tc>
        <w:tc>
          <w:tcPr>
            <w:tcW w:w="1297" w:type="dxa"/>
            <w:shd w:val="clear" w:color="auto" w:fill="FAFAFA"/>
            <w:hideMark/>
          </w:tcPr>
          <w:p w14:paraId="384643E9" w14:textId="18E9D0FF" w:rsidR="00FA3E3B" w:rsidRPr="00094E60" w:rsidRDefault="00FA3E3B" w:rsidP="00FA3E3B">
            <w:pPr>
              <w:tabs>
                <w:tab w:val="decimal" w:pos="108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97" w:type="dxa"/>
            <w:hideMark/>
          </w:tcPr>
          <w:p w14:paraId="7AA81290" w14:textId="699E7A23"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shd w:val="clear" w:color="auto" w:fill="FAFAFA"/>
            <w:hideMark/>
          </w:tcPr>
          <w:p w14:paraId="1CDD251C" w14:textId="74278116"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hideMark/>
          </w:tcPr>
          <w:p w14:paraId="6AE57451"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FA3E3B" w:rsidRPr="00094E60" w14:paraId="64C3DDC4" w14:textId="77777777" w:rsidTr="00524BBB">
        <w:tc>
          <w:tcPr>
            <w:tcW w:w="4292" w:type="dxa"/>
            <w:vAlign w:val="center"/>
            <w:hideMark/>
          </w:tcPr>
          <w:p w14:paraId="53135A31" w14:textId="1BDDF283" w:rsidR="00FA3E3B" w:rsidRPr="00094E60" w:rsidRDefault="00FA3E3B" w:rsidP="00FA3E3B">
            <w:pPr>
              <w:spacing w:line="256" w:lineRule="auto"/>
              <w:ind w:left="427" w:right="-72"/>
              <w:rPr>
                <w:rFonts w:ascii="Arial" w:hAnsi="Arial" w:cs="Arial"/>
                <w:spacing w:val="-8"/>
                <w:sz w:val="18"/>
                <w:szCs w:val="18"/>
                <w:lang w:eastAsia="en-US"/>
              </w:rPr>
            </w:pPr>
            <w:r>
              <w:rPr>
                <w:rFonts w:ascii="Arial" w:hAnsi="Arial" w:cs="Arial"/>
                <w:sz w:val="18"/>
                <w:szCs w:val="18"/>
                <w:lang w:eastAsia="en-US"/>
              </w:rPr>
              <w:t>A purchase of debt</w:t>
            </w:r>
            <w:r w:rsidRPr="00094E60">
              <w:rPr>
                <w:rFonts w:ascii="Arial" w:hAnsi="Arial" w:cs="Arial"/>
                <w:spacing w:val="-8"/>
                <w:sz w:val="18"/>
                <w:szCs w:val="18"/>
                <w:lang w:eastAsia="en-US"/>
              </w:rPr>
              <w:t xml:space="preserve"> (Note 17.1)</w:t>
            </w:r>
          </w:p>
        </w:tc>
        <w:tc>
          <w:tcPr>
            <w:tcW w:w="1297" w:type="dxa"/>
            <w:shd w:val="clear" w:color="auto" w:fill="FAFAFA"/>
            <w:hideMark/>
          </w:tcPr>
          <w:p w14:paraId="2877E345" w14:textId="1551496A"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hideMark/>
          </w:tcPr>
          <w:p w14:paraId="1A56885D" w14:textId="6A5B7C5A"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shd w:val="clear" w:color="auto" w:fill="FAFAFA"/>
            <w:hideMark/>
          </w:tcPr>
          <w:p w14:paraId="04BA1767"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120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p>
        </w:tc>
        <w:tc>
          <w:tcPr>
            <w:tcW w:w="1297" w:type="dxa"/>
            <w:hideMark/>
          </w:tcPr>
          <w:p w14:paraId="7220860F"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FA3E3B" w:rsidRPr="00094E60" w14:paraId="1B070FCB" w14:textId="77777777" w:rsidTr="00524BBB">
        <w:tc>
          <w:tcPr>
            <w:tcW w:w="4292" w:type="dxa"/>
            <w:vAlign w:val="center"/>
            <w:hideMark/>
          </w:tcPr>
          <w:p w14:paraId="491F8CD5" w14:textId="31432818" w:rsidR="00FA3E3B" w:rsidRPr="00094E60" w:rsidRDefault="00FA3E3B" w:rsidP="00FA3E3B">
            <w:pPr>
              <w:spacing w:line="256" w:lineRule="auto"/>
              <w:ind w:left="427" w:right="-72"/>
              <w:rPr>
                <w:rFonts w:ascii="Arial" w:hAnsi="Arial" w:cs="Arial"/>
                <w:sz w:val="18"/>
                <w:szCs w:val="18"/>
                <w:lang w:eastAsia="en-US"/>
              </w:rPr>
            </w:pPr>
            <w:r>
              <w:rPr>
                <w:rFonts w:ascii="Arial" w:hAnsi="Arial" w:cs="Arial"/>
                <w:sz w:val="18"/>
                <w:szCs w:val="18"/>
                <w:lang w:eastAsia="en-US"/>
              </w:rPr>
              <w:t xml:space="preserve">Received </w:t>
            </w:r>
            <w:r w:rsidRPr="00094E60">
              <w:rPr>
                <w:rFonts w:ascii="Arial" w:hAnsi="Arial" w:cs="Arial"/>
                <w:sz w:val="18"/>
                <w:szCs w:val="18"/>
                <w:lang w:eastAsia="en-US"/>
              </w:rPr>
              <w:t xml:space="preserve">during the </w:t>
            </w:r>
            <w:r w:rsidRPr="00094E60">
              <w:rPr>
                <w:rFonts w:ascii="Arial" w:eastAsia="SimSun" w:hAnsi="Arial" w:cs="Arial"/>
                <w:snapToGrid w:val="0"/>
                <w:sz w:val="18"/>
                <w:szCs w:val="18"/>
                <w:lang w:eastAsia="th-TH"/>
              </w:rPr>
              <w:t>year</w:t>
            </w:r>
          </w:p>
        </w:tc>
        <w:tc>
          <w:tcPr>
            <w:tcW w:w="1297" w:type="dxa"/>
            <w:tcBorders>
              <w:top w:val="nil"/>
              <w:left w:val="nil"/>
              <w:bottom w:val="single" w:sz="4" w:space="0" w:color="auto"/>
              <w:right w:val="nil"/>
            </w:tcBorders>
            <w:shd w:val="clear" w:color="auto" w:fill="FAFAFA"/>
            <w:hideMark/>
          </w:tcPr>
          <w:p w14:paraId="5A6A9F0B" w14:textId="7262F38D" w:rsidR="00FA3E3B" w:rsidRPr="00094E60" w:rsidRDefault="00FA3E3B" w:rsidP="00FA3E3B">
            <w:pPr>
              <w:tabs>
                <w:tab w:val="decimal" w:pos="108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97" w:type="dxa"/>
            <w:tcBorders>
              <w:top w:val="nil"/>
              <w:left w:val="nil"/>
              <w:bottom w:val="single" w:sz="4" w:space="0" w:color="auto"/>
              <w:right w:val="nil"/>
            </w:tcBorders>
            <w:hideMark/>
          </w:tcPr>
          <w:p w14:paraId="476456C4" w14:textId="310DF485"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top w:val="nil"/>
              <w:left w:val="nil"/>
              <w:bottom w:val="single" w:sz="4" w:space="0" w:color="auto"/>
              <w:right w:val="nil"/>
            </w:tcBorders>
            <w:shd w:val="clear" w:color="auto" w:fill="FAFAFA"/>
            <w:hideMark/>
          </w:tcPr>
          <w:p w14:paraId="6F617B03" w14:textId="2A9019E9"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297" w:type="dxa"/>
            <w:tcBorders>
              <w:top w:val="nil"/>
              <w:left w:val="nil"/>
              <w:bottom w:val="single" w:sz="4" w:space="0" w:color="auto"/>
              <w:right w:val="nil"/>
            </w:tcBorders>
            <w:hideMark/>
          </w:tcPr>
          <w:p w14:paraId="09B90BD1"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(700,000)</w:t>
            </w:r>
          </w:p>
        </w:tc>
      </w:tr>
      <w:tr w:rsidR="00FA3E3B" w:rsidRPr="00094E60" w14:paraId="08AC07DE" w14:textId="77777777" w:rsidTr="005F6A4F">
        <w:tc>
          <w:tcPr>
            <w:tcW w:w="4292" w:type="dxa"/>
            <w:vAlign w:val="center"/>
            <w:hideMark/>
          </w:tcPr>
          <w:p w14:paraId="44BFD2F8" w14:textId="77777777" w:rsidR="00FA3E3B" w:rsidRPr="00094E60" w:rsidRDefault="00FA3E3B" w:rsidP="00FA3E3B">
            <w:pPr>
              <w:spacing w:line="256" w:lineRule="auto"/>
              <w:ind w:left="427" w:right="-72"/>
              <w:rPr>
                <w:rFonts w:ascii="Arial" w:hAnsi="Arial" w:cs="Arial"/>
                <w:sz w:val="18"/>
                <w:szCs w:val="18"/>
                <w:u w:val="single"/>
                <w:cs/>
                <w:lang w:eastAsia="en-US"/>
              </w:rPr>
            </w:pPr>
            <w:r w:rsidRPr="00094E60">
              <w:rPr>
                <w:rFonts w:ascii="Arial" w:hAnsi="Arial" w:cs="Arial"/>
                <w:sz w:val="18"/>
                <w:szCs w:val="18"/>
                <w:lang w:eastAsia="en-US"/>
              </w:rPr>
              <w:t xml:space="preserve">Closing balance for the </w:t>
            </w:r>
            <w:r w:rsidRPr="00094E60">
              <w:rPr>
                <w:rFonts w:ascii="Arial" w:eastAsia="SimSun" w:hAnsi="Arial" w:cs="Arial"/>
                <w:snapToGrid w:val="0"/>
                <w:sz w:val="18"/>
                <w:szCs w:val="18"/>
                <w:lang w:eastAsia="th-TH"/>
              </w:rPr>
              <w:t>year</w:t>
            </w:r>
          </w:p>
        </w:tc>
        <w:tc>
          <w:tcPr>
            <w:tcW w:w="1297" w:type="dxa"/>
            <w:tcBorders>
              <w:top w:val="nil"/>
              <w:left w:val="nil"/>
              <w:bottom w:val="single" w:sz="4" w:space="0" w:color="auto"/>
              <w:right w:val="nil"/>
            </w:tcBorders>
            <w:shd w:val="clear" w:color="auto" w:fill="FAFAFA"/>
            <w:hideMark/>
          </w:tcPr>
          <w:p w14:paraId="0E0D53A1" w14:textId="2DB34F83"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top w:val="nil"/>
              <w:left w:val="nil"/>
              <w:bottom w:val="single" w:sz="4" w:space="0" w:color="auto"/>
              <w:right w:val="nil"/>
            </w:tcBorders>
            <w:hideMark/>
          </w:tcPr>
          <w:p w14:paraId="304E11AB" w14:textId="7859F0E5"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97" w:type="dxa"/>
            <w:tcBorders>
              <w:top w:val="nil"/>
              <w:left w:val="nil"/>
              <w:bottom w:val="single" w:sz="4" w:space="0" w:color="auto"/>
              <w:right w:val="nil"/>
            </w:tcBorders>
            <w:shd w:val="clear" w:color="auto" w:fill="FAFAFA"/>
            <w:hideMark/>
          </w:tcPr>
          <w:p w14:paraId="3E08A038"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120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000</w:t>
            </w:r>
          </w:p>
        </w:tc>
        <w:tc>
          <w:tcPr>
            <w:tcW w:w="1297" w:type="dxa"/>
            <w:tcBorders>
              <w:top w:val="nil"/>
              <w:left w:val="nil"/>
              <w:bottom w:val="single" w:sz="4" w:space="0" w:color="auto"/>
              <w:right w:val="nil"/>
            </w:tcBorders>
            <w:hideMark/>
          </w:tcPr>
          <w:p w14:paraId="6BF748AD" w14:textId="77777777" w:rsidR="00FA3E3B" w:rsidRPr="00094E60" w:rsidRDefault="00FA3E3B" w:rsidP="00FA3E3B">
            <w:pPr>
              <w:tabs>
                <w:tab w:val="decimal" w:pos="108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bl>
    <w:p w14:paraId="4AB67C3B" w14:textId="77777777" w:rsidR="005F6A4F" w:rsidRPr="00094E60" w:rsidRDefault="005F6A4F" w:rsidP="005F6A4F">
      <w:pPr>
        <w:ind w:left="1080"/>
        <w:jc w:val="thaiDistribute"/>
        <w:rPr>
          <w:rFonts w:ascii="Arial" w:eastAsia="SimSun" w:hAnsi="Arial" w:cs="Arial"/>
          <w:snapToGrid w:val="0"/>
          <w:spacing w:val="-4"/>
          <w:sz w:val="18"/>
          <w:szCs w:val="18"/>
          <w:lang w:val="th-TH" w:eastAsia="th-TH"/>
        </w:rPr>
      </w:pPr>
    </w:p>
    <w:p w14:paraId="44AE1AFE" w14:textId="77777777" w:rsidR="005F6A4F" w:rsidRPr="00094E60" w:rsidRDefault="005F6A4F" w:rsidP="005F6A4F">
      <w:pPr>
        <w:ind w:left="540" w:hanging="540"/>
        <w:jc w:val="thaiDistribute"/>
        <w:rPr>
          <w:rFonts w:ascii="Arial" w:eastAsia="SimSun" w:hAnsi="Arial" w:cs="Arial"/>
          <w:snapToGrid w:val="0"/>
          <w:sz w:val="18"/>
          <w:szCs w:val="18"/>
          <w:lang w:eastAsia="th-TH"/>
        </w:rPr>
      </w:pPr>
      <w:r w:rsidRPr="00094E60">
        <w:rPr>
          <w:rFonts w:ascii="Arial" w:eastAsia="SimSun" w:hAnsi="Arial" w:cs="Arial"/>
          <w:snapToGrid w:val="0"/>
          <w:sz w:val="18"/>
          <w:szCs w:val="18"/>
          <w:lang w:eastAsia="th-TH"/>
        </w:rPr>
        <w:t>c</w:t>
      </w:r>
      <w:r w:rsidRPr="00094E60">
        <w:rPr>
          <w:rFonts w:ascii="Arial" w:eastAsia="SimSun" w:hAnsi="Arial" w:cs="Arial"/>
          <w:snapToGrid w:val="0"/>
          <w:sz w:val="18"/>
          <w:szCs w:val="18"/>
          <w:cs/>
          <w:lang w:val="th-TH" w:eastAsia="th-TH"/>
        </w:rPr>
        <w:t>)</w:t>
      </w:r>
      <w:r w:rsidRPr="00094E60">
        <w:rPr>
          <w:rFonts w:ascii="Arial" w:eastAsia="SimSun" w:hAnsi="Arial" w:cs="Arial"/>
          <w:snapToGrid w:val="0"/>
          <w:sz w:val="18"/>
          <w:szCs w:val="18"/>
          <w:cs/>
          <w:lang w:val="th-TH" w:eastAsia="th-TH"/>
        </w:rPr>
        <w:tab/>
      </w:r>
      <w:r w:rsidRPr="00094E60">
        <w:rPr>
          <w:rFonts w:ascii="Arial" w:eastAsia="SimSun" w:hAnsi="Arial" w:cs="Arial"/>
          <w:snapToGrid w:val="0"/>
          <w:sz w:val="18"/>
          <w:szCs w:val="18"/>
          <w:lang w:eastAsia="th-TH"/>
        </w:rPr>
        <w:t>The significant income and expenses with related parties for the years ended 31 December 2020 and 2019 are as follows :</w:t>
      </w:r>
    </w:p>
    <w:p w14:paraId="664E6DF2" w14:textId="77777777" w:rsidR="005F6A4F" w:rsidRPr="00094E60" w:rsidRDefault="005F6A4F" w:rsidP="005F6A4F">
      <w:pPr>
        <w:ind w:left="1080" w:hanging="540"/>
        <w:jc w:val="thaiDistribute"/>
        <w:rPr>
          <w:rFonts w:ascii="Arial" w:hAnsi="Arial" w:cs="Arial"/>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5F6A4F" w:rsidRPr="00094E60" w14:paraId="38AD3BD7" w14:textId="77777777" w:rsidTr="00CF30DD">
        <w:tc>
          <w:tcPr>
            <w:tcW w:w="4566" w:type="dxa"/>
          </w:tcPr>
          <w:p w14:paraId="69DCB76D" w14:textId="77777777" w:rsidR="005F6A4F" w:rsidRPr="00094E60" w:rsidRDefault="005F6A4F" w:rsidP="00CF30DD">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5375BA9F"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6685406C"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21056732" w14:textId="77777777" w:rsidR="005F6A4F" w:rsidRPr="00094E60" w:rsidRDefault="005F6A4F"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6754BB95" w14:textId="77777777" w:rsidR="005F6A4F" w:rsidRPr="00094E60" w:rsidRDefault="005F6A4F"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5F6A4F" w:rsidRPr="00094E60" w14:paraId="1E847BF9" w14:textId="77777777" w:rsidTr="00CF30DD">
        <w:tc>
          <w:tcPr>
            <w:tcW w:w="4566" w:type="dxa"/>
          </w:tcPr>
          <w:p w14:paraId="68DD727B"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27DCE8D" w14:textId="77777777" w:rsidR="005F6A4F" w:rsidRPr="00094E60" w:rsidRDefault="005F6A4F" w:rsidP="00CF30DD">
            <w:pPr>
              <w:tabs>
                <w:tab w:val="right" w:pos="1008"/>
              </w:tabs>
              <w:spacing w:line="256" w:lineRule="auto"/>
              <w:ind w:right="-72"/>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ab/>
              <w:t>2020</w:t>
            </w:r>
          </w:p>
        </w:tc>
        <w:tc>
          <w:tcPr>
            <w:tcW w:w="1225" w:type="dxa"/>
            <w:tcBorders>
              <w:top w:val="single" w:sz="4" w:space="0" w:color="auto"/>
              <w:left w:val="nil"/>
              <w:bottom w:val="nil"/>
              <w:right w:val="nil"/>
            </w:tcBorders>
            <w:vAlign w:val="bottom"/>
            <w:hideMark/>
          </w:tcPr>
          <w:p w14:paraId="7F699FFB" w14:textId="77777777" w:rsidR="005F6A4F" w:rsidRPr="00094E60"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t>2019</w:t>
            </w:r>
          </w:p>
        </w:tc>
        <w:tc>
          <w:tcPr>
            <w:tcW w:w="1225" w:type="dxa"/>
            <w:tcBorders>
              <w:top w:val="single" w:sz="4" w:space="0" w:color="auto"/>
              <w:left w:val="nil"/>
              <w:bottom w:val="nil"/>
              <w:right w:val="nil"/>
            </w:tcBorders>
            <w:vAlign w:val="bottom"/>
            <w:hideMark/>
          </w:tcPr>
          <w:p w14:paraId="122B5932" w14:textId="77777777" w:rsidR="005F6A4F" w:rsidRPr="00094E60"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t>2020</w:t>
            </w:r>
          </w:p>
        </w:tc>
        <w:tc>
          <w:tcPr>
            <w:tcW w:w="1225" w:type="dxa"/>
            <w:tcBorders>
              <w:top w:val="single" w:sz="4" w:space="0" w:color="auto"/>
              <w:left w:val="nil"/>
              <w:bottom w:val="nil"/>
              <w:right w:val="nil"/>
            </w:tcBorders>
            <w:vAlign w:val="bottom"/>
            <w:hideMark/>
          </w:tcPr>
          <w:p w14:paraId="24099421" w14:textId="77777777" w:rsidR="005F6A4F" w:rsidRPr="00094E60" w:rsidRDefault="005F6A4F" w:rsidP="00CF30DD">
            <w:pPr>
              <w:tabs>
                <w:tab w:val="right" w:pos="1008"/>
              </w:tabs>
              <w:spacing w:line="256" w:lineRule="auto"/>
              <w:ind w:right="-72"/>
              <w:rPr>
                <w:rFonts w:ascii="Arial" w:hAnsi="Arial" w:cs="Arial"/>
                <w:b/>
                <w:bCs/>
                <w:snapToGrid w:val="0"/>
                <w:spacing w:val="-4"/>
                <w:sz w:val="18"/>
                <w:szCs w:val="18"/>
                <w:cs/>
                <w:lang w:eastAsia="th-TH"/>
              </w:rPr>
            </w:pPr>
            <w:r w:rsidRPr="00094E60">
              <w:rPr>
                <w:rFonts w:ascii="Arial" w:hAnsi="Arial" w:cs="Arial"/>
                <w:b/>
                <w:bCs/>
                <w:snapToGrid w:val="0"/>
                <w:spacing w:val="-4"/>
                <w:sz w:val="18"/>
                <w:szCs w:val="18"/>
                <w:lang w:eastAsia="th-TH"/>
              </w:rPr>
              <w:tab/>
              <w:t>2019</w:t>
            </w:r>
          </w:p>
        </w:tc>
      </w:tr>
      <w:tr w:rsidR="005F6A4F" w:rsidRPr="00094E60" w14:paraId="0A90D4E9" w14:textId="77777777" w:rsidTr="00CF30DD">
        <w:tc>
          <w:tcPr>
            <w:tcW w:w="4566" w:type="dxa"/>
          </w:tcPr>
          <w:p w14:paraId="5B94CBF5" w14:textId="77777777" w:rsidR="005F6A4F" w:rsidRPr="00094E60" w:rsidRDefault="005F6A4F" w:rsidP="00CF30DD">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7661614C" w14:textId="77777777" w:rsidR="005F6A4F" w:rsidRPr="00094E60" w:rsidRDefault="005F6A4F" w:rsidP="00CF30DD">
            <w:pPr>
              <w:tabs>
                <w:tab w:val="right" w:pos="100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0DEA503" w14:textId="77777777" w:rsidR="005F6A4F" w:rsidRPr="00094E60" w:rsidRDefault="005F6A4F" w:rsidP="00CF30DD">
            <w:pPr>
              <w:tabs>
                <w:tab w:val="right" w:pos="100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486D1611" w14:textId="77777777" w:rsidR="005F6A4F" w:rsidRPr="00094E60" w:rsidRDefault="005F6A4F" w:rsidP="00CF30DD">
            <w:pPr>
              <w:tabs>
                <w:tab w:val="right" w:pos="100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ab/>
              <w:t>Baht</w:t>
            </w:r>
          </w:p>
        </w:tc>
        <w:tc>
          <w:tcPr>
            <w:tcW w:w="1225" w:type="dxa"/>
            <w:tcBorders>
              <w:top w:val="nil"/>
              <w:left w:val="nil"/>
              <w:bottom w:val="single" w:sz="4" w:space="0" w:color="auto"/>
              <w:right w:val="nil"/>
            </w:tcBorders>
            <w:hideMark/>
          </w:tcPr>
          <w:p w14:paraId="1BF469F0" w14:textId="77777777" w:rsidR="005F6A4F" w:rsidRPr="00094E60" w:rsidRDefault="005F6A4F" w:rsidP="00CF30DD">
            <w:pPr>
              <w:tabs>
                <w:tab w:val="right" w:pos="1008"/>
              </w:tabs>
              <w:spacing w:line="256" w:lineRule="auto"/>
              <w:ind w:right="-72"/>
              <w:rPr>
                <w:rFonts w:ascii="Arial" w:hAnsi="Arial" w:cs="Arial"/>
                <w:snapToGrid w:val="0"/>
                <w:spacing w:val="-4"/>
                <w:sz w:val="18"/>
                <w:szCs w:val="18"/>
                <w:lang w:eastAsia="th-TH"/>
              </w:rPr>
            </w:pPr>
            <w:r w:rsidRPr="00094E60">
              <w:rPr>
                <w:rFonts w:ascii="Arial" w:hAnsi="Arial" w:cs="Arial"/>
                <w:b/>
                <w:bCs/>
                <w:snapToGrid w:val="0"/>
                <w:spacing w:val="-4"/>
                <w:sz w:val="18"/>
                <w:szCs w:val="18"/>
                <w:lang w:eastAsia="th-TH"/>
              </w:rPr>
              <w:tab/>
              <w:t>Baht</w:t>
            </w:r>
          </w:p>
        </w:tc>
      </w:tr>
      <w:tr w:rsidR="005F6A4F" w:rsidRPr="00094E60" w14:paraId="39F4AC04" w14:textId="77777777" w:rsidTr="006B0551">
        <w:tc>
          <w:tcPr>
            <w:tcW w:w="4566" w:type="dxa"/>
            <w:vAlign w:val="center"/>
            <w:hideMark/>
          </w:tcPr>
          <w:p w14:paraId="071D1C8B" w14:textId="77777777" w:rsidR="005F6A4F" w:rsidRPr="00094E60" w:rsidRDefault="005F6A4F" w:rsidP="00CF30DD">
            <w:pPr>
              <w:spacing w:line="256" w:lineRule="auto"/>
              <w:ind w:left="427" w:right="-72"/>
              <w:rPr>
                <w:rFonts w:ascii="Arial" w:hAnsi="Arial" w:cs="Arial"/>
                <w:sz w:val="18"/>
                <w:szCs w:val="18"/>
                <w:lang w:eastAsia="en-US"/>
              </w:rPr>
            </w:pPr>
            <w:r w:rsidRPr="00094E60">
              <w:rPr>
                <w:rFonts w:ascii="Arial" w:hAnsi="Arial" w:cs="Arial"/>
                <w:b/>
                <w:bCs/>
                <w:sz w:val="18"/>
                <w:szCs w:val="18"/>
                <w:lang w:eastAsia="en-US"/>
              </w:rPr>
              <w:t xml:space="preserve">Sales of electricity </w:t>
            </w:r>
            <w:r w:rsidRPr="00094E60">
              <w:rPr>
                <w:rFonts w:ascii="Arial" w:hAnsi="Arial" w:cs="Arial"/>
                <w:sz w:val="18"/>
                <w:szCs w:val="18"/>
                <w:lang w:eastAsia="en-US"/>
              </w:rPr>
              <w:t>(Note 36)</w:t>
            </w:r>
          </w:p>
        </w:tc>
        <w:tc>
          <w:tcPr>
            <w:tcW w:w="1224" w:type="dxa"/>
            <w:shd w:val="clear" w:color="auto" w:fill="FAFAFA"/>
          </w:tcPr>
          <w:p w14:paraId="02DCBE77" w14:textId="77777777" w:rsidR="005F6A4F" w:rsidRPr="00094E60" w:rsidRDefault="005F6A4F" w:rsidP="00CF30DD">
            <w:pPr>
              <w:tabs>
                <w:tab w:val="decimal" w:pos="1008"/>
              </w:tabs>
              <w:spacing w:line="256" w:lineRule="auto"/>
              <w:ind w:right="-72"/>
              <w:rPr>
                <w:rFonts w:ascii="Arial" w:hAnsi="Arial" w:cs="Arial"/>
                <w:noProof/>
                <w:snapToGrid w:val="0"/>
                <w:sz w:val="18"/>
                <w:szCs w:val="18"/>
                <w:cs/>
                <w:lang w:eastAsia="th-TH"/>
              </w:rPr>
            </w:pPr>
          </w:p>
        </w:tc>
        <w:tc>
          <w:tcPr>
            <w:tcW w:w="1225" w:type="dxa"/>
          </w:tcPr>
          <w:p w14:paraId="69839705" w14:textId="77777777" w:rsidR="005F6A4F" w:rsidRPr="00094E60"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shd w:val="clear" w:color="auto" w:fill="FAFAFA"/>
          </w:tcPr>
          <w:p w14:paraId="78459912" w14:textId="77777777" w:rsidR="005F6A4F" w:rsidRPr="00094E60" w:rsidRDefault="005F6A4F" w:rsidP="00CF30DD">
            <w:pPr>
              <w:tabs>
                <w:tab w:val="decimal" w:pos="1008"/>
              </w:tabs>
              <w:spacing w:line="256" w:lineRule="auto"/>
              <w:ind w:right="-72"/>
              <w:rPr>
                <w:rFonts w:ascii="Arial" w:hAnsi="Arial" w:cs="Arial"/>
                <w:noProof/>
                <w:snapToGrid w:val="0"/>
                <w:sz w:val="18"/>
                <w:szCs w:val="18"/>
                <w:lang w:eastAsia="th-TH"/>
              </w:rPr>
            </w:pPr>
          </w:p>
        </w:tc>
        <w:tc>
          <w:tcPr>
            <w:tcW w:w="1225" w:type="dxa"/>
          </w:tcPr>
          <w:p w14:paraId="210E3ADB" w14:textId="77777777" w:rsidR="005F6A4F" w:rsidRPr="00094E60" w:rsidRDefault="005F6A4F" w:rsidP="00CF30DD">
            <w:pPr>
              <w:tabs>
                <w:tab w:val="decimal" w:pos="1008"/>
              </w:tabs>
              <w:spacing w:line="256" w:lineRule="auto"/>
              <w:ind w:right="-72"/>
              <w:rPr>
                <w:rFonts w:ascii="Arial" w:hAnsi="Arial" w:cs="Arial"/>
                <w:noProof/>
                <w:snapToGrid w:val="0"/>
                <w:sz w:val="18"/>
                <w:szCs w:val="18"/>
                <w:lang w:eastAsia="th-TH"/>
              </w:rPr>
            </w:pPr>
          </w:p>
        </w:tc>
      </w:tr>
      <w:tr w:rsidR="005F6A4F" w:rsidRPr="00094E60" w14:paraId="55189393" w14:textId="77777777" w:rsidTr="006B0551">
        <w:tc>
          <w:tcPr>
            <w:tcW w:w="4566" w:type="dxa"/>
            <w:vAlign w:val="center"/>
            <w:hideMark/>
          </w:tcPr>
          <w:p w14:paraId="7A77E1BA" w14:textId="2F510FCC" w:rsidR="005F6A4F" w:rsidRPr="00D14762" w:rsidRDefault="008E47FB" w:rsidP="00CF30DD">
            <w:pPr>
              <w:spacing w:line="256" w:lineRule="auto"/>
              <w:ind w:left="427" w:right="-72"/>
              <w:rPr>
                <w:rFonts w:ascii="Arial" w:hAnsi="Arial" w:cs="Arial"/>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 xml:space="preserve"> 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bottom w:val="single" w:sz="4" w:space="0" w:color="auto"/>
            </w:tcBorders>
            <w:shd w:val="clear" w:color="auto" w:fill="FAFAFA"/>
          </w:tcPr>
          <w:p w14:paraId="641B9953"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28,586,518</w:t>
            </w:r>
          </w:p>
        </w:tc>
        <w:tc>
          <w:tcPr>
            <w:tcW w:w="1225" w:type="dxa"/>
            <w:tcBorders>
              <w:bottom w:val="single" w:sz="4" w:space="0" w:color="auto"/>
            </w:tcBorders>
          </w:tcPr>
          <w:p w14:paraId="11D5EFA1"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23,521,649</w:t>
            </w:r>
          </w:p>
        </w:tc>
        <w:tc>
          <w:tcPr>
            <w:tcW w:w="1225" w:type="dxa"/>
            <w:tcBorders>
              <w:bottom w:val="single" w:sz="4" w:space="0" w:color="auto"/>
            </w:tcBorders>
            <w:shd w:val="clear" w:color="auto" w:fill="FAFAFA"/>
          </w:tcPr>
          <w:p w14:paraId="5756AB3C"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32F3FC08"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5F6A4F" w:rsidRPr="00094E60" w14:paraId="638A0FD6" w14:textId="77777777" w:rsidTr="006B0551">
        <w:tc>
          <w:tcPr>
            <w:tcW w:w="4566" w:type="dxa"/>
          </w:tcPr>
          <w:p w14:paraId="275E0A62" w14:textId="77777777" w:rsidR="005F6A4F" w:rsidRPr="00094E60" w:rsidRDefault="005F6A4F" w:rsidP="00CF30DD">
            <w:pPr>
              <w:spacing w:line="256" w:lineRule="auto"/>
              <w:ind w:left="427" w:right="-72"/>
              <w:rPr>
                <w:rFonts w:ascii="Arial" w:hAnsi="Arial" w:cs="Arial"/>
                <w:spacing w:val="-6"/>
                <w:sz w:val="18"/>
                <w:szCs w:val="18"/>
                <w:lang w:eastAsia="en-US"/>
              </w:rPr>
            </w:pPr>
          </w:p>
        </w:tc>
        <w:tc>
          <w:tcPr>
            <w:tcW w:w="1224" w:type="dxa"/>
            <w:tcBorders>
              <w:top w:val="single" w:sz="4" w:space="0" w:color="auto"/>
              <w:left w:val="nil"/>
              <w:bottom w:val="single" w:sz="4" w:space="0" w:color="auto"/>
              <w:right w:val="nil"/>
            </w:tcBorders>
            <w:shd w:val="clear" w:color="auto" w:fill="FAFAFA"/>
            <w:hideMark/>
          </w:tcPr>
          <w:p w14:paraId="5DC1237F"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28</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586</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518</w:t>
            </w:r>
          </w:p>
        </w:tc>
        <w:tc>
          <w:tcPr>
            <w:tcW w:w="1225" w:type="dxa"/>
            <w:tcBorders>
              <w:top w:val="single" w:sz="4" w:space="0" w:color="auto"/>
              <w:left w:val="nil"/>
              <w:bottom w:val="single" w:sz="4" w:space="0" w:color="auto"/>
              <w:right w:val="nil"/>
            </w:tcBorders>
            <w:hideMark/>
          </w:tcPr>
          <w:p w14:paraId="557BAD6E"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23,521,649</w:t>
            </w:r>
          </w:p>
        </w:tc>
        <w:tc>
          <w:tcPr>
            <w:tcW w:w="1225" w:type="dxa"/>
            <w:tcBorders>
              <w:top w:val="single" w:sz="4" w:space="0" w:color="auto"/>
              <w:left w:val="nil"/>
              <w:bottom w:val="single" w:sz="4" w:space="0" w:color="auto"/>
              <w:right w:val="nil"/>
            </w:tcBorders>
            <w:shd w:val="clear" w:color="auto" w:fill="FAFAFA"/>
            <w:hideMark/>
          </w:tcPr>
          <w:p w14:paraId="04B93D31"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hideMark/>
          </w:tcPr>
          <w:p w14:paraId="516D2750"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5F6A4F" w:rsidRPr="00094E60" w14:paraId="65155B70" w14:textId="77777777" w:rsidTr="006B0551">
        <w:tc>
          <w:tcPr>
            <w:tcW w:w="4566" w:type="dxa"/>
            <w:vAlign w:val="center"/>
            <w:hideMark/>
          </w:tcPr>
          <w:p w14:paraId="1D54E276" w14:textId="77777777" w:rsidR="005F6A4F" w:rsidRPr="00094E60" w:rsidRDefault="005F6A4F" w:rsidP="00CF30DD">
            <w:pPr>
              <w:spacing w:line="256" w:lineRule="auto"/>
              <w:ind w:left="427" w:right="-72"/>
              <w:rPr>
                <w:rFonts w:ascii="Arial" w:hAnsi="Arial" w:cs="Arial"/>
                <w:b/>
                <w:bCs/>
                <w:sz w:val="18"/>
                <w:szCs w:val="18"/>
                <w:lang w:eastAsia="en-US"/>
              </w:rPr>
            </w:pPr>
            <w:r w:rsidRPr="00094E60">
              <w:rPr>
                <w:rFonts w:ascii="Arial" w:hAnsi="Arial" w:cs="Arial"/>
                <w:b/>
                <w:bCs/>
                <w:sz w:val="18"/>
                <w:szCs w:val="18"/>
                <w:lang w:eastAsia="en-US"/>
              </w:rPr>
              <w:t xml:space="preserve">Sales of steam </w:t>
            </w:r>
            <w:r w:rsidRPr="00094E60">
              <w:rPr>
                <w:rFonts w:ascii="Arial" w:hAnsi="Arial" w:cs="Arial"/>
                <w:sz w:val="18"/>
                <w:szCs w:val="18"/>
                <w:lang w:eastAsia="en-US"/>
              </w:rPr>
              <w:t>(Note 36)</w:t>
            </w:r>
          </w:p>
        </w:tc>
        <w:tc>
          <w:tcPr>
            <w:tcW w:w="1224" w:type="dxa"/>
            <w:shd w:val="clear" w:color="auto" w:fill="FAFAFA"/>
          </w:tcPr>
          <w:p w14:paraId="5C8083D6"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494E80B5"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3AC8308"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C2BBD98"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r>
      <w:tr w:rsidR="005F6A4F" w:rsidRPr="00094E60" w14:paraId="1EAB7AEF" w14:textId="77777777" w:rsidTr="006B0551">
        <w:tc>
          <w:tcPr>
            <w:tcW w:w="4566" w:type="dxa"/>
            <w:hideMark/>
          </w:tcPr>
          <w:p w14:paraId="7F61D530" w14:textId="1B3D85B4" w:rsidR="005F6A4F" w:rsidRPr="00D14762" w:rsidRDefault="008E47FB" w:rsidP="00CF30DD">
            <w:pPr>
              <w:spacing w:line="256" w:lineRule="auto"/>
              <w:ind w:left="427" w:right="-72"/>
              <w:rPr>
                <w:rFonts w:ascii="Arial" w:hAnsi="Arial" w:cs="Arial"/>
                <w:b/>
                <w:bCs/>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24" w:type="dxa"/>
            <w:tcBorders>
              <w:bottom w:val="single" w:sz="4" w:space="0" w:color="auto"/>
            </w:tcBorders>
            <w:shd w:val="clear" w:color="auto" w:fill="FAFAFA"/>
          </w:tcPr>
          <w:p w14:paraId="673C9C27"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13,236,611</w:t>
            </w:r>
          </w:p>
        </w:tc>
        <w:tc>
          <w:tcPr>
            <w:tcW w:w="1225" w:type="dxa"/>
            <w:tcBorders>
              <w:bottom w:val="single" w:sz="4" w:space="0" w:color="auto"/>
            </w:tcBorders>
          </w:tcPr>
          <w:p w14:paraId="1B3F7EFA"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20,541,053</w:t>
            </w:r>
          </w:p>
        </w:tc>
        <w:tc>
          <w:tcPr>
            <w:tcW w:w="1225" w:type="dxa"/>
            <w:tcBorders>
              <w:bottom w:val="single" w:sz="4" w:space="0" w:color="auto"/>
            </w:tcBorders>
            <w:shd w:val="clear" w:color="auto" w:fill="FAFAFA"/>
          </w:tcPr>
          <w:p w14:paraId="6DF70B7E"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3980D656"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5F6A4F" w:rsidRPr="00094E60" w14:paraId="094A93C9" w14:textId="77777777" w:rsidTr="006B0551">
        <w:tc>
          <w:tcPr>
            <w:tcW w:w="4566" w:type="dxa"/>
          </w:tcPr>
          <w:p w14:paraId="1A5D72C9" w14:textId="77777777" w:rsidR="005F6A4F" w:rsidRPr="00094E60" w:rsidRDefault="005F6A4F" w:rsidP="00CF30DD">
            <w:pPr>
              <w:pStyle w:val="a"/>
              <w:tabs>
                <w:tab w:val="left" w:pos="1890"/>
              </w:tabs>
              <w:spacing w:line="256" w:lineRule="auto"/>
              <w:ind w:left="427" w:right="0"/>
              <w:jc w:val="both"/>
              <w:rPr>
                <w:rFonts w:ascii="Arial" w:hAnsi="Arial" w:cs="Arial"/>
                <w:color w:val="auto"/>
                <w:sz w:val="18"/>
                <w:szCs w:val="18"/>
                <w:cs/>
                <w:lang w:eastAsia="en-US"/>
              </w:rPr>
            </w:pPr>
          </w:p>
        </w:tc>
        <w:tc>
          <w:tcPr>
            <w:tcW w:w="1224" w:type="dxa"/>
            <w:tcBorders>
              <w:top w:val="single" w:sz="4" w:space="0" w:color="auto"/>
              <w:left w:val="nil"/>
              <w:bottom w:val="single" w:sz="4" w:space="0" w:color="auto"/>
              <w:right w:val="nil"/>
            </w:tcBorders>
            <w:shd w:val="clear" w:color="auto" w:fill="FAFAFA"/>
            <w:hideMark/>
          </w:tcPr>
          <w:p w14:paraId="0E095526"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13,236,611</w:t>
            </w:r>
          </w:p>
        </w:tc>
        <w:tc>
          <w:tcPr>
            <w:tcW w:w="1225" w:type="dxa"/>
            <w:tcBorders>
              <w:top w:val="single" w:sz="4" w:space="0" w:color="auto"/>
              <w:left w:val="nil"/>
              <w:bottom w:val="single" w:sz="4" w:space="0" w:color="auto"/>
              <w:right w:val="nil"/>
            </w:tcBorders>
            <w:hideMark/>
          </w:tcPr>
          <w:p w14:paraId="17145B43"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20,541,053</w:t>
            </w:r>
          </w:p>
        </w:tc>
        <w:tc>
          <w:tcPr>
            <w:tcW w:w="1225" w:type="dxa"/>
            <w:tcBorders>
              <w:top w:val="single" w:sz="4" w:space="0" w:color="auto"/>
              <w:left w:val="nil"/>
              <w:bottom w:val="single" w:sz="4" w:space="0" w:color="auto"/>
              <w:right w:val="nil"/>
            </w:tcBorders>
            <w:shd w:val="clear" w:color="auto" w:fill="FAFAFA"/>
            <w:hideMark/>
          </w:tcPr>
          <w:p w14:paraId="02FDE59F"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hideMark/>
          </w:tcPr>
          <w:p w14:paraId="615EB4CA"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5F6A4F" w:rsidRPr="00094E60" w14:paraId="02EE74B1" w14:textId="77777777" w:rsidTr="00CF30DD">
        <w:tc>
          <w:tcPr>
            <w:tcW w:w="4566" w:type="dxa"/>
            <w:hideMark/>
          </w:tcPr>
          <w:p w14:paraId="3F763F82" w14:textId="77777777" w:rsidR="005F6A4F" w:rsidRPr="00094E60" w:rsidRDefault="005F6A4F" w:rsidP="00CF30DD">
            <w:pPr>
              <w:pStyle w:val="a"/>
              <w:tabs>
                <w:tab w:val="left" w:pos="1890"/>
              </w:tabs>
              <w:spacing w:line="256" w:lineRule="auto"/>
              <w:ind w:left="427" w:right="0"/>
              <w:jc w:val="both"/>
              <w:rPr>
                <w:rFonts w:ascii="Arial" w:hAnsi="Arial" w:cs="Arial"/>
                <w:b/>
                <w:bCs/>
                <w:color w:val="auto"/>
                <w:sz w:val="18"/>
                <w:szCs w:val="18"/>
                <w:lang w:eastAsia="en-US"/>
              </w:rPr>
            </w:pPr>
            <w:r w:rsidRPr="00094E60">
              <w:rPr>
                <w:rFonts w:ascii="Arial" w:hAnsi="Arial" w:cs="Arial"/>
                <w:b/>
                <w:bCs/>
                <w:color w:val="auto"/>
                <w:sz w:val="18"/>
                <w:szCs w:val="18"/>
                <w:lang w:eastAsia="en-US"/>
              </w:rPr>
              <w:t xml:space="preserve">Management service income </w:t>
            </w:r>
            <w:r w:rsidRPr="00094E60">
              <w:rPr>
                <w:rFonts w:ascii="Arial" w:hAnsi="Arial" w:cs="Arial"/>
                <w:color w:val="auto"/>
                <w:sz w:val="18"/>
                <w:szCs w:val="18"/>
                <w:lang w:eastAsia="en-US"/>
              </w:rPr>
              <w:t>(Note 36)</w:t>
            </w:r>
          </w:p>
        </w:tc>
        <w:tc>
          <w:tcPr>
            <w:tcW w:w="1224" w:type="dxa"/>
            <w:shd w:val="clear" w:color="auto" w:fill="FAFAFA"/>
          </w:tcPr>
          <w:p w14:paraId="366F23FC"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60C45881"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7844486"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5845A597"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p>
        </w:tc>
      </w:tr>
      <w:tr w:rsidR="008E47FB" w:rsidRPr="00094E60" w14:paraId="1E546D6A" w14:textId="77777777" w:rsidTr="009D009A">
        <w:tc>
          <w:tcPr>
            <w:tcW w:w="4566" w:type="dxa"/>
            <w:vAlign w:val="center"/>
            <w:hideMark/>
          </w:tcPr>
          <w:p w14:paraId="10FF4DD2" w14:textId="66365877" w:rsidR="008E47FB" w:rsidRPr="00D14762" w:rsidRDefault="008E47FB" w:rsidP="008E47FB">
            <w:pPr>
              <w:pStyle w:val="a"/>
              <w:tabs>
                <w:tab w:val="left" w:pos="1890"/>
              </w:tabs>
              <w:spacing w:line="256" w:lineRule="auto"/>
              <w:ind w:left="427" w:right="0"/>
              <w:jc w:val="both"/>
              <w:rPr>
                <w:rFonts w:ascii="Arial" w:hAnsi="Arial" w:cs="Arial"/>
                <w:color w:val="auto"/>
                <w:sz w:val="18"/>
                <w:szCs w:val="18"/>
                <w:cs/>
                <w:lang w:eastAsia="en-US"/>
              </w:rPr>
            </w:pPr>
            <w:r w:rsidRPr="00D14762">
              <w:rPr>
                <w:rFonts w:ascii="Arial" w:hAnsi="Arial" w:cs="Arial"/>
                <w:color w:val="auto"/>
                <w:sz w:val="18"/>
                <w:szCs w:val="18"/>
                <w:cs/>
                <w:lang w:eastAsia="en-US"/>
              </w:rPr>
              <w:t xml:space="preserve">   </w:t>
            </w:r>
            <w:r>
              <w:rPr>
                <w:rFonts w:ascii="Arial" w:hAnsi="Arial" w:cs="Arial"/>
                <w:color w:val="auto"/>
                <w:sz w:val="18"/>
                <w:szCs w:val="18"/>
                <w:lang w:eastAsia="en-US"/>
              </w:rPr>
              <w:t>direct</w:t>
            </w:r>
            <w:r w:rsidRPr="00D14762">
              <w:rPr>
                <w:rFonts w:ascii="Arial" w:hAnsi="Arial" w:cs="Arial"/>
                <w:color w:val="auto"/>
                <w:sz w:val="18"/>
                <w:szCs w:val="18"/>
                <w:lang w:eastAsia="en-US"/>
              </w:rPr>
              <w:t xml:space="preserve"> subsidiary </w:t>
            </w:r>
          </w:p>
        </w:tc>
        <w:tc>
          <w:tcPr>
            <w:tcW w:w="1224" w:type="dxa"/>
            <w:shd w:val="clear" w:color="auto" w:fill="FAFAFA"/>
          </w:tcPr>
          <w:p w14:paraId="2D592884"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Pr>
          <w:p w14:paraId="50741569"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shd w:val="clear" w:color="auto" w:fill="FAFAFA"/>
          </w:tcPr>
          <w:p w14:paraId="10664599"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4,770,000</w:t>
            </w:r>
          </w:p>
        </w:tc>
        <w:tc>
          <w:tcPr>
            <w:tcW w:w="1225" w:type="dxa"/>
          </w:tcPr>
          <w:p w14:paraId="3E88BA00"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5,415,000</w:t>
            </w:r>
          </w:p>
        </w:tc>
      </w:tr>
      <w:tr w:rsidR="008E47FB" w:rsidRPr="00094E60" w14:paraId="2D170390" w14:textId="77777777" w:rsidTr="009D009A">
        <w:tc>
          <w:tcPr>
            <w:tcW w:w="4566" w:type="dxa"/>
            <w:vAlign w:val="center"/>
            <w:hideMark/>
          </w:tcPr>
          <w:p w14:paraId="27F64610" w14:textId="0C843BB0" w:rsidR="008E47FB" w:rsidRPr="00D14762" w:rsidRDefault="008E47FB" w:rsidP="008E47FB">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color w:val="auto"/>
                <w:sz w:val="18"/>
                <w:szCs w:val="18"/>
                <w:cs/>
                <w:lang w:eastAsia="en-US"/>
              </w:rPr>
              <w:t xml:space="preserve">  </w:t>
            </w:r>
            <w:r>
              <w:rPr>
                <w:rFonts w:ascii="Arial" w:hAnsi="Arial" w:cs="Arial"/>
                <w:color w:val="auto"/>
                <w:sz w:val="18"/>
                <w:szCs w:val="18"/>
                <w:lang w:eastAsia="en-US"/>
              </w:rPr>
              <w:t xml:space="preserve"> i</w:t>
            </w:r>
            <w:r w:rsidRPr="00D14762">
              <w:rPr>
                <w:rFonts w:ascii="Arial" w:hAnsi="Arial" w:cs="Arial"/>
                <w:color w:val="auto"/>
                <w:sz w:val="18"/>
                <w:szCs w:val="18"/>
                <w:lang w:eastAsia="en-US"/>
              </w:rPr>
              <w:t>ndirect subsidiary</w:t>
            </w:r>
          </w:p>
        </w:tc>
        <w:tc>
          <w:tcPr>
            <w:tcW w:w="1224" w:type="dxa"/>
            <w:tcBorders>
              <w:bottom w:val="single" w:sz="4" w:space="0" w:color="auto"/>
            </w:tcBorders>
            <w:shd w:val="clear" w:color="auto" w:fill="FAFAFA"/>
          </w:tcPr>
          <w:p w14:paraId="2DEAA363" w14:textId="77777777" w:rsidR="008E47FB" w:rsidRPr="00094E60" w:rsidRDefault="008E47FB" w:rsidP="008E47FB">
            <w:pPr>
              <w:tabs>
                <w:tab w:val="decimal" w:pos="1008"/>
              </w:tabs>
              <w:spacing w:line="256" w:lineRule="auto"/>
              <w:ind w:right="-72"/>
              <w:rPr>
                <w:rFonts w:ascii="Arial" w:eastAsia="SimSun" w:hAnsi="Arial" w:cs="Arial"/>
                <w:b/>
                <w:bCs/>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1D8AE30F" w14:textId="77777777" w:rsidR="008E47FB" w:rsidRPr="00094E60" w:rsidRDefault="008E47FB" w:rsidP="008E47FB">
            <w:pPr>
              <w:tabs>
                <w:tab w:val="decimal" w:pos="1008"/>
              </w:tabs>
              <w:spacing w:line="256" w:lineRule="auto"/>
              <w:ind w:right="-72"/>
              <w:rPr>
                <w:rFonts w:ascii="Arial" w:eastAsia="SimSun" w:hAnsi="Arial" w:cs="Arial"/>
                <w:b/>
                <w:bCs/>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shd w:val="clear" w:color="auto" w:fill="FAFAFA"/>
          </w:tcPr>
          <w:p w14:paraId="743584F9"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70,510,000</w:t>
            </w:r>
          </w:p>
        </w:tc>
        <w:tc>
          <w:tcPr>
            <w:tcW w:w="1225" w:type="dxa"/>
            <w:tcBorders>
              <w:bottom w:val="single" w:sz="4" w:space="0" w:color="auto"/>
            </w:tcBorders>
          </w:tcPr>
          <w:p w14:paraId="443B2C15" w14:textId="77777777" w:rsidR="008E47FB" w:rsidRPr="00094E60" w:rsidRDefault="008E47FB" w:rsidP="008E47FB">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67,068,000</w:t>
            </w:r>
          </w:p>
        </w:tc>
      </w:tr>
      <w:tr w:rsidR="005F6A4F" w:rsidRPr="00094E60" w14:paraId="6BFE22FA" w14:textId="77777777" w:rsidTr="009D009A">
        <w:tc>
          <w:tcPr>
            <w:tcW w:w="4566" w:type="dxa"/>
          </w:tcPr>
          <w:p w14:paraId="315033FD" w14:textId="77777777" w:rsidR="005F6A4F" w:rsidRPr="00094E60" w:rsidRDefault="005F6A4F" w:rsidP="00CF30DD">
            <w:pPr>
              <w:pStyle w:val="a"/>
              <w:tabs>
                <w:tab w:val="left" w:pos="1890"/>
              </w:tabs>
              <w:spacing w:line="256" w:lineRule="auto"/>
              <w:ind w:left="427" w:right="0"/>
              <w:jc w:val="both"/>
              <w:rPr>
                <w:rFonts w:ascii="Arial" w:hAnsi="Arial" w:cs="Arial"/>
                <w:color w:val="auto"/>
                <w:sz w:val="18"/>
                <w:szCs w:val="18"/>
                <w:cs/>
                <w:lang w:eastAsia="en-US"/>
              </w:rPr>
            </w:pPr>
          </w:p>
        </w:tc>
        <w:tc>
          <w:tcPr>
            <w:tcW w:w="1224" w:type="dxa"/>
            <w:tcBorders>
              <w:top w:val="single" w:sz="4" w:space="0" w:color="auto"/>
              <w:left w:val="nil"/>
              <w:bottom w:val="single" w:sz="4" w:space="0" w:color="auto"/>
              <w:right w:val="nil"/>
            </w:tcBorders>
            <w:shd w:val="clear" w:color="auto" w:fill="FAFAFA"/>
            <w:hideMark/>
          </w:tcPr>
          <w:p w14:paraId="6CE72D13"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hideMark/>
          </w:tcPr>
          <w:p w14:paraId="7BB92CA2"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25" w:type="dxa"/>
            <w:tcBorders>
              <w:top w:val="single" w:sz="4" w:space="0" w:color="auto"/>
              <w:left w:val="nil"/>
              <w:bottom w:val="single" w:sz="4" w:space="0" w:color="auto"/>
              <w:right w:val="nil"/>
            </w:tcBorders>
            <w:shd w:val="clear" w:color="auto" w:fill="FAFAFA"/>
            <w:hideMark/>
          </w:tcPr>
          <w:p w14:paraId="09F23113"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75,280,000</w:t>
            </w:r>
          </w:p>
        </w:tc>
        <w:tc>
          <w:tcPr>
            <w:tcW w:w="1225" w:type="dxa"/>
            <w:tcBorders>
              <w:top w:val="single" w:sz="4" w:space="0" w:color="auto"/>
              <w:left w:val="nil"/>
              <w:bottom w:val="single" w:sz="4" w:space="0" w:color="auto"/>
              <w:right w:val="nil"/>
            </w:tcBorders>
            <w:hideMark/>
          </w:tcPr>
          <w:p w14:paraId="2B5160DF" w14:textId="77777777" w:rsidR="005F6A4F" w:rsidRPr="00094E60" w:rsidRDefault="005F6A4F"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72,483,000</w:t>
            </w:r>
          </w:p>
        </w:tc>
      </w:tr>
    </w:tbl>
    <w:p w14:paraId="4FEDD850" w14:textId="77777777" w:rsidR="009D1771" w:rsidRPr="00094E60" w:rsidRDefault="009D1771" w:rsidP="009D009A">
      <w:pPr>
        <w:ind w:left="540"/>
        <w:jc w:val="thaiDistribute"/>
        <w:rPr>
          <w:rFonts w:ascii="Arial" w:hAnsi="Arial" w:cs="Arial"/>
          <w:spacing w:val="-4"/>
          <w:sz w:val="18"/>
          <w:szCs w:val="18"/>
        </w:rPr>
      </w:pPr>
    </w:p>
    <w:p w14:paraId="05DDEDA6" w14:textId="16FF93D4" w:rsidR="009D009A" w:rsidRPr="00846774" w:rsidRDefault="009D009A" w:rsidP="009D009A">
      <w:pPr>
        <w:ind w:left="540"/>
        <w:jc w:val="thaiDistribute"/>
        <w:rPr>
          <w:rFonts w:ascii="Arial" w:hAnsi="Arial" w:cs="Arial"/>
          <w:spacing w:val="-4"/>
          <w:sz w:val="18"/>
          <w:szCs w:val="18"/>
        </w:rPr>
      </w:pPr>
      <w:r w:rsidRPr="00846774">
        <w:rPr>
          <w:rFonts w:ascii="Arial" w:hAnsi="Arial" w:cs="Arial"/>
          <w:spacing w:val="-4"/>
          <w:sz w:val="18"/>
          <w:szCs w:val="18"/>
        </w:rPr>
        <w:t>In 2020, the Company entered into management service agreements with 15 subsidiaries.(2019 : 12 subsidiaries)</w:t>
      </w:r>
      <w:r w:rsidR="00D14762" w:rsidRPr="00846774">
        <w:rPr>
          <w:rFonts w:ascii="Arial" w:hAnsi="Arial" w:cs="Arial"/>
          <w:spacing w:val="-4"/>
          <w:sz w:val="18"/>
          <w:szCs w:val="18"/>
        </w:rPr>
        <w:t xml:space="preserve">. </w:t>
      </w:r>
      <w:r w:rsidRPr="00846774">
        <w:rPr>
          <w:rFonts w:ascii="Arial" w:hAnsi="Arial" w:cs="Arial"/>
          <w:spacing w:val="-4"/>
          <w:sz w:val="18"/>
          <w:szCs w:val="18"/>
        </w:rPr>
        <w:t>The Company provided services for corporate governance, accounting, human resources, legal affairs, licensing, information technology and consulting on business operations and other matters. Rates were based on agreed prices. The agreements ended on 31 December 2020. If the parties do not notify an intention to terminate the agreements, they will automatically be valid for one more year.</w:t>
      </w:r>
    </w:p>
    <w:p w14:paraId="0DB53CE6" w14:textId="77777777" w:rsidR="009D009A" w:rsidRPr="00094E60" w:rsidRDefault="005F6A4F" w:rsidP="009D009A">
      <w:pPr>
        <w:ind w:left="540"/>
        <w:jc w:val="thaiDistribute"/>
        <w:rPr>
          <w:rFonts w:ascii="Arial" w:hAnsi="Arial" w:cs="Arial"/>
          <w:sz w:val="18"/>
          <w:szCs w:val="18"/>
        </w:rPr>
      </w:pPr>
      <w:r w:rsidRPr="00094E60">
        <w:rPr>
          <w:rFonts w:ascii="Arial" w:hAnsi="Arial" w:cs="Arial"/>
          <w:sz w:val="18"/>
          <w:szCs w:val="18"/>
        </w:rPr>
        <w:br w:type="page"/>
      </w:r>
    </w:p>
    <w:tbl>
      <w:tblPr>
        <w:tblW w:w="9570" w:type="dxa"/>
        <w:tblLayout w:type="fixed"/>
        <w:tblLook w:val="04A0" w:firstRow="1" w:lastRow="0" w:firstColumn="1" w:lastColumn="0" w:noHBand="0" w:noVBand="1"/>
      </w:tblPr>
      <w:tblGrid>
        <w:gridCol w:w="4618"/>
        <w:gridCol w:w="1238"/>
        <w:gridCol w:w="1238"/>
        <w:gridCol w:w="1238"/>
        <w:gridCol w:w="1238"/>
      </w:tblGrid>
      <w:tr w:rsidR="009D009A" w:rsidRPr="00094E60" w14:paraId="258AA3A9" w14:textId="77777777" w:rsidTr="00487F96">
        <w:tc>
          <w:tcPr>
            <w:tcW w:w="4618" w:type="dxa"/>
          </w:tcPr>
          <w:p w14:paraId="7CEE0EDB" w14:textId="77777777" w:rsidR="009D009A" w:rsidRPr="00094E60" w:rsidRDefault="009D009A" w:rsidP="00CF30DD">
            <w:pPr>
              <w:spacing w:line="256" w:lineRule="auto"/>
              <w:ind w:left="427"/>
              <w:jc w:val="thaiDistribute"/>
              <w:rPr>
                <w:rFonts w:ascii="Arial" w:hAnsi="Arial" w:cs="Arial"/>
                <w:snapToGrid w:val="0"/>
                <w:sz w:val="18"/>
                <w:szCs w:val="18"/>
                <w:lang w:eastAsia="th-TH"/>
              </w:rPr>
            </w:pPr>
          </w:p>
        </w:tc>
        <w:tc>
          <w:tcPr>
            <w:tcW w:w="2476" w:type="dxa"/>
            <w:gridSpan w:val="2"/>
            <w:tcBorders>
              <w:top w:val="single" w:sz="4" w:space="0" w:color="auto"/>
              <w:left w:val="nil"/>
              <w:bottom w:val="single" w:sz="4" w:space="0" w:color="auto"/>
              <w:right w:val="nil"/>
            </w:tcBorders>
            <w:vAlign w:val="bottom"/>
            <w:hideMark/>
          </w:tcPr>
          <w:p w14:paraId="53BCD674" w14:textId="77777777" w:rsidR="009D009A" w:rsidRPr="00094E60" w:rsidRDefault="009D009A"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0E7BF364" w14:textId="77777777" w:rsidR="009D009A" w:rsidRPr="00094E60" w:rsidRDefault="009D009A"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476" w:type="dxa"/>
            <w:gridSpan w:val="2"/>
            <w:tcBorders>
              <w:top w:val="single" w:sz="4" w:space="0" w:color="auto"/>
              <w:left w:val="nil"/>
              <w:bottom w:val="single" w:sz="4" w:space="0" w:color="auto"/>
              <w:right w:val="nil"/>
            </w:tcBorders>
            <w:vAlign w:val="bottom"/>
            <w:hideMark/>
          </w:tcPr>
          <w:p w14:paraId="4434EF3C" w14:textId="77777777" w:rsidR="009D009A" w:rsidRPr="00094E60" w:rsidRDefault="009D009A"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DCABB92" w14:textId="77777777" w:rsidR="009D009A" w:rsidRPr="00094E60" w:rsidRDefault="009D009A"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9D009A" w:rsidRPr="00094E60" w14:paraId="268F2266" w14:textId="77777777" w:rsidTr="00487F96">
        <w:tc>
          <w:tcPr>
            <w:tcW w:w="4618" w:type="dxa"/>
          </w:tcPr>
          <w:p w14:paraId="52B55925" w14:textId="77777777" w:rsidR="009D009A" w:rsidRPr="00094E60" w:rsidRDefault="009D009A" w:rsidP="00CF30DD">
            <w:pPr>
              <w:spacing w:line="256" w:lineRule="auto"/>
              <w:ind w:left="427"/>
              <w:jc w:val="thaiDistribute"/>
              <w:rPr>
                <w:rFonts w:ascii="Arial" w:hAnsi="Arial" w:cs="Arial"/>
                <w:snapToGrid w:val="0"/>
                <w:sz w:val="18"/>
                <w:szCs w:val="18"/>
                <w:lang w:eastAsia="th-TH"/>
              </w:rPr>
            </w:pPr>
          </w:p>
        </w:tc>
        <w:tc>
          <w:tcPr>
            <w:tcW w:w="1238" w:type="dxa"/>
            <w:tcBorders>
              <w:top w:val="single" w:sz="4" w:space="0" w:color="auto"/>
              <w:left w:val="nil"/>
              <w:bottom w:val="nil"/>
              <w:right w:val="nil"/>
            </w:tcBorders>
            <w:vAlign w:val="bottom"/>
            <w:hideMark/>
          </w:tcPr>
          <w:p w14:paraId="1229B69D" w14:textId="77777777" w:rsidR="009D009A" w:rsidRPr="00094E60" w:rsidRDefault="009D009A" w:rsidP="00CF30DD">
            <w:pPr>
              <w:tabs>
                <w:tab w:val="right" w:pos="1008"/>
              </w:tabs>
              <w:spacing w:line="256" w:lineRule="auto"/>
              <w:ind w:right="-72"/>
              <w:rPr>
                <w:rFonts w:ascii="Arial" w:hAnsi="Arial" w:cs="Arial"/>
                <w:b/>
                <w:bCs/>
                <w:snapToGrid w:val="0"/>
                <w:sz w:val="18"/>
                <w:szCs w:val="18"/>
                <w:lang w:eastAsia="th-TH"/>
              </w:rPr>
            </w:pPr>
            <w:r w:rsidRPr="00094E60">
              <w:rPr>
                <w:rFonts w:ascii="Arial" w:hAnsi="Arial" w:cs="Arial"/>
                <w:b/>
                <w:bCs/>
                <w:snapToGrid w:val="0"/>
                <w:sz w:val="18"/>
                <w:szCs w:val="18"/>
                <w:lang w:eastAsia="th-TH"/>
              </w:rPr>
              <w:tab/>
              <w:t>2020</w:t>
            </w:r>
          </w:p>
        </w:tc>
        <w:tc>
          <w:tcPr>
            <w:tcW w:w="1238" w:type="dxa"/>
            <w:tcBorders>
              <w:top w:val="single" w:sz="4" w:space="0" w:color="auto"/>
              <w:left w:val="nil"/>
              <w:bottom w:val="nil"/>
              <w:right w:val="nil"/>
            </w:tcBorders>
            <w:vAlign w:val="bottom"/>
            <w:hideMark/>
          </w:tcPr>
          <w:p w14:paraId="654F542A" w14:textId="77777777" w:rsidR="009D009A" w:rsidRPr="00094E60" w:rsidRDefault="009D009A"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2019</w:t>
            </w:r>
          </w:p>
        </w:tc>
        <w:tc>
          <w:tcPr>
            <w:tcW w:w="1238" w:type="dxa"/>
            <w:tcBorders>
              <w:top w:val="single" w:sz="4" w:space="0" w:color="auto"/>
              <w:left w:val="nil"/>
              <w:bottom w:val="nil"/>
              <w:right w:val="nil"/>
            </w:tcBorders>
            <w:vAlign w:val="bottom"/>
            <w:hideMark/>
          </w:tcPr>
          <w:p w14:paraId="2F5CB2C4" w14:textId="77777777" w:rsidR="009D009A" w:rsidRPr="00094E60" w:rsidRDefault="009D009A"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2020</w:t>
            </w:r>
          </w:p>
        </w:tc>
        <w:tc>
          <w:tcPr>
            <w:tcW w:w="1238" w:type="dxa"/>
            <w:tcBorders>
              <w:top w:val="single" w:sz="4" w:space="0" w:color="auto"/>
              <w:left w:val="nil"/>
              <w:bottom w:val="nil"/>
              <w:right w:val="nil"/>
            </w:tcBorders>
            <w:vAlign w:val="bottom"/>
            <w:hideMark/>
          </w:tcPr>
          <w:p w14:paraId="1242C513" w14:textId="77777777" w:rsidR="009D009A" w:rsidRPr="00094E60" w:rsidRDefault="009D009A"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2019</w:t>
            </w:r>
          </w:p>
        </w:tc>
      </w:tr>
      <w:tr w:rsidR="009D009A" w:rsidRPr="00094E60" w14:paraId="6BC56AF5" w14:textId="77777777" w:rsidTr="00487F96">
        <w:tc>
          <w:tcPr>
            <w:tcW w:w="4618" w:type="dxa"/>
          </w:tcPr>
          <w:p w14:paraId="5C277B3E" w14:textId="77777777" w:rsidR="009D009A" w:rsidRPr="00094E60" w:rsidRDefault="009D009A" w:rsidP="00CF30DD">
            <w:pPr>
              <w:spacing w:line="256" w:lineRule="auto"/>
              <w:ind w:left="427"/>
              <w:jc w:val="thaiDistribute"/>
              <w:rPr>
                <w:rFonts w:ascii="Arial" w:hAnsi="Arial" w:cs="Arial"/>
                <w:snapToGrid w:val="0"/>
                <w:sz w:val="18"/>
                <w:szCs w:val="18"/>
                <w:lang w:eastAsia="th-TH"/>
              </w:rPr>
            </w:pPr>
          </w:p>
        </w:tc>
        <w:tc>
          <w:tcPr>
            <w:tcW w:w="1238" w:type="dxa"/>
            <w:tcBorders>
              <w:top w:val="nil"/>
              <w:left w:val="nil"/>
              <w:bottom w:val="single" w:sz="4" w:space="0" w:color="auto"/>
              <w:right w:val="nil"/>
            </w:tcBorders>
            <w:hideMark/>
          </w:tcPr>
          <w:p w14:paraId="71AFF1B5" w14:textId="77777777" w:rsidR="009D009A" w:rsidRPr="00094E60" w:rsidRDefault="009D009A"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38" w:type="dxa"/>
            <w:tcBorders>
              <w:top w:val="nil"/>
              <w:left w:val="nil"/>
              <w:bottom w:val="single" w:sz="4" w:space="0" w:color="auto"/>
              <w:right w:val="nil"/>
            </w:tcBorders>
            <w:hideMark/>
          </w:tcPr>
          <w:p w14:paraId="05D89415" w14:textId="77777777" w:rsidR="009D009A" w:rsidRPr="00094E60" w:rsidRDefault="009D009A"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38" w:type="dxa"/>
            <w:tcBorders>
              <w:top w:val="nil"/>
              <w:left w:val="nil"/>
              <w:bottom w:val="single" w:sz="4" w:space="0" w:color="auto"/>
              <w:right w:val="nil"/>
            </w:tcBorders>
            <w:hideMark/>
          </w:tcPr>
          <w:p w14:paraId="60B5AFAF" w14:textId="77777777" w:rsidR="009D009A" w:rsidRPr="00094E60" w:rsidRDefault="009D009A"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38" w:type="dxa"/>
            <w:tcBorders>
              <w:top w:val="nil"/>
              <w:left w:val="nil"/>
              <w:bottom w:val="single" w:sz="4" w:space="0" w:color="auto"/>
              <w:right w:val="nil"/>
            </w:tcBorders>
            <w:hideMark/>
          </w:tcPr>
          <w:p w14:paraId="3521C669" w14:textId="77777777" w:rsidR="009D009A" w:rsidRPr="00094E60" w:rsidRDefault="009D009A"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r>
      <w:tr w:rsidR="009D009A" w:rsidRPr="00094E60" w14:paraId="282182DA" w14:textId="77777777" w:rsidTr="00487F96">
        <w:tc>
          <w:tcPr>
            <w:tcW w:w="4618" w:type="dxa"/>
            <w:vAlign w:val="center"/>
          </w:tcPr>
          <w:p w14:paraId="106B28D7" w14:textId="77777777" w:rsidR="009D009A" w:rsidRPr="00D14762" w:rsidRDefault="009D009A" w:rsidP="00CF30DD">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Dividend income</w:t>
            </w:r>
          </w:p>
        </w:tc>
        <w:tc>
          <w:tcPr>
            <w:tcW w:w="1238" w:type="dxa"/>
            <w:shd w:val="clear" w:color="auto" w:fill="FAFAFA"/>
          </w:tcPr>
          <w:p w14:paraId="7A0A7560" w14:textId="77777777" w:rsidR="009D009A" w:rsidRPr="00094E60" w:rsidRDefault="009D009A" w:rsidP="00CF30DD">
            <w:pPr>
              <w:tabs>
                <w:tab w:val="decimal" w:pos="1008"/>
              </w:tabs>
              <w:spacing w:line="256" w:lineRule="auto"/>
              <w:ind w:right="-72"/>
              <w:rPr>
                <w:rFonts w:ascii="Arial" w:eastAsia="SimSun" w:hAnsi="Arial" w:cs="Arial"/>
                <w:snapToGrid w:val="0"/>
                <w:sz w:val="18"/>
                <w:szCs w:val="18"/>
                <w:cs/>
                <w:lang w:eastAsia="zh-CN"/>
              </w:rPr>
            </w:pPr>
          </w:p>
        </w:tc>
        <w:tc>
          <w:tcPr>
            <w:tcW w:w="1238" w:type="dxa"/>
          </w:tcPr>
          <w:p w14:paraId="7E45E9B2" w14:textId="77777777" w:rsidR="009D009A" w:rsidRPr="00094E60" w:rsidRDefault="009D009A" w:rsidP="00CF30DD">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5B233B63" w14:textId="77777777" w:rsidR="009D009A" w:rsidRPr="00094E60" w:rsidRDefault="009D009A" w:rsidP="00CF30DD">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71AA2A31" w14:textId="77777777" w:rsidR="009D009A" w:rsidRPr="00094E60" w:rsidRDefault="009D009A" w:rsidP="00CF30DD">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21C7E252" w14:textId="77777777" w:rsidTr="00487F96">
        <w:tc>
          <w:tcPr>
            <w:tcW w:w="4618" w:type="dxa"/>
            <w:vAlign w:val="center"/>
          </w:tcPr>
          <w:p w14:paraId="28A5B226" w14:textId="3C2BDD92"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sz w:val="18"/>
                <w:szCs w:val="18"/>
                <w:cs/>
                <w:lang w:eastAsia="en-US"/>
              </w:rPr>
              <w:t xml:space="preserve">   </w:t>
            </w:r>
            <w:r w:rsidR="008E47FB">
              <w:rPr>
                <w:rFonts w:ascii="Arial" w:hAnsi="Arial" w:cs="Arial"/>
                <w:sz w:val="18"/>
                <w:szCs w:val="18"/>
                <w:lang w:eastAsia="en-US"/>
              </w:rPr>
              <w:t>d</w:t>
            </w:r>
            <w:r>
              <w:rPr>
                <w:rFonts w:ascii="Arial" w:hAnsi="Arial" w:cs="Arial"/>
                <w:sz w:val="18"/>
                <w:szCs w:val="18"/>
                <w:lang w:eastAsia="en-US"/>
              </w:rPr>
              <w:t>irect</w:t>
            </w:r>
            <w:r w:rsidRPr="00D14762">
              <w:rPr>
                <w:rFonts w:ascii="Arial" w:hAnsi="Arial" w:cs="Arial"/>
                <w:sz w:val="18"/>
                <w:szCs w:val="18"/>
                <w:lang w:eastAsia="en-US"/>
              </w:rPr>
              <w:t xml:space="preserve"> subsidiary </w:t>
            </w:r>
          </w:p>
        </w:tc>
        <w:tc>
          <w:tcPr>
            <w:tcW w:w="1238" w:type="dxa"/>
            <w:tcBorders>
              <w:bottom w:val="single" w:sz="4" w:space="0" w:color="auto"/>
            </w:tcBorders>
            <w:shd w:val="clear" w:color="auto" w:fill="FAFAFA"/>
          </w:tcPr>
          <w:p w14:paraId="77B0242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3B690AB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tcPr>
          <w:p w14:paraId="47CE1BF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671,034,998    </w:t>
            </w:r>
          </w:p>
        </w:tc>
        <w:tc>
          <w:tcPr>
            <w:tcW w:w="1238" w:type="dxa"/>
            <w:tcBorders>
              <w:bottom w:val="single" w:sz="4" w:space="0" w:color="auto"/>
            </w:tcBorders>
          </w:tcPr>
          <w:p w14:paraId="4914107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B431C" w:rsidRPr="00094E60" w14:paraId="7D884096" w14:textId="77777777" w:rsidTr="003B431C">
        <w:tc>
          <w:tcPr>
            <w:tcW w:w="4618" w:type="dxa"/>
            <w:vAlign w:val="center"/>
          </w:tcPr>
          <w:p w14:paraId="0CB7F7F3" w14:textId="77777777" w:rsidR="003B431C" w:rsidRPr="00D14762" w:rsidRDefault="003B431C" w:rsidP="009B3556">
            <w:pPr>
              <w:spacing w:line="256" w:lineRule="auto"/>
              <w:ind w:left="427" w:right="-72"/>
              <w:rPr>
                <w:rFonts w:ascii="Arial" w:hAnsi="Arial" w:cs="Arial"/>
                <w:sz w:val="18"/>
                <w:szCs w:val="18"/>
                <w:cs/>
                <w:lang w:eastAsia="en-US"/>
              </w:rPr>
            </w:pPr>
          </w:p>
        </w:tc>
        <w:tc>
          <w:tcPr>
            <w:tcW w:w="1238" w:type="dxa"/>
            <w:shd w:val="clear" w:color="auto" w:fill="FAFAFA"/>
          </w:tcPr>
          <w:p w14:paraId="08AFD72F"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5CDED880"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6C2489B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50C3AB1C"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6E6DCDE0" w14:textId="77777777" w:rsidTr="003B431C">
        <w:tc>
          <w:tcPr>
            <w:tcW w:w="4618" w:type="dxa"/>
            <w:vAlign w:val="center"/>
          </w:tcPr>
          <w:p w14:paraId="0C4235C4" w14:textId="77777777" w:rsidR="009B3556" w:rsidRPr="00D14762" w:rsidRDefault="009B3556" w:rsidP="009B3556">
            <w:pPr>
              <w:spacing w:line="256" w:lineRule="auto"/>
              <w:ind w:left="427" w:right="-72"/>
              <w:rPr>
                <w:rFonts w:ascii="Arial" w:hAnsi="Arial" w:cs="Arial"/>
                <w:b/>
                <w:bCs/>
                <w:sz w:val="18"/>
                <w:szCs w:val="18"/>
                <w:lang w:eastAsia="en-US"/>
              </w:rPr>
            </w:pPr>
          </w:p>
        </w:tc>
        <w:tc>
          <w:tcPr>
            <w:tcW w:w="1238" w:type="dxa"/>
            <w:tcBorders>
              <w:bottom w:val="single" w:sz="4" w:space="0" w:color="auto"/>
            </w:tcBorders>
            <w:shd w:val="clear" w:color="auto" w:fill="FAFAFA"/>
          </w:tcPr>
          <w:p w14:paraId="631548B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42945EC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tcPr>
          <w:p w14:paraId="5104527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671,034,998    </w:t>
            </w:r>
          </w:p>
        </w:tc>
        <w:tc>
          <w:tcPr>
            <w:tcW w:w="1238" w:type="dxa"/>
            <w:tcBorders>
              <w:bottom w:val="single" w:sz="4" w:space="0" w:color="auto"/>
            </w:tcBorders>
          </w:tcPr>
          <w:p w14:paraId="2DDC106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9B3556" w:rsidRPr="00094E60" w14:paraId="334B368D" w14:textId="77777777" w:rsidTr="00487F96">
        <w:tc>
          <w:tcPr>
            <w:tcW w:w="4618" w:type="dxa"/>
            <w:vAlign w:val="center"/>
            <w:hideMark/>
          </w:tcPr>
          <w:p w14:paraId="0C708A89" w14:textId="77777777"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 xml:space="preserve">Interest income </w:t>
            </w:r>
            <w:r w:rsidRPr="00D14762">
              <w:rPr>
                <w:rFonts w:ascii="Arial" w:hAnsi="Arial" w:cs="Arial"/>
                <w:sz w:val="18"/>
                <w:szCs w:val="18"/>
                <w:lang w:eastAsia="en-US"/>
              </w:rPr>
              <w:t>(Note 37)</w:t>
            </w:r>
          </w:p>
        </w:tc>
        <w:tc>
          <w:tcPr>
            <w:tcW w:w="1238" w:type="dxa"/>
            <w:shd w:val="clear" w:color="auto" w:fill="FAFAFA"/>
          </w:tcPr>
          <w:p w14:paraId="547F6ABB"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Pr>
          <w:p w14:paraId="372E744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0C2FBAA9"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1E18AA5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60E5EBC8" w14:textId="77777777" w:rsidTr="00666003">
        <w:tc>
          <w:tcPr>
            <w:tcW w:w="4618" w:type="dxa"/>
            <w:vAlign w:val="center"/>
            <w:hideMark/>
          </w:tcPr>
          <w:p w14:paraId="6778977C" w14:textId="65168487"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color w:val="auto"/>
                <w:sz w:val="18"/>
                <w:szCs w:val="18"/>
                <w:cs/>
                <w:lang w:eastAsia="en-US"/>
              </w:rPr>
              <w:t xml:space="preserve">   </w:t>
            </w:r>
            <w:r w:rsidR="008E47FB">
              <w:rPr>
                <w:rFonts w:ascii="Arial" w:hAnsi="Arial" w:cs="Arial"/>
                <w:color w:val="auto"/>
                <w:sz w:val="18"/>
                <w:szCs w:val="18"/>
                <w:lang w:eastAsia="en-US"/>
              </w:rPr>
              <w:t>d</w:t>
            </w:r>
            <w:r>
              <w:rPr>
                <w:rFonts w:ascii="Arial" w:hAnsi="Arial" w:cs="Arial"/>
                <w:color w:val="auto"/>
                <w:sz w:val="18"/>
                <w:szCs w:val="18"/>
                <w:lang w:eastAsia="en-US"/>
              </w:rPr>
              <w:t>irect</w:t>
            </w:r>
            <w:r w:rsidRPr="00D14762">
              <w:rPr>
                <w:rFonts w:ascii="Arial" w:hAnsi="Arial" w:cs="Arial"/>
                <w:color w:val="auto"/>
                <w:sz w:val="18"/>
                <w:szCs w:val="18"/>
                <w:lang w:eastAsia="en-US"/>
              </w:rPr>
              <w:t xml:space="preserve"> subsidiary </w:t>
            </w:r>
          </w:p>
        </w:tc>
        <w:tc>
          <w:tcPr>
            <w:tcW w:w="1238" w:type="dxa"/>
            <w:shd w:val="clear" w:color="auto" w:fill="FAFAFA"/>
          </w:tcPr>
          <w:p w14:paraId="18586F3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Pr>
          <w:p w14:paraId="13AEDAB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shd w:val="clear" w:color="auto" w:fill="FAFAFA"/>
          </w:tcPr>
          <w:p w14:paraId="360A24A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Pr>
          <w:p w14:paraId="3E2D0A0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25,685</w:t>
            </w:r>
          </w:p>
        </w:tc>
      </w:tr>
      <w:tr w:rsidR="009B3556" w:rsidRPr="00094E60" w14:paraId="7E39F117" w14:textId="77777777" w:rsidTr="00666003">
        <w:tc>
          <w:tcPr>
            <w:tcW w:w="4618" w:type="dxa"/>
            <w:vAlign w:val="center"/>
            <w:hideMark/>
          </w:tcPr>
          <w:p w14:paraId="6F933790" w14:textId="5C8592A8"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color w:val="auto"/>
                <w:sz w:val="18"/>
                <w:szCs w:val="18"/>
                <w:cs/>
                <w:lang w:eastAsia="en-US"/>
              </w:rPr>
              <w:t xml:space="preserve">  </w:t>
            </w:r>
            <w:r w:rsidR="008E47FB">
              <w:rPr>
                <w:rFonts w:ascii="Arial" w:hAnsi="Arial" w:cs="Arial"/>
                <w:color w:val="auto"/>
                <w:sz w:val="18"/>
                <w:szCs w:val="18"/>
                <w:lang w:eastAsia="en-US"/>
              </w:rPr>
              <w:t xml:space="preserve"> i</w:t>
            </w:r>
            <w:r w:rsidRPr="00D14762">
              <w:rPr>
                <w:rFonts w:ascii="Arial" w:hAnsi="Arial" w:cs="Arial"/>
                <w:color w:val="auto"/>
                <w:sz w:val="18"/>
                <w:szCs w:val="18"/>
                <w:lang w:eastAsia="en-US"/>
              </w:rPr>
              <w:t>ndirect subsidiary</w:t>
            </w:r>
          </w:p>
        </w:tc>
        <w:tc>
          <w:tcPr>
            <w:tcW w:w="1238" w:type="dxa"/>
            <w:tcBorders>
              <w:bottom w:val="single" w:sz="4" w:space="0" w:color="auto"/>
            </w:tcBorders>
            <w:shd w:val="clear" w:color="auto" w:fill="FAFAFA"/>
          </w:tcPr>
          <w:p w14:paraId="7DC77C5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68F9ADC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tcPr>
          <w:p w14:paraId="4D8DAB7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4EF73F0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1,846</w:t>
            </w:r>
          </w:p>
        </w:tc>
      </w:tr>
      <w:tr w:rsidR="003B431C" w:rsidRPr="00094E60" w14:paraId="733ED36A" w14:textId="77777777" w:rsidTr="003B431C">
        <w:tc>
          <w:tcPr>
            <w:tcW w:w="4618" w:type="dxa"/>
            <w:vAlign w:val="center"/>
          </w:tcPr>
          <w:p w14:paraId="13323615" w14:textId="77777777" w:rsidR="003B431C" w:rsidRPr="00D14762" w:rsidRDefault="003B431C" w:rsidP="009B3556">
            <w:pPr>
              <w:pStyle w:val="a"/>
              <w:tabs>
                <w:tab w:val="left" w:pos="1890"/>
              </w:tabs>
              <w:spacing w:line="256" w:lineRule="auto"/>
              <w:ind w:left="427" w:right="0"/>
              <w:jc w:val="both"/>
              <w:rPr>
                <w:rFonts w:ascii="Arial" w:hAnsi="Arial" w:cs="Arial"/>
                <w:color w:val="auto"/>
                <w:sz w:val="18"/>
                <w:szCs w:val="18"/>
                <w:cs/>
                <w:lang w:eastAsia="en-US"/>
              </w:rPr>
            </w:pPr>
          </w:p>
        </w:tc>
        <w:tc>
          <w:tcPr>
            <w:tcW w:w="1238" w:type="dxa"/>
            <w:shd w:val="clear" w:color="auto" w:fill="FAFAFA"/>
          </w:tcPr>
          <w:p w14:paraId="08518ABD"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B443699"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42EF5F6D"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742CBC40"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321194F5" w14:textId="77777777" w:rsidTr="003B431C">
        <w:tc>
          <w:tcPr>
            <w:tcW w:w="4618" w:type="dxa"/>
          </w:tcPr>
          <w:p w14:paraId="5346F1B0" w14:textId="77777777" w:rsidR="009B3556" w:rsidRPr="00D14762" w:rsidRDefault="009B3556" w:rsidP="009B3556">
            <w:pPr>
              <w:spacing w:line="256" w:lineRule="auto"/>
              <w:ind w:left="427" w:right="-72"/>
              <w:rPr>
                <w:rFonts w:ascii="Arial" w:hAnsi="Arial" w:cs="Arial"/>
                <w:sz w:val="18"/>
                <w:szCs w:val="18"/>
                <w:lang w:eastAsia="en-US"/>
              </w:rPr>
            </w:pPr>
          </w:p>
        </w:tc>
        <w:tc>
          <w:tcPr>
            <w:tcW w:w="1238" w:type="dxa"/>
            <w:tcBorders>
              <w:left w:val="nil"/>
              <w:bottom w:val="single" w:sz="4" w:space="0" w:color="auto"/>
              <w:right w:val="nil"/>
            </w:tcBorders>
            <w:shd w:val="clear" w:color="auto" w:fill="FAFAFA"/>
            <w:hideMark/>
          </w:tcPr>
          <w:p w14:paraId="63B2DC0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5FB0ED3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shd w:val="clear" w:color="auto" w:fill="FAFAFA"/>
            <w:hideMark/>
          </w:tcPr>
          <w:p w14:paraId="218A031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46A48F1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27,531</w:t>
            </w:r>
          </w:p>
        </w:tc>
      </w:tr>
      <w:tr w:rsidR="009B3556" w:rsidRPr="00094E60" w14:paraId="2A18719F" w14:textId="77777777" w:rsidTr="00487F96">
        <w:tc>
          <w:tcPr>
            <w:tcW w:w="4618" w:type="dxa"/>
            <w:hideMark/>
          </w:tcPr>
          <w:p w14:paraId="06D11938" w14:textId="77777777"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b/>
                <w:bCs/>
                <w:color w:val="auto"/>
                <w:sz w:val="18"/>
                <w:szCs w:val="18"/>
                <w:lang w:eastAsia="en-US"/>
              </w:rPr>
              <w:t xml:space="preserve">Rental income </w:t>
            </w:r>
            <w:r w:rsidRPr="00D14762">
              <w:rPr>
                <w:rFonts w:ascii="Arial" w:hAnsi="Arial" w:cs="Arial"/>
                <w:color w:val="auto"/>
                <w:sz w:val="18"/>
                <w:szCs w:val="18"/>
                <w:lang w:eastAsia="en-US"/>
              </w:rPr>
              <w:t>(Note 37)</w:t>
            </w:r>
          </w:p>
        </w:tc>
        <w:tc>
          <w:tcPr>
            <w:tcW w:w="1238" w:type="dxa"/>
            <w:shd w:val="clear" w:color="auto" w:fill="FAFAFA"/>
          </w:tcPr>
          <w:p w14:paraId="1EC13E3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767C27F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1415BE6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2135DAD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r>
      <w:tr w:rsidR="009B3556" w:rsidRPr="00094E60" w14:paraId="63B25951" w14:textId="77777777" w:rsidTr="00487F96">
        <w:tc>
          <w:tcPr>
            <w:tcW w:w="4618" w:type="dxa"/>
            <w:hideMark/>
          </w:tcPr>
          <w:p w14:paraId="06CBB79C" w14:textId="4D74E235" w:rsidR="009B3556" w:rsidRPr="008E47FB" w:rsidRDefault="008E47FB" w:rsidP="009B3556">
            <w:pPr>
              <w:pStyle w:val="a"/>
              <w:tabs>
                <w:tab w:val="left" w:pos="1890"/>
              </w:tabs>
              <w:spacing w:line="256" w:lineRule="auto"/>
              <w:ind w:left="427" w:right="0"/>
              <w:jc w:val="both"/>
              <w:rPr>
                <w:rFonts w:ascii="Arial" w:hAnsi="Arial" w:cs="Arial"/>
                <w:color w:val="auto"/>
                <w:sz w:val="18"/>
                <w:szCs w:val="18"/>
                <w:lang w:eastAsia="en-US"/>
              </w:rPr>
            </w:pPr>
            <w:r w:rsidRPr="008E47FB">
              <w:rPr>
                <w:rFonts w:ascii="Arial" w:hAnsi="Arial" w:cs="Arial"/>
                <w:color w:val="auto"/>
                <w:spacing w:val="-4"/>
                <w:sz w:val="18"/>
                <w:szCs w:val="18"/>
                <w:cs/>
                <w:lang w:eastAsia="en-US"/>
              </w:rPr>
              <w:t xml:space="preserve">   </w:t>
            </w:r>
            <w:r w:rsidRPr="008E47FB">
              <w:rPr>
                <w:rFonts w:ascii="Arial" w:hAnsi="Arial" w:cs="Arial"/>
                <w:color w:val="auto"/>
                <w:spacing w:val="-4"/>
                <w:sz w:val="18"/>
                <w:szCs w:val="18"/>
                <w:lang w:eastAsia="en-US"/>
              </w:rPr>
              <w:t>related party</w:t>
            </w:r>
          </w:p>
        </w:tc>
        <w:tc>
          <w:tcPr>
            <w:tcW w:w="1238" w:type="dxa"/>
            <w:tcBorders>
              <w:bottom w:val="single" w:sz="4" w:space="0" w:color="auto"/>
            </w:tcBorders>
            <w:shd w:val="clear" w:color="auto" w:fill="FAFAFA"/>
          </w:tcPr>
          <w:p w14:paraId="504F7CC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306,817</w:t>
            </w:r>
          </w:p>
        </w:tc>
        <w:tc>
          <w:tcPr>
            <w:tcW w:w="1238" w:type="dxa"/>
            <w:tcBorders>
              <w:bottom w:val="single" w:sz="4" w:space="0" w:color="auto"/>
            </w:tcBorders>
          </w:tcPr>
          <w:p w14:paraId="1473362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306,660</w:t>
            </w:r>
          </w:p>
        </w:tc>
        <w:tc>
          <w:tcPr>
            <w:tcW w:w="1238" w:type="dxa"/>
            <w:tcBorders>
              <w:bottom w:val="single" w:sz="4" w:space="0" w:color="auto"/>
            </w:tcBorders>
            <w:shd w:val="clear" w:color="auto" w:fill="FAFAFA"/>
          </w:tcPr>
          <w:p w14:paraId="22F1A88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2BD9F5AB"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3B431C" w:rsidRPr="00094E60" w14:paraId="624DB845" w14:textId="77777777" w:rsidTr="003B431C">
        <w:tc>
          <w:tcPr>
            <w:tcW w:w="4618" w:type="dxa"/>
          </w:tcPr>
          <w:p w14:paraId="4C529511" w14:textId="77777777" w:rsidR="003B431C" w:rsidRPr="008E47FB" w:rsidRDefault="003B431C" w:rsidP="009B3556">
            <w:pPr>
              <w:pStyle w:val="a"/>
              <w:tabs>
                <w:tab w:val="left" w:pos="1890"/>
              </w:tabs>
              <w:spacing w:line="256" w:lineRule="auto"/>
              <w:ind w:left="427" w:right="0"/>
              <w:jc w:val="both"/>
              <w:rPr>
                <w:rFonts w:ascii="Arial" w:hAnsi="Arial" w:cs="Arial"/>
                <w:color w:val="auto"/>
                <w:spacing w:val="-4"/>
                <w:sz w:val="18"/>
                <w:szCs w:val="18"/>
                <w:cs/>
                <w:lang w:eastAsia="en-US"/>
              </w:rPr>
            </w:pPr>
          </w:p>
        </w:tc>
        <w:tc>
          <w:tcPr>
            <w:tcW w:w="1238" w:type="dxa"/>
            <w:shd w:val="clear" w:color="auto" w:fill="FAFAFA"/>
          </w:tcPr>
          <w:p w14:paraId="172D9A93"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4B8FB45F"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6307787A"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0A5C39A"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6B2455FC" w14:textId="77777777" w:rsidTr="003B431C">
        <w:tc>
          <w:tcPr>
            <w:tcW w:w="4618" w:type="dxa"/>
          </w:tcPr>
          <w:p w14:paraId="5607E31C" w14:textId="77777777"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hideMark/>
          </w:tcPr>
          <w:p w14:paraId="07A09DF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306,817</w:t>
            </w:r>
          </w:p>
        </w:tc>
        <w:tc>
          <w:tcPr>
            <w:tcW w:w="1238" w:type="dxa"/>
            <w:tcBorders>
              <w:left w:val="nil"/>
              <w:bottom w:val="single" w:sz="4" w:space="0" w:color="auto"/>
              <w:right w:val="nil"/>
            </w:tcBorders>
            <w:hideMark/>
          </w:tcPr>
          <w:p w14:paraId="37D9AD3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306,660</w:t>
            </w:r>
          </w:p>
        </w:tc>
        <w:tc>
          <w:tcPr>
            <w:tcW w:w="1238" w:type="dxa"/>
            <w:tcBorders>
              <w:left w:val="nil"/>
              <w:bottom w:val="single" w:sz="4" w:space="0" w:color="auto"/>
              <w:right w:val="nil"/>
            </w:tcBorders>
            <w:shd w:val="clear" w:color="auto" w:fill="FAFAFA"/>
            <w:hideMark/>
          </w:tcPr>
          <w:p w14:paraId="34D689D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2573EBA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9B3556" w:rsidRPr="00094E60" w14:paraId="58B38B62" w14:textId="77777777" w:rsidTr="00487F96">
        <w:tc>
          <w:tcPr>
            <w:tcW w:w="4618" w:type="dxa"/>
            <w:hideMark/>
          </w:tcPr>
          <w:p w14:paraId="744E832E" w14:textId="77777777" w:rsidR="009B3556" w:rsidRPr="00D14762" w:rsidRDefault="009B3556" w:rsidP="009B3556">
            <w:pPr>
              <w:pStyle w:val="a"/>
              <w:tabs>
                <w:tab w:val="left" w:pos="1890"/>
              </w:tabs>
              <w:spacing w:line="256" w:lineRule="auto"/>
              <w:ind w:left="427" w:right="0"/>
              <w:jc w:val="both"/>
              <w:rPr>
                <w:rFonts w:ascii="Arial" w:hAnsi="Arial" w:cs="Arial"/>
                <w:b/>
                <w:bCs/>
                <w:sz w:val="18"/>
                <w:szCs w:val="18"/>
                <w:lang w:eastAsia="en-US"/>
              </w:rPr>
            </w:pPr>
            <w:r w:rsidRPr="00D14762">
              <w:rPr>
                <w:rFonts w:ascii="Arial" w:hAnsi="Arial" w:cs="Arial"/>
                <w:b/>
                <w:bCs/>
                <w:color w:val="auto"/>
                <w:sz w:val="18"/>
                <w:szCs w:val="18"/>
                <w:lang w:eastAsia="en-US"/>
              </w:rPr>
              <w:t xml:space="preserve">Sale of spare part income </w:t>
            </w:r>
            <w:r w:rsidRPr="00D14762">
              <w:rPr>
                <w:rFonts w:ascii="Arial" w:hAnsi="Arial" w:cs="Arial"/>
                <w:color w:val="auto"/>
                <w:sz w:val="18"/>
                <w:szCs w:val="18"/>
                <w:lang w:eastAsia="en-US"/>
              </w:rPr>
              <w:t>(Note 37)</w:t>
            </w:r>
          </w:p>
        </w:tc>
        <w:tc>
          <w:tcPr>
            <w:tcW w:w="1238" w:type="dxa"/>
            <w:shd w:val="clear" w:color="auto" w:fill="FAFAFA"/>
          </w:tcPr>
          <w:p w14:paraId="030B73D3"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tcPr>
          <w:p w14:paraId="69671FB8"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shd w:val="clear" w:color="auto" w:fill="FAFAFA"/>
          </w:tcPr>
          <w:p w14:paraId="3438CD48"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tcPr>
          <w:p w14:paraId="0228222B"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r>
      <w:tr w:rsidR="009B3556" w:rsidRPr="00094E60" w14:paraId="5B0F8B30" w14:textId="77777777" w:rsidTr="00487F96">
        <w:tc>
          <w:tcPr>
            <w:tcW w:w="4618" w:type="dxa"/>
            <w:hideMark/>
          </w:tcPr>
          <w:p w14:paraId="7AF71E8B" w14:textId="43062861" w:rsidR="009B3556" w:rsidRPr="00D14762" w:rsidRDefault="008E47FB" w:rsidP="009B3556">
            <w:pPr>
              <w:spacing w:line="256" w:lineRule="auto"/>
              <w:ind w:left="427" w:right="-72"/>
              <w:rPr>
                <w:rFonts w:ascii="Arial" w:hAnsi="Arial" w:cs="Arial"/>
                <w:b/>
                <w:bCs/>
                <w:sz w:val="18"/>
                <w:szCs w:val="18"/>
                <w:lang w:eastAsia="en-US"/>
              </w:rPr>
            </w:pPr>
            <w:r w:rsidRPr="005407B1">
              <w:rPr>
                <w:rFonts w:ascii="Arial" w:hAnsi="Arial" w:cs="Arial"/>
                <w:spacing w:val="-4"/>
                <w:sz w:val="18"/>
                <w:szCs w:val="18"/>
                <w:cs/>
                <w:lang w:eastAsia="en-US"/>
              </w:rPr>
              <w:t xml:space="preserve">   </w:t>
            </w:r>
            <w:r>
              <w:rPr>
                <w:rFonts w:ascii="Arial" w:hAnsi="Arial" w:cs="Arial"/>
                <w:spacing w:val="-4"/>
                <w:sz w:val="18"/>
                <w:szCs w:val="18"/>
                <w:lang w:eastAsia="en-US"/>
              </w:rPr>
              <w:t>r</w:t>
            </w:r>
            <w:r w:rsidRPr="005407B1">
              <w:rPr>
                <w:rFonts w:ascii="Arial" w:hAnsi="Arial" w:cs="Arial"/>
                <w:spacing w:val="-4"/>
                <w:sz w:val="18"/>
                <w:szCs w:val="18"/>
                <w:lang w:eastAsia="en-US"/>
              </w:rPr>
              <w:t>elated part</w:t>
            </w:r>
            <w:r>
              <w:rPr>
                <w:rFonts w:ascii="Arial" w:hAnsi="Arial" w:cs="Arial"/>
                <w:spacing w:val="-4"/>
                <w:sz w:val="18"/>
                <w:szCs w:val="18"/>
                <w:lang w:eastAsia="en-US"/>
              </w:rPr>
              <w:t>y</w:t>
            </w:r>
          </w:p>
        </w:tc>
        <w:tc>
          <w:tcPr>
            <w:tcW w:w="1238" w:type="dxa"/>
            <w:tcBorders>
              <w:bottom w:val="single" w:sz="4" w:space="0" w:color="auto"/>
            </w:tcBorders>
            <w:shd w:val="clear" w:color="auto" w:fill="FAFAFA"/>
          </w:tcPr>
          <w:p w14:paraId="755BB99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496,701</w:t>
            </w:r>
          </w:p>
        </w:tc>
        <w:tc>
          <w:tcPr>
            <w:tcW w:w="1238" w:type="dxa"/>
            <w:tcBorders>
              <w:bottom w:val="single" w:sz="4" w:space="0" w:color="auto"/>
            </w:tcBorders>
          </w:tcPr>
          <w:p w14:paraId="5AEB18A3" w14:textId="12414E0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7E628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tcPr>
          <w:p w14:paraId="081D1623" w14:textId="394E59A2"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r w:rsidR="007E628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5EE6E5E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B431C" w:rsidRPr="00094E60" w14:paraId="2A6577A2" w14:textId="77777777" w:rsidTr="003B431C">
        <w:tc>
          <w:tcPr>
            <w:tcW w:w="4618" w:type="dxa"/>
          </w:tcPr>
          <w:p w14:paraId="06D0AA11" w14:textId="77777777" w:rsidR="003B431C" w:rsidRPr="005407B1" w:rsidRDefault="003B431C" w:rsidP="009B3556">
            <w:pPr>
              <w:spacing w:line="256" w:lineRule="auto"/>
              <w:ind w:left="427" w:right="-72"/>
              <w:rPr>
                <w:rFonts w:ascii="Arial" w:hAnsi="Arial" w:cs="Arial"/>
                <w:spacing w:val="-4"/>
                <w:sz w:val="18"/>
                <w:szCs w:val="18"/>
                <w:cs/>
                <w:lang w:eastAsia="en-US"/>
              </w:rPr>
            </w:pPr>
          </w:p>
        </w:tc>
        <w:tc>
          <w:tcPr>
            <w:tcW w:w="1238" w:type="dxa"/>
            <w:shd w:val="clear" w:color="auto" w:fill="FAFAFA"/>
          </w:tcPr>
          <w:p w14:paraId="0E18F571"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6E8CAA6B"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2572B7D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D02AAF6"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3069C62A" w14:textId="77777777" w:rsidTr="003B431C">
        <w:tc>
          <w:tcPr>
            <w:tcW w:w="4618" w:type="dxa"/>
          </w:tcPr>
          <w:p w14:paraId="7E5BA552" w14:textId="77777777" w:rsidR="009B3556" w:rsidRPr="00D14762" w:rsidRDefault="009B3556" w:rsidP="009B3556">
            <w:pPr>
              <w:spacing w:line="256" w:lineRule="auto"/>
              <w:ind w:left="427" w:right="-72"/>
              <w:rPr>
                <w:rFonts w:ascii="Arial" w:hAnsi="Arial" w:cs="Arial"/>
                <w:b/>
                <w:bCs/>
                <w:sz w:val="18"/>
                <w:szCs w:val="18"/>
                <w:lang w:eastAsia="en-US"/>
              </w:rPr>
            </w:pPr>
          </w:p>
        </w:tc>
        <w:tc>
          <w:tcPr>
            <w:tcW w:w="1238" w:type="dxa"/>
            <w:tcBorders>
              <w:bottom w:val="single" w:sz="4" w:space="0" w:color="auto"/>
            </w:tcBorders>
            <w:shd w:val="clear" w:color="auto" w:fill="FAFAFA"/>
            <w:hideMark/>
          </w:tcPr>
          <w:p w14:paraId="1CE248C8"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r w:rsidRPr="00094E60">
              <w:rPr>
                <w:rFonts w:ascii="Arial" w:hAnsi="Arial" w:cs="Arial"/>
                <w:color w:val="auto"/>
                <w:sz w:val="18"/>
                <w:szCs w:val="18"/>
                <w:lang w:eastAsia="en-US"/>
              </w:rPr>
              <w:t>496,701</w:t>
            </w:r>
          </w:p>
        </w:tc>
        <w:tc>
          <w:tcPr>
            <w:tcW w:w="1238" w:type="dxa"/>
            <w:tcBorders>
              <w:bottom w:val="single" w:sz="4" w:space="0" w:color="auto"/>
            </w:tcBorders>
            <w:hideMark/>
          </w:tcPr>
          <w:p w14:paraId="300EDC3A" w14:textId="6E5B22AE"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r w:rsidR="007E628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hideMark/>
          </w:tcPr>
          <w:p w14:paraId="4523600E" w14:textId="0DD16F66"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r w:rsidR="007E6280">
              <w:rPr>
                <w:rFonts w:ascii="Arial" w:eastAsia="SimSun" w:hAnsi="Arial" w:cs="Arial"/>
                <w:snapToGrid w:val="0"/>
                <w:sz w:val="18"/>
                <w:szCs w:val="18"/>
                <w:lang w:eastAsia="zh-CN"/>
              </w:rPr>
              <w:t xml:space="preserve"> </w:t>
            </w: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hideMark/>
          </w:tcPr>
          <w:p w14:paraId="7928E1C2"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r w:rsidRPr="00094E60">
              <w:rPr>
                <w:rFonts w:ascii="Arial" w:eastAsia="SimSun" w:hAnsi="Arial" w:cs="Arial"/>
                <w:snapToGrid w:val="0"/>
                <w:sz w:val="18"/>
                <w:szCs w:val="18"/>
                <w:lang w:eastAsia="zh-CN"/>
              </w:rPr>
              <w:t xml:space="preserve">-       </w:t>
            </w:r>
          </w:p>
        </w:tc>
      </w:tr>
      <w:tr w:rsidR="009B3556" w:rsidRPr="00094E60" w14:paraId="7E92952B" w14:textId="77777777" w:rsidTr="00487F96">
        <w:tc>
          <w:tcPr>
            <w:tcW w:w="4618" w:type="dxa"/>
            <w:hideMark/>
          </w:tcPr>
          <w:p w14:paraId="5B40014B" w14:textId="77777777" w:rsidR="009B3556" w:rsidRPr="00D14762" w:rsidRDefault="009B3556" w:rsidP="009B3556">
            <w:pPr>
              <w:spacing w:line="256" w:lineRule="auto"/>
              <w:ind w:left="427" w:right="-72"/>
              <w:rPr>
                <w:rFonts w:ascii="Arial" w:hAnsi="Arial" w:cs="Arial"/>
                <w:snapToGrid w:val="0"/>
                <w:sz w:val="18"/>
                <w:szCs w:val="18"/>
                <w:lang w:eastAsia="th-TH"/>
              </w:rPr>
            </w:pPr>
            <w:r w:rsidRPr="00D14762">
              <w:rPr>
                <w:rFonts w:ascii="Arial" w:hAnsi="Arial" w:cs="Arial"/>
                <w:b/>
                <w:bCs/>
                <w:sz w:val="18"/>
                <w:szCs w:val="18"/>
                <w:lang w:eastAsia="en-US"/>
              </w:rPr>
              <w:t>Cost of construction under</w:t>
            </w:r>
          </w:p>
        </w:tc>
        <w:tc>
          <w:tcPr>
            <w:tcW w:w="1238" w:type="dxa"/>
            <w:shd w:val="clear" w:color="auto" w:fill="FAFAFA"/>
          </w:tcPr>
          <w:p w14:paraId="417E725D" w14:textId="77777777" w:rsidR="009B3556" w:rsidRPr="00094E60" w:rsidRDefault="009B3556" w:rsidP="009B3556">
            <w:pPr>
              <w:pStyle w:val="a"/>
              <w:tabs>
                <w:tab w:val="decimal" w:pos="1008"/>
              </w:tabs>
              <w:spacing w:line="256" w:lineRule="auto"/>
              <w:ind w:right="-72"/>
              <w:rPr>
                <w:rFonts w:ascii="Arial" w:hAnsi="Arial" w:cs="Arial"/>
                <w:color w:val="auto"/>
                <w:sz w:val="18"/>
                <w:szCs w:val="18"/>
                <w:cs/>
                <w:lang w:eastAsia="en-US"/>
              </w:rPr>
            </w:pPr>
          </w:p>
        </w:tc>
        <w:tc>
          <w:tcPr>
            <w:tcW w:w="1238" w:type="dxa"/>
          </w:tcPr>
          <w:p w14:paraId="2AF624A4"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shd w:val="clear" w:color="auto" w:fill="FAFAFA"/>
          </w:tcPr>
          <w:p w14:paraId="3FE86CAA"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tcPr>
          <w:p w14:paraId="529D7B5E"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r>
      <w:tr w:rsidR="009B3556" w:rsidRPr="00094E60" w14:paraId="69C5A216" w14:textId="77777777" w:rsidTr="00487F96">
        <w:tc>
          <w:tcPr>
            <w:tcW w:w="4618" w:type="dxa"/>
            <w:hideMark/>
          </w:tcPr>
          <w:p w14:paraId="58719286" w14:textId="4609BD74" w:rsidR="009B3556" w:rsidRPr="00D14762" w:rsidRDefault="009B3556" w:rsidP="009B3556">
            <w:pPr>
              <w:spacing w:line="256" w:lineRule="auto"/>
              <w:ind w:left="427" w:right="-72"/>
              <w:rPr>
                <w:rFonts w:ascii="Arial" w:hAnsi="Arial" w:cs="Arial"/>
                <w:b/>
                <w:bCs/>
                <w:snapToGrid w:val="0"/>
                <w:sz w:val="18"/>
                <w:szCs w:val="18"/>
                <w:lang w:eastAsia="th-TH"/>
              </w:rPr>
            </w:pPr>
            <w:r w:rsidRPr="00D14762">
              <w:rPr>
                <w:rFonts w:ascii="Arial" w:hAnsi="Arial" w:cs="Arial"/>
                <w:snapToGrid w:val="0"/>
                <w:sz w:val="18"/>
                <w:szCs w:val="18"/>
                <w:lang w:eastAsia="th-TH"/>
              </w:rPr>
              <w:t xml:space="preserve">   </w:t>
            </w:r>
            <w:r w:rsidRPr="00D14762">
              <w:rPr>
                <w:rFonts w:ascii="Arial" w:hAnsi="Arial" w:cs="Arial"/>
                <w:b/>
                <w:bCs/>
                <w:snapToGrid w:val="0"/>
                <w:sz w:val="18"/>
                <w:szCs w:val="18"/>
                <w:lang w:eastAsia="th-TH"/>
              </w:rPr>
              <w:t>Co</w:t>
            </w:r>
            <w:r w:rsidR="008E47FB">
              <w:rPr>
                <w:rFonts w:ascii="Arial" w:hAnsi="Arial" w:cs="Arial"/>
                <w:b/>
                <w:bCs/>
                <w:snapToGrid w:val="0"/>
                <w:sz w:val="18"/>
                <w:szCs w:val="18"/>
                <w:lang w:eastAsia="th-TH"/>
              </w:rPr>
              <w:t>nc</w:t>
            </w:r>
            <w:r w:rsidRPr="00D14762">
              <w:rPr>
                <w:rFonts w:ascii="Arial" w:hAnsi="Arial" w:cs="Arial"/>
                <w:b/>
                <w:bCs/>
                <w:snapToGrid w:val="0"/>
                <w:sz w:val="18"/>
                <w:szCs w:val="18"/>
                <w:lang w:eastAsia="th-TH"/>
              </w:rPr>
              <w:t>ession arrangement</w:t>
            </w:r>
          </w:p>
        </w:tc>
        <w:tc>
          <w:tcPr>
            <w:tcW w:w="1238" w:type="dxa"/>
            <w:shd w:val="clear" w:color="auto" w:fill="FAFAFA"/>
          </w:tcPr>
          <w:p w14:paraId="180EFAEB" w14:textId="77777777" w:rsidR="009B3556" w:rsidRPr="00094E60" w:rsidRDefault="009B3556" w:rsidP="009B3556">
            <w:pPr>
              <w:pStyle w:val="a"/>
              <w:tabs>
                <w:tab w:val="decimal" w:pos="1008"/>
              </w:tabs>
              <w:spacing w:line="256" w:lineRule="auto"/>
              <w:ind w:right="-72"/>
              <w:rPr>
                <w:rFonts w:ascii="Arial" w:hAnsi="Arial" w:cs="Arial"/>
                <w:color w:val="auto"/>
                <w:sz w:val="18"/>
                <w:szCs w:val="18"/>
                <w:cs/>
                <w:lang w:eastAsia="en-US"/>
              </w:rPr>
            </w:pPr>
          </w:p>
        </w:tc>
        <w:tc>
          <w:tcPr>
            <w:tcW w:w="1238" w:type="dxa"/>
          </w:tcPr>
          <w:p w14:paraId="11BCD3DA"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shd w:val="clear" w:color="auto" w:fill="FAFAFA"/>
          </w:tcPr>
          <w:p w14:paraId="14181ACE"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tcPr>
          <w:p w14:paraId="7BC904AF"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r>
      <w:tr w:rsidR="009B3556" w:rsidRPr="00094E60" w14:paraId="4176DB7E" w14:textId="77777777" w:rsidTr="00487F96">
        <w:tc>
          <w:tcPr>
            <w:tcW w:w="4618" w:type="dxa"/>
            <w:vAlign w:val="center"/>
            <w:hideMark/>
          </w:tcPr>
          <w:p w14:paraId="5DE81137" w14:textId="093482E1" w:rsidR="009B3556" w:rsidRPr="00D14762" w:rsidRDefault="008E47FB" w:rsidP="009B3556">
            <w:pPr>
              <w:spacing w:line="256" w:lineRule="auto"/>
              <w:ind w:left="427" w:right="-72"/>
              <w:rPr>
                <w:rFonts w:ascii="Arial" w:hAnsi="Arial" w:cs="Arial"/>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related party</w:t>
            </w:r>
          </w:p>
        </w:tc>
        <w:tc>
          <w:tcPr>
            <w:tcW w:w="1238" w:type="dxa"/>
            <w:tcBorders>
              <w:bottom w:val="single" w:sz="4" w:space="0" w:color="auto"/>
            </w:tcBorders>
            <w:shd w:val="clear" w:color="auto" w:fill="FAFAFA"/>
          </w:tcPr>
          <w:p w14:paraId="2AE9420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834,980,424</w:t>
            </w:r>
          </w:p>
        </w:tc>
        <w:tc>
          <w:tcPr>
            <w:tcW w:w="1238" w:type="dxa"/>
            <w:tcBorders>
              <w:bottom w:val="single" w:sz="4" w:space="0" w:color="auto"/>
            </w:tcBorders>
          </w:tcPr>
          <w:p w14:paraId="5197A2B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101,135,690</w:t>
            </w:r>
          </w:p>
        </w:tc>
        <w:tc>
          <w:tcPr>
            <w:tcW w:w="1238" w:type="dxa"/>
            <w:tcBorders>
              <w:bottom w:val="single" w:sz="4" w:space="0" w:color="auto"/>
            </w:tcBorders>
            <w:shd w:val="clear" w:color="auto" w:fill="FAFAFA"/>
          </w:tcPr>
          <w:p w14:paraId="414B51C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018E0C3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B431C" w:rsidRPr="00094E60" w14:paraId="7673345A" w14:textId="77777777" w:rsidTr="003B431C">
        <w:tc>
          <w:tcPr>
            <w:tcW w:w="4618" w:type="dxa"/>
            <w:vAlign w:val="center"/>
          </w:tcPr>
          <w:p w14:paraId="159694D9"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shd w:val="clear" w:color="auto" w:fill="FAFAFA"/>
          </w:tcPr>
          <w:p w14:paraId="4CD8F5A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A545FE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51EF29A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5F1CFF18"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30F43BFA" w14:textId="77777777" w:rsidTr="003B431C">
        <w:tc>
          <w:tcPr>
            <w:tcW w:w="4618" w:type="dxa"/>
          </w:tcPr>
          <w:p w14:paraId="4E21F764" w14:textId="77777777"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hideMark/>
          </w:tcPr>
          <w:p w14:paraId="081C8BE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834,980,424</w:t>
            </w:r>
          </w:p>
        </w:tc>
        <w:tc>
          <w:tcPr>
            <w:tcW w:w="1238" w:type="dxa"/>
            <w:tcBorders>
              <w:left w:val="nil"/>
              <w:bottom w:val="single" w:sz="4" w:space="0" w:color="auto"/>
              <w:right w:val="nil"/>
            </w:tcBorders>
            <w:hideMark/>
          </w:tcPr>
          <w:p w14:paraId="4A30B95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101,135,690</w:t>
            </w:r>
          </w:p>
        </w:tc>
        <w:tc>
          <w:tcPr>
            <w:tcW w:w="1238" w:type="dxa"/>
            <w:tcBorders>
              <w:left w:val="nil"/>
              <w:bottom w:val="single" w:sz="4" w:space="0" w:color="auto"/>
              <w:right w:val="nil"/>
            </w:tcBorders>
            <w:shd w:val="clear" w:color="auto" w:fill="FAFAFA"/>
            <w:hideMark/>
          </w:tcPr>
          <w:p w14:paraId="4A43524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13B8BB4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9B3556" w:rsidRPr="00094E60" w14:paraId="6155D1A1" w14:textId="77777777" w:rsidTr="00487F96">
        <w:tc>
          <w:tcPr>
            <w:tcW w:w="4618" w:type="dxa"/>
            <w:hideMark/>
          </w:tcPr>
          <w:p w14:paraId="2E9F936F" w14:textId="77777777" w:rsidR="009B3556" w:rsidRPr="00D14762" w:rsidRDefault="009B3556" w:rsidP="009B3556">
            <w:pPr>
              <w:spacing w:line="256" w:lineRule="auto"/>
              <w:ind w:left="427" w:right="-72"/>
              <w:rPr>
                <w:rFonts w:ascii="Arial" w:hAnsi="Arial" w:cs="Arial"/>
                <w:b/>
                <w:bCs/>
                <w:snapToGrid w:val="0"/>
                <w:sz w:val="18"/>
                <w:szCs w:val="18"/>
                <w:lang w:eastAsia="th-TH"/>
              </w:rPr>
            </w:pPr>
            <w:r w:rsidRPr="00D14762">
              <w:rPr>
                <w:rFonts w:ascii="Arial" w:hAnsi="Arial" w:cs="Arial"/>
                <w:b/>
                <w:bCs/>
                <w:snapToGrid w:val="0"/>
                <w:sz w:val="18"/>
                <w:szCs w:val="18"/>
                <w:lang w:eastAsia="th-TH"/>
              </w:rPr>
              <w:t xml:space="preserve">Interest expense from borrowings </w:t>
            </w:r>
            <w:r w:rsidRPr="00D14762">
              <w:rPr>
                <w:rFonts w:ascii="Arial" w:hAnsi="Arial" w:cs="Arial"/>
                <w:snapToGrid w:val="0"/>
                <w:sz w:val="18"/>
                <w:szCs w:val="18"/>
                <w:lang w:eastAsia="th-TH"/>
              </w:rPr>
              <w:t>(Note 39)</w:t>
            </w:r>
          </w:p>
        </w:tc>
        <w:tc>
          <w:tcPr>
            <w:tcW w:w="1238" w:type="dxa"/>
            <w:shd w:val="clear" w:color="auto" w:fill="FAFAFA"/>
          </w:tcPr>
          <w:p w14:paraId="3AE7D035" w14:textId="77777777" w:rsidR="009B3556" w:rsidRPr="00094E60" w:rsidRDefault="009B3556" w:rsidP="009B3556">
            <w:pPr>
              <w:pStyle w:val="a"/>
              <w:tabs>
                <w:tab w:val="decimal" w:pos="1008"/>
              </w:tabs>
              <w:spacing w:line="256" w:lineRule="auto"/>
              <w:ind w:right="-72"/>
              <w:rPr>
                <w:rFonts w:ascii="Arial" w:hAnsi="Arial" w:cs="Arial"/>
                <w:color w:val="auto"/>
                <w:sz w:val="18"/>
                <w:szCs w:val="18"/>
                <w:cs/>
                <w:lang w:eastAsia="en-US"/>
              </w:rPr>
            </w:pPr>
          </w:p>
        </w:tc>
        <w:tc>
          <w:tcPr>
            <w:tcW w:w="1238" w:type="dxa"/>
          </w:tcPr>
          <w:p w14:paraId="6A2B54A6"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shd w:val="clear" w:color="auto" w:fill="FAFAFA"/>
          </w:tcPr>
          <w:p w14:paraId="1B5B4484"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c>
          <w:tcPr>
            <w:tcW w:w="1238" w:type="dxa"/>
          </w:tcPr>
          <w:p w14:paraId="17603820" w14:textId="77777777" w:rsidR="009B3556" w:rsidRPr="00094E60" w:rsidRDefault="009B3556" w:rsidP="009B3556">
            <w:pPr>
              <w:pStyle w:val="a"/>
              <w:tabs>
                <w:tab w:val="decimal" w:pos="1008"/>
              </w:tabs>
              <w:spacing w:line="256" w:lineRule="auto"/>
              <w:ind w:right="-72"/>
              <w:rPr>
                <w:rFonts w:ascii="Arial" w:hAnsi="Arial" w:cs="Arial"/>
                <w:color w:val="auto"/>
                <w:sz w:val="18"/>
                <w:szCs w:val="18"/>
                <w:lang w:eastAsia="en-US"/>
              </w:rPr>
            </w:pPr>
          </w:p>
        </w:tc>
      </w:tr>
      <w:tr w:rsidR="009B3556" w:rsidRPr="00094E60" w14:paraId="4B915E82" w14:textId="77777777" w:rsidTr="00487F96">
        <w:tc>
          <w:tcPr>
            <w:tcW w:w="4618" w:type="dxa"/>
            <w:hideMark/>
          </w:tcPr>
          <w:p w14:paraId="3457FB8F" w14:textId="6C0DD91C"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color w:val="auto"/>
                <w:sz w:val="18"/>
                <w:szCs w:val="18"/>
                <w:cs/>
                <w:lang w:eastAsia="en-US"/>
              </w:rPr>
              <w:t xml:space="preserve">   </w:t>
            </w:r>
            <w:r w:rsidR="003B431C">
              <w:rPr>
                <w:rFonts w:ascii="Arial" w:hAnsi="Arial" w:cs="Arial"/>
                <w:color w:val="auto"/>
                <w:sz w:val="18"/>
                <w:szCs w:val="18"/>
                <w:lang w:eastAsia="en-US"/>
              </w:rPr>
              <w:t>d</w:t>
            </w:r>
            <w:r w:rsidRPr="00D14762">
              <w:rPr>
                <w:rFonts w:ascii="Arial" w:hAnsi="Arial" w:cs="Arial"/>
                <w:color w:val="auto"/>
                <w:sz w:val="18"/>
                <w:szCs w:val="18"/>
                <w:lang w:eastAsia="en-US"/>
              </w:rPr>
              <w:t>irect subsidiary</w:t>
            </w:r>
          </w:p>
        </w:tc>
        <w:tc>
          <w:tcPr>
            <w:tcW w:w="1238" w:type="dxa"/>
            <w:shd w:val="clear" w:color="auto" w:fill="FAFAFA"/>
          </w:tcPr>
          <w:p w14:paraId="2E5A704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Pr>
          <w:p w14:paraId="5E91E04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shd w:val="clear" w:color="auto" w:fill="FAFAFA"/>
          </w:tcPr>
          <w:p w14:paraId="1D56F6F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Pr>
          <w:p w14:paraId="2C4E1BE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989,623</w:t>
            </w:r>
          </w:p>
        </w:tc>
      </w:tr>
      <w:tr w:rsidR="009B3556" w:rsidRPr="00094E60" w14:paraId="59FC8227" w14:textId="77777777" w:rsidTr="00487F96">
        <w:tc>
          <w:tcPr>
            <w:tcW w:w="4618" w:type="dxa"/>
            <w:hideMark/>
          </w:tcPr>
          <w:p w14:paraId="22E38927" w14:textId="748A433D"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r w:rsidRPr="00D14762">
              <w:rPr>
                <w:rFonts w:ascii="Arial" w:hAnsi="Arial" w:cs="Arial"/>
                <w:color w:val="auto"/>
                <w:sz w:val="18"/>
                <w:szCs w:val="18"/>
                <w:cs/>
                <w:lang w:eastAsia="en-US"/>
              </w:rPr>
              <w:t xml:space="preserve">   </w:t>
            </w:r>
            <w:r w:rsidR="003B431C">
              <w:rPr>
                <w:rFonts w:ascii="Arial" w:hAnsi="Arial" w:cs="Arial"/>
                <w:color w:val="auto"/>
                <w:sz w:val="18"/>
                <w:szCs w:val="18"/>
                <w:lang w:eastAsia="en-US"/>
              </w:rPr>
              <w:t>i</w:t>
            </w:r>
            <w:r w:rsidRPr="00D14762">
              <w:rPr>
                <w:rFonts w:ascii="Arial" w:hAnsi="Arial" w:cs="Arial"/>
                <w:color w:val="auto"/>
                <w:sz w:val="18"/>
                <w:szCs w:val="18"/>
                <w:lang w:eastAsia="en-US"/>
              </w:rPr>
              <w:t xml:space="preserve">ndirect subsidiary </w:t>
            </w:r>
          </w:p>
        </w:tc>
        <w:tc>
          <w:tcPr>
            <w:tcW w:w="1238" w:type="dxa"/>
            <w:tcBorders>
              <w:bottom w:val="single" w:sz="4" w:space="0" w:color="auto"/>
            </w:tcBorders>
            <w:shd w:val="clear" w:color="auto" w:fill="FAFAFA"/>
          </w:tcPr>
          <w:p w14:paraId="0E11748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4EB07DA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shd w:val="clear" w:color="auto" w:fill="FAFAFA"/>
          </w:tcPr>
          <w:p w14:paraId="63D1D10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034DC7F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667,541</w:t>
            </w:r>
          </w:p>
        </w:tc>
      </w:tr>
      <w:tr w:rsidR="003B431C" w:rsidRPr="00094E60" w14:paraId="511EA793" w14:textId="77777777" w:rsidTr="003B431C">
        <w:tc>
          <w:tcPr>
            <w:tcW w:w="4618" w:type="dxa"/>
          </w:tcPr>
          <w:p w14:paraId="346F843F" w14:textId="77777777" w:rsidR="003B431C" w:rsidRPr="00D14762" w:rsidRDefault="003B431C" w:rsidP="009B3556">
            <w:pPr>
              <w:pStyle w:val="a"/>
              <w:tabs>
                <w:tab w:val="left" w:pos="1890"/>
              </w:tabs>
              <w:spacing w:line="256" w:lineRule="auto"/>
              <w:ind w:left="427" w:right="0"/>
              <w:jc w:val="both"/>
              <w:rPr>
                <w:rFonts w:ascii="Arial" w:hAnsi="Arial" w:cs="Arial"/>
                <w:color w:val="auto"/>
                <w:sz w:val="18"/>
                <w:szCs w:val="18"/>
                <w:cs/>
                <w:lang w:eastAsia="en-US"/>
              </w:rPr>
            </w:pPr>
          </w:p>
        </w:tc>
        <w:tc>
          <w:tcPr>
            <w:tcW w:w="1238" w:type="dxa"/>
            <w:shd w:val="clear" w:color="auto" w:fill="FAFAFA"/>
          </w:tcPr>
          <w:p w14:paraId="35313B48"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CBBFD31"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12ED17F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2CBC5BE8"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74F14789" w14:textId="77777777" w:rsidTr="003B431C">
        <w:tc>
          <w:tcPr>
            <w:tcW w:w="4618" w:type="dxa"/>
          </w:tcPr>
          <w:p w14:paraId="21DC8D73" w14:textId="77777777" w:rsidR="009B3556" w:rsidRPr="00D14762" w:rsidRDefault="009B3556" w:rsidP="009B3556">
            <w:pPr>
              <w:pStyle w:val="a"/>
              <w:tabs>
                <w:tab w:val="left" w:pos="1890"/>
              </w:tabs>
              <w:spacing w:line="256" w:lineRule="auto"/>
              <w:ind w:left="427" w:right="0"/>
              <w:jc w:val="both"/>
              <w:rPr>
                <w:rFonts w:ascii="Arial" w:hAnsi="Arial" w:cs="Arial"/>
                <w:b/>
                <w:bCs/>
                <w:color w:val="auto"/>
                <w:sz w:val="18"/>
                <w:szCs w:val="18"/>
                <w:lang w:eastAsia="en-US"/>
              </w:rPr>
            </w:pPr>
          </w:p>
        </w:tc>
        <w:tc>
          <w:tcPr>
            <w:tcW w:w="1238" w:type="dxa"/>
            <w:tcBorders>
              <w:left w:val="nil"/>
              <w:bottom w:val="single" w:sz="4" w:space="0" w:color="auto"/>
              <w:right w:val="nil"/>
            </w:tcBorders>
            <w:shd w:val="clear" w:color="auto" w:fill="FAFAFA"/>
            <w:hideMark/>
          </w:tcPr>
          <w:p w14:paraId="252B3AB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0677377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shd w:val="clear" w:color="auto" w:fill="FAFAFA"/>
            <w:hideMark/>
          </w:tcPr>
          <w:p w14:paraId="2697E60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2C5FDEC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1,657,164</w:t>
            </w:r>
          </w:p>
        </w:tc>
      </w:tr>
      <w:tr w:rsidR="009B3556" w:rsidRPr="00094E60" w14:paraId="611C66E2" w14:textId="77777777" w:rsidTr="00487F96">
        <w:tc>
          <w:tcPr>
            <w:tcW w:w="4618" w:type="dxa"/>
            <w:vAlign w:val="center"/>
            <w:hideMark/>
          </w:tcPr>
          <w:p w14:paraId="004C0BCC" w14:textId="77777777"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Purchases of fuel and consumable materials</w:t>
            </w:r>
          </w:p>
        </w:tc>
        <w:tc>
          <w:tcPr>
            <w:tcW w:w="1238" w:type="dxa"/>
            <w:shd w:val="clear" w:color="auto" w:fill="FAFAFA"/>
          </w:tcPr>
          <w:p w14:paraId="006D472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7B4EBBC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1686434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37D0D231"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0AD0877C" w14:textId="77777777" w:rsidTr="00487F96">
        <w:tc>
          <w:tcPr>
            <w:tcW w:w="4618" w:type="dxa"/>
            <w:hideMark/>
          </w:tcPr>
          <w:p w14:paraId="19A3D813" w14:textId="5BD41778" w:rsidR="009B3556" w:rsidRPr="00D14762" w:rsidRDefault="008E47FB" w:rsidP="009B3556">
            <w:pPr>
              <w:spacing w:line="256" w:lineRule="auto"/>
              <w:ind w:left="427" w:right="-72"/>
              <w:rPr>
                <w:rFonts w:ascii="Arial" w:hAnsi="Arial" w:cs="Arial"/>
                <w:b/>
                <w:bCs/>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38" w:type="dxa"/>
            <w:tcBorders>
              <w:bottom w:val="single" w:sz="4" w:space="0" w:color="auto"/>
            </w:tcBorders>
            <w:shd w:val="clear" w:color="auto" w:fill="FAFAFA"/>
          </w:tcPr>
          <w:p w14:paraId="3DA520E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556,034,229</w:t>
            </w:r>
          </w:p>
        </w:tc>
        <w:tc>
          <w:tcPr>
            <w:tcW w:w="1238" w:type="dxa"/>
            <w:tcBorders>
              <w:bottom w:val="single" w:sz="4" w:space="0" w:color="auto"/>
            </w:tcBorders>
          </w:tcPr>
          <w:p w14:paraId="02ECFDA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298,380,915</w:t>
            </w:r>
          </w:p>
        </w:tc>
        <w:tc>
          <w:tcPr>
            <w:tcW w:w="1238" w:type="dxa"/>
            <w:tcBorders>
              <w:bottom w:val="single" w:sz="4" w:space="0" w:color="auto"/>
            </w:tcBorders>
            <w:shd w:val="clear" w:color="auto" w:fill="FAFAFA"/>
          </w:tcPr>
          <w:p w14:paraId="58CB326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bottom w:val="single" w:sz="4" w:space="0" w:color="auto"/>
            </w:tcBorders>
          </w:tcPr>
          <w:p w14:paraId="065876C1"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B431C" w:rsidRPr="00094E60" w14:paraId="702EA1A2" w14:textId="77777777" w:rsidTr="003B431C">
        <w:tc>
          <w:tcPr>
            <w:tcW w:w="4618" w:type="dxa"/>
          </w:tcPr>
          <w:p w14:paraId="6FDDF792"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shd w:val="clear" w:color="auto" w:fill="FAFAFA"/>
          </w:tcPr>
          <w:p w14:paraId="316F9DE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2209056D"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shd w:val="clear" w:color="auto" w:fill="FAFAFA"/>
          </w:tcPr>
          <w:p w14:paraId="4F21F905"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Pr>
          <w:p w14:paraId="655B0729"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01B48483" w14:textId="77777777" w:rsidTr="003B431C">
        <w:tc>
          <w:tcPr>
            <w:tcW w:w="4618" w:type="dxa"/>
          </w:tcPr>
          <w:p w14:paraId="49021529" w14:textId="77777777" w:rsidR="009B3556" w:rsidRPr="00D14762" w:rsidRDefault="009B3556" w:rsidP="009B3556">
            <w:pPr>
              <w:pStyle w:val="a"/>
              <w:tabs>
                <w:tab w:val="left" w:pos="1890"/>
              </w:tabs>
              <w:spacing w:line="256" w:lineRule="auto"/>
              <w:ind w:left="427"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hideMark/>
          </w:tcPr>
          <w:p w14:paraId="6FF2A859"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556,034,229</w:t>
            </w:r>
          </w:p>
        </w:tc>
        <w:tc>
          <w:tcPr>
            <w:tcW w:w="1238" w:type="dxa"/>
            <w:tcBorders>
              <w:left w:val="nil"/>
              <w:bottom w:val="single" w:sz="4" w:space="0" w:color="auto"/>
              <w:right w:val="nil"/>
            </w:tcBorders>
            <w:hideMark/>
          </w:tcPr>
          <w:p w14:paraId="4B315219"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298,380,915</w:t>
            </w:r>
          </w:p>
        </w:tc>
        <w:tc>
          <w:tcPr>
            <w:tcW w:w="1238" w:type="dxa"/>
            <w:tcBorders>
              <w:left w:val="nil"/>
              <w:bottom w:val="single" w:sz="4" w:space="0" w:color="auto"/>
              <w:right w:val="nil"/>
            </w:tcBorders>
            <w:shd w:val="clear" w:color="auto" w:fill="FAFAFA"/>
            <w:hideMark/>
          </w:tcPr>
          <w:p w14:paraId="3E2754F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hideMark/>
          </w:tcPr>
          <w:p w14:paraId="05F42177"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r w:rsidR="009B3556" w:rsidRPr="00094E60" w14:paraId="4848033E" w14:textId="77777777" w:rsidTr="00487F96">
        <w:tc>
          <w:tcPr>
            <w:tcW w:w="4618" w:type="dxa"/>
            <w:vAlign w:val="center"/>
          </w:tcPr>
          <w:p w14:paraId="7A58BEC4" w14:textId="77777777"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Purchases of goods and other services</w:t>
            </w:r>
          </w:p>
        </w:tc>
        <w:tc>
          <w:tcPr>
            <w:tcW w:w="1238" w:type="dxa"/>
            <w:tcBorders>
              <w:top w:val="nil"/>
              <w:left w:val="nil"/>
              <w:right w:val="nil"/>
            </w:tcBorders>
            <w:shd w:val="clear" w:color="auto" w:fill="FAFAFA"/>
          </w:tcPr>
          <w:p w14:paraId="399B59B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17CDACB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48674C75"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top w:val="nil"/>
              <w:left w:val="nil"/>
              <w:right w:val="nil"/>
            </w:tcBorders>
          </w:tcPr>
          <w:p w14:paraId="3DED00E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r>
      <w:tr w:rsidR="009B3556" w:rsidRPr="00094E60" w14:paraId="4CF32A02" w14:textId="77777777" w:rsidTr="00487F96">
        <w:tc>
          <w:tcPr>
            <w:tcW w:w="4618" w:type="dxa"/>
          </w:tcPr>
          <w:p w14:paraId="0DB14841" w14:textId="6283AC12" w:rsidR="009B3556" w:rsidRPr="00D14762" w:rsidRDefault="008E47FB" w:rsidP="009B3556">
            <w:pPr>
              <w:spacing w:line="256" w:lineRule="auto"/>
              <w:ind w:left="427" w:right="-72"/>
              <w:rPr>
                <w:rFonts w:ascii="Arial" w:hAnsi="Arial" w:cs="Arial"/>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38" w:type="dxa"/>
            <w:tcBorders>
              <w:top w:val="nil"/>
              <w:left w:val="nil"/>
              <w:bottom w:val="single" w:sz="4" w:space="0" w:color="auto"/>
              <w:right w:val="nil"/>
            </w:tcBorders>
            <w:shd w:val="clear" w:color="auto" w:fill="FAFAFA"/>
          </w:tcPr>
          <w:p w14:paraId="652D9A3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14,367,557</w:t>
            </w:r>
          </w:p>
        </w:tc>
        <w:tc>
          <w:tcPr>
            <w:tcW w:w="1238" w:type="dxa"/>
            <w:tcBorders>
              <w:top w:val="nil"/>
              <w:left w:val="nil"/>
              <w:bottom w:val="single" w:sz="4" w:space="0" w:color="auto"/>
              <w:right w:val="nil"/>
            </w:tcBorders>
          </w:tcPr>
          <w:p w14:paraId="2181F717"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19,672,289</w:t>
            </w:r>
          </w:p>
        </w:tc>
        <w:tc>
          <w:tcPr>
            <w:tcW w:w="1238" w:type="dxa"/>
            <w:tcBorders>
              <w:top w:val="nil"/>
              <w:left w:val="nil"/>
              <w:bottom w:val="single" w:sz="4" w:space="0" w:color="auto"/>
              <w:right w:val="nil"/>
            </w:tcBorders>
            <w:shd w:val="clear" w:color="auto" w:fill="FAFAFA"/>
          </w:tcPr>
          <w:p w14:paraId="11F0EF4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top w:val="nil"/>
              <w:left w:val="nil"/>
              <w:bottom w:val="single" w:sz="4" w:space="0" w:color="auto"/>
              <w:right w:val="nil"/>
            </w:tcBorders>
          </w:tcPr>
          <w:p w14:paraId="6318E417"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3B431C" w:rsidRPr="00094E60" w14:paraId="0D8607EA" w14:textId="77777777" w:rsidTr="003B431C">
        <w:tc>
          <w:tcPr>
            <w:tcW w:w="4618" w:type="dxa"/>
          </w:tcPr>
          <w:p w14:paraId="18DB7C8E"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tcBorders>
              <w:top w:val="nil"/>
              <w:left w:val="nil"/>
              <w:right w:val="nil"/>
            </w:tcBorders>
            <w:shd w:val="clear" w:color="auto" w:fill="FAFAFA"/>
          </w:tcPr>
          <w:p w14:paraId="37460ABC"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1516A7A7"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212A694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731526FF"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47522170" w14:textId="77777777" w:rsidTr="003B431C">
        <w:tc>
          <w:tcPr>
            <w:tcW w:w="4618" w:type="dxa"/>
          </w:tcPr>
          <w:p w14:paraId="279F7EE5" w14:textId="77777777" w:rsidR="009B3556" w:rsidRPr="00D14762" w:rsidRDefault="009B3556" w:rsidP="009B3556">
            <w:pPr>
              <w:pStyle w:val="a"/>
              <w:tabs>
                <w:tab w:val="left" w:pos="1890"/>
              </w:tabs>
              <w:spacing w:line="256" w:lineRule="auto"/>
              <w:ind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tcPr>
          <w:p w14:paraId="2CD3EDC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14,367,557</w:t>
            </w:r>
          </w:p>
        </w:tc>
        <w:tc>
          <w:tcPr>
            <w:tcW w:w="1238" w:type="dxa"/>
            <w:tcBorders>
              <w:left w:val="nil"/>
              <w:bottom w:val="single" w:sz="4" w:space="0" w:color="auto"/>
              <w:right w:val="nil"/>
            </w:tcBorders>
          </w:tcPr>
          <w:p w14:paraId="5956F72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19,672,289</w:t>
            </w:r>
          </w:p>
        </w:tc>
        <w:tc>
          <w:tcPr>
            <w:tcW w:w="1238" w:type="dxa"/>
            <w:tcBorders>
              <w:left w:val="nil"/>
              <w:bottom w:val="single" w:sz="4" w:space="0" w:color="auto"/>
              <w:right w:val="nil"/>
            </w:tcBorders>
            <w:shd w:val="clear" w:color="auto" w:fill="FAFAFA"/>
          </w:tcPr>
          <w:p w14:paraId="7853EAD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tcPr>
          <w:p w14:paraId="4665B80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9B3556" w:rsidRPr="00094E60" w14:paraId="4FC069E3" w14:textId="77777777" w:rsidTr="00487F96">
        <w:tc>
          <w:tcPr>
            <w:tcW w:w="4618" w:type="dxa"/>
            <w:vAlign w:val="center"/>
          </w:tcPr>
          <w:p w14:paraId="6F5805C9" w14:textId="77777777"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Repair and maintenance services</w:t>
            </w:r>
          </w:p>
        </w:tc>
        <w:tc>
          <w:tcPr>
            <w:tcW w:w="1238" w:type="dxa"/>
            <w:tcBorders>
              <w:left w:val="nil"/>
              <w:right w:val="nil"/>
            </w:tcBorders>
            <w:shd w:val="clear" w:color="auto" w:fill="FAFAFA"/>
          </w:tcPr>
          <w:p w14:paraId="1EE2E0C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tcPr>
          <w:p w14:paraId="00D66719"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shd w:val="clear" w:color="auto" w:fill="FAFAFA"/>
          </w:tcPr>
          <w:p w14:paraId="3C3DE90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left w:val="nil"/>
              <w:right w:val="nil"/>
            </w:tcBorders>
          </w:tcPr>
          <w:p w14:paraId="2E2154D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r>
      <w:tr w:rsidR="009B3556" w:rsidRPr="00094E60" w14:paraId="7A86F20E" w14:textId="77777777" w:rsidTr="00487F96">
        <w:tc>
          <w:tcPr>
            <w:tcW w:w="4618" w:type="dxa"/>
            <w:vAlign w:val="center"/>
          </w:tcPr>
          <w:p w14:paraId="23AB02A2" w14:textId="2293BB27" w:rsidR="009B3556" w:rsidRPr="00D14762" w:rsidRDefault="008E47FB" w:rsidP="009B3556">
            <w:pPr>
              <w:spacing w:line="256" w:lineRule="auto"/>
              <w:ind w:left="427" w:right="-72"/>
              <w:rPr>
                <w:rFonts w:ascii="Arial" w:hAnsi="Arial" w:cs="Arial"/>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38" w:type="dxa"/>
            <w:tcBorders>
              <w:left w:val="nil"/>
              <w:bottom w:val="single" w:sz="4" w:space="0" w:color="auto"/>
              <w:right w:val="nil"/>
            </w:tcBorders>
            <w:shd w:val="clear" w:color="auto" w:fill="FAFAFA"/>
          </w:tcPr>
          <w:p w14:paraId="7290BA2B"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525,568</w:t>
            </w:r>
          </w:p>
        </w:tc>
        <w:tc>
          <w:tcPr>
            <w:tcW w:w="1238" w:type="dxa"/>
            <w:tcBorders>
              <w:left w:val="nil"/>
              <w:bottom w:val="single" w:sz="4" w:space="0" w:color="auto"/>
              <w:right w:val="nil"/>
            </w:tcBorders>
          </w:tcPr>
          <w:p w14:paraId="3543021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631,369</w:t>
            </w:r>
          </w:p>
        </w:tc>
        <w:tc>
          <w:tcPr>
            <w:tcW w:w="1238" w:type="dxa"/>
            <w:tcBorders>
              <w:left w:val="nil"/>
              <w:bottom w:val="single" w:sz="4" w:space="0" w:color="auto"/>
              <w:right w:val="nil"/>
            </w:tcBorders>
            <w:shd w:val="clear" w:color="auto" w:fill="FAFAFA"/>
          </w:tcPr>
          <w:p w14:paraId="66B46A4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tcPr>
          <w:p w14:paraId="325ED10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3B431C" w:rsidRPr="00094E60" w14:paraId="5EC8D957" w14:textId="77777777" w:rsidTr="003B431C">
        <w:tc>
          <w:tcPr>
            <w:tcW w:w="4618" w:type="dxa"/>
            <w:vAlign w:val="center"/>
          </w:tcPr>
          <w:p w14:paraId="0267B4D5"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tcBorders>
              <w:left w:val="nil"/>
              <w:right w:val="nil"/>
            </w:tcBorders>
            <w:shd w:val="clear" w:color="auto" w:fill="FAFAFA"/>
          </w:tcPr>
          <w:p w14:paraId="5F91025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tcPr>
          <w:p w14:paraId="59133E23"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shd w:val="clear" w:color="auto" w:fill="FAFAFA"/>
          </w:tcPr>
          <w:p w14:paraId="5243AB97"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tcPr>
          <w:p w14:paraId="091AA8C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44AE1BC5" w14:textId="77777777" w:rsidTr="003B431C">
        <w:tc>
          <w:tcPr>
            <w:tcW w:w="4618" w:type="dxa"/>
          </w:tcPr>
          <w:p w14:paraId="2600F979" w14:textId="77777777" w:rsidR="009B3556" w:rsidRPr="00D14762" w:rsidRDefault="009B3556" w:rsidP="009B3556">
            <w:pPr>
              <w:pStyle w:val="a"/>
              <w:tabs>
                <w:tab w:val="left" w:pos="1890"/>
              </w:tabs>
              <w:spacing w:line="256" w:lineRule="auto"/>
              <w:ind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tcPr>
          <w:p w14:paraId="0E6F708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525,568</w:t>
            </w:r>
          </w:p>
        </w:tc>
        <w:tc>
          <w:tcPr>
            <w:tcW w:w="1238" w:type="dxa"/>
            <w:tcBorders>
              <w:left w:val="nil"/>
              <w:bottom w:val="single" w:sz="4" w:space="0" w:color="auto"/>
              <w:right w:val="nil"/>
            </w:tcBorders>
          </w:tcPr>
          <w:p w14:paraId="643B944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631,369</w:t>
            </w:r>
          </w:p>
        </w:tc>
        <w:tc>
          <w:tcPr>
            <w:tcW w:w="1238" w:type="dxa"/>
            <w:tcBorders>
              <w:left w:val="nil"/>
              <w:bottom w:val="single" w:sz="4" w:space="0" w:color="auto"/>
              <w:right w:val="nil"/>
            </w:tcBorders>
            <w:shd w:val="clear" w:color="auto" w:fill="FAFAFA"/>
          </w:tcPr>
          <w:p w14:paraId="5CB5117B"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tcPr>
          <w:p w14:paraId="296C8EC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9B3556" w:rsidRPr="00094E60" w14:paraId="3BA4C0AC" w14:textId="77777777" w:rsidTr="00487F96">
        <w:tc>
          <w:tcPr>
            <w:tcW w:w="4618" w:type="dxa"/>
          </w:tcPr>
          <w:p w14:paraId="264A3F91" w14:textId="7D8EE506"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Building rental and service</w:t>
            </w:r>
            <w:r w:rsidR="003B431C">
              <w:rPr>
                <w:rFonts w:ascii="Arial" w:hAnsi="Arial" w:cs="Arial"/>
                <w:b/>
                <w:bCs/>
                <w:sz w:val="18"/>
                <w:szCs w:val="18"/>
                <w:lang w:eastAsia="en-US"/>
              </w:rPr>
              <w:t>s</w:t>
            </w:r>
          </w:p>
        </w:tc>
        <w:tc>
          <w:tcPr>
            <w:tcW w:w="1238" w:type="dxa"/>
            <w:tcBorders>
              <w:top w:val="nil"/>
              <w:left w:val="nil"/>
              <w:right w:val="nil"/>
            </w:tcBorders>
            <w:shd w:val="clear" w:color="auto" w:fill="FAFAFA"/>
          </w:tcPr>
          <w:p w14:paraId="09757353"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79D5DBD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1C60ADA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top w:val="nil"/>
              <w:left w:val="nil"/>
              <w:right w:val="nil"/>
            </w:tcBorders>
          </w:tcPr>
          <w:p w14:paraId="43F225E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r>
      <w:tr w:rsidR="009B3556" w:rsidRPr="00094E60" w14:paraId="4877D0A2" w14:textId="77777777" w:rsidTr="00487F96">
        <w:tc>
          <w:tcPr>
            <w:tcW w:w="4618" w:type="dxa"/>
          </w:tcPr>
          <w:p w14:paraId="3A805157" w14:textId="70B5B966" w:rsidR="009B3556" w:rsidRPr="00D14762" w:rsidRDefault="008E47FB" w:rsidP="009B3556">
            <w:pPr>
              <w:spacing w:line="256" w:lineRule="auto"/>
              <w:ind w:left="427" w:right="-72"/>
              <w:rPr>
                <w:rFonts w:ascii="Arial" w:hAnsi="Arial" w:cs="Arial"/>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related party</w:t>
            </w:r>
          </w:p>
        </w:tc>
        <w:tc>
          <w:tcPr>
            <w:tcW w:w="1238" w:type="dxa"/>
            <w:tcBorders>
              <w:top w:val="nil"/>
              <w:left w:val="nil"/>
              <w:bottom w:val="single" w:sz="4" w:space="0" w:color="auto"/>
              <w:right w:val="nil"/>
            </w:tcBorders>
            <w:shd w:val="clear" w:color="auto" w:fill="FAFAFA"/>
          </w:tcPr>
          <w:p w14:paraId="67BD3BB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909,678</w:t>
            </w:r>
          </w:p>
        </w:tc>
        <w:tc>
          <w:tcPr>
            <w:tcW w:w="1238" w:type="dxa"/>
            <w:tcBorders>
              <w:top w:val="nil"/>
              <w:left w:val="nil"/>
              <w:bottom w:val="single" w:sz="4" w:space="0" w:color="auto"/>
              <w:right w:val="nil"/>
            </w:tcBorders>
          </w:tcPr>
          <w:p w14:paraId="61A7BAE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6,169,690</w:t>
            </w:r>
          </w:p>
        </w:tc>
        <w:tc>
          <w:tcPr>
            <w:tcW w:w="1238" w:type="dxa"/>
            <w:tcBorders>
              <w:top w:val="nil"/>
              <w:left w:val="nil"/>
              <w:bottom w:val="single" w:sz="4" w:space="0" w:color="auto"/>
              <w:right w:val="nil"/>
            </w:tcBorders>
            <w:shd w:val="clear" w:color="auto" w:fill="FAFAFA"/>
          </w:tcPr>
          <w:p w14:paraId="7ABA4CAA" w14:textId="4DBF9D6C"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879,782</w:t>
            </w:r>
          </w:p>
        </w:tc>
        <w:tc>
          <w:tcPr>
            <w:tcW w:w="1238" w:type="dxa"/>
            <w:tcBorders>
              <w:top w:val="nil"/>
              <w:left w:val="nil"/>
              <w:bottom w:val="single" w:sz="4" w:space="0" w:color="auto"/>
              <w:right w:val="nil"/>
            </w:tcBorders>
          </w:tcPr>
          <w:p w14:paraId="581C15A9"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5,888,440</w:t>
            </w:r>
          </w:p>
        </w:tc>
      </w:tr>
      <w:tr w:rsidR="003B431C" w:rsidRPr="00094E60" w14:paraId="14006BF6" w14:textId="77777777" w:rsidTr="003B431C">
        <w:tc>
          <w:tcPr>
            <w:tcW w:w="4618" w:type="dxa"/>
          </w:tcPr>
          <w:p w14:paraId="0845560D"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tcBorders>
              <w:top w:val="nil"/>
              <w:left w:val="nil"/>
              <w:right w:val="nil"/>
            </w:tcBorders>
            <w:shd w:val="clear" w:color="auto" w:fill="FAFAFA"/>
          </w:tcPr>
          <w:p w14:paraId="6702F7D4"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77EA6850"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76B0BF44" w14:textId="77777777" w:rsidR="003B431C"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75A69DCB"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724D6957" w14:textId="77777777" w:rsidTr="003B431C">
        <w:tc>
          <w:tcPr>
            <w:tcW w:w="4618" w:type="dxa"/>
          </w:tcPr>
          <w:p w14:paraId="378BA155" w14:textId="77777777" w:rsidR="009B3556" w:rsidRPr="00D14762" w:rsidRDefault="009B3556" w:rsidP="009B3556">
            <w:pPr>
              <w:pStyle w:val="a"/>
              <w:tabs>
                <w:tab w:val="left" w:pos="1890"/>
              </w:tabs>
              <w:spacing w:line="256" w:lineRule="auto"/>
              <w:ind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tcPr>
          <w:p w14:paraId="02B9027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909,678</w:t>
            </w:r>
          </w:p>
        </w:tc>
        <w:tc>
          <w:tcPr>
            <w:tcW w:w="1238" w:type="dxa"/>
            <w:tcBorders>
              <w:left w:val="nil"/>
              <w:bottom w:val="single" w:sz="4" w:space="0" w:color="auto"/>
              <w:right w:val="nil"/>
            </w:tcBorders>
          </w:tcPr>
          <w:p w14:paraId="0EA1294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6,169,690</w:t>
            </w:r>
          </w:p>
        </w:tc>
        <w:tc>
          <w:tcPr>
            <w:tcW w:w="1238" w:type="dxa"/>
            <w:tcBorders>
              <w:left w:val="nil"/>
              <w:bottom w:val="single" w:sz="4" w:space="0" w:color="auto"/>
              <w:right w:val="nil"/>
            </w:tcBorders>
            <w:shd w:val="clear" w:color="auto" w:fill="FAFAFA"/>
          </w:tcPr>
          <w:p w14:paraId="57B8BD7E" w14:textId="44BE25DE"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Pr>
                <w:rFonts w:ascii="Arial" w:eastAsia="SimSun" w:hAnsi="Arial" w:cs="Arial"/>
                <w:snapToGrid w:val="0"/>
                <w:sz w:val="18"/>
                <w:szCs w:val="18"/>
                <w:lang w:eastAsia="zh-CN"/>
              </w:rPr>
              <w:t>879,782</w:t>
            </w:r>
          </w:p>
        </w:tc>
        <w:tc>
          <w:tcPr>
            <w:tcW w:w="1238" w:type="dxa"/>
            <w:tcBorders>
              <w:left w:val="nil"/>
              <w:bottom w:val="single" w:sz="4" w:space="0" w:color="auto"/>
              <w:right w:val="nil"/>
            </w:tcBorders>
          </w:tcPr>
          <w:p w14:paraId="654A668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5,888,440</w:t>
            </w:r>
          </w:p>
        </w:tc>
      </w:tr>
      <w:tr w:rsidR="009B3556" w:rsidRPr="00094E60" w14:paraId="54A72100" w14:textId="77777777" w:rsidTr="00487F96">
        <w:tc>
          <w:tcPr>
            <w:tcW w:w="4618" w:type="dxa"/>
            <w:vAlign w:val="center"/>
          </w:tcPr>
          <w:p w14:paraId="26231CD1" w14:textId="469FDA84" w:rsidR="009B3556" w:rsidRPr="00D14762" w:rsidRDefault="009B3556" w:rsidP="009B3556">
            <w:pPr>
              <w:spacing w:line="256" w:lineRule="auto"/>
              <w:ind w:left="427" w:right="-72"/>
              <w:rPr>
                <w:rFonts w:ascii="Arial" w:hAnsi="Arial" w:cs="Arial"/>
                <w:b/>
                <w:bCs/>
                <w:sz w:val="18"/>
                <w:szCs w:val="18"/>
                <w:lang w:eastAsia="en-US"/>
              </w:rPr>
            </w:pPr>
            <w:r w:rsidRPr="00D14762">
              <w:rPr>
                <w:rFonts w:ascii="Arial" w:hAnsi="Arial" w:cs="Arial"/>
                <w:b/>
                <w:bCs/>
                <w:sz w:val="18"/>
                <w:szCs w:val="18"/>
                <w:lang w:eastAsia="en-US"/>
              </w:rPr>
              <w:t>Fuel management service</w:t>
            </w:r>
            <w:r w:rsidR="003B431C">
              <w:rPr>
                <w:rFonts w:ascii="Arial" w:hAnsi="Arial" w:cs="Arial"/>
                <w:b/>
                <w:bCs/>
                <w:sz w:val="18"/>
                <w:szCs w:val="18"/>
                <w:lang w:eastAsia="en-US"/>
              </w:rPr>
              <w:t>s</w:t>
            </w:r>
          </w:p>
        </w:tc>
        <w:tc>
          <w:tcPr>
            <w:tcW w:w="1238" w:type="dxa"/>
            <w:tcBorders>
              <w:top w:val="nil"/>
              <w:left w:val="nil"/>
              <w:right w:val="nil"/>
            </w:tcBorders>
            <w:shd w:val="clear" w:color="auto" w:fill="FAFAFA"/>
          </w:tcPr>
          <w:p w14:paraId="2C1531DA"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44264D5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0C70DD1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top w:val="nil"/>
              <w:left w:val="nil"/>
              <w:right w:val="nil"/>
            </w:tcBorders>
          </w:tcPr>
          <w:p w14:paraId="60DE8BD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p>
        </w:tc>
      </w:tr>
      <w:tr w:rsidR="009B3556" w:rsidRPr="00094E60" w14:paraId="709848FD" w14:textId="77777777" w:rsidTr="00487F96">
        <w:tc>
          <w:tcPr>
            <w:tcW w:w="4618" w:type="dxa"/>
            <w:vAlign w:val="center"/>
          </w:tcPr>
          <w:p w14:paraId="2AA9E6CD" w14:textId="55F241AC" w:rsidR="009B3556" w:rsidRPr="00D14762" w:rsidRDefault="008E47FB" w:rsidP="009B3556">
            <w:pPr>
              <w:spacing w:line="256" w:lineRule="auto"/>
              <w:ind w:left="427" w:right="-72"/>
              <w:rPr>
                <w:rFonts w:ascii="Arial" w:hAnsi="Arial" w:cs="Arial"/>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related party</w:t>
            </w:r>
          </w:p>
        </w:tc>
        <w:tc>
          <w:tcPr>
            <w:tcW w:w="1238" w:type="dxa"/>
            <w:tcBorders>
              <w:top w:val="nil"/>
              <w:left w:val="nil"/>
              <w:bottom w:val="single" w:sz="4" w:space="0" w:color="auto"/>
              <w:right w:val="nil"/>
            </w:tcBorders>
            <w:shd w:val="clear" w:color="auto" w:fill="FAFAFA"/>
          </w:tcPr>
          <w:p w14:paraId="53080C3B"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68,105,683</w:t>
            </w:r>
          </w:p>
        </w:tc>
        <w:tc>
          <w:tcPr>
            <w:tcW w:w="1238" w:type="dxa"/>
            <w:tcBorders>
              <w:top w:val="nil"/>
              <w:left w:val="nil"/>
              <w:bottom w:val="single" w:sz="4" w:space="0" w:color="auto"/>
              <w:right w:val="nil"/>
            </w:tcBorders>
          </w:tcPr>
          <w:p w14:paraId="76CA116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60,806,687</w:t>
            </w:r>
          </w:p>
        </w:tc>
        <w:tc>
          <w:tcPr>
            <w:tcW w:w="1238" w:type="dxa"/>
            <w:tcBorders>
              <w:top w:val="nil"/>
              <w:left w:val="nil"/>
              <w:bottom w:val="single" w:sz="4" w:space="0" w:color="auto"/>
              <w:right w:val="nil"/>
            </w:tcBorders>
            <w:shd w:val="clear" w:color="auto" w:fill="FAFAFA"/>
          </w:tcPr>
          <w:p w14:paraId="410A20F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top w:val="nil"/>
              <w:left w:val="nil"/>
              <w:bottom w:val="single" w:sz="4" w:space="0" w:color="auto"/>
              <w:right w:val="nil"/>
            </w:tcBorders>
          </w:tcPr>
          <w:p w14:paraId="3CA066E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3B431C" w:rsidRPr="00094E60" w14:paraId="1CB976FE" w14:textId="77777777" w:rsidTr="003B431C">
        <w:tc>
          <w:tcPr>
            <w:tcW w:w="4618" w:type="dxa"/>
            <w:vAlign w:val="center"/>
          </w:tcPr>
          <w:p w14:paraId="7B784DCB" w14:textId="77777777" w:rsidR="003B431C" w:rsidRPr="008E47FB" w:rsidRDefault="003B431C" w:rsidP="009B3556">
            <w:pPr>
              <w:spacing w:line="256" w:lineRule="auto"/>
              <w:ind w:left="427" w:right="-72"/>
              <w:rPr>
                <w:rFonts w:ascii="Arial" w:hAnsi="Arial" w:cs="Arial"/>
                <w:spacing w:val="-4"/>
                <w:sz w:val="18"/>
                <w:szCs w:val="18"/>
                <w:cs/>
                <w:lang w:eastAsia="en-US"/>
              </w:rPr>
            </w:pPr>
          </w:p>
        </w:tc>
        <w:tc>
          <w:tcPr>
            <w:tcW w:w="1238" w:type="dxa"/>
            <w:tcBorders>
              <w:top w:val="nil"/>
              <w:left w:val="nil"/>
              <w:right w:val="nil"/>
            </w:tcBorders>
            <w:shd w:val="clear" w:color="auto" w:fill="FAFAFA"/>
          </w:tcPr>
          <w:p w14:paraId="514D53CA"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1E944DB8"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shd w:val="clear" w:color="auto" w:fill="FAFAFA"/>
          </w:tcPr>
          <w:p w14:paraId="3A763D7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nil"/>
              <w:left w:val="nil"/>
              <w:right w:val="nil"/>
            </w:tcBorders>
          </w:tcPr>
          <w:p w14:paraId="652021B1"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4913D24C" w14:textId="77777777" w:rsidTr="003B431C">
        <w:tc>
          <w:tcPr>
            <w:tcW w:w="4618" w:type="dxa"/>
          </w:tcPr>
          <w:p w14:paraId="1D34FE09" w14:textId="77777777" w:rsidR="009B3556" w:rsidRPr="00D14762" w:rsidRDefault="009B3556" w:rsidP="009B3556">
            <w:pPr>
              <w:pStyle w:val="a"/>
              <w:tabs>
                <w:tab w:val="left" w:pos="1890"/>
              </w:tabs>
              <w:spacing w:line="256" w:lineRule="auto"/>
              <w:ind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tcPr>
          <w:p w14:paraId="150256F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68,105,683</w:t>
            </w:r>
          </w:p>
        </w:tc>
        <w:tc>
          <w:tcPr>
            <w:tcW w:w="1238" w:type="dxa"/>
            <w:tcBorders>
              <w:left w:val="nil"/>
              <w:bottom w:val="single" w:sz="4" w:space="0" w:color="auto"/>
              <w:right w:val="nil"/>
            </w:tcBorders>
          </w:tcPr>
          <w:p w14:paraId="15CE33D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60,806,687</w:t>
            </w:r>
          </w:p>
        </w:tc>
        <w:tc>
          <w:tcPr>
            <w:tcW w:w="1238" w:type="dxa"/>
            <w:tcBorders>
              <w:left w:val="nil"/>
              <w:bottom w:val="single" w:sz="4" w:space="0" w:color="auto"/>
              <w:right w:val="nil"/>
            </w:tcBorders>
            <w:shd w:val="clear" w:color="auto" w:fill="FAFAFA"/>
          </w:tcPr>
          <w:p w14:paraId="22A6B1B8"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tcPr>
          <w:p w14:paraId="6FFC9CA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       </w:t>
            </w:r>
          </w:p>
        </w:tc>
      </w:tr>
      <w:tr w:rsidR="009B3556" w:rsidRPr="00094E60" w14:paraId="36D9216D" w14:textId="77777777" w:rsidTr="00487F96">
        <w:tc>
          <w:tcPr>
            <w:tcW w:w="4618" w:type="dxa"/>
            <w:vAlign w:val="center"/>
          </w:tcPr>
          <w:p w14:paraId="17FE57DF" w14:textId="2D6FAC40" w:rsidR="009B3556" w:rsidRPr="00D14762" w:rsidRDefault="009B3556" w:rsidP="009B3556">
            <w:pPr>
              <w:pStyle w:val="a"/>
              <w:tabs>
                <w:tab w:val="left" w:pos="1890"/>
              </w:tabs>
              <w:spacing w:line="256" w:lineRule="auto"/>
              <w:ind w:left="426" w:right="0"/>
              <w:jc w:val="both"/>
              <w:rPr>
                <w:rFonts w:ascii="Arial" w:hAnsi="Arial" w:cs="Arial"/>
                <w:color w:val="auto"/>
                <w:sz w:val="18"/>
                <w:szCs w:val="18"/>
                <w:lang w:eastAsia="en-US"/>
              </w:rPr>
            </w:pPr>
            <w:r w:rsidRPr="00D14762">
              <w:rPr>
                <w:rFonts w:ascii="Arial" w:hAnsi="Arial" w:cs="Arial"/>
                <w:b/>
                <w:bCs/>
                <w:color w:val="auto"/>
                <w:sz w:val="18"/>
                <w:szCs w:val="18"/>
                <w:lang w:eastAsia="en-US"/>
              </w:rPr>
              <w:t>Rental expenses</w:t>
            </w:r>
          </w:p>
        </w:tc>
        <w:tc>
          <w:tcPr>
            <w:tcW w:w="1238" w:type="dxa"/>
            <w:tcBorders>
              <w:top w:val="single" w:sz="4" w:space="0" w:color="auto"/>
              <w:left w:val="nil"/>
              <w:right w:val="nil"/>
            </w:tcBorders>
            <w:shd w:val="clear" w:color="auto" w:fill="FAFAFA"/>
          </w:tcPr>
          <w:p w14:paraId="137DBF1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tcPr>
          <w:p w14:paraId="5A19586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shd w:val="clear" w:color="auto" w:fill="FAFAFA"/>
          </w:tcPr>
          <w:p w14:paraId="19607ED2"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tcPr>
          <w:p w14:paraId="25EE024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584A606E" w14:textId="77777777" w:rsidTr="00487F96">
        <w:tc>
          <w:tcPr>
            <w:tcW w:w="4618" w:type="dxa"/>
            <w:vAlign w:val="center"/>
          </w:tcPr>
          <w:p w14:paraId="1FF62A45" w14:textId="08B74375" w:rsidR="009B3556" w:rsidRPr="00D14762" w:rsidRDefault="008E47FB" w:rsidP="009B3556">
            <w:pPr>
              <w:pStyle w:val="a"/>
              <w:tabs>
                <w:tab w:val="left" w:pos="1890"/>
              </w:tabs>
              <w:spacing w:line="256" w:lineRule="auto"/>
              <w:ind w:left="426" w:right="0"/>
              <w:jc w:val="both"/>
              <w:rPr>
                <w:rFonts w:ascii="Arial" w:hAnsi="Arial" w:cs="Arial"/>
                <w:color w:val="auto"/>
                <w:sz w:val="18"/>
                <w:szCs w:val="18"/>
                <w:lang w:eastAsia="en-US"/>
              </w:rPr>
            </w:pPr>
            <w:r w:rsidRPr="008E47FB">
              <w:rPr>
                <w:rFonts w:ascii="Arial" w:hAnsi="Arial" w:cs="Arial"/>
                <w:color w:val="auto"/>
                <w:spacing w:val="-4"/>
                <w:sz w:val="18"/>
                <w:szCs w:val="18"/>
                <w:cs/>
                <w:lang w:eastAsia="en-US"/>
              </w:rPr>
              <w:t xml:space="preserve">  </w:t>
            </w:r>
            <w:r w:rsidRPr="008E47FB">
              <w:rPr>
                <w:rFonts w:ascii="Arial" w:hAnsi="Arial" w:cs="Arial"/>
                <w:color w:val="auto"/>
                <w:spacing w:val="-4"/>
                <w:sz w:val="18"/>
                <w:szCs w:val="18"/>
                <w:lang w:eastAsia="en-US"/>
              </w:rPr>
              <w:t xml:space="preserve"> related party</w:t>
            </w:r>
          </w:p>
        </w:tc>
        <w:tc>
          <w:tcPr>
            <w:tcW w:w="1238" w:type="dxa"/>
            <w:tcBorders>
              <w:left w:val="nil"/>
              <w:right w:val="nil"/>
            </w:tcBorders>
            <w:shd w:val="clear" w:color="auto" w:fill="FAFAFA"/>
          </w:tcPr>
          <w:p w14:paraId="41C058FB" w14:textId="35A52B33"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381</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499</w:t>
            </w:r>
          </w:p>
        </w:tc>
        <w:tc>
          <w:tcPr>
            <w:tcW w:w="1238" w:type="dxa"/>
            <w:tcBorders>
              <w:left w:val="nil"/>
              <w:right w:val="nil"/>
            </w:tcBorders>
          </w:tcPr>
          <w:p w14:paraId="0B226CB4" w14:textId="1C7703F8"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248,966</w:t>
            </w:r>
          </w:p>
        </w:tc>
        <w:tc>
          <w:tcPr>
            <w:tcW w:w="1238" w:type="dxa"/>
            <w:tcBorders>
              <w:left w:val="nil"/>
              <w:right w:val="nil"/>
            </w:tcBorders>
            <w:shd w:val="clear" w:color="auto" w:fill="FAFAFA"/>
          </w:tcPr>
          <w:p w14:paraId="42B0EEDC" w14:textId="1CDFFCAA"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right w:val="nil"/>
            </w:tcBorders>
          </w:tcPr>
          <w:p w14:paraId="18C853FA" w14:textId="57ECC8BE"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9B3556" w:rsidRPr="00094E60" w14:paraId="3716365D" w14:textId="77777777" w:rsidTr="00487F96">
        <w:tc>
          <w:tcPr>
            <w:tcW w:w="4618" w:type="dxa"/>
          </w:tcPr>
          <w:p w14:paraId="3EC4AAC0" w14:textId="128421C8" w:rsidR="009B3556" w:rsidRPr="008E47FB" w:rsidRDefault="008E47FB" w:rsidP="009B3556">
            <w:pPr>
              <w:pStyle w:val="a"/>
              <w:tabs>
                <w:tab w:val="left" w:pos="1890"/>
              </w:tabs>
              <w:spacing w:line="256" w:lineRule="auto"/>
              <w:ind w:left="426" w:right="0"/>
              <w:jc w:val="both"/>
              <w:rPr>
                <w:rFonts w:ascii="Arial" w:hAnsi="Arial" w:cs="Arial"/>
                <w:color w:val="auto"/>
                <w:sz w:val="18"/>
                <w:szCs w:val="18"/>
                <w:lang w:eastAsia="en-US"/>
              </w:rPr>
            </w:pPr>
            <w:r w:rsidRPr="008E47FB">
              <w:rPr>
                <w:rFonts w:ascii="Arial" w:hAnsi="Arial" w:cs="Arial"/>
                <w:color w:val="auto"/>
                <w:spacing w:val="-6"/>
                <w:sz w:val="18"/>
                <w:szCs w:val="18"/>
                <w:lang w:eastAsia="en-US"/>
              </w:rPr>
              <w:t xml:space="preserve">   r</w:t>
            </w:r>
            <w:r w:rsidRPr="008E47FB">
              <w:rPr>
                <w:rFonts w:ascii="Arial" w:hAnsi="Arial" w:cs="Arial"/>
                <w:color w:val="auto"/>
                <w:sz w:val="18"/>
                <w:szCs w:val="18"/>
                <w:lang w:eastAsia="en-US"/>
              </w:rPr>
              <w:t>elated person</w:t>
            </w:r>
          </w:p>
        </w:tc>
        <w:tc>
          <w:tcPr>
            <w:tcW w:w="1238" w:type="dxa"/>
            <w:tcBorders>
              <w:left w:val="nil"/>
              <w:bottom w:val="single" w:sz="4" w:space="0" w:color="auto"/>
              <w:right w:val="nil"/>
            </w:tcBorders>
            <w:shd w:val="clear" w:color="auto" w:fill="FAFAFA"/>
            <w:vAlign w:val="bottom"/>
          </w:tcPr>
          <w:p w14:paraId="19D76ACF" w14:textId="2E26E85A"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132</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369</w:t>
            </w:r>
          </w:p>
        </w:tc>
        <w:tc>
          <w:tcPr>
            <w:tcW w:w="1238" w:type="dxa"/>
            <w:tcBorders>
              <w:left w:val="nil"/>
              <w:bottom w:val="single" w:sz="4" w:space="0" w:color="auto"/>
              <w:right w:val="nil"/>
            </w:tcBorders>
            <w:vAlign w:val="bottom"/>
          </w:tcPr>
          <w:p w14:paraId="78293F9E" w14:textId="25AC93BF"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59,980</w:t>
            </w:r>
          </w:p>
        </w:tc>
        <w:tc>
          <w:tcPr>
            <w:tcW w:w="1238" w:type="dxa"/>
            <w:tcBorders>
              <w:left w:val="nil"/>
              <w:bottom w:val="single" w:sz="4" w:space="0" w:color="auto"/>
              <w:right w:val="nil"/>
            </w:tcBorders>
            <w:shd w:val="clear" w:color="auto" w:fill="FAFAFA"/>
          </w:tcPr>
          <w:p w14:paraId="617A87FB" w14:textId="68ACD210"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vAlign w:val="bottom"/>
          </w:tcPr>
          <w:p w14:paraId="34BFA47E" w14:textId="49039B2F"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3B431C" w:rsidRPr="00094E60" w14:paraId="21F4404B" w14:textId="77777777" w:rsidTr="003B431C">
        <w:tc>
          <w:tcPr>
            <w:tcW w:w="4618" w:type="dxa"/>
          </w:tcPr>
          <w:p w14:paraId="67F4A25F" w14:textId="77777777" w:rsidR="003B431C" w:rsidRPr="008E47FB" w:rsidRDefault="003B431C" w:rsidP="009B3556">
            <w:pPr>
              <w:pStyle w:val="a"/>
              <w:tabs>
                <w:tab w:val="left" w:pos="1890"/>
              </w:tabs>
              <w:spacing w:line="256" w:lineRule="auto"/>
              <w:ind w:left="426" w:right="0"/>
              <w:jc w:val="both"/>
              <w:rPr>
                <w:rFonts w:ascii="Arial" w:hAnsi="Arial" w:cs="Arial"/>
                <w:color w:val="auto"/>
                <w:spacing w:val="-6"/>
                <w:sz w:val="18"/>
                <w:szCs w:val="18"/>
                <w:lang w:eastAsia="en-US"/>
              </w:rPr>
            </w:pPr>
          </w:p>
        </w:tc>
        <w:tc>
          <w:tcPr>
            <w:tcW w:w="1238" w:type="dxa"/>
            <w:tcBorders>
              <w:left w:val="nil"/>
              <w:right w:val="nil"/>
            </w:tcBorders>
            <w:shd w:val="clear" w:color="auto" w:fill="FAFAFA"/>
            <w:vAlign w:val="bottom"/>
          </w:tcPr>
          <w:p w14:paraId="2F05F200"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left w:val="nil"/>
              <w:right w:val="nil"/>
            </w:tcBorders>
            <w:vAlign w:val="bottom"/>
          </w:tcPr>
          <w:p w14:paraId="1221BB86"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shd w:val="clear" w:color="auto" w:fill="FAFAFA"/>
          </w:tcPr>
          <w:p w14:paraId="3323CF22"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vAlign w:val="bottom"/>
          </w:tcPr>
          <w:p w14:paraId="7FCE21D1"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7B70BAD5" w14:textId="77777777" w:rsidTr="003B431C">
        <w:tc>
          <w:tcPr>
            <w:tcW w:w="4618" w:type="dxa"/>
          </w:tcPr>
          <w:p w14:paraId="043A93C9" w14:textId="77777777" w:rsidR="009B3556" w:rsidRPr="00094E60" w:rsidRDefault="009B3556" w:rsidP="009B3556">
            <w:pPr>
              <w:pStyle w:val="a"/>
              <w:tabs>
                <w:tab w:val="left" w:pos="1890"/>
              </w:tabs>
              <w:spacing w:line="256" w:lineRule="auto"/>
              <w:ind w:left="426" w:right="0"/>
              <w:jc w:val="both"/>
              <w:rPr>
                <w:rFonts w:ascii="Arial" w:hAnsi="Arial" w:cs="Arial"/>
                <w:color w:val="auto"/>
                <w:sz w:val="18"/>
                <w:szCs w:val="18"/>
                <w:lang w:eastAsia="en-US"/>
              </w:rPr>
            </w:pPr>
          </w:p>
        </w:tc>
        <w:tc>
          <w:tcPr>
            <w:tcW w:w="1238" w:type="dxa"/>
            <w:tcBorders>
              <w:left w:val="nil"/>
              <w:bottom w:val="single" w:sz="4" w:space="0" w:color="auto"/>
              <w:right w:val="nil"/>
            </w:tcBorders>
            <w:shd w:val="clear" w:color="auto" w:fill="FAFAFA"/>
            <w:vAlign w:val="bottom"/>
          </w:tcPr>
          <w:p w14:paraId="56444B41" w14:textId="2A653F14"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513</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868</w:t>
            </w:r>
          </w:p>
        </w:tc>
        <w:tc>
          <w:tcPr>
            <w:tcW w:w="1238" w:type="dxa"/>
            <w:tcBorders>
              <w:left w:val="nil"/>
              <w:bottom w:val="single" w:sz="4" w:space="0" w:color="auto"/>
              <w:right w:val="nil"/>
            </w:tcBorders>
            <w:vAlign w:val="bottom"/>
          </w:tcPr>
          <w:p w14:paraId="1507D029" w14:textId="0931B66A"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308,946</w:t>
            </w:r>
          </w:p>
        </w:tc>
        <w:tc>
          <w:tcPr>
            <w:tcW w:w="1238" w:type="dxa"/>
            <w:tcBorders>
              <w:left w:val="nil"/>
              <w:bottom w:val="single" w:sz="4" w:space="0" w:color="auto"/>
              <w:right w:val="nil"/>
            </w:tcBorders>
            <w:shd w:val="clear" w:color="auto" w:fill="FAFAFA"/>
          </w:tcPr>
          <w:p w14:paraId="67C97CAC" w14:textId="532FB34F"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38" w:type="dxa"/>
            <w:tcBorders>
              <w:left w:val="nil"/>
              <w:bottom w:val="single" w:sz="4" w:space="0" w:color="auto"/>
              <w:right w:val="nil"/>
            </w:tcBorders>
            <w:vAlign w:val="bottom"/>
          </w:tcPr>
          <w:p w14:paraId="37C0D323" w14:textId="67FEBD61"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9B3556" w:rsidRPr="00094E60" w14:paraId="39EE7F7D" w14:textId="77777777" w:rsidTr="00487F96">
        <w:tc>
          <w:tcPr>
            <w:tcW w:w="4618" w:type="dxa"/>
            <w:vAlign w:val="bottom"/>
          </w:tcPr>
          <w:p w14:paraId="3687007C" w14:textId="08BD7EB1" w:rsidR="009B3556" w:rsidRPr="00094E60" w:rsidRDefault="009B3556" w:rsidP="009B3556">
            <w:pPr>
              <w:pStyle w:val="a"/>
              <w:tabs>
                <w:tab w:val="left" w:pos="1890"/>
              </w:tabs>
              <w:spacing w:line="256" w:lineRule="auto"/>
              <w:ind w:left="426" w:right="0"/>
              <w:jc w:val="both"/>
              <w:rPr>
                <w:rFonts w:ascii="Arial" w:hAnsi="Arial" w:cs="Arial"/>
                <w:color w:val="auto"/>
                <w:sz w:val="18"/>
                <w:szCs w:val="18"/>
                <w:lang w:eastAsia="en-US"/>
              </w:rPr>
            </w:pPr>
            <w:r w:rsidRPr="00094E60">
              <w:rPr>
                <w:rFonts w:ascii="Arial" w:hAnsi="Arial" w:cs="Arial"/>
                <w:b/>
                <w:bCs/>
                <w:color w:val="auto"/>
                <w:sz w:val="18"/>
                <w:szCs w:val="18"/>
                <w:lang w:eastAsia="en-US"/>
              </w:rPr>
              <w:t>Directors and management remuneration</w:t>
            </w:r>
          </w:p>
        </w:tc>
        <w:tc>
          <w:tcPr>
            <w:tcW w:w="1238" w:type="dxa"/>
            <w:tcBorders>
              <w:top w:val="single" w:sz="4" w:space="0" w:color="auto"/>
              <w:left w:val="nil"/>
              <w:right w:val="nil"/>
            </w:tcBorders>
            <w:shd w:val="clear" w:color="auto" w:fill="FAFAFA"/>
            <w:vAlign w:val="bottom"/>
          </w:tcPr>
          <w:p w14:paraId="742A59AE"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vAlign w:val="bottom"/>
          </w:tcPr>
          <w:p w14:paraId="17BF50BD"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shd w:val="clear" w:color="auto" w:fill="FAFAFA"/>
            <w:vAlign w:val="bottom"/>
          </w:tcPr>
          <w:p w14:paraId="2189252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top w:val="single" w:sz="4" w:space="0" w:color="auto"/>
              <w:left w:val="nil"/>
              <w:right w:val="nil"/>
            </w:tcBorders>
          </w:tcPr>
          <w:p w14:paraId="2561F486"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64FA5AD9" w14:textId="77777777" w:rsidTr="00487F96">
        <w:tc>
          <w:tcPr>
            <w:tcW w:w="4618" w:type="dxa"/>
            <w:vAlign w:val="bottom"/>
          </w:tcPr>
          <w:p w14:paraId="077A31EC" w14:textId="68B1F429" w:rsidR="009B3556" w:rsidRPr="002E333F" w:rsidRDefault="009B3556" w:rsidP="009B3556">
            <w:pPr>
              <w:pStyle w:val="a"/>
              <w:tabs>
                <w:tab w:val="left" w:pos="1890"/>
              </w:tabs>
              <w:spacing w:line="256" w:lineRule="auto"/>
              <w:ind w:left="426"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w:t>
            </w:r>
            <w:r w:rsidRPr="002E333F">
              <w:rPr>
                <w:rFonts w:ascii="Arial" w:hAnsi="Arial" w:cs="Arial"/>
                <w:color w:val="auto"/>
                <w:sz w:val="18"/>
                <w:szCs w:val="18"/>
                <w:lang w:eastAsia="en-US"/>
              </w:rPr>
              <w:t>Management remuneration</w:t>
            </w:r>
          </w:p>
        </w:tc>
        <w:tc>
          <w:tcPr>
            <w:tcW w:w="1238" w:type="dxa"/>
            <w:tcBorders>
              <w:left w:val="nil"/>
              <w:right w:val="nil"/>
            </w:tcBorders>
            <w:shd w:val="clear" w:color="auto" w:fill="FAFAFA"/>
            <w:vAlign w:val="bottom"/>
          </w:tcPr>
          <w:p w14:paraId="75D9E6C0"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vAlign w:val="bottom"/>
          </w:tcPr>
          <w:p w14:paraId="4376408C"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shd w:val="clear" w:color="auto" w:fill="FAFAFA"/>
            <w:vAlign w:val="bottom"/>
          </w:tcPr>
          <w:p w14:paraId="2A970ACF"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tcPr>
          <w:p w14:paraId="7F8679C4" w14:textId="7777777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29F79131" w14:textId="77777777" w:rsidTr="00487F96">
        <w:tc>
          <w:tcPr>
            <w:tcW w:w="4618" w:type="dxa"/>
            <w:vAlign w:val="bottom"/>
          </w:tcPr>
          <w:p w14:paraId="6F234C7B" w14:textId="234B391B" w:rsidR="009B3556" w:rsidRPr="00094E60" w:rsidRDefault="009B3556" w:rsidP="009B3556">
            <w:pPr>
              <w:pStyle w:val="a"/>
              <w:tabs>
                <w:tab w:val="left" w:pos="1890"/>
              </w:tabs>
              <w:spacing w:line="256" w:lineRule="auto"/>
              <w:ind w:left="426"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 </w:t>
            </w:r>
            <w:r w:rsidR="008E47FB">
              <w:rPr>
                <w:rFonts w:ascii="Arial" w:hAnsi="Arial" w:cs="Arial"/>
                <w:color w:val="auto"/>
                <w:sz w:val="18"/>
                <w:szCs w:val="18"/>
                <w:lang w:eastAsia="en-US"/>
              </w:rPr>
              <w:t>s</w:t>
            </w:r>
            <w:r w:rsidRPr="00094E60">
              <w:rPr>
                <w:rFonts w:ascii="Arial" w:hAnsi="Arial" w:cs="Arial"/>
                <w:color w:val="auto"/>
                <w:sz w:val="18"/>
                <w:szCs w:val="18"/>
                <w:lang w:eastAsia="en-US"/>
              </w:rPr>
              <w:t>hort-term employee benefits</w:t>
            </w:r>
          </w:p>
        </w:tc>
        <w:tc>
          <w:tcPr>
            <w:tcW w:w="1238" w:type="dxa"/>
            <w:tcBorders>
              <w:left w:val="nil"/>
              <w:right w:val="nil"/>
            </w:tcBorders>
            <w:shd w:val="clear" w:color="auto" w:fill="FAFAFA"/>
            <w:vAlign w:val="bottom"/>
          </w:tcPr>
          <w:p w14:paraId="3839F89B" w14:textId="67432E11"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63,802,822</w:t>
            </w:r>
          </w:p>
        </w:tc>
        <w:tc>
          <w:tcPr>
            <w:tcW w:w="1238" w:type="dxa"/>
            <w:tcBorders>
              <w:left w:val="nil"/>
              <w:right w:val="nil"/>
            </w:tcBorders>
            <w:vAlign w:val="bottom"/>
          </w:tcPr>
          <w:p w14:paraId="230317C5" w14:textId="174B2310"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74,032,613</w:t>
            </w:r>
          </w:p>
        </w:tc>
        <w:tc>
          <w:tcPr>
            <w:tcW w:w="1238" w:type="dxa"/>
            <w:tcBorders>
              <w:left w:val="nil"/>
              <w:right w:val="nil"/>
            </w:tcBorders>
            <w:shd w:val="clear" w:color="auto" w:fill="FAFAFA"/>
            <w:vAlign w:val="bottom"/>
          </w:tcPr>
          <w:p w14:paraId="48B3A2A7" w14:textId="388CCAF8"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34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676</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350</w:t>
            </w:r>
          </w:p>
        </w:tc>
        <w:tc>
          <w:tcPr>
            <w:tcW w:w="1238" w:type="dxa"/>
            <w:tcBorders>
              <w:left w:val="nil"/>
              <w:right w:val="nil"/>
            </w:tcBorders>
          </w:tcPr>
          <w:p w14:paraId="2E73C273" w14:textId="0C5361BE"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30,420,217</w:t>
            </w:r>
          </w:p>
        </w:tc>
      </w:tr>
      <w:tr w:rsidR="009B3556" w:rsidRPr="00094E60" w14:paraId="72D6D832" w14:textId="77777777" w:rsidTr="00487F96">
        <w:tc>
          <w:tcPr>
            <w:tcW w:w="4618" w:type="dxa"/>
            <w:vAlign w:val="bottom"/>
          </w:tcPr>
          <w:p w14:paraId="733C069C" w14:textId="165B8E4D" w:rsidR="009B3556" w:rsidRPr="00094E60" w:rsidRDefault="009B3556" w:rsidP="009B3556">
            <w:pPr>
              <w:pStyle w:val="a"/>
              <w:tabs>
                <w:tab w:val="left" w:pos="1890"/>
              </w:tabs>
              <w:spacing w:line="256" w:lineRule="auto"/>
              <w:ind w:left="426" w:right="0"/>
              <w:jc w:val="both"/>
              <w:rPr>
                <w:rFonts w:ascii="Arial" w:hAnsi="Arial" w:cs="Arial"/>
                <w:color w:val="auto"/>
                <w:sz w:val="18"/>
                <w:szCs w:val="18"/>
                <w:lang w:eastAsia="en-US"/>
              </w:rPr>
            </w:pPr>
            <w:r w:rsidRPr="00094E60">
              <w:rPr>
                <w:rFonts w:ascii="Arial" w:hAnsi="Arial" w:cs="Arial"/>
                <w:color w:val="auto"/>
                <w:sz w:val="18"/>
                <w:szCs w:val="18"/>
                <w:lang w:eastAsia="en-US"/>
              </w:rPr>
              <w:t xml:space="preserve">      - </w:t>
            </w:r>
            <w:r w:rsidR="008E47FB">
              <w:rPr>
                <w:rFonts w:ascii="Arial" w:hAnsi="Arial" w:cs="Arial"/>
                <w:color w:val="auto"/>
                <w:sz w:val="18"/>
                <w:szCs w:val="18"/>
                <w:lang w:eastAsia="en-US"/>
              </w:rPr>
              <w:t>p</w:t>
            </w:r>
            <w:r w:rsidRPr="00094E60">
              <w:rPr>
                <w:rFonts w:ascii="Arial" w:hAnsi="Arial" w:cs="Arial"/>
                <w:color w:val="auto"/>
                <w:sz w:val="18"/>
                <w:szCs w:val="18"/>
                <w:lang w:eastAsia="en-US"/>
              </w:rPr>
              <w:t>ost-employment benefits</w:t>
            </w:r>
          </w:p>
        </w:tc>
        <w:tc>
          <w:tcPr>
            <w:tcW w:w="1238" w:type="dxa"/>
            <w:tcBorders>
              <w:left w:val="nil"/>
              <w:bottom w:val="single" w:sz="4" w:space="0" w:color="auto"/>
              <w:right w:val="nil"/>
            </w:tcBorders>
            <w:shd w:val="clear" w:color="auto" w:fill="FAFAFA"/>
            <w:vAlign w:val="bottom"/>
          </w:tcPr>
          <w:p w14:paraId="60D673C0" w14:textId="2E7ADEA7"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507,396</w:t>
            </w:r>
          </w:p>
        </w:tc>
        <w:tc>
          <w:tcPr>
            <w:tcW w:w="1238" w:type="dxa"/>
            <w:tcBorders>
              <w:left w:val="nil"/>
              <w:bottom w:val="single" w:sz="4" w:space="0" w:color="auto"/>
              <w:right w:val="nil"/>
            </w:tcBorders>
            <w:vAlign w:val="bottom"/>
          </w:tcPr>
          <w:p w14:paraId="1E2367F1" w14:textId="3ABC65FD"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879,935</w:t>
            </w:r>
          </w:p>
        </w:tc>
        <w:tc>
          <w:tcPr>
            <w:tcW w:w="1238" w:type="dxa"/>
            <w:tcBorders>
              <w:left w:val="nil"/>
              <w:bottom w:val="single" w:sz="4" w:space="0" w:color="auto"/>
              <w:right w:val="nil"/>
            </w:tcBorders>
            <w:shd w:val="clear" w:color="auto" w:fill="FAFAFA"/>
            <w:vAlign w:val="bottom"/>
          </w:tcPr>
          <w:p w14:paraId="4F573E33" w14:textId="68A17306"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62</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641</w:t>
            </w:r>
          </w:p>
        </w:tc>
        <w:tc>
          <w:tcPr>
            <w:tcW w:w="1238" w:type="dxa"/>
            <w:tcBorders>
              <w:left w:val="nil"/>
              <w:bottom w:val="single" w:sz="4" w:space="0" w:color="auto"/>
              <w:right w:val="nil"/>
            </w:tcBorders>
          </w:tcPr>
          <w:p w14:paraId="60FA0676" w14:textId="14C69E66"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220,368</w:t>
            </w:r>
          </w:p>
        </w:tc>
      </w:tr>
      <w:tr w:rsidR="003B431C" w:rsidRPr="00094E60" w14:paraId="6B8E4D49" w14:textId="77777777" w:rsidTr="003B431C">
        <w:tc>
          <w:tcPr>
            <w:tcW w:w="4618" w:type="dxa"/>
            <w:vAlign w:val="bottom"/>
          </w:tcPr>
          <w:p w14:paraId="5B9E3D87" w14:textId="77777777" w:rsidR="003B431C" w:rsidRPr="00094E60" w:rsidRDefault="003B431C" w:rsidP="009B3556">
            <w:pPr>
              <w:pStyle w:val="a"/>
              <w:tabs>
                <w:tab w:val="left" w:pos="1890"/>
              </w:tabs>
              <w:spacing w:line="256" w:lineRule="auto"/>
              <w:ind w:left="426" w:right="0"/>
              <w:jc w:val="both"/>
              <w:rPr>
                <w:rFonts w:ascii="Arial" w:hAnsi="Arial" w:cs="Arial"/>
                <w:color w:val="auto"/>
                <w:sz w:val="18"/>
                <w:szCs w:val="18"/>
                <w:lang w:eastAsia="en-US"/>
              </w:rPr>
            </w:pPr>
          </w:p>
        </w:tc>
        <w:tc>
          <w:tcPr>
            <w:tcW w:w="1238" w:type="dxa"/>
            <w:tcBorders>
              <w:left w:val="nil"/>
              <w:right w:val="nil"/>
            </w:tcBorders>
            <w:shd w:val="clear" w:color="auto" w:fill="FAFAFA"/>
            <w:vAlign w:val="bottom"/>
          </w:tcPr>
          <w:p w14:paraId="60AB4F90"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vAlign w:val="bottom"/>
          </w:tcPr>
          <w:p w14:paraId="27183A41"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c>
          <w:tcPr>
            <w:tcW w:w="1238" w:type="dxa"/>
            <w:tcBorders>
              <w:left w:val="nil"/>
              <w:right w:val="nil"/>
            </w:tcBorders>
            <w:shd w:val="clear" w:color="auto" w:fill="FAFAFA"/>
            <w:vAlign w:val="bottom"/>
          </w:tcPr>
          <w:p w14:paraId="677F9B83"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cs/>
                <w:lang w:eastAsia="zh-CN"/>
              </w:rPr>
            </w:pPr>
          </w:p>
        </w:tc>
        <w:tc>
          <w:tcPr>
            <w:tcW w:w="1238" w:type="dxa"/>
            <w:tcBorders>
              <w:left w:val="nil"/>
              <w:right w:val="nil"/>
            </w:tcBorders>
          </w:tcPr>
          <w:p w14:paraId="257DF0DE" w14:textId="77777777" w:rsidR="003B431C" w:rsidRPr="00094E60" w:rsidRDefault="003B431C" w:rsidP="009B3556">
            <w:pPr>
              <w:tabs>
                <w:tab w:val="decimal" w:pos="1008"/>
              </w:tabs>
              <w:spacing w:line="256" w:lineRule="auto"/>
              <w:ind w:right="-72"/>
              <w:rPr>
                <w:rFonts w:ascii="Arial" w:eastAsia="SimSun" w:hAnsi="Arial" w:cs="Arial"/>
                <w:snapToGrid w:val="0"/>
                <w:sz w:val="18"/>
                <w:szCs w:val="18"/>
                <w:lang w:eastAsia="zh-CN"/>
              </w:rPr>
            </w:pPr>
          </w:p>
        </w:tc>
      </w:tr>
      <w:tr w:rsidR="009B3556" w:rsidRPr="00094E60" w14:paraId="6D6DE1EA" w14:textId="77777777" w:rsidTr="003B431C">
        <w:tc>
          <w:tcPr>
            <w:tcW w:w="4618" w:type="dxa"/>
            <w:vAlign w:val="bottom"/>
          </w:tcPr>
          <w:p w14:paraId="4A21FD33" w14:textId="77777777" w:rsidR="009B3556" w:rsidRPr="00094E60" w:rsidRDefault="009B3556" w:rsidP="009B3556">
            <w:pPr>
              <w:pStyle w:val="a"/>
              <w:tabs>
                <w:tab w:val="left" w:pos="1890"/>
              </w:tabs>
              <w:spacing w:line="256" w:lineRule="auto"/>
              <w:ind w:right="0"/>
              <w:jc w:val="both"/>
              <w:rPr>
                <w:rFonts w:ascii="Arial" w:hAnsi="Arial" w:cs="Arial"/>
                <w:sz w:val="18"/>
                <w:szCs w:val="18"/>
                <w:lang w:eastAsia="en-US"/>
              </w:rPr>
            </w:pPr>
          </w:p>
        </w:tc>
        <w:tc>
          <w:tcPr>
            <w:tcW w:w="1238" w:type="dxa"/>
            <w:tcBorders>
              <w:left w:val="nil"/>
              <w:bottom w:val="single" w:sz="4" w:space="0" w:color="auto"/>
              <w:right w:val="nil"/>
            </w:tcBorders>
            <w:shd w:val="clear" w:color="auto" w:fill="FAFAFA"/>
            <w:vAlign w:val="bottom"/>
          </w:tcPr>
          <w:p w14:paraId="14FB67AB" w14:textId="2B80BAA8"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cs/>
                <w:lang w:eastAsia="zh-CN"/>
              </w:rPr>
              <w:t>64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310</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218</w:t>
            </w:r>
          </w:p>
        </w:tc>
        <w:tc>
          <w:tcPr>
            <w:tcW w:w="1238" w:type="dxa"/>
            <w:tcBorders>
              <w:left w:val="nil"/>
              <w:bottom w:val="single" w:sz="4" w:space="0" w:color="auto"/>
              <w:right w:val="nil"/>
            </w:tcBorders>
            <w:vAlign w:val="bottom"/>
          </w:tcPr>
          <w:p w14:paraId="0BC4D24E" w14:textId="04858132"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74,912,548</w:t>
            </w:r>
          </w:p>
        </w:tc>
        <w:tc>
          <w:tcPr>
            <w:tcW w:w="1238" w:type="dxa"/>
            <w:tcBorders>
              <w:left w:val="nil"/>
              <w:bottom w:val="single" w:sz="4" w:space="0" w:color="auto"/>
              <w:right w:val="nil"/>
            </w:tcBorders>
            <w:shd w:val="clear" w:color="auto" w:fill="FAFAFA"/>
            <w:vAlign w:val="bottom"/>
          </w:tcPr>
          <w:p w14:paraId="18C4C33E" w14:textId="10BA1D8E" w:rsidR="009B3556" w:rsidRPr="00094E60" w:rsidRDefault="009B3556" w:rsidP="009B3556">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34</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738</w:t>
            </w:r>
            <w:r w:rsidRPr="00094E60">
              <w:rPr>
                <w:rFonts w:ascii="Arial" w:eastAsia="SimSun" w:hAnsi="Arial" w:cs="Arial"/>
                <w:snapToGrid w:val="0"/>
                <w:sz w:val="18"/>
                <w:szCs w:val="18"/>
                <w:lang w:eastAsia="zh-CN"/>
              </w:rPr>
              <w:t>,</w:t>
            </w:r>
            <w:r w:rsidRPr="00094E60">
              <w:rPr>
                <w:rFonts w:ascii="Arial" w:eastAsia="SimSun" w:hAnsi="Arial" w:cs="Arial"/>
                <w:snapToGrid w:val="0"/>
                <w:sz w:val="18"/>
                <w:szCs w:val="18"/>
                <w:cs/>
                <w:lang w:eastAsia="zh-CN"/>
              </w:rPr>
              <w:t>991</w:t>
            </w:r>
          </w:p>
        </w:tc>
        <w:tc>
          <w:tcPr>
            <w:tcW w:w="1238" w:type="dxa"/>
            <w:tcBorders>
              <w:left w:val="nil"/>
              <w:bottom w:val="single" w:sz="4" w:space="0" w:color="auto"/>
              <w:right w:val="nil"/>
            </w:tcBorders>
            <w:vAlign w:val="bottom"/>
          </w:tcPr>
          <w:p w14:paraId="4F82F13F" w14:textId="4F0C8183" w:rsidR="009B3556" w:rsidRPr="00094E60" w:rsidRDefault="009B3556" w:rsidP="009B3556">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30,640,585</w:t>
            </w:r>
          </w:p>
        </w:tc>
      </w:tr>
    </w:tbl>
    <w:p w14:paraId="5F2BEEF5" w14:textId="37BE82FE" w:rsidR="001C7A31" w:rsidRPr="00094E60" w:rsidRDefault="00487F96" w:rsidP="001C7A31">
      <w:pPr>
        <w:ind w:left="540" w:hanging="540"/>
        <w:jc w:val="thaiDistribute"/>
        <w:rPr>
          <w:rFonts w:ascii="Arial" w:hAnsi="Arial" w:cs="Arial"/>
          <w:sz w:val="18"/>
          <w:szCs w:val="18"/>
        </w:rPr>
      </w:pPr>
      <w:r w:rsidRPr="00094E60">
        <w:rPr>
          <w:rFonts w:ascii="Arial" w:eastAsia="SimSun" w:hAnsi="Arial" w:cs="Arial"/>
          <w:snapToGrid w:val="0"/>
          <w:spacing w:val="-4"/>
          <w:sz w:val="18"/>
          <w:szCs w:val="18"/>
          <w:lang w:eastAsia="th-TH"/>
        </w:rPr>
        <w:br w:type="page"/>
      </w:r>
      <w:r w:rsidRPr="00094E60">
        <w:rPr>
          <w:rFonts w:ascii="Arial" w:eastAsia="SimSun" w:hAnsi="Arial" w:cs="Arial"/>
          <w:snapToGrid w:val="0"/>
          <w:spacing w:val="-4"/>
          <w:sz w:val="18"/>
          <w:szCs w:val="18"/>
          <w:lang w:eastAsia="th-TH"/>
        </w:rPr>
        <w:lastRenderedPageBreak/>
        <w:t>d</w:t>
      </w:r>
      <w:r w:rsidR="001C7A31" w:rsidRPr="00094E60">
        <w:rPr>
          <w:rFonts w:ascii="Arial" w:eastAsia="SimSun" w:hAnsi="Arial" w:cs="Arial"/>
          <w:snapToGrid w:val="0"/>
          <w:spacing w:val="-4"/>
          <w:sz w:val="18"/>
          <w:szCs w:val="18"/>
          <w:lang w:eastAsia="th-TH"/>
        </w:rPr>
        <w:t>)</w:t>
      </w:r>
      <w:r w:rsidR="001C7A31" w:rsidRPr="00094E60">
        <w:rPr>
          <w:rFonts w:ascii="Arial" w:eastAsia="SimSun" w:hAnsi="Arial" w:cs="Arial"/>
          <w:snapToGrid w:val="0"/>
          <w:spacing w:val="-4"/>
          <w:sz w:val="18"/>
          <w:szCs w:val="18"/>
          <w:lang w:eastAsia="th-TH"/>
        </w:rPr>
        <w:tab/>
      </w:r>
      <w:r w:rsidR="001C7A31" w:rsidRPr="002E333F">
        <w:rPr>
          <w:rFonts w:ascii="Arial" w:hAnsi="Arial" w:cs="Arial"/>
          <w:spacing w:val="-6"/>
          <w:sz w:val="18"/>
          <w:szCs w:val="18"/>
        </w:rPr>
        <w:t>The significant purchases of assets with related parties for the years ended 31 December 2020 and 2019 are as follows :</w:t>
      </w:r>
    </w:p>
    <w:p w14:paraId="337B293C" w14:textId="77777777" w:rsidR="001C7A31" w:rsidRPr="00094E60" w:rsidRDefault="001C7A31" w:rsidP="001C7A31">
      <w:pPr>
        <w:ind w:left="1080" w:hanging="540"/>
        <w:jc w:val="thaiDistribute"/>
        <w:rPr>
          <w:rFonts w:ascii="Arial" w:hAnsi="Arial" w:cs="Arial"/>
          <w:color w:val="CF4A02"/>
          <w:spacing w:val="-4"/>
          <w:sz w:val="18"/>
          <w:szCs w:val="18"/>
        </w:rPr>
      </w:pPr>
    </w:p>
    <w:tbl>
      <w:tblPr>
        <w:tblW w:w="9465" w:type="dxa"/>
        <w:tblInd w:w="108" w:type="dxa"/>
        <w:tblLayout w:type="fixed"/>
        <w:tblLook w:val="04A0" w:firstRow="1" w:lastRow="0" w:firstColumn="1" w:lastColumn="0" w:noHBand="0" w:noVBand="1"/>
      </w:tblPr>
      <w:tblGrid>
        <w:gridCol w:w="4566"/>
        <w:gridCol w:w="1224"/>
        <w:gridCol w:w="1225"/>
        <w:gridCol w:w="1225"/>
        <w:gridCol w:w="1225"/>
      </w:tblGrid>
      <w:tr w:rsidR="00487F96" w:rsidRPr="00094E60" w14:paraId="0430A16F" w14:textId="77777777" w:rsidTr="00CF30DD">
        <w:tc>
          <w:tcPr>
            <w:tcW w:w="4566" w:type="dxa"/>
          </w:tcPr>
          <w:p w14:paraId="2CD04864" w14:textId="77777777" w:rsidR="00487F96" w:rsidRPr="00094E60" w:rsidRDefault="00487F96" w:rsidP="00CF30DD">
            <w:pPr>
              <w:spacing w:line="256" w:lineRule="auto"/>
              <w:ind w:left="427"/>
              <w:jc w:val="thaiDistribute"/>
              <w:rPr>
                <w:rFonts w:ascii="Arial" w:hAnsi="Arial" w:cs="Arial"/>
                <w:snapToGrid w:val="0"/>
                <w:sz w:val="18"/>
                <w:szCs w:val="18"/>
                <w:lang w:eastAsia="th-TH"/>
              </w:rPr>
            </w:pPr>
          </w:p>
        </w:tc>
        <w:tc>
          <w:tcPr>
            <w:tcW w:w="2449" w:type="dxa"/>
            <w:gridSpan w:val="2"/>
            <w:tcBorders>
              <w:top w:val="single" w:sz="4" w:space="0" w:color="auto"/>
              <w:left w:val="nil"/>
              <w:bottom w:val="single" w:sz="4" w:space="0" w:color="auto"/>
              <w:right w:val="nil"/>
            </w:tcBorders>
            <w:vAlign w:val="bottom"/>
            <w:hideMark/>
          </w:tcPr>
          <w:p w14:paraId="4D75E212"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3E6E99CA"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450" w:type="dxa"/>
            <w:gridSpan w:val="2"/>
            <w:tcBorders>
              <w:top w:val="single" w:sz="4" w:space="0" w:color="auto"/>
              <w:left w:val="nil"/>
              <w:bottom w:val="single" w:sz="4" w:space="0" w:color="auto"/>
              <w:right w:val="nil"/>
            </w:tcBorders>
            <w:vAlign w:val="bottom"/>
            <w:hideMark/>
          </w:tcPr>
          <w:p w14:paraId="340EBEA3" w14:textId="77777777" w:rsidR="00487F96" w:rsidRPr="00094E60" w:rsidRDefault="00487F96"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34B44E67" w14:textId="77777777" w:rsidR="00487F96" w:rsidRPr="00094E60" w:rsidRDefault="00487F96" w:rsidP="00CF30DD">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487F96" w:rsidRPr="00094E60" w14:paraId="5C9BFA2B" w14:textId="77777777" w:rsidTr="00CF30DD">
        <w:tc>
          <w:tcPr>
            <w:tcW w:w="4566" w:type="dxa"/>
          </w:tcPr>
          <w:p w14:paraId="58ADD4E6" w14:textId="77777777" w:rsidR="00487F96" w:rsidRPr="00094E60" w:rsidRDefault="00487F96" w:rsidP="00CF30DD">
            <w:pPr>
              <w:spacing w:line="256" w:lineRule="auto"/>
              <w:ind w:left="427"/>
              <w:jc w:val="thaiDistribute"/>
              <w:rPr>
                <w:rFonts w:ascii="Arial" w:hAnsi="Arial" w:cs="Arial"/>
                <w:snapToGrid w:val="0"/>
                <w:sz w:val="18"/>
                <w:szCs w:val="18"/>
                <w:cs/>
                <w:lang w:eastAsia="th-TH"/>
              </w:rPr>
            </w:pPr>
          </w:p>
        </w:tc>
        <w:tc>
          <w:tcPr>
            <w:tcW w:w="1224" w:type="dxa"/>
            <w:tcBorders>
              <w:top w:val="single" w:sz="4" w:space="0" w:color="auto"/>
              <w:left w:val="nil"/>
              <w:bottom w:val="nil"/>
              <w:right w:val="nil"/>
            </w:tcBorders>
            <w:vAlign w:val="bottom"/>
            <w:hideMark/>
          </w:tcPr>
          <w:p w14:paraId="1FCD5087" w14:textId="77777777" w:rsidR="00487F96" w:rsidRPr="00094E60" w:rsidRDefault="00487F96" w:rsidP="00CF30DD">
            <w:pPr>
              <w:tabs>
                <w:tab w:val="right" w:pos="1008"/>
              </w:tabs>
              <w:spacing w:line="256" w:lineRule="auto"/>
              <w:ind w:right="-72"/>
              <w:rPr>
                <w:rFonts w:ascii="Arial" w:hAnsi="Arial" w:cs="Arial"/>
                <w:b/>
                <w:bCs/>
                <w:snapToGrid w:val="0"/>
                <w:sz w:val="18"/>
                <w:szCs w:val="18"/>
                <w:lang w:eastAsia="th-TH"/>
              </w:rPr>
            </w:pPr>
            <w:r w:rsidRPr="00094E60">
              <w:rPr>
                <w:rFonts w:ascii="Arial" w:hAnsi="Arial" w:cs="Arial"/>
                <w:b/>
                <w:bCs/>
                <w:snapToGrid w:val="0"/>
                <w:sz w:val="18"/>
                <w:szCs w:val="18"/>
                <w:lang w:eastAsia="th-TH"/>
              </w:rPr>
              <w:tab/>
              <w:t>2020</w:t>
            </w:r>
          </w:p>
        </w:tc>
        <w:tc>
          <w:tcPr>
            <w:tcW w:w="1225" w:type="dxa"/>
            <w:tcBorders>
              <w:top w:val="single" w:sz="4" w:space="0" w:color="auto"/>
              <w:left w:val="nil"/>
              <w:bottom w:val="nil"/>
              <w:right w:val="nil"/>
            </w:tcBorders>
            <w:vAlign w:val="bottom"/>
            <w:hideMark/>
          </w:tcPr>
          <w:p w14:paraId="2296FDC6" w14:textId="77777777"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2019</w:t>
            </w:r>
          </w:p>
        </w:tc>
        <w:tc>
          <w:tcPr>
            <w:tcW w:w="1225" w:type="dxa"/>
            <w:tcBorders>
              <w:top w:val="single" w:sz="4" w:space="0" w:color="auto"/>
              <w:left w:val="nil"/>
              <w:bottom w:val="nil"/>
              <w:right w:val="nil"/>
            </w:tcBorders>
            <w:vAlign w:val="bottom"/>
            <w:hideMark/>
          </w:tcPr>
          <w:p w14:paraId="15924749" w14:textId="77777777"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2020</w:t>
            </w:r>
          </w:p>
        </w:tc>
        <w:tc>
          <w:tcPr>
            <w:tcW w:w="1225" w:type="dxa"/>
            <w:tcBorders>
              <w:top w:val="single" w:sz="4" w:space="0" w:color="auto"/>
              <w:left w:val="nil"/>
              <w:bottom w:val="nil"/>
              <w:right w:val="nil"/>
            </w:tcBorders>
            <w:vAlign w:val="bottom"/>
            <w:hideMark/>
          </w:tcPr>
          <w:p w14:paraId="27C57165" w14:textId="77777777" w:rsidR="00487F96" w:rsidRPr="00094E60" w:rsidRDefault="00487F96" w:rsidP="00CF30DD">
            <w:pPr>
              <w:tabs>
                <w:tab w:val="right" w:pos="1008"/>
              </w:tabs>
              <w:spacing w:line="256" w:lineRule="auto"/>
              <w:ind w:right="-72"/>
              <w:rPr>
                <w:rFonts w:ascii="Arial" w:hAnsi="Arial" w:cs="Arial"/>
                <w:b/>
                <w:bCs/>
                <w:snapToGrid w:val="0"/>
                <w:sz w:val="18"/>
                <w:szCs w:val="18"/>
                <w:cs/>
                <w:lang w:eastAsia="th-TH"/>
              </w:rPr>
            </w:pPr>
            <w:r w:rsidRPr="00094E60">
              <w:rPr>
                <w:rFonts w:ascii="Arial" w:hAnsi="Arial" w:cs="Arial"/>
                <w:b/>
                <w:bCs/>
                <w:snapToGrid w:val="0"/>
                <w:sz w:val="18"/>
                <w:szCs w:val="18"/>
                <w:lang w:eastAsia="th-TH"/>
              </w:rPr>
              <w:tab/>
              <w:t>2019</w:t>
            </w:r>
          </w:p>
        </w:tc>
      </w:tr>
      <w:tr w:rsidR="00487F96" w:rsidRPr="00094E60" w14:paraId="42D896DD" w14:textId="77777777" w:rsidTr="00CF30DD">
        <w:tc>
          <w:tcPr>
            <w:tcW w:w="4566" w:type="dxa"/>
          </w:tcPr>
          <w:p w14:paraId="66D93296" w14:textId="77777777" w:rsidR="00487F96" w:rsidRPr="00094E60" w:rsidRDefault="00487F96" w:rsidP="00CF30DD">
            <w:pPr>
              <w:spacing w:line="256" w:lineRule="auto"/>
              <w:ind w:left="427"/>
              <w:jc w:val="thaiDistribute"/>
              <w:rPr>
                <w:rFonts w:ascii="Arial" w:hAnsi="Arial" w:cs="Arial"/>
                <w:snapToGrid w:val="0"/>
                <w:sz w:val="18"/>
                <w:szCs w:val="18"/>
                <w:cs/>
                <w:lang w:eastAsia="th-TH"/>
              </w:rPr>
            </w:pPr>
          </w:p>
        </w:tc>
        <w:tc>
          <w:tcPr>
            <w:tcW w:w="1224" w:type="dxa"/>
            <w:tcBorders>
              <w:top w:val="nil"/>
              <w:left w:val="nil"/>
              <w:bottom w:val="single" w:sz="4" w:space="0" w:color="auto"/>
              <w:right w:val="nil"/>
            </w:tcBorders>
            <w:hideMark/>
          </w:tcPr>
          <w:p w14:paraId="3576A512"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23A771B1"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69C15815"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c>
          <w:tcPr>
            <w:tcW w:w="1225" w:type="dxa"/>
            <w:tcBorders>
              <w:top w:val="nil"/>
              <w:left w:val="nil"/>
              <w:bottom w:val="single" w:sz="4" w:space="0" w:color="auto"/>
              <w:right w:val="nil"/>
            </w:tcBorders>
            <w:hideMark/>
          </w:tcPr>
          <w:p w14:paraId="395D1417" w14:textId="77777777" w:rsidR="00487F96" w:rsidRPr="00094E60" w:rsidRDefault="00487F96" w:rsidP="00CF30DD">
            <w:pPr>
              <w:tabs>
                <w:tab w:val="right" w:pos="1008"/>
              </w:tabs>
              <w:spacing w:line="256" w:lineRule="auto"/>
              <w:ind w:right="-72"/>
              <w:rPr>
                <w:rFonts w:ascii="Arial" w:hAnsi="Arial" w:cs="Arial"/>
                <w:snapToGrid w:val="0"/>
                <w:sz w:val="18"/>
                <w:szCs w:val="18"/>
                <w:lang w:eastAsia="th-TH"/>
              </w:rPr>
            </w:pPr>
            <w:r w:rsidRPr="00094E60">
              <w:rPr>
                <w:rFonts w:ascii="Arial" w:hAnsi="Arial" w:cs="Arial"/>
                <w:b/>
                <w:bCs/>
                <w:snapToGrid w:val="0"/>
                <w:sz w:val="18"/>
                <w:szCs w:val="18"/>
                <w:lang w:eastAsia="th-TH"/>
              </w:rPr>
              <w:tab/>
              <w:t>Baht</w:t>
            </w:r>
          </w:p>
        </w:tc>
      </w:tr>
      <w:tr w:rsidR="00487F96" w:rsidRPr="00094E60" w14:paraId="001D6685" w14:textId="77777777" w:rsidTr="00CF30DD">
        <w:tc>
          <w:tcPr>
            <w:tcW w:w="4566" w:type="dxa"/>
            <w:vAlign w:val="center"/>
          </w:tcPr>
          <w:p w14:paraId="5DA96D88" w14:textId="77777777" w:rsidR="00487F96" w:rsidRPr="00094E60" w:rsidRDefault="00487F96" w:rsidP="00CF30DD">
            <w:pPr>
              <w:spacing w:line="256" w:lineRule="auto"/>
              <w:ind w:left="427" w:right="-72"/>
              <w:rPr>
                <w:rFonts w:ascii="Arial" w:hAnsi="Arial" w:cs="Arial"/>
                <w:b/>
                <w:bCs/>
                <w:sz w:val="18"/>
                <w:szCs w:val="18"/>
                <w:cs/>
                <w:lang w:eastAsia="en-US"/>
              </w:rPr>
            </w:pPr>
          </w:p>
        </w:tc>
        <w:tc>
          <w:tcPr>
            <w:tcW w:w="1224" w:type="dxa"/>
            <w:shd w:val="clear" w:color="auto" w:fill="FAFAFA"/>
          </w:tcPr>
          <w:p w14:paraId="47DBF1C4"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5BD6D39A"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5B80AE42"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72AA08B8"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244362C7" w14:textId="77777777" w:rsidTr="00CF30DD">
        <w:tc>
          <w:tcPr>
            <w:tcW w:w="4566" w:type="dxa"/>
            <w:vAlign w:val="center"/>
            <w:hideMark/>
          </w:tcPr>
          <w:p w14:paraId="02F2B08C" w14:textId="77777777" w:rsidR="00487F96" w:rsidRPr="00094E60" w:rsidRDefault="00487F96" w:rsidP="00CF30DD">
            <w:pPr>
              <w:spacing w:line="200" w:lineRule="exact"/>
              <w:ind w:left="435" w:right="-72"/>
              <w:rPr>
                <w:rFonts w:ascii="Arial" w:hAnsi="Arial" w:cs="Arial"/>
                <w:b/>
                <w:bCs/>
                <w:sz w:val="18"/>
                <w:szCs w:val="18"/>
                <w:lang w:eastAsia="en-US"/>
              </w:rPr>
            </w:pPr>
            <w:r w:rsidRPr="00094E60">
              <w:rPr>
                <w:rFonts w:ascii="Arial" w:hAnsi="Arial" w:cs="Arial"/>
                <w:b/>
                <w:bCs/>
                <w:sz w:val="18"/>
                <w:szCs w:val="18"/>
                <w:lang w:eastAsia="en-US" w:bidi="ar-SA"/>
              </w:rPr>
              <w:t>Purchases of spare parts</w:t>
            </w:r>
          </w:p>
        </w:tc>
        <w:tc>
          <w:tcPr>
            <w:tcW w:w="1224" w:type="dxa"/>
            <w:shd w:val="clear" w:color="auto" w:fill="FAFAFA"/>
            <w:vAlign w:val="bottom"/>
          </w:tcPr>
          <w:p w14:paraId="336B8F21"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p>
        </w:tc>
        <w:tc>
          <w:tcPr>
            <w:tcW w:w="1225" w:type="dxa"/>
            <w:vAlign w:val="bottom"/>
          </w:tcPr>
          <w:p w14:paraId="405EA38B"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09B4D8CA"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79ED6B89"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414BA0D2" w14:textId="77777777" w:rsidTr="00487F96">
        <w:tc>
          <w:tcPr>
            <w:tcW w:w="4566" w:type="dxa"/>
            <w:vAlign w:val="center"/>
            <w:hideMark/>
          </w:tcPr>
          <w:p w14:paraId="48313772" w14:textId="0F3BA0B4" w:rsidR="00487F96" w:rsidRPr="00D14762" w:rsidRDefault="008E47FB" w:rsidP="00CF30DD">
            <w:pPr>
              <w:spacing w:line="200" w:lineRule="exact"/>
              <w:ind w:left="435" w:right="-72"/>
              <w:rPr>
                <w:rFonts w:ascii="Arial" w:hAnsi="Arial" w:cs="Arial"/>
                <w:b/>
                <w:bCs/>
                <w:sz w:val="18"/>
                <w:szCs w:val="18"/>
                <w:lang w:val="en-US" w:eastAsia="en-US" w:bidi="ar-SA"/>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2328F160"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61,489,721</w:t>
            </w:r>
          </w:p>
        </w:tc>
        <w:tc>
          <w:tcPr>
            <w:tcW w:w="1225" w:type="dxa"/>
            <w:tcBorders>
              <w:bottom w:val="single" w:sz="4" w:space="0" w:color="auto"/>
            </w:tcBorders>
          </w:tcPr>
          <w:p w14:paraId="74C0A4FF"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26,697,185</w:t>
            </w:r>
          </w:p>
        </w:tc>
        <w:tc>
          <w:tcPr>
            <w:tcW w:w="1225" w:type="dxa"/>
            <w:tcBorders>
              <w:bottom w:val="single" w:sz="4" w:space="0" w:color="auto"/>
            </w:tcBorders>
            <w:shd w:val="clear" w:color="auto" w:fill="FAFAFA"/>
          </w:tcPr>
          <w:p w14:paraId="1D86C286"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bottom w:val="single" w:sz="4" w:space="0" w:color="auto"/>
            </w:tcBorders>
          </w:tcPr>
          <w:p w14:paraId="55E15A22"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C8612E" w:rsidRPr="00094E60" w14:paraId="5BFD6413" w14:textId="77777777" w:rsidTr="00C8612E">
        <w:tc>
          <w:tcPr>
            <w:tcW w:w="4566" w:type="dxa"/>
            <w:vAlign w:val="center"/>
          </w:tcPr>
          <w:p w14:paraId="760B8892" w14:textId="77777777" w:rsidR="00C8612E" w:rsidRPr="008E47FB" w:rsidRDefault="00C8612E" w:rsidP="00CF30DD">
            <w:pPr>
              <w:spacing w:line="200" w:lineRule="exact"/>
              <w:ind w:left="435" w:right="-72"/>
              <w:rPr>
                <w:rFonts w:ascii="Arial" w:hAnsi="Arial" w:cs="Arial"/>
                <w:spacing w:val="-4"/>
                <w:sz w:val="18"/>
                <w:szCs w:val="18"/>
                <w:cs/>
                <w:lang w:eastAsia="en-US"/>
              </w:rPr>
            </w:pPr>
          </w:p>
        </w:tc>
        <w:tc>
          <w:tcPr>
            <w:tcW w:w="1224" w:type="dxa"/>
            <w:shd w:val="clear" w:color="auto" w:fill="FAFAFA"/>
          </w:tcPr>
          <w:p w14:paraId="33833CF4" w14:textId="77777777" w:rsidR="00C8612E" w:rsidRPr="00094E60" w:rsidRDefault="00C8612E" w:rsidP="00CF30DD">
            <w:pPr>
              <w:tabs>
                <w:tab w:val="decimal" w:pos="1014"/>
              </w:tabs>
              <w:spacing w:line="256" w:lineRule="auto"/>
              <w:ind w:right="-72"/>
              <w:rPr>
                <w:rFonts w:ascii="Arial" w:eastAsia="SimSun" w:hAnsi="Arial" w:cs="Arial"/>
                <w:snapToGrid w:val="0"/>
                <w:sz w:val="18"/>
                <w:szCs w:val="18"/>
                <w:lang w:eastAsia="zh-CN"/>
              </w:rPr>
            </w:pPr>
          </w:p>
        </w:tc>
        <w:tc>
          <w:tcPr>
            <w:tcW w:w="1225" w:type="dxa"/>
          </w:tcPr>
          <w:p w14:paraId="4CC6367B"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6B24DE5A"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00732274"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4D0E504D" w14:textId="77777777" w:rsidTr="00C8612E">
        <w:tc>
          <w:tcPr>
            <w:tcW w:w="4566" w:type="dxa"/>
            <w:vAlign w:val="center"/>
          </w:tcPr>
          <w:p w14:paraId="4C8E5EE3" w14:textId="77777777" w:rsidR="00487F96" w:rsidRPr="00D14762" w:rsidRDefault="00487F96" w:rsidP="00CF30DD">
            <w:pPr>
              <w:spacing w:line="200" w:lineRule="exact"/>
              <w:ind w:left="435" w:right="-72"/>
              <w:rPr>
                <w:rFonts w:ascii="Arial" w:hAnsi="Arial" w:cs="Arial"/>
                <w:sz w:val="18"/>
                <w:szCs w:val="18"/>
                <w:lang w:eastAsia="en-US" w:bidi="ar-SA"/>
              </w:rPr>
            </w:pPr>
          </w:p>
        </w:tc>
        <w:tc>
          <w:tcPr>
            <w:tcW w:w="1224" w:type="dxa"/>
            <w:tcBorders>
              <w:left w:val="nil"/>
              <w:bottom w:val="single" w:sz="4" w:space="0" w:color="auto"/>
              <w:right w:val="nil"/>
            </w:tcBorders>
            <w:shd w:val="clear" w:color="auto" w:fill="FAFAFA"/>
            <w:hideMark/>
          </w:tcPr>
          <w:p w14:paraId="0CDAFA58"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61,489,721</w:t>
            </w:r>
          </w:p>
        </w:tc>
        <w:tc>
          <w:tcPr>
            <w:tcW w:w="1225" w:type="dxa"/>
            <w:tcBorders>
              <w:left w:val="nil"/>
              <w:bottom w:val="single" w:sz="4" w:space="0" w:color="auto"/>
              <w:right w:val="nil"/>
            </w:tcBorders>
            <w:hideMark/>
          </w:tcPr>
          <w:p w14:paraId="47C2A735"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26,697,185</w:t>
            </w:r>
          </w:p>
        </w:tc>
        <w:tc>
          <w:tcPr>
            <w:tcW w:w="1225" w:type="dxa"/>
            <w:tcBorders>
              <w:left w:val="nil"/>
              <w:bottom w:val="single" w:sz="4" w:space="0" w:color="auto"/>
              <w:right w:val="nil"/>
            </w:tcBorders>
            <w:shd w:val="clear" w:color="auto" w:fill="FAFAFA"/>
            <w:hideMark/>
          </w:tcPr>
          <w:p w14:paraId="119580A9"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c>
          <w:tcPr>
            <w:tcW w:w="1225" w:type="dxa"/>
            <w:tcBorders>
              <w:left w:val="nil"/>
              <w:bottom w:val="single" w:sz="4" w:space="0" w:color="auto"/>
              <w:right w:val="nil"/>
            </w:tcBorders>
            <w:hideMark/>
          </w:tcPr>
          <w:p w14:paraId="2F759628"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487F96" w:rsidRPr="00094E60" w14:paraId="7B4269D6" w14:textId="77777777" w:rsidTr="00CF30DD">
        <w:tc>
          <w:tcPr>
            <w:tcW w:w="4566" w:type="dxa"/>
            <w:hideMark/>
          </w:tcPr>
          <w:p w14:paraId="3F4EDD6E" w14:textId="77777777" w:rsidR="00487F96" w:rsidRPr="00D14762" w:rsidRDefault="00487F96" w:rsidP="00CF30DD">
            <w:pPr>
              <w:spacing w:line="200" w:lineRule="exact"/>
              <w:ind w:left="435" w:right="-72"/>
              <w:rPr>
                <w:rFonts w:ascii="Arial" w:hAnsi="Arial" w:cs="Arial"/>
                <w:snapToGrid w:val="0"/>
                <w:sz w:val="18"/>
                <w:szCs w:val="18"/>
                <w:lang w:eastAsia="th-TH"/>
              </w:rPr>
            </w:pPr>
            <w:r w:rsidRPr="00D14762">
              <w:rPr>
                <w:rFonts w:ascii="Arial" w:hAnsi="Arial" w:cs="Arial"/>
                <w:b/>
                <w:bCs/>
                <w:sz w:val="18"/>
                <w:szCs w:val="18"/>
                <w:lang w:eastAsia="en-US"/>
              </w:rPr>
              <w:t>Purchases / constructions of assets</w:t>
            </w:r>
          </w:p>
        </w:tc>
        <w:tc>
          <w:tcPr>
            <w:tcW w:w="1224" w:type="dxa"/>
            <w:shd w:val="clear" w:color="auto" w:fill="FAFAFA"/>
          </w:tcPr>
          <w:p w14:paraId="4F91889F"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1D33166D"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p>
        </w:tc>
        <w:tc>
          <w:tcPr>
            <w:tcW w:w="1225" w:type="dxa"/>
            <w:shd w:val="clear" w:color="auto" w:fill="FAFAFA"/>
          </w:tcPr>
          <w:p w14:paraId="4BF02532"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p>
        </w:tc>
        <w:tc>
          <w:tcPr>
            <w:tcW w:w="1225" w:type="dxa"/>
          </w:tcPr>
          <w:p w14:paraId="56CFC196"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47B4C8D7" w14:textId="77777777" w:rsidTr="00CF30DD">
        <w:tc>
          <w:tcPr>
            <w:tcW w:w="4566" w:type="dxa"/>
            <w:vAlign w:val="center"/>
            <w:hideMark/>
          </w:tcPr>
          <w:p w14:paraId="3DE3287C" w14:textId="77777777" w:rsidR="00487F96" w:rsidRPr="00D14762" w:rsidRDefault="00487F96" w:rsidP="00CF30DD">
            <w:pPr>
              <w:spacing w:line="200" w:lineRule="exact"/>
              <w:ind w:left="435" w:right="-72"/>
              <w:rPr>
                <w:rFonts w:ascii="Arial" w:hAnsi="Arial" w:cs="Arial"/>
                <w:b/>
                <w:bCs/>
                <w:sz w:val="18"/>
                <w:szCs w:val="18"/>
                <w:lang w:eastAsia="en-US"/>
              </w:rPr>
            </w:pPr>
            <w:r w:rsidRPr="00D14762">
              <w:rPr>
                <w:rFonts w:ascii="Arial" w:hAnsi="Arial" w:cs="Arial"/>
                <w:b/>
                <w:bCs/>
                <w:sz w:val="18"/>
                <w:szCs w:val="18"/>
                <w:lang w:eastAsia="en-US"/>
              </w:rPr>
              <w:t xml:space="preserve">   during the year</w:t>
            </w:r>
          </w:p>
        </w:tc>
        <w:tc>
          <w:tcPr>
            <w:tcW w:w="1224" w:type="dxa"/>
            <w:shd w:val="clear" w:color="auto" w:fill="FAFAFA"/>
          </w:tcPr>
          <w:p w14:paraId="4E94ECB2"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p>
        </w:tc>
        <w:tc>
          <w:tcPr>
            <w:tcW w:w="1225" w:type="dxa"/>
          </w:tcPr>
          <w:p w14:paraId="424945BA"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1004BAFA"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2085CA76"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09E30E50" w14:textId="77777777" w:rsidTr="00487F96">
        <w:tc>
          <w:tcPr>
            <w:tcW w:w="4566" w:type="dxa"/>
            <w:hideMark/>
          </w:tcPr>
          <w:p w14:paraId="7D89ADE1" w14:textId="39D91240" w:rsidR="00487F96" w:rsidRPr="00D14762" w:rsidRDefault="008E47FB" w:rsidP="00CF30DD">
            <w:pPr>
              <w:spacing w:line="200" w:lineRule="exact"/>
              <w:ind w:left="435" w:right="-72"/>
              <w:rPr>
                <w:rFonts w:ascii="Arial" w:hAnsi="Arial" w:cs="Arial"/>
                <w:b/>
                <w:bCs/>
                <w:sz w:val="18"/>
                <w:szCs w:val="18"/>
                <w:lang w:eastAsia="en-US"/>
              </w:rPr>
            </w:pPr>
            <w:r w:rsidRPr="008E47FB">
              <w:rPr>
                <w:rFonts w:ascii="Arial" w:hAnsi="Arial" w:cs="Arial"/>
                <w:spacing w:val="-4"/>
                <w:sz w:val="18"/>
                <w:szCs w:val="18"/>
                <w:cs/>
                <w:lang w:eastAsia="en-US"/>
              </w:rPr>
              <w:t xml:space="preserve">  </w:t>
            </w:r>
            <w:r w:rsidRPr="008E47FB">
              <w:rPr>
                <w:rFonts w:ascii="Arial" w:hAnsi="Arial" w:cs="Arial"/>
                <w:spacing w:val="-4"/>
                <w:sz w:val="18"/>
                <w:szCs w:val="18"/>
                <w:lang w:eastAsia="en-US"/>
              </w:rPr>
              <w:t xml:space="preserve"> related party</w:t>
            </w:r>
          </w:p>
        </w:tc>
        <w:tc>
          <w:tcPr>
            <w:tcW w:w="1224" w:type="dxa"/>
            <w:tcBorders>
              <w:bottom w:val="single" w:sz="4" w:space="0" w:color="auto"/>
            </w:tcBorders>
            <w:shd w:val="clear" w:color="auto" w:fill="FAFAFA"/>
          </w:tcPr>
          <w:p w14:paraId="25E07F69"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405,804,278</w:t>
            </w:r>
          </w:p>
        </w:tc>
        <w:tc>
          <w:tcPr>
            <w:tcW w:w="1225" w:type="dxa"/>
            <w:tcBorders>
              <w:bottom w:val="single" w:sz="4" w:space="0" w:color="auto"/>
            </w:tcBorders>
          </w:tcPr>
          <w:p w14:paraId="30849D90"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70,011,431</w:t>
            </w:r>
          </w:p>
        </w:tc>
        <w:tc>
          <w:tcPr>
            <w:tcW w:w="1225" w:type="dxa"/>
            <w:tcBorders>
              <w:bottom w:val="single" w:sz="4" w:space="0" w:color="auto"/>
            </w:tcBorders>
            <w:shd w:val="clear" w:color="auto" w:fill="FAFAFA"/>
          </w:tcPr>
          <w:p w14:paraId="6A9D5C8D"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71,592,800      </w:t>
            </w:r>
          </w:p>
        </w:tc>
        <w:tc>
          <w:tcPr>
            <w:tcW w:w="1225" w:type="dxa"/>
            <w:tcBorders>
              <w:bottom w:val="single" w:sz="4" w:space="0" w:color="auto"/>
            </w:tcBorders>
          </w:tcPr>
          <w:p w14:paraId="31F472C0"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 xml:space="preserve">-       </w:t>
            </w:r>
          </w:p>
        </w:tc>
      </w:tr>
      <w:tr w:rsidR="00C8612E" w:rsidRPr="00094E60" w14:paraId="645D78EF" w14:textId="77777777" w:rsidTr="00C8612E">
        <w:tc>
          <w:tcPr>
            <w:tcW w:w="4566" w:type="dxa"/>
          </w:tcPr>
          <w:p w14:paraId="62FE6E58" w14:textId="77777777" w:rsidR="00C8612E" w:rsidRPr="008E47FB" w:rsidRDefault="00C8612E" w:rsidP="00CF30DD">
            <w:pPr>
              <w:spacing w:line="200" w:lineRule="exact"/>
              <w:ind w:left="435" w:right="-72"/>
              <w:rPr>
                <w:rFonts w:ascii="Arial" w:hAnsi="Arial" w:cs="Arial"/>
                <w:spacing w:val="-4"/>
                <w:sz w:val="18"/>
                <w:szCs w:val="18"/>
                <w:cs/>
                <w:lang w:eastAsia="en-US"/>
              </w:rPr>
            </w:pPr>
          </w:p>
        </w:tc>
        <w:tc>
          <w:tcPr>
            <w:tcW w:w="1224" w:type="dxa"/>
            <w:shd w:val="clear" w:color="auto" w:fill="FAFAFA"/>
          </w:tcPr>
          <w:p w14:paraId="55DC0DE5" w14:textId="77777777" w:rsidR="00C8612E" w:rsidRPr="00094E60" w:rsidRDefault="00C8612E" w:rsidP="00CF30DD">
            <w:pPr>
              <w:tabs>
                <w:tab w:val="decimal" w:pos="1014"/>
              </w:tabs>
              <w:spacing w:line="256" w:lineRule="auto"/>
              <w:ind w:right="-72"/>
              <w:rPr>
                <w:rFonts w:ascii="Arial" w:eastAsia="SimSun" w:hAnsi="Arial" w:cs="Arial"/>
                <w:snapToGrid w:val="0"/>
                <w:sz w:val="18"/>
                <w:szCs w:val="18"/>
                <w:lang w:eastAsia="zh-CN"/>
              </w:rPr>
            </w:pPr>
          </w:p>
        </w:tc>
        <w:tc>
          <w:tcPr>
            <w:tcW w:w="1225" w:type="dxa"/>
          </w:tcPr>
          <w:p w14:paraId="760DE18E"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c>
          <w:tcPr>
            <w:tcW w:w="1225" w:type="dxa"/>
            <w:shd w:val="clear" w:color="auto" w:fill="FAFAFA"/>
          </w:tcPr>
          <w:p w14:paraId="0D92FCD9"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c>
          <w:tcPr>
            <w:tcW w:w="1225" w:type="dxa"/>
          </w:tcPr>
          <w:p w14:paraId="5AFAD8D6" w14:textId="77777777" w:rsidR="00C8612E" w:rsidRPr="00094E60" w:rsidRDefault="00C8612E" w:rsidP="00CF30DD">
            <w:pPr>
              <w:tabs>
                <w:tab w:val="decimal" w:pos="1008"/>
              </w:tabs>
              <w:spacing w:line="256" w:lineRule="auto"/>
              <w:ind w:right="-72"/>
              <w:rPr>
                <w:rFonts w:ascii="Arial" w:eastAsia="SimSun" w:hAnsi="Arial" w:cs="Arial"/>
                <w:snapToGrid w:val="0"/>
                <w:sz w:val="18"/>
                <w:szCs w:val="18"/>
                <w:lang w:eastAsia="zh-CN"/>
              </w:rPr>
            </w:pPr>
          </w:p>
        </w:tc>
      </w:tr>
      <w:tr w:rsidR="00487F96" w:rsidRPr="00094E60" w14:paraId="070B4771" w14:textId="77777777" w:rsidTr="00C8612E">
        <w:tc>
          <w:tcPr>
            <w:tcW w:w="4566" w:type="dxa"/>
            <w:vAlign w:val="center"/>
            <w:hideMark/>
          </w:tcPr>
          <w:p w14:paraId="302D6E3A" w14:textId="77777777" w:rsidR="00487F96" w:rsidRPr="00094E60" w:rsidRDefault="00487F96" w:rsidP="00CF30DD">
            <w:pPr>
              <w:spacing w:line="200" w:lineRule="exact"/>
              <w:ind w:left="435" w:right="-72"/>
              <w:rPr>
                <w:rFonts w:ascii="Arial" w:hAnsi="Arial" w:cs="Arial"/>
                <w:sz w:val="18"/>
                <w:szCs w:val="18"/>
                <w:lang w:eastAsia="en-US"/>
              </w:rPr>
            </w:pPr>
          </w:p>
        </w:tc>
        <w:tc>
          <w:tcPr>
            <w:tcW w:w="1224" w:type="dxa"/>
            <w:tcBorders>
              <w:left w:val="nil"/>
              <w:bottom w:val="single" w:sz="4" w:space="0" w:color="auto"/>
              <w:right w:val="nil"/>
            </w:tcBorders>
            <w:shd w:val="clear" w:color="auto" w:fill="FAFAFA"/>
            <w:hideMark/>
          </w:tcPr>
          <w:p w14:paraId="59EA78E4" w14:textId="77777777" w:rsidR="00487F96" w:rsidRPr="00094E60" w:rsidRDefault="00487F96" w:rsidP="00CF30DD">
            <w:pPr>
              <w:tabs>
                <w:tab w:val="decimal" w:pos="1014"/>
              </w:tabs>
              <w:spacing w:line="256" w:lineRule="auto"/>
              <w:ind w:right="-72"/>
              <w:rPr>
                <w:rFonts w:ascii="Arial" w:eastAsia="SimSun" w:hAnsi="Arial" w:cs="Arial"/>
                <w:snapToGrid w:val="0"/>
                <w:sz w:val="18"/>
                <w:szCs w:val="18"/>
                <w:lang w:eastAsia="zh-CN"/>
              </w:rPr>
            </w:pPr>
            <w:r w:rsidRPr="00094E60">
              <w:rPr>
                <w:rFonts w:ascii="Arial" w:eastAsia="SimSun" w:hAnsi="Arial" w:cs="Arial"/>
                <w:snapToGrid w:val="0"/>
                <w:sz w:val="18"/>
                <w:szCs w:val="18"/>
                <w:lang w:eastAsia="zh-CN"/>
              </w:rPr>
              <w:t>405,804,278</w:t>
            </w:r>
          </w:p>
        </w:tc>
        <w:tc>
          <w:tcPr>
            <w:tcW w:w="1225" w:type="dxa"/>
            <w:tcBorders>
              <w:left w:val="nil"/>
              <w:bottom w:val="single" w:sz="4" w:space="0" w:color="auto"/>
              <w:right w:val="nil"/>
            </w:tcBorders>
            <w:hideMark/>
          </w:tcPr>
          <w:p w14:paraId="132CAA28"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70,011,431</w:t>
            </w:r>
          </w:p>
        </w:tc>
        <w:tc>
          <w:tcPr>
            <w:tcW w:w="1225" w:type="dxa"/>
            <w:tcBorders>
              <w:left w:val="nil"/>
              <w:bottom w:val="single" w:sz="4" w:space="0" w:color="auto"/>
              <w:right w:val="nil"/>
            </w:tcBorders>
            <w:shd w:val="clear" w:color="auto" w:fill="FAFAFA"/>
            <w:hideMark/>
          </w:tcPr>
          <w:p w14:paraId="33888684"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lang w:eastAsia="zh-CN"/>
              </w:rPr>
              <w:t xml:space="preserve">71,592,800      </w:t>
            </w:r>
          </w:p>
        </w:tc>
        <w:tc>
          <w:tcPr>
            <w:tcW w:w="1225" w:type="dxa"/>
            <w:tcBorders>
              <w:left w:val="nil"/>
              <w:bottom w:val="single" w:sz="4" w:space="0" w:color="auto"/>
              <w:right w:val="nil"/>
            </w:tcBorders>
            <w:hideMark/>
          </w:tcPr>
          <w:p w14:paraId="179D4275" w14:textId="77777777" w:rsidR="00487F96" w:rsidRPr="00094E60" w:rsidRDefault="00487F96" w:rsidP="00CF30DD">
            <w:pPr>
              <w:tabs>
                <w:tab w:val="decimal" w:pos="1008"/>
              </w:tabs>
              <w:spacing w:line="256" w:lineRule="auto"/>
              <w:ind w:right="-72"/>
              <w:rPr>
                <w:rFonts w:ascii="Arial" w:eastAsia="SimSun" w:hAnsi="Arial" w:cs="Arial"/>
                <w:snapToGrid w:val="0"/>
                <w:sz w:val="18"/>
                <w:szCs w:val="18"/>
                <w:cs/>
                <w:lang w:eastAsia="zh-CN"/>
              </w:rPr>
            </w:pPr>
            <w:r w:rsidRPr="00094E60">
              <w:rPr>
                <w:rFonts w:ascii="Arial" w:eastAsia="SimSun" w:hAnsi="Arial" w:cs="Arial"/>
                <w:snapToGrid w:val="0"/>
                <w:sz w:val="18"/>
                <w:szCs w:val="18"/>
                <w:cs/>
                <w:lang w:eastAsia="zh-CN"/>
              </w:rPr>
              <w:t>-</w:t>
            </w:r>
            <w:r w:rsidRPr="00094E60">
              <w:rPr>
                <w:rFonts w:ascii="Arial" w:eastAsia="SimSun" w:hAnsi="Arial" w:cs="Arial"/>
                <w:snapToGrid w:val="0"/>
                <w:sz w:val="18"/>
                <w:szCs w:val="18"/>
                <w:lang w:eastAsia="zh-CN"/>
              </w:rPr>
              <w:t xml:space="preserve">       </w:t>
            </w:r>
          </w:p>
        </w:tc>
      </w:tr>
    </w:tbl>
    <w:p w14:paraId="3C7C8303" w14:textId="77777777" w:rsidR="001C7A31" w:rsidRPr="00094E60" w:rsidRDefault="001C7A31" w:rsidP="001C7A31">
      <w:pPr>
        <w:pStyle w:val="NoSpacing"/>
        <w:ind w:left="540"/>
        <w:jc w:val="thaiDistribute"/>
        <w:rPr>
          <w:rFonts w:ascii="Arial" w:hAnsi="Arial" w:cs="Arial"/>
          <w:sz w:val="18"/>
          <w:szCs w:val="18"/>
          <w:cs/>
          <w:lang w:val="en-US"/>
        </w:rPr>
      </w:pPr>
    </w:p>
    <w:p w14:paraId="0FBAE941" w14:textId="77777777" w:rsidR="001C7A31" w:rsidRPr="00094E60" w:rsidRDefault="001C7A31" w:rsidP="001C7A31">
      <w:pPr>
        <w:tabs>
          <w:tab w:val="left" w:pos="540"/>
        </w:tabs>
        <w:ind w:left="540"/>
        <w:jc w:val="thaiDistribute"/>
        <w:rPr>
          <w:rFonts w:ascii="Arial" w:eastAsia="Calibri" w:hAnsi="Arial" w:cs="Arial"/>
          <w:b/>
          <w:bCs/>
          <w:sz w:val="18"/>
          <w:szCs w:val="18"/>
          <w:u w:val="single"/>
          <w:lang w:val="en-US" w:eastAsia="en-US"/>
        </w:rPr>
      </w:pPr>
      <w:r w:rsidRPr="00094E60">
        <w:rPr>
          <w:rFonts w:ascii="Arial" w:eastAsia="Calibri" w:hAnsi="Arial" w:cs="Arial"/>
          <w:b/>
          <w:bCs/>
          <w:sz w:val="18"/>
          <w:szCs w:val="18"/>
          <w:u w:val="single"/>
          <w:lang w:val="en-US" w:eastAsia="en-US"/>
        </w:rPr>
        <w:t>Land sale and purchase agreements with related parties</w:t>
      </w:r>
    </w:p>
    <w:p w14:paraId="109309F4" w14:textId="77777777" w:rsidR="001C7A31" w:rsidRPr="00094E60" w:rsidRDefault="001C7A31" w:rsidP="001C7A31">
      <w:pPr>
        <w:tabs>
          <w:tab w:val="left" w:pos="540"/>
        </w:tabs>
        <w:ind w:left="540"/>
        <w:jc w:val="thaiDistribute"/>
        <w:rPr>
          <w:rFonts w:ascii="Arial" w:eastAsia="Calibri" w:hAnsi="Arial" w:cs="Arial"/>
          <w:b/>
          <w:bCs/>
          <w:sz w:val="18"/>
          <w:szCs w:val="18"/>
          <w:u w:val="single"/>
          <w:lang w:val="en-US" w:eastAsia="en-US"/>
        </w:rPr>
      </w:pPr>
    </w:p>
    <w:p w14:paraId="73F196FA" w14:textId="5659F818" w:rsidR="001C7A31" w:rsidRPr="00163969" w:rsidRDefault="001C7A31" w:rsidP="001C7A31">
      <w:pPr>
        <w:tabs>
          <w:tab w:val="left" w:pos="540"/>
        </w:tabs>
        <w:ind w:left="540"/>
        <w:jc w:val="thaiDistribute"/>
        <w:rPr>
          <w:rFonts w:ascii="Arial" w:eastAsia="Calibri" w:hAnsi="Arial" w:cs="Arial"/>
          <w:spacing w:val="-2"/>
          <w:sz w:val="18"/>
          <w:szCs w:val="18"/>
          <w:lang w:val="en-US" w:eastAsia="en-US"/>
        </w:rPr>
      </w:pPr>
      <w:r w:rsidRPr="00094E60">
        <w:rPr>
          <w:rFonts w:ascii="Arial" w:eastAsia="Calibri" w:hAnsi="Arial" w:cs="Arial"/>
          <w:sz w:val="18"/>
          <w:szCs w:val="18"/>
          <w:lang w:val="en-US" w:eastAsia="en-US"/>
        </w:rPr>
        <w:t xml:space="preserve">On </w:t>
      </w:r>
      <w:r w:rsidRPr="00094E60">
        <w:rPr>
          <w:rFonts w:ascii="Arial" w:eastAsia="Calibri" w:hAnsi="Arial" w:cs="Arial"/>
          <w:sz w:val="18"/>
          <w:szCs w:val="18"/>
          <w:lang w:eastAsia="en-US"/>
        </w:rPr>
        <w:t>11</w:t>
      </w:r>
      <w:r w:rsidRPr="00094E60">
        <w:rPr>
          <w:rFonts w:ascii="Arial" w:eastAsia="Calibri" w:hAnsi="Arial" w:cs="Arial"/>
          <w:sz w:val="18"/>
          <w:szCs w:val="18"/>
          <w:lang w:val="en-US" w:eastAsia="en-US"/>
        </w:rPr>
        <w:t xml:space="preserve"> October </w:t>
      </w:r>
      <w:r w:rsidRPr="00094E60">
        <w:rPr>
          <w:rFonts w:ascii="Arial" w:eastAsia="Calibri" w:hAnsi="Arial" w:cs="Arial"/>
          <w:sz w:val="18"/>
          <w:szCs w:val="18"/>
          <w:lang w:eastAsia="en-US"/>
        </w:rPr>
        <w:t>2017</w:t>
      </w:r>
      <w:r w:rsidRPr="00094E60">
        <w:rPr>
          <w:rFonts w:ascii="Arial" w:eastAsia="Calibri" w:hAnsi="Arial" w:cs="Arial"/>
          <w:sz w:val="18"/>
          <w:szCs w:val="18"/>
          <w:lang w:val="en-US" w:eastAsia="en-US"/>
        </w:rPr>
        <w:t xml:space="preserve"> and </w:t>
      </w:r>
      <w:r w:rsidRPr="00094E60">
        <w:rPr>
          <w:rFonts w:ascii="Arial" w:eastAsia="Calibri" w:hAnsi="Arial" w:cs="Arial"/>
          <w:sz w:val="18"/>
          <w:szCs w:val="18"/>
          <w:lang w:eastAsia="en-US"/>
        </w:rPr>
        <w:t>31</w:t>
      </w:r>
      <w:r w:rsidRPr="00094E60">
        <w:rPr>
          <w:rFonts w:ascii="Arial" w:eastAsia="Calibri" w:hAnsi="Arial" w:cs="Arial"/>
          <w:sz w:val="18"/>
          <w:szCs w:val="18"/>
          <w:lang w:val="en-US" w:eastAsia="en-US"/>
        </w:rPr>
        <w:t xml:space="preserve"> October </w:t>
      </w:r>
      <w:r w:rsidRPr="00094E60">
        <w:rPr>
          <w:rFonts w:ascii="Arial" w:eastAsia="Calibri" w:hAnsi="Arial" w:cs="Arial"/>
          <w:sz w:val="18"/>
          <w:szCs w:val="18"/>
          <w:lang w:eastAsia="en-US"/>
        </w:rPr>
        <w:t>2017</w:t>
      </w:r>
      <w:r w:rsidRPr="00094E60">
        <w:rPr>
          <w:rFonts w:ascii="Arial" w:eastAsia="Calibri" w:hAnsi="Arial" w:cs="Arial"/>
          <w:sz w:val="18"/>
          <w:szCs w:val="18"/>
          <w:lang w:val="en-US" w:eastAsia="en-US"/>
        </w:rPr>
        <w:t xml:space="preserve">, two indirect subsidiaries, Bio Power Plant Company Limited and ACE Solar Company Limited, entered into five land sale and purchase agreements to purchase land in Nakhon </w:t>
      </w:r>
      <w:r w:rsidRPr="00163969">
        <w:rPr>
          <w:rFonts w:ascii="Arial" w:eastAsia="Calibri" w:hAnsi="Arial" w:cs="Arial"/>
          <w:spacing w:val="-2"/>
          <w:sz w:val="18"/>
          <w:szCs w:val="18"/>
          <w:lang w:val="en-US" w:eastAsia="en-US"/>
        </w:rPr>
        <w:t xml:space="preserve">Si Thammarat, Ranong and Kampheang Phet from </w:t>
      </w:r>
      <w:r w:rsidR="00163969" w:rsidRPr="00163969">
        <w:rPr>
          <w:rFonts w:ascii="Arial" w:eastAsia="Calibri" w:hAnsi="Arial" w:cs="Arial"/>
          <w:spacing w:val="-2"/>
          <w:sz w:val="18"/>
          <w:szCs w:val="18"/>
          <w:lang w:val="en-US" w:eastAsia="en-US"/>
        </w:rPr>
        <w:t xml:space="preserve">related persons and </w:t>
      </w:r>
      <w:r w:rsidRPr="00163969">
        <w:rPr>
          <w:rFonts w:ascii="Arial" w:eastAsia="Calibri" w:hAnsi="Arial" w:cs="Arial"/>
          <w:spacing w:val="-2"/>
          <w:sz w:val="18"/>
          <w:szCs w:val="18"/>
          <w:lang w:val="en-US" w:eastAsia="en-US"/>
        </w:rPr>
        <w:t xml:space="preserve">related parties. The purchase prices would be equal to prices appraised by an independent valuer. The agreements were made for the purpose of bidding for Power Purchase Agreements in these provinces. However, the </w:t>
      </w:r>
      <w:r w:rsidR="00163969" w:rsidRPr="00163969">
        <w:rPr>
          <w:rFonts w:ascii="Arial" w:eastAsia="Calibri" w:hAnsi="Arial" w:cs="Arial"/>
          <w:spacing w:val="-2"/>
          <w:sz w:val="18"/>
          <w:szCs w:val="18"/>
          <w:lang w:val="en-US" w:eastAsia="en-US"/>
        </w:rPr>
        <w:t xml:space="preserve">two </w:t>
      </w:r>
      <w:r w:rsidRPr="00163969">
        <w:rPr>
          <w:rFonts w:ascii="Arial" w:eastAsia="Calibri" w:hAnsi="Arial" w:cs="Arial"/>
          <w:spacing w:val="-2"/>
          <w:sz w:val="18"/>
          <w:szCs w:val="18"/>
          <w:lang w:val="en-US" w:eastAsia="en-US"/>
        </w:rPr>
        <w:t xml:space="preserve">indirect subsidiaries may have to cancel two of the sale and purchase agreements in Nakhon Si Thammarat because of the land’s, limitations. The indirect subsidiaries could have been penalised for cancelling these agreements by one of the related parties so they recorded a provision for the cancellation penalty amounting to Baht </w:t>
      </w:r>
      <w:r w:rsidRPr="00163969">
        <w:rPr>
          <w:rFonts w:ascii="Arial" w:eastAsia="Calibri" w:hAnsi="Arial" w:cs="Arial"/>
          <w:spacing w:val="-2"/>
          <w:sz w:val="18"/>
          <w:szCs w:val="18"/>
          <w:lang w:eastAsia="en-US"/>
        </w:rPr>
        <w:t>2</w:t>
      </w:r>
      <w:r w:rsidRPr="00163969">
        <w:rPr>
          <w:rFonts w:ascii="Arial" w:eastAsia="Calibri" w:hAnsi="Arial" w:cs="Arial"/>
          <w:spacing w:val="-2"/>
          <w:sz w:val="18"/>
          <w:szCs w:val="18"/>
          <w:lang w:val="en-US" w:eastAsia="en-US"/>
        </w:rPr>
        <w:t>.</w:t>
      </w:r>
      <w:r w:rsidRPr="00163969">
        <w:rPr>
          <w:rFonts w:ascii="Arial" w:eastAsia="Calibri" w:hAnsi="Arial" w:cs="Arial"/>
          <w:spacing w:val="-2"/>
          <w:sz w:val="18"/>
          <w:szCs w:val="18"/>
          <w:lang w:eastAsia="en-US"/>
        </w:rPr>
        <w:t>12</w:t>
      </w:r>
      <w:r w:rsidRPr="00163969">
        <w:rPr>
          <w:rFonts w:ascii="Arial" w:eastAsia="Calibri" w:hAnsi="Arial" w:cs="Arial"/>
          <w:spacing w:val="-2"/>
          <w:sz w:val="18"/>
          <w:szCs w:val="18"/>
          <w:lang w:val="en-US" w:eastAsia="en-US"/>
        </w:rPr>
        <w:t xml:space="preserve"> million in the comprehensive income statement for the </w:t>
      </w:r>
      <w:r w:rsidR="00163969" w:rsidRPr="00163969">
        <w:rPr>
          <w:rFonts w:ascii="Arial" w:eastAsia="Calibri" w:hAnsi="Arial" w:cs="Arial"/>
          <w:spacing w:val="-2"/>
          <w:sz w:val="18"/>
          <w:szCs w:val="18"/>
          <w:lang w:val="en-US" w:eastAsia="en-US"/>
        </w:rPr>
        <w:t>year</w:t>
      </w:r>
      <w:r w:rsidRPr="00163969">
        <w:rPr>
          <w:rFonts w:ascii="Arial" w:eastAsia="Calibri" w:hAnsi="Arial" w:cs="Arial"/>
          <w:spacing w:val="-2"/>
          <w:sz w:val="18"/>
          <w:szCs w:val="18"/>
          <w:lang w:val="en-US" w:eastAsia="en-US"/>
        </w:rPr>
        <w:t xml:space="preserve"> ended </w:t>
      </w:r>
      <w:r w:rsidRPr="00163969">
        <w:rPr>
          <w:rFonts w:ascii="Arial" w:eastAsia="Calibri" w:hAnsi="Arial" w:cs="Arial"/>
          <w:spacing w:val="-2"/>
          <w:sz w:val="18"/>
          <w:szCs w:val="18"/>
          <w:lang w:eastAsia="en-US"/>
        </w:rPr>
        <w:t>31</w:t>
      </w:r>
      <w:r w:rsidRPr="00163969">
        <w:rPr>
          <w:rFonts w:ascii="Arial" w:eastAsia="Calibri" w:hAnsi="Arial" w:cs="Arial"/>
          <w:spacing w:val="-2"/>
          <w:sz w:val="18"/>
          <w:szCs w:val="18"/>
          <w:lang w:val="en-US" w:eastAsia="en-US"/>
        </w:rPr>
        <w:t xml:space="preserve"> </w:t>
      </w:r>
      <w:r w:rsidR="00163969" w:rsidRPr="00163969">
        <w:rPr>
          <w:rFonts w:ascii="Arial" w:eastAsia="Calibri" w:hAnsi="Arial" w:cs="Arial"/>
          <w:spacing w:val="-2"/>
          <w:sz w:val="18"/>
          <w:szCs w:val="18"/>
          <w:lang w:val="en-US" w:eastAsia="en-US"/>
        </w:rPr>
        <w:t>December</w:t>
      </w:r>
      <w:r w:rsidRPr="00163969">
        <w:rPr>
          <w:rFonts w:ascii="Arial" w:eastAsia="Calibri" w:hAnsi="Arial" w:cs="Arial"/>
          <w:spacing w:val="-2"/>
          <w:sz w:val="18"/>
          <w:szCs w:val="18"/>
          <w:lang w:val="en-US" w:eastAsia="en-US"/>
        </w:rPr>
        <w:t xml:space="preserve"> </w:t>
      </w:r>
      <w:r w:rsidRPr="00163969">
        <w:rPr>
          <w:rFonts w:ascii="Arial" w:eastAsia="Calibri" w:hAnsi="Arial" w:cs="Arial"/>
          <w:spacing w:val="-2"/>
          <w:sz w:val="18"/>
          <w:szCs w:val="18"/>
          <w:lang w:eastAsia="en-US"/>
        </w:rPr>
        <w:t>2019</w:t>
      </w:r>
      <w:r w:rsidRPr="00163969">
        <w:rPr>
          <w:rFonts w:ascii="Arial" w:eastAsia="Calibri" w:hAnsi="Arial" w:cs="Arial"/>
          <w:spacing w:val="-2"/>
          <w:sz w:val="18"/>
          <w:szCs w:val="18"/>
          <w:lang w:val="en-US" w:eastAsia="en-US"/>
        </w:rPr>
        <w:t>.</w:t>
      </w:r>
    </w:p>
    <w:p w14:paraId="1639DDA6" w14:textId="77777777" w:rsidR="001C7A31" w:rsidRPr="00094E60" w:rsidRDefault="001C7A31" w:rsidP="001C7A31">
      <w:pPr>
        <w:tabs>
          <w:tab w:val="left" w:pos="540"/>
        </w:tabs>
        <w:ind w:left="540"/>
        <w:jc w:val="thaiDistribute"/>
        <w:rPr>
          <w:rFonts w:ascii="Arial" w:eastAsia="Calibri" w:hAnsi="Arial" w:cs="Arial"/>
          <w:sz w:val="18"/>
          <w:szCs w:val="18"/>
          <w:lang w:val="en-US" w:eastAsia="en-US"/>
        </w:rPr>
      </w:pPr>
    </w:p>
    <w:p w14:paraId="44F8E147" w14:textId="4DFF12F3" w:rsidR="001C7A31" w:rsidRPr="005D4F44" w:rsidRDefault="001C7A31" w:rsidP="001C7A31">
      <w:pPr>
        <w:tabs>
          <w:tab w:val="left" w:pos="540"/>
        </w:tabs>
        <w:ind w:left="540"/>
        <w:jc w:val="thaiDistribute"/>
        <w:rPr>
          <w:rFonts w:ascii="Arial" w:eastAsia="Calibri" w:hAnsi="Arial" w:cs="Arial"/>
          <w:spacing w:val="-12"/>
          <w:sz w:val="18"/>
          <w:szCs w:val="18"/>
          <w:lang w:val="en-US" w:eastAsia="en-US"/>
        </w:rPr>
      </w:pPr>
      <w:r w:rsidRPr="005D4F44">
        <w:rPr>
          <w:rFonts w:ascii="Arial" w:eastAsia="Calibri" w:hAnsi="Arial" w:cs="Arial"/>
          <w:spacing w:val="-12"/>
          <w:sz w:val="18"/>
          <w:szCs w:val="18"/>
          <w:lang w:val="en-US" w:eastAsia="en-US"/>
        </w:rPr>
        <w:t xml:space="preserve">On </w:t>
      </w:r>
      <w:r w:rsidRPr="005D4F44">
        <w:rPr>
          <w:rFonts w:ascii="Arial" w:eastAsia="Calibri" w:hAnsi="Arial" w:cs="Arial"/>
          <w:spacing w:val="-12"/>
          <w:sz w:val="18"/>
          <w:szCs w:val="18"/>
          <w:lang w:eastAsia="en-US"/>
        </w:rPr>
        <w:t>9</w:t>
      </w:r>
      <w:r w:rsidRPr="005D4F44">
        <w:rPr>
          <w:rFonts w:ascii="Arial" w:eastAsia="Calibri" w:hAnsi="Arial" w:cs="Arial"/>
          <w:spacing w:val="-12"/>
          <w:sz w:val="18"/>
          <w:szCs w:val="18"/>
          <w:lang w:val="en-US" w:eastAsia="en-US"/>
        </w:rPr>
        <w:t xml:space="preserve"> May </w:t>
      </w:r>
      <w:r w:rsidRPr="005D4F44">
        <w:rPr>
          <w:rFonts w:ascii="Arial" w:eastAsia="Calibri" w:hAnsi="Arial" w:cs="Arial"/>
          <w:spacing w:val="-12"/>
          <w:sz w:val="18"/>
          <w:szCs w:val="18"/>
          <w:lang w:eastAsia="en-US"/>
        </w:rPr>
        <w:t>2019</w:t>
      </w:r>
      <w:r w:rsidRPr="005D4F44">
        <w:rPr>
          <w:rFonts w:ascii="Arial" w:eastAsia="Calibri" w:hAnsi="Arial" w:cs="Arial"/>
          <w:spacing w:val="-12"/>
          <w:sz w:val="18"/>
          <w:szCs w:val="18"/>
          <w:lang w:val="en-US" w:eastAsia="en-US"/>
        </w:rPr>
        <w:t xml:space="preserve">, the indirect subsidiary Bio Power Plant Company Limited cancelled two land sale and purchase agreements in Kamphaeng Phet and entered into </w:t>
      </w:r>
      <w:r w:rsidRPr="005D4F44">
        <w:rPr>
          <w:rFonts w:ascii="Arial" w:eastAsia="Calibri" w:hAnsi="Arial" w:cs="Arial"/>
          <w:spacing w:val="-12"/>
          <w:sz w:val="18"/>
          <w:szCs w:val="18"/>
          <w:lang w:eastAsia="en-US"/>
        </w:rPr>
        <w:t>23</w:t>
      </w:r>
      <w:r w:rsidRPr="005D4F44">
        <w:rPr>
          <w:rFonts w:ascii="Arial" w:eastAsia="Calibri" w:hAnsi="Arial" w:cs="Arial"/>
          <w:spacing w:val="-12"/>
          <w:sz w:val="18"/>
          <w:szCs w:val="18"/>
          <w:lang w:val="en-US" w:eastAsia="en-US"/>
        </w:rPr>
        <w:t xml:space="preserve">-year land rental agreements which is effective from </w:t>
      </w:r>
      <w:r w:rsidRPr="005D4F44">
        <w:rPr>
          <w:rFonts w:ascii="Arial" w:eastAsia="Calibri" w:hAnsi="Arial" w:cs="Arial"/>
          <w:spacing w:val="-12"/>
          <w:sz w:val="18"/>
          <w:szCs w:val="18"/>
          <w:lang w:eastAsia="en-US"/>
        </w:rPr>
        <w:t>9</w:t>
      </w:r>
      <w:r w:rsidRPr="005D4F44">
        <w:rPr>
          <w:rFonts w:ascii="Arial" w:eastAsia="Calibri" w:hAnsi="Arial" w:cs="Arial"/>
          <w:spacing w:val="-12"/>
          <w:sz w:val="18"/>
          <w:szCs w:val="18"/>
          <w:lang w:val="en-US" w:eastAsia="en-US"/>
        </w:rPr>
        <w:t xml:space="preserve"> May </w:t>
      </w:r>
      <w:r w:rsidRPr="005D4F44">
        <w:rPr>
          <w:rFonts w:ascii="Arial" w:eastAsia="Calibri" w:hAnsi="Arial" w:cs="Arial"/>
          <w:spacing w:val="-12"/>
          <w:sz w:val="18"/>
          <w:szCs w:val="18"/>
          <w:lang w:eastAsia="en-US"/>
        </w:rPr>
        <w:t>2019 onwards</w:t>
      </w:r>
      <w:r w:rsidRPr="005D4F44">
        <w:rPr>
          <w:rFonts w:ascii="Arial" w:eastAsia="Calibri" w:hAnsi="Arial" w:cs="Arial"/>
          <w:spacing w:val="-12"/>
          <w:sz w:val="18"/>
          <w:szCs w:val="18"/>
          <w:lang w:val="en-US" w:eastAsia="en-US"/>
        </w:rPr>
        <w:t>. The cancellation of these agreements did not cause any penalty or loss to the indirect subsidiary.</w:t>
      </w:r>
    </w:p>
    <w:p w14:paraId="1AE72E92" w14:textId="77777777" w:rsidR="001C7A31" w:rsidRPr="00094E60" w:rsidRDefault="001C7A31" w:rsidP="001C7A31">
      <w:pPr>
        <w:tabs>
          <w:tab w:val="left" w:pos="540"/>
        </w:tabs>
        <w:ind w:left="540"/>
        <w:jc w:val="thaiDistribute"/>
        <w:rPr>
          <w:rFonts w:ascii="Arial" w:eastAsia="Calibri" w:hAnsi="Arial" w:cs="Arial"/>
          <w:sz w:val="18"/>
          <w:szCs w:val="18"/>
          <w:lang w:val="en-US" w:eastAsia="en-US"/>
        </w:rPr>
      </w:pPr>
    </w:p>
    <w:p w14:paraId="31F25F59" w14:textId="1C503F90" w:rsidR="001C7A31" w:rsidRPr="0069103F" w:rsidRDefault="001C7A31" w:rsidP="001C7A31">
      <w:pPr>
        <w:tabs>
          <w:tab w:val="left" w:pos="540"/>
        </w:tabs>
        <w:ind w:left="540"/>
        <w:jc w:val="thaiDistribute"/>
        <w:rPr>
          <w:rFonts w:ascii="Arial" w:eastAsia="Calibri" w:hAnsi="Arial" w:cs="Arial"/>
          <w:spacing w:val="-6"/>
          <w:sz w:val="18"/>
          <w:szCs w:val="18"/>
          <w:lang w:val="en-US" w:eastAsia="en-US"/>
        </w:rPr>
      </w:pPr>
      <w:r w:rsidRPr="0069103F">
        <w:rPr>
          <w:rFonts w:ascii="Arial" w:eastAsia="Calibri" w:hAnsi="Arial" w:cs="Arial"/>
          <w:spacing w:val="-6"/>
          <w:sz w:val="18"/>
          <w:szCs w:val="18"/>
          <w:lang w:val="en-US" w:eastAsia="en-US"/>
        </w:rPr>
        <w:t xml:space="preserve">On </w:t>
      </w:r>
      <w:r w:rsidRPr="0069103F">
        <w:rPr>
          <w:rFonts w:ascii="Arial" w:eastAsia="Calibri" w:hAnsi="Arial" w:cs="Arial"/>
          <w:spacing w:val="-6"/>
          <w:sz w:val="18"/>
          <w:szCs w:val="18"/>
          <w:lang w:eastAsia="en-US"/>
        </w:rPr>
        <w:t>28</w:t>
      </w:r>
      <w:r w:rsidRPr="0069103F">
        <w:rPr>
          <w:rFonts w:ascii="Arial" w:eastAsia="Calibri" w:hAnsi="Arial" w:cs="Arial"/>
          <w:spacing w:val="-6"/>
          <w:sz w:val="18"/>
          <w:szCs w:val="18"/>
          <w:lang w:val="en-US" w:eastAsia="en-US"/>
        </w:rPr>
        <w:t xml:space="preserve"> June </w:t>
      </w:r>
      <w:r w:rsidRPr="0069103F">
        <w:rPr>
          <w:rFonts w:ascii="Arial" w:eastAsia="Calibri" w:hAnsi="Arial" w:cs="Arial"/>
          <w:spacing w:val="-6"/>
          <w:sz w:val="18"/>
          <w:szCs w:val="18"/>
          <w:lang w:eastAsia="en-US"/>
        </w:rPr>
        <w:t>2019</w:t>
      </w:r>
      <w:r w:rsidRPr="0069103F">
        <w:rPr>
          <w:rFonts w:ascii="Arial" w:eastAsia="Calibri" w:hAnsi="Arial" w:cs="Arial"/>
          <w:spacing w:val="-6"/>
          <w:sz w:val="18"/>
          <w:szCs w:val="18"/>
          <w:lang w:val="en-US" w:eastAsia="en-US"/>
        </w:rPr>
        <w:t xml:space="preserve">, the two indirect subsidiaries made amendments to the land purchase and sale agreements with the related persons. The parties agreed to cancel the penalty for terminating the agreements amounting to Baht </w:t>
      </w:r>
      <w:r w:rsidRPr="0069103F">
        <w:rPr>
          <w:rFonts w:ascii="Arial" w:eastAsia="Calibri" w:hAnsi="Arial" w:cs="Arial"/>
          <w:spacing w:val="-6"/>
          <w:sz w:val="18"/>
          <w:szCs w:val="18"/>
          <w:lang w:eastAsia="en-US"/>
        </w:rPr>
        <w:t>2</w:t>
      </w:r>
      <w:r w:rsidRPr="0069103F">
        <w:rPr>
          <w:rFonts w:ascii="Arial" w:eastAsia="Calibri" w:hAnsi="Arial" w:cs="Arial"/>
          <w:spacing w:val="-6"/>
          <w:sz w:val="18"/>
          <w:szCs w:val="18"/>
          <w:lang w:val="en-US" w:eastAsia="en-US"/>
        </w:rPr>
        <w:t>.</w:t>
      </w:r>
      <w:r w:rsidRPr="0069103F">
        <w:rPr>
          <w:rFonts w:ascii="Arial" w:eastAsia="Calibri" w:hAnsi="Arial" w:cs="Arial"/>
          <w:spacing w:val="-6"/>
          <w:sz w:val="18"/>
          <w:szCs w:val="18"/>
          <w:lang w:eastAsia="en-US"/>
        </w:rPr>
        <w:t>12</w:t>
      </w:r>
      <w:r w:rsidRPr="0069103F">
        <w:rPr>
          <w:rFonts w:ascii="Arial" w:eastAsia="Calibri" w:hAnsi="Arial" w:cs="Arial"/>
          <w:spacing w:val="-6"/>
          <w:sz w:val="18"/>
          <w:szCs w:val="18"/>
          <w:lang w:val="en-US" w:eastAsia="en-US"/>
        </w:rPr>
        <w:t xml:space="preserve"> million. </w:t>
      </w:r>
      <w:r w:rsidRPr="0069103F">
        <w:rPr>
          <w:rFonts w:ascii="Arial" w:eastAsia="Calibri" w:hAnsi="Arial" w:cs="Arial"/>
          <w:spacing w:val="-8"/>
          <w:sz w:val="18"/>
          <w:szCs w:val="18"/>
          <w:lang w:val="en-US" w:eastAsia="en-US"/>
        </w:rPr>
        <w:t>Both indirect subsidiaries have reversed the provision for the cancellation penalty in the comprehensive income statement</w:t>
      </w:r>
      <w:r w:rsidRPr="0069103F">
        <w:rPr>
          <w:rFonts w:ascii="Arial" w:eastAsia="Calibri" w:hAnsi="Arial" w:cs="Arial"/>
          <w:spacing w:val="-6"/>
          <w:sz w:val="18"/>
          <w:szCs w:val="18"/>
          <w:lang w:val="en-US" w:eastAsia="en-US"/>
        </w:rPr>
        <w:t xml:space="preserve"> for the</w:t>
      </w:r>
      <w:r w:rsidR="007279BD" w:rsidRPr="0069103F">
        <w:rPr>
          <w:rFonts w:ascii="Arial" w:eastAsia="Calibri" w:hAnsi="Arial" w:cs="Arial"/>
          <w:spacing w:val="-6"/>
          <w:sz w:val="18"/>
          <w:szCs w:val="18"/>
          <w:lang w:val="en-US" w:eastAsia="en-US"/>
        </w:rPr>
        <w:t xml:space="preserve"> year</w:t>
      </w:r>
      <w:r w:rsidRPr="0069103F">
        <w:rPr>
          <w:rFonts w:ascii="Arial" w:eastAsia="Calibri" w:hAnsi="Arial" w:cs="Arial"/>
          <w:spacing w:val="-6"/>
          <w:sz w:val="18"/>
          <w:szCs w:val="18"/>
          <w:lang w:val="en-US" w:eastAsia="en-US"/>
        </w:rPr>
        <w:t xml:space="preserve"> ended </w:t>
      </w:r>
      <w:r w:rsidRPr="0069103F">
        <w:rPr>
          <w:rFonts w:ascii="Arial" w:eastAsia="Calibri" w:hAnsi="Arial" w:cs="Arial"/>
          <w:spacing w:val="-6"/>
          <w:sz w:val="18"/>
          <w:szCs w:val="18"/>
          <w:lang w:eastAsia="en-US"/>
        </w:rPr>
        <w:t>3</w:t>
      </w:r>
      <w:r w:rsidR="00D14762" w:rsidRPr="0069103F">
        <w:rPr>
          <w:rFonts w:ascii="Arial" w:eastAsia="Calibri" w:hAnsi="Arial" w:cs="Arial"/>
          <w:spacing w:val="-6"/>
          <w:sz w:val="18"/>
          <w:szCs w:val="18"/>
          <w:lang w:eastAsia="en-US"/>
        </w:rPr>
        <w:t>1</w:t>
      </w:r>
      <w:r w:rsidRPr="0069103F">
        <w:rPr>
          <w:rFonts w:ascii="Arial" w:eastAsia="Calibri" w:hAnsi="Arial" w:cs="Arial"/>
          <w:spacing w:val="-6"/>
          <w:sz w:val="18"/>
          <w:szCs w:val="18"/>
          <w:lang w:val="en-US" w:eastAsia="en-US"/>
        </w:rPr>
        <w:t xml:space="preserve"> </w:t>
      </w:r>
      <w:r w:rsidR="00D14762" w:rsidRPr="0069103F">
        <w:rPr>
          <w:rFonts w:ascii="Arial" w:eastAsia="Calibri" w:hAnsi="Arial" w:cs="Arial"/>
          <w:spacing w:val="-6"/>
          <w:sz w:val="18"/>
          <w:szCs w:val="18"/>
          <w:lang w:val="en-US" w:eastAsia="en-US"/>
        </w:rPr>
        <w:t>December 2019</w:t>
      </w:r>
      <w:r w:rsidRPr="0069103F">
        <w:rPr>
          <w:rFonts w:ascii="Arial" w:eastAsia="Calibri" w:hAnsi="Arial" w:cs="Arial"/>
          <w:spacing w:val="-6"/>
          <w:sz w:val="18"/>
          <w:szCs w:val="18"/>
          <w:lang w:val="en-US" w:eastAsia="en-US"/>
        </w:rPr>
        <w:t>.</w:t>
      </w:r>
    </w:p>
    <w:p w14:paraId="3A4097AC" w14:textId="77777777" w:rsidR="001C7A31" w:rsidRPr="00094E60" w:rsidRDefault="001C7A31" w:rsidP="001C7A31">
      <w:pPr>
        <w:tabs>
          <w:tab w:val="left" w:pos="540"/>
        </w:tabs>
        <w:ind w:left="540"/>
        <w:jc w:val="thaiDistribute"/>
        <w:rPr>
          <w:rFonts w:ascii="Arial" w:eastAsia="Calibri" w:hAnsi="Arial" w:cs="Arial"/>
          <w:sz w:val="18"/>
          <w:szCs w:val="18"/>
          <w:lang w:val="en-US" w:eastAsia="en-US"/>
        </w:rPr>
      </w:pPr>
    </w:p>
    <w:p w14:paraId="5B07801E" w14:textId="2C8D9CD3" w:rsidR="001C7A31" w:rsidRPr="0069103F" w:rsidRDefault="001C7A31" w:rsidP="001C7A31">
      <w:pPr>
        <w:tabs>
          <w:tab w:val="left" w:pos="540"/>
        </w:tabs>
        <w:ind w:left="540"/>
        <w:jc w:val="thaiDistribute"/>
        <w:rPr>
          <w:rFonts w:ascii="Arial" w:hAnsi="Arial" w:cs="Arial"/>
          <w:spacing w:val="-6"/>
          <w:sz w:val="18"/>
          <w:szCs w:val="18"/>
          <w:lang w:val="en-US"/>
        </w:rPr>
      </w:pPr>
      <w:r w:rsidRPr="0069103F">
        <w:rPr>
          <w:rFonts w:ascii="Arial" w:hAnsi="Arial" w:cs="Arial"/>
          <w:spacing w:val="-8"/>
          <w:sz w:val="18"/>
          <w:szCs w:val="22"/>
        </w:rPr>
        <w:t>At the Board of Director’s meeting of Bio Power Plant Company Limited No. 1/2563 and the Board of Director’s meeting of ACE Solar Company Limited No. 1/2563 on 15 January 2020, the Board of Director approved the two indirect subsidiaries</w:t>
      </w:r>
      <w:r w:rsidRPr="0069103F">
        <w:rPr>
          <w:rFonts w:ascii="Arial" w:hAnsi="Arial" w:cs="Arial"/>
          <w:spacing w:val="-6"/>
          <w:sz w:val="18"/>
          <w:szCs w:val="22"/>
        </w:rPr>
        <w:t xml:space="preserve"> </w:t>
      </w:r>
      <w:r w:rsidRPr="00163969">
        <w:rPr>
          <w:rFonts w:ascii="Arial" w:hAnsi="Arial" w:cs="Arial"/>
          <w:sz w:val="18"/>
          <w:szCs w:val="22"/>
        </w:rPr>
        <w:t xml:space="preserve">to cancel the land purchase and sale agreements with related persons. </w:t>
      </w:r>
      <w:r w:rsidRPr="00163969">
        <w:rPr>
          <w:rFonts w:ascii="Arial" w:hAnsi="Arial" w:cs="Arial"/>
          <w:sz w:val="18"/>
          <w:szCs w:val="18"/>
          <w:lang w:val="en-US"/>
        </w:rPr>
        <w:t xml:space="preserve">On </w:t>
      </w:r>
      <w:r w:rsidRPr="00163969">
        <w:rPr>
          <w:rFonts w:ascii="Arial" w:hAnsi="Arial" w:cs="Arial"/>
          <w:sz w:val="18"/>
          <w:szCs w:val="18"/>
        </w:rPr>
        <w:t>31</w:t>
      </w:r>
      <w:r w:rsidRPr="00163969">
        <w:rPr>
          <w:rFonts w:ascii="Arial" w:hAnsi="Arial" w:cs="Arial"/>
          <w:sz w:val="18"/>
          <w:szCs w:val="18"/>
          <w:lang w:val="en-US"/>
        </w:rPr>
        <w:t xml:space="preserve"> January </w:t>
      </w:r>
      <w:r w:rsidRPr="00163969">
        <w:rPr>
          <w:rFonts w:ascii="Arial" w:hAnsi="Arial" w:cs="Arial"/>
          <w:sz w:val="18"/>
          <w:szCs w:val="18"/>
        </w:rPr>
        <w:t>2020</w:t>
      </w:r>
      <w:r w:rsidRPr="00163969">
        <w:rPr>
          <w:rFonts w:ascii="Arial" w:hAnsi="Arial" w:cs="Arial"/>
          <w:sz w:val="18"/>
          <w:szCs w:val="18"/>
          <w:lang w:val="en-US"/>
        </w:rPr>
        <w:t xml:space="preserve">, the </w:t>
      </w:r>
      <w:r w:rsidR="00163969" w:rsidRPr="00163969">
        <w:rPr>
          <w:rFonts w:ascii="Arial" w:hAnsi="Arial" w:cs="Arial"/>
          <w:sz w:val="18"/>
          <w:szCs w:val="18"/>
          <w:lang w:val="en-US"/>
        </w:rPr>
        <w:t xml:space="preserve">two </w:t>
      </w:r>
      <w:r w:rsidRPr="00163969">
        <w:rPr>
          <w:rFonts w:ascii="Arial" w:hAnsi="Arial" w:cs="Arial"/>
          <w:sz w:val="18"/>
          <w:szCs w:val="18"/>
          <w:lang w:val="en-US"/>
        </w:rPr>
        <w:t>indirect</w:t>
      </w:r>
      <w:r w:rsidRPr="0069103F">
        <w:rPr>
          <w:rFonts w:ascii="Arial" w:hAnsi="Arial" w:cs="Arial"/>
          <w:spacing w:val="-6"/>
          <w:sz w:val="18"/>
          <w:szCs w:val="18"/>
          <w:lang w:val="en-US"/>
        </w:rPr>
        <w:t xml:space="preserve"> subsidiaries made amendments to the agreements for cancellation of such three agreements. The cancellation of these agreements did not cause any penalty or loss to the indirect subsidiary.</w:t>
      </w:r>
    </w:p>
    <w:p w14:paraId="2C50F168" w14:textId="77777777" w:rsidR="00487F96" w:rsidRPr="00094E60" w:rsidRDefault="001C7A31" w:rsidP="00487F96">
      <w:pPr>
        <w:tabs>
          <w:tab w:val="left" w:pos="540"/>
        </w:tabs>
        <w:jc w:val="thaiDistribute"/>
        <w:rPr>
          <w:rFonts w:ascii="Arial" w:hAnsi="Arial" w:cs="Arial"/>
          <w:b/>
          <w:bCs/>
          <w:sz w:val="18"/>
          <w:szCs w:val="18"/>
        </w:rPr>
      </w:pPr>
      <w:r w:rsidRPr="00094E60">
        <w:rPr>
          <w:rFonts w:ascii="Arial" w:hAnsi="Arial" w:cs="Arial"/>
          <w:b/>
          <w:bCs/>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487F96" w:rsidRPr="00094E60" w14:paraId="079E6642" w14:textId="77777777" w:rsidTr="00CF30DD">
        <w:trPr>
          <w:trHeight w:val="386"/>
        </w:trPr>
        <w:tc>
          <w:tcPr>
            <w:tcW w:w="9461" w:type="dxa"/>
            <w:shd w:val="clear" w:color="auto" w:fill="FFA543"/>
            <w:vAlign w:val="center"/>
            <w:hideMark/>
          </w:tcPr>
          <w:p w14:paraId="3849F08F" w14:textId="77777777" w:rsidR="00487F96" w:rsidRPr="00094E60" w:rsidRDefault="00487F96" w:rsidP="00CF30DD">
            <w:pPr>
              <w:spacing w:line="256" w:lineRule="auto"/>
              <w:ind w:left="432" w:hanging="432"/>
              <w:rPr>
                <w:rFonts w:ascii="Arial" w:hAnsi="Arial" w:cs="Arial"/>
                <w:b/>
                <w:bCs/>
                <w:color w:val="FFFFFF"/>
                <w:sz w:val="18"/>
                <w:szCs w:val="18"/>
                <w:cs/>
                <w:lang w:eastAsia="en-US"/>
              </w:rPr>
            </w:pPr>
            <w:r w:rsidRPr="00094E60">
              <w:rPr>
                <w:rFonts w:ascii="Arial" w:hAnsi="Arial" w:cs="Arial"/>
                <w:b/>
                <w:bCs/>
                <w:color w:val="FFFFFF"/>
                <w:sz w:val="18"/>
                <w:szCs w:val="18"/>
                <w:lang w:eastAsia="en-US"/>
              </w:rPr>
              <w:lastRenderedPageBreak/>
              <w:t>43</w:t>
            </w:r>
            <w:r w:rsidRPr="00094E60">
              <w:rPr>
                <w:rFonts w:ascii="Arial" w:hAnsi="Arial" w:cs="Arial"/>
                <w:b/>
                <w:bCs/>
                <w:color w:val="FFFFFF"/>
                <w:sz w:val="18"/>
                <w:szCs w:val="18"/>
                <w:lang w:eastAsia="en-US"/>
              </w:rPr>
              <w:tab/>
              <w:t>Commitments</w:t>
            </w:r>
          </w:p>
        </w:tc>
      </w:tr>
    </w:tbl>
    <w:p w14:paraId="62C5B051" w14:textId="77777777" w:rsidR="00487F96" w:rsidRPr="00094E60" w:rsidRDefault="00487F96" w:rsidP="00487F96">
      <w:pPr>
        <w:pStyle w:val="NoSpacing"/>
        <w:ind w:left="540"/>
        <w:jc w:val="thaiDistribute"/>
        <w:rPr>
          <w:rFonts w:ascii="Arial" w:hAnsi="Arial" w:cs="Arial"/>
          <w:sz w:val="18"/>
          <w:szCs w:val="18"/>
          <w:cs/>
          <w:lang w:val="en-US"/>
        </w:rPr>
      </w:pPr>
    </w:p>
    <w:p w14:paraId="5509F20F" w14:textId="77777777" w:rsidR="00487F96" w:rsidRPr="00094E60" w:rsidRDefault="00487F96" w:rsidP="00487F96">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43</w:t>
      </w:r>
      <w:r w:rsidRPr="00094E60">
        <w:rPr>
          <w:rFonts w:ascii="Arial" w:eastAsia="SimSun" w:hAnsi="Arial" w:cs="Arial"/>
          <w:b/>
          <w:bCs/>
          <w:snapToGrid w:val="0"/>
          <w:color w:val="CF4A02"/>
          <w:sz w:val="18"/>
          <w:szCs w:val="18"/>
          <w:cs/>
          <w:lang w:val="th-TH" w:eastAsia="th-TH"/>
        </w:rPr>
        <w:t>.</w:t>
      </w:r>
      <w:r w:rsidRPr="00094E60">
        <w:rPr>
          <w:rFonts w:ascii="Arial" w:eastAsia="SimSun" w:hAnsi="Arial" w:cs="Arial"/>
          <w:b/>
          <w:bCs/>
          <w:snapToGrid w:val="0"/>
          <w:color w:val="CF4A02"/>
          <w:sz w:val="18"/>
          <w:szCs w:val="18"/>
          <w:lang w:eastAsia="th-TH"/>
        </w:rPr>
        <w:t>1</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Commitments from non-cancellable</w:t>
      </w:r>
      <w:r w:rsidRPr="00094E60">
        <w:rPr>
          <w:rFonts w:ascii="Arial" w:eastAsia="SimSun" w:hAnsi="Arial" w:cs="Arial"/>
          <w:b/>
          <w:bCs/>
          <w:snapToGrid w:val="0"/>
          <w:color w:val="CF4A02"/>
          <w:sz w:val="18"/>
          <w:szCs w:val="18"/>
          <w:cs/>
          <w:lang w:val="th-TH" w:eastAsia="th-TH"/>
        </w:rPr>
        <w:t xml:space="preserve"> </w:t>
      </w:r>
      <w:r w:rsidRPr="00094E60">
        <w:rPr>
          <w:rFonts w:ascii="Arial" w:eastAsia="SimSun" w:hAnsi="Arial" w:cs="Arial"/>
          <w:b/>
          <w:bCs/>
          <w:snapToGrid w:val="0"/>
          <w:color w:val="CF4A02"/>
          <w:sz w:val="18"/>
          <w:szCs w:val="18"/>
          <w:lang w:eastAsia="th-TH"/>
        </w:rPr>
        <w:t>significant agreements</w:t>
      </w:r>
    </w:p>
    <w:p w14:paraId="79981318" w14:textId="77777777" w:rsidR="00487F96" w:rsidRPr="00094E60" w:rsidRDefault="00487F96" w:rsidP="00487F96">
      <w:pPr>
        <w:ind w:left="540"/>
        <w:jc w:val="thaiDistribute"/>
        <w:rPr>
          <w:rFonts w:ascii="Arial" w:hAnsi="Arial" w:cs="Arial"/>
          <w:sz w:val="18"/>
          <w:szCs w:val="18"/>
          <w:cs/>
        </w:rPr>
      </w:pPr>
    </w:p>
    <w:p w14:paraId="5A218444" w14:textId="288B57F1" w:rsidR="00487F96" w:rsidRPr="00094E60" w:rsidRDefault="00487F96" w:rsidP="00487F96">
      <w:pPr>
        <w:pStyle w:val="NoSpacing"/>
        <w:ind w:left="540"/>
        <w:jc w:val="thaiDistribute"/>
        <w:rPr>
          <w:rFonts w:ascii="Arial" w:hAnsi="Arial" w:cs="Arial"/>
          <w:spacing w:val="-2"/>
          <w:sz w:val="18"/>
          <w:szCs w:val="18"/>
          <w:lang w:val="en-US"/>
        </w:rPr>
      </w:pPr>
      <w:r w:rsidRPr="00554B0F">
        <w:rPr>
          <w:rFonts w:ascii="Arial" w:hAnsi="Arial" w:cs="Arial"/>
          <w:spacing w:val="-6"/>
          <w:sz w:val="18"/>
          <w:szCs w:val="18"/>
          <w:lang w:val="en-US"/>
        </w:rPr>
        <w:t xml:space="preserve">The Group has entered into non-cancellable operating lease agreements in relation to service as at </w:t>
      </w:r>
      <w:r w:rsidRPr="00554B0F">
        <w:rPr>
          <w:rFonts w:ascii="Arial" w:hAnsi="Arial" w:cs="Arial"/>
          <w:spacing w:val="-6"/>
          <w:sz w:val="18"/>
          <w:szCs w:val="18"/>
        </w:rPr>
        <w:t>31</w:t>
      </w:r>
      <w:r w:rsidRPr="00554B0F">
        <w:rPr>
          <w:rFonts w:ascii="Arial" w:hAnsi="Arial" w:cs="Arial"/>
          <w:spacing w:val="-6"/>
          <w:sz w:val="18"/>
          <w:szCs w:val="18"/>
          <w:lang w:val="en-US"/>
        </w:rPr>
        <w:t xml:space="preserve"> December </w:t>
      </w:r>
      <w:r w:rsidRPr="00554B0F">
        <w:rPr>
          <w:rFonts w:ascii="Arial" w:hAnsi="Arial" w:cs="Arial"/>
          <w:spacing w:val="-6"/>
          <w:sz w:val="18"/>
          <w:szCs w:val="18"/>
        </w:rPr>
        <w:t>2020</w:t>
      </w:r>
      <w:r w:rsidRPr="00554B0F">
        <w:rPr>
          <w:rFonts w:ascii="Arial" w:hAnsi="Arial" w:cs="Arial"/>
          <w:spacing w:val="-6"/>
          <w:sz w:val="18"/>
          <w:szCs w:val="18"/>
          <w:lang w:val="en-US"/>
        </w:rPr>
        <w:t xml:space="preserve"> </w:t>
      </w:r>
      <w:r w:rsidRPr="00094E60">
        <w:rPr>
          <w:rFonts w:ascii="Arial" w:hAnsi="Arial" w:cs="Arial"/>
          <w:spacing w:val="-2"/>
          <w:sz w:val="18"/>
          <w:szCs w:val="18"/>
          <w:lang w:val="en-US"/>
        </w:rPr>
        <w:t>(31 December 2019</w:t>
      </w:r>
      <w:r w:rsidR="00237B8E">
        <w:rPr>
          <w:rFonts w:ascii="Arial" w:hAnsi="Arial" w:cs="Arial"/>
          <w:spacing w:val="-2"/>
          <w:sz w:val="18"/>
          <w:szCs w:val="18"/>
          <w:lang w:val="en-US"/>
        </w:rPr>
        <w:t xml:space="preserve"> </w:t>
      </w:r>
      <w:r w:rsidRPr="00094E60">
        <w:rPr>
          <w:rFonts w:ascii="Arial" w:hAnsi="Arial" w:cs="Arial"/>
          <w:spacing w:val="-2"/>
          <w:sz w:val="18"/>
          <w:szCs w:val="18"/>
          <w:lang w:val="en-US"/>
        </w:rPr>
        <w:t>: non-cancellabel operating lease in relation to rental expense and service)</w:t>
      </w:r>
      <w:r w:rsidR="00237B8E">
        <w:rPr>
          <w:rFonts w:ascii="Arial" w:hAnsi="Arial" w:cs="Arial"/>
          <w:spacing w:val="-2"/>
          <w:sz w:val="18"/>
          <w:szCs w:val="18"/>
          <w:lang w:val="en-US"/>
        </w:rPr>
        <w:t xml:space="preserve"> are as follows:</w:t>
      </w:r>
    </w:p>
    <w:p w14:paraId="52DC0AFB" w14:textId="77777777" w:rsidR="00487F96" w:rsidRPr="00094E60" w:rsidRDefault="00487F96" w:rsidP="00487F96">
      <w:pPr>
        <w:pStyle w:val="NoSpacing"/>
        <w:ind w:left="54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487F96" w:rsidRPr="00094E60" w14:paraId="4762CDF9" w14:textId="77777777" w:rsidTr="00237B8E">
        <w:tc>
          <w:tcPr>
            <w:tcW w:w="2717" w:type="dxa"/>
            <w:shd w:val="clear" w:color="auto" w:fill="auto"/>
          </w:tcPr>
          <w:p w14:paraId="5E9E16B3" w14:textId="77777777" w:rsidR="00487F96" w:rsidRPr="00094E60" w:rsidRDefault="00487F96"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71D9B0DC" w14:textId="77777777" w:rsidR="00487F96" w:rsidRPr="00094E60" w:rsidRDefault="00487F96" w:rsidP="007E6280">
            <w:pPr>
              <w:tabs>
                <w:tab w:val="right" w:pos="670"/>
              </w:tabs>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Consolidated financial statements</w:t>
            </w:r>
          </w:p>
        </w:tc>
      </w:tr>
      <w:tr w:rsidR="00487F96" w:rsidRPr="00094E60" w14:paraId="44CBB573" w14:textId="77777777" w:rsidTr="00237B8E">
        <w:tc>
          <w:tcPr>
            <w:tcW w:w="2717" w:type="dxa"/>
            <w:shd w:val="clear" w:color="auto" w:fill="auto"/>
          </w:tcPr>
          <w:p w14:paraId="3484B295" w14:textId="77777777" w:rsidR="00487F96" w:rsidRPr="00094E60" w:rsidRDefault="00487F96"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61C3D1E6" w14:textId="77777777" w:rsidR="00487F96" w:rsidRPr="00094E60" w:rsidRDefault="00487F96" w:rsidP="007E6280">
            <w:pPr>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2020</w:t>
            </w:r>
          </w:p>
        </w:tc>
        <w:tc>
          <w:tcPr>
            <w:tcW w:w="3307" w:type="dxa"/>
            <w:gridSpan w:val="3"/>
            <w:tcBorders>
              <w:top w:val="single" w:sz="4" w:space="0" w:color="auto"/>
              <w:left w:val="nil"/>
              <w:bottom w:val="single" w:sz="4" w:space="0" w:color="auto"/>
              <w:right w:val="nil"/>
            </w:tcBorders>
            <w:shd w:val="clear" w:color="auto" w:fill="auto"/>
          </w:tcPr>
          <w:p w14:paraId="3058413E" w14:textId="77777777" w:rsidR="00487F96" w:rsidRPr="00094E60" w:rsidRDefault="00487F96" w:rsidP="007E6280">
            <w:pPr>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2019</w:t>
            </w:r>
          </w:p>
        </w:tc>
      </w:tr>
      <w:tr w:rsidR="00487F96" w:rsidRPr="00094E60" w14:paraId="326C619B" w14:textId="77777777" w:rsidTr="00237B8E">
        <w:tc>
          <w:tcPr>
            <w:tcW w:w="2717" w:type="dxa"/>
            <w:shd w:val="clear" w:color="auto" w:fill="auto"/>
          </w:tcPr>
          <w:p w14:paraId="55FCD305" w14:textId="77777777" w:rsidR="00487F96" w:rsidRPr="00094E60" w:rsidRDefault="00487F96" w:rsidP="007E6280">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5F384347" w14:textId="238E6D30" w:rsidR="00487F96" w:rsidRDefault="00487F96" w:rsidP="007E6280">
            <w:pPr>
              <w:tabs>
                <w:tab w:val="decimal" w:pos="935"/>
              </w:tabs>
              <w:spacing w:line="256" w:lineRule="auto"/>
              <w:ind w:left="-43" w:right="-72"/>
              <w:jc w:val="both"/>
              <w:rPr>
                <w:rFonts w:ascii="Arial" w:hAnsi="Arial" w:cs="Arial"/>
                <w:b/>
                <w:bCs/>
                <w:sz w:val="16"/>
                <w:szCs w:val="16"/>
                <w:lang w:eastAsia="en-US"/>
              </w:rPr>
            </w:pPr>
          </w:p>
          <w:p w14:paraId="29FF9C56" w14:textId="77777777" w:rsidR="004C08E0" w:rsidRDefault="004C08E0" w:rsidP="007E6280">
            <w:pPr>
              <w:tabs>
                <w:tab w:val="decimal" w:pos="935"/>
              </w:tabs>
              <w:spacing w:line="256" w:lineRule="auto"/>
              <w:ind w:left="-43" w:right="-72"/>
              <w:jc w:val="both"/>
              <w:rPr>
                <w:rFonts w:ascii="Arial" w:hAnsi="Arial" w:cs="Arial"/>
                <w:b/>
                <w:bCs/>
                <w:sz w:val="16"/>
                <w:szCs w:val="16"/>
                <w:lang w:eastAsia="en-US"/>
              </w:rPr>
            </w:pPr>
          </w:p>
          <w:p w14:paraId="79AA479A" w14:textId="1F5D1B90" w:rsidR="004C08E0" w:rsidRPr="00094E60" w:rsidRDefault="00327F2E" w:rsidP="007E6280">
            <w:pPr>
              <w:tabs>
                <w:tab w:val="decimal" w:pos="935"/>
              </w:tabs>
              <w:spacing w:line="256" w:lineRule="auto"/>
              <w:ind w:left="-43" w:right="-72"/>
              <w:jc w:val="both"/>
              <w:rPr>
                <w:rFonts w:ascii="Arial" w:hAnsi="Arial" w:cs="Arial"/>
                <w:b/>
                <w:bCs/>
                <w:sz w:val="16"/>
                <w:szCs w:val="16"/>
                <w:cs/>
                <w:lang w:eastAsia="en-US"/>
              </w:rPr>
            </w:pPr>
            <w:r>
              <w:rPr>
                <w:rFonts w:ascii="Arial" w:hAnsi="Arial" w:cs="Arial"/>
                <w:b/>
                <w:bCs/>
                <w:spacing w:val="-8"/>
                <w:sz w:val="16"/>
                <w:szCs w:val="16"/>
                <w:lang w:eastAsia="en-US"/>
              </w:rPr>
              <w:t>Service</w:t>
            </w:r>
          </w:p>
          <w:p w14:paraId="42B0B5FA" w14:textId="1B9434A6" w:rsidR="00487F96" w:rsidRPr="00094E60" w:rsidRDefault="00327F2E" w:rsidP="004C08E0">
            <w:pPr>
              <w:tabs>
                <w:tab w:val="decimal" w:pos="935"/>
              </w:tabs>
              <w:spacing w:line="256" w:lineRule="auto"/>
              <w:ind w:right="-72"/>
              <w:jc w:val="both"/>
              <w:rPr>
                <w:rFonts w:ascii="Arial" w:hAnsi="Arial" w:cs="Arial"/>
                <w:b/>
                <w:bCs/>
                <w:spacing w:val="-8"/>
                <w:sz w:val="16"/>
                <w:szCs w:val="16"/>
                <w:lang w:eastAsia="en-US"/>
              </w:rPr>
            </w:pPr>
            <w:r>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104221C6" w14:textId="04A9D9FD" w:rsidR="00487F96" w:rsidRPr="00094E60" w:rsidRDefault="005769C5" w:rsidP="007E6280">
            <w:pPr>
              <w:tabs>
                <w:tab w:val="decimal" w:pos="1053"/>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00487F96" w:rsidRPr="00094E60">
              <w:rPr>
                <w:rFonts w:ascii="Arial" w:hAnsi="Arial" w:cs="Arial"/>
                <w:b/>
                <w:bCs/>
                <w:spacing w:val="-4"/>
                <w:sz w:val="16"/>
                <w:szCs w:val="16"/>
                <w:lang w:eastAsia="en-US"/>
              </w:rPr>
              <w:t xml:space="preserve"> under</w:t>
            </w:r>
          </w:p>
          <w:p w14:paraId="54165643" w14:textId="77777777"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77F81E0E" w14:textId="77777777"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04A5F780" w14:textId="44B126EC" w:rsidR="00487F96" w:rsidRPr="00094E60" w:rsidRDefault="00487F96" w:rsidP="007E6280">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sidR="00237B8E">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6E149914"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cs/>
                <w:lang w:eastAsia="en-US"/>
              </w:rPr>
            </w:pPr>
          </w:p>
          <w:p w14:paraId="27417B38"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1620DD00"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p>
          <w:p w14:paraId="05CB11AF" w14:textId="77777777" w:rsidR="00487F96" w:rsidRPr="00094E60" w:rsidRDefault="00487F96" w:rsidP="007E6280">
            <w:pPr>
              <w:tabs>
                <w:tab w:val="decimal" w:pos="90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5A722164" w14:textId="238E8E27" w:rsidR="00487F96" w:rsidRDefault="00487F96" w:rsidP="007E6280">
            <w:pPr>
              <w:tabs>
                <w:tab w:val="decimal" w:pos="914"/>
              </w:tabs>
              <w:spacing w:line="256" w:lineRule="auto"/>
              <w:ind w:left="-43" w:right="-72"/>
              <w:jc w:val="both"/>
              <w:rPr>
                <w:rFonts w:ascii="Arial" w:hAnsi="Arial" w:cs="Arial"/>
                <w:b/>
                <w:bCs/>
                <w:sz w:val="16"/>
                <w:szCs w:val="16"/>
                <w:lang w:eastAsia="en-US"/>
              </w:rPr>
            </w:pPr>
          </w:p>
          <w:p w14:paraId="2EF02757" w14:textId="77777777" w:rsidR="005769C5" w:rsidRPr="00094E60" w:rsidRDefault="005769C5" w:rsidP="007E6280">
            <w:pPr>
              <w:tabs>
                <w:tab w:val="decimal" w:pos="914"/>
              </w:tabs>
              <w:spacing w:line="256" w:lineRule="auto"/>
              <w:ind w:left="-43" w:right="-72"/>
              <w:jc w:val="both"/>
              <w:rPr>
                <w:rFonts w:ascii="Arial" w:hAnsi="Arial" w:cs="Arial"/>
                <w:b/>
                <w:bCs/>
                <w:sz w:val="16"/>
                <w:szCs w:val="16"/>
                <w:cs/>
                <w:lang w:eastAsia="en-US"/>
              </w:rPr>
            </w:pPr>
          </w:p>
          <w:p w14:paraId="6777E9B8" w14:textId="77777777" w:rsidR="00487F96" w:rsidRPr="00094E60" w:rsidRDefault="00487F96" w:rsidP="007E6280">
            <w:pPr>
              <w:tabs>
                <w:tab w:val="decimal" w:pos="914"/>
              </w:tabs>
              <w:spacing w:line="256" w:lineRule="auto"/>
              <w:ind w:left="-43" w:right="-72"/>
              <w:jc w:val="both"/>
              <w:rPr>
                <w:rFonts w:ascii="Arial" w:hAnsi="Arial" w:cs="Arial"/>
                <w:b/>
                <w:bCs/>
                <w:sz w:val="16"/>
                <w:szCs w:val="16"/>
                <w:lang w:eastAsia="en-US"/>
              </w:rPr>
            </w:pPr>
            <w:r w:rsidRPr="00094E60">
              <w:rPr>
                <w:rFonts w:ascii="Arial" w:hAnsi="Arial" w:cs="Arial"/>
                <w:b/>
                <w:bCs/>
                <w:sz w:val="16"/>
                <w:szCs w:val="16"/>
                <w:lang w:eastAsia="en-US"/>
              </w:rPr>
              <w:t>Operating</w:t>
            </w:r>
          </w:p>
          <w:p w14:paraId="16AF99BA" w14:textId="2A6FD073" w:rsidR="00487F96" w:rsidRPr="00FF579E" w:rsidRDefault="00FF579E" w:rsidP="00FF579E">
            <w:pPr>
              <w:tabs>
                <w:tab w:val="decimal" w:pos="910"/>
              </w:tabs>
              <w:spacing w:line="256" w:lineRule="auto"/>
              <w:ind w:left="-43"/>
              <w:jc w:val="both"/>
              <w:rPr>
                <w:rFonts w:ascii="Arial Bold" w:hAnsi="Arial Bold" w:cs="Arial"/>
                <w:b/>
                <w:bCs/>
                <w:spacing w:val="-10"/>
                <w:sz w:val="16"/>
                <w:szCs w:val="16"/>
                <w:lang w:eastAsia="en-US"/>
              </w:rPr>
            </w:pPr>
            <w:r w:rsidRPr="00FF579E">
              <w:rPr>
                <w:rFonts w:ascii="Arial Bold" w:hAnsi="Arial Bold" w:cs="Arial"/>
                <w:b/>
                <w:bCs/>
                <w:spacing w:val="-10"/>
                <w:sz w:val="16"/>
                <w:szCs w:val="16"/>
                <w:lang w:eastAsia="en-US"/>
              </w:rPr>
              <w:t>C</w:t>
            </w:r>
            <w:r w:rsidR="00487F96" w:rsidRPr="00FF579E">
              <w:rPr>
                <w:rFonts w:ascii="Arial Bold" w:hAnsi="Arial Bold" w:cs="Arial"/>
                <w:b/>
                <w:bCs/>
                <w:spacing w:val="-10"/>
                <w:sz w:val="16"/>
                <w:szCs w:val="16"/>
                <w:lang w:eastAsia="en-US"/>
              </w:rPr>
              <w:t>ommitments</w:t>
            </w:r>
          </w:p>
        </w:tc>
        <w:tc>
          <w:tcPr>
            <w:tcW w:w="1185" w:type="dxa"/>
            <w:tcBorders>
              <w:top w:val="single" w:sz="4" w:space="0" w:color="auto"/>
              <w:left w:val="nil"/>
              <w:bottom w:val="nil"/>
              <w:right w:val="nil"/>
            </w:tcBorders>
            <w:shd w:val="clear" w:color="auto" w:fill="auto"/>
            <w:hideMark/>
          </w:tcPr>
          <w:p w14:paraId="69A9409F" w14:textId="2DC692C7" w:rsidR="00487F96" w:rsidRPr="00094E60" w:rsidRDefault="005769C5" w:rsidP="00237B8E">
            <w:pPr>
              <w:tabs>
                <w:tab w:val="decimal" w:pos="988"/>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00487F96" w:rsidRPr="00094E60">
              <w:rPr>
                <w:rFonts w:ascii="Arial" w:hAnsi="Arial" w:cs="Arial"/>
                <w:b/>
                <w:bCs/>
                <w:spacing w:val="-4"/>
                <w:sz w:val="16"/>
                <w:szCs w:val="16"/>
                <w:lang w:eastAsia="en-US"/>
              </w:rPr>
              <w:t xml:space="preserve"> under</w:t>
            </w:r>
          </w:p>
          <w:p w14:paraId="1D20FB9D" w14:textId="77777777" w:rsidR="00487F96" w:rsidRPr="00094E60"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15618670" w14:textId="77777777" w:rsidR="00487F96" w:rsidRPr="00094E60" w:rsidRDefault="00487F96" w:rsidP="00237B8E">
            <w:pPr>
              <w:tabs>
                <w:tab w:val="decimal" w:pos="988"/>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596F2657" w14:textId="5B2F09FE" w:rsidR="00487F96" w:rsidRPr="00094E60" w:rsidRDefault="00487F96" w:rsidP="00237B8E">
            <w:pPr>
              <w:tabs>
                <w:tab w:val="decimal" w:pos="988"/>
              </w:tabs>
              <w:spacing w:line="256" w:lineRule="auto"/>
              <w:ind w:left="-62"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sidR="00237B8E">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181EC587"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cs/>
                <w:lang w:eastAsia="en-US"/>
              </w:rPr>
            </w:pPr>
          </w:p>
          <w:p w14:paraId="6F8C916D"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7EB3E413"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p>
          <w:p w14:paraId="5641B93E" w14:textId="77777777" w:rsidR="00487F96" w:rsidRPr="00094E60" w:rsidRDefault="00487F96" w:rsidP="00237B8E">
            <w:pPr>
              <w:tabs>
                <w:tab w:val="decimal" w:pos="78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r>
      <w:tr w:rsidR="00487F96" w:rsidRPr="00094E60" w14:paraId="4EB773F4" w14:textId="77777777" w:rsidTr="00237B8E">
        <w:tc>
          <w:tcPr>
            <w:tcW w:w="2717" w:type="dxa"/>
            <w:shd w:val="clear" w:color="auto" w:fill="auto"/>
          </w:tcPr>
          <w:p w14:paraId="02E9483C" w14:textId="77777777" w:rsidR="00487F96" w:rsidRPr="00094E60" w:rsidRDefault="00487F96"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4A84DFDE" w14:textId="77777777" w:rsidR="00487F96" w:rsidRPr="00094E60" w:rsidRDefault="00487F96" w:rsidP="007E6280">
            <w:pPr>
              <w:tabs>
                <w:tab w:val="decimal" w:pos="935"/>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668D18B9" w14:textId="77777777" w:rsidR="00487F96" w:rsidRPr="00094E60" w:rsidRDefault="00487F96" w:rsidP="007E6280">
            <w:pPr>
              <w:tabs>
                <w:tab w:val="decimal" w:pos="1053"/>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4DFA5037" w14:textId="77777777" w:rsidR="00487F96" w:rsidRPr="00094E60" w:rsidRDefault="00487F96" w:rsidP="007E6280">
            <w:pPr>
              <w:tabs>
                <w:tab w:val="decimal" w:pos="90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16E4341C" w14:textId="77777777" w:rsidR="00487F96" w:rsidRPr="00094E60" w:rsidRDefault="00487F96" w:rsidP="007E6280">
            <w:pPr>
              <w:tabs>
                <w:tab w:val="decimal" w:pos="914"/>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4BAFDFC0" w14:textId="77777777" w:rsidR="00487F96" w:rsidRPr="00094E60" w:rsidRDefault="00487F96" w:rsidP="00237B8E">
            <w:pPr>
              <w:tabs>
                <w:tab w:val="decimal" w:pos="988"/>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3527B0D4" w14:textId="77777777" w:rsidR="00487F96" w:rsidRPr="00094E60" w:rsidRDefault="00487F96" w:rsidP="00237B8E">
            <w:pPr>
              <w:tabs>
                <w:tab w:val="decimal" w:pos="78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r>
      <w:tr w:rsidR="00487F96" w:rsidRPr="00094E60" w14:paraId="65ADA88C" w14:textId="77777777" w:rsidTr="00237B8E">
        <w:tc>
          <w:tcPr>
            <w:tcW w:w="2717" w:type="dxa"/>
            <w:shd w:val="clear" w:color="auto" w:fill="auto"/>
          </w:tcPr>
          <w:p w14:paraId="6EE847A8" w14:textId="77777777" w:rsidR="00487F96" w:rsidRPr="00094E60" w:rsidRDefault="00487F96" w:rsidP="007E6280">
            <w:pPr>
              <w:spacing w:line="256" w:lineRule="auto"/>
              <w:ind w:left="540" w:right="-162"/>
              <w:rPr>
                <w:rFonts w:ascii="Arial" w:hAnsi="Arial" w:cs="Arial"/>
                <w:spacing w:val="-8"/>
                <w:sz w:val="16"/>
                <w:szCs w:val="16"/>
                <w:cs/>
                <w:lang w:eastAsia="en-US"/>
              </w:rPr>
            </w:pPr>
          </w:p>
        </w:tc>
        <w:tc>
          <w:tcPr>
            <w:tcW w:w="1120" w:type="dxa"/>
            <w:tcBorders>
              <w:top w:val="single" w:sz="4" w:space="0" w:color="auto"/>
              <w:left w:val="nil"/>
              <w:bottom w:val="nil"/>
              <w:right w:val="nil"/>
            </w:tcBorders>
            <w:shd w:val="clear" w:color="auto" w:fill="FAFAFA"/>
          </w:tcPr>
          <w:p w14:paraId="6011E713"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p>
        </w:tc>
        <w:tc>
          <w:tcPr>
            <w:tcW w:w="1276" w:type="dxa"/>
            <w:tcBorders>
              <w:top w:val="single" w:sz="4" w:space="0" w:color="auto"/>
              <w:left w:val="nil"/>
              <w:bottom w:val="nil"/>
              <w:right w:val="nil"/>
            </w:tcBorders>
            <w:shd w:val="clear" w:color="auto" w:fill="FAFAFA"/>
          </w:tcPr>
          <w:p w14:paraId="29DAA53C"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left w:val="nil"/>
              <w:bottom w:val="nil"/>
              <w:right w:val="nil"/>
            </w:tcBorders>
            <w:shd w:val="clear" w:color="auto" w:fill="FAFAFA"/>
          </w:tcPr>
          <w:p w14:paraId="4401C6C3"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p>
        </w:tc>
        <w:tc>
          <w:tcPr>
            <w:tcW w:w="1130" w:type="dxa"/>
            <w:tcBorders>
              <w:top w:val="single" w:sz="4" w:space="0" w:color="auto"/>
              <w:left w:val="nil"/>
              <w:bottom w:val="nil"/>
              <w:right w:val="nil"/>
            </w:tcBorders>
            <w:shd w:val="clear" w:color="auto" w:fill="auto"/>
          </w:tcPr>
          <w:p w14:paraId="13330A1F"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left w:val="nil"/>
              <w:bottom w:val="nil"/>
              <w:right w:val="nil"/>
            </w:tcBorders>
            <w:shd w:val="clear" w:color="auto" w:fill="auto"/>
          </w:tcPr>
          <w:p w14:paraId="28181497"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p>
        </w:tc>
        <w:tc>
          <w:tcPr>
            <w:tcW w:w="992" w:type="dxa"/>
            <w:tcBorders>
              <w:top w:val="single" w:sz="4" w:space="0" w:color="auto"/>
              <w:left w:val="nil"/>
              <w:bottom w:val="nil"/>
              <w:right w:val="nil"/>
            </w:tcBorders>
            <w:shd w:val="clear" w:color="auto" w:fill="auto"/>
          </w:tcPr>
          <w:p w14:paraId="3EDAA9B7" w14:textId="77777777" w:rsidR="00487F96" w:rsidRPr="00094E60" w:rsidRDefault="00487F96" w:rsidP="00237B8E">
            <w:pPr>
              <w:tabs>
                <w:tab w:val="decimal" w:pos="789"/>
              </w:tabs>
              <w:spacing w:line="256" w:lineRule="auto"/>
              <w:ind w:left="-43" w:right="-72"/>
              <w:jc w:val="both"/>
              <w:rPr>
                <w:rFonts w:ascii="Arial" w:hAnsi="Arial" w:cs="Arial"/>
                <w:sz w:val="16"/>
                <w:szCs w:val="16"/>
                <w:lang w:eastAsia="en-US"/>
              </w:rPr>
            </w:pPr>
          </w:p>
        </w:tc>
      </w:tr>
      <w:tr w:rsidR="00487F96" w:rsidRPr="00094E60" w14:paraId="60E57C79" w14:textId="77777777" w:rsidTr="00237B8E">
        <w:tc>
          <w:tcPr>
            <w:tcW w:w="2717" w:type="dxa"/>
            <w:shd w:val="clear" w:color="auto" w:fill="auto"/>
            <w:hideMark/>
          </w:tcPr>
          <w:p w14:paraId="5227DF3F" w14:textId="77777777" w:rsidR="00487F96" w:rsidRPr="00094E60" w:rsidRDefault="00487F96" w:rsidP="007E6280">
            <w:pPr>
              <w:spacing w:line="256" w:lineRule="auto"/>
              <w:ind w:left="540" w:right="-162"/>
              <w:rPr>
                <w:rFonts w:ascii="Arial" w:hAnsi="Arial" w:cs="Arial"/>
                <w:spacing w:val="-6"/>
                <w:sz w:val="16"/>
                <w:szCs w:val="16"/>
                <w:lang w:eastAsia="en-US"/>
              </w:rPr>
            </w:pPr>
            <w:r w:rsidRPr="00094E60">
              <w:rPr>
                <w:rFonts w:ascii="Arial" w:hAnsi="Arial" w:cs="Arial"/>
                <w:spacing w:val="-6"/>
                <w:sz w:val="16"/>
                <w:szCs w:val="16"/>
                <w:lang w:eastAsia="en-US"/>
              </w:rPr>
              <w:t>Due within 1 year</w:t>
            </w:r>
          </w:p>
        </w:tc>
        <w:tc>
          <w:tcPr>
            <w:tcW w:w="1120" w:type="dxa"/>
            <w:shd w:val="clear" w:color="auto" w:fill="FAFAFA"/>
            <w:hideMark/>
          </w:tcPr>
          <w:p w14:paraId="5EAC4C4D"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5</w:t>
            </w:r>
            <w:r w:rsidRPr="00094E60">
              <w:rPr>
                <w:rFonts w:ascii="Arial" w:hAnsi="Arial" w:cs="Arial"/>
                <w:sz w:val="16"/>
                <w:szCs w:val="16"/>
                <w:lang w:eastAsia="en-US"/>
              </w:rPr>
              <w:t>,</w:t>
            </w:r>
            <w:r w:rsidRPr="00094E60">
              <w:rPr>
                <w:rFonts w:ascii="Arial" w:hAnsi="Arial" w:cs="Arial"/>
                <w:sz w:val="16"/>
                <w:szCs w:val="16"/>
                <w:cs/>
                <w:lang w:eastAsia="en-US"/>
              </w:rPr>
              <w:t>120</w:t>
            </w:r>
            <w:r w:rsidRPr="00094E60">
              <w:rPr>
                <w:rFonts w:ascii="Arial" w:hAnsi="Arial" w:cs="Arial"/>
                <w:sz w:val="16"/>
                <w:szCs w:val="16"/>
                <w:lang w:eastAsia="en-US"/>
              </w:rPr>
              <w:t>,</w:t>
            </w:r>
            <w:r w:rsidRPr="00094E60">
              <w:rPr>
                <w:rFonts w:ascii="Arial" w:hAnsi="Arial" w:cs="Arial"/>
                <w:sz w:val="16"/>
                <w:szCs w:val="16"/>
                <w:cs/>
                <w:lang w:eastAsia="en-US"/>
              </w:rPr>
              <w:t>442</w:t>
            </w:r>
          </w:p>
        </w:tc>
        <w:tc>
          <w:tcPr>
            <w:tcW w:w="1276" w:type="dxa"/>
            <w:shd w:val="clear" w:color="auto" w:fill="FAFAFA"/>
            <w:hideMark/>
          </w:tcPr>
          <w:p w14:paraId="12F80CB4"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w:t>
            </w:r>
            <w:r w:rsidRPr="00094E60">
              <w:rPr>
                <w:rFonts w:ascii="Arial" w:hAnsi="Arial" w:cs="Arial"/>
                <w:sz w:val="16"/>
                <w:szCs w:val="16"/>
                <w:lang w:eastAsia="en-US"/>
              </w:rPr>
              <w:t>,</w:t>
            </w:r>
            <w:r w:rsidRPr="00094E60">
              <w:rPr>
                <w:rFonts w:ascii="Arial" w:hAnsi="Arial" w:cs="Arial"/>
                <w:sz w:val="16"/>
                <w:szCs w:val="16"/>
                <w:cs/>
                <w:lang w:eastAsia="en-US"/>
              </w:rPr>
              <w:t>210</w:t>
            </w:r>
            <w:r w:rsidRPr="00094E60">
              <w:rPr>
                <w:rFonts w:ascii="Arial" w:hAnsi="Arial" w:cs="Arial"/>
                <w:sz w:val="16"/>
                <w:szCs w:val="16"/>
                <w:lang w:eastAsia="en-US"/>
              </w:rPr>
              <w:t>,</w:t>
            </w:r>
            <w:r w:rsidRPr="00094E60">
              <w:rPr>
                <w:rFonts w:ascii="Arial" w:hAnsi="Arial" w:cs="Arial"/>
                <w:sz w:val="16"/>
                <w:szCs w:val="16"/>
                <w:cs/>
                <w:lang w:eastAsia="en-US"/>
              </w:rPr>
              <w:t>000</w:t>
            </w:r>
          </w:p>
        </w:tc>
        <w:tc>
          <w:tcPr>
            <w:tcW w:w="1139" w:type="dxa"/>
            <w:shd w:val="clear" w:color="auto" w:fill="FAFAFA"/>
            <w:hideMark/>
          </w:tcPr>
          <w:p w14:paraId="510C09FD"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330</w:t>
            </w:r>
            <w:r w:rsidRPr="00094E60">
              <w:rPr>
                <w:rFonts w:ascii="Arial" w:hAnsi="Arial" w:cs="Arial"/>
                <w:sz w:val="16"/>
                <w:szCs w:val="16"/>
                <w:lang w:eastAsia="en-US"/>
              </w:rPr>
              <w:t>,</w:t>
            </w:r>
            <w:r w:rsidRPr="00094E60">
              <w:rPr>
                <w:rFonts w:ascii="Arial" w:hAnsi="Arial" w:cs="Arial"/>
                <w:sz w:val="16"/>
                <w:szCs w:val="16"/>
                <w:cs/>
                <w:lang w:eastAsia="en-US"/>
              </w:rPr>
              <w:t>442</w:t>
            </w:r>
          </w:p>
        </w:tc>
        <w:tc>
          <w:tcPr>
            <w:tcW w:w="1130" w:type="dxa"/>
            <w:shd w:val="clear" w:color="auto" w:fill="auto"/>
            <w:hideMark/>
          </w:tcPr>
          <w:p w14:paraId="55E81C61"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10,218,846</w:t>
            </w:r>
          </w:p>
        </w:tc>
        <w:tc>
          <w:tcPr>
            <w:tcW w:w="1185" w:type="dxa"/>
            <w:shd w:val="clear" w:color="auto" w:fill="auto"/>
            <w:hideMark/>
          </w:tcPr>
          <w:p w14:paraId="44959D8A"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1,210,000</w:t>
            </w:r>
          </w:p>
        </w:tc>
        <w:tc>
          <w:tcPr>
            <w:tcW w:w="992" w:type="dxa"/>
            <w:shd w:val="clear" w:color="auto" w:fill="auto"/>
            <w:hideMark/>
          </w:tcPr>
          <w:p w14:paraId="3AC98AFA" w14:textId="77777777" w:rsidR="00487F96" w:rsidRPr="00094E60" w:rsidRDefault="00487F96" w:rsidP="00237B8E">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11,428,846</w:t>
            </w:r>
          </w:p>
        </w:tc>
      </w:tr>
      <w:tr w:rsidR="00487F96" w:rsidRPr="00094E60" w14:paraId="30AA59FD" w14:textId="77777777" w:rsidTr="00237B8E">
        <w:tc>
          <w:tcPr>
            <w:tcW w:w="2717" w:type="dxa"/>
            <w:shd w:val="clear" w:color="auto" w:fill="auto"/>
            <w:hideMark/>
          </w:tcPr>
          <w:p w14:paraId="5EE51E20" w14:textId="5FC00528" w:rsidR="00487F96" w:rsidRPr="00094E60" w:rsidRDefault="00487F96" w:rsidP="007E6280">
            <w:pPr>
              <w:spacing w:line="256" w:lineRule="auto"/>
              <w:ind w:left="540" w:right="-162"/>
              <w:rPr>
                <w:rFonts w:ascii="Arial" w:hAnsi="Arial" w:cs="Arial"/>
                <w:spacing w:val="-6"/>
                <w:sz w:val="16"/>
                <w:szCs w:val="16"/>
                <w:lang w:eastAsia="en-US"/>
              </w:rPr>
            </w:pPr>
            <w:r w:rsidRPr="00094E60">
              <w:rPr>
                <w:rFonts w:ascii="Arial" w:hAnsi="Arial" w:cs="Arial"/>
                <w:sz w:val="16"/>
                <w:szCs w:val="16"/>
                <w:lang w:eastAsia="en-US"/>
              </w:rPr>
              <w:t>Due later than 1 year</w:t>
            </w:r>
            <w:r w:rsidR="00554B0F">
              <w:rPr>
                <w:rFonts w:ascii="Arial" w:hAnsi="Arial" w:cs="Arial"/>
                <w:sz w:val="16"/>
                <w:szCs w:val="16"/>
                <w:lang w:eastAsia="en-US"/>
              </w:rPr>
              <w:t xml:space="preserve"> but</w:t>
            </w:r>
          </w:p>
        </w:tc>
        <w:tc>
          <w:tcPr>
            <w:tcW w:w="1120" w:type="dxa"/>
            <w:shd w:val="clear" w:color="auto" w:fill="FAFAFA"/>
          </w:tcPr>
          <w:p w14:paraId="16C1883F"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p>
        </w:tc>
        <w:tc>
          <w:tcPr>
            <w:tcW w:w="1276" w:type="dxa"/>
            <w:shd w:val="clear" w:color="auto" w:fill="FAFAFA"/>
          </w:tcPr>
          <w:p w14:paraId="19948B77"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72B71F02"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p>
        </w:tc>
        <w:tc>
          <w:tcPr>
            <w:tcW w:w="1130" w:type="dxa"/>
            <w:shd w:val="clear" w:color="auto" w:fill="auto"/>
          </w:tcPr>
          <w:p w14:paraId="762D7434"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48CFDF0F"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p>
        </w:tc>
        <w:tc>
          <w:tcPr>
            <w:tcW w:w="992" w:type="dxa"/>
            <w:shd w:val="clear" w:color="auto" w:fill="auto"/>
          </w:tcPr>
          <w:p w14:paraId="69AD1924" w14:textId="77777777" w:rsidR="00487F96" w:rsidRPr="00094E60" w:rsidRDefault="00487F96" w:rsidP="00237B8E">
            <w:pPr>
              <w:tabs>
                <w:tab w:val="decimal" w:pos="789"/>
              </w:tabs>
              <w:spacing w:line="256" w:lineRule="auto"/>
              <w:ind w:left="-43" w:right="-72"/>
              <w:jc w:val="both"/>
              <w:rPr>
                <w:rFonts w:ascii="Arial" w:hAnsi="Arial" w:cs="Arial"/>
                <w:sz w:val="16"/>
                <w:szCs w:val="16"/>
                <w:lang w:eastAsia="en-US"/>
              </w:rPr>
            </w:pPr>
          </w:p>
        </w:tc>
      </w:tr>
      <w:tr w:rsidR="00487F96" w:rsidRPr="00094E60" w14:paraId="67234E08" w14:textId="77777777" w:rsidTr="00237B8E">
        <w:tc>
          <w:tcPr>
            <w:tcW w:w="2717" w:type="dxa"/>
            <w:shd w:val="clear" w:color="auto" w:fill="auto"/>
            <w:hideMark/>
          </w:tcPr>
          <w:p w14:paraId="4D4DD922" w14:textId="520638B7" w:rsidR="00487F96" w:rsidRPr="00094E60" w:rsidRDefault="00487F96" w:rsidP="007E6280">
            <w:pPr>
              <w:spacing w:line="256" w:lineRule="auto"/>
              <w:ind w:left="540" w:right="-162"/>
              <w:rPr>
                <w:rFonts w:ascii="Arial" w:hAnsi="Arial" w:cs="Arial"/>
                <w:sz w:val="16"/>
                <w:szCs w:val="16"/>
                <w:lang w:eastAsia="en-US"/>
              </w:rPr>
            </w:pPr>
            <w:r w:rsidRPr="00094E60">
              <w:rPr>
                <w:rFonts w:ascii="Arial" w:hAnsi="Arial" w:cs="Arial"/>
                <w:sz w:val="16"/>
                <w:szCs w:val="16"/>
                <w:lang w:eastAsia="en-US"/>
              </w:rPr>
              <w:t xml:space="preserve">   </w:t>
            </w:r>
            <w:r w:rsidR="00554B0F" w:rsidRPr="00554B0F">
              <w:rPr>
                <w:rFonts w:ascii="Arial" w:hAnsi="Arial" w:cs="Arial"/>
                <w:sz w:val="16"/>
                <w:szCs w:val="16"/>
                <w:lang w:eastAsia="en-US"/>
              </w:rPr>
              <w:t xml:space="preserve">not later than </w:t>
            </w:r>
            <w:r w:rsidRPr="00094E60">
              <w:rPr>
                <w:rFonts w:ascii="Arial" w:hAnsi="Arial" w:cs="Arial"/>
                <w:sz w:val="16"/>
                <w:szCs w:val="16"/>
                <w:lang w:eastAsia="en-US"/>
              </w:rPr>
              <w:t>5 years</w:t>
            </w:r>
          </w:p>
        </w:tc>
        <w:tc>
          <w:tcPr>
            <w:tcW w:w="1120" w:type="dxa"/>
            <w:shd w:val="clear" w:color="auto" w:fill="FAFAFA"/>
            <w:hideMark/>
          </w:tcPr>
          <w:p w14:paraId="3E8FC817"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8</w:t>
            </w:r>
            <w:r w:rsidRPr="00094E60">
              <w:rPr>
                <w:rFonts w:ascii="Arial" w:hAnsi="Arial" w:cs="Arial"/>
                <w:sz w:val="16"/>
                <w:szCs w:val="16"/>
                <w:lang w:eastAsia="en-US"/>
              </w:rPr>
              <w:t>,</w:t>
            </w:r>
            <w:r w:rsidRPr="00094E60">
              <w:rPr>
                <w:rFonts w:ascii="Arial" w:hAnsi="Arial" w:cs="Arial"/>
                <w:sz w:val="16"/>
                <w:szCs w:val="16"/>
                <w:cs/>
                <w:lang w:eastAsia="en-US"/>
              </w:rPr>
              <w:t>735</w:t>
            </w:r>
            <w:r w:rsidRPr="00094E60">
              <w:rPr>
                <w:rFonts w:ascii="Arial" w:hAnsi="Arial" w:cs="Arial"/>
                <w:sz w:val="16"/>
                <w:szCs w:val="16"/>
                <w:lang w:eastAsia="en-US"/>
              </w:rPr>
              <w:t>,</w:t>
            </w:r>
            <w:r w:rsidRPr="00094E60">
              <w:rPr>
                <w:rFonts w:ascii="Arial" w:hAnsi="Arial" w:cs="Arial"/>
                <w:sz w:val="16"/>
                <w:szCs w:val="16"/>
                <w:cs/>
                <w:lang w:eastAsia="en-US"/>
              </w:rPr>
              <w:t>502</w:t>
            </w:r>
          </w:p>
        </w:tc>
        <w:tc>
          <w:tcPr>
            <w:tcW w:w="1276" w:type="dxa"/>
            <w:shd w:val="clear" w:color="auto" w:fill="FAFAFA"/>
            <w:hideMark/>
          </w:tcPr>
          <w:p w14:paraId="2CFBF2EC"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5</w:t>
            </w:r>
            <w:r w:rsidRPr="00094E60">
              <w:rPr>
                <w:rFonts w:ascii="Arial" w:hAnsi="Arial" w:cs="Arial"/>
                <w:sz w:val="16"/>
                <w:szCs w:val="16"/>
                <w:lang w:eastAsia="en-US"/>
              </w:rPr>
              <w:t>,</w:t>
            </w:r>
            <w:r w:rsidRPr="00094E60">
              <w:rPr>
                <w:rFonts w:ascii="Arial" w:hAnsi="Arial" w:cs="Arial"/>
                <w:sz w:val="16"/>
                <w:szCs w:val="16"/>
                <w:cs/>
                <w:lang w:eastAsia="en-US"/>
              </w:rPr>
              <w:t>297</w:t>
            </w:r>
            <w:r w:rsidRPr="00094E60">
              <w:rPr>
                <w:rFonts w:ascii="Arial" w:hAnsi="Arial" w:cs="Arial"/>
                <w:sz w:val="16"/>
                <w:szCs w:val="16"/>
                <w:lang w:eastAsia="en-US"/>
              </w:rPr>
              <w:t>,</w:t>
            </w:r>
            <w:r w:rsidRPr="00094E60">
              <w:rPr>
                <w:rFonts w:ascii="Arial" w:hAnsi="Arial" w:cs="Arial"/>
                <w:sz w:val="16"/>
                <w:szCs w:val="16"/>
                <w:cs/>
                <w:lang w:eastAsia="en-US"/>
              </w:rPr>
              <w:t>263</w:t>
            </w:r>
          </w:p>
        </w:tc>
        <w:tc>
          <w:tcPr>
            <w:tcW w:w="1139" w:type="dxa"/>
            <w:shd w:val="clear" w:color="auto" w:fill="FAFAFA"/>
            <w:hideMark/>
          </w:tcPr>
          <w:p w14:paraId="58A31609"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14</w:t>
            </w:r>
            <w:r w:rsidRPr="00094E60">
              <w:rPr>
                <w:rFonts w:ascii="Arial" w:hAnsi="Arial" w:cs="Arial"/>
                <w:sz w:val="16"/>
                <w:szCs w:val="16"/>
                <w:lang w:eastAsia="en-US"/>
              </w:rPr>
              <w:t>,</w:t>
            </w:r>
            <w:r w:rsidRPr="00094E60">
              <w:rPr>
                <w:rFonts w:ascii="Arial" w:hAnsi="Arial" w:cs="Arial"/>
                <w:sz w:val="16"/>
                <w:szCs w:val="16"/>
                <w:cs/>
                <w:lang w:eastAsia="en-US"/>
              </w:rPr>
              <w:t>032</w:t>
            </w:r>
            <w:r w:rsidRPr="00094E60">
              <w:rPr>
                <w:rFonts w:ascii="Arial" w:hAnsi="Arial" w:cs="Arial"/>
                <w:sz w:val="16"/>
                <w:szCs w:val="16"/>
                <w:lang w:eastAsia="en-US"/>
              </w:rPr>
              <w:t>,</w:t>
            </w:r>
            <w:r w:rsidRPr="00094E60">
              <w:rPr>
                <w:rFonts w:ascii="Arial" w:hAnsi="Arial" w:cs="Arial"/>
                <w:sz w:val="16"/>
                <w:szCs w:val="16"/>
                <w:cs/>
                <w:lang w:eastAsia="en-US"/>
              </w:rPr>
              <w:t>765</w:t>
            </w:r>
          </w:p>
        </w:tc>
        <w:tc>
          <w:tcPr>
            <w:tcW w:w="1130" w:type="dxa"/>
            <w:shd w:val="clear" w:color="auto" w:fill="auto"/>
            <w:hideMark/>
          </w:tcPr>
          <w:p w14:paraId="039129FF"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17,412,268</w:t>
            </w:r>
          </w:p>
        </w:tc>
        <w:tc>
          <w:tcPr>
            <w:tcW w:w="1185" w:type="dxa"/>
            <w:shd w:val="clear" w:color="auto" w:fill="auto"/>
            <w:hideMark/>
          </w:tcPr>
          <w:p w14:paraId="7304BD20"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5,126,887</w:t>
            </w:r>
          </w:p>
        </w:tc>
        <w:tc>
          <w:tcPr>
            <w:tcW w:w="992" w:type="dxa"/>
            <w:shd w:val="clear" w:color="auto" w:fill="auto"/>
            <w:hideMark/>
          </w:tcPr>
          <w:p w14:paraId="17D87C3F" w14:textId="77777777" w:rsidR="00487F96" w:rsidRPr="00094E60" w:rsidRDefault="00487F96" w:rsidP="00237B8E">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22,539,155</w:t>
            </w:r>
          </w:p>
        </w:tc>
      </w:tr>
      <w:tr w:rsidR="00487F96" w:rsidRPr="00094E60" w14:paraId="3F031EDA" w14:textId="77777777" w:rsidTr="00237B8E">
        <w:tc>
          <w:tcPr>
            <w:tcW w:w="2717" w:type="dxa"/>
            <w:shd w:val="clear" w:color="auto" w:fill="auto"/>
            <w:hideMark/>
          </w:tcPr>
          <w:p w14:paraId="50757E3E" w14:textId="77777777" w:rsidR="00487F96" w:rsidRPr="00094E60" w:rsidRDefault="00487F96" w:rsidP="007E6280">
            <w:pPr>
              <w:spacing w:line="256" w:lineRule="auto"/>
              <w:ind w:left="540" w:right="-162"/>
              <w:rPr>
                <w:rFonts w:ascii="Arial" w:hAnsi="Arial" w:cs="Arial"/>
                <w:sz w:val="16"/>
                <w:szCs w:val="16"/>
                <w:lang w:eastAsia="en-US"/>
              </w:rPr>
            </w:pPr>
            <w:r w:rsidRPr="00094E60">
              <w:rPr>
                <w:rFonts w:ascii="Arial" w:hAnsi="Arial" w:cs="Arial"/>
                <w:sz w:val="16"/>
                <w:szCs w:val="16"/>
                <w:lang w:eastAsia="en-US"/>
              </w:rPr>
              <w:t>Due later than 5 years</w:t>
            </w:r>
          </w:p>
        </w:tc>
        <w:tc>
          <w:tcPr>
            <w:tcW w:w="1120" w:type="dxa"/>
            <w:tcBorders>
              <w:top w:val="nil"/>
              <w:left w:val="nil"/>
              <w:bottom w:val="single" w:sz="4" w:space="0" w:color="auto"/>
              <w:right w:val="nil"/>
            </w:tcBorders>
            <w:shd w:val="clear" w:color="auto" w:fill="FAFAFA"/>
            <w:hideMark/>
          </w:tcPr>
          <w:p w14:paraId="4678FB99"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w:t>
            </w:r>
            <w:r w:rsidRPr="00094E60">
              <w:rPr>
                <w:rFonts w:ascii="Arial" w:hAnsi="Arial" w:cs="Arial"/>
                <w:sz w:val="16"/>
                <w:szCs w:val="16"/>
                <w:lang w:eastAsia="en-US"/>
              </w:rPr>
              <w:t>,</w:t>
            </w:r>
            <w:r w:rsidRPr="00094E60">
              <w:rPr>
                <w:rFonts w:ascii="Arial" w:hAnsi="Arial" w:cs="Arial"/>
                <w:sz w:val="16"/>
                <w:szCs w:val="16"/>
                <w:cs/>
                <w:lang w:eastAsia="en-US"/>
              </w:rPr>
              <w:t>363</w:t>
            </w:r>
            <w:r w:rsidRPr="00094E60">
              <w:rPr>
                <w:rFonts w:ascii="Arial" w:hAnsi="Arial" w:cs="Arial"/>
                <w:sz w:val="16"/>
                <w:szCs w:val="16"/>
                <w:lang w:eastAsia="en-US"/>
              </w:rPr>
              <w:t>,</w:t>
            </w:r>
            <w:r w:rsidRPr="00094E60">
              <w:rPr>
                <w:rFonts w:ascii="Arial" w:hAnsi="Arial" w:cs="Arial"/>
                <w:sz w:val="16"/>
                <w:szCs w:val="16"/>
                <w:cs/>
                <w:lang w:eastAsia="en-US"/>
              </w:rPr>
              <w:t>500</w:t>
            </w:r>
          </w:p>
        </w:tc>
        <w:tc>
          <w:tcPr>
            <w:tcW w:w="1276" w:type="dxa"/>
            <w:tcBorders>
              <w:top w:val="nil"/>
              <w:left w:val="nil"/>
              <w:bottom w:val="single" w:sz="4" w:space="0" w:color="auto"/>
              <w:right w:val="nil"/>
            </w:tcBorders>
            <w:shd w:val="clear" w:color="auto" w:fill="FAFAFA"/>
            <w:hideMark/>
          </w:tcPr>
          <w:p w14:paraId="2A58E5B7"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8</w:t>
            </w:r>
            <w:r w:rsidRPr="00094E60">
              <w:rPr>
                <w:rFonts w:ascii="Arial" w:hAnsi="Arial" w:cs="Arial"/>
                <w:sz w:val="16"/>
                <w:szCs w:val="16"/>
                <w:lang w:eastAsia="en-US"/>
              </w:rPr>
              <w:t>,</w:t>
            </w:r>
            <w:r w:rsidRPr="00094E60">
              <w:rPr>
                <w:rFonts w:ascii="Arial" w:hAnsi="Arial" w:cs="Arial"/>
                <w:sz w:val="16"/>
                <w:szCs w:val="16"/>
                <w:cs/>
                <w:lang w:eastAsia="en-US"/>
              </w:rPr>
              <w:t>680</w:t>
            </w:r>
            <w:r w:rsidRPr="00094E60">
              <w:rPr>
                <w:rFonts w:ascii="Arial" w:hAnsi="Arial" w:cs="Arial"/>
                <w:sz w:val="16"/>
                <w:szCs w:val="16"/>
                <w:lang w:eastAsia="en-US"/>
              </w:rPr>
              <w:t>,</w:t>
            </w:r>
            <w:r w:rsidRPr="00094E60">
              <w:rPr>
                <w:rFonts w:ascii="Arial" w:hAnsi="Arial" w:cs="Arial"/>
                <w:sz w:val="16"/>
                <w:szCs w:val="16"/>
                <w:cs/>
                <w:lang w:eastAsia="en-US"/>
              </w:rPr>
              <w:t>696</w:t>
            </w:r>
          </w:p>
        </w:tc>
        <w:tc>
          <w:tcPr>
            <w:tcW w:w="1139" w:type="dxa"/>
            <w:tcBorders>
              <w:top w:val="nil"/>
              <w:left w:val="nil"/>
              <w:bottom w:val="single" w:sz="4" w:space="0" w:color="auto"/>
              <w:right w:val="nil"/>
            </w:tcBorders>
            <w:shd w:val="clear" w:color="auto" w:fill="FAFAFA"/>
            <w:hideMark/>
          </w:tcPr>
          <w:p w14:paraId="2F715BBF"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10</w:t>
            </w:r>
            <w:r w:rsidRPr="00094E60">
              <w:rPr>
                <w:rFonts w:ascii="Arial" w:hAnsi="Arial" w:cs="Arial"/>
                <w:sz w:val="16"/>
                <w:szCs w:val="16"/>
                <w:lang w:eastAsia="en-US"/>
              </w:rPr>
              <w:t>,</w:t>
            </w:r>
            <w:r w:rsidRPr="00094E60">
              <w:rPr>
                <w:rFonts w:ascii="Arial" w:hAnsi="Arial" w:cs="Arial"/>
                <w:sz w:val="16"/>
                <w:szCs w:val="16"/>
                <w:cs/>
                <w:lang w:eastAsia="en-US"/>
              </w:rPr>
              <w:t>044</w:t>
            </w:r>
            <w:r w:rsidRPr="00094E60">
              <w:rPr>
                <w:rFonts w:ascii="Arial" w:hAnsi="Arial" w:cs="Arial"/>
                <w:sz w:val="16"/>
                <w:szCs w:val="16"/>
                <w:lang w:eastAsia="en-US"/>
              </w:rPr>
              <w:t>,</w:t>
            </w:r>
            <w:r w:rsidRPr="00094E60">
              <w:rPr>
                <w:rFonts w:ascii="Arial" w:hAnsi="Arial" w:cs="Arial"/>
                <w:sz w:val="16"/>
                <w:szCs w:val="16"/>
                <w:cs/>
                <w:lang w:eastAsia="en-US"/>
              </w:rPr>
              <w:t>196</w:t>
            </w:r>
          </w:p>
        </w:tc>
        <w:tc>
          <w:tcPr>
            <w:tcW w:w="1130" w:type="dxa"/>
            <w:tcBorders>
              <w:top w:val="nil"/>
              <w:left w:val="nil"/>
              <w:bottom w:val="single" w:sz="4" w:space="0" w:color="auto"/>
              <w:right w:val="nil"/>
            </w:tcBorders>
            <w:shd w:val="clear" w:color="auto" w:fill="auto"/>
            <w:hideMark/>
          </w:tcPr>
          <w:p w14:paraId="2AD9860E"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24,300,645</w:t>
            </w:r>
          </w:p>
        </w:tc>
        <w:tc>
          <w:tcPr>
            <w:tcW w:w="1185" w:type="dxa"/>
            <w:tcBorders>
              <w:top w:val="nil"/>
              <w:left w:val="nil"/>
              <w:bottom w:val="single" w:sz="4" w:space="0" w:color="auto"/>
              <w:right w:val="nil"/>
            </w:tcBorders>
            <w:shd w:val="clear" w:color="auto" w:fill="auto"/>
            <w:hideMark/>
          </w:tcPr>
          <w:p w14:paraId="75F88E7D"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10,061,072</w:t>
            </w:r>
          </w:p>
        </w:tc>
        <w:tc>
          <w:tcPr>
            <w:tcW w:w="992" w:type="dxa"/>
            <w:tcBorders>
              <w:top w:val="nil"/>
              <w:left w:val="nil"/>
              <w:bottom w:val="single" w:sz="4" w:space="0" w:color="auto"/>
              <w:right w:val="nil"/>
            </w:tcBorders>
            <w:shd w:val="clear" w:color="auto" w:fill="auto"/>
            <w:hideMark/>
          </w:tcPr>
          <w:p w14:paraId="5B7F5595" w14:textId="77777777" w:rsidR="00487F96" w:rsidRPr="00094E60" w:rsidRDefault="00487F96" w:rsidP="00237B8E">
            <w:pPr>
              <w:tabs>
                <w:tab w:val="decimal" w:pos="789"/>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34,361,717</w:t>
            </w:r>
          </w:p>
        </w:tc>
      </w:tr>
      <w:tr w:rsidR="00487F96" w:rsidRPr="00094E60" w14:paraId="552ABE2E" w14:textId="77777777" w:rsidTr="00237B8E">
        <w:tc>
          <w:tcPr>
            <w:tcW w:w="2717" w:type="dxa"/>
            <w:shd w:val="clear" w:color="auto" w:fill="auto"/>
          </w:tcPr>
          <w:p w14:paraId="75C37658" w14:textId="77777777" w:rsidR="00487F96" w:rsidRPr="00094E60" w:rsidRDefault="00487F96" w:rsidP="007E6280">
            <w:pPr>
              <w:spacing w:line="256" w:lineRule="auto"/>
              <w:ind w:left="540" w:right="-162"/>
              <w:rPr>
                <w:rFonts w:ascii="Arial" w:hAnsi="Arial" w:cs="Arial"/>
                <w:spacing w:val="-8"/>
                <w:sz w:val="12"/>
                <w:szCs w:val="12"/>
                <w:lang w:eastAsia="en-US"/>
              </w:rPr>
            </w:pPr>
          </w:p>
        </w:tc>
        <w:tc>
          <w:tcPr>
            <w:tcW w:w="1120" w:type="dxa"/>
            <w:tcBorders>
              <w:top w:val="single" w:sz="4" w:space="0" w:color="auto"/>
              <w:left w:val="nil"/>
              <w:bottom w:val="nil"/>
              <w:right w:val="nil"/>
            </w:tcBorders>
            <w:shd w:val="clear" w:color="auto" w:fill="FAFAFA"/>
          </w:tcPr>
          <w:p w14:paraId="66A01669" w14:textId="77777777" w:rsidR="00487F96" w:rsidRPr="00094E60" w:rsidRDefault="00487F96" w:rsidP="007E6280">
            <w:pPr>
              <w:tabs>
                <w:tab w:val="decimal" w:pos="935"/>
              </w:tabs>
              <w:spacing w:line="256" w:lineRule="auto"/>
              <w:ind w:left="-43" w:right="-72"/>
              <w:jc w:val="both"/>
              <w:rPr>
                <w:rFonts w:ascii="Arial" w:hAnsi="Arial" w:cs="Arial"/>
                <w:sz w:val="12"/>
                <w:szCs w:val="12"/>
                <w:lang w:eastAsia="en-US"/>
              </w:rPr>
            </w:pPr>
          </w:p>
        </w:tc>
        <w:tc>
          <w:tcPr>
            <w:tcW w:w="1276" w:type="dxa"/>
            <w:tcBorders>
              <w:top w:val="single" w:sz="4" w:space="0" w:color="auto"/>
              <w:left w:val="nil"/>
              <w:bottom w:val="nil"/>
              <w:right w:val="nil"/>
            </w:tcBorders>
            <w:shd w:val="clear" w:color="auto" w:fill="FAFAFA"/>
          </w:tcPr>
          <w:p w14:paraId="2688B182" w14:textId="77777777" w:rsidR="00487F96" w:rsidRPr="00094E60" w:rsidRDefault="00487F96" w:rsidP="007E6280">
            <w:pPr>
              <w:tabs>
                <w:tab w:val="decimal" w:pos="1053"/>
              </w:tabs>
              <w:spacing w:line="256" w:lineRule="auto"/>
              <w:ind w:left="-43" w:right="-72"/>
              <w:jc w:val="both"/>
              <w:rPr>
                <w:rFonts w:ascii="Arial" w:hAnsi="Arial" w:cs="Arial"/>
                <w:sz w:val="12"/>
                <w:szCs w:val="12"/>
                <w:lang w:eastAsia="en-US"/>
              </w:rPr>
            </w:pPr>
          </w:p>
        </w:tc>
        <w:tc>
          <w:tcPr>
            <w:tcW w:w="1139" w:type="dxa"/>
            <w:tcBorders>
              <w:top w:val="single" w:sz="4" w:space="0" w:color="auto"/>
              <w:left w:val="nil"/>
              <w:bottom w:val="nil"/>
              <w:right w:val="nil"/>
            </w:tcBorders>
            <w:shd w:val="clear" w:color="auto" w:fill="FAFAFA"/>
          </w:tcPr>
          <w:p w14:paraId="650E8943" w14:textId="77777777" w:rsidR="00487F96" w:rsidRPr="00094E60" w:rsidRDefault="00487F96" w:rsidP="007E6280">
            <w:pPr>
              <w:tabs>
                <w:tab w:val="decimal" w:pos="909"/>
              </w:tabs>
              <w:spacing w:line="256" w:lineRule="auto"/>
              <w:ind w:left="-43" w:right="-72"/>
              <w:jc w:val="both"/>
              <w:rPr>
                <w:rFonts w:ascii="Arial" w:hAnsi="Arial" w:cs="Arial"/>
                <w:sz w:val="12"/>
                <w:szCs w:val="12"/>
                <w:lang w:eastAsia="en-US"/>
              </w:rPr>
            </w:pPr>
          </w:p>
        </w:tc>
        <w:tc>
          <w:tcPr>
            <w:tcW w:w="1130" w:type="dxa"/>
            <w:tcBorders>
              <w:top w:val="single" w:sz="4" w:space="0" w:color="auto"/>
              <w:left w:val="nil"/>
              <w:bottom w:val="nil"/>
              <w:right w:val="nil"/>
            </w:tcBorders>
            <w:shd w:val="clear" w:color="auto" w:fill="auto"/>
          </w:tcPr>
          <w:p w14:paraId="79B4C2A7" w14:textId="77777777" w:rsidR="00487F96" w:rsidRPr="00094E60" w:rsidRDefault="00487F96" w:rsidP="007E6280">
            <w:pPr>
              <w:tabs>
                <w:tab w:val="decimal" w:pos="914"/>
              </w:tabs>
              <w:spacing w:line="256" w:lineRule="auto"/>
              <w:ind w:left="-43" w:right="-72"/>
              <w:jc w:val="both"/>
              <w:rPr>
                <w:rFonts w:ascii="Arial" w:hAnsi="Arial" w:cs="Arial"/>
                <w:sz w:val="12"/>
                <w:szCs w:val="12"/>
                <w:lang w:eastAsia="en-US"/>
              </w:rPr>
            </w:pPr>
          </w:p>
        </w:tc>
        <w:tc>
          <w:tcPr>
            <w:tcW w:w="1185" w:type="dxa"/>
            <w:tcBorders>
              <w:top w:val="single" w:sz="4" w:space="0" w:color="auto"/>
              <w:left w:val="nil"/>
              <w:bottom w:val="nil"/>
              <w:right w:val="nil"/>
            </w:tcBorders>
            <w:shd w:val="clear" w:color="auto" w:fill="auto"/>
          </w:tcPr>
          <w:p w14:paraId="269C6F6A" w14:textId="77777777" w:rsidR="00487F96" w:rsidRPr="00094E60" w:rsidRDefault="00487F96" w:rsidP="00237B8E">
            <w:pPr>
              <w:tabs>
                <w:tab w:val="decimal" w:pos="988"/>
              </w:tabs>
              <w:spacing w:line="256" w:lineRule="auto"/>
              <w:ind w:left="-43" w:right="-72"/>
              <w:jc w:val="both"/>
              <w:rPr>
                <w:rFonts w:ascii="Arial" w:hAnsi="Arial" w:cs="Arial"/>
                <w:sz w:val="12"/>
                <w:szCs w:val="12"/>
                <w:lang w:eastAsia="en-US"/>
              </w:rPr>
            </w:pPr>
          </w:p>
        </w:tc>
        <w:tc>
          <w:tcPr>
            <w:tcW w:w="992" w:type="dxa"/>
            <w:tcBorders>
              <w:top w:val="single" w:sz="4" w:space="0" w:color="auto"/>
              <w:left w:val="nil"/>
              <w:bottom w:val="nil"/>
              <w:right w:val="nil"/>
            </w:tcBorders>
            <w:shd w:val="clear" w:color="auto" w:fill="auto"/>
          </w:tcPr>
          <w:p w14:paraId="5A6AFAF7" w14:textId="77777777" w:rsidR="00487F96" w:rsidRPr="00094E60" w:rsidRDefault="00487F96" w:rsidP="00237B8E">
            <w:pPr>
              <w:tabs>
                <w:tab w:val="decimal" w:pos="789"/>
              </w:tabs>
              <w:spacing w:line="256" w:lineRule="auto"/>
              <w:ind w:left="-43" w:right="-72"/>
              <w:jc w:val="both"/>
              <w:rPr>
                <w:rFonts w:ascii="Arial" w:hAnsi="Arial" w:cs="Arial"/>
                <w:sz w:val="12"/>
                <w:szCs w:val="12"/>
                <w:lang w:eastAsia="en-US"/>
              </w:rPr>
            </w:pPr>
          </w:p>
        </w:tc>
      </w:tr>
      <w:tr w:rsidR="00487F96" w:rsidRPr="00094E60" w14:paraId="488B69E5" w14:textId="77777777" w:rsidTr="00237B8E">
        <w:tc>
          <w:tcPr>
            <w:tcW w:w="2717" w:type="dxa"/>
            <w:shd w:val="clear" w:color="auto" w:fill="auto"/>
          </w:tcPr>
          <w:p w14:paraId="63CECC7E" w14:textId="77777777" w:rsidR="00487F96" w:rsidRPr="00094E60" w:rsidRDefault="00487F96" w:rsidP="007E6280">
            <w:pPr>
              <w:spacing w:line="256" w:lineRule="auto"/>
              <w:ind w:left="540" w:right="-162"/>
              <w:rPr>
                <w:rFonts w:ascii="Arial" w:hAnsi="Arial" w:cs="Arial"/>
                <w:sz w:val="16"/>
                <w:szCs w:val="16"/>
                <w:lang w:eastAsia="en-US"/>
              </w:rPr>
            </w:pPr>
          </w:p>
        </w:tc>
        <w:tc>
          <w:tcPr>
            <w:tcW w:w="1120" w:type="dxa"/>
            <w:tcBorders>
              <w:top w:val="nil"/>
              <w:left w:val="nil"/>
              <w:bottom w:val="single" w:sz="4" w:space="0" w:color="auto"/>
              <w:right w:val="nil"/>
            </w:tcBorders>
            <w:shd w:val="clear" w:color="auto" w:fill="FAFAFA"/>
            <w:hideMark/>
          </w:tcPr>
          <w:p w14:paraId="0F87D930" w14:textId="77777777" w:rsidR="00487F96" w:rsidRPr="00094E60" w:rsidRDefault="00487F96" w:rsidP="007E6280">
            <w:pPr>
              <w:tabs>
                <w:tab w:val="decimal" w:pos="93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15</w:t>
            </w:r>
            <w:r w:rsidRPr="00094E60">
              <w:rPr>
                <w:rFonts w:ascii="Arial" w:hAnsi="Arial" w:cs="Arial"/>
                <w:sz w:val="16"/>
                <w:szCs w:val="16"/>
                <w:lang w:eastAsia="en-US"/>
              </w:rPr>
              <w:t>,</w:t>
            </w:r>
            <w:r w:rsidRPr="00094E60">
              <w:rPr>
                <w:rFonts w:ascii="Arial" w:hAnsi="Arial" w:cs="Arial"/>
                <w:sz w:val="16"/>
                <w:szCs w:val="16"/>
                <w:cs/>
                <w:lang w:eastAsia="en-US"/>
              </w:rPr>
              <w:t>219</w:t>
            </w:r>
            <w:r w:rsidRPr="00094E60">
              <w:rPr>
                <w:rFonts w:ascii="Arial" w:hAnsi="Arial" w:cs="Arial"/>
                <w:sz w:val="16"/>
                <w:szCs w:val="16"/>
                <w:lang w:eastAsia="en-US"/>
              </w:rPr>
              <w:t>,</w:t>
            </w:r>
            <w:r w:rsidRPr="00094E60">
              <w:rPr>
                <w:rFonts w:ascii="Arial" w:hAnsi="Arial" w:cs="Arial"/>
                <w:sz w:val="16"/>
                <w:szCs w:val="16"/>
                <w:cs/>
                <w:lang w:eastAsia="en-US"/>
              </w:rPr>
              <w:t>444</w:t>
            </w:r>
          </w:p>
        </w:tc>
        <w:tc>
          <w:tcPr>
            <w:tcW w:w="1276" w:type="dxa"/>
            <w:tcBorders>
              <w:top w:val="nil"/>
              <w:left w:val="nil"/>
              <w:bottom w:val="single" w:sz="4" w:space="0" w:color="auto"/>
              <w:right w:val="nil"/>
            </w:tcBorders>
            <w:shd w:val="clear" w:color="auto" w:fill="FAFAFA"/>
            <w:hideMark/>
          </w:tcPr>
          <w:p w14:paraId="69A3D0FD" w14:textId="77777777" w:rsidR="00487F96" w:rsidRPr="00094E60" w:rsidRDefault="00487F96"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15</w:t>
            </w:r>
            <w:r w:rsidRPr="00094E60">
              <w:rPr>
                <w:rFonts w:ascii="Arial" w:hAnsi="Arial" w:cs="Arial"/>
                <w:sz w:val="16"/>
                <w:szCs w:val="16"/>
                <w:lang w:eastAsia="en-US"/>
              </w:rPr>
              <w:t>,</w:t>
            </w:r>
            <w:r w:rsidRPr="00094E60">
              <w:rPr>
                <w:rFonts w:ascii="Arial" w:hAnsi="Arial" w:cs="Arial"/>
                <w:sz w:val="16"/>
                <w:szCs w:val="16"/>
                <w:cs/>
                <w:lang w:eastAsia="en-US"/>
              </w:rPr>
              <w:t>187</w:t>
            </w:r>
            <w:r w:rsidRPr="00094E60">
              <w:rPr>
                <w:rFonts w:ascii="Arial" w:hAnsi="Arial" w:cs="Arial"/>
                <w:sz w:val="16"/>
                <w:szCs w:val="16"/>
                <w:lang w:eastAsia="en-US"/>
              </w:rPr>
              <w:t>,</w:t>
            </w:r>
            <w:r w:rsidRPr="00094E60">
              <w:rPr>
                <w:rFonts w:ascii="Arial" w:hAnsi="Arial" w:cs="Arial"/>
                <w:sz w:val="16"/>
                <w:szCs w:val="16"/>
                <w:cs/>
                <w:lang w:eastAsia="en-US"/>
              </w:rPr>
              <w:t>959</w:t>
            </w:r>
          </w:p>
        </w:tc>
        <w:tc>
          <w:tcPr>
            <w:tcW w:w="1139" w:type="dxa"/>
            <w:tcBorders>
              <w:top w:val="nil"/>
              <w:left w:val="nil"/>
              <w:bottom w:val="single" w:sz="4" w:space="0" w:color="auto"/>
              <w:right w:val="nil"/>
            </w:tcBorders>
            <w:shd w:val="clear" w:color="auto" w:fill="FAFAFA"/>
            <w:hideMark/>
          </w:tcPr>
          <w:p w14:paraId="4C956FD9" w14:textId="77777777" w:rsidR="00487F96" w:rsidRPr="00094E60" w:rsidRDefault="00487F96" w:rsidP="007E6280">
            <w:pPr>
              <w:tabs>
                <w:tab w:val="decimal" w:pos="90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30</w:t>
            </w:r>
            <w:r w:rsidRPr="00094E60">
              <w:rPr>
                <w:rFonts w:ascii="Arial" w:hAnsi="Arial" w:cs="Arial"/>
                <w:sz w:val="16"/>
                <w:szCs w:val="16"/>
                <w:lang w:eastAsia="en-US"/>
              </w:rPr>
              <w:t>,</w:t>
            </w:r>
            <w:r w:rsidRPr="00094E60">
              <w:rPr>
                <w:rFonts w:ascii="Arial" w:hAnsi="Arial" w:cs="Arial"/>
                <w:sz w:val="16"/>
                <w:szCs w:val="16"/>
                <w:cs/>
                <w:lang w:eastAsia="en-US"/>
              </w:rPr>
              <w:t>407</w:t>
            </w:r>
            <w:r w:rsidRPr="00094E60">
              <w:rPr>
                <w:rFonts w:ascii="Arial" w:hAnsi="Arial" w:cs="Arial"/>
                <w:sz w:val="16"/>
                <w:szCs w:val="16"/>
                <w:lang w:eastAsia="en-US"/>
              </w:rPr>
              <w:t>,</w:t>
            </w:r>
            <w:r w:rsidRPr="00094E60">
              <w:rPr>
                <w:rFonts w:ascii="Arial" w:hAnsi="Arial" w:cs="Arial"/>
                <w:sz w:val="16"/>
                <w:szCs w:val="16"/>
                <w:cs/>
                <w:lang w:eastAsia="en-US"/>
              </w:rPr>
              <w:t>403</w:t>
            </w:r>
          </w:p>
        </w:tc>
        <w:tc>
          <w:tcPr>
            <w:tcW w:w="1130" w:type="dxa"/>
            <w:tcBorders>
              <w:top w:val="nil"/>
              <w:left w:val="nil"/>
              <w:bottom w:val="single" w:sz="4" w:space="0" w:color="auto"/>
              <w:right w:val="nil"/>
            </w:tcBorders>
            <w:shd w:val="clear" w:color="auto" w:fill="auto"/>
            <w:hideMark/>
          </w:tcPr>
          <w:p w14:paraId="1BF0ADED" w14:textId="77777777" w:rsidR="00487F96" w:rsidRPr="00094E60" w:rsidRDefault="00487F96"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51,931,759</w:t>
            </w:r>
          </w:p>
        </w:tc>
        <w:tc>
          <w:tcPr>
            <w:tcW w:w="1185" w:type="dxa"/>
            <w:tcBorders>
              <w:top w:val="nil"/>
              <w:left w:val="nil"/>
              <w:bottom w:val="single" w:sz="4" w:space="0" w:color="auto"/>
              <w:right w:val="nil"/>
            </w:tcBorders>
            <w:shd w:val="clear" w:color="auto" w:fill="auto"/>
            <w:hideMark/>
          </w:tcPr>
          <w:p w14:paraId="7B4D2B9F" w14:textId="77777777" w:rsidR="00487F96" w:rsidRPr="00094E60" w:rsidRDefault="00487F96" w:rsidP="00237B8E">
            <w:pPr>
              <w:tabs>
                <w:tab w:val="decimal" w:pos="988"/>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16,397,959</w:t>
            </w:r>
          </w:p>
        </w:tc>
        <w:tc>
          <w:tcPr>
            <w:tcW w:w="992" w:type="dxa"/>
            <w:tcBorders>
              <w:top w:val="nil"/>
              <w:left w:val="nil"/>
              <w:bottom w:val="single" w:sz="4" w:space="0" w:color="auto"/>
              <w:right w:val="nil"/>
            </w:tcBorders>
            <w:shd w:val="clear" w:color="auto" w:fill="auto"/>
            <w:hideMark/>
          </w:tcPr>
          <w:p w14:paraId="5A8F5A63" w14:textId="77777777" w:rsidR="00487F96" w:rsidRPr="00094E60" w:rsidRDefault="00487F96" w:rsidP="00237B8E">
            <w:pPr>
              <w:tabs>
                <w:tab w:val="decimal" w:pos="789"/>
              </w:tabs>
              <w:spacing w:line="256" w:lineRule="auto"/>
              <w:ind w:left="-43" w:right="-72"/>
              <w:jc w:val="both"/>
              <w:rPr>
                <w:rFonts w:ascii="Arial" w:hAnsi="Arial" w:cs="Arial"/>
                <w:noProof/>
                <w:sz w:val="16"/>
                <w:szCs w:val="16"/>
                <w:lang w:eastAsia="en-US"/>
              </w:rPr>
            </w:pPr>
            <w:r w:rsidRPr="00094E60">
              <w:rPr>
                <w:rFonts w:ascii="Arial" w:hAnsi="Arial" w:cs="Arial"/>
                <w:noProof/>
                <w:sz w:val="16"/>
                <w:szCs w:val="16"/>
                <w:lang w:eastAsia="en-US"/>
              </w:rPr>
              <w:t>68,329,718</w:t>
            </w:r>
          </w:p>
        </w:tc>
      </w:tr>
    </w:tbl>
    <w:p w14:paraId="276A5F8B" w14:textId="65D106F4" w:rsidR="00487F96" w:rsidRDefault="00487F96" w:rsidP="007E6280">
      <w:pPr>
        <w:pStyle w:val="NoSpacing"/>
        <w:ind w:left="1080"/>
        <w:jc w:val="thaiDistribute"/>
        <w:rPr>
          <w:rFonts w:ascii="Arial" w:hAnsi="Arial" w:cs="Arial"/>
          <w:sz w:val="18"/>
          <w:szCs w:val="18"/>
          <w:lang w:val="en-US"/>
        </w:rPr>
      </w:pPr>
    </w:p>
    <w:tbl>
      <w:tblPr>
        <w:tblW w:w="9559" w:type="dxa"/>
        <w:tblInd w:w="1" w:type="dxa"/>
        <w:tblLayout w:type="fixed"/>
        <w:tblLook w:val="04A0" w:firstRow="1" w:lastRow="0" w:firstColumn="1" w:lastColumn="0" w:noHBand="0" w:noVBand="1"/>
      </w:tblPr>
      <w:tblGrid>
        <w:gridCol w:w="2717"/>
        <w:gridCol w:w="1120"/>
        <w:gridCol w:w="1276"/>
        <w:gridCol w:w="1139"/>
        <w:gridCol w:w="1130"/>
        <w:gridCol w:w="1185"/>
        <w:gridCol w:w="992"/>
      </w:tblGrid>
      <w:tr w:rsidR="00D14762" w:rsidRPr="00094E60" w14:paraId="4EFE6345" w14:textId="77777777" w:rsidTr="000E18DD">
        <w:tc>
          <w:tcPr>
            <w:tcW w:w="2717" w:type="dxa"/>
            <w:shd w:val="clear" w:color="auto" w:fill="auto"/>
          </w:tcPr>
          <w:p w14:paraId="5249325A" w14:textId="77777777" w:rsidR="00D14762" w:rsidRPr="00094E60" w:rsidRDefault="00D14762" w:rsidP="007E6280">
            <w:pPr>
              <w:spacing w:line="256" w:lineRule="auto"/>
              <w:ind w:left="540" w:right="-18"/>
              <w:rPr>
                <w:rFonts w:ascii="Arial" w:hAnsi="Arial" w:cs="Arial"/>
                <w:sz w:val="16"/>
                <w:szCs w:val="16"/>
                <w:lang w:eastAsia="en-US"/>
              </w:rPr>
            </w:pPr>
          </w:p>
        </w:tc>
        <w:tc>
          <w:tcPr>
            <w:tcW w:w="6842" w:type="dxa"/>
            <w:gridSpan w:val="6"/>
            <w:tcBorders>
              <w:top w:val="single" w:sz="4" w:space="0" w:color="auto"/>
              <w:left w:val="nil"/>
              <w:bottom w:val="single" w:sz="4" w:space="0" w:color="auto"/>
              <w:right w:val="nil"/>
            </w:tcBorders>
            <w:shd w:val="clear" w:color="auto" w:fill="auto"/>
          </w:tcPr>
          <w:p w14:paraId="5D1D7AD7" w14:textId="556169B3" w:rsidR="00D14762" w:rsidRPr="00094E60" w:rsidRDefault="00D14762" w:rsidP="007E6280">
            <w:pPr>
              <w:tabs>
                <w:tab w:val="right" w:pos="670"/>
              </w:tabs>
              <w:spacing w:line="256" w:lineRule="auto"/>
              <w:ind w:left="-43" w:right="-72"/>
              <w:jc w:val="center"/>
              <w:rPr>
                <w:rFonts w:ascii="Arial" w:hAnsi="Arial" w:cs="Arial"/>
                <w:b/>
                <w:bCs/>
                <w:spacing w:val="-4"/>
                <w:sz w:val="16"/>
                <w:szCs w:val="16"/>
                <w:lang w:eastAsia="en-US"/>
              </w:rPr>
            </w:pPr>
            <w:r w:rsidRPr="00D14762">
              <w:rPr>
                <w:rFonts w:ascii="Arial" w:hAnsi="Arial" w:cs="Arial"/>
                <w:b/>
                <w:bCs/>
                <w:spacing w:val="-4"/>
                <w:sz w:val="16"/>
                <w:szCs w:val="16"/>
                <w:lang w:eastAsia="en-US"/>
              </w:rPr>
              <w:t>Separate financial statements</w:t>
            </w:r>
          </w:p>
        </w:tc>
      </w:tr>
      <w:tr w:rsidR="00D14762" w:rsidRPr="00094E60" w14:paraId="63D2B2F2" w14:textId="77777777" w:rsidTr="000E18DD">
        <w:tc>
          <w:tcPr>
            <w:tcW w:w="2717" w:type="dxa"/>
            <w:shd w:val="clear" w:color="auto" w:fill="auto"/>
          </w:tcPr>
          <w:p w14:paraId="10332DC1" w14:textId="77777777" w:rsidR="00D14762" w:rsidRPr="00094E60" w:rsidRDefault="00D14762" w:rsidP="007E6280">
            <w:pPr>
              <w:spacing w:line="256" w:lineRule="auto"/>
              <w:ind w:left="540" w:right="-18"/>
              <w:rPr>
                <w:rFonts w:ascii="Arial" w:hAnsi="Arial" w:cs="Arial"/>
                <w:sz w:val="16"/>
                <w:szCs w:val="16"/>
                <w:lang w:eastAsia="en-US"/>
              </w:rPr>
            </w:pPr>
          </w:p>
        </w:tc>
        <w:tc>
          <w:tcPr>
            <w:tcW w:w="3535" w:type="dxa"/>
            <w:gridSpan w:val="3"/>
            <w:tcBorders>
              <w:top w:val="single" w:sz="4" w:space="0" w:color="auto"/>
              <w:left w:val="nil"/>
              <w:bottom w:val="single" w:sz="4" w:space="0" w:color="auto"/>
              <w:right w:val="nil"/>
            </w:tcBorders>
            <w:shd w:val="clear" w:color="auto" w:fill="auto"/>
          </w:tcPr>
          <w:p w14:paraId="166EF6DE" w14:textId="77777777" w:rsidR="00D14762" w:rsidRPr="00094E60" w:rsidRDefault="00D14762" w:rsidP="007E6280">
            <w:pPr>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2020</w:t>
            </w:r>
          </w:p>
        </w:tc>
        <w:tc>
          <w:tcPr>
            <w:tcW w:w="3307" w:type="dxa"/>
            <w:gridSpan w:val="3"/>
            <w:tcBorders>
              <w:top w:val="single" w:sz="4" w:space="0" w:color="auto"/>
              <w:left w:val="nil"/>
              <w:bottom w:val="single" w:sz="4" w:space="0" w:color="auto"/>
              <w:right w:val="nil"/>
            </w:tcBorders>
            <w:shd w:val="clear" w:color="auto" w:fill="auto"/>
          </w:tcPr>
          <w:p w14:paraId="3A016D81" w14:textId="77777777" w:rsidR="00D14762" w:rsidRPr="00094E60" w:rsidRDefault="00D14762" w:rsidP="007E6280">
            <w:pPr>
              <w:spacing w:line="256" w:lineRule="auto"/>
              <w:ind w:left="-43" w:right="-72"/>
              <w:jc w:val="center"/>
              <w:rPr>
                <w:rFonts w:ascii="Arial" w:hAnsi="Arial" w:cs="Arial"/>
                <w:b/>
                <w:bCs/>
                <w:spacing w:val="-4"/>
                <w:sz w:val="16"/>
                <w:szCs w:val="16"/>
                <w:lang w:eastAsia="en-US"/>
              </w:rPr>
            </w:pPr>
            <w:r w:rsidRPr="00094E60">
              <w:rPr>
                <w:rFonts w:ascii="Arial" w:hAnsi="Arial" w:cs="Arial"/>
                <w:b/>
                <w:bCs/>
                <w:spacing w:val="-4"/>
                <w:sz w:val="16"/>
                <w:szCs w:val="16"/>
                <w:lang w:eastAsia="en-US"/>
              </w:rPr>
              <w:t>2019</w:t>
            </w:r>
          </w:p>
        </w:tc>
      </w:tr>
      <w:tr w:rsidR="000E18DD" w:rsidRPr="00094E60" w14:paraId="20C5F219" w14:textId="77777777" w:rsidTr="00237B8E">
        <w:tc>
          <w:tcPr>
            <w:tcW w:w="2717" w:type="dxa"/>
            <w:shd w:val="clear" w:color="auto" w:fill="auto"/>
          </w:tcPr>
          <w:p w14:paraId="2527D9E3" w14:textId="77777777" w:rsidR="000E18DD" w:rsidRPr="00094E60" w:rsidRDefault="000E18DD" w:rsidP="000E18DD">
            <w:pPr>
              <w:spacing w:line="256" w:lineRule="auto"/>
              <w:ind w:left="540" w:right="-18"/>
              <w:rPr>
                <w:rFonts w:ascii="Arial" w:hAnsi="Arial" w:cs="Arial"/>
                <w:sz w:val="16"/>
                <w:szCs w:val="16"/>
                <w:lang w:eastAsia="en-US"/>
              </w:rPr>
            </w:pPr>
          </w:p>
        </w:tc>
        <w:tc>
          <w:tcPr>
            <w:tcW w:w="1120" w:type="dxa"/>
            <w:tcBorders>
              <w:top w:val="single" w:sz="4" w:space="0" w:color="auto"/>
              <w:left w:val="nil"/>
              <w:bottom w:val="nil"/>
              <w:right w:val="nil"/>
            </w:tcBorders>
            <w:shd w:val="clear" w:color="auto" w:fill="auto"/>
          </w:tcPr>
          <w:p w14:paraId="04DEA97E" w14:textId="77777777" w:rsidR="000E18DD" w:rsidRPr="00094E60" w:rsidRDefault="000E18DD" w:rsidP="000E18DD">
            <w:pPr>
              <w:tabs>
                <w:tab w:val="decimal" w:pos="935"/>
              </w:tabs>
              <w:spacing w:line="256" w:lineRule="auto"/>
              <w:ind w:left="-43" w:right="-72"/>
              <w:jc w:val="both"/>
              <w:rPr>
                <w:rFonts w:ascii="Arial" w:hAnsi="Arial" w:cs="Arial"/>
                <w:b/>
                <w:bCs/>
                <w:sz w:val="16"/>
                <w:szCs w:val="16"/>
                <w:cs/>
                <w:lang w:eastAsia="en-US"/>
              </w:rPr>
            </w:pPr>
          </w:p>
          <w:p w14:paraId="797D4863" w14:textId="77777777" w:rsidR="000E18DD" w:rsidRDefault="000E18DD" w:rsidP="000E18DD">
            <w:pPr>
              <w:tabs>
                <w:tab w:val="decimal" w:pos="935"/>
              </w:tabs>
              <w:spacing w:line="256" w:lineRule="auto"/>
              <w:ind w:left="-115" w:right="-72"/>
              <w:jc w:val="both"/>
              <w:rPr>
                <w:rFonts w:ascii="Arial" w:hAnsi="Arial" w:cs="Arial"/>
                <w:b/>
                <w:bCs/>
                <w:spacing w:val="-8"/>
                <w:sz w:val="16"/>
                <w:szCs w:val="16"/>
                <w:lang w:eastAsia="en-US"/>
              </w:rPr>
            </w:pPr>
          </w:p>
          <w:p w14:paraId="2F0C4E49" w14:textId="27559745" w:rsidR="000E18DD" w:rsidRDefault="00327F2E" w:rsidP="000E18DD">
            <w:pPr>
              <w:tabs>
                <w:tab w:val="decimal" w:pos="935"/>
              </w:tabs>
              <w:spacing w:line="256" w:lineRule="auto"/>
              <w:ind w:left="-115" w:right="-72"/>
              <w:jc w:val="both"/>
              <w:rPr>
                <w:rFonts w:ascii="Arial" w:hAnsi="Arial" w:cs="Arial"/>
                <w:b/>
                <w:bCs/>
                <w:spacing w:val="-8"/>
                <w:sz w:val="16"/>
                <w:szCs w:val="16"/>
                <w:lang w:eastAsia="en-US"/>
              </w:rPr>
            </w:pPr>
            <w:r>
              <w:rPr>
                <w:rFonts w:ascii="Arial" w:hAnsi="Arial" w:cs="Arial"/>
                <w:b/>
                <w:bCs/>
                <w:spacing w:val="-8"/>
                <w:sz w:val="16"/>
                <w:szCs w:val="16"/>
                <w:lang w:eastAsia="en-US"/>
              </w:rPr>
              <w:t>Service</w:t>
            </w:r>
          </w:p>
          <w:p w14:paraId="2BD8A1B6" w14:textId="37E595D5" w:rsidR="000E18DD" w:rsidRPr="00094E60" w:rsidRDefault="00327F2E" w:rsidP="000E18DD">
            <w:pPr>
              <w:tabs>
                <w:tab w:val="decimal" w:pos="935"/>
              </w:tabs>
              <w:spacing w:line="256" w:lineRule="auto"/>
              <w:ind w:left="-115" w:right="-72"/>
              <w:jc w:val="both"/>
              <w:rPr>
                <w:rFonts w:ascii="Arial" w:hAnsi="Arial" w:cs="Arial"/>
                <w:b/>
                <w:bCs/>
                <w:spacing w:val="-8"/>
                <w:sz w:val="16"/>
                <w:szCs w:val="16"/>
                <w:lang w:eastAsia="en-US"/>
              </w:rPr>
            </w:pPr>
            <w:r>
              <w:rPr>
                <w:rFonts w:ascii="Arial" w:hAnsi="Arial" w:cs="Arial"/>
                <w:b/>
                <w:bCs/>
                <w:spacing w:val="-8"/>
                <w:sz w:val="16"/>
                <w:szCs w:val="16"/>
                <w:lang w:eastAsia="en-US"/>
              </w:rPr>
              <w:t>agreements</w:t>
            </w:r>
          </w:p>
        </w:tc>
        <w:tc>
          <w:tcPr>
            <w:tcW w:w="1276" w:type="dxa"/>
            <w:tcBorders>
              <w:top w:val="single" w:sz="4" w:space="0" w:color="auto"/>
              <w:left w:val="nil"/>
              <w:bottom w:val="nil"/>
              <w:right w:val="nil"/>
            </w:tcBorders>
            <w:shd w:val="clear" w:color="auto" w:fill="auto"/>
            <w:hideMark/>
          </w:tcPr>
          <w:p w14:paraId="30C09DDB" w14:textId="11BFA346" w:rsidR="000E18DD" w:rsidRPr="00094E60" w:rsidRDefault="000E18DD" w:rsidP="000E18DD">
            <w:pPr>
              <w:tabs>
                <w:tab w:val="decimal" w:pos="1053"/>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Pr="00094E60">
              <w:rPr>
                <w:rFonts w:ascii="Arial" w:hAnsi="Arial" w:cs="Arial"/>
                <w:b/>
                <w:bCs/>
                <w:spacing w:val="-4"/>
                <w:sz w:val="16"/>
                <w:szCs w:val="16"/>
                <w:lang w:eastAsia="en-US"/>
              </w:rPr>
              <w:t xml:space="preserve"> under</w:t>
            </w:r>
          </w:p>
          <w:p w14:paraId="6874B31F" w14:textId="77777777"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6008A0EC" w14:textId="77777777"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461276D2" w14:textId="369F4272" w:rsidR="000E18DD" w:rsidRPr="00094E60" w:rsidRDefault="000E18DD" w:rsidP="000E18DD">
            <w:pPr>
              <w:tabs>
                <w:tab w:val="decimal" w:pos="1053"/>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Pr>
                <w:rFonts w:ascii="Arial" w:hAnsi="Arial" w:cs="Arial"/>
                <w:b/>
                <w:bCs/>
                <w:spacing w:val="-4"/>
                <w:sz w:val="16"/>
                <w:szCs w:val="16"/>
                <w:lang w:eastAsia="en-US"/>
              </w:rPr>
              <w:t>s</w:t>
            </w:r>
          </w:p>
        </w:tc>
        <w:tc>
          <w:tcPr>
            <w:tcW w:w="1139" w:type="dxa"/>
            <w:tcBorders>
              <w:top w:val="single" w:sz="4" w:space="0" w:color="auto"/>
              <w:left w:val="nil"/>
              <w:bottom w:val="nil"/>
              <w:right w:val="nil"/>
            </w:tcBorders>
            <w:shd w:val="clear" w:color="auto" w:fill="auto"/>
          </w:tcPr>
          <w:p w14:paraId="4D651E25"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cs/>
                <w:lang w:eastAsia="en-US"/>
              </w:rPr>
            </w:pPr>
          </w:p>
          <w:p w14:paraId="3B4252B3"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7A6B6E06"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p>
          <w:p w14:paraId="0668C396" w14:textId="77777777" w:rsidR="000E18DD" w:rsidRPr="00094E60" w:rsidRDefault="000E18DD" w:rsidP="000E18DD">
            <w:pPr>
              <w:tabs>
                <w:tab w:val="decimal" w:pos="909"/>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c>
          <w:tcPr>
            <w:tcW w:w="1130" w:type="dxa"/>
            <w:tcBorders>
              <w:top w:val="single" w:sz="4" w:space="0" w:color="auto"/>
              <w:left w:val="nil"/>
              <w:bottom w:val="nil"/>
              <w:right w:val="nil"/>
            </w:tcBorders>
            <w:shd w:val="clear" w:color="auto" w:fill="auto"/>
          </w:tcPr>
          <w:p w14:paraId="7FB52A57" w14:textId="77777777" w:rsidR="000E18DD" w:rsidRDefault="000E18DD" w:rsidP="000E18DD">
            <w:pPr>
              <w:tabs>
                <w:tab w:val="decimal" w:pos="914"/>
              </w:tabs>
              <w:spacing w:line="256" w:lineRule="auto"/>
              <w:ind w:left="-43" w:right="-72"/>
              <w:jc w:val="both"/>
              <w:rPr>
                <w:rFonts w:ascii="Arial" w:hAnsi="Arial" w:cs="Arial"/>
                <w:b/>
                <w:bCs/>
                <w:sz w:val="16"/>
                <w:szCs w:val="16"/>
                <w:lang w:eastAsia="en-US"/>
              </w:rPr>
            </w:pPr>
          </w:p>
          <w:p w14:paraId="642659F8" w14:textId="77777777" w:rsidR="000E18DD" w:rsidRPr="00094E60" w:rsidRDefault="000E18DD" w:rsidP="000E18DD">
            <w:pPr>
              <w:tabs>
                <w:tab w:val="decimal" w:pos="914"/>
              </w:tabs>
              <w:spacing w:line="256" w:lineRule="auto"/>
              <w:ind w:left="-43" w:right="-72"/>
              <w:jc w:val="both"/>
              <w:rPr>
                <w:rFonts w:ascii="Arial" w:hAnsi="Arial" w:cs="Arial"/>
                <w:b/>
                <w:bCs/>
                <w:sz w:val="16"/>
                <w:szCs w:val="16"/>
                <w:cs/>
                <w:lang w:eastAsia="en-US"/>
              </w:rPr>
            </w:pPr>
          </w:p>
          <w:p w14:paraId="2E565D6E" w14:textId="77777777" w:rsidR="000E18DD" w:rsidRPr="00094E60" w:rsidRDefault="000E18DD" w:rsidP="000E18DD">
            <w:pPr>
              <w:tabs>
                <w:tab w:val="decimal" w:pos="914"/>
              </w:tabs>
              <w:spacing w:line="256" w:lineRule="auto"/>
              <w:ind w:left="-43" w:right="-72"/>
              <w:jc w:val="both"/>
              <w:rPr>
                <w:rFonts w:ascii="Arial" w:hAnsi="Arial" w:cs="Arial"/>
                <w:b/>
                <w:bCs/>
                <w:sz w:val="16"/>
                <w:szCs w:val="16"/>
                <w:lang w:eastAsia="en-US"/>
              </w:rPr>
            </w:pPr>
            <w:r w:rsidRPr="00094E60">
              <w:rPr>
                <w:rFonts w:ascii="Arial" w:hAnsi="Arial" w:cs="Arial"/>
                <w:b/>
                <w:bCs/>
                <w:sz w:val="16"/>
                <w:szCs w:val="16"/>
                <w:lang w:eastAsia="en-US"/>
              </w:rPr>
              <w:t>Operating</w:t>
            </w:r>
          </w:p>
          <w:p w14:paraId="67EAF14F" w14:textId="424B12BD" w:rsidR="000E18DD" w:rsidRPr="00094E60" w:rsidRDefault="000E18DD" w:rsidP="000E18DD">
            <w:pPr>
              <w:tabs>
                <w:tab w:val="decimal" w:pos="691"/>
              </w:tabs>
              <w:spacing w:line="256" w:lineRule="auto"/>
              <w:ind w:left="-43" w:right="-72"/>
              <w:jc w:val="both"/>
              <w:rPr>
                <w:rFonts w:ascii="Arial" w:hAnsi="Arial" w:cs="Arial"/>
                <w:b/>
                <w:bCs/>
                <w:spacing w:val="-4"/>
                <w:sz w:val="16"/>
                <w:szCs w:val="16"/>
                <w:lang w:eastAsia="en-US"/>
              </w:rPr>
            </w:pPr>
            <w:r w:rsidRPr="00FF579E">
              <w:rPr>
                <w:rFonts w:ascii="Arial Bold" w:hAnsi="Arial Bold" w:cs="Arial"/>
                <w:b/>
                <w:bCs/>
                <w:spacing w:val="-10"/>
                <w:sz w:val="16"/>
                <w:szCs w:val="16"/>
                <w:lang w:eastAsia="en-US"/>
              </w:rPr>
              <w:t>Commitments</w:t>
            </w:r>
          </w:p>
        </w:tc>
        <w:tc>
          <w:tcPr>
            <w:tcW w:w="1185" w:type="dxa"/>
            <w:tcBorders>
              <w:top w:val="single" w:sz="4" w:space="0" w:color="auto"/>
              <w:left w:val="nil"/>
              <w:bottom w:val="nil"/>
              <w:right w:val="nil"/>
            </w:tcBorders>
            <w:shd w:val="clear" w:color="auto" w:fill="auto"/>
            <w:hideMark/>
          </w:tcPr>
          <w:p w14:paraId="3B38457B" w14:textId="2741C4CD" w:rsidR="000E18DD" w:rsidRPr="00094E60" w:rsidRDefault="000E18DD" w:rsidP="000E18DD">
            <w:pPr>
              <w:tabs>
                <w:tab w:val="decimal" w:pos="967"/>
              </w:tabs>
              <w:spacing w:line="256" w:lineRule="auto"/>
              <w:ind w:left="-43" w:right="-72"/>
              <w:jc w:val="both"/>
              <w:rPr>
                <w:rFonts w:ascii="Arial" w:hAnsi="Arial" w:cs="Arial"/>
                <w:b/>
                <w:bCs/>
                <w:spacing w:val="-4"/>
                <w:sz w:val="16"/>
                <w:szCs w:val="16"/>
                <w:cs/>
                <w:lang w:eastAsia="en-US"/>
              </w:rPr>
            </w:pPr>
            <w:r>
              <w:rPr>
                <w:rFonts w:ascii="Arial" w:hAnsi="Arial" w:cs="Arial"/>
                <w:b/>
                <w:bCs/>
                <w:spacing w:val="-4"/>
                <w:sz w:val="16"/>
                <w:szCs w:val="16"/>
                <w:lang w:eastAsia="en-US"/>
              </w:rPr>
              <w:t>Service</w:t>
            </w:r>
            <w:r w:rsidRPr="00094E60">
              <w:rPr>
                <w:rFonts w:ascii="Arial" w:hAnsi="Arial" w:cs="Arial"/>
                <w:b/>
                <w:bCs/>
                <w:spacing w:val="-4"/>
                <w:sz w:val="16"/>
                <w:szCs w:val="16"/>
                <w:lang w:eastAsia="en-US"/>
              </w:rPr>
              <w:t xml:space="preserve"> under</w:t>
            </w:r>
          </w:p>
          <w:p w14:paraId="78CE5B18" w14:textId="77777777"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service</w:t>
            </w:r>
          </w:p>
          <w:p w14:paraId="1F8998A3" w14:textId="77777777"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concession</w:t>
            </w:r>
          </w:p>
          <w:p w14:paraId="7CB174DC" w14:textId="16C4DBD8" w:rsidR="000E18DD" w:rsidRPr="00094E60" w:rsidRDefault="000E18DD" w:rsidP="000E18DD">
            <w:pPr>
              <w:tabs>
                <w:tab w:val="decimal" w:pos="967"/>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arrangement</w:t>
            </w:r>
            <w:r>
              <w:rPr>
                <w:rFonts w:ascii="Arial" w:hAnsi="Arial" w:cs="Arial"/>
                <w:b/>
                <w:bCs/>
                <w:spacing w:val="-4"/>
                <w:sz w:val="16"/>
                <w:szCs w:val="16"/>
                <w:lang w:eastAsia="en-US"/>
              </w:rPr>
              <w:t>s</w:t>
            </w:r>
          </w:p>
        </w:tc>
        <w:tc>
          <w:tcPr>
            <w:tcW w:w="992" w:type="dxa"/>
            <w:tcBorders>
              <w:top w:val="single" w:sz="4" w:space="0" w:color="auto"/>
              <w:left w:val="nil"/>
              <w:bottom w:val="nil"/>
              <w:right w:val="nil"/>
            </w:tcBorders>
            <w:shd w:val="clear" w:color="auto" w:fill="auto"/>
          </w:tcPr>
          <w:p w14:paraId="3EDD1F59"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cs/>
                <w:lang w:eastAsia="en-US"/>
              </w:rPr>
            </w:pPr>
          </w:p>
          <w:p w14:paraId="440863E3"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10ECCB0B"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lang w:eastAsia="en-US"/>
              </w:rPr>
            </w:pPr>
          </w:p>
          <w:p w14:paraId="673614B9" w14:textId="77777777" w:rsidR="000E18DD" w:rsidRPr="00094E60" w:rsidRDefault="000E18DD" w:rsidP="000E18DD">
            <w:pPr>
              <w:tabs>
                <w:tab w:val="decimal" w:pos="734"/>
              </w:tabs>
              <w:spacing w:line="256" w:lineRule="auto"/>
              <w:ind w:left="-43" w:right="-72"/>
              <w:jc w:val="both"/>
              <w:rPr>
                <w:rFonts w:ascii="Arial" w:hAnsi="Arial" w:cs="Arial"/>
                <w:b/>
                <w:bCs/>
                <w:spacing w:val="-4"/>
                <w:sz w:val="16"/>
                <w:szCs w:val="16"/>
                <w:lang w:eastAsia="en-US"/>
              </w:rPr>
            </w:pPr>
            <w:r w:rsidRPr="00094E60">
              <w:rPr>
                <w:rFonts w:ascii="Arial" w:hAnsi="Arial" w:cs="Arial"/>
                <w:b/>
                <w:bCs/>
                <w:spacing w:val="-4"/>
                <w:sz w:val="16"/>
                <w:szCs w:val="16"/>
                <w:lang w:eastAsia="en-US"/>
              </w:rPr>
              <w:t>Total</w:t>
            </w:r>
          </w:p>
        </w:tc>
      </w:tr>
      <w:tr w:rsidR="00D14762" w:rsidRPr="00094E60" w14:paraId="0A153011" w14:textId="77777777" w:rsidTr="00237B8E">
        <w:tc>
          <w:tcPr>
            <w:tcW w:w="2717" w:type="dxa"/>
            <w:shd w:val="clear" w:color="auto" w:fill="auto"/>
          </w:tcPr>
          <w:p w14:paraId="64E56A58" w14:textId="77777777" w:rsidR="00D14762" w:rsidRPr="00094E60" w:rsidRDefault="00D14762" w:rsidP="007E6280">
            <w:pPr>
              <w:spacing w:line="256" w:lineRule="auto"/>
              <w:ind w:left="540" w:right="-18"/>
              <w:rPr>
                <w:rFonts w:ascii="Arial" w:hAnsi="Arial" w:cs="Arial"/>
                <w:sz w:val="16"/>
                <w:szCs w:val="16"/>
                <w:lang w:eastAsia="en-US"/>
              </w:rPr>
            </w:pPr>
          </w:p>
        </w:tc>
        <w:tc>
          <w:tcPr>
            <w:tcW w:w="1120" w:type="dxa"/>
            <w:tcBorders>
              <w:top w:val="nil"/>
              <w:left w:val="nil"/>
              <w:bottom w:val="single" w:sz="4" w:space="0" w:color="auto"/>
              <w:right w:val="nil"/>
            </w:tcBorders>
            <w:shd w:val="clear" w:color="auto" w:fill="auto"/>
            <w:hideMark/>
          </w:tcPr>
          <w:p w14:paraId="502D93D3" w14:textId="77777777" w:rsidR="00D14762" w:rsidRPr="00094E60" w:rsidRDefault="00D14762" w:rsidP="007E6280">
            <w:pPr>
              <w:tabs>
                <w:tab w:val="decimal" w:pos="935"/>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276" w:type="dxa"/>
            <w:tcBorders>
              <w:top w:val="nil"/>
              <w:left w:val="nil"/>
              <w:bottom w:val="single" w:sz="4" w:space="0" w:color="auto"/>
              <w:right w:val="nil"/>
            </w:tcBorders>
            <w:shd w:val="clear" w:color="auto" w:fill="auto"/>
            <w:hideMark/>
          </w:tcPr>
          <w:p w14:paraId="7F8CE808" w14:textId="77777777" w:rsidR="00D14762" w:rsidRPr="00094E60" w:rsidRDefault="00D14762" w:rsidP="007E6280">
            <w:pPr>
              <w:tabs>
                <w:tab w:val="decimal" w:pos="1053"/>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9" w:type="dxa"/>
            <w:tcBorders>
              <w:top w:val="nil"/>
              <w:left w:val="nil"/>
              <w:bottom w:val="single" w:sz="4" w:space="0" w:color="auto"/>
              <w:right w:val="nil"/>
            </w:tcBorders>
            <w:shd w:val="clear" w:color="auto" w:fill="auto"/>
            <w:hideMark/>
          </w:tcPr>
          <w:p w14:paraId="5BAE67B3" w14:textId="77777777" w:rsidR="00D14762" w:rsidRPr="00094E60" w:rsidRDefault="00D14762" w:rsidP="007E6280">
            <w:pPr>
              <w:tabs>
                <w:tab w:val="decimal" w:pos="909"/>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30" w:type="dxa"/>
            <w:tcBorders>
              <w:top w:val="nil"/>
              <w:left w:val="nil"/>
              <w:bottom w:val="single" w:sz="4" w:space="0" w:color="auto"/>
              <w:right w:val="nil"/>
            </w:tcBorders>
            <w:shd w:val="clear" w:color="auto" w:fill="auto"/>
            <w:hideMark/>
          </w:tcPr>
          <w:p w14:paraId="4CCD3457" w14:textId="77777777" w:rsidR="00D14762" w:rsidRPr="00094E60" w:rsidRDefault="00D14762" w:rsidP="007E6280">
            <w:pPr>
              <w:tabs>
                <w:tab w:val="decimal" w:pos="914"/>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1185" w:type="dxa"/>
            <w:tcBorders>
              <w:top w:val="nil"/>
              <w:left w:val="nil"/>
              <w:bottom w:val="single" w:sz="4" w:space="0" w:color="auto"/>
              <w:right w:val="nil"/>
            </w:tcBorders>
            <w:shd w:val="clear" w:color="auto" w:fill="auto"/>
            <w:hideMark/>
          </w:tcPr>
          <w:p w14:paraId="775DC02C" w14:textId="77777777" w:rsidR="00D14762" w:rsidRPr="00094E60" w:rsidRDefault="00D14762" w:rsidP="00237B8E">
            <w:pPr>
              <w:tabs>
                <w:tab w:val="decimal" w:pos="967"/>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c>
          <w:tcPr>
            <w:tcW w:w="992" w:type="dxa"/>
            <w:tcBorders>
              <w:top w:val="nil"/>
              <w:left w:val="nil"/>
              <w:bottom w:val="single" w:sz="4" w:space="0" w:color="auto"/>
              <w:right w:val="nil"/>
            </w:tcBorders>
            <w:shd w:val="clear" w:color="auto" w:fill="auto"/>
            <w:hideMark/>
          </w:tcPr>
          <w:p w14:paraId="62A25EA1" w14:textId="77777777" w:rsidR="00D14762" w:rsidRPr="00094E60" w:rsidRDefault="00D14762" w:rsidP="007E6280">
            <w:pPr>
              <w:tabs>
                <w:tab w:val="decimal" w:pos="734"/>
              </w:tabs>
              <w:spacing w:line="256" w:lineRule="auto"/>
              <w:ind w:left="-43" w:right="-72"/>
              <w:jc w:val="both"/>
              <w:rPr>
                <w:rFonts w:ascii="Arial" w:hAnsi="Arial" w:cs="Arial"/>
                <w:b/>
                <w:bCs/>
                <w:spacing w:val="-8"/>
                <w:sz w:val="16"/>
                <w:szCs w:val="16"/>
                <w:cs/>
                <w:lang w:eastAsia="en-US"/>
              </w:rPr>
            </w:pPr>
            <w:r w:rsidRPr="00094E60">
              <w:rPr>
                <w:rFonts w:ascii="Arial" w:hAnsi="Arial" w:cs="Arial"/>
                <w:b/>
                <w:bCs/>
                <w:spacing w:val="-8"/>
                <w:sz w:val="16"/>
                <w:szCs w:val="16"/>
                <w:lang w:eastAsia="en-US"/>
              </w:rPr>
              <w:t>Baht</w:t>
            </w:r>
          </w:p>
        </w:tc>
      </w:tr>
      <w:tr w:rsidR="00D14762" w:rsidRPr="00094E60" w14:paraId="7E037ACB" w14:textId="77777777" w:rsidTr="00237B8E">
        <w:tc>
          <w:tcPr>
            <w:tcW w:w="2717" w:type="dxa"/>
            <w:shd w:val="clear" w:color="auto" w:fill="auto"/>
          </w:tcPr>
          <w:p w14:paraId="69E1AD07" w14:textId="77777777" w:rsidR="00D14762" w:rsidRPr="00094E60" w:rsidRDefault="00D14762" w:rsidP="007E6280">
            <w:pPr>
              <w:spacing w:line="256" w:lineRule="auto"/>
              <w:ind w:left="540" w:right="-162"/>
              <w:rPr>
                <w:rFonts w:ascii="Arial" w:hAnsi="Arial" w:cs="Arial"/>
                <w:spacing w:val="-8"/>
                <w:sz w:val="16"/>
                <w:szCs w:val="16"/>
                <w:cs/>
                <w:lang w:eastAsia="en-US"/>
              </w:rPr>
            </w:pPr>
          </w:p>
        </w:tc>
        <w:tc>
          <w:tcPr>
            <w:tcW w:w="1120" w:type="dxa"/>
            <w:tcBorders>
              <w:top w:val="single" w:sz="4" w:space="0" w:color="auto"/>
              <w:left w:val="nil"/>
              <w:bottom w:val="nil"/>
              <w:right w:val="nil"/>
            </w:tcBorders>
            <w:shd w:val="clear" w:color="auto" w:fill="FAFAFA"/>
          </w:tcPr>
          <w:p w14:paraId="11B7CFDF" w14:textId="77777777" w:rsidR="00D14762" w:rsidRPr="00094E60" w:rsidRDefault="00D14762" w:rsidP="007E6280">
            <w:pPr>
              <w:tabs>
                <w:tab w:val="decimal" w:pos="935"/>
              </w:tabs>
              <w:spacing w:line="256" w:lineRule="auto"/>
              <w:ind w:left="-43" w:right="-72"/>
              <w:jc w:val="both"/>
              <w:rPr>
                <w:rFonts w:ascii="Arial" w:hAnsi="Arial" w:cs="Arial"/>
                <w:sz w:val="16"/>
                <w:szCs w:val="16"/>
                <w:lang w:eastAsia="en-US"/>
              </w:rPr>
            </w:pPr>
          </w:p>
        </w:tc>
        <w:tc>
          <w:tcPr>
            <w:tcW w:w="1276" w:type="dxa"/>
            <w:tcBorders>
              <w:top w:val="single" w:sz="4" w:space="0" w:color="auto"/>
              <w:left w:val="nil"/>
              <w:bottom w:val="nil"/>
              <w:right w:val="nil"/>
            </w:tcBorders>
            <w:shd w:val="clear" w:color="auto" w:fill="FAFAFA"/>
          </w:tcPr>
          <w:p w14:paraId="53AE47D2" w14:textId="77777777" w:rsidR="00D14762" w:rsidRPr="00094E60" w:rsidRDefault="00D14762" w:rsidP="007E6280">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left w:val="nil"/>
              <w:bottom w:val="nil"/>
              <w:right w:val="nil"/>
            </w:tcBorders>
            <w:shd w:val="clear" w:color="auto" w:fill="FAFAFA"/>
          </w:tcPr>
          <w:p w14:paraId="60062AC3" w14:textId="77777777" w:rsidR="00D14762" w:rsidRPr="00094E60" w:rsidRDefault="00D14762" w:rsidP="007E6280">
            <w:pPr>
              <w:tabs>
                <w:tab w:val="decimal" w:pos="909"/>
              </w:tabs>
              <w:spacing w:line="256" w:lineRule="auto"/>
              <w:ind w:left="-43" w:right="-72"/>
              <w:jc w:val="both"/>
              <w:rPr>
                <w:rFonts w:ascii="Arial" w:hAnsi="Arial" w:cs="Arial"/>
                <w:sz w:val="16"/>
                <w:szCs w:val="16"/>
                <w:lang w:eastAsia="en-US"/>
              </w:rPr>
            </w:pPr>
          </w:p>
        </w:tc>
        <w:tc>
          <w:tcPr>
            <w:tcW w:w="1130" w:type="dxa"/>
            <w:tcBorders>
              <w:top w:val="single" w:sz="4" w:space="0" w:color="auto"/>
              <w:left w:val="nil"/>
              <w:bottom w:val="nil"/>
              <w:right w:val="nil"/>
            </w:tcBorders>
            <w:shd w:val="clear" w:color="auto" w:fill="auto"/>
          </w:tcPr>
          <w:p w14:paraId="67A3751F" w14:textId="77777777" w:rsidR="00D14762" w:rsidRPr="00094E60" w:rsidRDefault="00D14762" w:rsidP="007E6280">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left w:val="nil"/>
              <w:bottom w:val="nil"/>
              <w:right w:val="nil"/>
            </w:tcBorders>
            <w:shd w:val="clear" w:color="auto" w:fill="auto"/>
          </w:tcPr>
          <w:p w14:paraId="04D110E3" w14:textId="77777777" w:rsidR="00D14762" w:rsidRPr="00094E60" w:rsidRDefault="00D14762" w:rsidP="00237B8E">
            <w:pPr>
              <w:tabs>
                <w:tab w:val="decimal" w:pos="967"/>
              </w:tabs>
              <w:spacing w:line="256" w:lineRule="auto"/>
              <w:ind w:left="-43" w:right="-72"/>
              <w:jc w:val="both"/>
              <w:rPr>
                <w:rFonts w:ascii="Arial" w:hAnsi="Arial" w:cs="Arial"/>
                <w:sz w:val="16"/>
                <w:szCs w:val="16"/>
                <w:lang w:eastAsia="en-US"/>
              </w:rPr>
            </w:pPr>
          </w:p>
        </w:tc>
        <w:tc>
          <w:tcPr>
            <w:tcW w:w="992" w:type="dxa"/>
            <w:tcBorders>
              <w:top w:val="single" w:sz="4" w:space="0" w:color="auto"/>
              <w:left w:val="nil"/>
              <w:bottom w:val="nil"/>
              <w:right w:val="nil"/>
            </w:tcBorders>
            <w:shd w:val="clear" w:color="auto" w:fill="auto"/>
          </w:tcPr>
          <w:p w14:paraId="63819A25" w14:textId="77777777" w:rsidR="00D14762" w:rsidRPr="00094E60" w:rsidRDefault="00D14762" w:rsidP="007E6280">
            <w:pPr>
              <w:tabs>
                <w:tab w:val="decimal" w:pos="734"/>
              </w:tabs>
              <w:spacing w:line="256" w:lineRule="auto"/>
              <w:ind w:left="-43" w:right="-72"/>
              <w:jc w:val="both"/>
              <w:rPr>
                <w:rFonts w:ascii="Arial" w:hAnsi="Arial" w:cs="Arial"/>
                <w:sz w:val="16"/>
                <w:szCs w:val="16"/>
                <w:lang w:eastAsia="en-US"/>
              </w:rPr>
            </w:pPr>
          </w:p>
        </w:tc>
      </w:tr>
      <w:tr w:rsidR="00D14762" w:rsidRPr="00094E60" w14:paraId="15A16766" w14:textId="77777777" w:rsidTr="00237B8E">
        <w:tc>
          <w:tcPr>
            <w:tcW w:w="2717" w:type="dxa"/>
            <w:shd w:val="clear" w:color="auto" w:fill="auto"/>
            <w:hideMark/>
          </w:tcPr>
          <w:p w14:paraId="668AB987" w14:textId="6EBBBCDC" w:rsidR="00D14762" w:rsidRPr="00094E60" w:rsidRDefault="00D14762" w:rsidP="007E6280">
            <w:pPr>
              <w:spacing w:line="256" w:lineRule="auto"/>
              <w:ind w:left="540" w:right="-162"/>
              <w:rPr>
                <w:rFonts w:ascii="Arial" w:hAnsi="Arial" w:cs="Arial"/>
                <w:spacing w:val="-6"/>
                <w:sz w:val="16"/>
                <w:szCs w:val="16"/>
                <w:lang w:eastAsia="en-US"/>
              </w:rPr>
            </w:pPr>
            <w:r w:rsidRPr="00094E60">
              <w:rPr>
                <w:rFonts w:ascii="Arial" w:hAnsi="Arial" w:cs="Arial"/>
                <w:spacing w:val="-6"/>
                <w:sz w:val="16"/>
                <w:szCs w:val="16"/>
                <w:lang w:eastAsia="en-US"/>
              </w:rPr>
              <w:t>Due within 1 year</w:t>
            </w:r>
          </w:p>
        </w:tc>
        <w:tc>
          <w:tcPr>
            <w:tcW w:w="1120" w:type="dxa"/>
            <w:shd w:val="clear" w:color="auto" w:fill="FAFAFA"/>
            <w:hideMark/>
          </w:tcPr>
          <w:p w14:paraId="72FC4C94" w14:textId="1ACA8857" w:rsidR="00D14762" w:rsidRPr="00094E60" w:rsidRDefault="00D14762" w:rsidP="007E6280">
            <w:pPr>
              <w:tabs>
                <w:tab w:val="decimal" w:pos="935"/>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3</w:t>
            </w:r>
            <w:r w:rsidRPr="00094E60">
              <w:rPr>
                <w:rFonts w:ascii="Arial" w:hAnsi="Arial" w:cs="Arial"/>
                <w:sz w:val="16"/>
                <w:szCs w:val="16"/>
                <w:lang w:eastAsia="en-US"/>
              </w:rPr>
              <w:t>,</w:t>
            </w:r>
            <w:r w:rsidRPr="00094E60">
              <w:rPr>
                <w:rFonts w:ascii="Arial" w:hAnsi="Arial" w:cs="Arial"/>
                <w:sz w:val="16"/>
                <w:szCs w:val="16"/>
                <w:cs/>
                <w:lang w:eastAsia="en-US"/>
              </w:rPr>
              <w:t>423</w:t>
            </w:r>
            <w:r w:rsidRPr="00094E60">
              <w:rPr>
                <w:rFonts w:ascii="Arial" w:hAnsi="Arial" w:cs="Arial"/>
                <w:sz w:val="16"/>
                <w:szCs w:val="16"/>
                <w:lang w:eastAsia="en-US"/>
              </w:rPr>
              <w:t>,</w:t>
            </w:r>
            <w:r w:rsidRPr="00094E60">
              <w:rPr>
                <w:rFonts w:ascii="Arial" w:hAnsi="Arial" w:cs="Arial"/>
                <w:sz w:val="16"/>
                <w:szCs w:val="16"/>
                <w:cs/>
                <w:lang w:eastAsia="en-US"/>
              </w:rPr>
              <w:t>001</w:t>
            </w:r>
          </w:p>
        </w:tc>
        <w:tc>
          <w:tcPr>
            <w:tcW w:w="1276" w:type="dxa"/>
            <w:shd w:val="clear" w:color="auto" w:fill="FAFAFA"/>
            <w:hideMark/>
          </w:tcPr>
          <w:p w14:paraId="5412B01E" w14:textId="4EFDF01E" w:rsidR="00D14762" w:rsidRPr="00094E60" w:rsidRDefault="00D14762"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1139" w:type="dxa"/>
            <w:shd w:val="clear" w:color="auto" w:fill="FAFAFA"/>
            <w:hideMark/>
          </w:tcPr>
          <w:p w14:paraId="6BFB4D88" w14:textId="1284F2EE" w:rsidR="00D14762" w:rsidRPr="00094E60" w:rsidRDefault="00D14762" w:rsidP="007E6280">
            <w:pPr>
              <w:tabs>
                <w:tab w:val="decimal" w:pos="909"/>
              </w:tabs>
              <w:spacing w:line="256" w:lineRule="auto"/>
              <w:ind w:left="-43" w:right="-72"/>
              <w:jc w:val="both"/>
              <w:rPr>
                <w:rFonts w:ascii="Arial" w:hAnsi="Arial" w:cs="Arial"/>
                <w:sz w:val="16"/>
                <w:szCs w:val="16"/>
                <w:lang w:eastAsia="en-US"/>
              </w:rPr>
            </w:pPr>
            <w:r w:rsidRPr="00094E60">
              <w:rPr>
                <w:rFonts w:ascii="Arial" w:hAnsi="Arial" w:cs="Arial"/>
                <w:sz w:val="16"/>
                <w:szCs w:val="16"/>
                <w:cs/>
                <w:lang w:eastAsia="en-US"/>
              </w:rPr>
              <w:t>3</w:t>
            </w:r>
            <w:r w:rsidRPr="00094E60">
              <w:rPr>
                <w:rFonts w:ascii="Arial" w:hAnsi="Arial" w:cs="Arial"/>
                <w:sz w:val="16"/>
                <w:szCs w:val="16"/>
                <w:lang w:eastAsia="en-US"/>
              </w:rPr>
              <w:t>,</w:t>
            </w:r>
            <w:r w:rsidRPr="00094E60">
              <w:rPr>
                <w:rFonts w:ascii="Arial" w:hAnsi="Arial" w:cs="Arial"/>
                <w:sz w:val="16"/>
                <w:szCs w:val="16"/>
                <w:cs/>
                <w:lang w:eastAsia="en-US"/>
              </w:rPr>
              <w:t>423</w:t>
            </w:r>
            <w:r w:rsidRPr="00094E60">
              <w:rPr>
                <w:rFonts w:ascii="Arial" w:hAnsi="Arial" w:cs="Arial"/>
                <w:sz w:val="16"/>
                <w:szCs w:val="16"/>
                <w:lang w:eastAsia="en-US"/>
              </w:rPr>
              <w:t>,</w:t>
            </w:r>
            <w:r w:rsidRPr="00094E60">
              <w:rPr>
                <w:rFonts w:ascii="Arial" w:hAnsi="Arial" w:cs="Arial"/>
                <w:sz w:val="16"/>
                <w:szCs w:val="16"/>
                <w:cs/>
                <w:lang w:eastAsia="en-US"/>
              </w:rPr>
              <w:t>001</w:t>
            </w:r>
          </w:p>
        </w:tc>
        <w:tc>
          <w:tcPr>
            <w:tcW w:w="1130" w:type="dxa"/>
            <w:shd w:val="clear" w:color="auto" w:fill="auto"/>
            <w:hideMark/>
          </w:tcPr>
          <w:p w14:paraId="22DA440F" w14:textId="6B4E74D2" w:rsidR="00D14762" w:rsidRPr="00094E60" w:rsidRDefault="00D14762"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7,450,728</w:t>
            </w:r>
          </w:p>
        </w:tc>
        <w:tc>
          <w:tcPr>
            <w:tcW w:w="1185" w:type="dxa"/>
            <w:shd w:val="clear" w:color="auto" w:fill="auto"/>
            <w:hideMark/>
          </w:tcPr>
          <w:p w14:paraId="2A71AB6C" w14:textId="47C55407" w:rsidR="00D14762" w:rsidRPr="00094E60" w:rsidRDefault="00D14762" w:rsidP="00237B8E">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shd w:val="clear" w:color="auto" w:fill="auto"/>
            <w:hideMark/>
          </w:tcPr>
          <w:p w14:paraId="65CA1C02" w14:textId="32FFF1A1" w:rsidR="00D14762" w:rsidRPr="00094E60" w:rsidRDefault="00D14762" w:rsidP="007E6280">
            <w:pPr>
              <w:tabs>
                <w:tab w:val="decimal" w:pos="73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7,450,728</w:t>
            </w:r>
          </w:p>
        </w:tc>
      </w:tr>
      <w:tr w:rsidR="00554B0F" w:rsidRPr="00094E60" w14:paraId="7355B961" w14:textId="77777777" w:rsidTr="00237B8E">
        <w:tc>
          <w:tcPr>
            <w:tcW w:w="2717" w:type="dxa"/>
            <w:shd w:val="clear" w:color="auto" w:fill="auto"/>
          </w:tcPr>
          <w:p w14:paraId="2A1F45FB" w14:textId="79C7E94D" w:rsidR="00554B0F" w:rsidRPr="00094E60" w:rsidRDefault="00554B0F" w:rsidP="007E6280">
            <w:pPr>
              <w:spacing w:line="256" w:lineRule="auto"/>
              <w:ind w:left="540" w:right="-162"/>
              <w:rPr>
                <w:rFonts w:ascii="Arial" w:hAnsi="Arial" w:cs="Arial"/>
                <w:sz w:val="16"/>
                <w:szCs w:val="16"/>
                <w:lang w:eastAsia="en-US"/>
              </w:rPr>
            </w:pPr>
            <w:r w:rsidRPr="00094E60">
              <w:rPr>
                <w:rFonts w:ascii="Arial" w:hAnsi="Arial" w:cs="Arial"/>
                <w:sz w:val="16"/>
                <w:szCs w:val="16"/>
                <w:lang w:eastAsia="en-US"/>
              </w:rPr>
              <w:t>Due later than 1 year</w:t>
            </w:r>
            <w:r>
              <w:rPr>
                <w:rFonts w:ascii="Arial" w:hAnsi="Arial" w:cs="Arial"/>
                <w:sz w:val="16"/>
                <w:szCs w:val="16"/>
                <w:lang w:eastAsia="en-US"/>
              </w:rPr>
              <w:t xml:space="preserve"> but</w:t>
            </w:r>
          </w:p>
        </w:tc>
        <w:tc>
          <w:tcPr>
            <w:tcW w:w="1120" w:type="dxa"/>
            <w:shd w:val="clear" w:color="auto" w:fill="FAFAFA"/>
          </w:tcPr>
          <w:p w14:paraId="0CCC6D20" w14:textId="77777777" w:rsidR="00554B0F" w:rsidRPr="00094E60" w:rsidRDefault="00554B0F" w:rsidP="007E6280">
            <w:pPr>
              <w:tabs>
                <w:tab w:val="decimal" w:pos="935"/>
              </w:tabs>
              <w:spacing w:line="256" w:lineRule="auto"/>
              <w:ind w:left="-43" w:right="-72"/>
              <w:jc w:val="both"/>
              <w:rPr>
                <w:rFonts w:ascii="Arial" w:hAnsi="Arial" w:cs="Arial"/>
                <w:sz w:val="16"/>
                <w:szCs w:val="16"/>
                <w:cs/>
                <w:lang w:eastAsia="en-US"/>
              </w:rPr>
            </w:pPr>
          </w:p>
        </w:tc>
        <w:tc>
          <w:tcPr>
            <w:tcW w:w="1276" w:type="dxa"/>
            <w:shd w:val="clear" w:color="auto" w:fill="FAFAFA"/>
          </w:tcPr>
          <w:p w14:paraId="19832E48" w14:textId="77777777" w:rsidR="00554B0F" w:rsidRPr="00094E60" w:rsidRDefault="00554B0F" w:rsidP="007E6280">
            <w:pPr>
              <w:tabs>
                <w:tab w:val="decimal" w:pos="1053"/>
              </w:tabs>
              <w:spacing w:line="256" w:lineRule="auto"/>
              <w:ind w:left="-43" w:right="-72"/>
              <w:jc w:val="both"/>
              <w:rPr>
                <w:rFonts w:ascii="Arial" w:hAnsi="Arial" w:cs="Arial"/>
                <w:sz w:val="16"/>
                <w:szCs w:val="16"/>
                <w:lang w:eastAsia="en-US"/>
              </w:rPr>
            </w:pPr>
          </w:p>
        </w:tc>
        <w:tc>
          <w:tcPr>
            <w:tcW w:w="1139" w:type="dxa"/>
            <w:shd w:val="clear" w:color="auto" w:fill="FAFAFA"/>
          </w:tcPr>
          <w:p w14:paraId="589348D6" w14:textId="77777777" w:rsidR="00554B0F" w:rsidRPr="00094E60" w:rsidRDefault="00554B0F" w:rsidP="007E6280">
            <w:pPr>
              <w:tabs>
                <w:tab w:val="decimal" w:pos="909"/>
              </w:tabs>
              <w:spacing w:line="256" w:lineRule="auto"/>
              <w:ind w:left="-43" w:right="-72"/>
              <w:jc w:val="both"/>
              <w:rPr>
                <w:rFonts w:ascii="Arial" w:hAnsi="Arial" w:cs="Arial"/>
                <w:sz w:val="16"/>
                <w:szCs w:val="16"/>
                <w:cs/>
                <w:lang w:eastAsia="en-US"/>
              </w:rPr>
            </w:pPr>
          </w:p>
        </w:tc>
        <w:tc>
          <w:tcPr>
            <w:tcW w:w="1130" w:type="dxa"/>
            <w:shd w:val="clear" w:color="auto" w:fill="auto"/>
          </w:tcPr>
          <w:p w14:paraId="255E1AED" w14:textId="77777777" w:rsidR="00554B0F" w:rsidRPr="00094E60" w:rsidRDefault="00554B0F" w:rsidP="007E6280">
            <w:pPr>
              <w:tabs>
                <w:tab w:val="decimal" w:pos="914"/>
              </w:tabs>
              <w:spacing w:line="256" w:lineRule="auto"/>
              <w:ind w:left="-43" w:right="-72"/>
              <w:jc w:val="both"/>
              <w:rPr>
                <w:rFonts w:ascii="Arial" w:hAnsi="Arial" w:cs="Arial"/>
                <w:sz w:val="16"/>
                <w:szCs w:val="16"/>
                <w:lang w:eastAsia="en-US"/>
              </w:rPr>
            </w:pPr>
          </w:p>
        </w:tc>
        <w:tc>
          <w:tcPr>
            <w:tcW w:w="1185" w:type="dxa"/>
            <w:shd w:val="clear" w:color="auto" w:fill="auto"/>
          </w:tcPr>
          <w:p w14:paraId="263BC021" w14:textId="77777777" w:rsidR="00554B0F" w:rsidRPr="00094E60" w:rsidRDefault="00554B0F" w:rsidP="00237B8E">
            <w:pPr>
              <w:tabs>
                <w:tab w:val="decimal" w:pos="967"/>
              </w:tabs>
              <w:spacing w:line="256" w:lineRule="auto"/>
              <w:ind w:left="-43" w:right="-72"/>
              <w:jc w:val="both"/>
              <w:rPr>
                <w:rFonts w:ascii="Arial" w:hAnsi="Arial" w:cs="Arial"/>
                <w:sz w:val="16"/>
                <w:szCs w:val="16"/>
                <w:lang w:eastAsia="en-US"/>
              </w:rPr>
            </w:pPr>
          </w:p>
        </w:tc>
        <w:tc>
          <w:tcPr>
            <w:tcW w:w="992" w:type="dxa"/>
            <w:shd w:val="clear" w:color="auto" w:fill="auto"/>
          </w:tcPr>
          <w:p w14:paraId="5D467725" w14:textId="77777777" w:rsidR="00554B0F" w:rsidRPr="00094E60" w:rsidRDefault="00554B0F" w:rsidP="007E6280">
            <w:pPr>
              <w:tabs>
                <w:tab w:val="decimal" w:pos="734"/>
              </w:tabs>
              <w:spacing w:line="256" w:lineRule="auto"/>
              <w:ind w:left="-43" w:right="-72"/>
              <w:jc w:val="both"/>
              <w:rPr>
                <w:rFonts w:ascii="Arial" w:hAnsi="Arial" w:cs="Arial"/>
                <w:sz w:val="16"/>
                <w:szCs w:val="16"/>
                <w:lang w:eastAsia="en-US"/>
              </w:rPr>
            </w:pPr>
          </w:p>
        </w:tc>
      </w:tr>
      <w:tr w:rsidR="00554B0F" w:rsidRPr="00094E60" w14:paraId="20744FC8" w14:textId="77777777" w:rsidTr="00237B8E">
        <w:tc>
          <w:tcPr>
            <w:tcW w:w="2717" w:type="dxa"/>
            <w:shd w:val="clear" w:color="auto" w:fill="auto"/>
          </w:tcPr>
          <w:p w14:paraId="1D2701E9" w14:textId="239441C0" w:rsidR="00554B0F" w:rsidRPr="00094E60" w:rsidRDefault="00554B0F" w:rsidP="007E6280">
            <w:pPr>
              <w:spacing w:line="256" w:lineRule="auto"/>
              <w:ind w:left="540" w:right="-162"/>
              <w:rPr>
                <w:rFonts w:ascii="Arial" w:hAnsi="Arial" w:cs="Arial"/>
                <w:sz w:val="16"/>
                <w:szCs w:val="16"/>
                <w:lang w:eastAsia="en-US"/>
              </w:rPr>
            </w:pPr>
            <w:r w:rsidRPr="00094E60">
              <w:rPr>
                <w:rFonts w:ascii="Arial" w:hAnsi="Arial" w:cs="Arial"/>
                <w:sz w:val="16"/>
                <w:szCs w:val="16"/>
                <w:lang w:eastAsia="en-US"/>
              </w:rPr>
              <w:t xml:space="preserve">   </w:t>
            </w:r>
            <w:r w:rsidRPr="00554B0F">
              <w:rPr>
                <w:rFonts w:ascii="Arial" w:hAnsi="Arial" w:cs="Arial"/>
                <w:sz w:val="16"/>
                <w:szCs w:val="16"/>
                <w:lang w:eastAsia="en-US"/>
              </w:rPr>
              <w:t xml:space="preserve">not later than </w:t>
            </w:r>
            <w:r w:rsidRPr="00094E60">
              <w:rPr>
                <w:rFonts w:ascii="Arial" w:hAnsi="Arial" w:cs="Arial"/>
                <w:sz w:val="16"/>
                <w:szCs w:val="16"/>
                <w:lang w:eastAsia="en-US"/>
              </w:rPr>
              <w:t>5 years</w:t>
            </w:r>
          </w:p>
        </w:tc>
        <w:tc>
          <w:tcPr>
            <w:tcW w:w="1120" w:type="dxa"/>
            <w:tcBorders>
              <w:bottom w:val="single" w:sz="4" w:space="0" w:color="auto"/>
            </w:tcBorders>
            <w:shd w:val="clear" w:color="auto" w:fill="FAFAFA"/>
          </w:tcPr>
          <w:p w14:paraId="7C810F6C" w14:textId="19ED6AF5" w:rsidR="00554B0F" w:rsidRPr="00094E60" w:rsidRDefault="00554B0F" w:rsidP="007E6280">
            <w:pPr>
              <w:tabs>
                <w:tab w:val="decimal" w:pos="935"/>
              </w:tabs>
              <w:spacing w:line="256" w:lineRule="auto"/>
              <w:ind w:left="-43" w:right="-72"/>
              <w:jc w:val="both"/>
              <w:rPr>
                <w:rFonts w:ascii="Arial" w:hAnsi="Arial" w:cs="Arial"/>
                <w:sz w:val="16"/>
                <w:szCs w:val="16"/>
                <w:cs/>
                <w:lang w:eastAsia="en-US"/>
              </w:rPr>
            </w:pPr>
            <w:r w:rsidRPr="00094E60">
              <w:rPr>
                <w:rFonts w:ascii="Arial" w:hAnsi="Arial" w:cs="Arial"/>
                <w:sz w:val="16"/>
                <w:szCs w:val="16"/>
                <w:cs/>
                <w:lang w:eastAsia="en-US"/>
              </w:rPr>
              <w:t>2</w:t>
            </w:r>
            <w:r w:rsidRPr="00094E60">
              <w:rPr>
                <w:rFonts w:ascii="Arial" w:hAnsi="Arial" w:cs="Arial"/>
                <w:sz w:val="16"/>
                <w:szCs w:val="16"/>
                <w:lang w:eastAsia="en-US"/>
              </w:rPr>
              <w:t>,</w:t>
            </w:r>
            <w:r w:rsidRPr="00094E60">
              <w:rPr>
                <w:rFonts w:ascii="Arial" w:hAnsi="Arial" w:cs="Arial"/>
                <w:sz w:val="16"/>
                <w:szCs w:val="16"/>
                <w:cs/>
                <w:lang w:eastAsia="en-US"/>
              </w:rPr>
              <w:t>759</w:t>
            </w:r>
            <w:r w:rsidRPr="00094E60">
              <w:rPr>
                <w:rFonts w:ascii="Arial" w:hAnsi="Arial" w:cs="Arial"/>
                <w:sz w:val="16"/>
                <w:szCs w:val="16"/>
                <w:lang w:eastAsia="en-US"/>
              </w:rPr>
              <w:t>,</w:t>
            </w:r>
            <w:r w:rsidRPr="00094E60">
              <w:rPr>
                <w:rFonts w:ascii="Arial" w:hAnsi="Arial" w:cs="Arial"/>
                <w:sz w:val="16"/>
                <w:szCs w:val="16"/>
                <w:cs/>
                <w:lang w:eastAsia="en-US"/>
              </w:rPr>
              <w:t>502</w:t>
            </w:r>
          </w:p>
        </w:tc>
        <w:tc>
          <w:tcPr>
            <w:tcW w:w="1276" w:type="dxa"/>
            <w:tcBorders>
              <w:bottom w:val="single" w:sz="4" w:space="0" w:color="auto"/>
            </w:tcBorders>
            <w:shd w:val="clear" w:color="auto" w:fill="FAFAFA"/>
          </w:tcPr>
          <w:p w14:paraId="7E39A2E2" w14:textId="442CF6D2" w:rsidR="00554B0F" w:rsidRPr="00094E60" w:rsidRDefault="00554B0F"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042AB3AA" w14:textId="0C05AA83" w:rsidR="00554B0F" w:rsidRPr="00094E60" w:rsidRDefault="00554B0F" w:rsidP="007E6280">
            <w:pPr>
              <w:tabs>
                <w:tab w:val="decimal" w:pos="909"/>
              </w:tabs>
              <w:spacing w:line="256" w:lineRule="auto"/>
              <w:ind w:left="-43" w:right="-72"/>
              <w:jc w:val="both"/>
              <w:rPr>
                <w:rFonts w:ascii="Arial" w:hAnsi="Arial" w:cs="Arial"/>
                <w:sz w:val="16"/>
                <w:szCs w:val="16"/>
                <w:cs/>
                <w:lang w:eastAsia="en-US"/>
              </w:rPr>
            </w:pPr>
            <w:r w:rsidRPr="00094E60">
              <w:rPr>
                <w:rFonts w:ascii="Arial" w:hAnsi="Arial" w:cs="Arial"/>
                <w:sz w:val="16"/>
                <w:szCs w:val="16"/>
                <w:cs/>
                <w:lang w:eastAsia="en-US"/>
              </w:rPr>
              <w:t>2</w:t>
            </w:r>
            <w:r w:rsidRPr="00094E60">
              <w:rPr>
                <w:rFonts w:ascii="Arial" w:hAnsi="Arial" w:cs="Arial"/>
                <w:sz w:val="16"/>
                <w:szCs w:val="16"/>
                <w:lang w:eastAsia="en-US"/>
              </w:rPr>
              <w:t>,</w:t>
            </w:r>
            <w:r w:rsidRPr="00094E60">
              <w:rPr>
                <w:rFonts w:ascii="Arial" w:hAnsi="Arial" w:cs="Arial"/>
                <w:sz w:val="16"/>
                <w:szCs w:val="16"/>
                <w:cs/>
                <w:lang w:eastAsia="en-US"/>
              </w:rPr>
              <w:t>759</w:t>
            </w:r>
            <w:r w:rsidRPr="00094E60">
              <w:rPr>
                <w:rFonts w:ascii="Arial" w:hAnsi="Arial" w:cs="Arial"/>
                <w:sz w:val="16"/>
                <w:szCs w:val="16"/>
                <w:lang w:eastAsia="en-US"/>
              </w:rPr>
              <w:t>,</w:t>
            </w:r>
            <w:r w:rsidRPr="00094E60">
              <w:rPr>
                <w:rFonts w:ascii="Arial" w:hAnsi="Arial" w:cs="Arial"/>
                <w:sz w:val="16"/>
                <w:szCs w:val="16"/>
                <w:cs/>
                <w:lang w:eastAsia="en-US"/>
              </w:rPr>
              <w:t>502</w:t>
            </w:r>
          </w:p>
        </w:tc>
        <w:tc>
          <w:tcPr>
            <w:tcW w:w="1130" w:type="dxa"/>
            <w:tcBorders>
              <w:bottom w:val="single" w:sz="4" w:space="0" w:color="auto"/>
            </w:tcBorders>
            <w:shd w:val="clear" w:color="auto" w:fill="auto"/>
          </w:tcPr>
          <w:p w14:paraId="753B2219" w14:textId="506B1D5C" w:rsidR="00554B0F" w:rsidRPr="00094E60" w:rsidRDefault="00554B0F"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6,706,622</w:t>
            </w:r>
          </w:p>
        </w:tc>
        <w:tc>
          <w:tcPr>
            <w:tcW w:w="1185" w:type="dxa"/>
            <w:tcBorders>
              <w:bottom w:val="single" w:sz="4" w:space="0" w:color="auto"/>
            </w:tcBorders>
            <w:shd w:val="clear" w:color="auto" w:fill="auto"/>
          </w:tcPr>
          <w:p w14:paraId="789812C3" w14:textId="38522DFC" w:rsidR="00554B0F" w:rsidRPr="00094E60" w:rsidRDefault="00554B0F" w:rsidP="00237B8E">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tcBorders>
              <w:bottom w:val="single" w:sz="4" w:space="0" w:color="auto"/>
            </w:tcBorders>
            <w:shd w:val="clear" w:color="auto" w:fill="auto"/>
          </w:tcPr>
          <w:p w14:paraId="7D14C270" w14:textId="43BAF50A" w:rsidR="00554B0F" w:rsidRPr="00094E60" w:rsidRDefault="00554B0F" w:rsidP="007E6280">
            <w:pPr>
              <w:tabs>
                <w:tab w:val="decimal" w:pos="73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6,706,622</w:t>
            </w:r>
          </w:p>
        </w:tc>
      </w:tr>
      <w:tr w:rsidR="00554B0F" w:rsidRPr="00094E60" w14:paraId="420896AF" w14:textId="77777777" w:rsidTr="00237B8E">
        <w:tc>
          <w:tcPr>
            <w:tcW w:w="2717" w:type="dxa"/>
            <w:shd w:val="clear" w:color="auto" w:fill="auto"/>
          </w:tcPr>
          <w:p w14:paraId="6C12C51F" w14:textId="77777777" w:rsidR="00554B0F" w:rsidRPr="00094E60" w:rsidRDefault="00554B0F" w:rsidP="007E6280">
            <w:pPr>
              <w:spacing w:line="256" w:lineRule="auto"/>
              <w:ind w:left="540" w:right="-162"/>
              <w:rPr>
                <w:rFonts w:ascii="Arial" w:hAnsi="Arial" w:cs="Arial"/>
                <w:sz w:val="16"/>
                <w:szCs w:val="16"/>
                <w:lang w:eastAsia="en-US"/>
              </w:rPr>
            </w:pPr>
          </w:p>
        </w:tc>
        <w:tc>
          <w:tcPr>
            <w:tcW w:w="1120" w:type="dxa"/>
            <w:tcBorders>
              <w:top w:val="single" w:sz="4" w:space="0" w:color="auto"/>
            </w:tcBorders>
            <w:shd w:val="clear" w:color="auto" w:fill="FAFAFA"/>
          </w:tcPr>
          <w:p w14:paraId="27211AD1" w14:textId="77777777" w:rsidR="00554B0F" w:rsidRPr="00094E60" w:rsidRDefault="00554B0F" w:rsidP="007E6280">
            <w:pPr>
              <w:tabs>
                <w:tab w:val="decimal" w:pos="935"/>
              </w:tabs>
              <w:spacing w:line="256" w:lineRule="auto"/>
              <w:ind w:left="-43" w:right="-72"/>
              <w:jc w:val="both"/>
              <w:rPr>
                <w:rFonts w:ascii="Arial" w:hAnsi="Arial" w:cs="Arial"/>
                <w:sz w:val="16"/>
                <w:szCs w:val="16"/>
                <w:cs/>
                <w:lang w:eastAsia="en-US"/>
              </w:rPr>
            </w:pPr>
          </w:p>
        </w:tc>
        <w:tc>
          <w:tcPr>
            <w:tcW w:w="1276" w:type="dxa"/>
            <w:tcBorders>
              <w:top w:val="single" w:sz="4" w:space="0" w:color="auto"/>
            </w:tcBorders>
            <w:shd w:val="clear" w:color="auto" w:fill="FAFAFA"/>
          </w:tcPr>
          <w:p w14:paraId="3C0E94C6" w14:textId="77777777" w:rsidR="00554B0F" w:rsidRPr="00094E60" w:rsidRDefault="00554B0F" w:rsidP="007E6280">
            <w:pPr>
              <w:tabs>
                <w:tab w:val="decimal" w:pos="1053"/>
              </w:tabs>
              <w:spacing w:line="256" w:lineRule="auto"/>
              <w:ind w:left="-43" w:right="-72"/>
              <w:jc w:val="both"/>
              <w:rPr>
                <w:rFonts w:ascii="Arial" w:hAnsi="Arial" w:cs="Arial"/>
                <w:sz w:val="16"/>
                <w:szCs w:val="16"/>
                <w:lang w:eastAsia="en-US"/>
              </w:rPr>
            </w:pPr>
          </w:p>
        </w:tc>
        <w:tc>
          <w:tcPr>
            <w:tcW w:w="1139" w:type="dxa"/>
            <w:tcBorders>
              <w:top w:val="single" w:sz="4" w:space="0" w:color="auto"/>
            </w:tcBorders>
            <w:shd w:val="clear" w:color="auto" w:fill="FAFAFA"/>
          </w:tcPr>
          <w:p w14:paraId="166E4966" w14:textId="77777777" w:rsidR="00554B0F" w:rsidRPr="00094E60" w:rsidRDefault="00554B0F" w:rsidP="007E6280">
            <w:pPr>
              <w:tabs>
                <w:tab w:val="decimal" w:pos="909"/>
              </w:tabs>
              <w:spacing w:line="256" w:lineRule="auto"/>
              <w:ind w:left="-43" w:right="-72"/>
              <w:jc w:val="both"/>
              <w:rPr>
                <w:rFonts w:ascii="Arial" w:hAnsi="Arial" w:cs="Arial"/>
                <w:sz w:val="16"/>
                <w:szCs w:val="16"/>
                <w:cs/>
                <w:lang w:eastAsia="en-US"/>
              </w:rPr>
            </w:pPr>
          </w:p>
        </w:tc>
        <w:tc>
          <w:tcPr>
            <w:tcW w:w="1130" w:type="dxa"/>
            <w:tcBorders>
              <w:top w:val="single" w:sz="4" w:space="0" w:color="auto"/>
            </w:tcBorders>
            <w:shd w:val="clear" w:color="auto" w:fill="auto"/>
          </w:tcPr>
          <w:p w14:paraId="20027CE3" w14:textId="77777777" w:rsidR="00554B0F" w:rsidRPr="00094E60" w:rsidRDefault="00554B0F" w:rsidP="007E6280">
            <w:pPr>
              <w:tabs>
                <w:tab w:val="decimal" w:pos="914"/>
              </w:tabs>
              <w:spacing w:line="256" w:lineRule="auto"/>
              <w:ind w:left="-43" w:right="-72"/>
              <w:jc w:val="both"/>
              <w:rPr>
                <w:rFonts w:ascii="Arial" w:hAnsi="Arial" w:cs="Arial"/>
                <w:sz w:val="16"/>
                <w:szCs w:val="16"/>
                <w:lang w:eastAsia="en-US"/>
              </w:rPr>
            </w:pPr>
          </w:p>
        </w:tc>
        <w:tc>
          <w:tcPr>
            <w:tcW w:w="1185" w:type="dxa"/>
            <w:tcBorders>
              <w:top w:val="single" w:sz="4" w:space="0" w:color="auto"/>
            </w:tcBorders>
            <w:shd w:val="clear" w:color="auto" w:fill="auto"/>
          </w:tcPr>
          <w:p w14:paraId="1A7DD819" w14:textId="77777777" w:rsidR="00554B0F" w:rsidRPr="00094E60" w:rsidRDefault="00554B0F" w:rsidP="00237B8E">
            <w:pPr>
              <w:tabs>
                <w:tab w:val="decimal" w:pos="967"/>
              </w:tabs>
              <w:spacing w:line="256" w:lineRule="auto"/>
              <w:ind w:left="-43" w:right="-72"/>
              <w:jc w:val="both"/>
              <w:rPr>
                <w:rFonts w:ascii="Arial" w:hAnsi="Arial" w:cs="Arial"/>
                <w:sz w:val="16"/>
                <w:szCs w:val="16"/>
                <w:lang w:eastAsia="en-US"/>
              </w:rPr>
            </w:pPr>
          </w:p>
        </w:tc>
        <w:tc>
          <w:tcPr>
            <w:tcW w:w="992" w:type="dxa"/>
            <w:tcBorders>
              <w:top w:val="single" w:sz="4" w:space="0" w:color="auto"/>
            </w:tcBorders>
            <w:shd w:val="clear" w:color="auto" w:fill="auto"/>
          </w:tcPr>
          <w:p w14:paraId="68D8036F" w14:textId="77777777" w:rsidR="00554B0F" w:rsidRPr="00094E60" w:rsidRDefault="00554B0F" w:rsidP="007E6280">
            <w:pPr>
              <w:tabs>
                <w:tab w:val="decimal" w:pos="734"/>
              </w:tabs>
              <w:spacing w:line="256" w:lineRule="auto"/>
              <w:ind w:left="-43" w:right="-72"/>
              <w:jc w:val="both"/>
              <w:rPr>
                <w:rFonts w:ascii="Arial" w:hAnsi="Arial" w:cs="Arial"/>
                <w:sz w:val="16"/>
                <w:szCs w:val="16"/>
                <w:lang w:eastAsia="en-US"/>
              </w:rPr>
            </w:pPr>
          </w:p>
        </w:tc>
      </w:tr>
      <w:tr w:rsidR="00554B0F" w:rsidRPr="00094E60" w14:paraId="75E4ED29" w14:textId="77777777" w:rsidTr="00237B8E">
        <w:tc>
          <w:tcPr>
            <w:tcW w:w="2717" w:type="dxa"/>
            <w:shd w:val="clear" w:color="auto" w:fill="auto"/>
          </w:tcPr>
          <w:p w14:paraId="6A42F256" w14:textId="77777777" w:rsidR="00554B0F" w:rsidRPr="00094E60" w:rsidRDefault="00554B0F" w:rsidP="007E6280">
            <w:pPr>
              <w:spacing w:line="256" w:lineRule="auto"/>
              <w:ind w:left="540" w:right="-162"/>
              <w:rPr>
                <w:rFonts w:ascii="Arial" w:hAnsi="Arial" w:cs="Arial"/>
                <w:sz w:val="16"/>
                <w:szCs w:val="16"/>
                <w:lang w:eastAsia="en-US"/>
              </w:rPr>
            </w:pPr>
          </w:p>
        </w:tc>
        <w:tc>
          <w:tcPr>
            <w:tcW w:w="1120" w:type="dxa"/>
            <w:tcBorders>
              <w:bottom w:val="single" w:sz="4" w:space="0" w:color="auto"/>
            </w:tcBorders>
            <w:shd w:val="clear" w:color="auto" w:fill="FAFAFA"/>
          </w:tcPr>
          <w:p w14:paraId="2557AA88" w14:textId="6A6B2717" w:rsidR="00554B0F" w:rsidRPr="00094E60" w:rsidRDefault="00554B0F" w:rsidP="007E6280">
            <w:pPr>
              <w:tabs>
                <w:tab w:val="decimal" w:pos="935"/>
              </w:tabs>
              <w:spacing w:line="256" w:lineRule="auto"/>
              <w:ind w:left="-43" w:right="-72"/>
              <w:jc w:val="both"/>
              <w:rPr>
                <w:rFonts w:ascii="Arial" w:hAnsi="Arial" w:cs="Arial"/>
                <w:sz w:val="16"/>
                <w:szCs w:val="16"/>
                <w:cs/>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182</w:t>
            </w:r>
            <w:r w:rsidRPr="00094E60">
              <w:rPr>
                <w:rFonts w:ascii="Arial" w:hAnsi="Arial" w:cs="Arial"/>
                <w:sz w:val="16"/>
                <w:szCs w:val="16"/>
                <w:lang w:eastAsia="en-US"/>
              </w:rPr>
              <w:t>,</w:t>
            </w:r>
            <w:r w:rsidRPr="00094E60">
              <w:rPr>
                <w:rFonts w:ascii="Arial" w:hAnsi="Arial" w:cs="Arial"/>
                <w:sz w:val="16"/>
                <w:szCs w:val="16"/>
                <w:cs/>
                <w:lang w:eastAsia="en-US"/>
              </w:rPr>
              <w:t>503</w:t>
            </w:r>
          </w:p>
        </w:tc>
        <w:tc>
          <w:tcPr>
            <w:tcW w:w="1276" w:type="dxa"/>
            <w:tcBorders>
              <w:bottom w:val="single" w:sz="4" w:space="0" w:color="auto"/>
            </w:tcBorders>
            <w:shd w:val="clear" w:color="auto" w:fill="FAFAFA"/>
          </w:tcPr>
          <w:p w14:paraId="2F35E7D1" w14:textId="2BC79E75" w:rsidR="00554B0F" w:rsidRPr="00094E60" w:rsidRDefault="00554B0F" w:rsidP="007E6280">
            <w:pPr>
              <w:tabs>
                <w:tab w:val="decimal" w:pos="1053"/>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1139" w:type="dxa"/>
            <w:tcBorders>
              <w:bottom w:val="single" w:sz="4" w:space="0" w:color="auto"/>
            </w:tcBorders>
            <w:shd w:val="clear" w:color="auto" w:fill="FAFAFA"/>
          </w:tcPr>
          <w:p w14:paraId="420B108C" w14:textId="2416C712" w:rsidR="00554B0F" w:rsidRPr="00094E60" w:rsidRDefault="00554B0F" w:rsidP="007E6280">
            <w:pPr>
              <w:tabs>
                <w:tab w:val="decimal" w:pos="909"/>
              </w:tabs>
              <w:spacing w:line="256" w:lineRule="auto"/>
              <w:ind w:left="-43" w:right="-72"/>
              <w:jc w:val="both"/>
              <w:rPr>
                <w:rFonts w:ascii="Arial" w:hAnsi="Arial" w:cs="Arial"/>
                <w:sz w:val="16"/>
                <w:szCs w:val="16"/>
                <w:cs/>
                <w:lang w:eastAsia="en-US"/>
              </w:rPr>
            </w:pPr>
            <w:r w:rsidRPr="00094E60">
              <w:rPr>
                <w:rFonts w:ascii="Arial" w:hAnsi="Arial" w:cs="Arial"/>
                <w:sz w:val="16"/>
                <w:szCs w:val="16"/>
                <w:cs/>
                <w:lang w:eastAsia="en-US"/>
              </w:rPr>
              <w:t>6</w:t>
            </w:r>
            <w:r w:rsidRPr="00094E60">
              <w:rPr>
                <w:rFonts w:ascii="Arial" w:hAnsi="Arial" w:cs="Arial"/>
                <w:sz w:val="16"/>
                <w:szCs w:val="16"/>
                <w:lang w:eastAsia="en-US"/>
              </w:rPr>
              <w:t>,</w:t>
            </w:r>
            <w:r w:rsidRPr="00094E60">
              <w:rPr>
                <w:rFonts w:ascii="Arial" w:hAnsi="Arial" w:cs="Arial"/>
                <w:sz w:val="16"/>
                <w:szCs w:val="16"/>
                <w:cs/>
                <w:lang w:eastAsia="en-US"/>
              </w:rPr>
              <w:t>182</w:t>
            </w:r>
            <w:r w:rsidRPr="00094E60">
              <w:rPr>
                <w:rFonts w:ascii="Arial" w:hAnsi="Arial" w:cs="Arial"/>
                <w:sz w:val="16"/>
                <w:szCs w:val="16"/>
                <w:lang w:eastAsia="en-US"/>
              </w:rPr>
              <w:t>,</w:t>
            </w:r>
            <w:r w:rsidRPr="00094E60">
              <w:rPr>
                <w:rFonts w:ascii="Arial" w:hAnsi="Arial" w:cs="Arial"/>
                <w:sz w:val="16"/>
                <w:szCs w:val="16"/>
                <w:cs/>
                <w:lang w:eastAsia="en-US"/>
              </w:rPr>
              <w:t>503</w:t>
            </w:r>
          </w:p>
        </w:tc>
        <w:tc>
          <w:tcPr>
            <w:tcW w:w="1130" w:type="dxa"/>
            <w:tcBorders>
              <w:bottom w:val="single" w:sz="4" w:space="0" w:color="auto"/>
            </w:tcBorders>
            <w:shd w:val="clear" w:color="auto" w:fill="auto"/>
          </w:tcPr>
          <w:p w14:paraId="3D86999C" w14:textId="18DFCBD8" w:rsidR="00554B0F" w:rsidRPr="00094E60" w:rsidRDefault="00554B0F" w:rsidP="007E6280">
            <w:pPr>
              <w:tabs>
                <w:tab w:val="decimal" w:pos="91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14,157,350</w:t>
            </w:r>
          </w:p>
        </w:tc>
        <w:tc>
          <w:tcPr>
            <w:tcW w:w="1185" w:type="dxa"/>
            <w:tcBorders>
              <w:bottom w:val="single" w:sz="4" w:space="0" w:color="auto"/>
            </w:tcBorders>
            <w:shd w:val="clear" w:color="auto" w:fill="auto"/>
          </w:tcPr>
          <w:p w14:paraId="6FBFCBD6" w14:textId="5C9BC9D3" w:rsidR="00554B0F" w:rsidRPr="00094E60" w:rsidRDefault="00554B0F" w:rsidP="00237B8E">
            <w:pPr>
              <w:tabs>
                <w:tab w:val="decimal" w:pos="967"/>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 xml:space="preserve">-       </w:t>
            </w:r>
          </w:p>
        </w:tc>
        <w:tc>
          <w:tcPr>
            <w:tcW w:w="992" w:type="dxa"/>
            <w:tcBorders>
              <w:bottom w:val="single" w:sz="4" w:space="0" w:color="auto"/>
            </w:tcBorders>
            <w:shd w:val="clear" w:color="auto" w:fill="auto"/>
          </w:tcPr>
          <w:p w14:paraId="2BFBCC9A" w14:textId="5F9A91DF" w:rsidR="00554B0F" w:rsidRPr="00094E60" w:rsidRDefault="00554B0F" w:rsidP="007E6280">
            <w:pPr>
              <w:tabs>
                <w:tab w:val="decimal" w:pos="734"/>
              </w:tabs>
              <w:spacing w:line="256" w:lineRule="auto"/>
              <w:ind w:left="-43" w:right="-72"/>
              <w:jc w:val="both"/>
              <w:rPr>
                <w:rFonts w:ascii="Arial" w:hAnsi="Arial" w:cs="Arial"/>
                <w:sz w:val="16"/>
                <w:szCs w:val="16"/>
                <w:lang w:eastAsia="en-US"/>
              </w:rPr>
            </w:pPr>
            <w:r w:rsidRPr="00094E60">
              <w:rPr>
                <w:rFonts w:ascii="Arial" w:hAnsi="Arial" w:cs="Arial"/>
                <w:sz w:val="16"/>
                <w:szCs w:val="16"/>
                <w:lang w:eastAsia="en-US"/>
              </w:rPr>
              <w:t>14,157,350</w:t>
            </w:r>
          </w:p>
        </w:tc>
      </w:tr>
    </w:tbl>
    <w:p w14:paraId="335D7AFA" w14:textId="77777777" w:rsidR="00487F96" w:rsidRPr="00094E60" w:rsidRDefault="00487F96" w:rsidP="007E6280">
      <w:pPr>
        <w:ind w:left="1080"/>
        <w:jc w:val="thaiDistribute"/>
        <w:rPr>
          <w:rFonts w:ascii="Arial" w:hAnsi="Arial" w:cs="Arial"/>
          <w:sz w:val="18"/>
          <w:szCs w:val="18"/>
        </w:rPr>
      </w:pPr>
    </w:p>
    <w:p w14:paraId="24439446" w14:textId="77777777" w:rsidR="00487F96" w:rsidRPr="00094E60" w:rsidRDefault="00487F96" w:rsidP="00487F96">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43</w:t>
      </w:r>
      <w:r w:rsidRPr="00094E60">
        <w:rPr>
          <w:rFonts w:ascii="Arial" w:eastAsia="SimSun" w:hAnsi="Arial" w:cs="Arial"/>
          <w:b/>
          <w:bCs/>
          <w:snapToGrid w:val="0"/>
          <w:color w:val="CF4A02"/>
          <w:sz w:val="18"/>
          <w:szCs w:val="18"/>
          <w:cs/>
          <w:lang w:val="th-TH" w:eastAsia="th-TH"/>
        </w:rPr>
        <w:t>.</w:t>
      </w:r>
      <w:r w:rsidRPr="00094E60">
        <w:rPr>
          <w:rFonts w:ascii="Arial" w:eastAsia="SimSun" w:hAnsi="Arial" w:cs="Arial"/>
          <w:b/>
          <w:bCs/>
          <w:snapToGrid w:val="0"/>
          <w:color w:val="CF4A02"/>
          <w:sz w:val="18"/>
          <w:szCs w:val="18"/>
          <w:lang w:eastAsia="th-TH"/>
        </w:rPr>
        <w:t>2</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Capital commitments</w:t>
      </w:r>
    </w:p>
    <w:p w14:paraId="4F9C17E5" w14:textId="77777777" w:rsidR="00487F96" w:rsidRPr="00094E60" w:rsidRDefault="00487F96" w:rsidP="00487F96">
      <w:pPr>
        <w:keepNext/>
        <w:tabs>
          <w:tab w:val="left" w:pos="9781"/>
        </w:tabs>
        <w:ind w:left="540"/>
        <w:jc w:val="thaiDistribute"/>
        <w:outlineLvl w:val="0"/>
        <w:rPr>
          <w:rFonts w:ascii="Arial" w:eastAsia="SimSun" w:hAnsi="Arial" w:cs="Arial"/>
          <w:b/>
          <w:bCs/>
          <w:snapToGrid w:val="0"/>
          <w:sz w:val="18"/>
          <w:szCs w:val="18"/>
          <w:cs/>
          <w:lang w:val="th-TH" w:eastAsia="th-TH"/>
        </w:rPr>
      </w:pPr>
    </w:p>
    <w:p w14:paraId="324D9D8F" w14:textId="3ABC326E" w:rsidR="00487F96" w:rsidRPr="00554B0F" w:rsidRDefault="00487F96" w:rsidP="00487F96">
      <w:pPr>
        <w:ind w:left="540"/>
        <w:jc w:val="thaiDistribute"/>
        <w:rPr>
          <w:rFonts w:ascii="Arial" w:hAnsi="Arial" w:cs="Arial"/>
          <w:spacing w:val="-6"/>
          <w:sz w:val="18"/>
          <w:szCs w:val="18"/>
          <w:cs/>
        </w:rPr>
      </w:pPr>
      <w:r w:rsidRPr="00554B0F">
        <w:rPr>
          <w:rFonts w:ascii="Arial" w:hAnsi="Arial" w:cs="Arial"/>
          <w:spacing w:val="-6"/>
          <w:sz w:val="18"/>
          <w:szCs w:val="18"/>
        </w:rPr>
        <w:t xml:space="preserve">The Group had capital commitments that had not yet been recognised in the </w:t>
      </w:r>
      <w:r w:rsidR="00F8336D" w:rsidRPr="00F8336D">
        <w:rPr>
          <w:rFonts w:ascii="Arial" w:hAnsi="Arial" w:cs="Arial"/>
          <w:spacing w:val="-6"/>
          <w:sz w:val="18"/>
          <w:szCs w:val="18"/>
        </w:rPr>
        <w:t xml:space="preserve">financial statements </w:t>
      </w:r>
      <w:r w:rsidRPr="00554B0F">
        <w:rPr>
          <w:rFonts w:ascii="Arial" w:hAnsi="Arial" w:cs="Arial"/>
          <w:spacing w:val="-6"/>
          <w:sz w:val="18"/>
          <w:szCs w:val="18"/>
        </w:rPr>
        <w:t xml:space="preserve">in relation to purchases of land, constructions of power plants and assets under the service concession arrangement as at 31 December 2020 and 2019 </w:t>
      </w:r>
      <w:r w:rsidR="00AA66D3">
        <w:rPr>
          <w:rFonts w:ascii="Arial" w:hAnsi="Arial" w:cs="Arial"/>
          <w:spacing w:val="-6"/>
          <w:sz w:val="18"/>
          <w:szCs w:val="18"/>
        </w:rPr>
        <w:t xml:space="preserve">are </w:t>
      </w:r>
      <w:r w:rsidRPr="00554B0F">
        <w:rPr>
          <w:rFonts w:ascii="Arial" w:hAnsi="Arial" w:cs="Arial"/>
          <w:spacing w:val="-6"/>
          <w:sz w:val="18"/>
          <w:szCs w:val="18"/>
        </w:rPr>
        <w:t>as follows</w:t>
      </w:r>
      <w:r w:rsidR="006E24EC" w:rsidRPr="00554B0F">
        <w:rPr>
          <w:rFonts w:ascii="Arial" w:hAnsi="Arial" w:cs="Arial"/>
          <w:spacing w:val="-6"/>
          <w:sz w:val="18"/>
          <w:szCs w:val="18"/>
        </w:rPr>
        <w:t xml:space="preserve"> </w:t>
      </w:r>
      <w:r w:rsidRPr="00554B0F">
        <w:rPr>
          <w:rFonts w:ascii="Arial" w:hAnsi="Arial" w:cs="Arial"/>
          <w:spacing w:val="-6"/>
          <w:sz w:val="18"/>
          <w:szCs w:val="18"/>
        </w:rPr>
        <w:t>:</w:t>
      </w:r>
    </w:p>
    <w:p w14:paraId="66A249F8" w14:textId="77777777" w:rsidR="00487F96" w:rsidRPr="00094E60" w:rsidRDefault="00487F96" w:rsidP="00487F96">
      <w:pPr>
        <w:tabs>
          <w:tab w:val="decimal" w:pos="1170"/>
        </w:tabs>
        <w:ind w:left="1080"/>
        <w:jc w:val="thaiDistribute"/>
        <w:rPr>
          <w:rFonts w:ascii="Arial" w:hAnsi="Arial" w:cs="Arial"/>
          <w:sz w:val="18"/>
          <w:szCs w:val="18"/>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487F96" w:rsidRPr="00094E60" w14:paraId="4A7B5E52" w14:textId="77777777" w:rsidTr="00CF30DD">
        <w:trPr>
          <w:trHeight w:val="20"/>
        </w:trPr>
        <w:tc>
          <w:tcPr>
            <w:tcW w:w="4004" w:type="dxa"/>
          </w:tcPr>
          <w:p w14:paraId="7AFC92D2" w14:textId="77777777" w:rsidR="00487F96" w:rsidRPr="00094E60" w:rsidRDefault="00487F96" w:rsidP="00CF30DD">
            <w:pPr>
              <w:spacing w:line="256" w:lineRule="auto"/>
              <w:ind w:left="435" w:right="-72"/>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4699796D"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08D41D3F"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4C72BAC6" w14:textId="77777777" w:rsidR="00487F96" w:rsidRPr="00094E60" w:rsidRDefault="00487F96" w:rsidP="00CF30DD">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6874234E" w14:textId="77777777" w:rsidR="00487F96" w:rsidRPr="00094E60" w:rsidRDefault="00487F96" w:rsidP="00CF30DD">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487F96" w:rsidRPr="00094E60" w14:paraId="5C5851DF" w14:textId="77777777" w:rsidTr="00CF30DD">
        <w:trPr>
          <w:trHeight w:val="20"/>
        </w:trPr>
        <w:tc>
          <w:tcPr>
            <w:tcW w:w="4004" w:type="dxa"/>
          </w:tcPr>
          <w:p w14:paraId="79DE5AB5" w14:textId="77777777" w:rsidR="00487F96" w:rsidRPr="00094E60" w:rsidRDefault="00487F96" w:rsidP="00CF30DD">
            <w:pPr>
              <w:spacing w:line="256" w:lineRule="auto"/>
              <w:ind w:left="435" w:right="-72"/>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624AD9AC" w14:textId="77777777"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6C8D8881" w14:textId="77777777"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9" w:type="dxa"/>
            <w:tcBorders>
              <w:top w:val="single" w:sz="4" w:space="0" w:color="auto"/>
              <w:left w:val="nil"/>
              <w:bottom w:val="nil"/>
              <w:right w:val="nil"/>
            </w:tcBorders>
            <w:vAlign w:val="bottom"/>
            <w:hideMark/>
          </w:tcPr>
          <w:p w14:paraId="0CBAA1B8" w14:textId="77777777"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6EDAD633" w14:textId="77777777" w:rsidR="00487F96" w:rsidRPr="00094E60" w:rsidRDefault="00487F96" w:rsidP="00CF30DD">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487F96" w:rsidRPr="00094E60" w14:paraId="21A9A976" w14:textId="77777777" w:rsidTr="00CF30DD">
        <w:trPr>
          <w:trHeight w:val="20"/>
        </w:trPr>
        <w:tc>
          <w:tcPr>
            <w:tcW w:w="4004" w:type="dxa"/>
          </w:tcPr>
          <w:p w14:paraId="4349AEDB" w14:textId="77777777" w:rsidR="00487F96" w:rsidRPr="00094E60" w:rsidRDefault="00487F96" w:rsidP="00CF30DD">
            <w:pPr>
              <w:spacing w:line="256" w:lineRule="auto"/>
              <w:ind w:left="435" w:right="-72"/>
              <w:rPr>
                <w:rFonts w:ascii="Arial" w:hAnsi="Arial" w:cs="Arial"/>
                <w:sz w:val="18"/>
                <w:szCs w:val="18"/>
                <w:cs/>
                <w:lang w:eastAsia="en-US"/>
              </w:rPr>
            </w:pPr>
          </w:p>
        </w:tc>
        <w:tc>
          <w:tcPr>
            <w:tcW w:w="1369" w:type="dxa"/>
            <w:tcBorders>
              <w:top w:val="nil"/>
              <w:left w:val="nil"/>
              <w:bottom w:val="single" w:sz="4" w:space="0" w:color="auto"/>
              <w:right w:val="nil"/>
            </w:tcBorders>
            <w:hideMark/>
          </w:tcPr>
          <w:p w14:paraId="7CC5CF0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BA4976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04517CD4"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452E70C9" w14:textId="77777777" w:rsidR="00487F96" w:rsidRPr="00094E60" w:rsidRDefault="00487F96" w:rsidP="00CF30DD">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487F96" w:rsidRPr="00094E60" w14:paraId="318946F8" w14:textId="77777777" w:rsidTr="00CF30DD">
        <w:trPr>
          <w:trHeight w:val="20"/>
        </w:trPr>
        <w:tc>
          <w:tcPr>
            <w:tcW w:w="4004" w:type="dxa"/>
          </w:tcPr>
          <w:p w14:paraId="04D6D090" w14:textId="77777777" w:rsidR="00487F96" w:rsidRPr="00094E60" w:rsidRDefault="00487F96" w:rsidP="00CF30DD">
            <w:pPr>
              <w:spacing w:line="256" w:lineRule="auto"/>
              <w:ind w:left="435" w:right="-72"/>
              <w:rPr>
                <w:rFonts w:ascii="Arial" w:hAnsi="Arial" w:cs="Arial"/>
                <w:snapToGrid w:val="0"/>
                <w:spacing w:val="-4"/>
                <w:sz w:val="18"/>
                <w:szCs w:val="18"/>
                <w:lang w:eastAsia="th-TH"/>
              </w:rPr>
            </w:pPr>
          </w:p>
        </w:tc>
        <w:tc>
          <w:tcPr>
            <w:tcW w:w="1369" w:type="dxa"/>
            <w:tcBorders>
              <w:top w:val="single" w:sz="4" w:space="0" w:color="auto"/>
              <w:left w:val="nil"/>
              <w:bottom w:val="nil"/>
              <w:right w:val="nil"/>
            </w:tcBorders>
            <w:shd w:val="clear" w:color="auto" w:fill="FAFAFA"/>
          </w:tcPr>
          <w:p w14:paraId="400BDCBC" w14:textId="77777777" w:rsidR="00487F96" w:rsidRPr="00094E60" w:rsidRDefault="00487F96" w:rsidP="00CF30DD">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221FE985" w14:textId="77777777" w:rsidR="00487F96" w:rsidRPr="00094E60" w:rsidRDefault="00487F96" w:rsidP="00CF30DD">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3D4E6942" w14:textId="77777777" w:rsidR="00487F96" w:rsidRPr="00094E60" w:rsidRDefault="00487F96" w:rsidP="00CF30DD">
            <w:pPr>
              <w:tabs>
                <w:tab w:val="decimal" w:pos="1155"/>
              </w:tabs>
              <w:spacing w:line="256" w:lineRule="auto"/>
              <w:ind w:left="432" w:right="-72"/>
              <w:jc w:val="thaiDistribute"/>
              <w:rPr>
                <w:rFonts w:ascii="Arial" w:hAnsi="Arial" w:cs="Arial"/>
                <w:snapToGrid w:val="0"/>
                <w:spacing w:val="-4"/>
                <w:sz w:val="18"/>
                <w:szCs w:val="18"/>
                <w:lang w:eastAsia="th-TH"/>
              </w:rPr>
            </w:pPr>
          </w:p>
        </w:tc>
        <w:tc>
          <w:tcPr>
            <w:tcW w:w="1369" w:type="dxa"/>
            <w:tcBorders>
              <w:top w:val="single" w:sz="4" w:space="0" w:color="auto"/>
              <w:left w:val="nil"/>
              <w:bottom w:val="nil"/>
              <w:right w:val="nil"/>
            </w:tcBorders>
          </w:tcPr>
          <w:p w14:paraId="0428EFEF" w14:textId="77777777" w:rsidR="00487F96" w:rsidRPr="00094E60" w:rsidRDefault="00487F96" w:rsidP="00CF30DD">
            <w:pPr>
              <w:tabs>
                <w:tab w:val="decimal" w:pos="1155"/>
              </w:tabs>
              <w:spacing w:line="256" w:lineRule="auto"/>
              <w:ind w:left="432" w:right="-72"/>
              <w:jc w:val="thaiDistribute"/>
              <w:rPr>
                <w:rFonts w:ascii="Arial" w:hAnsi="Arial" w:cs="Arial"/>
                <w:snapToGrid w:val="0"/>
                <w:spacing w:val="-4"/>
                <w:sz w:val="18"/>
                <w:szCs w:val="18"/>
                <w:cs/>
                <w:lang w:eastAsia="th-TH"/>
              </w:rPr>
            </w:pPr>
          </w:p>
        </w:tc>
      </w:tr>
      <w:tr w:rsidR="00487F96" w:rsidRPr="00094E60" w14:paraId="03CCCD60" w14:textId="77777777" w:rsidTr="00CF30DD">
        <w:trPr>
          <w:trHeight w:val="20"/>
        </w:trPr>
        <w:tc>
          <w:tcPr>
            <w:tcW w:w="4004" w:type="dxa"/>
            <w:hideMark/>
          </w:tcPr>
          <w:p w14:paraId="7A7452D6" w14:textId="77777777" w:rsidR="00487F96" w:rsidRPr="00094E60" w:rsidRDefault="00487F96" w:rsidP="00CF30DD">
            <w:pPr>
              <w:spacing w:line="256" w:lineRule="auto"/>
              <w:ind w:left="435" w:right="-72"/>
              <w:rPr>
                <w:rFonts w:ascii="Arial" w:hAnsi="Arial" w:cs="Arial"/>
                <w:spacing w:val="-8"/>
                <w:sz w:val="18"/>
                <w:szCs w:val="18"/>
                <w:cs/>
                <w:lang w:eastAsia="en-US"/>
              </w:rPr>
            </w:pPr>
            <w:r w:rsidRPr="00094E60">
              <w:rPr>
                <w:rFonts w:ascii="Arial" w:hAnsi="Arial" w:cs="Arial"/>
                <w:spacing w:val="-8"/>
                <w:sz w:val="18"/>
                <w:szCs w:val="18"/>
                <w:lang w:eastAsia="en-US"/>
              </w:rPr>
              <w:t>Purchases of machines and equipment</w:t>
            </w:r>
          </w:p>
        </w:tc>
        <w:tc>
          <w:tcPr>
            <w:tcW w:w="1369" w:type="dxa"/>
            <w:shd w:val="clear" w:color="auto" w:fill="FAFAFA"/>
          </w:tcPr>
          <w:p w14:paraId="5B9AC52A"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5B8ACBF9"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76C008FD"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4025C394"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r>
      <w:tr w:rsidR="00487F96" w:rsidRPr="00094E60" w14:paraId="159511DC" w14:textId="77777777" w:rsidTr="00CF30DD">
        <w:trPr>
          <w:trHeight w:val="20"/>
        </w:trPr>
        <w:tc>
          <w:tcPr>
            <w:tcW w:w="4004" w:type="dxa"/>
            <w:hideMark/>
          </w:tcPr>
          <w:p w14:paraId="62EF8FB9" w14:textId="77777777" w:rsidR="00487F96" w:rsidRPr="00094E60" w:rsidRDefault="00487F96" w:rsidP="00CF30DD">
            <w:pPr>
              <w:spacing w:line="256" w:lineRule="auto"/>
              <w:ind w:left="435" w:right="-72"/>
              <w:rPr>
                <w:rFonts w:ascii="Arial" w:hAnsi="Arial" w:cs="Arial"/>
                <w:spacing w:val="-6"/>
                <w:sz w:val="18"/>
                <w:szCs w:val="18"/>
                <w:lang w:eastAsia="en-US"/>
              </w:rPr>
            </w:pPr>
            <w:r w:rsidRPr="00094E60">
              <w:rPr>
                <w:rFonts w:ascii="Arial" w:hAnsi="Arial" w:cs="Arial"/>
                <w:spacing w:val="-6"/>
                <w:sz w:val="18"/>
                <w:szCs w:val="18"/>
                <w:lang w:eastAsia="en-US"/>
              </w:rPr>
              <w:t xml:space="preserve">   and construction of power plants</w:t>
            </w:r>
          </w:p>
        </w:tc>
        <w:tc>
          <w:tcPr>
            <w:tcW w:w="1369" w:type="dxa"/>
            <w:shd w:val="clear" w:color="auto" w:fill="FAFAFA"/>
            <w:hideMark/>
          </w:tcPr>
          <w:p w14:paraId="1B69A0B9" w14:textId="57A2DEB2"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95</w:t>
            </w:r>
            <w:r w:rsidR="00542990">
              <w:rPr>
                <w:rFonts w:ascii="Arial" w:hAnsi="Arial" w:cs="Arial"/>
                <w:noProof/>
                <w:snapToGrid w:val="0"/>
                <w:sz w:val="18"/>
                <w:szCs w:val="18"/>
                <w:lang w:eastAsia="th-TH"/>
              </w:rPr>
              <w:t>9</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972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965</w:t>
            </w:r>
          </w:p>
        </w:tc>
        <w:tc>
          <w:tcPr>
            <w:tcW w:w="1369" w:type="dxa"/>
            <w:hideMark/>
          </w:tcPr>
          <w:p w14:paraId="3E479DFE"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1,168,859,075</w:t>
            </w:r>
          </w:p>
        </w:tc>
        <w:tc>
          <w:tcPr>
            <w:tcW w:w="1369" w:type="dxa"/>
            <w:hideMark/>
          </w:tcPr>
          <w:p w14:paraId="5C84E95F"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hideMark/>
          </w:tcPr>
          <w:p w14:paraId="71F9C204"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487F96" w:rsidRPr="00094E60" w14:paraId="2A5FFC9D" w14:textId="77777777" w:rsidTr="00CF30DD">
        <w:trPr>
          <w:trHeight w:val="80"/>
        </w:trPr>
        <w:tc>
          <w:tcPr>
            <w:tcW w:w="4004" w:type="dxa"/>
            <w:hideMark/>
          </w:tcPr>
          <w:p w14:paraId="12DAE8E3" w14:textId="77777777" w:rsidR="00487F96" w:rsidRPr="00094E60" w:rsidRDefault="00487F96" w:rsidP="00CF30DD">
            <w:pPr>
              <w:spacing w:line="256" w:lineRule="auto"/>
              <w:ind w:left="435" w:right="-72"/>
              <w:rPr>
                <w:rFonts w:ascii="Arial" w:hAnsi="Arial" w:cs="Arial"/>
                <w:snapToGrid w:val="0"/>
                <w:sz w:val="18"/>
                <w:szCs w:val="18"/>
                <w:lang w:eastAsia="th-TH"/>
              </w:rPr>
            </w:pPr>
            <w:r w:rsidRPr="00094E60">
              <w:rPr>
                <w:rFonts w:ascii="Arial" w:hAnsi="Arial" w:cs="Arial"/>
                <w:snapToGrid w:val="0"/>
                <w:sz w:val="18"/>
                <w:szCs w:val="18"/>
                <w:lang w:eastAsia="th-TH"/>
              </w:rPr>
              <w:t>Assets under service concession</w:t>
            </w:r>
          </w:p>
        </w:tc>
        <w:tc>
          <w:tcPr>
            <w:tcW w:w="1369" w:type="dxa"/>
            <w:shd w:val="clear" w:color="auto" w:fill="FAFAFA"/>
          </w:tcPr>
          <w:p w14:paraId="7324F646"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C08C2E7"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272A1247"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140BF919"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r>
      <w:tr w:rsidR="00487F96" w:rsidRPr="00094E60" w14:paraId="19D938EA" w14:textId="77777777" w:rsidTr="00CF30DD">
        <w:trPr>
          <w:trHeight w:val="20"/>
        </w:trPr>
        <w:tc>
          <w:tcPr>
            <w:tcW w:w="4004" w:type="dxa"/>
            <w:hideMark/>
          </w:tcPr>
          <w:p w14:paraId="3F6AE648" w14:textId="77777777" w:rsidR="00487F96" w:rsidRPr="00094E60" w:rsidRDefault="00487F96" w:rsidP="00CF30DD">
            <w:pPr>
              <w:spacing w:line="256" w:lineRule="auto"/>
              <w:ind w:left="435" w:right="-72"/>
              <w:rPr>
                <w:rFonts w:ascii="Arial" w:hAnsi="Arial" w:cs="Arial"/>
                <w:snapToGrid w:val="0"/>
                <w:sz w:val="18"/>
                <w:szCs w:val="18"/>
                <w:lang w:eastAsia="th-TH"/>
              </w:rPr>
            </w:pPr>
            <w:r w:rsidRPr="00094E60">
              <w:rPr>
                <w:rFonts w:ascii="Arial" w:hAnsi="Arial" w:cs="Arial"/>
                <w:snapToGrid w:val="0"/>
                <w:sz w:val="18"/>
                <w:szCs w:val="18"/>
                <w:lang w:eastAsia="th-TH"/>
              </w:rPr>
              <w:t xml:space="preserve">   arrangements for power plant</w:t>
            </w:r>
          </w:p>
        </w:tc>
        <w:tc>
          <w:tcPr>
            <w:tcW w:w="1369" w:type="dxa"/>
            <w:tcBorders>
              <w:top w:val="nil"/>
              <w:left w:val="nil"/>
              <w:bottom w:val="single" w:sz="4" w:space="0" w:color="auto"/>
              <w:right w:val="nil"/>
            </w:tcBorders>
            <w:shd w:val="clear" w:color="auto" w:fill="FAFAFA"/>
          </w:tcPr>
          <w:p w14:paraId="03112A6E" w14:textId="3B6D4513" w:rsidR="00487F96" w:rsidRPr="00094E60" w:rsidRDefault="00D14762"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4495825F"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681,299,915</w:t>
            </w:r>
          </w:p>
        </w:tc>
        <w:tc>
          <w:tcPr>
            <w:tcW w:w="1369" w:type="dxa"/>
            <w:tcBorders>
              <w:top w:val="nil"/>
              <w:left w:val="nil"/>
              <w:bottom w:val="single" w:sz="4" w:space="0" w:color="auto"/>
              <w:right w:val="nil"/>
            </w:tcBorders>
            <w:hideMark/>
          </w:tcPr>
          <w:p w14:paraId="36B74A23"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30A3E01B"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487F96" w:rsidRPr="00094E60" w14:paraId="76181B32" w14:textId="77777777" w:rsidTr="00CF30DD">
        <w:trPr>
          <w:trHeight w:val="20"/>
        </w:trPr>
        <w:tc>
          <w:tcPr>
            <w:tcW w:w="4004" w:type="dxa"/>
          </w:tcPr>
          <w:p w14:paraId="3D6918F6" w14:textId="77777777" w:rsidR="00487F96" w:rsidRPr="00094E60" w:rsidRDefault="00487F96" w:rsidP="00CF30DD">
            <w:pPr>
              <w:spacing w:line="256" w:lineRule="auto"/>
              <w:ind w:left="435"/>
              <w:rPr>
                <w:rFonts w:ascii="Arial" w:hAnsi="Arial" w:cs="Arial"/>
                <w:snapToGrid w:val="0"/>
                <w:spacing w:val="-4"/>
                <w:sz w:val="18"/>
                <w:szCs w:val="18"/>
                <w:lang w:eastAsia="th-TH"/>
              </w:rPr>
            </w:pPr>
          </w:p>
        </w:tc>
        <w:tc>
          <w:tcPr>
            <w:tcW w:w="1369" w:type="dxa"/>
            <w:tcBorders>
              <w:top w:val="single" w:sz="4" w:space="0" w:color="auto"/>
              <w:left w:val="nil"/>
              <w:bottom w:val="nil"/>
              <w:right w:val="nil"/>
            </w:tcBorders>
            <w:shd w:val="clear" w:color="auto" w:fill="FAFAFA"/>
          </w:tcPr>
          <w:p w14:paraId="03EF78CD"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Borders>
              <w:top w:val="single" w:sz="4" w:space="0" w:color="auto"/>
              <w:left w:val="nil"/>
              <w:bottom w:val="nil"/>
              <w:right w:val="nil"/>
            </w:tcBorders>
          </w:tcPr>
          <w:p w14:paraId="14FA0560" w14:textId="77777777" w:rsidR="00487F96" w:rsidRPr="00094E60" w:rsidRDefault="00487F96" w:rsidP="00CF30DD">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56ACF07E" w14:textId="77777777" w:rsidR="00487F96" w:rsidRPr="00094E60" w:rsidRDefault="00487F96" w:rsidP="00CF30DD">
            <w:pPr>
              <w:pStyle w:val="a"/>
              <w:tabs>
                <w:tab w:val="decimal" w:pos="1155"/>
              </w:tabs>
              <w:spacing w:line="256" w:lineRule="auto"/>
              <w:ind w:right="-72"/>
              <w:jc w:val="thaiDistribute"/>
              <w:rPr>
                <w:rFonts w:ascii="Arial" w:hAnsi="Arial" w:cs="Arial"/>
                <w:color w:val="auto"/>
                <w:spacing w:val="-4"/>
                <w:sz w:val="18"/>
                <w:szCs w:val="18"/>
                <w:lang w:eastAsia="en-US"/>
              </w:rPr>
            </w:pPr>
          </w:p>
        </w:tc>
        <w:tc>
          <w:tcPr>
            <w:tcW w:w="1369" w:type="dxa"/>
            <w:tcBorders>
              <w:top w:val="single" w:sz="4" w:space="0" w:color="auto"/>
              <w:left w:val="nil"/>
              <w:bottom w:val="nil"/>
              <w:right w:val="nil"/>
            </w:tcBorders>
          </w:tcPr>
          <w:p w14:paraId="4392E997" w14:textId="77777777" w:rsidR="00487F96" w:rsidRPr="00094E60" w:rsidRDefault="00487F96" w:rsidP="00CF30DD">
            <w:pPr>
              <w:tabs>
                <w:tab w:val="decimal" w:pos="1155"/>
              </w:tabs>
              <w:spacing w:line="256" w:lineRule="auto"/>
              <w:ind w:left="432"/>
              <w:jc w:val="thaiDistribute"/>
              <w:rPr>
                <w:rFonts w:ascii="Arial" w:hAnsi="Arial" w:cs="Arial"/>
                <w:snapToGrid w:val="0"/>
                <w:spacing w:val="-4"/>
                <w:sz w:val="18"/>
                <w:szCs w:val="18"/>
                <w:lang w:eastAsia="th-TH"/>
              </w:rPr>
            </w:pPr>
          </w:p>
        </w:tc>
      </w:tr>
      <w:tr w:rsidR="00487F96" w:rsidRPr="00094E60" w14:paraId="51CD6619" w14:textId="77777777" w:rsidTr="00CF30DD">
        <w:trPr>
          <w:trHeight w:val="20"/>
        </w:trPr>
        <w:tc>
          <w:tcPr>
            <w:tcW w:w="4004" w:type="dxa"/>
          </w:tcPr>
          <w:p w14:paraId="15D84919" w14:textId="77777777" w:rsidR="00487F96" w:rsidRPr="00094E60" w:rsidRDefault="00487F96" w:rsidP="00CF30DD">
            <w:pPr>
              <w:spacing w:line="256" w:lineRule="auto"/>
              <w:ind w:left="435" w:right="-72"/>
              <w:rPr>
                <w:rFonts w:ascii="Arial" w:hAnsi="Arial" w:cs="Arial"/>
                <w:snapToGrid w:val="0"/>
                <w:sz w:val="18"/>
                <w:szCs w:val="18"/>
                <w:cs/>
                <w:lang w:eastAsia="th-TH"/>
              </w:rPr>
            </w:pPr>
          </w:p>
        </w:tc>
        <w:tc>
          <w:tcPr>
            <w:tcW w:w="1369" w:type="dxa"/>
            <w:tcBorders>
              <w:top w:val="nil"/>
              <w:left w:val="nil"/>
              <w:bottom w:val="single" w:sz="4" w:space="0" w:color="auto"/>
              <w:right w:val="nil"/>
            </w:tcBorders>
            <w:shd w:val="clear" w:color="auto" w:fill="FAFAFA"/>
            <w:hideMark/>
          </w:tcPr>
          <w:p w14:paraId="25790858" w14:textId="06231729"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95</w:t>
            </w:r>
            <w:r w:rsidR="00542990">
              <w:rPr>
                <w:rFonts w:ascii="Arial" w:hAnsi="Arial" w:cs="Arial"/>
                <w:noProof/>
                <w:snapToGrid w:val="0"/>
                <w:sz w:val="18"/>
                <w:szCs w:val="18"/>
                <w:lang w:eastAsia="th-TH"/>
              </w:rPr>
              <w:t>9</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972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965</w:t>
            </w:r>
          </w:p>
        </w:tc>
        <w:tc>
          <w:tcPr>
            <w:tcW w:w="1369" w:type="dxa"/>
            <w:tcBorders>
              <w:top w:val="nil"/>
              <w:left w:val="nil"/>
              <w:bottom w:val="single" w:sz="4" w:space="0" w:color="auto"/>
              <w:right w:val="nil"/>
            </w:tcBorders>
            <w:hideMark/>
          </w:tcPr>
          <w:p w14:paraId="2F41DDA7"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lang w:eastAsia="th-TH"/>
              </w:rPr>
              <w:t>1,850,158,990</w:t>
            </w:r>
          </w:p>
        </w:tc>
        <w:tc>
          <w:tcPr>
            <w:tcW w:w="1369" w:type="dxa"/>
            <w:tcBorders>
              <w:top w:val="nil"/>
              <w:left w:val="nil"/>
              <w:bottom w:val="single" w:sz="4" w:space="0" w:color="auto"/>
              <w:right w:val="nil"/>
            </w:tcBorders>
            <w:hideMark/>
          </w:tcPr>
          <w:p w14:paraId="0CE126AA"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3494F6D0" w14:textId="77777777" w:rsidR="00487F96" w:rsidRPr="00094E60" w:rsidRDefault="00487F96" w:rsidP="00CF30DD">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bl>
    <w:p w14:paraId="31EAC13E" w14:textId="37FEEE61" w:rsidR="00487F96" w:rsidRPr="00094E60" w:rsidRDefault="00487F96" w:rsidP="001C7A31">
      <w:pPr>
        <w:tabs>
          <w:tab w:val="left" w:pos="540"/>
        </w:tabs>
        <w:jc w:val="thaiDistribute"/>
        <w:rPr>
          <w:rFonts w:ascii="Arial" w:hAnsi="Arial" w:cs="Arial"/>
          <w:b/>
          <w:bCs/>
          <w:sz w:val="18"/>
          <w:szCs w:val="18"/>
        </w:rPr>
      </w:pPr>
    </w:p>
    <w:p w14:paraId="3828998D" w14:textId="77777777" w:rsidR="001C7A31" w:rsidRPr="00094E60" w:rsidRDefault="001C7A31" w:rsidP="001C7A31">
      <w:pPr>
        <w:ind w:left="540" w:hanging="540"/>
        <w:jc w:val="thaiDistribute"/>
        <w:rPr>
          <w:rFonts w:ascii="Arial" w:hAnsi="Arial" w:cs="Arial"/>
          <w:b/>
          <w:bCs/>
          <w:sz w:val="18"/>
          <w:szCs w:val="18"/>
        </w:rPr>
      </w:pPr>
      <w:r w:rsidRPr="00094E60">
        <w:rPr>
          <w:rFonts w:ascii="Arial" w:hAnsi="Arial" w:cs="Arial"/>
          <w:sz w:val="18"/>
          <w:szCs w:val="18"/>
        </w:rPr>
        <w:br w:type="page"/>
      </w:r>
    </w:p>
    <w:p w14:paraId="089789D9" w14:textId="77777777" w:rsidR="001C7A31" w:rsidRPr="00094E60" w:rsidRDefault="001C7A31" w:rsidP="001C7A31">
      <w:pPr>
        <w:ind w:left="540" w:hanging="540"/>
        <w:jc w:val="thaiDistribute"/>
        <w:rPr>
          <w:rFonts w:ascii="Arial" w:eastAsia="SimSun" w:hAnsi="Arial" w:cs="Arial"/>
          <w:b/>
          <w:bCs/>
          <w:snapToGrid w:val="0"/>
          <w:color w:val="CF4A02"/>
          <w:sz w:val="18"/>
          <w:szCs w:val="18"/>
          <w:cs/>
          <w:lang w:eastAsia="th-TH"/>
        </w:rPr>
      </w:pPr>
      <w:r w:rsidRPr="00094E60">
        <w:rPr>
          <w:rFonts w:ascii="Arial" w:eastAsia="SimSun" w:hAnsi="Arial" w:cs="Arial"/>
          <w:b/>
          <w:bCs/>
          <w:snapToGrid w:val="0"/>
          <w:color w:val="CF4A02"/>
          <w:sz w:val="18"/>
          <w:szCs w:val="18"/>
          <w:cs/>
          <w:lang w:eastAsia="th-TH"/>
        </w:rPr>
        <w:lastRenderedPageBreak/>
        <w:t>43.</w:t>
      </w:r>
      <w:r w:rsidRPr="00094E60">
        <w:rPr>
          <w:rFonts w:ascii="Arial" w:eastAsia="SimSun" w:hAnsi="Arial" w:cs="Arial"/>
          <w:b/>
          <w:bCs/>
          <w:snapToGrid w:val="0"/>
          <w:color w:val="CF4A02"/>
          <w:sz w:val="18"/>
          <w:szCs w:val="18"/>
          <w:lang w:eastAsia="th-TH"/>
        </w:rPr>
        <w:t>3</w:t>
      </w:r>
      <w:r w:rsidRPr="00094E60">
        <w:rPr>
          <w:rFonts w:ascii="Arial" w:eastAsia="SimSun" w:hAnsi="Arial" w:cs="Arial"/>
          <w:b/>
          <w:bCs/>
          <w:snapToGrid w:val="0"/>
          <w:color w:val="CF4A02"/>
          <w:sz w:val="18"/>
          <w:szCs w:val="18"/>
          <w:cs/>
          <w:lang w:eastAsia="th-TH"/>
        </w:rPr>
        <w:tab/>
      </w:r>
      <w:r w:rsidRPr="00094E60">
        <w:rPr>
          <w:rFonts w:ascii="Arial" w:eastAsia="SimSun" w:hAnsi="Arial" w:cs="Arial"/>
          <w:b/>
          <w:bCs/>
          <w:snapToGrid w:val="0"/>
          <w:color w:val="CF4A02"/>
          <w:sz w:val="18"/>
          <w:szCs w:val="18"/>
          <w:lang w:eastAsia="th-TH"/>
        </w:rPr>
        <w:t>Forward contracts</w:t>
      </w:r>
      <w:r w:rsidRPr="00094E60">
        <w:rPr>
          <w:rFonts w:ascii="Arial" w:eastAsia="SimSun" w:hAnsi="Arial" w:cs="Arial"/>
          <w:b/>
          <w:bCs/>
          <w:snapToGrid w:val="0"/>
          <w:color w:val="CF4A02"/>
          <w:sz w:val="18"/>
          <w:szCs w:val="18"/>
          <w:cs/>
          <w:lang w:eastAsia="th-TH"/>
        </w:rPr>
        <w:t xml:space="preserve"> </w:t>
      </w:r>
    </w:p>
    <w:p w14:paraId="388FF238" w14:textId="77777777" w:rsidR="001C7A31" w:rsidRPr="00094E60" w:rsidRDefault="001C7A31" w:rsidP="001C7A31">
      <w:pPr>
        <w:ind w:left="540"/>
        <w:jc w:val="thaiDistribute"/>
        <w:rPr>
          <w:rFonts w:ascii="Arial" w:eastAsia="Calibri" w:hAnsi="Arial" w:cs="Arial"/>
          <w:sz w:val="18"/>
          <w:szCs w:val="18"/>
          <w:cs/>
        </w:rPr>
      </w:pPr>
    </w:p>
    <w:p w14:paraId="054C2484" w14:textId="4385B869" w:rsidR="001C7A31" w:rsidRPr="009A4971" w:rsidRDefault="001C7A31" w:rsidP="001C7A31">
      <w:pPr>
        <w:ind w:left="540"/>
        <w:jc w:val="thaiDistribute"/>
        <w:rPr>
          <w:rFonts w:ascii="Arial" w:eastAsia="Calibri" w:hAnsi="Arial" w:cs="Arial"/>
          <w:spacing w:val="-8"/>
          <w:sz w:val="18"/>
          <w:szCs w:val="18"/>
        </w:rPr>
      </w:pPr>
      <w:r w:rsidRPr="009A4971">
        <w:rPr>
          <w:rFonts w:ascii="Arial" w:eastAsia="Calibri" w:hAnsi="Arial" w:cs="Arial"/>
          <w:spacing w:val="-8"/>
          <w:sz w:val="18"/>
          <w:szCs w:val="18"/>
        </w:rPr>
        <w:t xml:space="preserve">Advance Clean Power Company Limited, Alliance Clean Power Company Limited, Advance Agro Asia Company Limited, Advance Agro Power Plant Company Limited, Bio Power Plant Company Limited, Power Supply and Maintenance Service Company Limited and ACE Solar Company Limited, indirect subsidiaries, have entered into forward contracts to </w:t>
      </w:r>
      <w:r w:rsidR="001500F9">
        <w:rPr>
          <w:rFonts w:ascii="Arial" w:eastAsia="Calibri" w:hAnsi="Arial" w:cs="Arial"/>
          <w:spacing w:val="-8"/>
          <w:sz w:val="18"/>
          <w:szCs w:val="18"/>
        </w:rPr>
        <w:t>purchase and import machinery</w:t>
      </w:r>
      <w:r w:rsidRPr="009A4971">
        <w:rPr>
          <w:rFonts w:ascii="Arial" w:eastAsia="Calibri" w:hAnsi="Arial" w:cs="Arial"/>
          <w:spacing w:val="-8"/>
          <w:sz w:val="18"/>
          <w:szCs w:val="18"/>
        </w:rPr>
        <w:t xml:space="preserve"> </w:t>
      </w:r>
      <w:r w:rsidR="001500F9">
        <w:rPr>
          <w:rFonts w:ascii="Arial" w:eastAsia="Calibri" w:hAnsi="Arial" w:cs="Arial"/>
          <w:spacing w:val="-8"/>
          <w:sz w:val="18"/>
          <w:szCs w:val="18"/>
        </w:rPr>
        <w:t xml:space="preserve">from oversea </w:t>
      </w:r>
      <w:r w:rsidRPr="009A4971">
        <w:rPr>
          <w:rFonts w:ascii="Arial" w:eastAsia="Calibri" w:hAnsi="Arial" w:cs="Arial"/>
          <w:spacing w:val="-8"/>
          <w:sz w:val="18"/>
          <w:szCs w:val="18"/>
        </w:rPr>
        <w:t xml:space="preserve">in </w:t>
      </w:r>
      <w:r w:rsidR="001500F9">
        <w:rPr>
          <w:rFonts w:ascii="Arial" w:eastAsia="Calibri" w:hAnsi="Arial" w:cs="Arial"/>
          <w:spacing w:val="-8"/>
          <w:sz w:val="18"/>
          <w:szCs w:val="18"/>
        </w:rPr>
        <w:t>the future</w:t>
      </w:r>
      <w:r w:rsidRPr="009A4971">
        <w:rPr>
          <w:rFonts w:ascii="Arial" w:eastAsia="Calibri" w:hAnsi="Arial" w:cs="Arial"/>
          <w:spacing w:val="-8"/>
          <w:sz w:val="18"/>
          <w:szCs w:val="18"/>
        </w:rPr>
        <w:t>. The outstanding forward contracts as at 31 December 2020 and 2019 are as follows:</w:t>
      </w:r>
    </w:p>
    <w:p w14:paraId="55218B15" w14:textId="77777777" w:rsidR="001C7A31" w:rsidRPr="00094E60" w:rsidRDefault="001C7A31" w:rsidP="001C7A31">
      <w:pPr>
        <w:ind w:left="540"/>
        <w:jc w:val="thaiDistribute"/>
        <w:rPr>
          <w:rFonts w:ascii="Arial" w:eastAsia="Calibri"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094E60" w14:paraId="5842CCFD" w14:textId="77777777" w:rsidTr="00646FE7">
        <w:tc>
          <w:tcPr>
            <w:tcW w:w="2430" w:type="dxa"/>
            <w:vAlign w:val="center"/>
          </w:tcPr>
          <w:p w14:paraId="02E18823"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val="en-GB" w:eastAsia="en-US" w:bidi="th-TH"/>
              </w:rPr>
            </w:pPr>
          </w:p>
        </w:tc>
        <w:tc>
          <w:tcPr>
            <w:tcW w:w="6480" w:type="dxa"/>
            <w:gridSpan w:val="5"/>
            <w:tcBorders>
              <w:top w:val="single" w:sz="4" w:space="0" w:color="auto"/>
              <w:left w:val="nil"/>
              <w:bottom w:val="single" w:sz="4" w:space="0" w:color="auto"/>
              <w:right w:val="nil"/>
            </w:tcBorders>
            <w:vAlign w:val="center"/>
            <w:hideMark/>
          </w:tcPr>
          <w:p w14:paraId="21306296" w14:textId="77777777" w:rsidR="001C7A31" w:rsidRPr="00094E60" w:rsidRDefault="001C7A31" w:rsidP="00646FE7">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Consolidated financial statement</w:t>
            </w:r>
          </w:p>
        </w:tc>
      </w:tr>
      <w:tr w:rsidR="001C7A31" w:rsidRPr="00094E60" w14:paraId="4886DD76" w14:textId="77777777" w:rsidTr="00646FE7">
        <w:tc>
          <w:tcPr>
            <w:tcW w:w="2430" w:type="dxa"/>
            <w:vAlign w:val="center"/>
          </w:tcPr>
          <w:p w14:paraId="15BEF51B"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59CDD590" w14:textId="77777777" w:rsidR="001C7A31" w:rsidRPr="00094E60" w:rsidRDefault="001C7A31" w:rsidP="00646FE7">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2020</w:t>
            </w:r>
          </w:p>
        </w:tc>
      </w:tr>
      <w:tr w:rsidR="001C7A31" w:rsidRPr="00094E60" w14:paraId="59882E8C" w14:textId="77777777" w:rsidTr="00646FE7">
        <w:tc>
          <w:tcPr>
            <w:tcW w:w="2430" w:type="dxa"/>
            <w:vAlign w:val="center"/>
          </w:tcPr>
          <w:p w14:paraId="78EAE423"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663EFE9C"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19BA9618"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Amount</w:t>
            </w:r>
          </w:p>
          <w:p w14:paraId="261CCE05"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3A184B3E"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510B508E"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Exchange rate</w:t>
            </w:r>
          </w:p>
          <w:p w14:paraId="3A1E38EB"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347A6757"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56DB3185"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Value</w:t>
            </w:r>
          </w:p>
          <w:p w14:paraId="3207AF02"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6BD1A495"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64A3E58F"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7EAA7B7B"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cs/>
                <w:lang w:eastAsia="th-TH"/>
              </w:rPr>
              <w:tab/>
            </w:r>
            <w:r w:rsidRPr="00094E60">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6D502A66"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ab/>
              <w:t>Positive</w:t>
            </w:r>
          </w:p>
          <w:p w14:paraId="377769B1"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(negative)</w:t>
            </w:r>
          </w:p>
          <w:p w14:paraId="7B1E6EA8"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fair value</w:t>
            </w:r>
          </w:p>
        </w:tc>
      </w:tr>
      <w:tr w:rsidR="001C7A31" w:rsidRPr="00094E60" w14:paraId="2B631507" w14:textId="77777777" w:rsidTr="00646FE7">
        <w:tc>
          <w:tcPr>
            <w:tcW w:w="2430" w:type="dxa"/>
            <w:tcBorders>
              <w:top w:val="nil"/>
              <w:left w:val="nil"/>
              <w:bottom w:val="single" w:sz="4" w:space="0" w:color="auto"/>
              <w:right w:val="nil"/>
            </w:tcBorders>
            <w:vAlign w:val="center"/>
            <w:hideMark/>
          </w:tcPr>
          <w:p w14:paraId="586E9317"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094E60">
              <w:rPr>
                <w:rFonts w:ascii="Arial" w:hAnsi="Arial" w:cs="Arial"/>
                <w:sz w:val="16"/>
                <w:szCs w:val="16"/>
                <w:lang w:eastAsia="en-US" w:bidi="th-TH"/>
              </w:rPr>
              <w:t>Foreign</w:t>
            </w:r>
            <w:r w:rsidRPr="00094E60">
              <w:rPr>
                <w:rFonts w:ascii="Arial" w:hAnsi="Arial" w:cs="Arial"/>
                <w:sz w:val="16"/>
                <w:szCs w:val="16"/>
                <w:cs/>
                <w:lang w:eastAsia="en-US" w:bidi="th-TH"/>
              </w:rPr>
              <w:t xml:space="preserve"> </w:t>
            </w:r>
            <w:r w:rsidRPr="00094E60">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250DB837" w14:textId="77777777" w:rsidR="001C7A31" w:rsidRPr="00094E60"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A60EE2C" w14:textId="77777777" w:rsidR="001C7A31" w:rsidRPr="00094E60" w:rsidRDefault="001C7A31" w:rsidP="00490E91">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39DDFCF"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2A9FC92A"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4EF5163E" w14:textId="77777777" w:rsidR="001C7A31" w:rsidRPr="00094E60" w:rsidRDefault="001C7A31" w:rsidP="00646FE7">
            <w:pPr>
              <w:pStyle w:val="a"/>
              <w:tabs>
                <w:tab w:val="decimal" w:pos="105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r>
      <w:tr w:rsidR="001C7A31" w:rsidRPr="00094E60" w14:paraId="634675CC" w14:textId="77777777" w:rsidTr="007E6280">
        <w:tc>
          <w:tcPr>
            <w:tcW w:w="2430" w:type="dxa"/>
            <w:tcBorders>
              <w:top w:val="single" w:sz="4" w:space="0" w:color="auto"/>
              <w:left w:val="nil"/>
              <w:bottom w:val="nil"/>
              <w:right w:val="nil"/>
            </w:tcBorders>
            <w:vAlign w:val="center"/>
          </w:tcPr>
          <w:p w14:paraId="132A727B" w14:textId="77777777" w:rsidR="001C7A31" w:rsidRPr="00094E60" w:rsidRDefault="001C7A31" w:rsidP="00646FE7">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shd w:val="clear" w:color="auto" w:fill="FAFAFA"/>
            <w:vAlign w:val="center"/>
          </w:tcPr>
          <w:p w14:paraId="5E76905B"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8CCB54"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shd w:val="clear" w:color="auto" w:fill="FAFAFA"/>
            <w:vAlign w:val="center"/>
          </w:tcPr>
          <w:p w14:paraId="056107F2"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tcPr>
          <w:p w14:paraId="767A8BC1"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shd w:val="clear" w:color="auto" w:fill="FAFAFA"/>
            <w:vAlign w:val="center"/>
          </w:tcPr>
          <w:p w14:paraId="565057D5"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r>
      <w:tr w:rsidR="001C7A31" w:rsidRPr="00094E60" w14:paraId="3C09E3DB" w14:textId="77777777" w:rsidTr="007E6280">
        <w:tc>
          <w:tcPr>
            <w:tcW w:w="2430" w:type="dxa"/>
            <w:vAlign w:val="center"/>
            <w:hideMark/>
          </w:tcPr>
          <w:p w14:paraId="2121F0C6" w14:textId="77777777" w:rsidR="001C7A31" w:rsidRPr="00094E60" w:rsidRDefault="001C7A31" w:rsidP="00646FE7">
            <w:pPr>
              <w:spacing w:line="256" w:lineRule="auto"/>
              <w:ind w:left="-72" w:right="-14"/>
              <w:rPr>
                <w:rFonts w:ascii="Arial" w:hAnsi="Arial" w:cs="Arial"/>
                <w:sz w:val="16"/>
                <w:szCs w:val="16"/>
                <w:lang w:eastAsia="en-US"/>
              </w:rPr>
            </w:pPr>
            <w:r w:rsidRPr="00094E60">
              <w:rPr>
                <w:rFonts w:ascii="Arial" w:hAnsi="Arial" w:cs="Arial"/>
                <w:sz w:val="16"/>
                <w:szCs w:val="16"/>
                <w:lang w:eastAsia="en-US"/>
              </w:rPr>
              <w:t>US Dollar</w:t>
            </w:r>
          </w:p>
        </w:tc>
        <w:tc>
          <w:tcPr>
            <w:tcW w:w="1296" w:type="dxa"/>
            <w:shd w:val="clear" w:color="auto" w:fill="FAFAFA"/>
            <w:vAlign w:val="bottom"/>
            <w:hideMark/>
          </w:tcPr>
          <w:p w14:paraId="2E1E915B" w14:textId="77777777" w:rsidR="001C7A31" w:rsidRPr="00094E60" w:rsidRDefault="001C7A31" w:rsidP="00646FE7">
            <w:pPr>
              <w:pStyle w:val="a"/>
              <w:tabs>
                <w:tab w:val="decimal"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cs/>
                <w:lang w:eastAsia="th-TH"/>
              </w:rPr>
              <w:t>8</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838</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603</w:t>
            </w:r>
          </w:p>
        </w:tc>
        <w:tc>
          <w:tcPr>
            <w:tcW w:w="1296" w:type="dxa"/>
            <w:shd w:val="clear" w:color="auto" w:fill="FAFAFA"/>
            <w:vAlign w:val="bottom"/>
            <w:hideMark/>
          </w:tcPr>
          <w:p w14:paraId="65BB1717" w14:textId="027B0B71" w:rsidR="001C7A31" w:rsidRPr="00094E60" w:rsidRDefault="00490E91" w:rsidP="00490E91">
            <w:pPr>
              <w:pStyle w:val="a"/>
              <w:tabs>
                <w:tab w:val="right" w:pos="1080"/>
              </w:tabs>
              <w:spacing w:line="256" w:lineRule="auto"/>
              <w:ind w:right="-72"/>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001C7A31" w:rsidRPr="00094E60">
              <w:rPr>
                <w:rFonts w:ascii="Arial" w:hAnsi="Arial" w:cs="Arial"/>
                <w:snapToGrid w:val="0"/>
                <w:color w:val="auto"/>
                <w:sz w:val="16"/>
                <w:szCs w:val="16"/>
                <w:cs/>
                <w:lang w:eastAsia="th-TH"/>
              </w:rPr>
              <w:t>30.28 - 32.08</w:t>
            </w:r>
          </w:p>
        </w:tc>
        <w:tc>
          <w:tcPr>
            <w:tcW w:w="1296" w:type="dxa"/>
            <w:shd w:val="clear" w:color="auto" w:fill="FAFAFA"/>
            <w:vAlign w:val="center"/>
            <w:hideMark/>
          </w:tcPr>
          <w:p w14:paraId="5571AEB0"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cs/>
                <w:lang w:eastAsia="th-TH"/>
              </w:rPr>
            </w:pPr>
            <w:r w:rsidRPr="00094E60">
              <w:rPr>
                <w:rFonts w:ascii="Arial" w:hAnsi="Arial" w:cs="Arial"/>
                <w:noProof/>
                <w:snapToGrid w:val="0"/>
                <w:color w:val="auto"/>
                <w:sz w:val="16"/>
                <w:szCs w:val="16"/>
                <w:cs/>
                <w:lang w:eastAsia="th-TH"/>
              </w:rPr>
              <w:t>277</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551</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532</w:t>
            </w:r>
          </w:p>
        </w:tc>
        <w:tc>
          <w:tcPr>
            <w:tcW w:w="1296" w:type="dxa"/>
            <w:shd w:val="clear" w:color="auto" w:fill="FAFAFA"/>
            <w:hideMark/>
          </w:tcPr>
          <w:p w14:paraId="05476DE8"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265</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459</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358</w:t>
            </w:r>
          </w:p>
        </w:tc>
        <w:tc>
          <w:tcPr>
            <w:tcW w:w="1296" w:type="dxa"/>
            <w:shd w:val="clear" w:color="auto" w:fill="FAFAFA"/>
            <w:vAlign w:val="center"/>
            <w:hideMark/>
          </w:tcPr>
          <w:p w14:paraId="20501A33" w14:textId="77777777" w:rsidR="001C7A31" w:rsidRPr="00094E60" w:rsidRDefault="001C7A31" w:rsidP="00646FE7">
            <w:pPr>
              <w:pStyle w:val="a"/>
              <w:tabs>
                <w:tab w:val="decimal" w:pos="105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(12</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092</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174)</w:t>
            </w:r>
          </w:p>
        </w:tc>
      </w:tr>
      <w:tr w:rsidR="001C7A31" w:rsidRPr="00094E60" w14:paraId="1DB418F6" w14:textId="77777777" w:rsidTr="007E6280">
        <w:tc>
          <w:tcPr>
            <w:tcW w:w="2430" w:type="dxa"/>
            <w:vAlign w:val="center"/>
            <w:hideMark/>
          </w:tcPr>
          <w:p w14:paraId="62770D6A" w14:textId="77777777" w:rsidR="001C7A31" w:rsidRPr="00094E60" w:rsidRDefault="001C7A31" w:rsidP="00646FE7">
            <w:pPr>
              <w:spacing w:line="256" w:lineRule="auto"/>
              <w:ind w:left="-72" w:right="-14"/>
              <w:rPr>
                <w:rFonts w:ascii="Arial" w:hAnsi="Arial" w:cs="Arial"/>
                <w:sz w:val="16"/>
                <w:szCs w:val="16"/>
                <w:lang w:eastAsia="en-US"/>
              </w:rPr>
            </w:pPr>
            <w:r w:rsidRPr="00094E60">
              <w:rPr>
                <w:rFonts w:ascii="Arial" w:hAnsi="Arial" w:cs="Arial"/>
                <w:sz w:val="16"/>
                <w:szCs w:val="16"/>
                <w:lang w:eastAsia="en-US"/>
              </w:rPr>
              <w:t>Euro</w:t>
            </w:r>
          </w:p>
        </w:tc>
        <w:tc>
          <w:tcPr>
            <w:tcW w:w="1296" w:type="dxa"/>
            <w:shd w:val="clear" w:color="auto" w:fill="FAFAFA"/>
            <w:vAlign w:val="bottom"/>
            <w:hideMark/>
          </w:tcPr>
          <w:p w14:paraId="0C4A98F1" w14:textId="77777777" w:rsidR="001C7A31" w:rsidRPr="00094E60" w:rsidRDefault="001C7A31" w:rsidP="00646FE7">
            <w:pPr>
              <w:pStyle w:val="a"/>
              <w:tabs>
                <w:tab w:val="decimal"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cs/>
                <w:lang w:eastAsia="th-TH"/>
              </w:rPr>
              <w:t>91</w:t>
            </w:r>
            <w:r w:rsidRPr="00094E60">
              <w:rPr>
                <w:rFonts w:ascii="Arial" w:hAnsi="Arial" w:cs="Arial"/>
                <w:snapToGrid w:val="0"/>
                <w:color w:val="auto"/>
                <w:sz w:val="16"/>
                <w:szCs w:val="16"/>
                <w:lang w:eastAsia="th-TH"/>
              </w:rPr>
              <w:t>,</w:t>
            </w:r>
            <w:r w:rsidRPr="00094E60">
              <w:rPr>
                <w:rFonts w:ascii="Arial" w:hAnsi="Arial" w:cs="Arial"/>
                <w:snapToGrid w:val="0"/>
                <w:color w:val="auto"/>
                <w:sz w:val="16"/>
                <w:szCs w:val="16"/>
                <w:cs/>
                <w:lang w:eastAsia="th-TH"/>
              </w:rPr>
              <w:t>500</w:t>
            </w:r>
          </w:p>
        </w:tc>
        <w:tc>
          <w:tcPr>
            <w:tcW w:w="1296" w:type="dxa"/>
            <w:shd w:val="clear" w:color="auto" w:fill="FAFAFA"/>
            <w:vAlign w:val="bottom"/>
            <w:hideMark/>
          </w:tcPr>
          <w:p w14:paraId="24DA0B93" w14:textId="4572AEDD" w:rsidR="001C7A31" w:rsidRPr="00094E60" w:rsidRDefault="00490E91" w:rsidP="00490E91">
            <w:pPr>
              <w:pStyle w:val="a"/>
              <w:tabs>
                <w:tab w:val="right" w:pos="1080"/>
              </w:tabs>
              <w:spacing w:line="256" w:lineRule="auto"/>
              <w:ind w:right="-72"/>
              <w:rPr>
                <w:rFonts w:ascii="Arial" w:hAnsi="Arial" w:cs="Arial"/>
                <w:snapToGrid w:val="0"/>
                <w:color w:val="auto"/>
                <w:sz w:val="16"/>
                <w:szCs w:val="16"/>
                <w:lang w:eastAsia="th-TH"/>
              </w:rPr>
            </w:pPr>
            <w:r>
              <w:rPr>
                <w:rFonts w:ascii="Arial" w:hAnsi="Arial" w:cs="Arial"/>
                <w:snapToGrid w:val="0"/>
                <w:color w:val="auto"/>
                <w:sz w:val="16"/>
                <w:szCs w:val="16"/>
                <w:lang w:eastAsia="th-TH"/>
              </w:rPr>
              <w:tab/>
            </w:r>
            <w:r w:rsidR="001C7A31" w:rsidRPr="00094E60">
              <w:rPr>
                <w:rFonts w:ascii="Arial" w:hAnsi="Arial" w:cs="Arial"/>
                <w:snapToGrid w:val="0"/>
                <w:color w:val="auto"/>
                <w:sz w:val="16"/>
                <w:szCs w:val="16"/>
                <w:cs/>
                <w:lang w:eastAsia="th-TH"/>
              </w:rPr>
              <w:t>36.92</w:t>
            </w:r>
          </w:p>
        </w:tc>
        <w:tc>
          <w:tcPr>
            <w:tcW w:w="1296" w:type="dxa"/>
            <w:shd w:val="clear" w:color="auto" w:fill="FAFAFA"/>
            <w:vAlign w:val="center"/>
            <w:hideMark/>
          </w:tcPr>
          <w:p w14:paraId="5BFADED1"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cs/>
                <w:lang w:eastAsia="th-TH"/>
              </w:rPr>
            </w:pPr>
            <w:r w:rsidRPr="00094E60">
              <w:rPr>
                <w:rFonts w:ascii="Arial" w:hAnsi="Arial" w:cs="Arial"/>
                <w:noProof/>
                <w:snapToGrid w:val="0"/>
                <w:color w:val="auto"/>
                <w:sz w:val="16"/>
                <w:szCs w:val="16"/>
                <w:cs/>
                <w:lang w:eastAsia="th-TH"/>
              </w:rPr>
              <w:t>3</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378</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180</w:t>
            </w:r>
          </w:p>
        </w:tc>
        <w:tc>
          <w:tcPr>
            <w:tcW w:w="1296" w:type="dxa"/>
            <w:shd w:val="clear" w:color="auto" w:fill="FAFAFA"/>
            <w:hideMark/>
          </w:tcPr>
          <w:p w14:paraId="4242DEA7"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3</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377</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078</w:t>
            </w:r>
          </w:p>
        </w:tc>
        <w:tc>
          <w:tcPr>
            <w:tcW w:w="1296" w:type="dxa"/>
            <w:shd w:val="clear" w:color="auto" w:fill="FAFAFA"/>
            <w:vAlign w:val="center"/>
            <w:hideMark/>
          </w:tcPr>
          <w:p w14:paraId="1A6487A2" w14:textId="77777777" w:rsidR="001C7A31" w:rsidRPr="00094E60" w:rsidRDefault="001C7A31" w:rsidP="00646FE7">
            <w:pPr>
              <w:pStyle w:val="a"/>
              <w:tabs>
                <w:tab w:val="decimal" w:pos="105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cs/>
                <w:lang w:eastAsia="th-TH"/>
              </w:rPr>
              <w:t>(1</w:t>
            </w:r>
            <w:r w:rsidRPr="00094E60">
              <w:rPr>
                <w:rFonts w:ascii="Arial" w:hAnsi="Arial" w:cs="Arial"/>
                <w:noProof/>
                <w:snapToGrid w:val="0"/>
                <w:color w:val="auto"/>
                <w:sz w:val="16"/>
                <w:szCs w:val="16"/>
                <w:lang w:eastAsia="th-TH"/>
              </w:rPr>
              <w:t>,</w:t>
            </w:r>
            <w:r w:rsidRPr="00094E60">
              <w:rPr>
                <w:rFonts w:ascii="Arial" w:hAnsi="Arial" w:cs="Arial"/>
                <w:noProof/>
                <w:snapToGrid w:val="0"/>
                <w:color w:val="auto"/>
                <w:sz w:val="16"/>
                <w:szCs w:val="16"/>
                <w:cs/>
                <w:lang w:eastAsia="th-TH"/>
              </w:rPr>
              <w:t>102)</w:t>
            </w:r>
          </w:p>
        </w:tc>
      </w:tr>
    </w:tbl>
    <w:p w14:paraId="212E574E" w14:textId="77777777" w:rsidR="001C7A31" w:rsidRPr="00094E60" w:rsidRDefault="001C7A31" w:rsidP="001C7A31">
      <w:pPr>
        <w:ind w:left="1080"/>
        <w:jc w:val="thaiDistribute"/>
        <w:rPr>
          <w:rFonts w:ascii="Arial" w:hAnsi="Arial" w:cs="Arial"/>
          <w:sz w:val="18"/>
          <w:szCs w:val="18"/>
        </w:rPr>
      </w:pPr>
    </w:p>
    <w:tbl>
      <w:tblPr>
        <w:tblW w:w="8910" w:type="dxa"/>
        <w:tblInd w:w="648" w:type="dxa"/>
        <w:tblLayout w:type="fixed"/>
        <w:tblLook w:val="04A0" w:firstRow="1" w:lastRow="0" w:firstColumn="1" w:lastColumn="0" w:noHBand="0" w:noVBand="1"/>
      </w:tblPr>
      <w:tblGrid>
        <w:gridCol w:w="2430"/>
        <w:gridCol w:w="1296"/>
        <w:gridCol w:w="1296"/>
        <w:gridCol w:w="1296"/>
        <w:gridCol w:w="1296"/>
        <w:gridCol w:w="1296"/>
      </w:tblGrid>
      <w:tr w:rsidR="001C7A31" w:rsidRPr="00094E60" w14:paraId="4B8DDEF4" w14:textId="77777777" w:rsidTr="00646FE7">
        <w:tc>
          <w:tcPr>
            <w:tcW w:w="2430" w:type="dxa"/>
            <w:vAlign w:val="center"/>
          </w:tcPr>
          <w:p w14:paraId="09D81F2F"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p>
        </w:tc>
        <w:tc>
          <w:tcPr>
            <w:tcW w:w="6480" w:type="dxa"/>
            <w:gridSpan w:val="5"/>
            <w:tcBorders>
              <w:top w:val="single" w:sz="4" w:space="0" w:color="auto"/>
              <w:left w:val="nil"/>
              <w:bottom w:val="single" w:sz="4" w:space="0" w:color="auto"/>
              <w:right w:val="nil"/>
            </w:tcBorders>
            <w:vAlign w:val="center"/>
            <w:hideMark/>
          </w:tcPr>
          <w:p w14:paraId="43310B5E" w14:textId="77777777" w:rsidR="001C7A31" w:rsidRPr="00094E60" w:rsidRDefault="001C7A31" w:rsidP="00646FE7">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Consolidated financial statement</w:t>
            </w:r>
          </w:p>
        </w:tc>
      </w:tr>
      <w:tr w:rsidR="001C7A31" w:rsidRPr="00094E60" w14:paraId="47648326" w14:textId="77777777" w:rsidTr="00646FE7">
        <w:tc>
          <w:tcPr>
            <w:tcW w:w="2430" w:type="dxa"/>
            <w:vAlign w:val="center"/>
          </w:tcPr>
          <w:p w14:paraId="1CAF0D43"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6480" w:type="dxa"/>
            <w:gridSpan w:val="5"/>
            <w:tcBorders>
              <w:top w:val="single" w:sz="4" w:space="0" w:color="auto"/>
              <w:left w:val="nil"/>
              <w:bottom w:val="single" w:sz="4" w:space="0" w:color="auto"/>
              <w:right w:val="nil"/>
            </w:tcBorders>
            <w:vAlign w:val="center"/>
            <w:hideMark/>
          </w:tcPr>
          <w:p w14:paraId="029C75EC" w14:textId="77777777" w:rsidR="001C7A31" w:rsidRPr="00094E60" w:rsidRDefault="001C7A31" w:rsidP="00646FE7">
            <w:pPr>
              <w:pStyle w:val="a"/>
              <w:spacing w:line="256" w:lineRule="auto"/>
              <w:ind w:right="-72"/>
              <w:jc w:val="center"/>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2019</w:t>
            </w:r>
          </w:p>
        </w:tc>
      </w:tr>
      <w:tr w:rsidR="001C7A31" w:rsidRPr="00094E60" w14:paraId="61559DD9" w14:textId="77777777" w:rsidTr="00646FE7">
        <w:tc>
          <w:tcPr>
            <w:tcW w:w="2430" w:type="dxa"/>
            <w:vAlign w:val="center"/>
          </w:tcPr>
          <w:p w14:paraId="76082D48"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cs/>
                <w:lang w:eastAsia="en-US" w:bidi="th-TH"/>
              </w:rPr>
            </w:pPr>
          </w:p>
        </w:tc>
        <w:tc>
          <w:tcPr>
            <w:tcW w:w="1296" w:type="dxa"/>
            <w:tcBorders>
              <w:top w:val="single" w:sz="4" w:space="0" w:color="auto"/>
              <w:left w:val="nil"/>
              <w:bottom w:val="nil"/>
              <w:right w:val="nil"/>
            </w:tcBorders>
            <w:vAlign w:val="center"/>
          </w:tcPr>
          <w:p w14:paraId="32BE2A41"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4467C645"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Amount</w:t>
            </w:r>
          </w:p>
          <w:p w14:paraId="5C2E29EB"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720B08F1"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cs/>
                <w:lang w:eastAsia="en-US"/>
              </w:rPr>
            </w:pPr>
          </w:p>
          <w:p w14:paraId="2C62E6F6"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Exchange rate</w:t>
            </w:r>
          </w:p>
          <w:p w14:paraId="694323F0" w14:textId="77777777" w:rsidR="001C7A31" w:rsidRPr="00094E60" w:rsidRDefault="001C7A31" w:rsidP="00646FE7">
            <w:pPr>
              <w:pStyle w:val="a"/>
              <w:tabs>
                <w:tab w:val="right" w:pos="1086"/>
              </w:tabs>
              <w:spacing w:line="256" w:lineRule="auto"/>
              <w:ind w:right="-72"/>
              <w:jc w:val="both"/>
              <w:rPr>
                <w:rFonts w:ascii="Arial" w:hAnsi="Arial" w:cs="Arial"/>
                <w:b/>
                <w:bCs/>
                <w:color w:val="auto"/>
                <w:sz w:val="16"/>
                <w:szCs w:val="16"/>
                <w:lang w:eastAsia="en-US"/>
              </w:rPr>
            </w:pPr>
            <w:r w:rsidRPr="00094E60">
              <w:rPr>
                <w:rFonts w:ascii="Arial" w:hAnsi="Arial" w:cs="Arial"/>
                <w:b/>
                <w:bCs/>
                <w:color w:val="auto"/>
                <w:sz w:val="16"/>
                <w:szCs w:val="16"/>
                <w:lang w:eastAsia="en-US"/>
              </w:rPr>
              <w:tab/>
              <w:t>per contract</w:t>
            </w:r>
          </w:p>
        </w:tc>
        <w:tc>
          <w:tcPr>
            <w:tcW w:w="1296" w:type="dxa"/>
            <w:tcBorders>
              <w:top w:val="single" w:sz="4" w:space="0" w:color="auto"/>
              <w:left w:val="nil"/>
              <w:bottom w:val="nil"/>
              <w:right w:val="nil"/>
            </w:tcBorders>
            <w:vAlign w:val="center"/>
          </w:tcPr>
          <w:p w14:paraId="4FC68D59"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0F295D09"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Value</w:t>
            </w:r>
          </w:p>
          <w:p w14:paraId="40E2E39B"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per contract</w:t>
            </w:r>
          </w:p>
        </w:tc>
        <w:tc>
          <w:tcPr>
            <w:tcW w:w="1296" w:type="dxa"/>
            <w:tcBorders>
              <w:top w:val="single" w:sz="4" w:space="0" w:color="auto"/>
              <w:left w:val="nil"/>
              <w:bottom w:val="nil"/>
              <w:right w:val="nil"/>
            </w:tcBorders>
          </w:tcPr>
          <w:p w14:paraId="5B429A22"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p>
          <w:p w14:paraId="251FE89D"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p>
          <w:p w14:paraId="542B95D7"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cs/>
                <w:lang w:eastAsia="th-TH"/>
              </w:rPr>
              <w:tab/>
            </w:r>
            <w:r w:rsidRPr="00094E60">
              <w:rPr>
                <w:rFonts w:ascii="Arial" w:hAnsi="Arial" w:cs="Arial"/>
                <w:b/>
                <w:bCs/>
                <w:snapToGrid w:val="0"/>
                <w:color w:val="auto"/>
                <w:sz w:val="16"/>
                <w:szCs w:val="16"/>
                <w:lang w:eastAsia="th-TH"/>
              </w:rPr>
              <w:t>Fair value</w:t>
            </w:r>
          </w:p>
        </w:tc>
        <w:tc>
          <w:tcPr>
            <w:tcW w:w="1296" w:type="dxa"/>
            <w:tcBorders>
              <w:top w:val="single" w:sz="4" w:space="0" w:color="auto"/>
              <w:left w:val="nil"/>
              <w:bottom w:val="nil"/>
              <w:right w:val="nil"/>
            </w:tcBorders>
            <w:vAlign w:val="center"/>
            <w:hideMark/>
          </w:tcPr>
          <w:p w14:paraId="27204BE6"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snapToGrid w:val="0"/>
                <w:color w:val="auto"/>
                <w:sz w:val="16"/>
                <w:szCs w:val="16"/>
                <w:lang w:eastAsia="th-TH"/>
              </w:rPr>
              <w:tab/>
              <w:t>Positive</w:t>
            </w:r>
          </w:p>
          <w:p w14:paraId="1D0C7486"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(negative)</w:t>
            </w:r>
          </w:p>
          <w:p w14:paraId="01DEF47A" w14:textId="77777777" w:rsidR="001C7A31" w:rsidRPr="00094E60" w:rsidRDefault="001C7A31" w:rsidP="00646FE7">
            <w:pPr>
              <w:pStyle w:val="a"/>
              <w:tabs>
                <w:tab w:val="right" w:pos="1086"/>
              </w:tabs>
              <w:spacing w:line="256" w:lineRule="auto"/>
              <w:ind w:right="-72"/>
              <w:jc w:val="both"/>
              <w:rPr>
                <w:rFonts w:ascii="Arial" w:hAnsi="Arial" w:cs="Arial"/>
                <w:b/>
                <w:bCs/>
                <w:snapToGrid w:val="0"/>
                <w:color w:val="auto"/>
                <w:sz w:val="16"/>
                <w:szCs w:val="16"/>
                <w:lang w:eastAsia="th-TH"/>
              </w:rPr>
            </w:pPr>
            <w:r w:rsidRPr="00094E60">
              <w:rPr>
                <w:rFonts w:ascii="Arial" w:hAnsi="Arial" w:cs="Arial"/>
                <w:b/>
                <w:bCs/>
                <w:snapToGrid w:val="0"/>
                <w:color w:val="auto"/>
                <w:sz w:val="16"/>
                <w:szCs w:val="16"/>
                <w:lang w:eastAsia="th-TH"/>
              </w:rPr>
              <w:tab/>
              <w:t xml:space="preserve"> fair value</w:t>
            </w:r>
          </w:p>
        </w:tc>
      </w:tr>
      <w:tr w:rsidR="001C7A31" w:rsidRPr="00094E60" w14:paraId="0A9D39A0" w14:textId="77777777" w:rsidTr="00646FE7">
        <w:tc>
          <w:tcPr>
            <w:tcW w:w="2430" w:type="dxa"/>
            <w:tcBorders>
              <w:top w:val="nil"/>
              <w:left w:val="nil"/>
              <w:bottom w:val="single" w:sz="4" w:space="0" w:color="auto"/>
              <w:right w:val="nil"/>
            </w:tcBorders>
            <w:vAlign w:val="center"/>
            <w:hideMark/>
          </w:tcPr>
          <w:p w14:paraId="2C956A26" w14:textId="77777777" w:rsidR="001C7A31" w:rsidRPr="00094E60" w:rsidRDefault="001C7A31" w:rsidP="00646FE7">
            <w:pPr>
              <w:pStyle w:val="STDtablecolheader01"/>
              <w:pBdr>
                <w:bottom w:val="none" w:sz="0" w:space="0" w:color="auto"/>
              </w:pBdr>
              <w:spacing w:line="256" w:lineRule="auto"/>
              <w:ind w:left="-72" w:right="-14"/>
              <w:jc w:val="left"/>
              <w:rPr>
                <w:rFonts w:ascii="Arial" w:hAnsi="Arial" w:cs="Arial"/>
                <w:sz w:val="16"/>
                <w:szCs w:val="16"/>
                <w:lang w:eastAsia="en-US" w:bidi="th-TH"/>
              </w:rPr>
            </w:pPr>
            <w:r w:rsidRPr="00094E60">
              <w:rPr>
                <w:rFonts w:ascii="Arial" w:hAnsi="Arial" w:cs="Arial"/>
                <w:sz w:val="16"/>
                <w:szCs w:val="16"/>
                <w:lang w:eastAsia="en-US" w:bidi="th-TH"/>
              </w:rPr>
              <w:t>Foreign</w:t>
            </w:r>
            <w:r w:rsidRPr="00094E60">
              <w:rPr>
                <w:rFonts w:ascii="Arial" w:hAnsi="Arial" w:cs="Arial"/>
                <w:sz w:val="16"/>
                <w:szCs w:val="16"/>
                <w:cs/>
                <w:lang w:eastAsia="en-US" w:bidi="th-TH"/>
              </w:rPr>
              <w:t xml:space="preserve"> </w:t>
            </w:r>
            <w:r w:rsidRPr="00094E60">
              <w:rPr>
                <w:rFonts w:ascii="Arial" w:hAnsi="Arial" w:cs="Arial"/>
                <w:sz w:val="16"/>
                <w:szCs w:val="16"/>
                <w:lang w:eastAsia="en-US" w:bidi="th-TH"/>
              </w:rPr>
              <w:t>currency</w:t>
            </w:r>
          </w:p>
        </w:tc>
        <w:tc>
          <w:tcPr>
            <w:tcW w:w="1296" w:type="dxa"/>
            <w:tcBorders>
              <w:top w:val="nil"/>
              <w:left w:val="nil"/>
              <w:bottom w:val="single" w:sz="4" w:space="0" w:color="auto"/>
              <w:right w:val="nil"/>
            </w:tcBorders>
            <w:vAlign w:val="center"/>
            <w:hideMark/>
          </w:tcPr>
          <w:p w14:paraId="7B15F5E3" w14:textId="77777777" w:rsidR="001C7A31" w:rsidRPr="00094E60"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4870D9D" w14:textId="77777777" w:rsidR="001C7A31" w:rsidRPr="00094E60" w:rsidRDefault="001C7A31" w:rsidP="00646FE7">
            <w:pPr>
              <w:pStyle w:val="a"/>
              <w:tabs>
                <w:tab w:val="decimal" w:pos="1080"/>
              </w:tabs>
              <w:spacing w:line="256" w:lineRule="auto"/>
              <w:ind w:right="-72"/>
              <w:jc w:val="both"/>
              <w:rPr>
                <w:rFonts w:ascii="Arial" w:hAnsi="Arial" w:cs="Arial"/>
                <w:b/>
                <w:bCs/>
                <w:color w:val="auto"/>
                <w:sz w:val="16"/>
                <w:szCs w:val="16"/>
                <w:cs/>
                <w:lang w:eastAsia="en-US"/>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1C21F529"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hideMark/>
          </w:tcPr>
          <w:p w14:paraId="5DC6F76A" w14:textId="77777777" w:rsidR="001C7A31" w:rsidRPr="00094E60" w:rsidRDefault="001C7A31" w:rsidP="00646FE7">
            <w:pPr>
              <w:pStyle w:val="a"/>
              <w:tabs>
                <w:tab w:val="decimal" w:pos="108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c>
          <w:tcPr>
            <w:tcW w:w="1296" w:type="dxa"/>
            <w:tcBorders>
              <w:top w:val="nil"/>
              <w:left w:val="nil"/>
              <w:bottom w:val="single" w:sz="4" w:space="0" w:color="auto"/>
              <w:right w:val="nil"/>
            </w:tcBorders>
            <w:vAlign w:val="center"/>
            <w:hideMark/>
          </w:tcPr>
          <w:p w14:paraId="350E8F53" w14:textId="77777777" w:rsidR="001C7A31" w:rsidRPr="00094E60" w:rsidRDefault="001C7A31" w:rsidP="00646FE7">
            <w:pPr>
              <w:pStyle w:val="a"/>
              <w:tabs>
                <w:tab w:val="decimal" w:pos="1050"/>
              </w:tabs>
              <w:spacing w:line="256" w:lineRule="auto"/>
              <w:ind w:right="-72"/>
              <w:jc w:val="both"/>
              <w:rPr>
                <w:rFonts w:ascii="Arial" w:hAnsi="Arial" w:cs="Arial"/>
                <w:b/>
                <w:bCs/>
                <w:snapToGrid w:val="0"/>
                <w:color w:val="auto"/>
                <w:sz w:val="16"/>
                <w:szCs w:val="16"/>
                <w:cs/>
                <w:lang w:eastAsia="th-TH"/>
              </w:rPr>
            </w:pPr>
            <w:r w:rsidRPr="00094E60">
              <w:rPr>
                <w:rFonts w:ascii="Arial" w:hAnsi="Arial" w:cs="Arial"/>
                <w:b/>
                <w:bCs/>
                <w:color w:val="auto"/>
                <w:sz w:val="16"/>
                <w:szCs w:val="16"/>
                <w:lang w:eastAsia="en-US"/>
              </w:rPr>
              <w:t>Baht</w:t>
            </w:r>
          </w:p>
        </w:tc>
      </w:tr>
      <w:tr w:rsidR="001C7A31" w:rsidRPr="00094E60" w14:paraId="1673FE7C" w14:textId="77777777" w:rsidTr="00646FE7">
        <w:tc>
          <w:tcPr>
            <w:tcW w:w="2430" w:type="dxa"/>
            <w:tcBorders>
              <w:top w:val="single" w:sz="4" w:space="0" w:color="auto"/>
              <w:left w:val="nil"/>
              <w:bottom w:val="nil"/>
              <w:right w:val="nil"/>
            </w:tcBorders>
            <w:vAlign w:val="center"/>
          </w:tcPr>
          <w:p w14:paraId="4CB853C4" w14:textId="77777777" w:rsidR="001C7A31" w:rsidRPr="00094E60" w:rsidRDefault="001C7A31" w:rsidP="00646FE7">
            <w:pPr>
              <w:spacing w:line="256" w:lineRule="auto"/>
              <w:ind w:left="-72" w:right="-14"/>
              <w:rPr>
                <w:rFonts w:ascii="Arial" w:hAnsi="Arial" w:cs="Arial"/>
                <w:snapToGrid w:val="0"/>
                <w:sz w:val="16"/>
                <w:szCs w:val="16"/>
                <w:lang w:eastAsia="th-TH"/>
              </w:rPr>
            </w:pPr>
          </w:p>
        </w:tc>
        <w:tc>
          <w:tcPr>
            <w:tcW w:w="1296" w:type="dxa"/>
            <w:tcBorders>
              <w:top w:val="single" w:sz="4" w:space="0" w:color="auto"/>
              <w:left w:val="nil"/>
              <w:bottom w:val="nil"/>
              <w:right w:val="nil"/>
            </w:tcBorders>
            <w:vAlign w:val="center"/>
          </w:tcPr>
          <w:p w14:paraId="56725939"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vAlign w:val="center"/>
          </w:tcPr>
          <w:p w14:paraId="7BD5C36F"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cs/>
                <w:lang w:eastAsia="en-US"/>
              </w:rPr>
            </w:pPr>
          </w:p>
        </w:tc>
        <w:tc>
          <w:tcPr>
            <w:tcW w:w="1296" w:type="dxa"/>
            <w:tcBorders>
              <w:top w:val="single" w:sz="4" w:space="0" w:color="auto"/>
              <w:left w:val="nil"/>
              <w:bottom w:val="nil"/>
              <w:right w:val="nil"/>
            </w:tcBorders>
            <w:vAlign w:val="center"/>
          </w:tcPr>
          <w:p w14:paraId="52B77076"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tcPr>
          <w:p w14:paraId="62623183"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c>
          <w:tcPr>
            <w:tcW w:w="1296" w:type="dxa"/>
            <w:tcBorders>
              <w:top w:val="single" w:sz="4" w:space="0" w:color="auto"/>
              <w:left w:val="nil"/>
              <w:bottom w:val="nil"/>
              <w:right w:val="nil"/>
            </w:tcBorders>
            <w:vAlign w:val="center"/>
          </w:tcPr>
          <w:p w14:paraId="6C1255D7" w14:textId="77777777" w:rsidR="001C7A31" w:rsidRPr="00094E60" w:rsidRDefault="001C7A31" w:rsidP="00646FE7">
            <w:pPr>
              <w:pStyle w:val="a"/>
              <w:tabs>
                <w:tab w:val="decimal" w:pos="1050"/>
              </w:tabs>
              <w:spacing w:line="256" w:lineRule="auto"/>
              <w:ind w:right="-72"/>
              <w:jc w:val="both"/>
              <w:rPr>
                <w:rFonts w:ascii="Arial" w:hAnsi="Arial" w:cs="Arial"/>
                <w:color w:val="auto"/>
                <w:sz w:val="16"/>
                <w:szCs w:val="16"/>
                <w:lang w:eastAsia="en-US"/>
              </w:rPr>
            </w:pPr>
          </w:p>
        </w:tc>
      </w:tr>
      <w:tr w:rsidR="001C7A31" w:rsidRPr="00094E60" w14:paraId="56EE8F92" w14:textId="77777777" w:rsidTr="00646FE7">
        <w:tc>
          <w:tcPr>
            <w:tcW w:w="2430" w:type="dxa"/>
            <w:vAlign w:val="center"/>
            <w:hideMark/>
          </w:tcPr>
          <w:p w14:paraId="7AF6ABBE" w14:textId="77777777" w:rsidR="001C7A31" w:rsidRPr="00094E60" w:rsidRDefault="001C7A31" w:rsidP="00646FE7">
            <w:pPr>
              <w:spacing w:line="256" w:lineRule="auto"/>
              <w:ind w:left="-72" w:right="-14"/>
              <w:rPr>
                <w:rFonts w:ascii="Arial" w:hAnsi="Arial" w:cs="Arial"/>
                <w:sz w:val="16"/>
                <w:szCs w:val="16"/>
                <w:lang w:eastAsia="en-US"/>
              </w:rPr>
            </w:pPr>
            <w:r w:rsidRPr="00094E60">
              <w:rPr>
                <w:rFonts w:ascii="Arial" w:hAnsi="Arial" w:cs="Arial"/>
                <w:sz w:val="16"/>
                <w:szCs w:val="16"/>
                <w:lang w:eastAsia="en-US"/>
              </w:rPr>
              <w:t>US Dollar</w:t>
            </w:r>
          </w:p>
        </w:tc>
        <w:tc>
          <w:tcPr>
            <w:tcW w:w="1296" w:type="dxa"/>
            <w:vAlign w:val="bottom"/>
            <w:hideMark/>
          </w:tcPr>
          <w:p w14:paraId="642789EA" w14:textId="77777777" w:rsidR="001C7A31" w:rsidRPr="00094E60" w:rsidRDefault="001C7A31" w:rsidP="00646FE7">
            <w:pPr>
              <w:pStyle w:val="a"/>
              <w:tabs>
                <w:tab w:val="decimal"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lang w:eastAsia="th-TH"/>
              </w:rPr>
              <w:t>15,747,882</w:t>
            </w:r>
          </w:p>
        </w:tc>
        <w:tc>
          <w:tcPr>
            <w:tcW w:w="1296" w:type="dxa"/>
            <w:vAlign w:val="bottom"/>
            <w:hideMark/>
          </w:tcPr>
          <w:p w14:paraId="5BE2B371" w14:textId="77777777" w:rsidR="001C7A31" w:rsidRPr="00094E60" w:rsidRDefault="001C7A31" w:rsidP="00646FE7">
            <w:pPr>
              <w:pStyle w:val="a"/>
              <w:tabs>
                <w:tab w:val="right" w:pos="1080"/>
              </w:tabs>
              <w:spacing w:line="256" w:lineRule="auto"/>
              <w:ind w:right="-72"/>
              <w:jc w:val="both"/>
              <w:rPr>
                <w:rFonts w:ascii="Arial" w:hAnsi="Arial" w:cs="Arial"/>
                <w:snapToGrid w:val="0"/>
                <w:color w:val="auto"/>
                <w:sz w:val="16"/>
                <w:szCs w:val="16"/>
                <w:lang w:eastAsia="th-TH"/>
              </w:rPr>
            </w:pPr>
            <w:r w:rsidRPr="00094E60">
              <w:rPr>
                <w:rFonts w:ascii="Arial" w:hAnsi="Arial" w:cs="Arial"/>
                <w:snapToGrid w:val="0"/>
                <w:color w:val="auto"/>
                <w:sz w:val="16"/>
                <w:szCs w:val="16"/>
                <w:lang w:eastAsia="th-TH"/>
              </w:rPr>
              <w:tab/>
              <w:t xml:space="preserve">30.05 </w:t>
            </w:r>
            <w:r w:rsidRPr="00094E60">
              <w:rPr>
                <w:rFonts w:ascii="Arial" w:hAnsi="Arial" w:cs="Arial"/>
                <w:snapToGrid w:val="0"/>
                <w:color w:val="auto"/>
                <w:sz w:val="16"/>
                <w:szCs w:val="16"/>
                <w:cs/>
                <w:lang w:eastAsia="th-TH"/>
              </w:rPr>
              <w:t xml:space="preserve">- </w:t>
            </w:r>
            <w:r w:rsidRPr="00094E60">
              <w:rPr>
                <w:rFonts w:ascii="Arial" w:hAnsi="Arial" w:cs="Arial"/>
                <w:snapToGrid w:val="0"/>
                <w:color w:val="auto"/>
                <w:sz w:val="16"/>
                <w:szCs w:val="16"/>
                <w:lang w:eastAsia="th-TH"/>
              </w:rPr>
              <w:t>31.40</w:t>
            </w:r>
          </w:p>
        </w:tc>
        <w:tc>
          <w:tcPr>
            <w:tcW w:w="1296" w:type="dxa"/>
            <w:vAlign w:val="center"/>
            <w:hideMark/>
          </w:tcPr>
          <w:p w14:paraId="230AE34C"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cs/>
                <w:lang w:eastAsia="th-TH"/>
              </w:rPr>
            </w:pPr>
            <w:r w:rsidRPr="00094E60">
              <w:rPr>
                <w:rFonts w:ascii="Arial" w:hAnsi="Arial" w:cs="Arial"/>
                <w:noProof/>
                <w:snapToGrid w:val="0"/>
                <w:color w:val="auto"/>
                <w:sz w:val="16"/>
                <w:szCs w:val="16"/>
                <w:lang w:eastAsia="th-TH"/>
              </w:rPr>
              <w:t>478,672,286</w:t>
            </w:r>
          </w:p>
        </w:tc>
        <w:tc>
          <w:tcPr>
            <w:tcW w:w="1296" w:type="dxa"/>
            <w:hideMark/>
          </w:tcPr>
          <w:p w14:paraId="73BEAE00" w14:textId="77777777" w:rsidR="001C7A31" w:rsidRPr="00094E60" w:rsidRDefault="001C7A31" w:rsidP="00646FE7">
            <w:pPr>
              <w:pStyle w:val="a"/>
              <w:tabs>
                <w:tab w:val="decimal" w:pos="108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lang w:eastAsia="th-TH"/>
              </w:rPr>
              <w:t>472,478,981</w:t>
            </w:r>
          </w:p>
        </w:tc>
        <w:tc>
          <w:tcPr>
            <w:tcW w:w="1296" w:type="dxa"/>
            <w:vAlign w:val="center"/>
            <w:hideMark/>
          </w:tcPr>
          <w:p w14:paraId="75263C91" w14:textId="77777777" w:rsidR="001C7A31" w:rsidRPr="00094E60" w:rsidRDefault="001C7A31" w:rsidP="00646FE7">
            <w:pPr>
              <w:pStyle w:val="a"/>
              <w:tabs>
                <w:tab w:val="decimal" w:pos="1050"/>
              </w:tabs>
              <w:spacing w:line="256" w:lineRule="auto"/>
              <w:ind w:right="-72"/>
              <w:jc w:val="both"/>
              <w:rPr>
                <w:rFonts w:ascii="Arial" w:hAnsi="Arial" w:cs="Arial"/>
                <w:noProof/>
                <w:snapToGrid w:val="0"/>
                <w:color w:val="auto"/>
                <w:sz w:val="16"/>
                <w:szCs w:val="16"/>
                <w:lang w:eastAsia="th-TH"/>
              </w:rPr>
            </w:pPr>
            <w:r w:rsidRPr="00094E60">
              <w:rPr>
                <w:rFonts w:ascii="Arial" w:hAnsi="Arial" w:cs="Arial"/>
                <w:noProof/>
                <w:snapToGrid w:val="0"/>
                <w:color w:val="auto"/>
                <w:sz w:val="16"/>
                <w:szCs w:val="16"/>
                <w:lang w:eastAsia="th-TH"/>
              </w:rPr>
              <w:t>(6,193,305)</w:t>
            </w:r>
          </w:p>
        </w:tc>
      </w:tr>
    </w:tbl>
    <w:p w14:paraId="1906A87C" w14:textId="77777777" w:rsidR="001C7A31" w:rsidRPr="00094E60" w:rsidRDefault="001C7A31" w:rsidP="001C7A31">
      <w:pPr>
        <w:ind w:left="540"/>
        <w:jc w:val="thaiDistribute"/>
        <w:rPr>
          <w:rFonts w:ascii="Arial" w:hAnsi="Arial" w:cs="Arial"/>
          <w:sz w:val="18"/>
          <w:szCs w:val="18"/>
        </w:rPr>
      </w:pPr>
    </w:p>
    <w:p w14:paraId="2F7A6BB9" w14:textId="77777777" w:rsidR="001C7A31" w:rsidRPr="00094E60" w:rsidRDefault="001C7A31" w:rsidP="001C7A31">
      <w:pPr>
        <w:ind w:left="540"/>
        <w:jc w:val="thaiDistribute"/>
        <w:rPr>
          <w:rFonts w:ascii="Arial" w:hAnsi="Arial" w:cs="Arial"/>
          <w:b/>
          <w:bCs/>
          <w:sz w:val="18"/>
          <w:szCs w:val="18"/>
        </w:rPr>
      </w:pPr>
      <w:r w:rsidRPr="00094E60">
        <w:rPr>
          <w:rFonts w:ascii="Arial" w:hAnsi="Arial" w:cs="Arial"/>
          <w:b/>
          <w:bCs/>
          <w:sz w:val="18"/>
          <w:szCs w:val="18"/>
        </w:rPr>
        <w:t>Fair Value</w:t>
      </w:r>
    </w:p>
    <w:p w14:paraId="06836769" w14:textId="77777777" w:rsidR="001C7A31" w:rsidRPr="00094E60" w:rsidRDefault="001C7A31" w:rsidP="001C7A31">
      <w:pPr>
        <w:ind w:left="540"/>
        <w:jc w:val="thaiDistribute"/>
        <w:rPr>
          <w:rFonts w:ascii="Arial" w:hAnsi="Arial" w:cs="Arial"/>
          <w:sz w:val="18"/>
          <w:szCs w:val="18"/>
        </w:rPr>
      </w:pPr>
    </w:p>
    <w:p w14:paraId="7A22DA64" w14:textId="77777777" w:rsidR="001C7A31" w:rsidRPr="00094E60" w:rsidRDefault="001C7A31" w:rsidP="001C7A31">
      <w:pPr>
        <w:ind w:left="540"/>
        <w:jc w:val="thaiDistribute"/>
        <w:rPr>
          <w:rFonts w:ascii="Arial" w:hAnsi="Arial" w:cs="Arial"/>
          <w:spacing w:val="-6"/>
          <w:sz w:val="18"/>
          <w:szCs w:val="18"/>
        </w:rPr>
      </w:pPr>
      <w:r w:rsidRPr="00094E60">
        <w:rPr>
          <w:rFonts w:ascii="Arial" w:hAnsi="Arial" w:cs="Arial"/>
          <w:sz w:val="18"/>
          <w:szCs w:val="18"/>
        </w:rPr>
        <w:t xml:space="preserve">Fair value of forward observable contracts is calculated by using estimated discount future cash flow of forward foreign currency exchange rate (period-ended forward currency exchange rate) and forward </w:t>
      </w:r>
      <w:r w:rsidRPr="00094E60">
        <w:rPr>
          <w:rFonts w:ascii="Arial" w:hAnsi="Arial" w:cs="Arial"/>
          <w:spacing w:val="-6"/>
          <w:sz w:val="18"/>
          <w:szCs w:val="18"/>
        </w:rPr>
        <w:t>contract rate, which reflected counterparty credit risk.  The fair values are within level 2 of the fair value hierarchy.</w:t>
      </w:r>
    </w:p>
    <w:p w14:paraId="262137D3" w14:textId="77777777" w:rsidR="001C7A31" w:rsidRPr="00094E60" w:rsidRDefault="001C7A31" w:rsidP="001C7A31">
      <w:pPr>
        <w:ind w:left="540"/>
        <w:jc w:val="thaiDistribute"/>
        <w:rPr>
          <w:rFonts w:ascii="Arial" w:hAnsi="Arial" w:cs="Arial"/>
          <w:sz w:val="18"/>
          <w:szCs w:val="18"/>
        </w:rPr>
      </w:pPr>
    </w:p>
    <w:p w14:paraId="6367591D" w14:textId="77777777" w:rsidR="001C7A31" w:rsidRPr="00094E60" w:rsidRDefault="001C7A31" w:rsidP="001C7A31">
      <w:pPr>
        <w:ind w:left="540"/>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4282A74A" w14:textId="77777777" w:rsidTr="00646FE7">
        <w:trPr>
          <w:trHeight w:val="386"/>
        </w:trPr>
        <w:tc>
          <w:tcPr>
            <w:tcW w:w="9461" w:type="dxa"/>
            <w:shd w:val="clear" w:color="auto" w:fill="FFA543"/>
            <w:vAlign w:val="center"/>
            <w:hideMark/>
          </w:tcPr>
          <w:p w14:paraId="0ED2A7F9"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44</w:t>
            </w:r>
            <w:r w:rsidRPr="00094E60">
              <w:rPr>
                <w:rFonts w:ascii="Arial" w:hAnsi="Arial" w:cs="Arial"/>
                <w:b/>
                <w:bCs/>
                <w:color w:val="FFFFFF"/>
                <w:sz w:val="18"/>
                <w:szCs w:val="18"/>
                <w:lang w:eastAsia="en-US"/>
              </w:rPr>
              <w:tab/>
              <w:t>Guarantees</w:t>
            </w:r>
          </w:p>
        </w:tc>
      </w:tr>
    </w:tbl>
    <w:p w14:paraId="2958A5B0" w14:textId="77777777" w:rsidR="001C7A31" w:rsidRPr="00094E60" w:rsidRDefault="001C7A31" w:rsidP="001C7A31">
      <w:pPr>
        <w:ind w:left="540"/>
        <w:jc w:val="thaiDistribute"/>
        <w:rPr>
          <w:rFonts w:ascii="Arial" w:hAnsi="Arial" w:cs="Arial"/>
          <w:sz w:val="18"/>
          <w:szCs w:val="18"/>
          <w:cs/>
        </w:rPr>
      </w:pPr>
    </w:p>
    <w:p w14:paraId="48D928AE" w14:textId="77777777" w:rsidR="001C7A31" w:rsidRPr="00094E60" w:rsidRDefault="001C7A31" w:rsidP="001C7A31">
      <w:pPr>
        <w:ind w:left="540" w:hanging="540"/>
        <w:jc w:val="thaiDistribute"/>
        <w:rPr>
          <w:rFonts w:ascii="Arial" w:eastAsia="SimSun" w:hAnsi="Arial" w:cs="Arial"/>
          <w:b/>
          <w:bCs/>
          <w:snapToGrid w:val="0"/>
          <w:color w:val="CF4A02"/>
          <w:sz w:val="18"/>
          <w:szCs w:val="18"/>
          <w:lang w:val="th-TH" w:eastAsia="th-TH"/>
        </w:rPr>
      </w:pPr>
      <w:r w:rsidRPr="00094E60">
        <w:rPr>
          <w:rFonts w:ascii="Arial" w:eastAsia="SimSun" w:hAnsi="Arial" w:cs="Arial"/>
          <w:b/>
          <w:bCs/>
          <w:snapToGrid w:val="0"/>
          <w:color w:val="CF4A02"/>
          <w:sz w:val="18"/>
          <w:szCs w:val="18"/>
          <w:cs/>
          <w:lang w:val="th-TH" w:eastAsia="th-TH"/>
        </w:rPr>
        <w:t>44.1</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val="th-TH" w:eastAsia="th-TH"/>
        </w:rPr>
        <w:t>Letters of guarantee</w:t>
      </w:r>
    </w:p>
    <w:p w14:paraId="4DFA6996" w14:textId="77777777" w:rsidR="001C7A31" w:rsidRPr="00094E60" w:rsidRDefault="001C7A31" w:rsidP="001C7A31">
      <w:pPr>
        <w:ind w:left="540"/>
        <w:jc w:val="thaiDistribute"/>
        <w:rPr>
          <w:rFonts w:ascii="Arial" w:hAnsi="Arial" w:cs="Arial"/>
          <w:snapToGrid w:val="0"/>
          <w:sz w:val="18"/>
          <w:szCs w:val="18"/>
          <w:cs/>
          <w:lang w:eastAsia="th-TH"/>
        </w:rPr>
      </w:pPr>
    </w:p>
    <w:p w14:paraId="1AB1792F" w14:textId="310C4E46" w:rsidR="001C7A31" w:rsidRPr="00094E60" w:rsidRDefault="001C7A31" w:rsidP="001C7A31">
      <w:pPr>
        <w:ind w:left="540"/>
        <w:jc w:val="thaiDistribute"/>
        <w:rPr>
          <w:rFonts w:ascii="Arial" w:hAnsi="Arial" w:cs="Arial"/>
          <w:sz w:val="18"/>
          <w:szCs w:val="18"/>
        </w:rPr>
      </w:pPr>
      <w:r w:rsidRPr="00094E60">
        <w:rPr>
          <w:rFonts w:ascii="Arial" w:hAnsi="Arial" w:cs="Arial"/>
          <w:spacing w:val="-6"/>
          <w:sz w:val="18"/>
          <w:szCs w:val="18"/>
        </w:rPr>
        <w:t>The Group has outstanding letters of guarantee for the normal course of business, issued by financial institutions as at</w:t>
      </w:r>
      <w:r w:rsidRPr="00094E60">
        <w:rPr>
          <w:rFonts w:ascii="Arial" w:hAnsi="Arial" w:cs="Arial"/>
          <w:sz w:val="18"/>
          <w:szCs w:val="18"/>
        </w:rPr>
        <w:t xml:space="preserve"> 31 December 2020 and 2019 </w:t>
      </w:r>
      <w:r w:rsidR="00AA66D3">
        <w:rPr>
          <w:rFonts w:ascii="Arial" w:hAnsi="Arial" w:cs="Arial"/>
          <w:sz w:val="18"/>
          <w:szCs w:val="18"/>
        </w:rPr>
        <w:t xml:space="preserve">are </w:t>
      </w:r>
      <w:r w:rsidRPr="00094E60">
        <w:rPr>
          <w:rFonts w:ascii="Arial" w:hAnsi="Arial" w:cs="Arial"/>
          <w:sz w:val="18"/>
          <w:szCs w:val="18"/>
        </w:rPr>
        <w:t>as follows:</w:t>
      </w:r>
    </w:p>
    <w:p w14:paraId="2582C3D0" w14:textId="77777777" w:rsidR="001C7A31" w:rsidRPr="00094E60" w:rsidRDefault="001C7A31" w:rsidP="001C7A31">
      <w:pPr>
        <w:ind w:left="540"/>
        <w:jc w:val="thaiDistribute"/>
        <w:rPr>
          <w:rFonts w:ascii="Arial" w:hAnsi="Arial" w:cs="Arial"/>
          <w:sz w:val="18"/>
          <w:szCs w:val="18"/>
        </w:rPr>
      </w:pPr>
    </w:p>
    <w:tbl>
      <w:tblPr>
        <w:tblW w:w="9480" w:type="dxa"/>
        <w:tblInd w:w="108" w:type="dxa"/>
        <w:tblLayout w:type="fixed"/>
        <w:tblLook w:val="04A0" w:firstRow="1" w:lastRow="0" w:firstColumn="1" w:lastColumn="0" w:noHBand="0" w:noVBand="1"/>
      </w:tblPr>
      <w:tblGrid>
        <w:gridCol w:w="4004"/>
        <w:gridCol w:w="1369"/>
        <w:gridCol w:w="1369"/>
        <w:gridCol w:w="1369"/>
        <w:gridCol w:w="1369"/>
      </w:tblGrid>
      <w:tr w:rsidR="001C7A31" w:rsidRPr="00094E60" w14:paraId="6E976C6C" w14:textId="77777777" w:rsidTr="006A386F">
        <w:tc>
          <w:tcPr>
            <w:tcW w:w="4004" w:type="dxa"/>
          </w:tcPr>
          <w:p w14:paraId="249EBDD5" w14:textId="77777777" w:rsidR="001C7A31" w:rsidRPr="00094E60" w:rsidRDefault="001C7A31" w:rsidP="00646FE7">
            <w:pPr>
              <w:spacing w:line="256" w:lineRule="auto"/>
              <w:ind w:left="435" w:right="-79"/>
              <w:rPr>
                <w:rFonts w:ascii="Arial" w:hAnsi="Arial" w:cs="Arial"/>
                <w:sz w:val="18"/>
                <w:szCs w:val="18"/>
                <w:lang w:eastAsia="en-US"/>
              </w:rPr>
            </w:pPr>
          </w:p>
        </w:tc>
        <w:tc>
          <w:tcPr>
            <w:tcW w:w="2738" w:type="dxa"/>
            <w:gridSpan w:val="2"/>
            <w:tcBorders>
              <w:top w:val="single" w:sz="4" w:space="0" w:color="auto"/>
              <w:left w:val="nil"/>
              <w:bottom w:val="single" w:sz="4" w:space="0" w:color="auto"/>
              <w:right w:val="nil"/>
            </w:tcBorders>
            <w:vAlign w:val="bottom"/>
            <w:hideMark/>
          </w:tcPr>
          <w:p w14:paraId="78E561DA"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12E7E15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8" w:type="dxa"/>
            <w:gridSpan w:val="2"/>
            <w:tcBorders>
              <w:top w:val="single" w:sz="4" w:space="0" w:color="auto"/>
              <w:left w:val="nil"/>
              <w:bottom w:val="single" w:sz="4" w:space="0" w:color="auto"/>
              <w:right w:val="nil"/>
            </w:tcBorders>
            <w:vAlign w:val="bottom"/>
            <w:hideMark/>
          </w:tcPr>
          <w:p w14:paraId="64BD2EF5"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48BF511C"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71AFB21B" w14:textId="77777777" w:rsidTr="006A386F">
        <w:tc>
          <w:tcPr>
            <w:tcW w:w="4004" w:type="dxa"/>
          </w:tcPr>
          <w:p w14:paraId="42274F7D" w14:textId="77777777" w:rsidR="001C7A31" w:rsidRPr="00094E60" w:rsidRDefault="001C7A31" w:rsidP="00646FE7">
            <w:pPr>
              <w:spacing w:line="256" w:lineRule="auto"/>
              <w:ind w:left="435" w:right="-79"/>
              <w:rPr>
                <w:rFonts w:ascii="Arial" w:hAnsi="Arial" w:cs="Arial"/>
                <w:sz w:val="18"/>
                <w:szCs w:val="18"/>
                <w:cs/>
                <w:lang w:eastAsia="en-US"/>
              </w:rPr>
            </w:pPr>
          </w:p>
        </w:tc>
        <w:tc>
          <w:tcPr>
            <w:tcW w:w="1369" w:type="dxa"/>
            <w:tcBorders>
              <w:top w:val="single" w:sz="4" w:space="0" w:color="auto"/>
              <w:left w:val="nil"/>
              <w:bottom w:val="nil"/>
              <w:right w:val="nil"/>
            </w:tcBorders>
            <w:vAlign w:val="bottom"/>
            <w:hideMark/>
          </w:tcPr>
          <w:p w14:paraId="792149BF"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0D170E57"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9" w:type="dxa"/>
            <w:tcBorders>
              <w:top w:val="single" w:sz="4" w:space="0" w:color="auto"/>
              <w:left w:val="nil"/>
              <w:bottom w:val="nil"/>
              <w:right w:val="nil"/>
            </w:tcBorders>
            <w:vAlign w:val="bottom"/>
            <w:hideMark/>
          </w:tcPr>
          <w:p w14:paraId="488DCD16"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9" w:type="dxa"/>
            <w:tcBorders>
              <w:top w:val="single" w:sz="4" w:space="0" w:color="auto"/>
              <w:left w:val="nil"/>
              <w:bottom w:val="nil"/>
              <w:right w:val="nil"/>
            </w:tcBorders>
            <w:vAlign w:val="bottom"/>
            <w:hideMark/>
          </w:tcPr>
          <w:p w14:paraId="0301A8A7"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066ADAAA" w14:textId="77777777" w:rsidTr="006A386F">
        <w:tc>
          <w:tcPr>
            <w:tcW w:w="4004" w:type="dxa"/>
          </w:tcPr>
          <w:p w14:paraId="7C50B2CA" w14:textId="77777777" w:rsidR="001C7A31" w:rsidRPr="00094E60" w:rsidRDefault="001C7A31" w:rsidP="00646FE7">
            <w:pPr>
              <w:spacing w:line="256" w:lineRule="auto"/>
              <w:ind w:left="435" w:right="-79"/>
              <w:rPr>
                <w:rFonts w:ascii="Arial" w:hAnsi="Arial" w:cs="Arial"/>
                <w:sz w:val="18"/>
                <w:szCs w:val="18"/>
                <w:cs/>
                <w:lang w:eastAsia="en-US"/>
              </w:rPr>
            </w:pPr>
          </w:p>
        </w:tc>
        <w:tc>
          <w:tcPr>
            <w:tcW w:w="1369" w:type="dxa"/>
            <w:tcBorders>
              <w:top w:val="nil"/>
              <w:left w:val="nil"/>
              <w:bottom w:val="single" w:sz="4" w:space="0" w:color="auto"/>
              <w:right w:val="nil"/>
            </w:tcBorders>
            <w:hideMark/>
          </w:tcPr>
          <w:p w14:paraId="3EE7DF67"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0723B2C"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1954EF23"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9" w:type="dxa"/>
            <w:tcBorders>
              <w:top w:val="nil"/>
              <w:left w:val="nil"/>
              <w:bottom w:val="single" w:sz="4" w:space="0" w:color="auto"/>
              <w:right w:val="nil"/>
            </w:tcBorders>
            <w:hideMark/>
          </w:tcPr>
          <w:p w14:paraId="6A66D79F"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5DC8A482" w14:textId="77777777" w:rsidTr="006A386F">
        <w:tc>
          <w:tcPr>
            <w:tcW w:w="4004" w:type="dxa"/>
          </w:tcPr>
          <w:p w14:paraId="4C534E73" w14:textId="77777777" w:rsidR="001C7A31" w:rsidRPr="007E6280" w:rsidRDefault="001C7A31" w:rsidP="00646FE7">
            <w:pPr>
              <w:spacing w:line="256" w:lineRule="auto"/>
              <w:ind w:left="435"/>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shd w:val="clear" w:color="auto" w:fill="FAFAFA"/>
          </w:tcPr>
          <w:p w14:paraId="32F56F70"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0CC0F77A"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61E2CA5A" w14:textId="77777777" w:rsidR="001C7A31" w:rsidRPr="007E6280" w:rsidRDefault="001C7A31" w:rsidP="00646FE7">
            <w:pPr>
              <w:tabs>
                <w:tab w:val="decimal" w:pos="1155"/>
              </w:tabs>
              <w:spacing w:line="256" w:lineRule="auto"/>
              <w:ind w:right="-72"/>
              <w:jc w:val="thaiDistribute"/>
              <w:rPr>
                <w:rFonts w:ascii="Arial" w:hAnsi="Arial" w:cs="Arial"/>
                <w:snapToGrid w:val="0"/>
                <w:spacing w:val="-4"/>
                <w:sz w:val="10"/>
                <w:szCs w:val="10"/>
                <w:lang w:eastAsia="th-TH"/>
              </w:rPr>
            </w:pPr>
          </w:p>
        </w:tc>
        <w:tc>
          <w:tcPr>
            <w:tcW w:w="1369" w:type="dxa"/>
            <w:tcBorders>
              <w:top w:val="single" w:sz="4" w:space="0" w:color="auto"/>
              <w:left w:val="nil"/>
              <w:bottom w:val="nil"/>
              <w:right w:val="nil"/>
            </w:tcBorders>
          </w:tcPr>
          <w:p w14:paraId="5479C007" w14:textId="77777777" w:rsidR="001C7A31" w:rsidRPr="007E6280" w:rsidRDefault="001C7A31" w:rsidP="00646FE7">
            <w:pPr>
              <w:tabs>
                <w:tab w:val="decimal" w:pos="1155"/>
              </w:tabs>
              <w:spacing w:line="256" w:lineRule="auto"/>
              <w:ind w:right="-72"/>
              <w:jc w:val="thaiDistribute"/>
              <w:rPr>
                <w:rFonts w:ascii="Arial" w:hAnsi="Arial" w:cs="Arial"/>
                <w:snapToGrid w:val="0"/>
                <w:spacing w:val="-4"/>
                <w:sz w:val="10"/>
                <w:szCs w:val="10"/>
                <w:cs/>
                <w:lang w:eastAsia="th-TH"/>
              </w:rPr>
            </w:pPr>
          </w:p>
        </w:tc>
      </w:tr>
      <w:tr w:rsidR="001C7A31" w:rsidRPr="00094E60" w14:paraId="441FA8BC" w14:textId="77777777" w:rsidTr="006A386F">
        <w:tc>
          <w:tcPr>
            <w:tcW w:w="4004" w:type="dxa"/>
            <w:hideMark/>
          </w:tcPr>
          <w:p w14:paraId="05390E51" w14:textId="6BFB5CF1" w:rsidR="001C7A31" w:rsidRPr="00094E60" w:rsidRDefault="006A386F" w:rsidP="00646FE7">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Letters of guarantee for</w:t>
            </w:r>
            <w:r>
              <w:rPr>
                <w:rFonts w:ascii="Arial" w:hAnsi="Arial" w:cs="Arial"/>
                <w:spacing w:val="-2"/>
                <w:sz w:val="18"/>
                <w:szCs w:val="18"/>
                <w:lang w:eastAsia="en-US"/>
              </w:rPr>
              <w:t xml:space="preserve"> </w:t>
            </w:r>
            <w:r w:rsidRPr="006A386F">
              <w:rPr>
                <w:rFonts w:ascii="Arial" w:hAnsi="Arial" w:cs="Arial"/>
                <w:spacing w:val="-2"/>
                <w:sz w:val="18"/>
                <w:szCs w:val="18"/>
                <w:lang w:eastAsia="en-US"/>
              </w:rPr>
              <w:t>electricity usage</w:t>
            </w:r>
          </w:p>
        </w:tc>
        <w:tc>
          <w:tcPr>
            <w:tcW w:w="1369" w:type="dxa"/>
            <w:shd w:val="clear" w:color="auto" w:fill="FAFAFA"/>
            <w:vAlign w:val="bottom"/>
            <w:hideMark/>
          </w:tcPr>
          <w:p w14:paraId="78E6F0DF"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14</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430</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vAlign w:val="bottom"/>
            <w:hideMark/>
          </w:tcPr>
          <w:p w14:paraId="4EB384BC"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13,630,000</w:t>
            </w:r>
          </w:p>
        </w:tc>
        <w:tc>
          <w:tcPr>
            <w:tcW w:w="1369" w:type="dxa"/>
            <w:shd w:val="clear" w:color="auto" w:fill="FAFAFA"/>
            <w:vAlign w:val="bottom"/>
            <w:hideMark/>
          </w:tcPr>
          <w:p w14:paraId="57F80586"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vAlign w:val="bottom"/>
            <w:hideMark/>
          </w:tcPr>
          <w:p w14:paraId="60F8CEBA"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1C7A31" w:rsidRPr="00094E60" w14:paraId="26600DB5" w14:textId="77777777" w:rsidTr="006A386F">
        <w:tc>
          <w:tcPr>
            <w:tcW w:w="4004" w:type="dxa"/>
            <w:hideMark/>
          </w:tcPr>
          <w:p w14:paraId="0D99151C" w14:textId="77777777" w:rsidR="001C7A31" w:rsidRPr="00094E60" w:rsidRDefault="001C7A31" w:rsidP="00646FE7">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Letters of guarantee for Compliance</w:t>
            </w:r>
          </w:p>
        </w:tc>
        <w:tc>
          <w:tcPr>
            <w:tcW w:w="1369" w:type="dxa"/>
            <w:shd w:val="clear" w:color="auto" w:fill="FAFAFA"/>
          </w:tcPr>
          <w:p w14:paraId="44CB7A5C"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4D21F52F"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2AC7FD25"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55472B96"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r>
      <w:tr w:rsidR="001C7A31" w:rsidRPr="00094E60" w14:paraId="449811EA" w14:textId="77777777" w:rsidTr="006A386F">
        <w:tc>
          <w:tcPr>
            <w:tcW w:w="4004" w:type="dxa"/>
            <w:hideMark/>
          </w:tcPr>
          <w:p w14:paraId="4DFAA807" w14:textId="77777777" w:rsidR="001C7A31" w:rsidRPr="00094E60" w:rsidRDefault="001C7A31" w:rsidP="00646FE7">
            <w:pPr>
              <w:spacing w:line="256" w:lineRule="auto"/>
              <w:ind w:left="435" w:right="-79"/>
              <w:rPr>
                <w:rFonts w:ascii="Arial" w:hAnsi="Arial" w:cs="Arial"/>
                <w:spacing w:val="-2"/>
                <w:sz w:val="18"/>
                <w:szCs w:val="18"/>
                <w:cs/>
                <w:lang w:eastAsia="en-US"/>
              </w:rPr>
            </w:pPr>
            <w:r w:rsidRPr="00094E60">
              <w:rPr>
                <w:rFonts w:ascii="Arial" w:hAnsi="Arial" w:cs="Arial"/>
                <w:spacing w:val="-2"/>
                <w:sz w:val="18"/>
                <w:szCs w:val="18"/>
                <w:lang w:eastAsia="en-US"/>
              </w:rPr>
              <w:t xml:space="preserve">   with Power Purchase Agreements</w:t>
            </w:r>
          </w:p>
        </w:tc>
        <w:tc>
          <w:tcPr>
            <w:tcW w:w="1369" w:type="dxa"/>
            <w:shd w:val="clear" w:color="auto" w:fill="FAFAFA"/>
            <w:hideMark/>
          </w:tcPr>
          <w:p w14:paraId="240CF521"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339</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780</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hideMark/>
          </w:tcPr>
          <w:p w14:paraId="2024ABA3"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683,780,000</w:t>
            </w:r>
          </w:p>
        </w:tc>
        <w:tc>
          <w:tcPr>
            <w:tcW w:w="1369" w:type="dxa"/>
            <w:shd w:val="clear" w:color="auto" w:fill="FAFAFA"/>
            <w:hideMark/>
          </w:tcPr>
          <w:p w14:paraId="39D94BFB"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hideMark/>
          </w:tcPr>
          <w:p w14:paraId="6044A5C3"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1C7A31" w:rsidRPr="00094E60" w14:paraId="4C756196" w14:textId="77777777" w:rsidTr="006A386F">
        <w:tc>
          <w:tcPr>
            <w:tcW w:w="4004" w:type="dxa"/>
            <w:hideMark/>
          </w:tcPr>
          <w:p w14:paraId="18F42350" w14:textId="77777777" w:rsidR="001C7A31" w:rsidRPr="00094E60" w:rsidRDefault="001C7A31" w:rsidP="00646FE7">
            <w:pPr>
              <w:spacing w:line="256" w:lineRule="auto"/>
              <w:ind w:left="435" w:right="-72"/>
              <w:rPr>
                <w:rFonts w:ascii="Arial" w:hAnsi="Arial" w:cs="Arial"/>
                <w:spacing w:val="-2"/>
                <w:sz w:val="18"/>
                <w:szCs w:val="18"/>
                <w:cs/>
                <w:lang w:eastAsia="en-US"/>
              </w:rPr>
            </w:pPr>
            <w:r w:rsidRPr="00094E60">
              <w:rPr>
                <w:rFonts w:ascii="Arial" w:hAnsi="Arial" w:cs="Arial"/>
                <w:spacing w:val="-2"/>
                <w:sz w:val="18"/>
                <w:szCs w:val="18"/>
                <w:lang w:eastAsia="en-US"/>
              </w:rPr>
              <w:t xml:space="preserve">Letters of guarantee for bidding </w:t>
            </w:r>
          </w:p>
        </w:tc>
        <w:tc>
          <w:tcPr>
            <w:tcW w:w="1369" w:type="dxa"/>
            <w:shd w:val="clear" w:color="auto" w:fill="FAFAFA"/>
          </w:tcPr>
          <w:p w14:paraId="68FB7DB7"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1312C487"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shd w:val="clear" w:color="auto" w:fill="FAFAFA"/>
          </w:tcPr>
          <w:p w14:paraId="520A29DC"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p>
        </w:tc>
        <w:tc>
          <w:tcPr>
            <w:tcW w:w="1369" w:type="dxa"/>
          </w:tcPr>
          <w:p w14:paraId="6AF4CD50"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p>
        </w:tc>
      </w:tr>
      <w:tr w:rsidR="001C7A31" w:rsidRPr="00094E60" w14:paraId="4ABDED3D" w14:textId="77777777" w:rsidTr="006A386F">
        <w:tc>
          <w:tcPr>
            <w:tcW w:w="4004" w:type="dxa"/>
            <w:hideMark/>
          </w:tcPr>
          <w:p w14:paraId="4E2D8425" w14:textId="77777777" w:rsidR="001C7A31" w:rsidRPr="00094E60" w:rsidRDefault="001C7A31" w:rsidP="00646FE7">
            <w:pPr>
              <w:spacing w:line="256" w:lineRule="auto"/>
              <w:ind w:left="435" w:right="-72"/>
              <w:rPr>
                <w:rFonts w:ascii="Arial" w:hAnsi="Arial" w:cs="Arial"/>
                <w:spacing w:val="-2"/>
                <w:sz w:val="18"/>
                <w:szCs w:val="18"/>
                <w:cs/>
                <w:lang w:eastAsia="en-US"/>
              </w:rPr>
            </w:pPr>
            <w:r w:rsidRPr="00094E60">
              <w:rPr>
                <w:rFonts w:ascii="Arial" w:hAnsi="Arial" w:cs="Arial"/>
                <w:spacing w:val="-2"/>
                <w:sz w:val="18"/>
                <w:szCs w:val="18"/>
                <w:lang w:eastAsia="en-US"/>
              </w:rPr>
              <w:t xml:space="preserve">   and sales of electricity</w:t>
            </w:r>
          </w:p>
        </w:tc>
        <w:tc>
          <w:tcPr>
            <w:tcW w:w="1369" w:type="dxa"/>
            <w:shd w:val="clear" w:color="auto" w:fill="FAFAFA"/>
            <w:hideMark/>
          </w:tcPr>
          <w:p w14:paraId="43335250"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38</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155</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000</w:t>
            </w:r>
          </w:p>
        </w:tc>
        <w:tc>
          <w:tcPr>
            <w:tcW w:w="1369" w:type="dxa"/>
            <w:hideMark/>
          </w:tcPr>
          <w:p w14:paraId="22E99CDC"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lang w:eastAsia="th-TH"/>
              </w:rPr>
              <w:t>695,155,000</w:t>
            </w:r>
          </w:p>
        </w:tc>
        <w:tc>
          <w:tcPr>
            <w:tcW w:w="1369" w:type="dxa"/>
            <w:shd w:val="clear" w:color="auto" w:fill="FAFAFA"/>
            <w:hideMark/>
          </w:tcPr>
          <w:p w14:paraId="77335692"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hideMark/>
          </w:tcPr>
          <w:p w14:paraId="078D1727"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1C7A31" w:rsidRPr="00094E60" w14:paraId="6E84D955" w14:textId="77777777" w:rsidTr="006A386F">
        <w:tc>
          <w:tcPr>
            <w:tcW w:w="4004" w:type="dxa"/>
            <w:hideMark/>
          </w:tcPr>
          <w:p w14:paraId="73430E3B"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cs/>
                <w:lang w:eastAsia="en-US"/>
              </w:rPr>
            </w:pPr>
            <w:r w:rsidRPr="00094E60">
              <w:rPr>
                <w:rFonts w:ascii="Arial" w:hAnsi="Arial" w:cs="Arial"/>
                <w:color w:val="auto"/>
                <w:spacing w:val="-2"/>
                <w:sz w:val="18"/>
                <w:szCs w:val="18"/>
                <w:lang w:eastAsia="en-US"/>
              </w:rPr>
              <w:t>Letters of guarantee for compliance</w:t>
            </w:r>
          </w:p>
          <w:p w14:paraId="6E85DBCD"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with building construction contract, </w:t>
            </w:r>
          </w:p>
          <w:p w14:paraId="204E36BE"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land rental contract and waste </w:t>
            </w:r>
          </w:p>
          <w:p w14:paraId="7396E6D2"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management service contract by </w:t>
            </w:r>
          </w:p>
          <w:p w14:paraId="7F21F148"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 xml:space="preserve">   c</w:t>
            </w:r>
            <w:r w:rsidRPr="00094E60">
              <w:rPr>
                <w:rFonts w:ascii="Arial" w:hAnsi="Arial" w:cs="Arial"/>
                <w:color w:val="auto"/>
                <w:spacing w:val="-6"/>
                <w:sz w:val="18"/>
                <w:szCs w:val="18"/>
                <w:lang w:eastAsia="en-US"/>
              </w:rPr>
              <w:t>onverting waste into electrical power</w:t>
            </w:r>
          </w:p>
        </w:tc>
        <w:tc>
          <w:tcPr>
            <w:tcW w:w="1369" w:type="dxa"/>
            <w:shd w:val="clear" w:color="auto" w:fill="FAFAFA"/>
            <w:vAlign w:val="bottom"/>
            <w:hideMark/>
          </w:tcPr>
          <w:p w14:paraId="5432660B"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68</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634</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869</w:t>
            </w:r>
          </w:p>
        </w:tc>
        <w:tc>
          <w:tcPr>
            <w:tcW w:w="1369" w:type="dxa"/>
            <w:vAlign w:val="bottom"/>
            <w:hideMark/>
          </w:tcPr>
          <w:p w14:paraId="2C819CD3"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68,634,869</w:t>
            </w:r>
          </w:p>
        </w:tc>
        <w:tc>
          <w:tcPr>
            <w:tcW w:w="1369" w:type="dxa"/>
            <w:shd w:val="clear" w:color="auto" w:fill="FAFAFA"/>
            <w:vAlign w:val="bottom"/>
            <w:hideMark/>
          </w:tcPr>
          <w:p w14:paraId="036A028E"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vAlign w:val="bottom"/>
            <w:hideMark/>
          </w:tcPr>
          <w:p w14:paraId="14F0A208"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1C7A31" w:rsidRPr="00094E60" w14:paraId="0561051F" w14:textId="77777777" w:rsidTr="006A386F">
        <w:tc>
          <w:tcPr>
            <w:tcW w:w="4004" w:type="dxa"/>
            <w:hideMark/>
          </w:tcPr>
          <w:p w14:paraId="79927634"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lang w:eastAsia="en-US"/>
              </w:rPr>
            </w:pPr>
            <w:r w:rsidRPr="00094E60">
              <w:rPr>
                <w:rFonts w:ascii="Arial" w:hAnsi="Arial" w:cs="Arial"/>
                <w:color w:val="auto"/>
                <w:spacing w:val="-2"/>
                <w:sz w:val="18"/>
                <w:szCs w:val="18"/>
                <w:lang w:eastAsia="en-US"/>
              </w:rPr>
              <w:t>Letters of guarantee for compliance</w:t>
            </w:r>
          </w:p>
        </w:tc>
        <w:tc>
          <w:tcPr>
            <w:tcW w:w="1369" w:type="dxa"/>
            <w:shd w:val="clear" w:color="auto" w:fill="FAFAFA"/>
          </w:tcPr>
          <w:p w14:paraId="02CDB17D"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281EC0FC"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c>
          <w:tcPr>
            <w:tcW w:w="1369" w:type="dxa"/>
            <w:shd w:val="clear" w:color="auto" w:fill="FAFAFA"/>
          </w:tcPr>
          <w:p w14:paraId="3EDE3C58"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c>
          <w:tcPr>
            <w:tcW w:w="1369" w:type="dxa"/>
          </w:tcPr>
          <w:p w14:paraId="6EBDE0AB"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p>
        </w:tc>
      </w:tr>
      <w:tr w:rsidR="001C7A31" w:rsidRPr="00094E60" w14:paraId="65DD6D8C" w14:textId="77777777" w:rsidTr="006A386F">
        <w:tc>
          <w:tcPr>
            <w:tcW w:w="4004" w:type="dxa"/>
            <w:hideMark/>
          </w:tcPr>
          <w:p w14:paraId="760E399F" w14:textId="77777777" w:rsidR="001C7A31" w:rsidRPr="00094E60" w:rsidRDefault="001C7A31" w:rsidP="00646FE7">
            <w:pPr>
              <w:pStyle w:val="a"/>
              <w:tabs>
                <w:tab w:val="left" w:pos="1800"/>
              </w:tabs>
              <w:spacing w:line="256" w:lineRule="auto"/>
              <w:ind w:left="435" w:right="-120"/>
              <w:jc w:val="both"/>
              <w:rPr>
                <w:rFonts w:ascii="Arial" w:hAnsi="Arial" w:cs="Arial"/>
                <w:color w:val="auto"/>
                <w:spacing w:val="-2"/>
                <w:sz w:val="18"/>
                <w:szCs w:val="18"/>
                <w:cs/>
                <w:lang w:eastAsia="en-US"/>
              </w:rPr>
            </w:pPr>
            <w:r w:rsidRPr="00094E60">
              <w:rPr>
                <w:rFonts w:ascii="Arial" w:hAnsi="Arial" w:cs="Arial"/>
                <w:color w:val="auto"/>
                <w:spacing w:val="-2"/>
                <w:sz w:val="18"/>
                <w:szCs w:val="18"/>
                <w:lang w:eastAsia="en-US"/>
              </w:rPr>
              <w:t xml:space="preserve">   with service contract of fiber optic</w:t>
            </w:r>
          </w:p>
        </w:tc>
        <w:tc>
          <w:tcPr>
            <w:tcW w:w="1369" w:type="dxa"/>
            <w:tcBorders>
              <w:top w:val="nil"/>
              <w:left w:val="nil"/>
              <w:bottom w:val="single" w:sz="4" w:space="0" w:color="auto"/>
              <w:right w:val="nil"/>
            </w:tcBorders>
            <w:shd w:val="clear" w:color="auto" w:fill="FAFAFA"/>
            <w:hideMark/>
          </w:tcPr>
          <w:p w14:paraId="1AC56DEB"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152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425</w:t>
            </w:r>
          </w:p>
        </w:tc>
        <w:tc>
          <w:tcPr>
            <w:tcW w:w="1369" w:type="dxa"/>
            <w:tcBorders>
              <w:top w:val="nil"/>
              <w:left w:val="nil"/>
              <w:bottom w:val="single" w:sz="4" w:space="0" w:color="auto"/>
              <w:right w:val="nil"/>
            </w:tcBorders>
            <w:hideMark/>
          </w:tcPr>
          <w:p w14:paraId="23168C3E"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152,425</w:t>
            </w:r>
          </w:p>
        </w:tc>
        <w:tc>
          <w:tcPr>
            <w:tcW w:w="1369" w:type="dxa"/>
            <w:tcBorders>
              <w:top w:val="nil"/>
              <w:left w:val="nil"/>
              <w:bottom w:val="single" w:sz="4" w:space="0" w:color="auto"/>
              <w:right w:val="nil"/>
            </w:tcBorders>
            <w:shd w:val="clear" w:color="auto" w:fill="FAFAFA"/>
            <w:hideMark/>
          </w:tcPr>
          <w:p w14:paraId="330EDF05"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5C8E9B01"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r w:rsidR="001C7A31" w:rsidRPr="00094E60" w14:paraId="433AA349" w14:textId="77777777" w:rsidTr="006A386F">
        <w:tc>
          <w:tcPr>
            <w:tcW w:w="4004" w:type="dxa"/>
          </w:tcPr>
          <w:p w14:paraId="7AC07B2F" w14:textId="77777777" w:rsidR="001C7A31" w:rsidRPr="007E6280" w:rsidRDefault="001C7A31" w:rsidP="00646FE7">
            <w:pPr>
              <w:spacing w:line="256" w:lineRule="auto"/>
              <w:ind w:left="435"/>
              <w:rPr>
                <w:rFonts w:ascii="Arial" w:hAnsi="Arial" w:cs="Arial"/>
                <w:snapToGrid w:val="0"/>
                <w:spacing w:val="-4"/>
                <w:sz w:val="10"/>
                <w:szCs w:val="10"/>
                <w:cs/>
                <w:lang w:eastAsia="th-TH"/>
              </w:rPr>
            </w:pPr>
          </w:p>
        </w:tc>
        <w:tc>
          <w:tcPr>
            <w:tcW w:w="1369" w:type="dxa"/>
            <w:tcBorders>
              <w:top w:val="single" w:sz="4" w:space="0" w:color="auto"/>
              <w:left w:val="nil"/>
              <w:bottom w:val="nil"/>
              <w:right w:val="nil"/>
            </w:tcBorders>
            <w:shd w:val="clear" w:color="auto" w:fill="FAFAFA"/>
          </w:tcPr>
          <w:p w14:paraId="4542A66C"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8F749E3"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shd w:val="clear" w:color="auto" w:fill="FAFAFA"/>
          </w:tcPr>
          <w:p w14:paraId="31DA5C56" w14:textId="77777777" w:rsidR="001C7A31" w:rsidRPr="007E6280" w:rsidRDefault="001C7A31" w:rsidP="00646FE7">
            <w:pPr>
              <w:pStyle w:val="a"/>
              <w:tabs>
                <w:tab w:val="decimal" w:pos="1155"/>
              </w:tabs>
              <w:spacing w:line="256" w:lineRule="auto"/>
              <w:ind w:right="-72"/>
              <w:jc w:val="thaiDistribute"/>
              <w:rPr>
                <w:rFonts w:ascii="Arial" w:hAnsi="Arial" w:cs="Arial"/>
                <w:color w:val="auto"/>
                <w:spacing w:val="-4"/>
                <w:sz w:val="10"/>
                <w:szCs w:val="10"/>
                <w:lang w:eastAsia="en-US"/>
              </w:rPr>
            </w:pPr>
          </w:p>
        </w:tc>
        <w:tc>
          <w:tcPr>
            <w:tcW w:w="1369" w:type="dxa"/>
            <w:tcBorders>
              <w:top w:val="single" w:sz="4" w:space="0" w:color="auto"/>
              <w:left w:val="nil"/>
              <w:bottom w:val="nil"/>
              <w:right w:val="nil"/>
            </w:tcBorders>
          </w:tcPr>
          <w:p w14:paraId="2115250A" w14:textId="77777777" w:rsidR="001C7A31" w:rsidRPr="007E6280" w:rsidRDefault="001C7A31" w:rsidP="00646FE7">
            <w:pPr>
              <w:tabs>
                <w:tab w:val="decimal" w:pos="1155"/>
              </w:tabs>
              <w:spacing w:line="256" w:lineRule="auto"/>
              <w:ind w:right="-72"/>
              <w:jc w:val="thaiDistribute"/>
              <w:rPr>
                <w:rFonts w:ascii="Arial" w:hAnsi="Arial" w:cs="Arial"/>
                <w:snapToGrid w:val="0"/>
                <w:spacing w:val="-4"/>
                <w:sz w:val="10"/>
                <w:szCs w:val="10"/>
                <w:lang w:eastAsia="th-TH"/>
              </w:rPr>
            </w:pPr>
          </w:p>
        </w:tc>
      </w:tr>
      <w:tr w:rsidR="001C7A31" w:rsidRPr="00094E60" w14:paraId="2A8B8D48" w14:textId="77777777" w:rsidTr="006A386F">
        <w:tc>
          <w:tcPr>
            <w:tcW w:w="4004" w:type="dxa"/>
          </w:tcPr>
          <w:p w14:paraId="3B96F944" w14:textId="77777777" w:rsidR="001C7A31" w:rsidRPr="00094E60" w:rsidRDefault="001C7A31" w:rsidP="00646FE7">
            <w:pPr>
              <w:pStyle w:val="a"/>
              <w:tabs>
                <w:tab w:val="left" w:pos="1800"/>
              </w:tabs>
              <w:spacing w:line="256" w:lineRule="auto"/>
              <w:ind w:left="435" w:right="-162"/>
              <w:jc w:val="both"/>
              <w:rPr>
                <w:rFonts w:ascii="Arial" w:hAnsi="Arial" w:cs="Arial"/>
                <w:color w:val="auto"/>
                <w:sz w:val="18"/>
                <w:szCs w:val="18"/>
                <w:cs/>
                <w:lang w:eastAsia="en-US"/>
              </w:rPr>
            </w:pPr>
          </w:p>
        </w:tc>
        <w:tc>
          <w:tcPr>
            <w:tcW w:w="1369" w:type="dxa"/>
            <w:tcBorders>
              <w:top w:val="nil"/>
              <w:left w:val="nil"/>
              <w:bottom w:val="single" w:sz="4" w:space="0" w:color="auto"/>
              <w:right w:val="nil"/>
            </w:tcBorders>
            <w:shd w:val="clear" w:color="auto" w:fill="FAFAFA"/>
            <w:hideMark/>
          </w:tcPr>
          <w:p w14:paraId="29E58610"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461</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152</w:t>
            </w:r>
            <w:r w:rsidRPr="00094E60">
              <w:rPr>
                <w:rFonts w:ascii="Arial" w:hAnsi="Arial" w:cs="Arial"/>
                <w:noProof/>
                <w:snapToGrid w:val="0"/>
                <w:sz w:val="18"/>
                <w:szCs w:val="18"/>
                <w:lang w:eastAsia="th-TH"/>
              </w:rPr>
              <w:t>,</w:t>
            </w:r>
            <w:r w:rsidRPr="00094E60">
              <w:rPr>
                <w:rFonts w:ascii="Arial" w:hAnsi="Arial" w:cs="Arial"/>
                <w:noProof/>
                <w:snapToGrid w:val="0"/>
                <w:sz w:val="18"/>
                <w:szCs w:val="18"/>
                <w:cs/>
                <w:lang w:eastAsia="th-TH"/>
              </w:rPr>
              <w:t>294</w:t>
            </w:r>
          </w:p>
        </w:tc>
        <w:tc>
          <w:tcPr>
            <w:tcW w:w="1369" w:type="dxa"/>
            <w:tcBorders>
              <w:top w:val="nil"/>
              <w:left w:val="nil"/>
              <w:bottom w:val="single" w:sz="4" w:space="0" w:color="auto"/>
              <w:right w:val="nil"/>
            </w:tcBorders>
            <w:hideMark/>
          </w:tcPr>
          <w:p w14:paraId="6554DDEA"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lang w:eastAsia="th-TH"/>
              </w:rPr>
              <w:t>1,461,352,294</w:t>
            </w:r>
          </w:p>
        </w:tc>
        <w:tc>
          <w:tcPr>
            <w:tcW w:w="1369" w:type="dxa"/>
            <w:tcBorders>
              <w:top w:val="nil"/>
              <w:left w:val="nil"/>
              <w:bottom w:val="single" w:sz="4" w:space="0" w:color="auto"/>
              <w:right w:val="nil"/>
            </w:tcBorders>
            <w:shd w:val="clear" w:color="auto" w:fill="FAFAFA"/>
            <w:hideMark/>
          </w:tcPr>
          <w:p w14:paraId="03D24C81"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c>
          <w:tcPr>
            <w:tcW w:w="1369" w:type="dxa"/>
            <w:tcBorders>
              <w:top w:val="nil"/>
              <w:left w:val="nil"/>
              <w:bottom w:val="single" w:sz="4" w:space="0" w:color="auto"/>
              <w:right w:val="nil"/>
            </w:tcBorders>
            <w:hideMark/>
          </w:tcPr>
          <w:p w14:paraId="35CD92F5" w14:textId="77777777" w:rsidR="001C7A31" w:rsidRPr="00094E60" w:rsidRDefault="001C7A31" w:rsidP="00646FE7">
            <w:pPr>
              <w:tabs>
                <w:tab w:val="decimal" w:pos="1155"/>
              </w:tabs>
              <w:spacing w:line="256" w:lineRule="auto"/>
              <w:ind w:right="-72"/>
              <w:jc w:val="thaiDistribute"/>
              <w:rPr>
                <w:rFonts w:ascii="Arial" w:hAnsi="Arial" w:cs="Arial"/>
                <w:noProof/>
                <w:snapToGrid w:val="0"/>
                <w:sz w:val="18"/>
                <w:szCs w:val="18"/>
                <w:lang w:eastAsia="th-TH"/>
              </w:rPr>
            </w:pPr>
            <w:r w:rsidRPr="00094E60">
              <w:rPr>
                <w:rFonts w:ascii="Arial" w:hAnsi="Arial" w:cs="Arial"/>
                <w:noProof/>
                <w:snapToGrid w:val="0"/>
                <w:sz w:val="18"/>
                <w:szCs w:val="18"/>
                <w:cs/>
                <w:lang w:eastAsia="th-TH"/>
              </w:rPr>
              <w:t>-</w:t>
            </w:r>
            <w:r w:rsidRPr="00094E60">
              <w:rPr>
                <w:rFonts w:ascii="Arial" w:hAnsi="Arial" w:cs="Arial"/>
                <w:noProof/>
                <w:snapToGrid w:val="0"/>
                <w:sz w:val="18"/>
                <w:szCs w:val="18"/>
                <w:lang w:eastAsia="th-TH"/>
              </w:rPr>
              <w:t xml:space="preserve">       </w:t>
            </w:r>
          </w:p>
        </w:tc>
      </w:tr>
    </w:tbl>
    <w:p w14:paraId="46B7D98C" w14:textId="77777777" w:rsidR="001C7A31" w:rsidRPr="00094E60" w:rsidRDefault="001C7A31" w:rsidP="001C7A31">
      <w:pPr>
        <w:ind w:left="540"/>
        <w:jc w:val="thaiDistribute"/>
        <w:rPr>
          <w:rFonts w:ascii="Arial" w:hAnsi="Arial" w:cs="Arial"/>
          <w:sz w:val="18"/>
          <w:szCs w:val="18"/>
        </w:rPr>
      </w:pPr>
    </w:p>
    <w:p w14:paraId="1621BA43" w14:textId="77777777" w:rsidR="001C7A31" w:rsidRPr="00094E60" w:rsidRDefault="001C7A31" w:rsidP="001C7A31">
      <w:pPr>
        <w:rPr>
          <w:rFonts w:ascii="Arial" w:hAnsi="Arial" w:cs="Arial"/>
          <w:sz w:val="18"/>
          <w:szCs w:val="18"/>
        </w:rPr>
      </w:pPr>
      <w:r w:rsidRPr="00094E60">
        <w:rPr>
          <w:rFonts w:ascii="Arial" w:hAnsi="Arial" w:cs="Arial"/>
          <w:sz w:val="18"/>
          <w:szCs w:val="18"/>
        </w:rPr>
        <w:br w:type="page"/>
      </w:r>
    </w:p>
    <w:p w14:paraId="26F34D1F" w14:textId="77777777" w:rsidR="001C7A31" w:rsidRPr="00823F8D"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cs/>
          <w:lang w:val="th-TH" w:eastAsia="th-TH"/>
        </w:rPr>
        <w:lastRenderedPageBreak/>
        <w:t>44.2</w:t>
      </w:r>
      <w:r w:rsidRPr="00094E60">
        <w:rPr>
          <w:rFonts w:ascii="Arial" w:eastAsia="SimSun" w:hAnsi="Arial" w:cs="Arial"/>
          <w:b/>
          <w:bCs/>
          <w:snapToGrid w:val="0"/>
          <w:color w:val="CF4A02"/>
          <w:sz w:val="18"/>
          <w:szCs w:val="18"/>
          <w:cs/>
          <w:lang w:val="th-TH" w:eastAsia="th-TH"/>
        </w:rPr>
        <w:tab/>
      </w:r>
      <w:r w:rsidRPr="00823F8D">
        <w:rPr>
          <w:rFonts w:ascii="Arial" w:eastAsia="SimSun" w:hAnsi="Arial" w:cs="Arial"/>
          <w:b/>
          <w:bCs/>
          <w:snapToGrid w:val="0"/>
          <w:color w:val="CF4A02"/>
          <w:sz w:val="18"/>
          <w:szCs w:val="18"/>
          <w:lang w:eastAsia="th-TH"/>
        </w:rPr>
        <w:t>Guarantees among the Group</w:t>
      </w:r>
    </w:p>
    <w:p w14:paraId="5EE25B40" w14:textId="77777777" w:rsidR="001C7A31" w:rsidRPr="00094E60" w:rsidRDefault="001C7A31" w:rsidP="001C7A31">
      <w:pPr>
        <w:ind w:left="540"/>
        <w:jc w:val="thaiDistribute"/>
        <w:rPr>
          <w:rFonts w:ascii="Arial" w:hAnsi="Arial" w:cs="Arial"/>
          <w:sz w:val="18"/>
          <w:szCs w:val="18"/>
          <w:cs/>
        </w:rPr>
      </w:pPr>
    </w:p>
    <w:p w14:paraId="0FFB674B" w14:textId="77777777" w:rsidR="00487F96" w:rsidRPr="00094E60" w:rsidRDefault="00487F96" w:rsidP="00487F96">
      <w:pPr>
        <w:ind w:left="540"/>
        <w:jc w:val="thaiDistribute"/>
        <w:rPr>
          <w:rFonts w:ascii="Arial" w:hAnsi="Arial" w:cs="Arial"/>
          <w:sz w:val="18"/>
          <w:szCs w:val="18"/>
          <w:u w:val="single"/>
        </w:rPr>
      </w:pPr>
      <w:r w:rsidRPr="00094E60">
        <w:rPr>
          <w:rFonts w:ascii="Arial" w:hAnsi="Arial" w:cs="Arial"/>
          <w:sz w:val="18"/>
          <w:szCs w:val="18"/>
          <w:u w:val="single"/>
        </w:rPr>
        <w:t>Absolute Clean Energy Public Company Limited</w:t>
      </w:r>
    </w:p>
    <w:p w14:paraId="3AB65401" w14:textId="77777777" w:rsidR="00487F96" w:rsidRPr="00094E60" w:rsidRDefault="00487F96" w:rsidP="00487F96">
      <w:pPr>
        <w:ind w:left="540"/>
        <w:jc w:val="thaiDistribute"/>
        <w:rPr>
          <w:rFonts w:ascii="Arial" w:hAnsi="Arial" w:cs="Arial"/>
          <w:spacing w:val="-6"/>
          <w:sz w:val="18"/>
          <w:szCs w:val="18"/>
        </w:rPr>
      </w:pPr>
    </w:p>
    <w:p w14:paraId="7FC18732" w14:textId="77777777" w:rsidR="00487F96" w:rsidRPr="00094E60" w:rsidRDefault="00487F96" w:rsidP="00487F96">
      <w:pPr>
        <w:ind w:left="540"/>
        <w:jc w:val="thaiDistribute"/>
        <w:rPr>
          <w:rFonts w:ascii="Arial" w:hAnsi="Arial" w:cs="Arial"/>
          <w:spacing w:val="-2"/>
          <w:sz w:val="18"/>
          <w:szCs w:val="18"/>
          <w:lang w:val="en-US" w:eastAsia="en-US"/>
        </w:rPr>
      </w:pPr>
      <w:r w:rsidRPr="00094E60">
        <w:rPr>
          <w:rFonts w:ascii="Arial" w:hAnsi="Arial" w:cs="Arial"/>
          <w:spacing w:val="-6"/>
          <w:sz w:val="18"/>
          <w:szCs w:val="18"/>
          <w:lang w:val="en-US" w:eastAsia="en-US"/>
        </w:rPr>
        <w:t xml:space="preserve">The Company issued debentures secured by ordinary shares of </w:t>
      </w:r>
      <w:r w:rsidRPr="00094E60">
        <w:rPr>
          <w:rFonts w:ascii="Arial" w:hAnsi="Arial" w:cs="Arial"/>
          <w:spacing w:val="-2"/>
          <w:sz w:val="18"/>
          <w:szCs w:val="18"/>
          <w:lang w:val="en-US" w:eastAsia="en-US"/>
        </w:rPr>
        <w:t xml:space="preserve">Asia Clean Energy Company Limited which are held by the Company, in total amount of </w:t>
      </w:r>
      <w:r w:rsidRPr="00094E60">
        <w:rPr>
          <w:rFonts w:ascii="Arial" w:hAnsi="Arial" w:cs="Arial"/>
          <w:spacing w:val="-2"/>
          <w:sz w:val="18"/>
          <w:szCs w:val="18"/>
          <w:lang w:eastAsia="en-US"/>
        </w:rPr>
        <w:t>649</w:t>
      </w:r>
      <w:r w:rsidRPr="00094E60">
        <w:rPr>
          <w:rFonts w:ascii="Arial" w:hAnsi="Arial" w:cs="Arial"/>
          <w:spacing w:val="-2"/>
          <w:sz w:val="18"/>
          <w:szCs w:val="18"/>
          <w:lang w:val="en-US" w:eastAsia="en-US"/>
        </w:rPr>
        <w:t>,</w:t>
      </w:r>
      <w:r w:rsidRPr="00094E60">
        <w:rPr>
          <w:rFonts w:ascii="Arial" w:hAnsi="Arial" w:cs="Arial"/>
          <w:spacing w:val="-2"/>
          <w:sz w:val="18"/>
          <w:szCs w:val="18"/>
          <w:lang w:eastAsia="en-US"/>
        </w:rPr>
        <w:t>999</w:t>
      </w:r>
      <w:r w:rsidRPr="00094E60">
        <w:rPr>
          <w:rFonts w:ascii="Arial" w:hAnsi="Arial" w:cs="Arial"/>
          <w:spacing w:val="-2"/>
          <w:sz w:val="18"/>
          <w:szCs w:val="18"/>
          <w:lang w:val="en-US" w:eastAsia="en-US"/>
        </w:rPr>
        <w:t>,</w:t>
      </w:r>
      <w:r w:rsidRPr="00094E60">
        <w:rPr>
          <w:rFonts w:ascii="Arial" w:hAnsi="Arial" w:cs="Arial"/>
          <w:spacing w:val="-2"/>
          <w:sz w:val="18"/>
          <w:szCs w:val="18"/>
          <w:lang w:eastAsia="en-US"/>
        </w:rPr>
        <w:t>998</w:t>
      </w:r>
      <w:r w:rsidRPr="00094E60">
        <w:rPr>
          <w:rFonts w:ascii="Arial" w:hAnsi="Arial" w:cs="Arial"/>
          <w:spacing w:val="-2"/>
          <w:sz w:val="18"/>
          <w:szCs w:val="18"/>
          <w:lang w:val="en-US" w:eastAsia="en-US"/>
        </w:rPr>
        <w:t xml:space="preserve"> shares, at </w:t>
      </w:r>
      <w:r w:rsidRPr="00094E60">
        <w:rPr>
          <w:rFonts w:ascii="Arial" w:hAnsi="Arial" w:cs="Arial"/>
          <w:spacing w:val="-4"/>
          <w:sz w:val="18"/>
          <w:szCs w:val="18"/>
          <w:lang w:val="en-US" w:eastAsia="en-US"/>
        </w:rPr>
        <w:t xml:space="preserve">Baht </w:t>
      </w:r>
      <w:r w:rsidRPr="00094E60">
        <w:rPr>
          <w:rFonts w:ascii="Arial" w:hAnsi="Arial" w:cs="Arial"/>
          <w:spacing w:val="-4"/>
          <w:sz w:val="18"/>
          <w:szCs w:val="18"/>
          <w:lang w:eastAsia="en-US"/>
        </w:rPr>
        <w:t>6</w:t>
      </w:r>
      <w:r w:rsidRPr="00094E60">
        <w:rPr>
          <w:rFonts w:ascii="Arial" w:hAnsi="Arial" w:cs="Arial"/>
          <w:spacing w:val="-4"/>
          <w:sz w:val="18"/>
          <w:szCs w:val="18"/>
          <w:lang w:val="en-US" w:eastAsia="en-US"/>
        </w:rPr>
        <w:t>.</w:t>
      </w:r>
      <w:r w:rsidRPr="00094E60">
        <w:rPr>
          <w:rFonts w:ascii="Arial" w:hAnsi="Arial" w:cs="Arial"/>
          <w:spacing w:val="-4"/>
          <w:sz w:val="18"/>
          <w:szCs w:val="18"/>
          <w:lang w:eastAsia="en-US"/>
        </w:rPr>
        <w:t>9083</w:t>
      </w:r>
      <w:r w:rsidRPr="00094E60">
        <w:rPr>
          <w:rFonts w:ascii="Arial" w:hAnsi="Arial" w:cs="Arial"/>
          <w:spacing w:val="-4"/>
          <w:sz w:val="18"/>
          <w:szCs w:val="18"/>
          <w:lang w:val="en-US" w:eastAsia="en-US"/>
        </w:rPr>
        <w:t xml:space="preserve"> </w:t>
      </w:r>
      <w:r w:rsidRPr="00094E60">
        <w:rPr>
          <w:rFonts w:ascii="Arial" w:hAnsi="Arial" w:cs="Arial"/>
          <w:spacing w:val="-8"/>
          <w:sz w:val="18"/>
          <w:szCs w:val="18"/>
          <w:lang w:val="en-US" w:eastAsia="en-US"/>
        </w:rPr>
        <w:t xml:space="preserve">each totalling Baht </w:t>
      </w:r>
      <w:r w:rsidRPr="00094E60">
        <w:rPr>
          <w:rFonts w:ascii="Arial" w:hAnsi="Arial" w:cs="Arial"/>
          <w:spacing w:val="-8"/>
          <w:sz w:val="18"/>
          <w:szCs w:val="18"/>
          <w:lang w:eastAsia="en-US"/>
        </w:rPr>
        <w:t>4</w:t>
      </w:r>
      <w:r w:rsidRPr="00094E60">
        <w:rPr>
          <w:rFonts w:ascii="Arial" w:hAnsi="Arial" w:cs="Arial"/>
          <w:spacing w:val="-8"/>
          <w:sz w:val="18"/>
          <w:szCs w:val="18"/>
          <w:lang w:val="en-US" w:eastAsia="en-US"/>
        </w:rPr>
        <w:t>,</w:t>
      </w:r>
      <w:r w:rsidRPr="00094E60">
        <w:rPr>
          <w:rFonts w:ascii="Arial" w:hAnsi="Arial" w:cs="Arial"/>
          <w:spacing w:val="-8"/>
          <w:sz w:val="18"/>
          <w:szCs w:val="18"/>
          <w:lang w:eastAsia="en-US"/>
        </w:rPr>
        <w:t>490</w:t>
      </w:r>
      <w:r w:rsidRPr="00094E60">
        <w:rPr>
          <w:rFonts w:ascii="Arial" w:hAnsi="Arial" w:cs="Arial"/>
          <w:spacing w:val="-8"/>
          <w:sz w:val="18"/>
          <w:szCs w:val="18"/>
          <w:lang w:val="en-US" w:eastAsia="en-US"/>
        </w:rPr>
        <w:t>,</w:t>
      </w:r>
      <w:r w:rsidRPr="00094E60">
        <w:rPr>
          <w:rFonts w:ascii="Arial" w:hAnsi="Arial" w:cs="Arial"/>
          <w:spacing w:val="-8"/>
          <w:sz w:val="18"/>
          <w:szCs w:val="18"/>
          <w:lang w:eastAsia="en-US"/>
        </w:rPr>
        <w:t>394</w:t>
      </w:r>
      <w:r w:rsidRPr="00094E60">
        <w:rPr>
          <w:rFonts w:ascii="Arial" w:hAnsi="Arial" w:cs="Arial"/>
          <w:spacing w:val="-8"/>
          <w:sz w:val="18"/>
          <w:szCs w:val="18"/>
          <w:lang w:val="en-US" w:eastAsia="en-US"/>
        </w:rPr>
        <w:t>,</w:t>
      </w:r>
      <w:r w:rsidRPr="00094E60">
        <w:rPr>
          <w:rFonts w:ascii="Arial" w:hAnsi="Arial" w:cs="Arial"/>
          <w:spacing w:val="-8"/>
          <w:sz w:val="18"/>
          <w:szCs w:val="18"/>
          <w:lang w:eastAsia="en-US"/>
        </w:rPr>
        <w:t>986</w:t>
      </w:r>
      <w:r w:rsidRPr="00094E60">
        <w:rPr>
          <w:rFonts w:ascii="Arial" w:hAnsi="Arial" w:cs="Arial"/>
          <w:spacing w:val="-8"/>
          <w:sz w:val="18"/>
          <w:szCs w:val="18"/>
          <w:lang w:val="en-US" w:eastAsia="en-US"/>
        </w:rPr>
        <w:t xml:space="preserve">. </w:t>
      </w:r>
    </w:p>
    <w:p w14:paraId="70007257" w14:textId="77777777" w:rsidR="009D1771" w:rsidRPr="00094E60" w:rsidRDefault="009D1771" w:rsidP="00487F96">
      <w:pPr>
        <w:ind w:left="540"/>
        <w:jc w:val="thaiDistribute"/>
        <w:rPr>
          <w:rFonts w:ascii="Arial" w:hAnsi="Arial" w:cs="Arial"/>
          <w:spacing w:val="-2"/>
          <w:sz w:val="18"/>
          <w:szCs w:val="18"/>
          <w:lang w:val="en-US" w:eastAsia="en-US"/>
        </w:rPr>
      </w:pPr>
    </w:p>
    <w:p w14:paraId="652C497A" w14:textId="33B63448" w:rsidR="00487F96" w:rsidRPr="00123FA0" w:rsidRDefault="00487F96" w:rsidP="00487F96">
      <w:pPr>
        <w:ind w:left="540"/>
        <w:jc w:val="thaiDistribute"/>
        <w:rPr>
          <w:rFonts w:ascii="Arial" w:hAnsi="Arial" w:cs="Arial"/>
          <w:spacing w:val="-6"/>
          <w:sz w:val="18"/>
          <w:szCs w:val="18"/>
          <w:lang w:val="en-US" w:eastAsia="en-US"/>
        </w:rPr>
      </w:pPr>
      <w:r w:rsidRPr="00123FA0">
        <w:rPr>
          <w:rFonts w:ascii="Arial" w:hAnsi="Arial" w:cs="Arial"/>
          <w:spacing w:val="-6"/>
          <w:sz w:val="18"/>
          <w:szCs w:val="18"/>
          <w:lang w:val="en-US" w:eastAsia="en-US"/>
        </w:rPr>
        <w:t>During the year ended 31 December 2019, the Company early redeemed debentures in total amount of 1,500,000 units at Baht 1,000 per share, totaling Baht 1,500,000,000. As at 31 December 2019, the company was in the process of releasing bond collateral of these debentures (Note 31).</w:t>
      </w:r>
    </w:p>
    <w:p w14:paraId="6F0BB877" w14:textId="77777777" w:rsidR="00487F96" w:rsidRPr="00094E60" w:rsidRDefault="00487F96" w:rsidP="00487F96">
      <w:pPr>
        <w:ind w:left="540"/>
        <w:jc w:val="thaiDistribute"/>
        <w:rPr>
          <w:rFonts w:ascii="Arial" w:hAnsi="Arial" w:cs="Arial"/>
          <w:spacing w:val="-2"/>
          <w:sz w:val="18"/>
          <w:szCs w:val="18"/>
          <w:lang w:val="en-US" w:eastAsia="en-US"/>
        </w:rPr>
      </w:pPr>
    </w:p>
    <w:p w14:paraId="2FB0A3B2" w14:textId="77777777" w:rsidR="00487F96" w:rsidRPr="00B33973" w:rsidRDefault="00487F96" w:rsidP="00487F96">
      <w:pPr>
        <w:ind w:left="540"/>
        <w:jc w:val="thaiDistribute"/>
        <w:rPr>
          <w:rFonts w:ascii="Arial" w:hAnsi="Arial" w:cs="Arial"/>
          <w:spacing w:val="-4"/>
          <w:sz w:val="18"/>
          <w:szCs w:val="18"/>
          <w:lang w:val="en-US" w:eastAsia="en-US"/>
        </w:rPr>
      </w:pPr>
      <w:r w:rsidRPr="00B33973">
        <w:rPr>
          <w:rFonts w:ascii="Arial" w:hAnsi="Arial" w:cs="Arial"/>
          <w:spacing w:val="-4"/>
          <w:sz w:val="18"/>
          <w:szCs w:val="18"/>
          <w:lang w:val="en-US" w:eastAsia="en-US"/>
        </w:rPr>
        <w:t>On 12 March 2020, the Company received a letter from KTB Securities (Thailand) Public Company Limited, the bond holder representative, notifying that the debentures were due and redeemed. All collateral of these debentures were completely released.</w:t>
      </w:r>
    </w:p>
    <w:p w14:paraId="26849DE3" w14:textId="7D15D441" w:rsidR="00487F96" w:rsidRDefault="00487F96" w:rsidP="00487F96">
      <w:pPr>
        <w:ind w:left="540"/>
        <w:jc w:val="thaiDistribute"/>
        <w:rPr>
          <w:rFonts w:ascii="Arial" w:hAnsi="Arial" w:cs="Arial"/>
          <w:sz w:val="18"/>
          <w:szCs w:val="18"/>
        </w:rPr>
      </w:pPr>
    </w:p>
    <w:p w14:paraId="7817EA15" w14:textId="06242090" w:rsidR="00490E91" w:rsidRPr="00094E60" w:rsidRDefault="000978DB" w:rsidP="00490E91">
      <w:pPr>
        <w:ind w:left="540"/>
        <w:jc w:val="thaiDistribute"/>
        <w:rPr>
          <w:rFonts w:ascii="Arial" w:hAnsi="Arial" w:cs="Arial"/>
          <w:sz w:val="18"/>
          <w:szCs w:val="18"/>
          <w:u w:val="single"/>
        </w:rPr>
      </w:pPr>
      <w:r w:rsidRPr="000978DB">
        <w:rPr>
          <w:rFonts w:ascii="Arial" w:hAnsi="Arial" w:cs="Arial"/>
          <w:sz w:val="18"/>
          <w:szCs w:val="18"/>
          <w:u w:val="single"/>
        </w:rPr>
        <w:t>Absolute Clean Energy Public Company Limited</w:t>
      </w:r>
    </w:p>
    <w:p w14:paraId="487C2A74" w14:textId="77777777" w:rsidR="00490E91" w:rsidRPr="00094E60" w:rsidRDefault="00490E91" w:rsidP="00490E91">
      <w:pPr>
        <w:ind w:left="540"/>
        <w:rPr>
          <w:rFonts w:ascii="Arial" w:hAnsi="Arial" w:cs="Arial"/>
          <w:spacing w:val="-8"/>
          <w:sz w:val="18"/>
          <w:szCs w:val="18"/>
        </w:rPr>
      </w:pPr>
    </w:p>
    <w:p w14:paraId="5E7583AC" w14:textId="293B4923" w:rsidR="00490E91" w:rsidRPr="00094E60" w:rsidRDefault="00490E91" w:rsidP="00490E91">
      <w:pPr>
        <w:ind w:left="540"/>
        <w:jc w:val="both"/>
        <w:rPr>
          <w:rFonts w:ascii="Arial" w:hAnsi="Arial" w:cs="Arial"/>
          <w:sz w:val="18"/>
          <w:szCs w:val="18"/>
        </w:rPr>
      </w:pPr>
      <w:r w:rsidRPr="00094E60">
        <w:rPr>
          <w:rFonts w:ascii="Arial" w:hAnsi="Arial" w:cs="Arial"/>
          <w:spacing w:val="-8"/>
          <w:sz w:val="18"/>
          <w:szCs w:val="18"/>
        </w:rPr>
        <w:t xml:space="preserve">As at 31 December 2020, </w:t>
      </w:r>
      <w:r>
        <w:rPr>
          <w:rFonts w:ascii="Arial" w:hAnsi="Arial" w:cs="Arial"/>
          <w:spacing w:val="-8"/>
          <w:sz w:val="18"/>
          <w:szCs w:val="18"/>
        </w:rPr>
        <w:t xml:space="preserve">the Company has outstanding </w:t>
      </w:r>
      <w:r w:rsidR="000978DB">
        <w:rPr>
          <w:rFonts w:ascii="Arial" w:hAnsi="Arial" w:cs="Arial"/>
          <w:spacing w:val="-8"/>
          <w:sz w:val="18"/>
          <w:szCs w:val="18"/>
        </w:rPr>
        <w:t>letters</w:t>
      </w:r>
      <w:r>
        <w:rPr>
          <w:rFonts w:ascii="Arial" w:hAnsi="Arial" w:cs="Arial"/>
          <w:spacing w:val="-8"/>
          <w:sz w:val="18"/>
          <w:szCs w:val="18"/>
        </w:rPr>
        <w:t xml:space="preserve"> of guarantee to a</w:t>
      </w:r>
      <w:r w:rsidR="000978DB">
        <w:rPr>
          <w:rFonts w:ascii="Arial" w:hAnsi="Arial" w:cs="Arial"/>
          <w:spacing w:val="-8"/>
          <w:sz w:val="18"/>
          <w:szCs w:val="18"/>
        </w:rPr>
        <w:t>n</w:t>
      </w:r>
      <w:r>
        <w:rPr>
          <w:rFonts w:ascii="Arial" w:hAnsi="Arial" w:cs="Arial"/>
          <w:spacing w:val="-8"/>
          <w:sz w:val="18"/>
          <w:szCs w:val="18"/>
        </w:rPr>
        <w:t xml:space="preserve"> indirect subsidiary for the normal course of business, issued by</w:t>
      </w:r>
      <w:r w:rsidR="000978DB">
        <w:rPr>
          <w:rFonts w:ascii="Arial" w:hAnsi="Arial" w:cs="Arial"/>
          <w:spacing w:val="-8"/>
          <w:sz w:val="18"/>
          <w:szCs w:val="18"/>
        </w:rPr>
        <w:t xml:space="preserve"> a</w:t>
      </w:r>
      <w:r>
        <w:rPr>
          <w:rFonts w:ascii="Arial" w:hAnsi="Arial" w:cs="Arial"/>
          <w:spacing w:val="-8"/>
          <w:sz w:val="18"/>
          <w:szCs w:val="18"/>
        </w:rPr>
        <w:t xml:space="preserve"> financial institution </w:t>
      </w:r>
      <w:r w:rsidR="00AA66D3">
        <w:rPr>
          <w:rFonts w:ascii="Arial" w:hAnsi="Arial" w:cs="Arial"/>
          <w:spacing w:val="-8"/>
          <w:sz w:val="18"/>
          <w:szCs w:val="18"/>
        </w:rPr>
        <w:t xml:space="preserve">are </w:t>
      </w:r>
      <w:r>
        <w:rPr>
          <w:rFonts w:ascii="Arial" w:hAnsi="Arial" w:cs="Arial"/>
          <w:spacing w:val="-8"/>
          <w:sz w:val="18"/>
          <w:szCs w:val="18"/>
        </w:rPr>
        <w:t>as follows:</w:t>
      </w:r>
    </w:p>
    <w:p w14:paraId="5D494E06" w14:textId="77777777" w:rsidR="00490E91" w:rsidRPr="00094E60" w:rsidRDefault="00490E91" w:rsidP="00490E91">
      <w:pPr>
        <w:ind w:left="540"/>
        <w:jc w:val="thaiDistribute"/>
        <w:rPr>
          <w:rFonts w:ascii="Arial" w:hAnsi="Arial" w:cs="Arial"/>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490E91" w:rsidRPr="00094E60" w14:paraId="549B4E3A" w14:textId="77777777" w:rsidTr="00490E91">
        <w:trPr>
          <w:trHeight w:val="20"/>
        </w:trPr>
        <w:tc>
          <w:tcPr>
            <w:tcW w:w="4102" w:type="dxa"/>
          </w:tcPr>
          <w:p w14:paraId="604335A3" w14:textId="77777777" w:rsidR="00490E91" w:rsidRPr="00094E60" w:rsidRDefault="00490E91" w:rsidP="00490E91">
            <w:pPr>
              <w:spacing w:line="256" w:lineRule="auto"/>
              <w:ind w:left="540" w:right="-72"/>
              <w:rPr>
                <w:rFonts w:ascii="Arial" w:hAnsi="Arial" w:cs="Arial"/>
                <w:snapToGrid w:val="0"/>
                <w:sz w:val="18"/>
                <w:szCs w:val="18"/>
                <w:lang w:eastAsia="th-TH"/>
              </w:rPr>
            </w:pPr>
          </w:p>
        </w:tc>
        <w:tc>
          <w:tcPr>
            <w:tcW w:w="2734" w:type="dxa"/>
            <w:gridSpan w:val="2"/>
            <w:tcBorders>
              <w:top w:val="single" w:sz="4" w:space="0" w:color="auto"/>
              <w:left w:val="nil"/>
              <w:bottom w:val="single" w:sz="4" w:space="0" w:color="auto"/>
              <w:right w:val="nil"/>
            </w:tcBorders>
            <w:vAlign w:val="bottom"/>
            <w:hideMark/>
          </w:tcPr>
          <w:p w14:paraId="0D6D98EB"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409015A9"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734" w:type="dxa"/>
            <w:gridSpan w:val="2"/>
            <w:tcBorders>
              <w:top w:val="single" w:sz="4" w:space="0" w:color="auto"/>
              <w:left w:val="nil"/>
              <w:bottom w:val="single" w:sz="4" w:space="0" w:color="auto"/>
              <w:right w:val="nil"/>
            </w:tcBorders>
            <w:vAlign w:val="bottom"/>
            <w:hideMark/>
          </w:tcPr>
          <w:p w14:paraId="729BC743" w14:textId="77777777" w:rsidR="00490E91" w:rsidRPr="00094E60" w:rsidRDefault="00490E91" w:rsidP="00490E91">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D38517F" w14:textId="77777777" w:rsidR="00490E91" w:rsidRPr="00094E60" w:rsidRDefault="00490E91" w:rsidP="00490E91">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490E91" w:rsidRPr="00094E60" w14:paraId="6CC847E6" w14:textId="77777777" w:rsidTr="00490E91">
        <w:trPr>
          <w:trHeight w:val="20"/>
        </w:trPr>
        <w:tc>
          <w:tcPr>
            <w:tcW w:w="4102" w:type="dxa"/>
          </w:tcPr>
          <w:p w14:paraId="6514DFC9" w14:textId="77777777" w:rsidR="00490E91" w:rsidRPr="00094E60" w:rsidRDefault="00490E91" w:rsidP="00490E91">
            <w:pPr>
              <w:spacing w:line="256" w:lineRule="auto"/>
              <w:ind w:left="540" w:right="-72"/>
              <w:rPr>
                <w:rFonts w:ascii="Arial" w:hAnsi="Arial" w:cs="Arial"/>
                <w:snapToGrid w:val="0"/>
                <w:sz w:val="18"/>
                <w:szCs w:val="18"/>
                <w:cs/>
                <w:lang w:eastAsia="th-TH"/>
              </w:rPr>
            </w:pPr>
          </w:p>
        </w:tc>
        <w:tc>
          <w:tcPr>
            <w:tcW w:w="1367" w:type="dxa"/>
            <w:tcBorders>
              <w:top w:val="single" w:sz="4" w:space="0" w:color="auto"/>
              <w:left w:val="nil"/>
              <w:bottom w:val="nil"/>
              <w:right w:val="nil"/>
            </w:tcBorders>
            <w:vAlign w:val="bottom"/>
            <w:hideMark/>
          </w:tcPr>
          <w:p w14:paraId="6CD9FE41" w14:textId="77777777" w:rsidR="00490E91" w:rsidRPr="00094E60" w:rsidRDefault="00490E91" w:rsidP="00490E91">
            <w:pPr>
              <w:tabs>
                <w:tab w:val="right" w:pos="1155"/>
              </w:tabs>
              <w:spacing w:line="256" w:lineRule="auto"/>
              <w:ind w:right="-72"/>
              <w:jc w:val="thaiDistribute"/>
              <w:rPr>
                <w:rFonts w:ascii="Arial" w:hAnsi="Arial" w:cs="Arial"/>
                <w:b/>
                <w:bCs/>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2020</w:t>
            </w:r>
          </w:p>
        </w:tc>
        <w:tc>
          <w:tcPr>
            <w:tcW w:w="1367" w:type="dxa"/>
            <w:tcBorders>
              <w:top w:val="single" w:sz="4" w:space="0" w:color="auto"/>
              <w:left w:val="nil"/>
              <w:bottom w:val="nil"/>
              <w:right w:val="nil"/>
            </w:tcBorders>
            <w:vAlign w:val="bottom"/>
            <w:hideMark/>
          </w:tcPr>
          <w:p w14:paraId="01FBF476" w14:textId="77777777"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2019</w:t>
            </w:r>
          </w:p>
        </w:tc>
        <w:tc>
          <w:tcPr>
            <w:tcW w:w="1367" w:type="dxa"/>
            <w:tcBorders>
              <w:top w:val="single" w:sz="4" w:space="0" w:color="auto"/>
              <w:left w:val="nil"/>
              <w:bottom w:val="nil"/>
              <w:right w:val="nil"/>
            </w:tcBorders>
            <w:vAlign w:val="bottom"/>
            <w:hideMark/>
          </w:tcPr>
          <w:p w14:paraId="39DDF543" w14:textId="77777777"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2020</w:t>
            </w:r>
          </w:p>
        </w:tc>
        <w:tc>
          <w:tcPr>
            <w:tcW w:w="1367" w:type="dxa"/>
            <w:tcBorders>
              <w:top w:val="single" w:sz="4" w:space="0" w:color="auto"/>
              <w:left w:val="nil"/>
              <w:bottom w:val="nil"/>
              <w:right w:val="nil"/>
            </w:tcBorders>
            <w:vAlign w:val="bottom"/>
            <w:hideMark/>
          </w:tcPr>
          <w:p w14:paraId="1316CD22" w14:textId="77777777" w:rsidR="00490E91" w:rsidRPr="00094E60" w:rsidRDefault="00490E91" w:rsidP="00490E91">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2019</w:t>
            </w:r>
          </w:p>
        </w:tc>
      </w:tr>
      <w:tr w:rsidR="00490E91" w:rsidRPr="00094E60" w14:paraId="72659EA6" w14:textId="77777777" w:rsidTr="00490E91">
        <w:trPr>
          <w:trHeight w:val="20"/>
        </w:trPr>
        <w:tc>
          <w:tcPr>
            <w:tcW w:w="4102" w:type="dxa"/>
          </w:tcPr>
          <w:p w14:paraId="5A7B2562" w14:textId="77777777" w:rsidR="00490E91" w:rsidRPr="00094E60" w:rsidRDefault="00490E91" w:rsidP="00490E91">
            <w:pPr>
              <w:spacing w:line="256" w:lineRule="auto"/>
              <w:ind w:left="540" w:right="-72"/>
              <w:rPr>
                <w:rFonts w:ascii="Arial" w:hAnsi="Arial" w:cs="Arial"/>
                <w:snapToGrid w:val="0"/>
                <w:sz w:val="18"/>
                <w:szCs w:val="18"/>
                <w:cs/>
                <w:lang w:eastAsia="th-TH"/>
              </w:rPr>
            </w:pPr>
          </w:p>
        </w:tc>
        <w:tc>
          <w:tcPr>
            <w:tcW w:w="1367" w:type="dxa"/>
            <w:tcBorders>
              <w:top w:val="nil"/>
              <w:left w:val="nil"/>
              <w:bottom w:val="single" w:sz="4" w:space="0" w:color="auto"/>
              <w:right w:val="nil"/>
            </w:tcBorders>
            <w:hideMark/>
          </w:tcPr>
          <w:p w14:paraId="415610EB"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1DD3EBED"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660EB3CB"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5D1464A3" w14:textId="77777777" w:rsidR="00490E91" w:rsidRPr="00094E60" w:rsidRDefault="00490E91" w:rsidP="00490E91">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490E91" w:rsidRPr="00094E60" w14:paraId="3D2642C4" w14:textId="77777777" w:rsidTr="00490E91">
        <w:trPr>
          <w:trHeight w:val="20"/>
        </w:trPr>
        <w:tc>
          <w:tcPr>
            <w:tcW w:w="4102" w:type="dxa"/>
          </w:tcPr>
          <w:p w14:paraId="3F84338D" w14:textId="77777777" w:rsidR="00490E91" w:rsidRPr="007E6280" w:rsidRDefault="00490E91" w:rsidP="00490E91">
            <w:pPr>
              <w:spacing w:line="256" w:lineRule="auto"/>
              <w:ind w:left="540" w:right="-72"/>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4DBA7BC4"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062AFC5A"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3A1FBC9F" w14:textId="77777777" w:rsidR="00490E91" w:rsidRPr="007E6280" w:rsidRDefault="00490E91" w:rsidP="00490E91">
            <w:pPr>
              <w:tabs>
                <w:tab w:val="decimal" w:pos="1151"/>
              </w:tabs>
              <w:spacing w:line="256" w:lineRule="auto"/>
              <w:ind w:left="432"/>
              <w:jc w:val="thaiDistribute"/>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6E93F4E1"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cs/>
                <w:lang w:eastAsia="en-US"/>
              </w:rPr>
            </w:pPr>
          </w:p>
        </w:tc>
      </w:tr>
      <w:tr w:rsidR="00490E91" w:rsidRPr="00094E60" w14:paraId="633D8231" w14:textId="77777777" w:rsidTr="00490E91">
        <w:trPr>
          <w:trHeight w:val="20"/>
        </w:trPr>
        <w:tc>
          <w:tcPr>
            <w:tcW w:w="4102" w:type="dxa"/>
            <w:hideMark/>
          </w:tcPr>
          <w:p w14:paraId="7FDC29BF" w14:textId="77777777" w:rsidR="00490E91" w:rsidRPr="00094E60" w:rsidRDefault="00490E91" w:rsidP="00490E91">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Letters of guarantee for compliance </w:t>
            </w:r>
          </w:p>
        </w:tc>
        <w:tc>
          <w:tcPr>
            <w:tcW w:w="1367" w:type="dxa"/>
          </w:tcPr>
          <w:p w14:paraId="3C3A8EB4"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2D817538"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5A7AB969" w14:textId="77777777" w:rsidR="00490E91" w:rsidRPr="00094E60"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27E9B5"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490E91" w:rsidRPr="00094E60" w14:paraId="3AF28AA0" w14:textId="77777777" w:rsidTr="00490E91">
        <w:trPr>
          <w:trHeight w:val="20"/>
        </w:trPr>
        <w:tc>
          <w:tcPr>
            <w:tcW w:w="4102" w:type="dxa"/>
            <w:hideMark/>
          </w:tcPr>
          <w:p w14:paraId="49B88FE8" w14:textId="77777777" w:rsidR="00490E91" w:rsidRPr="00094E60" w:rsidRDefault="00490E91" w:rsidP="00490E91">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with Power Purchase Agreements</w:t>
            </w:r>
          </w:p>
        </w:tc>
        <w:tc>
          <w:tcPr>
            <w:tcW w:w="1367" w:type="dxa"/>
          </w:tcPr>
          <w:p w14:paraId="487585A8"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c>
          <w:tcPr>
            <w:tcW w:w="1367" w:type="dxa"/>
          </w:tcPr>
          <w:p w14:paraId="5F9557B8"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p>
        </w:tc>
        <w:tc>
          <w:tcPr>
            <w:tcW w:w="1367" w:type="dxa"/>
          </w:tcPr>
          <w:p w14:paraId="7F5317F0" w14:textId="77777777" w:rsidR="00490E91" w:rsidRPr="00094E60" w:rsidRDefault="00490E91" w:rsidP="00490E91">
            <w:pPr>
              <w:tabs>
                <w:tab w:val="decimal" w:pos="1151"/>
              </w:tabs>
              <w:spacing w:line="256" w:lineRule="auto"/>
              <w:ind w:right="-72"/>
              <w:rPr>
                <w:rFonts w:ascii="Arial" w:hAnsi="Arial" w:cs="Arial"/>
                <w:noProof/>
                <w:snapToGrid w:val="0"/>
                <w:sz w:val="18"/>
                <w:szCs w:val="18"/>
                <w:lang w:eastAsia="th-TH"/>
              </w:rPr>
            </w:pPr>
          </w:p>
        </w:tc>
        <w:tc>
          <w:tcPr>
            <w:tcW w:w="1367" w:type="dxa"/>
          </w:tcPr>
          <w:p w14:paraId="31CA5A2F"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tc>
      </w:tr>
      <w:tr w:rsidR="00490E91" w:rsidRPr="00094E60" w14:paraId="25596D9C" w14:textId="77777777" w:rsidTr="00490E91">
        <w:trPr>
          <w:trHeight w:val="20"/>
        </w:trPr>
        <w:tc>
          <w:tcPr>
            <w:tcW w:w="4102" w:type="dxa"/>
            <w:hideMark/>
          </w:tcPr>
          <w:p w14:paraId="7A37DD4A" w14:textId="77777777" w:rsidR="00490E91" w:rsidRPr="00094E60" w:rsidRDefault="00490E91" w:rsidP="00490E91">
            <w:pPr>
              <w:spacing w:line="256" w:lineRule="auto"/>
              <w:ind w:left="540" w:right="-79"/>
              <w:rPr>
                <w:rFonts w:ascii="Arial" w:hAnsi="Arial" w:cs="Arial"/>
                <w:sz w:val="18"/>
                <w:szCs w:val="18"/>
                <w:cs/>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Advance Clean Power </w:t>
            </w:r>
          </w:p>
          <w:p w14:paraId="4C315EE3" w14:textId="77777777" w:rsidR="00490E91" w:rsidRPr="00094E60" w:rsidRDefault="00490E91" w:rsidP="00490E91">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Company Limited</w:t>
            </w:r>
          </w:p>
        </w:tc>
        <w:tc>
          <w:tcPr>
            <w:tcW w:w="1367" w:type="dxa"/>
          </w:tcPr>
          <w:p w14:paraId="14B9400E"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p w14:paraId="568F7DC4" w14:textId="21DB036C"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4,000,000</w:t>
            </w:r>
          </w:p>
        </w:tc>
        <w:tc>
          <w:tcPr>
            <w:tcW w:w="1367" w:type="dxa"/>
          </w:tcPr>
          <w:p w14:paraId="64E48312"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p w14:paraId="694B74F5" w14:textId="2D853E34"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Pr>
          <w:p w14:paraId="193025CB" w14:textId="77777777" w:rsidR="00490E91" w:rsidRPr="00094E60" w:rsidRDefault="00490E91" w:rsidP="00490E91">
            <w:pPr>
              <w:tabs>
                <w:tab w:val="decimal" w:pos="1151"/>
              </w:tabs>
              <w:spacing w:line="256" w:lineRule="auto"/>
              <w:ind w:right="-72"/>
              <w:rPr>
                <w:rFonts w:ascii="Arial" w:hAnsi="Arial" w:cs="Arial"/>
                <w:noProof/>
                <w:snapToGrid w:val="0"/>
                <w:sz w:val="18"/>
                <w:szCs w:val="18"/>
                <w:cs/>
                <w:lang w:eastAsia="th-TH"/>
              </w:rPr>
            </w:pPr>
          </w:p>
          <w:p w14:paraId="453F8AD4" w14:textId="6726A99F" w:rsidR="00490E91" w:rsidRPr="00094E60" w:rsidRDefault="00490E91" w:rsidP="00490E91">
            <w:pPr>
              <w:tabs>
                <w:tab w:val="decimal" w:pos="1151"/>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4,000,000</w:t>
            </w:r>
          </w:p>
        </w:tc>
        <w:tc>
          <w:tcPr>
            <w:tcW w:w="1367" w:type="dxa"/>
          </w:tcPr>
          <w:p w14:paraId="31BDCA99"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p>
          <w:p w14:paraId="5912126B" w14:textId="77777777" w:rsidR="00490E91" w:rsidRPr="00094E60" w:rsidRDefault="00490E91" w:rsidP="00490E91">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r>
      <w:tr w:rsidR="00490E91" w:rsidRPr="00094E60" w14:paraId="143EC398" w14:textId="77777777" w:rsidTr="00490E91">
        <w:trPr>
          <w:trHeight w:val="20"/>
        </w:trPr>
        <w:tc>
          <w:tcPr>
            <w:tcW w:w="4102" w:type="dxa"/>
          </w:tcPr>
          <w:p w14:paraId="4015145E" w14:textId="77777777" w:rsidR="00490E91" w:rsidRPr="007E6280" w:rsidRDefault="00490E91" w:rsidP="00490E91">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right w:val="nil"/>
            </w:tcBorders>
          </w:tcPr>
          <w:p w14:paraId="03BB2980"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3E33D4B0"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65733ED3" w14:textId="77777777" w:rsidR="00490E91" w:rsidRPr="007E6280" w:rsidRDefault="00490E91" w:rsidP="00490E91">
            <w:pPr>
              <w:pStyle w:val="a"/>
              <w:tabs>
                <w:tab w:val="decimal" w:pos="1151"/>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right w:val="nil"/>
            </w:tcBorders>
          </w:tcPr>
          <w:p w14:paraId="113E0B28" w14:textId="77777777" w:rsidR="00490E91" w:rsidRPr="007E6280" w:rsidRDefault="00490E91" w:rsidP="00490E91">
            <w:pPr>
              <w:pStyle w:val="a"/>
              <w:tabs>
                <w:tab w:val="decimal" w:pos="1152"/>
              </w:tabs>
              <w:spacing w:line="256" w:lineRule="auto"/>
              <w:ind w:right="-72"/>
              <w:jc w:val="both"/>
              <w:rPr>
                <w:rFonts w:ascii="Arial" w:hAnsi="Arial" w:cs="Arial"/>
                <w:color w:val="auto"/>
                <w:sz w:val="10"/>
                <w:szCs w:val="10"/>
                <w:lang w:eastAsia="en-US"/>
              </w:rPr>
            </w:pPr>
          </w:p>
        </w:tc>
      </w:tr>
      <w:tr w:rsidR="00490E91" w:rsidRPr="00094E60" w14:paraId="5FE817BF" w14:textId="77777777" w:rsidTr="00490E91">
        <w:trPr>
          <w:trHeight w:val="20"/>
        </w:trPr>
        <w:tc>
          <w:tcPr>
            <w:tcW w:w="4102" w:type="dxa"/>
          </w:tcPr>
          <w:p w14:paraId="46E24B53" w14:textId="77777777" w:rsidR="00490E91" w:rsidRPr="00094E60" w:rsidRDefault="00490E91" w:rsidP="00490E91">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hideMark/>
          </w:tcPr>
          <w:p w14:paraId="72709653" w14:textId="44F9434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4,000,000</w:t>
            </w:r>
          </w:p>
        </w:tc>
        <w:tc>
          <w:tcPr>
            <w:tcW w:w="1367" w:type="dxa"/>
            <w:tcBorders>
              <w:top w:val="nil"/>
              <w:left w:val="nil"/>
              <w:bottom w:val="single" w:sz="4" w:space="0" w:color="auto"/>
              <w:right w:val="nil"/>
            </w:tcBorders>
            <w:hideMark/>
          </w:tcPr>
          <w:p w14:paraId="6443F2EC" w14:textId="5F5305E4"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1DCB42D8" w14:textId="0A5B1791" w:rsidR="00490E91" w:rsidRPr="00094E60" w:rsidRDefault="00490E91" w:rsidP="00490E91">
            <w:pPr>
              <w:tabs>
                <w:tab w:val="decimal" w:pos="1151"/>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4,000,000</w:t>
            </w:r>
          </w:p>
        </w:tc>
        <w:tc>
          <w:tcPr>
            <w:tcW w:w="1367" w:type="dxa"/>
            <w:tcBorders>
              <w:top w:val="nil"/>
              <w:left w:val="nil"/>
              <w:bottom w:val="single" w:sz="4" w:space="0" w:color="auto"/>
              <w:right w:val="nil"/>
            </w:tcBorders>
            <w:hideMark/>
          </w:tcPr>
          <w:p w14:paraId="19D01CA8" w14:textId="77777777" w:rsidR="00490E91" w:rsidRPr="00094E60" w:rsidRDefault="00490E91" w:rsidP="00490E91">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bl>
    <w:p w14:paraId="149375B9" w14:textId="77777777" w:rsidR="00490E91" w:rsidRPr="00094E60" w:rsidRDefault="00490E91" w:rsidP="00487F96">
      <w:pPr>
        <w:ind w:left="540"/>
        <w:jc w:val="thaiDistribute"/>
        <w:rPr>
          <w:rFonts w:ascii="Arial" w:hAnsi="Arial" w:cs="Arial"/>
          <w:sz w:val="18"/>
          <w:szCs w:val="18"/>
        </w:rPr>
      </w:pPr>
    </w:p>
    <w:p w14:paraId="48A9C61C" w14:textId="77777777" w:rsidR="00487F96" w:rsidRPr="00094E60" w:rsidRDefault="00487F96" w:rsidP="00487F96">
      <w:pPr>
        <w:ind w:left="540"/>
        <w:jc w:val="thaiDistribute"/>
        <w:rPr>
          <w:rFonts w:ascii="Arial" w:hAnsi="Arial" w:cs="Arial"/>
          <w:sz w:val="18"/>
          <w:szCs w:val="18"/>
          <w:u w:val="single"/>
        </w:rPr>
      </w:pPr>
      <w:r w:rsidRPr="00094E60">
        <w:rPr>
          <w:rFonts w:ascii="Arial" w:hAnsi="Arial" w:cs="Arial"/>
          <w:sz w:val="18"/>
          <w:szCs w:val="18"/>
          <w:u w:val="single"/>
        </w:rPr>
        <w:t>Direct subsidiary - Asia Clean Energy Company Limited</w:t>
      </w:r>
    </w:p>
    <w:p w14:paraId="3422064D" w14:textId="77777777" w:rsidR="00487F96" w:rsidRPr="00094E60" w:rsidRDefault="00487F96" w:rsidP="00487F96">
      <w:pPr>
        <w:ind w:left="540"/>
        <w:rPr>
          <w:rFonts w:ascii="Arial" w:hAnsi="Arial" w:cs="Arial"/>
          <w:spacing w:val="-8"/>
          <w:sz w:val="18"/>
          <w:szCs w:val="18"/>
        </w:rPr>
      </w:pPr>
    </w:p>
    <w:p w14:paraId="1858818E" w14:textId="22B791EC" w:rsidR="00487F96" w:rsidRDefault="00487F96" w:rsidP="00490E91">
      <w:pPr>
        <w:ind w:left="540"/>
        <w:jc w:val="both"/>
        <w:rPr>
          <w:rFonts w:ascii="Arial" w:hAnsi="Arial" w:cs="Arial"/>
          <w:spacing w:val="-10"/>
          <w:sz w:val="18"/>
          <w:szCs w:val="18"/>
        </w:rPr>
      </w:pPr>
      <w:r w:rsidRPr="0065520D">
        <w:rPr>
          <w:rFonts w:ascii="Arial" w:hAnsi="Arial" w:cs="Arial"/>
          <w:spacing w:val="-10"/>
          <w:sz w:val="18"/>
          <w:szCs w:val="18"/>
        </w:rPr>
        <w:t>As at 31 December 20</w:t>
      </w:r>
      <w:r w:rsidR="00111D87">
        <w:rPr>
          <w:rFonts w:ascii="Arial" w:hAnsi="Arial" w:cs="Arial"/>
          <w:spacing w:val="-10"/>
          <w:sz w:val="18"/>
          <w:szCs w:val="18"/>
        </w:rPr>
        <w:t>19</w:t>
      </w:r>
      <w:r w:rsidRPr="0065520D">
        <w:rPr>
          <w:rFonts w:ascii="Arial" w:hAnsi="Arial" w:cs="Arial"/>
          <w:spacing w:val="-10"/>
          <w:sz w:val="18"/>
          <w:szCs w:val="18"/>
        </w:rPr>
        <w:t xml:space="preserve">, Asia Clean Energy Company Limited has outstanding letters of guarantee to </w:t>
      </w:r>
      <w:r w:rsidR="00490E91" w:rsidRPr="0065520D">
        <w:rPr>
          <w:rFonts w:ascii="Arial" w:hAnsi="Arial" w:cs="Arial"/>
          <w:spacing w:val="-10"/>
          <w:sz w:val="18"/>
          <w:szCs w:val="18"/>
        </w:rPr>
        <w:t>4</w:t>
      </w:r>
      <w:r w:rsidRPr="0065520D">
        <w:rPr>
          <w:rFonts w:ascii="Arial" w:hAnsi="Arial" w:cs="Arial"/>
          <w:spacing w:val="-10"/>
          <w:sz w:val="18"/>
          <w:szCs w:val="18"/>
        </w:rPr>
        <w:t xml:space="preserve"> indirect subsidiar</w:t>
      </w:r>
      <w:r w:rsidR="00490E91" w:rsidRPr="0065520D">
        <w:rPr>
          <w:rFonts w:ascii="Arial" w:hAnsi="Arial" w:cs="Arial"/>
          <w:spacing w:val="-10"/>
          <w:sz w:val="18"/>
          <w:szCs w:val="18"/>
        </w:rPr>
        <w:t>ies</w:t>
      </w:r>
      <w:r w:rsidRPr="0065520D">
        <w:rPr>
          <w:rFonts w:ascii="Arial" w:hAnsi="Arial" w:cs="Arial"/>
          <w:spacing w:val="-10"/>
          <w:sz w:val="18"/>
          <w:szCs w:val="18"/>
        </w:rPr>
        <w:t xml:space="preserve"> for the normal course of business, issued by a financial institution as follows:</w:t>
      </w:r>
    </w:p>
    <w:p w14:paraId="47398B19" w14:textId="77777777" w:rsidR="005D4F44" w:rsidRPr="0065520D" w:rsidRDefault="005D4F44" w:rsidP="00490E91">
      <w:pPr>
        <w:ind w:left="540"/>
        <w:jc w:val="both"/>
        <w:rPr>
          <w:rFonts w:ascii="Arial" w:hAnsi="Arial" w:cs="Arial"/>
          <w:spacing w:val="-10"/>
          <w:sz w:val="18"/>
          <w:szCs w:val="18"/>
        </w:rPr>
      </w:pPr>
    </w:p>
    <w:tbl>
      <w:tblPr>
        <w:tblW w:w="9570" w:type="dxa"/>
        <w:tblLayout w:type="fixed"/>
        <w:tblLook w:val="04A0" w:firstRow="1" w:lastRow="0" w:firstColumn="1" w:lastColumn="0" w:noHBand="0" w:noVBand="1"/>
      </w:tblPr>
      <w:tblGrid>
        <w:gridCol w:w="4102"/>
        <w:gridCol w:w="1367"/>
        <w:gridCol w:w="1367"/>
        <w:gridCol w:w="1367"/>
        <w:gridCol w:w="1367"/>
      </w:tblGrid>
      <w:tr w:rsidR="001C7A31" w:rsidRPr="00094E60" w14:paraId="6046F65E" w14:textId="77777777" w:rsidTr="00490E91">
        <w:trPr>
          <w:trHeight w:val="20"/>
        </w:trPr>
        <w:tc>
          <w:tcPr>
            <w:tcW w:w="4102" w:type="dxa"/>
          </w:tcPr>
          <w:p w14:paraId="409F074D" w14:textId="77777777" w:rsidR="001C7A31" w:rsidRPr="00094E60" w:rsidRDefault="001C7A31" w:rsidP="00646FE7">
            <w:pPr>
              <w:spacing w:line="256" w:lineRule="auto"/>
              <w:ind w:left="540" w:right="-72"/>
              <w:rPr>
                <w:rFonts w:ascii="Arial" w:hAnsi="Arial" w:cs="Arial"/>
                <w:snapToGrid w:val="0"/>
                <w:sz w:val="18"/>
                <w:szCs w:val="18"/>
                <w:lang w:eastAsia="th-TH"/>
              </w:rPr>
            </w:pPr>
          </w:p>
        </w:tc>
        <w:tc>
          <w:tcPr>
            <w:tcW w:w="2734" w:type="dxa"/>
            <w:gridSpan w:val="2"/>
            <w:tcBorders>
              <w:top w:val="single" w:sz="4" w:space="0" w:color="auto"/>
              <w:left w:val="nil"/>
              <w:bottom w:val="single" w:sz="4" w:space="0" w:color="auto"/>
              <w:right w:val="nil"/>
            </w:tcBorders>
            <w:vAlign w:val="bottom"/>
            <w:hideMark/>
          </w:tcPr>
          <w:p w14:paraId="2FE7E36D" w14:textId="77777777" w:rsidR="001C7A31" w:rsidRPr="00094E60" w:rsidRDefault="001C7A31" w:rsidP="00646FE7">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Consolidated</w:t>
            </w:r>
          </w:p>
          <w:p w14:paraId="6E0C86E4" w14:textId="77777777" w:rsidR="001C7A31" w:rsidRPr="00094E60" w:rsidRDefault="001C7A31" w:rsidP="00646FE7">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c>
          <w:tcPr>
            <w:tcW w:w="2734" w:type="dxa"/>
            <w:gridSpan w:val="2"/>
            <w:tcBorders>
              <w:top w:val="single" w:sz="4" w:space="0" w:color="auto"/>
              <w:left w:val="nil"/>
              <w:bottom w:val="single" w:sz="4" w:space="0" w:color="auto"/>
              <w:right w:val="nil"/>
            </w:tcBorders>
            <w:vAlign w:val="bottom"/>
            <w:hideMark/>
          </w:tcPr>
          <w:p w14:paraId="719FBECE"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1867C6EB" w14:textId="77777777" w:rsidR="001C7A31" w:rsidRPr="00094E60" w:rsidRDefault="001C7A31" w:rsidP="00646FE7">
            <w:pPr>
              <w:spacing w:line="256" w:lineRule="auto"/>
              <w:ind w:right="-72"/>
              <w:jc w:val="center"/>
              <w:rPr>
                <w:rFonts w:ascii="Arial" w:hAnsi="Arial" w:cs="Arial"/>
                <w:b/>
                <w:bCs/>
                <w:snapToGrid w:val="0"/>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02281614" w14:textId="77777777" w:rsidTr="00490E91">
        <w:trPr>
          <w:trHeight w:val="20"/>
        </w:trPr>
        <w:tc>
          <w:tcPr>
            <w:tcW w:w="4102" w:type="dxa"/>
          </w:tcPr>
          <w:p w14:paraId="1D665B8D" w14:textId="77777777" w:rsidR="001C7A31" w:rsidRPr="00094E60" w:rsidRDefault="001C7A31" w:rsidP="00646FE7">
            <w:pPr>
              <w:spacing w:line="256" w:lineRule="auto"/>
              <w:ind w:left="540" w:right="-72"/>
              <w:rPr>
                <w:rFonts w:ascii="Arial" w:hAnsi="Arial" w:cs="Arial"/>
                <w:snapToGrid w:val="0"/>
                <w:sz w:val="18"/>
                <w:szCs w:val="18"/>
                <w:cs/>
                <w:lang w:eastAsia="th-TH"/>
              </w:rPr>
            </w:pPr>
          </w:p>
        </w:tc>
        <w:tc>
          <w:tcPr>
            <w:tcW w:w="1367" w:type="dxa"/>
            <w:tcBorders>
              <w:top w:val="single" w:sz="4" w:space="0" w:color="auto"/>
              <w:left w:val="nil"/>
              <w:bottom w:val="nil"/>
              <w:right w:val="nil"/>
            </w:tcBorders>
            <w:vAlign w:val="bottom"/>
            <w:hideMark/>
          </w:tcPr>
          <w:p w14:paraId="7AD2FD2C" w14:textId="77777777" w:rsidR="001C7A31" w:rsidRPr="00094E60" w:rsidRDefault="001C7A31" w:rsidP="00646FE7">
            <w:pPr>
              <w:tabs>
                <w:tab w:val="right" w:pos="1155"/>
              </w:tabs>
              <w:spacing w:line="256" w:lineRule="auto"/>
              <w:ind w:right="-72"/>
              <w:jc w:val="thaiDistribute"/>
              <w:rPr>
                <w:rFonts w:ascii="Arial" w:hAnsi="Arial" w:cs="Arial"/>
                <w:b/>
                <w:bCs/>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2020</w:t>
            </w:r>
          </w:p>
        </w:tc>
        <w:tc>
          <w:tcPr>
            <w:tcW w:w="1367" w:type="dxa"/>
            <w:tcBorders>
              <w:top w:val="single" w:sz="4" w:space="0" w:color="auto"/>
              <w:left w:val="nil"/>
              <w:bottom w:val="nil"/>
              <w:right w:val="nil"/>
            </w:tcBorders>
            <w:vAlign w:val="bottom"/>
            <w:hideMark/>
          </w:tcPr>
          <w:p w14:paraId="0B476FBB" w14:textId="77777777" w:rsidR="001C7A31" w:rsidRPr="00094E60" w:rsidRDefault="001C7A31" w:rsidP="00646FE7">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2019</w:t>
            </w:r>
          </w:p>
        </w:tc>
        <w:tc>
          <w:tcPr>
            <w:tcW w:w="1367" w:type="dxa"/>
            <w:tcBorders>
              <w:top w:val="single" w:sz="4" w:space="0" w:color="auto"/>
              <w:left w:val="nil"/>
              <w:bottom w:val="nil"/>
              <w:right w:val="nil"/>
            </w:tcBorders>
            <w:vAlign w:val="bottom"/>
            <w:hideMark/>
          </w:tcPr>
          <w:p w14:paraId="4E961E64" w14:textId="77777777" w:rsidR="001C7A31" w:rsidRPr="00094E60" w:rsidRDefault="001C7A31" w:rsidP="00646FE7">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2020</w:t>
            </w:r>
          </w:p>
        </w:tc>
        <w:tc>
          <w:tcPr>
            <w:tcW w:w="1367" w:type="dxa"/>
            <w:tcBorders>
              <w:top w:val="single" w:sz="4" w:space="0" w:color="auto"/>
              <w:left w:val="nil"/>
              <w:bottom w:val="nil"/>
              <w:right w:val="nil"/>
            </w:tcBorders>
            <w:vAlign w:val="bottom"/>
            <w:hideMark/>
          </w:tcPr>
          <w:p w14:paraId="7018CAC7" w14:textId="77777777" w:rsidR="001C7A31" w:rsidRPr="00094E60" w:rsidRDefault="001C7A31" w:rsidP="00646FE7">
            <w:pPr>
              <w:tabs>
                <w:tab w:val="right" w:pos="1155"/>
              </w:tabs>
              <w:spacing w:line="256" w:lineRule="auto"/>
              <w:ind w:right="-72"/>
              <w:jc w:val="thaiDistribute"/>
              <w:rPr>
                <w:rFonts w:ascii="Arial" w:hAnsi="Arial" w:cs="Arial"/>
                <w:b/>
                <w:bCs/>
                <w:snapToGrid w:val="0"/>
                <w:sz w:val="18"/>
                <w:szCs w:val="18"/>
                <w:cs/>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2019</w:t>
            </w:r>
          </w:p>
        </w:tc>
      </w:tr>
      <w:tr w:rsidR="001C7A31" w:rsidRPr="00094E60" w14:paraId="6CF0DEDF" w14:textId="77777777" w:rsidTr="00490E91">
        <w:trPr>
          <w:trHeight w:val="20"/>
        </w:trPr>
        <w:tc>
          <w:tcPr>
            <w:tcW w:w="4102" w:type="dxa"/>
          </w:tcPr>
          <w:p w14:paraId="56E3B264" w14:textId="77777777" w:rsidR="001C7A31" w:rsidRPr="00094E60" w:rsidRDefault="001C7A31" w:rsidP="00646FE7">
            <w:pPr>
              <w:spacing w:line="256" w:lineRule="auto"/>
              <w:ind w:left="540" w:right="-72"/>
              <w:rPr>
                <w:rFonts w:ascii="Arial" w:hAnsi="Arial" w:cs="Arial"/>
                <w:snapToGrid w:val="0"/>
                <w:sz w:val="18"/>
                <w:szCs w:val="18"/>
                <w:cs/>
                <w:lang w:eastAsia="th-TH"/>
              </w:rPr>
            </w:pPr>
          </w:p>
        </w:tc>
        <w:tc>
          <w:tcPr>
            <w:tcW w:w="1367" w:type="dxa"/>
            <w:tcBorders>
              <w:top w:val="nil"/>
              <w:left w:val="nil"/>
              <w:bottom w:val="single" w:sz="4" w:space="0" w:color="auto"/>
              <w:right w:val="nil"/>
            </w:tcBorders>
            <w:hideMark/>
          </w:tcPr>
          <w:p w14:paraId="783F77D9" w14:textId="77777777" w:rsidR="001C7A31" w:rsidRPr="00094E60" w:rsidRDefault="001C7A31" w:rsidP="00646FE7">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35E5C8A7" w14:textId="77777777" w:rsidR="001C7A31" w:rsidRPr="00094E60" w:rsidRDefault="001C7A31" w:rsidP="00646FE7">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4B4F7C38" w14:textId="77777777" w:rsidR="001C7A31" w:rsidRPr="00094E60" w:rsidRDefault="001C7A31" w:rsidP="00646FE7">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c>
          <w:tcPr>
            <w:tcW w:w="1367" w:type="dxa"/>
            <w:tcBorders>
              <w:top w:val="nil"/>
              <w:left w:val="nil"/>
              <w:bottom w:val="single" w:sz="4" w:space="0" w:color="auto"/>
              <w:right w:val="nil"/>
            </w:tcBorders>
            <w:hideMark/>
          </w:tcPr>
          <w:p w14:paraId="435D4A1C" w14:textId="77777777" w:rsidR="001C7A31" w:rsidRPr="00094E60" w:rsidRDefault="001C7A31" w:rsidP="00646FE7">
            <w:pPr>
              <w:tabs>
                <w:tab w:val="right" w:pos="1155"/>
              </w:tabs>
              <w:spacing w:line="256" w:lineRule="auto"/>
              <w:ind w:right="-72"/>
              <w:jc w:val="thaiDistribute"/>
              <w:rPr>
                <w:rFonts w:ascii="Arial" w:hAnsi="Arial" w:cs="Arial"/>
                <w:snapToGrid w:val="0"/>
                <w:sz w:val="18"/>
                <w:szCs w:val="18"/>
                <w:lang w:eastAsia="th-TH"/>
              </w:rPr>
            </w:pPr>
            <w:r w:rsidRPr="00094E60">
              <w:rPr>
                <w:rFonts w:ascii="Arial" w:hAnsi="Arial" w:cs="Arial"/>
                <w:b/>
                <w:bCs/>
                <w:snapToGrid w:val="0"/>
                <w:sz w:val="18"/>
                <w:szCs w:val="18"/>
                <w:cs/>
                <w:lang w:eastAsia="th-TH"/>
              </w:rPr>
              <w:tab/>
            </w:r>
            <w:r w:rsidRPr="00094E60">
              <w:rPr>
                <w:rFonts w:ascii="Arial" w:hAnsi="Arial" w:cs="Arial"/>
                <w:b/>
                <w:bCs/>
                <w:snapToGrid w:val="0"/>
                <w:sz w:val="18"/>
                <w:szCs w:val="18"/>
                <w:lang w:eastAsia="th-TH"/>
              </w:rPr>
              <w:t>Baht</w:t>
            </w:r>
          </w:p>
        </w:tc>
      </w:tr>
      <w:tr w:rsidR="001C7A31" w:rsidRPr="00094E60" w14:paraId="0138678C" w14:textId="77777777" w:rsidTr="00490E91">
        <w:trPr>
          <w:trHeight w:val="20"/>
        </w:trPr>
        <w:tc>
          <w:tcPr>
            <w:tcW w:w="4102" w:type="dxa"/>
          </w:tcPr>
          <w:p w14:paraId="6FA314E2" w14:textId="77777777" w:rsidR="001C7A31" w:rsidRPr="007E6280" w:rsidRDefault="001C7A31" w:rsidP="00646FE7">
            <w:pPr>
              <w:spacing w:line="256" w:lineRule="auto"/>
              <w:ind w:left="540" w:right="-72"/>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5E651650"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6715F0C6"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4FC2C37B" w14:textId="77777777" w:rsidR="001C7A31" w:rsidRPr="007E6280" w:rsidRDefault="001C7A31" w:rsidP="00646FE7">
            <w:pPr>
              <w:tabs>
                <w:tab w:val="decimal" w:pos="1152"/>
              </w:tabs>
              <w:spacing w:line="256" w:lineRule="auto"/>
              <w:ind w:left="432"/>
              <w:jc w:val="thaiDistribute"/>
              <w:rPr>
                <w:rFonts w:ascii="Arial" w:hAnsi="Arial" w:cs="Arial"/>
                <w:snapToGrid w:val="0"/>
                <w:sz w:val="10"/>
                <w:szCs w:val="10"/>
                <w:lang w:eastAsia="th-TH"/>
              </w:rPr>
            </w:pPr>
          </w:p>
        </w:tc>
        <w:tc>
          <w:tcPr>
            <w:tcW w:w="1367" w:type="dxa"/>
            <w:tcBorders>
              <w:top w:val="single" w:sz="4" w:space="0" w:color="auto"/>
              <w:left w:val="nil"/>
              <w:bottom w:val="nil"/>
              <w:right w:val="nil"/>
            </w:tcBorders>
          </w:tcPr>
          <w:p w14:paraId="7DD22091"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cs/>
                <w:lang w:eastAsia="en-US"/>
              </w:rPr>
            </w:pPr>
          </w:p>
        </w:tc>
      </w:tr>
      <w:tr w:rsidR="001C7A31" w:rsidRPr="00094E60" w14:paraId="53AAD18C" w14:textId="77777777" w:rsidTr="00490E91">
        <w:trPr>
          <w:trHeight w:val="20"/>
        </w:trPr>
        <w:tc>
          <w:tcPr>
            <w:tcW w:w="4102" w:type="dxa"/>
            <w:hideMark/>
          </w:tcPr>
          <w:p w14:paraId="6BE9058D"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Letters of guarantee for compliance </w:t>
            </w:r>
          </w:p>
        </w:tc>
        <w:tc>
          <w:tcPr>
            <w:tcW w:w="1367" w:type="dxa"/>
          </w:tcPr>
          <w:p w14:paraId="6586EC0E"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041AC7CE"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126FE0D6"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691131A7"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r>
      <w:tr w:rsidR="001C7A31" w:rsidRPr="00094E60" w14:paraId="02FEA43D" w14:textId="77777777" w:rsidTr="00490E91">
        <w:trPr>
          <w:trHeight w:val="20"/>
        </w:trPr>
        <w:tc>
          <w:tcPr>
            <w:tcW w:w="4102" w:type="dxa"/>
            <w:hideMark/>
          </w:tcPr>
          <w:p w14:paraId="5B35C7B1"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with Power Purchase Agreements</w:t>
            </w:r>
          </w:p>
        </w:tc>
        <w:tc>
          <w:tcPr>
            <w:tcW w:w="1367" w:type="dxa"/>
          </w:tcPr>
          <w:p w14:paraId="393AB75B"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7" w:type="dxa"/>
          </w:tcPr>
          <w:p w14:paraId="1C98E0AC"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2FEFEC52"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2249C45B"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r>
      <w:tr w:rsidR="001C7A31" w:rsidRPr="00094E60" w14:paraId="1EF069EF" w14:textId="77777777" w:rsidTr="00490E91">
        <w:trPr>
          <w:trHeight w:val="20"/>
        </w:trPr>
        <w:tc>
          <w:tcPr>
            <w:tcW w:w="4102" w:type="dxa"/>
            <w:hideMark/>
          </w:tcPr>
          <w:p w14:paraId="66959FEB" w14:textId="2822D555" w:rsidR="001C7A31" w:rsidRPr="00094E60" w:rsidRDefault="00B3143F" w:rsidP="00646FE7">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 Bio Power Plant Company</w:t>
            </w:r>
            <w:r>
              <w:rPr>
                <w:rFonts w:ascii="Arial" w:hAnsi="Arial" w:cs="Arial"/>
                <w:sz w:val="18"/>
                <w:szCs w:val="18"/>
                <w:lang w:eastAsia="en-US"/>
              </w:rPr>
              <w:t xml:space="preserve"> Limited</w:t>
            </w:r>
          </w:p>
        </w:tc>
        <w:tc>
          <w:tcPr>
            <w:tcW w:w="1367" w:type="dxa"/>
            <w:hideMark/>
          </w:tcPr>
          <w:p w14:paraId="1524E06D"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hideMark/>
          </w:tcPr>
          <w:p w14:paraId="42C27836"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278,480,000</w:t>
            </w:r>
          </w:p>
        </w:tc>
        <w:tc>
          <w:tcPr>
            <w:tcW w:w="1367" w:type="dxa"/>
            <w:hideMark/>
          </w:tcPr>
          <w:p w14:paraId="398A7573"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hideMark/>
          </w:tcPr>
          <w:p w14:paraId="0FC8A1B6"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0DF502BB" w14:textId="77777777" w:rsidTr="00490E91">
        <w:trPr>
          <w:trHeight w:val="20"/>
        </w:trPr>
        <w:tc>
          <w:tcPr>
            <w:tcW w:w="4102" w:type="dxa"/>
            <w:hideMark/>
          </w:tcPr>
          <w:p w14:paraId="081CACC0"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 ACE Solar Company Limited</w:t>
            </w:r>
          </w:p>
        </w:tc>
        <w:tc>
          <w:tcPr>
            <w:tcW w:w="1367" w:type="dxa"/>
            <w:hideMark/>
          </w:tcPr>
          <w:p w14:paraId="4F1BFAB2"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hideMark/>
          </w:tcPr>
          <w:p w14:paraId="7F6D5A4C"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172,000,000</w:t>
            </w:r>
          </w:p>
        </w:tc>
        <w:tc>
          <w:tcPr>
            <w:tcW w:w="1367" w:type="dxa"/>
            <w:hideMark/>
          </w:tcPr>
          <w:p w14:paraId="212E1B6F"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hideMark/>
          </w:tcPr>
          <w:p w14:paraId="00DF34B0"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13035BE4" w14:textId="77777777" w:rsidTr="00490E91">
        <w:trPr>
          <w:trHeight w:val="20"/>
        </w:trPr>
        <w:tc>
          <w:tcPr>
            <w:tcW w:w="4102" w:type="dxa"/>
            <w:hideMark/>
          </w:tcPr>
          <w:p w14:paraId="0B767BA8"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Advance Clean Power </w:t>
            </w:r>
          </w:p>
          <w:p w14:paraId="5B729217"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Company Limited</w:t>
            </w:r>
          </w:p>
        </w:tc>
        <w:tc>
          <w:tcPr>
            <w:tcW w:w="1367" w:type="dxa"/>
          </w:tcPr>
          <w:p w14:paraId="555B6B70"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2F357936" w14:textId="36623B37" w:rsidR="001C7A31" w:rsidRPr="00094E60" w:rsidRDefault="00490E9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Pr>
          <w:p w14:paraId="3177D812"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5DA9010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4,000,000</w:t>
            </w:r>
          </w:p>
        </w:tc>
        <w:tc>
          <w:tcPr>
            <w:tcW w:w="1367" w:type="dxa"/>
          </w:tcPr>
          <w:p w14:paraId="379874BB"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6EC2FCF4"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Pr>
          <w:p w14:paraId="496F005F"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426E0D5C"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r>
      <w:tr w:rsidR="001C7A31" w:rsidRPr="00094E60" w14:paraId="537B8B32" w14:textId="77777777" w:rsidTr="00490E91">
        <w:trPr>
          <w:trHeight w:val="20"/>
        </w:trPr>
        <w:tc>
          <w:tcPr>
            <w:tcW w:w="4102" w:type="dxa"/>
            <w:hideMark/>
          </w:tcPr>
          <w:p w14:paraId="02E8E8AA"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Alliance Clean Power </w:t>
            </w:r>
          </w:p>
          <w:p w14:paraId="3C326307"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Company Limited</w:t>
            </w:r>
          </w:p>
        </w:tc>
        <w:tc>
          <w:tcPr>
            <w:tcW w:w="1367" w:type="dxa"/>
            <w:tcBorders>
              <w:top w:val="nil"/>
              <w:left w:val="nil"/>
              <w:bottom w:val="single" w:sz="4" w:space="0" w:color="auto"/>
              <w:right w:val="nil"/>
            </w:tcBorders>
          </w:tcPr>
          <w:p w14:paraId="740DCFE5"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50ED788E"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tcPr>
          <w:p w14:paraId="4136BCDF"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p w14:paraId="6BF8965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2,500,000</w:t>
            </w:r>
          </w:p>
        </w:tc>
        <w:tc>
          <w:tcPr>
            <w:tcW w:w="1367" w:type="dxa"/>
            <w:tcBorders>
              <w:top w:val="nil"/>
              <w:left w:val="nil"/>
              <w:bottom w:val="single" w:sz="4" w:space="0" w:color="auto"/>
              <w:right w:val="nil"/>
            </w:tcBorders>
          </w:tcPr>
          <w:p w14:paraId="3AABA36D"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p w14:paraId="65A96C2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tcPr>
          <w:p w14:paraId="2FA61E88"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p w14:paraId="12EE1A8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r>
      <w:tr w:rsidR="001C7A31" w:rsidRPr="00094E60" w14:paraId="24FEF763" w14:textId="77777777" w:rsidTr="00490E91">
        <w:trPr>
          <w:trHeight w:val="20"/>
        </w:trPr>
        <w:tc>
          <w:tcPr>
            <w:tcW w:w="4102" w:type="dxa"/>
          </w:tcPr>
          <w:p w14:paraId="4597F02E" w14:textId="77777777" w:rsidR="001C7A31" w:rsidRPr="007E6280" w:rsidRDefault="001C7A31" w:rsidP="00646FE7">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bottom w:val="nil"/>
              <w:right w:val="nil"/>
            </w:tcBorders>
          </w:tcPr>
          <w:p w14:paraId="70E5E794"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3EF214EC"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68197AD2"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3489C95E"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r>
      <w:tr w:rsidR="001C7A31" w:rsidRPr="00094E60" w14:paraId="35D269C4" w14:textId="77777777" w:rsidTr="00490E91">
        <w:trPr>
          <w:trHeight w:val="20"/>
        </w:trPr>
        <w:tc>
          <w:tcPr>
            <w:tcW w:w="4102" w:type="dxa"/>
          </w:tcPr>
          <w:p w14:paraId="64655B71" w14:textId="77777777" w:rsidR="001C7A31" w:rsidRPr="00094E60" w:rsidRDefault="001C7A31" w:rsidP="00646FE7">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hideMark/>
          </w:tcPr>
          <w:p w14:paraId="1F71ED06" w14:textId="507BFD22" w:rsidR="001C7A31" w:rsidRPr="00094E60" w:rsidRDefault="00490E9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709EB307"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456,980,000</w:t>
            </w:r>
          </w:p>
        </w:tc>
        <w:tc>
          <w:tcPr>
            <w:tcW w:w="1367" w:type="dxa"/>
            <w:tcBorders>
              <w:top w:val="nil"/>
              <w:left w:val="nil"/>
              <w:bottom w:val="single" w:sz="4" w:space="0" w:color="auto"/>
              <w:right w:val="nil"/>
            </w:tcBorders>
            <w:hideMark/>
          </w:tcPr>
          <w:p w14:paraId="1347080F"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270CEC4F"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7741FC01" w14:textId="77777777" w:rsidTr="00490E91">
        <w:tc>
          <w:tcPr>
            <w:tcW w:w="4102" w:type="dxa"/>
            <w:hideMark/>
          </w:tcPr>
          <w:p w14:paraId="64306096"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Letters of guarantee for compliance</w:t>
            </w:r>
          </w:p>
        </w:tc>
        <w:tc>
          <w:tcPr>
            <w:tcW w:w="1367" w:type="dxa"/>
            <w:tcBorders>
              <w:top w:val="single" w:sz="4" w:space="0" w:color="auto"/>
              <w:left w:val="nil"/>
              <w:bottom w:val="nil"/>
              <w:right w:val="nil"/>
            </w:tcBorders>
          </w:tcPr>
          <w:p w14:paraId="2EF65946" w14:textId="77777777" w:rsidR="001C7A31" w:rsidRPr="00094E60" w:rsidRDefault="001C7A31" w:rsidP="00646FE7">
            <w:pPr>
              <w:tabs>
                <w:tab w:val="decimal" w:pos="1172"/>
              </w:tabs>
              <w:spacing w:line="256" w:lineRule="auto"/>
              <w:ind w:right="-72"/>
              <w:rPr>
                <w:rFonts w:ascii="Arial" w:hAnsi="Arial" w:cs="Arial"/>
                <w:noProof/>
                <w:snapToGrid w:val="0"/>
                <w:sz w:val="18"/>
                <w:szCs w:val="18"/>
                <w:cs/>
                <w:lang w:eastAsia="th-TH"/>
              </w:rPr>
            </w:pPr>
          </w:p>
        </w:tc>
        <w:tc>
          <w:tcPr>
            <w:tcW w:w="1367" w:type="dxa"/>
            <w:tcBorders>
              <w:top w:val="single" w:sz="4" w:space="0" w:color="auto"/>
              <w:left w:val="nil"/>
              <w:bottom w:val="nil"/>
              <w:right w:val="nil"/>
            </w:tcBorders>
          </w:tcPr>
          <w:p w14:paraId="3BCB92CB"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Borders>
              <w:top w:val="single" w:sz="4" w:space="0" w:color="auto"/>
              <w:left w:val="nil"/>
              <w:bottom w:val="nil"/>
              <w:right w:val="nil"/>
            </w:tcBorders>
          </w:tcPr>
          <w:p w14:paraId="0BCB50B6"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Borders>
              <w:top w:val="single" w:sz="4" w:space="0" w:color="auto"/>
              <w:left w:val="nil"/>
              <w:bottom w:val="nil"/>
              <w:right w:val="nil"/>
            </w:tcBorders>
          </w:tcPr>
          <w:p w14:paraId="11E41D3A"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2D46C717" w14:textId="77777777" w:rsidTr="00490E91">
        <w:tc>
          <w:tcPr>
            <w:tcW w:w="4102" w:type="dxa"/>
            <w:hideMark/>
          </w:tcPr>
          <w:p w14:paraId="396DAC92"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with building construction contract,</w:t>
            </w:r>
          </w:p>
        </w:tc>
        <w:tc>
          <w:tcPr>
            <w:tcW w:w="1367" w:type="dxa"/>
          </w:tcPr>
          <w:p w14:paraId="3F8240C5" w14:textId="77777777" w:rsidR="001C7A31" w:rsidRPr="00094E60" w:rsidRDefault="001C7A31" w:rsidP="00646FE7">
            <w:pPr>
              <w:tabs>
                <w:tab w:val="decimal" w:pos="1172"/>
              </w:tabs>
              <w:spacing w:line="256" w:lineRule="auto"/>
              <w:ind w:right="-72"/>
              <w:rPr>
                <w:rFonts w:ascii="Arial" w:hAnsi="Arial" w:cs="Arial"/>
                <w:noProof/>
                <w:snapToGrid w:val="0"/>
                <w:sz w:val="18"/>
                <w:szCs w:val="18"/>
                <w:cs/>
                <w:lang w:eastAsia="th-TH"/>
              </w:rPr>
            </w:pPr>
          </w:p>
        </w:tc>
        <w:tc>
          <w:tcPr>
            <w:tcW w:w="1367" w:type="dxa"/>
          </w:tcPr>
          <w:p w14:paraId="02FB9658"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08C35A1B"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496470C3"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758EC33D" w14:textId="77777777" w:rsidTr="00490E91">
        <w:tc>
          <w:tcPr>
            <w:tcW w:w="4102" w:type="dxa"/>
            <w:hideMark/>
          </w:tcPr>
          <w:p w14:paraId="0F509B3E"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land rental contract and waste </w:t>
            </w:r>
          </w:p>
        </w:tc>
        <w:tc>
          <w:tcPr>
            <w:tcW w:w="1367" w:type="dxa"/>
          </w:tcPr>
          <w:p w14:paraId="226063DB" w14:textId="77777777" w:rsidR="001C7A31" w:rsidRPr="00094E60" w:rsidRDefault="001C7A31" w:rsidP="00646FE7">
            <w:pPr>
              <w:tabs>
                <w:tab w:val="decimal" w:pos="1172"/>
              </w:tabs>
              <w:spacing w:line="256" w:lineRule="auto"/>
              <w:ind w:right="-72"/>
              <w:rPr>
                <w:rFonts w:ascii="Arial" w:hAnsi="Arial" w:cs="Arial"/>
                <w:noProof/>
                <w:snapToGrid w:val="0"/>
                <w:sz w:val="18"/>
                <w:szCs w:val="18"/>
                <w:cs/>
                <w:lang w:eastAsia="th-TH"/>
              </w:rPr>
            </w:pPr>
          </w:p>
        </w:tc>
        <w:tc>
          <w:tcPr>
            <w:tcW w:w="1367" w:type="dxa"/>
          </w:tcPr>
          <w:p w14:paraId="66E3833A"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412E2A87"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23224A72"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3A1D0B5A" w14:textId="77777777" w:rsidTr="00490E91">
        <w:tc>
          <w:tcPr>
            <w:tcW w:w="4102" w:type="dxa"/>
            <w:hideMark/>
          </w:tcPr>
          <w:p w14:paraId="00E4F479"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management service contract </w:t>
            </w:r>
          </w:p>
        </w:tc>
        <w:tc>
          <w:tcPr>
            <w:tcW w:w="1367" w:type="dxa"/>
          </w:tcPr>
          <w:p w14:paraId="6A837C6D" w14:textId="77777777" w:rsidR="001C7A31" w:rsidRPr="00094E60" w:rsidRDefault="001C7A31" w:rsidP="00646FE7">
            <w:pPr>
              <w:tabs>
                <w:tab w:val="decimal" w:pos="1172"/>
              </w:tabs>
              <w:spacing w:line="256" w:lineRule="auto"/>
              <w:ind w:right="-72"/>
              <w:rPr>
                <w:rFonts w:ascii="Arial" w:hAnsi="Arial" w:cs="Arial"/>
                <w:noProof/>
                <w:snapToGrid w:val="0"/>
                <w:sz w:val="18"/>
                <w:szCs w:val="18"/>
                <w:cs/>
                <w:lang w:eastAsia="th-TH"/>
              </w:rPr>
            </w:pPr>
          </w:p>
        </w:tc>
        <w:tc>
          <w:tcPr>
            <w:tcW w:w="1367" w:type="dxa"/>
          </w:tcPr>
          <w:p w14:paraId="514963D3"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07876F1F"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71BEA717"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7B47B5AD" w14:textId="77777777" w:rsidTr="00490E91">
        <w:tc>
          <w:tcPr>
            <w:tcW w:w="4102" w:type="dxa"/>
            <w:hideMark/>
          </w:tcPr>
          <w:p w14:paraId="0749480D"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by converting waste into </w:t>
            </w:r>
          </w:p>
        </w:tc>
        <w:tc>
          <w:tcPr>
            <w:tcW w:w="1367" w:type="dxa"/>
          </w:tcPr>
          <w:p w14:paraId="215DD1B9"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2743661F"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5FB18AC7"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3925D42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369FEDB6" w14:textId="77777777" w:rsidTr="00490E91">
        <w:tc>
          <w:tcPr>
            <w:tcW w:w="4102" w:type="dxa"/>
            <w:hideMark/>
          </w:tcPr>
          <w:p w14:paraId="091196D3"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lang w:eastAsia="en-US"/>
              </w:rPr>
              <w:t xml:space="preserve">   electrical power</w:t>
            </w:r>
          </w:p>
        </w:tc>
        <w:tc>
          <w:tcPr>
            <w:tcW w:w="1367" w:type="dxa"/>
          </w:tcPr>
          <w:p w14:paraId="02D3E291" w14:textId="77777777" w:rsidR="001C7A31" w:rsidRPr="00094E60" w:rsidRDefault="001C7A31" w:rsidP="00646FE7">
            <w:pPr>
              <w:tabs>
                <w:tab w:val="decimal" w:pos="1172"/>
              </w:tabs>
              <w:spacing w:line="256" w:lineRule="auto"/>
              <w:ind w:right="-72"/>
              <w:rPr>
                <w:rFonts w:ascii="Arial" w:hAnsi="Arial" w:cs="Arial"/>
                <w:noProof/>
                <w:snapToGrid w:val="0"/>
                <w:sz w:val="18"/>
                <w:szCs w:val="18"/>
                <w:cs/>
                <w:lang w:eastAsia="th-TH"/>
              </w:rPr>
            </w:pPr>
          </w:p>
        </w:tc>
        <w:tc>
          <w:tcPr>
            <w:tcW w:w="1367" w:type="dxa"/>
          </w:tcPr>
          <w:p w14:paraId="15A773D9" w14:textId="77777777" w:rsidR="001C7A31" w:rsidRPr="00094E60" w:rsidRDefault="001C7A31" w:rsidP="00646FE7">
            <w:pPr>
              <w:tabs>
                <w:tab w:val="decimal" w:pos="1172"/>
              </w:tabs>
              <w:spacing w:line="256" w:lineRule="auto"/>
              <w:ind w:right="-72"/>
              <w:rPr>
                <w:rFonts w:ascii="Arial" w:hAnsi="Arial" w:cs="Arial"/>
                <w:noProof/>
                <w:snapToGrid w:val="0"/>
                <w:sz w:val="18"/>
                <w:szCs w:val="18"/>
                <w:lang w:eastAsia="th-TH"/>
              </w:rPr>
            </w:pPr>
          </w:p>
        </w:tc>
        <w:tc>
          <w:tcPr>
            <w:tcW w:w="1367" w:type="dxa"/>
          </w:tcPr>
          <w:p w14:paraId="541414E3"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21723D21"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6DCEE246" w14:textId="77777777" w:rsidTr="00490E91">
        <w:trPr>
          <w:trHeight w:val="20"/>
        </w:trPr>
        <w:tc>
          <w:tcPr>
            <w:tcW w:w="4102" w:type="dxa"/>
            <w:hideMark/>
          </w:tcPr>
          <w:p w14:paraId="306F26FA" w14:textId="77777777" w:rsidR="001C7A31" w:rsidRPr="00094E60" w:rsidRDefault="001C7A31" w:rsidP="00646FE7">
            <w:pPr>
              <w:spacing w:line="256" w:lineRule="auto"/>
              <w:ind w:left="540" w:right="-79"/>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Alliance Clean Power</w:t>
            </w:r>
          </w:p>
        </w:tc>
        <w:tc>
          <w:tcPr>
            <w:tcW w:w="1367" w:type="dxa"/>
          </w:tcPr>
          <w:p w14:paraId="3336FFB7"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7" w:type="dxa"/>
          </w:tcPr>
          <w:p w14:paraId="5FFCE07A"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033C8FBA"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7" w:type="dxa"/>
          </w:tcPr>
          <w:p w14:paraId="45627929"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r>
      <w:tr w:rsidR="001C7A31" w:rsidRPr="00094E60" w14:paraId="4BEF6644" w14:textId="77777777" w:rsidTr="00490E91">
        <w:trPr>
          <w:trHeight w:val="20"/>
        </w:trPr>
        <w:tc>
          <w:tcPr>
            <w:tcW w:w="4102" w:type="dxa"/>
            <w:hideMark/>
          </w:tcPr>
          <w:p w14:paraId="34CB9A1B" w14:textId="77777777" w:rsidR="001C7A31" w:rsidRPr="00094E60" w:rsidRDefault="001C7A31" w:rsidP="00646FE7">
            <w:pPr>
              <w:spacing w:line="256" w:lineRule="auto"/>
              <w:ind w:left="540" w:right="-79"/>
              <w:rPr>
                <w:rFonts w:ascii="Arial" w:hAnsi="Arial" w:cs="Arial"/>
                <w:sz w:val="18"/>
                <w:szCs w:val="18"/>
                <w:cs/>
                <w:lang w:eastAsia="en-US"/>
              </w:rPr>
            </w:pPr>
            <w:r w:rsidRPr="00094E60">
              <w:rPr>
                <w:rFonts w:ascii="Arial" w:hAnsi="Arial" w:cs="Arial"/>
                <w:sz w:val="18"/>
                <w:szCs w:val="18"/>
                <w:lang w:eastAsia="en-US"/>
              </w:rPr>
              <w:t xml:space="preserve">        Company Limited</w:t>
            </w:r>
          </w:p>
        </w:tc>
        <w:tc>
          <w:tcPr>
            <w:tcW w:w="1367" w:type="dxa"/>
            <w:tcBorders>
              <w:top w:val="nil"/>
              <w:left w:val="nil"/>
              <w:bottom w:val="single" w:sz="4" w:space="0" w:color="auto"/>
              <w:right w:val="nil"/>
            </w:tcBorders>
            <w:hideMark/>
          </w:tcPr>
          <w:p w14:paraId="01E3CF42"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1B92DB77"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48,722,953</w:t>
            </w:r>
          </w:p>
        </w:tc>
        <w:tc>
          <w:tcPr>
            <w:tcW w:w="1367" w:type="dxa"/>
            <w:tcBorders>
              <w:top w:val="nil"/>
              <w:left w:val="nil"/>
              <w:bottom w:val="single" w:sz="4" w:space="0" w:color="auto"/>
              <w:right w:val="nil"/>
            </w:tcBorders>
            <w:hideMark/>
          </w:tcPr>
          <w:p w14:paraId="6BFA1875"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74892222"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3E29C1B0" w14:textId="77777777" w:rsidTr="00490E91">
        <w:trPr>
          <w:trHeight w:val="20"/>
        </w:trPr>
        <w:tc>
          <w:tcPr>
            <w:tcW w:w="4102" w:type="dxa"/>
          </w:tcPr>
          <w:p w14:paraId="3A33188B" w14:textId="77777777" w:rsidR="001C7A31" w:rsidRPr="007E6280" w:rsidRDefault="001C7A31" w:rsidP="00646FE7">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bottom w:val="nil"/>
              <w:right w:val="nil"/>
            </w:tcBorders>
          </w:tcPr>
          <w:p w14:paraId="55415E2B"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47C67103"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22EA4E51"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11CB452E"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r>
      <w:tr w:rsidR="001C7A31" w:rsidRPr="00094E60" w14:paraId="63138155" w14:textId="77777777" w:rsidTr="00490E91">
        <w:trPr>
          <w:trHeight w:val="20"/>
        </w:trPr>
        <w:tc>
          <w:tcPr>
            <w:tcW w:w="4102" w:type="dxa"/>
          </w:tcPr>
          <w:p w14:paraId="62F85DD1" w14:textId="77777777" w:rsidR="001C7A31" w:rsidRPr="00094E60" w:rsidRDefault="001C7A31" w:rsidP="00646FE7">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hideMark/>
          </w:tcPr>
          <w:p w14:paraId="6D3415CE"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02357BD9"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48,722,953</w:t>
            </w:r>
          </w:p>
        </w:tc>
        <w:tc>
          <w:tcPr>
            <w:tcW w:w="1367" w:type="dxa"/>
            <w:tcBorders>
              <w:top w:val="nil"/>
              <w:left w:val="nil"/>
              <w:bottom w:val="single" w:sz="4" w:space="0" w:color="auto"/>
              <w:right w:val="nil"/>
            </w:tcBorders>
            <w:hideMark/>
          </w:tcPr>
          <w:p w14:paraId="58DCD89F"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2B6F2CB9"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28F5048F" w14:textId="77777777" w:rsidTr="00490E91">
        <w:trPr>
          <w:trHeight w:val="20"/>
        </w:trPr>
        <w:tc>
          <w:tcPr>
            <w:tcW w:w="4102" w:type="dxa"/>
          </w:tcPr>
          <w:p w14:paraId="7E5588B2" w14:textId="77777777" w:rsidR="001C7A31" w:rsidRPr="007E6280" w:rsidRDefault="001C7A31" w:rsidP="00646FE7">
            <w:pPr>
              <w:spacing w:line="256" w:lineRule="auto"/>
              <w:ind w:left="540" w:right="-72"/>
              <w:rPr>
                <w:rFonts w:ascii="Arial" w:hAnsi="Arial" w:cs="Arial"/>
                <w:snapToGrid w:val="0"/>
                <w:sz w:val="10"/>
                <w:szCs w:val="10"/>
                <w:cs/>
                <w:lang w:eastAsia="th-TH"/>
              </w:rPr>
            </w:pPr>
          </w:p>
        </w:tc>
        <w:tc>
          <w:tcPr>
            <w:tcW w:w="1367" w:type="dxa"/>
            <w:tcBorders>
              <w:top w:val="single" w:sz="4" w:space="0" w:color="auto"/>
              <w:left w:val="nil"/>
              <w:bottom w:val="nil"/>
              <w:right w:val="nil"/>
            </w:tcBorders>
          </w:tcPr>
          <w:p w14:paraId="326A074E"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28A711E1"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2C65B6B6"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c>
          <w:tcPr>
            <w:tcW w:w="1367" w:type="dxa"/>
            <w:tcBorders>
              <w:top w:val="single" w:sz="4" w:space="0" w:color="auto"/>
              <w:left w:val="nil"/>
              <w:bottom w:val="nil"/>
              <w:right w:val="nil"/>
            </w:tcBorders>
          </w:tcPr>
          <w:p w14:paraId="551F3304" w14:textId="77777777" w:rsidR="001C7A31" w:rsidRPr="007E6280" w:rsidRDefault="001C7A31" w:rsidP="00646FE7">
            <w:pPr>
              <w:pStyle w:val="a"/>
              <w:tabs>
                <w:tab w:val="decimal" w:pos="1152"/>
              </w:tabs>
              <w:spacing w:line="256" w:lineRule="auto"/>
              <w:ind w:right="-72"/>
              <w:jc w:val="both"/>
              <w:rPr>
                <w:rFonts w:ascii="Arial" w:hAnsi="Arial" w:cs="Arial"/>
                <w:color w:val="auto"/>
                <w:sz w:val="10"/>
                <w:szCs w:val="10"/>
                <w:lang w:eastAsia="en-US"/>
              </w:rPr>
            </w:pPr>
          </w:p>
        </w:tc>
      </w:tr>
      <w:tr w:rsidR="001C7A31" w:rsidRPr="00094E60" w14:paraId="622E3EBB" w14:textId="77777777" w:rsidTr="000978DB">
        <w:trPr>
          <w:trHeight w:val="20"/>
        </w:trPr>
        <w:tc>
          <w:tcPr>
            <w:tcW w:w="4102" w:type="dxa"/>
          </w:tcPr>
          <w:p w14:paraId="5ABCAF33" w14:textId="77777777" w:rsidR="001C7A31" w:rsidRPr="00094E60" w:rsidRDefault="001C7A31" w:rsidP="00646FE7">
            <w:pPr>
              <w:spacing w:line="256" w:lineRule="auto"/>
              <w:ind w:left="540" w:right="-79"/>
              <w:rPr>
                <w:rFonts w:ascii="Arial" w:hAnsi="Arial" w:cs="Arial"/>
                <w:sz w:val="18"/>
                <w:szCs w:val="18"/>
                <w:lang w:eastAsia="en-US"/>
              </w:rPr>
            </w:pPr>
          </w:p>
        </w:tc>
        <w:tc>
          <w:tcPr>
            <w:tcW w:w="1367" w:type="dxa"/>
            <w:tcBorders>
              <w:top w:val="nil"/>
              <w:left w:val="nil"/>
              <w:bottom w:val="single" w:sz="4" w:space="0" w:color="auto"/>
              <w:right w:val="nil"/>
            </w:tcBorders>
          </w:tcPr>
          <w:p w14:paraId="139A1BC9" w14:textId="34527364" w:rsidR="001C7A31" w:rsidRPr="00094E60" w:rsidRDefault="000978DB"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1A28A2D9"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505,702,953</w:t>
            </w:r>
          </w:p>
        </w:tc>
        <w:tc>
          <w:tcPr>
            <w:tcW w:w="1367" w:type="dxa"/>
            <w:tcBorders>
              <w:top w:val="nil"/>
              <w:left w:val="nil"/>
              <w:bottom w:val="single" w:sz="4" w:space="0" w:color="auto"/>
              <w:right w:val="nil"/>
            </w:tcBorders>
            <w:hideMark/>
          </w:tcPr>
          <w:p w14:paraId="23FC147C"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7" w:type="dxa"/>
            <w:tcBorders>
              <w:top w:val="nil"/>
              <w:left w:val="nil"/>
              <w:bottom w:val="single" w:sz="4" w:space="0" w:color="auto"/>
              <w:right w:val="nil"/>
            </w:tcBorders>
            <w:hideMark/>
          </w:tcPr>
          <w:p w14:paraId="18AA8EA0"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bl>
    <w:p w14:paraId="23296507" w14:textId="77777777" w:rsidR="001C7A31" w:rsidRPr="00094E60" w:rsidRDefault="001C7A31" w:rsidP="001C7A31">
      <w:pPr>
        <w:ind w:left="540" w:hanging="540"/>
        <w:jc w:val="thaiDistribute"/>
        <w:rPr>
          <w:rFonts w:ascii="Arial" w:hAnsi="Arial" w:cs="Arial"/>
          <w:sz w:val="18"/>
          <w:szCs w:val="18"/>
          <w:u w:val="single"/>
          <w:cs/>
        </w:rPr>
      </w:pPr>
      <w:r w:rsidRPr="00094E60">
        <w:rPr>
          <w:rFonts w:ascii="Arial" w:hAnsi="Arial" w:cs="Arial"/>
          <w:b/>
          <w:bCs/>
          <w:sz w:val="18"/>
          <w:szCs w:val="18"/>
        </w:rPr>
        <w:br w:type="page"/>
      </w:r>
    </w:p>
    <w:p w14:paraId="06156FE6" w14:textId="77777777" w:rsidR="001C7A31" w:rsidRPr="00C7718C" w:rsidRDefault="001C7A31" w:rsidP="001C7A31">
      <w:pPr>
        <w:ind w:left="540"/>
        <w:jc w:val="thaiDistribute"/>
        <w:rPr>
          <w:rFonts w:ascii="Arial" w:hAnsi="Arial" w:cs="Arial"/>
          <w:sz w:val="18"/>
          <w:szCs w:val="18"/>
          <w:u w:val="single"/>
        </w:rPr>
      </w:pPr>
      <w:r w:rsidRPr="00C7718C">
        <w:rPr>
          <w:rFonts w:ascii="Arial" w:hAnsi="Arial" w:cs="Arial"/>
          <w:sz w:val="18"/>
          <w:szCs w:val="18"/>
          <w:u w:val="single"/>
        </w:rPr>
        <w:lastRenderedPageBreak/>
        <w:t>Indirect subsidiary - Alliance Clean Power Company Limited</w:t>
      </w:r>
    </w:p>
    <w:p w14:paraId="7F72806D" w14:textId="77777777" w:rsidR="001C7A31" w:rsidRPr="00C7718C" w:rsidRDefault="001C7A31" w:rsidP="001C7A31">
      <w:pPr>
        <w:ind w:left="540"/>
        <w:jc w:val="thaiDistribute"/>
        <w:rPr>
          <w:rFonts w:ascii="Arial" w:hAnsi="Arial" w:cs="Arial"/>
          <w:sz w:val="18"/>
          <w:szCs w:val="18"/>
        </w:rPr>
      </w:pPr>
    </w:p>
    <w:p w14:paraId="66B5C670" w14:textId="77777777" w:rsidR="001C7A31" w:rsidRPr="00C7718C" w:rsidRDefault="001C7A31" w:rsidP="001C7A31">
      <w:pPr>
        <w:ind w:left="540"/>
        <w:jc w:val="thaiDistribute"/>
        <w:rPr>
          <w:rFonts w:ascii="Arial" w:hAnsi="Arial" w:cs="Arial"/>
          <w:sz w:val="18"/>
          <w:szCs w:val="18"/>
        </w:rPr>
      </w:pPr>
      <w:r w:rsidRPr="00C7718C">
        <w:rPr>
          <w:rFonts w:ascii="Arial" w:hAnsi="Arial" w:cs="Arial"/>
          <w:spacing w:val="-6"/>
          <w:sz w:val="18"/>
          <w:szCs w:val="18"/>
        </w:rPr>
        <w:t>Alliance Clean Power Company Limited has outstanding letters of guarantee to ACE Solar Company Limited</w:t>
      </w:r>
      <w:r w:rsidRPr="00C7718C">
        <w:rPr>
          <w:rFonts w:ascii="Arial" w:hAnsi="Arial" w:cs="Arial"/>
          <w:sz w:val="18"/>
          <w:szCs w:val="18"/>
        </w:rPr>
        <w:t xml:space="preserve"> and Bio </w:t>
      </w:r>
      <w:r w:rsidRPr="00C7718C">
        <w:rPr>
          <w:rFonts w:ascii="Arial" w:hAnsi="Arial" w:cs="Arial"/>
          <w:spacing w:val="-4"/>
          <w:sz w:val="18"/>
          <w:szCs w:val="18"/>
        </w:rPr>
        <w:t>Power Plant Company Limited for the normal course of business, issued by a</w:t>
      </w:r>
      <w:r w:rsidRPr="00C7718C">
        <w:rPr>
          <w:rFonts w:ascii="Arial" w:hAnsi="Arial" w:cs="Arial"/>
          <w:spacing w:val="-4"/>
          <w:sz w:val="18"/>
          <w:szCs w:val="18"/>
          <w:cs/>
        </w:rPr>
        <w:t xml:space="preserve"> </w:t>
      </w:r>
      <w:r w:rsidRPr="00C7718C">
        <w:rPr>
          <w:rFonts w:ascii="Arial" w:hAnsi="Arial" w:cs="Arial"/>
          <w:spacing w:val="-4"/>
          <w:sz w:val="18"/>
          <w:szCs w:val="18"/>
        </w:rPr>
        <w:t>financial institution as at 31 December</w:t>
      </w:r>
      <w:r w:rsidRPr="00C7718C">
        <w:rPr>
          <w:rFonts w:ascii="Arial" w:hAnsi="Arial" w:cs="Arial"/>
          <w:sz w:val="18"/>
          <w:szCs w:val="18"/>
        </w:rPr>
        <w:t xml:space="preserve"> 2020 and 2019 as follows</w:t>
      </w:r>
      <w:r w:rsidRPr="00C7718C">
        <w:rPr>
          <w:rFonts w:ascii="Arial" w:hAnsi="Arial" w:cs="Arial"/>
          <w:sz w:val="18"/>
          <w:szCs w:val="18"/>
          <w:cs/>
        </w:rPr>
        <w:t>:</w:t>
      </w:r>
    </w:p>
    <w:p w14:paraId="668AA5CE" w14:textId="77777777" w:rsidR="001C7A31" w:rsidRPr="00C7718C" w:rsidRDefault="001C7A31" w:rsidP="001C7A31">
      <w:pPr>
        <w:ind w:left="540"/>
        <w:jc w:val="thaiDistribute"/>
        <w:rPr>
          <w:rFonts w:ascii="Arial" w:hAnsi="Arial" w:cs="Arial"/>
          <w:sz w:val="18"/>
          <w:szCs w:val="18"/>
        </w:rPr>
      </w:pPr>
    </w:p>
    <w:tbl>
      <w:tblPr>
        <w:tblW w:w="9360" w:type="dxa"/>
        <w:tblInd w:w="198" w:type="dxa"/>
        <w:tblLayout w:type="fixed"/>
        <w:tblLook w:val="04A0" w:firstRow="1" w:lastRow="0" w:firstColumn="1" w:lastColumn="0" w:noHBand="0" w:noVBand="1"/>
      </w:tblPr>
      <w:tblGrid>
        <w:gridCol w:w="3888"/>
        <w:gridCol w:w="1368"/>
        <w:gridCol w:w="1368"/>
        <w:gridCol w:w="1368"/>
        <w:gridCol w:w="1368"/>
      </w:tblGrid>
      <w:tr w:rsidR="001C7A31" w:rsidRPr="00094E60" w14:paraId="6B83BB63" w14:textId="77777777" w:rsidTr="00646FE7">
        <w:trPr>
          <w:trHeight w:val="20"/>
        </w:trPr>
        <w:tc>
          <w:tcPr>
            <w:tcW w:w="3888" w:type="dxa"/>
          </w:tcPr>
          <w:p w14:paraId="7007B7FC" w14:textId="77777777" w:rsidR="001C7A31" w:rsidRPr="00094E60" w:rsidRDefault="001C7A31" w:rsidP="00646FE7">
            <w:pPr>
              <w:spacing w:line="256" w:lineRule="auto"/>
              <w:ind w:left="345" w:right="-72"/>
              <w:jc w:val="thaiDistribute"/>
              <w:rPr>
                <w:rFonts w:ascii="Arial" w:hAnsi="Arial" w:cs="Arial"/>
                <w:snapToGrid w:val="0"/>
                <w:spacing w:val="-4"/>
                <w:sz w:val="18"/>
                <w:szCs w:val="18"/>
                <w:lang w:eastAsia="th-TH"/>
              </w:rPr>
            </w:pPr>
          </w:p>
        </w:tc>
        <w:tc>
          <w:tcPr>
            <w:tcW w:w="2736" w:type="dxa"/>
            <w:gridSpan w:val="2"/>
            <w:tcBorders>
              <w:top w:val="single" w:sz="4" w:space="0" w:color="auto"/>
              <w:left w:val="nil"/>
              <w:bottom w:val="single" w:sz="4" w:space="0" w:color="auto"/>
              <w:right w:val="nil"/>
            </w:tcBorders>
            <w:vAlign w:val="bottom"/>
            <w:hideMark/>
          </w:tcPr>
          <w:p w14:paraId="732A2AD1"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Consolidated</w:t>
            </w:r>
          </w:p>
          <w:p w14:paraId="33B97FE6"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pacing w:val="-4"/>
                <w:sz w:val="18"/>
                <w:szCs w:val="18"/>
                <w:lang w:eastAsia="th-TH"/>
              </w:rPr>
              <w:t>financial statements</w:t>
            </w:r>
          </w:p>
        </w:tc>
        <w:tc>
          <w:tcPr>
            <w:tcW w:w="2736" w:type="dxa"/>
            <w:gridSpan w:val="2"/>
            <w:tcBorders>
              <w:top w:val="single" w:sz="4" w:space="0" w:color="auto"/>
              <w:left w:val="nil"/>
              <w:bottom w:val="single" w:sz="4" w:space="0" w:color="auto"/>
              <w:right w:val="nil"/>
            </w:tcBorders>
            <w:vAlign w:val="bottom"/>
            <w:hideMark/>
          </w:tcPr>
          <w:p w14:paraId="6E6C6AA7" w14:textId="77777777" w:rsidR="001C7A31" w:rsidRPr="00094E60" w:rsidRDefault="001C7A31" w:rsidP="00646FE7">
            <w:pPr>
              <w:spacing w:line="256" w:lineRule="auto"/>
              <w:ind w:right="-72"/>
              <w:jc w:val="center"/>
              <w:rPr>
                <w:rFonts w:ascii="Arial" w:hAnsi="Arial" w:cs="Arial"/>
                <w:b/>
                <w:bCs/>
                <w:snapToGrid w:val="0"/>
                <w:sz w:val="18"/>
                <w:szCs w:val="18"/>
                <w:cs/>
                <w:lang w:eastAsia="th-TH"/>
              </w:rPr>
            </w:pPr>
            <w:r w:rsidRPr="00094E60">
              <w:rPr>
                <w:rFonts w:ascii="Arial" w:hAnsi="Arial" w:cs="Arial"/>
                <w:b/>
                <w:bCs/>
                <w:snapToGrid w:val="0"/>
                <w:sz w:val="18"/>
                <w:szCs w:val="18"/>
                <w:lang w:eastAsia="th-TH"/>
              </w:rPr>
              <w:t>Separate</w:t>
            </w:r>
          </w:p>
          <w:p w14:paraId="5044692D" w14:textId="77777777" w:rsidR="001C7A31" w:rsidRPr="00094E60" w:rsidRDefault="001C7A31" w:rsidP="00646FE7">
            <w:pPr>
              <w:spacing w:line="256" w:lineRule="auto"/>
              <w:ind w:right="-72"/>
              <w:jc w:val="center"/>
              <w:rPr>
                <w:rFonts w:ascii="Arial" w:hAnsi="Arial" w:cs="Arial"/>
                <w:b/>
                <w:bCs/>
                <w:snapToGrid w:val="0"/>
                <w:spacing w:val="-4"/>
                <w:sz w:val="18"/>
                <w:szCs w:val="18"/>
                <w:lang w:eastAsia="th-TH"/>
              </w:rPr>
            </w:pPr>
            <w:r w:rsidRPr="00094E60">
              <w:rPr>
                <w:rFonts w:ascii="Arial" w:hAnsi="Arial" w:cs="Arial"/>
                <w:b/>
                <w:bCs/>
                <w:snapToGrid w:val="0"/>
                <w:sz w:val="18"/>
                <w:szCs w:val="18"/>
                <w:lang w:eastAsia="th-TH"/>
              </w:rPr>
              <w:t>financial statements</w:t>
            </w:r>
          </w:p>
        </w:tc>
      </w:tr>
      <w:tr w:rsidR="001C7A31" w:rsidRPr="00094E60" w14:paraId="42A72CF7" w14:textId="77777777" w:rsidTr="00646FE7">
        <w:trPr>
          <w:trHeight w:val="20"/>
        </w:trPr>
        <w:tc>
          <w:tcPr>
            <w:tcW w:w="3888" w:type="dxa"/>
          </w:tcPr>
          <w:p w14:paraId="37B8AF37" w14:textId="77777777" w:rsidR="001C7A31" w:rsidRPr="00094E60"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single" w:sz="4" w:space="0" w:color="auto"/>
              <w:left w:val="nil"/>
              <w:bottom w:val="nil"/>
              <w:right w:val="nil"/>
            </w:tcBorders>
            <w:vAlign w:val="bottom"/>
            <w:hideMark/>
          </w:tcPr>
          <w:p w14:paraId="43269A56"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3AFBA86A"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c>
          <w:tcPr>
            <w:tcW w:w="1368" w:type="dxa"/>
            <w:tcBorders>
              <w:top w:val="single" w:sz="4" w:space="0" w:color="auto"/>
              <w:left w:val="nil"/>
              <w:bottom w:val="nil"/>
              <w:right w:val="nil"/>
            </w:tcBorders>
            <w:vAlign w:val="bottom"/>
            <w:hideMark/>
          </w:tcPr>
          <w:p w14:paraId="6378B5CF"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2020</w:t>
            </w:r>
          </w:p>
        </w:tc>
        <w:tc>
          <w:tcPr>
            <w:tcW w:w="1368" w:type="dxa"/>
            <w:tcBorders>
              <w:top w:val="single" w:sz="4" w:space="0" w:color="auto"/>
              <w:left w:val="nil"/>
              <w:bottom w:val="nil"/>
              <w:right w:val="nil"/>
            </w:tcBorders>
            <w:vAlign w:val="bottom"/>
            <w:hideMark/>
          </w:tcPr>
          <w:p w14:paraId="28E3B518" w14:textId="77777777" w:rsidR="001C7A31" w:rsidRPr="00094E60" w:rsidRDefault="001C7A31" w:rsidP="00646FE7">
            <w:pPr>
              <w:tabs>
                <w:tab w:val="right" w:pos="1155"/>
              </w:tabs>
              <w:spacing w:line="256" w:lineRule="auto"/>
              <w:ind w:right="-72"/>
              <w:jc w:val="thaiDistribute"/>
              <w:rPr>
                <w:rFonts w:ascii="Arial" w:hAnsi="Arial" w:cs="Arial"/>
                <w:b/>
                <w:bCs/>
                <w:snapToGrid w:val="0"/>
                <w:spacing w:val="-4"/>
                <w:sz w:val="18"/>
                <w:szCs w:val="18"/>
                <w:cs/>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2019</w:t>
            </w:r>
          </w:p>
        </w:tc>
      </w:tr>
      <w:tr w:rsidR="001C7A31" w:rsidRPr="00094E60" w14:paraId="7634339D" w14:textId="77777777" w:rsidTr="00646FE7">
        <w:trPr>
          <w:trHeight w:val="20"/>
        </w:trPr>
        <w:tc>
          <w:tcPr>
            <w:tcW w:w="3888" w:type="dxa"/>
          </w:tcPr>
          <w:p w14:paraId="2274D201" w14:textId="77777777" w:rsidR="001C7A31" w:rsidRPr="00094E60" w:rsidRDefault="001C7A31" w:rsidP="00646FE7">
            <w:pPr>
              <w:spacing w:line="256" w:lineRule="auto"/>
              <w:ind w:left="345" w:right="-72"/>
              <w:jc w:val="thaiDistribute"/>
              <w:rPr>
                <w:rFonts w:ascii="Arial" w:hAnsi="Arial" w:cs="Arial"/>
                <w:snapToGrid w:val="0"/>
                <w:spacing w:val="-4"/>
                <w:sz w:val="18"/>
                <w:szCs w:val="18"/>
                <w:cs/>
                <w:lang w:eastAsia="th-TH"/>
              </w:rPr>
            </w:pPr>
          </w:p>
        </w:tc>
        <w:tc>
          <w:tcPr>
            <w:tcW w:w="1368" w:type="dxa"/>
            <w:tcBorders>
              <w:top w:val="nil"/>
              <w:left w:val="nil"/>
              <w:bottom w:val="single" w:sz="4" w:space="0" w:color="auto"/>
              <w:right w:val="nil"/>
            </w:tcBorders>
            <w:hideMark/>
          </w:tcPr>
          <w:p w14:paraId="76A934C5"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45A638C"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2AA9E6F9"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c>
          <w:tcPr>
            <w:tcW w:w="1368" w:type="dxa"/>
            <w:tcBorders>
              <w:top w:val="nil"/>
              <w:left w:val="nil"/>
              <w:bottom w:val="single" w:sz="4" w:space="0" w:color="auto"/>
              <w:right w:val="nil"/>
            </w:tcBorders>
            <w:hideMark/>
          </w:tcPr>
          <w:p w14:paraId="530EB4A0" w14:textId="77777777" w:rsidR="001C7A31" w:rsidRPr="00094E60" w:rsidRDefault="001C7A31" w:rsidP="00646FE7">
            <w:pPr>
              <w:tabs>
                <w:tab w:val="right" w:pos="1155"/>
              </w:tabs>
              <w:spacing w:line="256" w:lineRule="auto"/>
              <w:ind w:right="-72"/>
              <w:jc w:val="thaiDistribute"/>
              <w:rPr>
                <w:rFonts w:ascii="Arial" w:hAnsi="Arial" w:cs="Arial"/>
                <w:snapToGrid w:val="0"/>
                <w:spacing w:val="-4"/>
                <w:sz w:val="18"/>
                <w:szCs w:val="18"/>
                <w:lang w:eastAsia="th-TH"/>
              </w:rPr>
            </w:pPr>
            <w:r w:rsidRPr="00094E60">
              <w:rPr>
                <w:rFonts w:ascii="Arial" w:hAnsi="Arial" w:cs="Arial"/>
                <w:b/>
                <w:bCs/>
                <w:snapToGrid w:val="0"/>
                <w:spacing w:val="-4"/>
                <w:sz w:val="18"/>
                <w:szCs w:val="18"/>
                <w:cs/>
                <w:lang w:eastAsia="th-TH"/>
              </w:rPr>
              <w:tab/>
            </w:r>
            <w:r w:rsidRPr="00094E60">
              <w:rPr>
                <w:rFonts w:ascii="Arial" w:hAnsi="Arial" w:cs="Arial"/>
                <w:b/>
                <w:bCs/>
                <w:snapToGrid w:val="0"/>
                <w:spacing w:val="-4"/>
                <w:sz w:val="18"/>
                <w:szCs w:val="18"/>
                <w:lang w:eastAsia="th-TH"/>
              </w:rPr>
              <w:t>Baht</w:t>
            </w:r>
          </w:p>
        </w:tc>
      </w:tr>
      <w:tr w:rsidR="001C7A31" w:rsidRPr="00094E60" w14:paraId="2904A669" w14:textId="77777777" w:rsidTr="00646FE7">
        <w:trPr>
          <w:trHeight w:val="20"/>
        </w:trPr>
        <w:tc>
          <w:tcPr>
            <w:tcW w:w="3888" w:type="dxa"/>
          </w:tcPr>
          <w:p w14:paraId="4BAD17E7" w14:textId="77777777" w:rsidR="001C7A31" w:rsidRPr="007E6280" w:rsidRDefault="001C7A31" w:rsidP="00646FE7">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4A7ADB26"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6361FA9"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456994F3" w14:textId="77777777" w:rsidR="001C7A31" w:rsidRPr="007E6280" w:rsidRDefault="001C7A31" w:rsidP="00646FE7">
            <w:pPr>
              <w:tabs>
                <w:tab w:val="decimal" w:pos="1152"/>
              </w:tabs>
              <w:spacing w:line="256" w:lineRule="auto"/>
              <w:ind w:left="432"/>
              <w:jc w:val="thaiDistribute"/>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7E840018"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cs/>
                <w:lang w:eastAsia="en-US"/>
              </w:rPr>
            </w:pPr>
          </w:p>
        </w:tc>
      </w:tr>
      <w:tr w:rsidR="001C7A31" w:rsidRPr="00094E60" w14:paraId="269BE315" w14:textId="77777777" w:rsidTr="00646FE7">
        <w:trPr>
          <w:trHeight w:val="20"/>
        </w:trPr>
        <w:tc>
          <w:tcPr>
            <w:tcW w:w="3888" w:type="dxa"/>
            <w:hideMark/>
          </w:tcPr>
          <w:p w14:paraId="2CF02E5D" w14:textId="75186ADD" w:rsidR="001C7A31" w:rsidRPr="00094E60" w:rsidRDefault="001C7A31" w:rsidP="00AA66D3">
            <w:pPr>
              <w:spacing w:line="256" w:lineRule="auto"/>
              <w:ind w:left="345" w:right="-79"/>
              <w:rPr>
                <w:rFonts w:ascii="Arial" w:hAnsi="Arial" w:cs="Arial"/>
                <w:sz w:val="18"/>
                <w:szCs w:val="18"/>
                <w:lang w:eastAsia="en-US"/>
              </w:rPr>
            </w:pPr>
            <w:r w:rsidRPr="00094E60">
              <w:rPr>
                <w:rFonts w:ascii="Arial" w:hAnsi="Arial" w:cs="Arial"/>
                <w:sz w:val="18"/>
                <w:szCs w:val="18"/>
                <w:lang w:eastAsia="en-US"/>
              </w:rPr>
              <w:t>Letters of guarantee for sales of electricity</w:t>
            </w:r>
          </w:p>
        </w:tc>
        <w:tc>
          <w:tcPr>
            <w:tcW w:w="1368" w:type="dxa"/>
          </w:tcPr>
          <w:p w14:paraId="152F669A"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p>
        </w:tc>
        <w:tc>
          <w:tcPr>
            <w:tcW w:w="1368" w:type="dxa"/>
          </w:tcPr>
          <w:p w14:paraId="567FD9FE"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tcPr>
          <w:p w14:paraId="01DABA05"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c>
          <w:tcPr>
            <w:tcW w:w="1368" w:type="dxa"/>
          </w:tcPr>
          <w:p w14:paraId="3F1F1600"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p>
        </w:tc>
      </w:tr>
      <w:tr w:rsidR="001C7A31" w:rsidRPr="00094E60" w14:paraId="77E79FAF" w14:textId="77777777" w:rsidTr="00646FE7">
        <w:trPr>
          <w:trHeight w:val="20"/>
        </w:trPr>
        <w:tc>
          <w:tcPr>
            <w:tcW w:w="3888" w:type="dxa"/>
            <w:hideMark/>
          </w:tcPr>
          <w:p w14:paraId="45636862" w14:textId="77777777" w:rsidR="001C7A31" w:rsidRPr="00094E60" w:rsidRDefault="001C7A31" w:rsidP="00646FE7">
            <w:pPr>
              <w:spacing w:line="256" w:lineRule="auto"/>
              <w:ind w:left="345" w:right="-79"/>
              <w:rPr>
                <w:rFonts w:ascii="Arial" w:hAnsi="Arial" w:cs="Arial"/>
                <w:sz w:val="18"/>
                <w:szCs w:val="18"/>
                <w:lang w:eastAsia="en-US"/>
              </w:rPr>
            </w:pPr>
            <w:r w:rsidRPr="00094E60">
              <w:rPr>
                <w:rFonts w:ascii="Arial" w:hAnsi="Arial" w:cs="Arial"/>
                <w:sz w:val="18"/>
                <w:szCs w:val="18"/>
                <w:cs/>
                <w:lang w:eastAsia="en-US"/>
              </w:rPr>
              <w:t xml:space="preserve">   -</w:t>
            </w:r>
            <w:r w:rsidRPr="00094E60">
              <w:rPr>
                <w:rFonts w:ascii="Arial" w:hAnsi="Arial" w:cs="Arial"/>
                <w:sz w:val="18"/>
                <w:szCs w:val="18"/>
                <w:lang w:eastAsia="en-US"/>
              </w:rPr>
              <w:t xml:space="preserve"> ACE Solar Company Limited</w:t>
            </w:r>
          </w:p>
        </w:tc>
        <w:tc>
          <w:tcPr>
            <w:tcW w:w="1368" w:type="dxa"/>
            <w:hideMark/>
          </w:tcPr>
          <w:p w14:paraId="11A84395"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20,750,000</w:t>
            </w:r>
          </w:p>
        </w:tc>
        <w:tc>
          <w:tcPr>
            <w:tcW w:w="1368" w:type="dxa"/>
            <w:hideMark/>
          </w:tcPr>
          <w:p w14:paraId="7F3565A5"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20,750,000</w:t>
            </w:r>
          </w:p>
        </w:tc>
        <w:tc>
          <w:tcPr>
            <w:tcW w:w="1368" w:type="dxa"/>
            <w:hideMark/>
          </w:tcPr>
          <w:p w14:paraId="3E8965D3"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8" w:type="dxa"/>
            <w:hideMark/>
          </w:tcPr>
          <w:p w14:paraId="3814254C"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r w:rsidR="001C7A31" w:rsidRPr="00094E60" w14:paraId="34987A6B" w14:textId="77777777" w:rsidTr="00646FE7">
        <w:trPr>
          <w:trHeight w:val="20"/>
        </w:trPr>
        <w:tc>
          <w:tcPr>
            <w:tcW w:w="3888" w:type="dxa"/>
            <w:hideMark/>
          </w:tcPr>
          <w:p w14:paraId="0BE5FCEE" w14:textId="77777777" w:rsidR="001C7A31" w:rsidRPr="00094E60" w:rsidRDefault="001C7A31" w:rsidP="00646FE7">
            <w:pPr>
              <w:spacing w:line="256" w:lineRule="auto"/>
              <w:ind w:left="345" w:right="-79"/>
              <w:rPr>
                <w:rFonts w:ascii="Arial" w:hAnsi="Arial" w:cs="Arial"/>
                <w:sz w:val="18"/>
                <w:szCs w:val="18"/>
                <w:cs/>
                <w:lang w:eastAsia="en-US"/>
              </w:rPr>
            </w:pPr>
            <w:r w:rsidRPr="00094E60">
              <w:rPr>
                <w:rFonts w:ascii="Arial" w:hAnsi="Arial" w:cs="Arial"/>
                <w:sz w:val="18"/>
                <w:szCs w:val="18"/>
                <w:cs/>
                <w:lang w:eastAsia="en-US"/>
              </w:rPr>
              <w:t xml:space="preserve">   - </w:t>
            </w:r>
            <w:r w:rsidRPr="00094E60">
              <w:rPr>
                <w:rFonts w:ascii="Arial" w:hAnsi="Arial" w:cs="Arial"/>
                <w:spacing w:val="-6"/>
                <w:sz w:val="18"/>
                <w:szCs w:val="18"/>
                <w:lang w:eastAsia="en-US"/>
              </w:rPr>
              <w:t>Bio Power Plant Company Limited</w:t>
            </w:r>
          </w:p>
        </w:tc>
        <w:tc>
          <w:tcPr>
            <w:tcW w:w="1368" w:type="dxa"/>
            <w:tcBorders>
              <w:top w:val="nil"/>
              <w:left w:val="nil"/>
              <w:bottom w:val="single" w:sz="4" w:space="0" w:color="auto"/>
              <w:right w:val="nil"/>
            </w:tcBorders>
            <w:hideMark/>
          </w:tcPr>
          <w:p w14:paraId="1124EFC9"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t>17,405,000</w:t>
            </w:r>
          </w:p>
        </w:tc>
        <w:tc>
          <w:tcPr>
            <w:tcW w:w="1368" w:type="dxa"/>
            <w:tcBorders>
              <w:top w:val="nil"/>
              <w:left w:val="nil"/>
              <w:bottom w:val="single" w:sz="4" w:space="0" w:color="auto"/>
              <w:right w:val="nil"/>
            </w:tcBorders>
            <w:hideMark/>
          </w:tcPr>
          <w:p w14:paraId="510FA3C5"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lang w:eastAsia="th-TH"/>
              </w:rPr>
              <w:t>17,405,000</w:t>
            </w:r>
          </w:p>
        </w:tc>
        <w:tc>
          <w:tcPr>
            <w:tcW w:w="1368" w:type="dxa"/>
            <w:tcBorders>
              <w:top w:val="nil"/>
              <w:left w:val="nil"/>
              <w:bottom w:val="single" w:sz="4" w:space="0" w:color="auto"/>
              <w:right w:val="nil"/>
            </w:tcBorders>
            <w:hideMark/>
          </w:tcPr>
          <w:p w14:paraId="600AADC8"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14B9BD1B" w14:textId="77777777" w:rsidR="001C7A31" w:rsidRPr="00094E60" w:rsidRDefault="001C7A31" w:rsidP="00646FE7">
            <w:pPr>
              <w:tabs>
                <w:tab w:val="decimal" w:pos="1152"/>
              </w:tabs>
              <w:spacing w:line="256" w:lineRule="auto"/>
              <w:ind w:right="-72"/>
              <w:rPr>
                <w:rFonts w:ascii="Arial" w:hAnsi="Arial" w:cs="Arial"/>
                <w:noProof/>
                <w:snapToGrid w:val="0"/>
                <w:sz w:val="18"/>
                <w:szCs w:val="18"/>
                <w:lang w:eastAsia="th-TH"/>
              </w:rPr>
            </w:pPr>
            <w:r w:rsidRPr="00094E60">
              <w:rPr>
                <w:rFonts w:ascii="Arial" w:hAnsi="Arial" w:cs="Arial"/>
                <w:noProof/>
                <w:snapToGrid w:val="0"/>
                <w:sz w:val="18"/>
                <w:szCs w:val="18"/>
                <w:cs/>
                <w:lang w:eastAsia="th-TH"/>
              </w:rPr>
              <w:t xml:space="preserve">-       </w:t>
            </w:r>
          </w:p>
        </w:tc>
      </w:tr>
      <w:tr w:rsidR="001C7A31" w:rsidRPr="00094E60" w14:paraId="56FE0C9F" w14:textId="77777777" w:rsidTr="00646FE7">
        <w:trPr>
          <w:trHeight w:val="20"/>
        </w:trPr>
        <w:tc>
          <w:tcPr>
            <w:tcW w:w="3888" w:type="dxa"/>
          </w:tcPr>
          <w:p w14:paraId="589D2AE5" w14:textId="77777777" w:rsidR="001C7A31" w:rsidRPr="007E6280" w:rsidRDefault="001C7A31" w:rsidP="00646FE7">
            <w:pPr>
              <w:spacing w:line="256" w:lineRule="auto"/>
              <w:ind w:left="345" w:right="-72"/>
              <w:rPr>
                <w:rFonts w:ascii="Arial" w:hAnsi="Arial" w:cs="Arial"/>
                <w:snapToGrid w:val="0"/>
                <w:spacing w:val="-4"/>
                <w:sz w:val="10"/>
                <w:szCs w:val="10"/>
                <w:lang w:eastAsia="th-TH"/>
              </w:rPr>
            </w:pPr>
          </w:p>
        </w:tc>
        <w:tc>
          <w:tcPr>
            <w:tcW w:w="1368" w:type="dxa"/>
            <w:tcBorders>
              <w:top w:val="single" w:sz="4" w:space="0" w:color="auto"/>
              <w:left w:val="nil"/>
              <w:bottom w:val="nil"/>
              <w:right w:val="nil"/>
            </w:tcBorders>
          </w:tcPr>
          <w:p w14:paraId="20836CBC"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6CEF1E18"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2C626898"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c>
          <w:tcPr>
            <w:tcW w:w="1368" w:type="dxa"/>
            <w:tcBorders>
              <w:top w:val="single" w:sz="4" w:space="0" w:color="auto"/>
              <w:left w:val="nil"/>
              <w:bottom w:val="nil"/>
              <w:right w:val="nil"/>
            </w:tcBorders>
          </w:tcPr>
          <w:p w14:paraId="56535C05" w14:textId="77777777" w:rsidR="001C7A31" w:rsidRPr="007E6280" w:rsidRDefault="001C7A31" w:rsidP="00646FE7">
            <w:pPr>
              <w:pStyle w:val="a"/>
              <w:tabs>
                <w:tab w:val="decimal" w:pos="1152"/>
              </w:tabs>
              <w:spacing w:line="256" w:lineRule="auto"/>
              <w:ind w:right="-72"/>
              <w:jc w:val="both"/>
              <w:rPr>
                <w:rFonts w:ascii="Arial" w:hAnsi="Arial" w:cs="Arial"/>
                <w:color w:val="auto"/>
                <w:spacing w:val="-4"/>
                <w:sz w:val="10"/>
                <w:szCs w:val="10"/>
                <w:lang w:eastAsia="en-US"/>
              </w:rPr>
            </w:pPr>
          </w:p>
        </w:tc>
      </w:tr>
      <w:tr w:rsidR="001C7A31" w:rsidRPr="00094E60" w14:paraId="1CA4846D" w14:textId="77777777" w:rsidTr="00646FE7">
        <w:trPr>
          <w:trHeight w:val="20"/>
        </w:trPr>
        <w:tc>
          <w:tcPr>
            <w:tcW w:w="3888" w:type="dxa"/>
          </w:tcPr>
          <w:p w14:paraId="6B3723AC" w14:textId="77777777" w:rsidR="001C7A31" w:rsidRPr="00094E60" w:rsidRDefault="001C7A31" w:rsidP="00646FE7">
            <w:pPr>
              <w:spacing w:line="256" w:lineRule="auto"/>
              <w:ind w:left="345" w:right="-79"/>
              <w:rPr>
                <w:rFonts w:ascii="Arial" w:hAnsi="Arial" w:cs="Arial"/>
                <w:sz w:val="18"/>
                <w:szCs w:val="18"/>
                <w:lang w:eastAsia="en-US"/>
              </w:rPr>
            </w:pPr>
          </w:p>
        </w:tc>
        <w:tc>
          <w:tcPr>
            <w:tcW w:w="1368" w:type="dxa"/>
            <w:tcBorders>
              <w:top w:val="nil"/>
              <w:left w:val="nil"/>
              <w:bottom w:val="single" w:sz="4" w:space="0" w:color="auto"/>
              <w:right w:val="nil"/>
            </w:tcBorders>
            <w:hideMark/>
          </w:tcPr>
          <w:p w14:paraId="3D607D9D"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fldChar w:fldCharType="begin"/>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instrText>SUM</w:instrText>
            </w:r>
            <w:r w:rsidRPr="00094E60">
              <w:rPr>
                <w:rFonts w:ascii="Arial" w:hAnsi="Arial" w:cs="Arial"/>
                <w:noProof/>
                <w:snapToGrid w:val="0"/>
                <w:sz w:val="18"/>
                <w:szCs w:val="18"/>
                <w:cs/>
                <w:lang w:eastAsia="th-TH"/>
              </w:rPr>
              <w:instrText>(</w:instrText>
            </w:r>
            <w:r w:rsidRPr="00094E60">
              <w:rPr>
                <w:rFonts w:ascii="Arial" w:hAnsi="Arial" w:cs="Arial"/>
                <w:noProof/>
                <w:snapToGrid w:val="0"/>
                <w:sz w:val="18"/>
                <w:szCs w:val="18"/>
                <w:lang w:eastAsia="th-TH"/>
              </w:rPr>
              <w:instrText>ABOVE</w:instrText>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fldChar w:fldCharType="separate"/>
            </w:r>
            <w:r w:rsidRPr="00094E60">
              <w:rPr>
                <w:rFonts w:ascii="Arial" w:hAnsi="Arial" w:cs="Arial"/>
                <w:noProof/>
                <w:snapToGrid w:val="0"/>
                <w:sz w:val="18"/>
                <w:szCs w:val="18"/>
                <w:lang w:eastAsia="th-TH"/>
              </w:rPr>
              <w:t>38,155,000</w:t>
            </w:r>
            <w:r w:rsidRPr="00094E60">
              <w:rPr>
                <w:rFonts w:ascii="Arial" w:hAnsi="Arial" w:cs="Arial"/>
                <w:noProof/>
                <w:snapToGrid w:val="0"/>
                <w:sz w:val="18"/>
                <w:szCs w:val="18"/>
                <w:lang w:eastAsia="th-TH"/>
              </w:rPr>
              <w:fldChar w:fldCharType="end"/>
            </w:r>
          </w:p>
        </w:tc>
        <w:tc>
          <w:tcPr>
            <w:tcW w:w="1368" w:type="dxa"/>
            <w:tcBorders>
              <w:top w:val="nil"/>
              <w:left w:val="nil"/>
              <w:bottom w:val="single" w:sz="4" w:space="0" w:color="auto"/>
              <w:right w:val="nil"/>
            </w:tcBorders>
            <w:hideMark/>
          </w:tcPr>
          <w:p w14:paraId="39BFBAE4"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lang w:eastAsia="th-TH"/>
              </w:rPr>
              <w:fldChar w:fldCharType="begin"/>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instrText>SUM</w:instrText>
            </w:r>
            <w:r w:rsidRPr="00094E60">
              <w:rPr>
                <w:rFonts w:ascii="Arial" w:hAnsi="Arial" w:cs="Arial"/>
                <w:noProof/>
                <w:snapToGrid w:val="0"/>
                <w:sz w:val="18"/>
                <w:szCs w:val="18"/>
                <w:cs/>
                <w:lang w:eastAsia="th-TH"/>
              </w:rPr>
              <w:instrText>(</w:instrText>
            </w:r>
            <w:r w:rsidRPr="00094E60">
              <w:rPr>
                <w:rFonts w:ascii="Arial" w:hAnsi="Arial" w:cs="Arial"/>
                <w:noProof/>
                <w:snapToGrid w:val="0"/>
                <w:sz w:val="18"/>
                <w:szCs w:val="18"/>
                <w:lang w:eastAsia="th-TH"/>
              </w:rPr>
              <w:instrText>ABOVE</w:instrText>
            </w:r>
            <w:r w:rsidRPr="00094E60">
              <w:rPr>
                <w:rFonts w:ascii="Arial" w:hAnsi="Arial" w:cs="Arial"/>
                <w:noProof/>
                <w:snapToGrid w:val="0"/>
                <w:sz w:val="18"/>
                <w:szCs w:val="18"/>
                <w:cs/>
                <w:lang w:eastAsia="th-TH"/>
              </w:rPr>
              <w:instrText xml:space="preserve">) </w:instrText>
            </w:r>
            <w:r w:rsidRPr="00094E60">
              <w:rPr>
                <w:rFonts w:ascii="Arial" w:hAnsi="Arial" w:cs="Arial"/>
                <w:noProof/>
                <w:snapToGrid w:val="0"/>
                <w:sz w:val="18"/>
                <w:szCs w:val="18"/>
                <w:lang w:eastAsia="th-TH"/>
              </w:rPr>
              <w:fldChar w:fldCharType="separate"/>
            </w:r>
            <w:r w:rsidRPr="00094E60">
              <w:rPr>
                <w:rFonts w:ascii="Arial" w:hAnsi="Arial" w:cs="Arial"/>
                <w:noProof/>
                <w:snapToGrid w:val="0"/>
                <w:sz w:val="18"/>
                <w:szCs w:val="18"/>
                <w:lang w:eastAsia="th-TH"/>
              </w:rPr>
              <w:t>38,155,000</w:t>
            </w:r>
            <w:r w:rsidRPr="00094E60">
              <w:rPr>
                <w:rFonts w:ascii="Arial" w:hAnsi="Arial" w:cs="Arial"/>
                <w:noProof/>
                <w:snapToGrid w:val="0"/>
                <w:sz w:val="18"/>
                <w:szCs w:val="18"/>
                <w:lang w:eastAsia="th-TH"/>
              </w:rPr>
              <w:fldChar w:fldCharType="end"/>
            </w:r>
          </w:p>
        </w:tc>
        <w:tc>
          <w:tcPr>
            <w:tcW w:w="1368" w:type="dxa"/>
            <w:tcBorders>
              <w:top w:val="nil"/>
              <w:left w:val="nil"/>
              <w:bottom w:val="single" w:sz="4" w:space="0" w:color="auto"/>
              <w:right w:val="nil"/>
            </w:tcBorders>
            <w:hideMark/>
          </w:tcPr>
          <w:p w14:paraId="0B7181EA"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c>
          <w:tcPr>
            <w:tcW w:w="1368" w:type="dxa"/>
            <w:tcBorders>
              <w:top w:val="nil"/>
              <w:left w:val="nil"/>
              <w:bottom w:val="single" w:sz="4" w:space="0" w:color="auto"/>
              <w:right w:val="nil"/>
            </w:tcBorders>
            <w:hideMark/>
          </w:tcPr>
          <w:p w14:paraId="1C91B39E" w14:textId="77777777" w:rsidR="001C7A31" w:rsidRPr="00094E60" w:rsidRDefault="001C7A31" w:rsidP="00646FE7">
            <w:pPr>
              <w:tabs>
                <w:tab w:val="decimal" w:pos="1152"/>
              </w:tabs>
              <w:spacing w:line="256" w:lineRule="auto"/>
              <w:ind w:right="-72"/>
              <w:rPr>
                <w:rFonts w:ascii="Arial" w:hAnsi="Arial" w:cs="Arial"/>
                <w:noProof/>
                <w:snapToGrid w:val="0"/>
                <w:sz w:val="18"/>
                <w:szCs w:val="18"/>
                <w:cs/>
                <w:lang w:eastAsia="th-TH"/>
              </w:rPr>
            </w:pPr>
            <w:r w:rsidRPr="00094E60">
              <w:rPr>
                <w:rFonts w:ascii="Arial" w:hAnsi="Arial" w:cs="Arial"/>
                <w:noProof/>
                <w:snapToGrid w:val="0"/>
                <w:sz w:val="18"/>
                <w:szCs w:val="18"/>
                <w:cs/>
                <w:lang w:eastAsia="th-TH"/>
              </w:rPr>
              <w:t xml:space="preserve">-       </w:t>
            </w:r>
          </w:p>
        </w:tc>
      </w:tr>
    </w:tbl>
    <w:p w14:paraId="6E78FCC5" w14:textId="77777777" w:rsidR="001C7A31" w:rsidRPr="00C7718C" w:rsidRDefault="001C7A31" w:rsidP="001C7A31">
      <w:pPr>
        <w:ind w:left="540"/>
        <w:jc w:val="both"/>
        <w:rPr>
          <w:rFonts w:ascii="Arial" w:eastAsia="Calibri" w:hAnsi="Arial" w:cs="Arial"/>
          <w:spacing w:val="-4"/>
          <w:sz w:val="18"/>
          <w:szCs w:val="18"/>
          <w:cs/>
        </w:rPr>
      </w:pPr>
    </w:p>
    <w:p w14:paraId="32861418" w14:textId="395F5C74" w:rsidR="001C7A31" w:rsidRPr="00C7718C" w:rsidRDefault="006B43B9" w:rsidP="006B43B9">
      <w:pPr>
        <w:ind w:left="540"/>
        <w:jc w:val="both"/>
        <w:rPr>
          <w:rFonts w:ascii="Arial" w:eastAsia="Calibri" w:hAnsi="Arial" w:cs="Arial"/>
          <w:spacing w:val="-6"/>
          <w:sz w:val="18"/>
          <w:szCs w:val="18"/>
        </w:rPr>
      </w:pPr>
      <w:r w:rsidRPr="00C7718C">
        <w:rPr>
          <w:rFonts w:ascii="Arial" w:eastAsia="Calibri" w:hAnsi="Arial" w:cs="Arial"/>
          <w:spacing w:val="-6"/>
          <w:sz w:val="18"/>
          <w:szCs w:val="18"/>
        </w:rPr>
        <w:t>As at 31 December 2019, the company use shares of Absolute Clean Energy Public Company Limited, w</w:t>
      </w:r>
      <w:r w:rsidR="001C7A31" w:rsidRPr="00C7718C">
        <w:rPr>
          <w:rFonts w:ascii="Arial" w:eastAsia="Calibri" w:hAnsi="Arial" w:cs="Arial"/>
          <w:spacing w:val="-6"/>
          <w:sz w:val="18"/>
          <w:szCs w:val="18"/>
        </w:rPr>
        <w:t>hich are held by a related person, as collateral for credit facilities at the rate of 0</w:t>
      </w:r>
      <w:r w:rsidR="001C7A31" w:rsidRPr="00C7718C">
        <w:rPr>
          <w:rFonts w:ascii="Arial" w:eastAsia="Calibri" w:hAnsi="Arial" w:cs="Arial"/>
          <w:spacing w:val="-6"/>
          <w:sz w:val="18"/>
          <w:szCs w:val="18"/>
          <w:cs/>
        </w:rPr>
        <w:t>.</w:t>
      </w:r>
      <w:r w:rsidR="001C7A31" w:rsidRPr="00C7718C">
        <w:rPr>
          <w:rFonts w:ascii="Arial" w:eastAsia="Calibri" w:hAnsi="Arial" w:cs="Arial"/>
          <w:spacing w:val="-6"/>
          <w:sz w:val="18"/>
          <w:szCs w:val="18"/>
        </w:rPr>
        <w:t>50</w:t>
      </w:r>
      <w:r w:rsidR="001C7A31" w:rsidRPr="00C7718C">
        <w:rPr>
          <w:rFonts w:ascii="Arial" w:eastAsia="Calibri" w:hAnsi="Arial" w:cs="Arial"/>
          <w:spacing w:val="-6"/>
          <w:sz w:val="18"/>
          <w:szCs w:val="18"/>
          <w:cs/>
        </w:rPr>
        <w:t xml:space="preserve">% </w:t>
      </w:r>
      <w:r w:rsidR="001C7A31" w:rsidRPr="00C7718C">
        <w:rPr>
          <w:rFonts w:ascii="Arial" w:eastAsia="Calibri" w:hAnsi="Arial" w:cs="Arial"/>
          <w:spacing w:val="-6"/>
          <w:sz w:val="18"/>
          <w:szCs w:val="18"/>
        </w:rPr>
        <w:t>per annum of the credit limit, which is 0</w:t>
      </w:r>
      <w:r w:rsidR="001C7A31" w:rsidRPr="00C7718C">
        <w:rPr>
          <w:rFonts w:ascii="Arial" w:eastAsia="Calibri" w:hAnsi="Arial" w:cs="Arial"/>
          <w:spacing w:val="-6"/>
          <w:sz w:val="18"/>
          <w:szCs w:val="18"/>
          <w:cs/>
        </w:rPr>
        <w:t>.</w:t>
      </w:r>
      <w:r w:rsidR="001C7A31" w:rsidRPr="00C7718C">
        <w:rPr>
          <w:rFonts w:ascii="Arial" w:eastAsia="Calibri" w:hAnsi="Arial" w:cs="Arial"/>
          <w:spacing w:val="-6"/>
          <w:sz w:val="18"/>
          <w:szCs w:val="18"/>
        </w:rPr>
        <w:t>25</w:t>
      </w:r>
      <w:r w:rsidR="001C7A31" w:rsidRPr="00C7718C">
        <w:rPr>
          <w:rFonts w:ascii="Arial" w:eastAsia="Calibri" w:hAnsi="Arial" w:cs="Arial"/>
          <w:spacing w:val="-6"/>
          <w:sz w:val="18"/>
          <w:szCs w:val="18"/>
          <w:cs/>
        </w:rPr>
        <w:t xml:space="preserve">% </w:t>
      </w:r>
      <w:r w:rsidR="001C7A31" w:rsidRPr="00C7718C">
        <w:rPr>
          <w:rFonts w:ascii="Arial" w:eastAsia="Calibri" w:hAnsi="Arial" w:cs="Arial"/>
          <w:spacing w:val="-6"/>
          <w:sz w:val="18"/>
          <w:szCs w:val="18"/>
        </w:rPr>
        <w:t>per annum of the value of the pledged shares</w:t>
      </w:r>
      <w:r w:rsidR="001C7A31" w:rsidRPr="00C7718C">
        <w:rPr>
          <w:rFonts w:ascii="Arial" w:eastAsia="Calibri" w:hAnsi="Arial" w:cs="Arial"/>
          <w:spacing w:val="-6"/>
          <w:sz w:val="18"/>
          <w:szCs w:val="18"/>
          <w:cs/>
        </w:rPr>
        <w:t>.</w:t>
      </w:r>
      <w:r w:rsidR="001C7A31" w:rsidRPr="00C7718C">
        <w:rPr>
          <w:rFonts w:ascii="Arial" w:eastAsia="Calibri" w:hAnsi="Arial" w:cs="Arial"/>
          <w:spacing w:val="-6"/>
          <w:sz w:val="18"/>
          <w:szCs w:val="18"/>
        </w:rPr>
        <w:t xml:space="preserve"> (Note 26 and 42 a))</w:t>
      </w:r>
      <w:r w:rsidRPr="00C7718C">
        <w:rPr>
          <w:rFonts w:ascii="Arial" w:eastAsia="Calibri" w:hAnsi="Arial" w:cs="Arial"/>
          <w:spacing w:val="-6"/>
          <w:sz w:val="18"/>
          <w:szCs w:val="18"/>
        </w:rPr>
        <w:t>. Later on 28 January 2020, the company released collateral shares of a related person.</w:t>
      </w:r>
    </w:p>
    <w:p w14:paraId="5CBDA061" w14:textId="77777777" w:rsidR="001C7A31" w:rsidRPr="00C7718C" w:rsidRDefault="001C7A31" w:rsidP="001C7A31">
      <w:pPr>
        <w:ind w:left="540"/>
        <w:jc w:val="both"/>
        <w:rPr>
          <w:rFonts w:ascii="Arial" w:hAnsi="Arial" w:cs="Arial"/>
          <w:spacing w:val="-4"/>
          <w:sz w:val="18"/>
          <w:szCs w:val="18"/>
        </w:rPr>
      </w:pPr>
    </w:p>
    <w:p w14:paraId="71BE83E6" w14:textId="77777777" w:rsidR="001C7A31" w:rsidRPr="00C7718C" w:rsidRDefault="001C7A31" w:rsidP="001C7A31">
      <w:pPr>
        <w:ind w:left="540"/>
        <w:jc w:val="both"/>
        <w:rPr>
          <w:rFonts w:ascii="Arial" w:hAnsi="Arial" w:cs="Arial"/>
          <w:spacing w:val="-4"/>
          <w:sz w:val="18"/>
          <w:szCs w:val="18"/>
        </w:rPr>
      </w:pPr>
      <w:r w:rsidRPr="00C7718C">
        <w:rPr>
          <w:rFonts w:ascii="Arial" w:hAnsi="Arial" w:cs="Arial"/>
          <w:spacing w:val="-4"/>
          <w:sz w:val="18"/>
          <w:szCs w:val="18"/>
        </w:rPr>
        <w:t>As at 31 December 2020 and 2019, the Company has entered into a guarantee agreement with a financial institution for a financial support for loan repayments of Advance Asia Power Plant Company Limited, Alliance Clean Power Company Limited and Advance Agro Power Plant Company Limited in the amount of Baht 80,000,000.</w:t>
      </w:r>
    </w:p>
    <w:p w14:paraId="34D70684" w14:textId="77777777" w:rsidR="001C7A31" w:rsidRPr="00C7718C" w:rsidRDefault="001C7A31" w:rsidP="001C7A31">
      <w:pPr>
        <w:ind w:left="540"/>
        <w:jc w:val="both"/>
        <w:rPr>
          <w:rFonts w:ascii="Arial" w:hAnsi="Arial" w:cs="Arial"/>
          <w:spacing w:val="-4"/>
          <w:sz w:val="18"/>
          <w:szCs w:val="18"/>
        </w:rPr>
      </w:pPr>
    </w:p>
    <w:p w14:paraId="3821C873" w14:textId="1B24E541" w:rsidR="001C7A31" w:rsidRPr="00C7718C" w:rsidRDefault="001C7A31" w:rsidP="001C7A31">
      <w:pPr>
        <w:ind w:left="540"/>
        <w:jc w:val="both"/>
        <w:rPr>
          <w:rFonts w:ascii="Arial" w:hAnsi="Arial" w:cs="Arial"/>
          <w:spacing w:val="-6"/>
          <w:sz w:val="18"/>
          <w:szCs w:val="18"/>
        </w:rPr>
      </w:pPr>
      <w:r w:rsidRPr="00C7718C">
        <w:rPr>
          <w:rFonts w:ascii="Arial" w:hAnsi="Arial" w:cs="Arial"/>
          <w:spacing w:val="-6"/>
          <w:sz w:val="18"/>
          <w:szCs w:val="18"/>
        </w:rPr>
        <w:t>As at 31 December</w:t>
      </w:r>
      <w:r w:rsidRPr="00C7718C">
        <w:rPr>
          <w:rFonts w:ascii="Arial" w:hAnsi="Arial" w:cs="Arial"/>
          <w:spacing w:val="-6"/>
          <w:sz w:val="18"/>
          <w:szCs w:val="18"/>
          <w:cs/>
        </w:rPr>
        <w:t xml:space="preserve"> </w:t>
      </w:r>
      <w:r w:rsidRPr="00C7718C">
        <w:rPr>
          <w:rFonts w:ascii="Arial" w:hAnsi="Arial" w:cs="Arial"/>
          <w:spacing w:val="-6"/>
          <w:sz w:val="18"/>
          <w:szCs w:val="18"/>
        </w:rPr>
        <w:t>2020</w:t>
      </w:r>
      <w:r w:rsidRPr="00C7718C">
        <w:rPr>
          <w:rFonts w:ascii="Arial" w:hAnsi="Arial" w:cs="Arial"/>
          <w:spacing w:val="-6"/>
          <w:sz w:val="18"/>
          <w:szCs w:val="18"/>
          <w:cs/>
        </w:rPr>
        <w:t xml:space="preserve"> </w:t>
      </w:r>
      <w:r w:rsidRPr="00C7718C">
        <w:rPr>
          <w:rFonts w:ascii="Arial" w:hAnsi="Arial" w:cs="Arial"/>
          <w:spacing w:val="-6"/>
          <w:sz w:val="18"/>
          <w:szCs w:val="18"/>
        </w:rPr>
        <w:t>and 2019, Advance Agro Power Plant Company Limited, Advance Asia Power Plant Company Limited and Advance Clean Power Company Limited</w:t>
      </w:r>
      <w:r w:rsidRPr="00C7718C">
        <w:rPr>
          <w:rFonts w:ascii="Arial" w:hAnsi="Arial" w:cs="Arial"/>
          <w:spacing w:val="-6"/>
          <w:sz w:val="18"/>
          <w:szCs w:val="18"/>
          <w:cs/>
        </w:rPr>
        <w:t xml:space="preserve"> </w:t>
      </w:r>
      <w:r w:rsidRPr="00C7718C">
        <w:rPr>
          <w:rFonts w:ascii="Arial" w:hAnsi="Arial" w:cs="Arial"/>
          <w:spacing w:val="-6"/>
          <w:sz w:val="18"/>
          <w:szCs w:val="18"/>
        </w:rPr>
        <w:t>have entered into guarantee agreement for a financial support for long</w:t>
      </w:r>
      <w:r w:rsidRPr="00C7718C">
        <w:rPr>
          <w:rFonts w:ascii="Arial" w:hAnsi="Arial" w:cs="Arial"/>
          <w:spacing w:val="-6"/>
          <w:sz w:val="18"/>
          <w:szCs w:val="18"/>
          <w:cs/>
        </w:rPr>
        <w:t>-</w:t>
      </w:r>
      <w:r w:rsidRPr="00C7718C">
        <w:rPr>
          <w:rFonts w:ascii="Arial" w:hAnsi="Arial" w:cs="Arial"/>
          <w:spacing w:val="-6"/>
          <w:sz w:val="18"/>
          <w:szCs w:val="18"/>
        </w:rPr>
        <w:t>term loan from a financial institution of Alliance Clean Power Company Limited in the amount of Baht 682,000,000</w:t>
      </w:r>
      <w:r w:rsidR="006B43B9" w:rsidRPr="00C7718C">
        <w:rPr>
          <w:rFonts w:ascii="Arial" w:hAnsi="Arial" w:cs="Arial"/>
          <w:spacing w:val="-6"/>
          <w:sz w:val="18"/>
          <w:szCs w:val="18"/>
        </w:rPr>
        <w:t>.</w:t>
      </w:r>
    </w:p>
    <w:p w14:paraId="0313BD19" w14:textId="77777777" w:rsidR="001C7A31" w:rsidRPr="00C7718C" w:rsidRDefault="001C7A31" w:rsidP="001C7A31">
      <w:pPr>
        <w:ind w:left="540"/>
        <w:jc w:val="both"/>
        <w:rPr>
          <w:rFonts w:ascii="Arial" w:hAnsi="Arial" w:cs="Arial"/>
          <w:spacing w:val="-4"/>
          <w:sz w:val="18"/>
          <w:szCs w:val="18"/>
        </w:rPr>
      </w:pPr>
    </w:p>
    <w:p w14:paraId="274A08FA" w14:textId="77777777" w:rsidR="001C7A31" w:rsidRPr="00C7718C" w:rsidRDefault="001C7A31" w:rsidP="001C7A31">
      <w:pPr>
        <w:ind w:left="540"/>
        <w:jc w:val="both"/>
        <w:rPr>
          <w:rFonts w:ascii="Arial" w:hAnsi="Arial" w:cs="Arial"/>
          <w:spacing w:val="-7"/>
          <w:sz w:val="18"/>
          <w:szCs w:val="18"/>
        </w:rPr>
      </w:pPr>
      <w:r w:rsidRPr="00C7718C">
        <w:rPr>
          <w:rFonts w:ascii="Arial" w:hAnsi="Arial" w:cs="Arial"/>
          <w:spacing w:val="-7"/>
          <w:sz w:val="18"/>
          <w:szCs w:val="18"/>
        </w:rPr>
        <w:t>As at 31 December 2020, Asia Clean Energy Company Limited had entered into a guarantee agreement for Alliance Clean Power Company Limited’s long-term loan from a financial institution in the amount of Baht 807,400,000 and entered into a financial support agreement to support the indirect subsidiary to have sufficient fund for the construction of Municipal Solid Waste power plant in Krabi Municipality. The financial support agreement is effective from 2 June 2020 until the date on which the loan has been fully repaid or the date on which the construction has been completed and the financial supporter entered into a guarantee agreement to an indirect subsidiary with a financial institution, whichever is sooner.</w:t>
      </w:r>
    </w:p>
    <w:p w14:paraId="5E472EB2" w14:textId="77777777" w:rsidR="001C7A31" w:rsidRPr="00C7718C" w:rsidRDefault="001C7A31" w:rsidP="001C7A31">
      <w:pPr>
        <w:ind w:left="540"/>
        <w:jc w:val="both"/>
        <w:rPr>
          <w:rFonts w:ascii="Arial" w:hAnsi="Arial" w:cs="Arial"/>
          <w:spacing w:val="-4"/>
          <w:sz w:val="18"/>
          <w:szCs w:val="18"/>
        </w:rPr>
      </w:pPr>
    </w:p>
    <w:p w14:paraId="6BD74544" w14:textId="57B087D0" w:rsidR="001C7A31" w:rsidRPr="00C7718C" w:rsidRDefault="001C7A31" w:rsidP="001C7A31">
      <w:pPr>
        <w:ind w:left="540"/>
        <w:jc w:val="both"/>
        <w:rPr>
          <w:rFonts w:ascii="Arial" w:hAnsi="Arial" w:cs="Arial"/>
          <w:spacing w:val="-8"/>
          <w:sz w:val="18"/>
          <w:szCs w:val="18"/>
        </w:rPr>
      </w:pPr>
      <w:r w:rsidRPr="00C7718C">
        <w:rPr>
          <w:rFonts w:ascii="Arial" w:hAnsi="Arial" w:cs="Arial"/>
          <w:spacing w:val="-8"/>
          <w:sz w:val="18"/>
          <w:szCs w:val="18"/>
        </w:rPr>
        <w:t xml:space="preserve">As at 31 December 2020, the Company had entered into guarantee agreements with a financial institution for a financial support for loan repayments of </w:t>
      </w:r>
      <w:r w:rsidR="00496962">
        <w:rPr>
          <w:rFonts w:ascii="Arial" w:hAnsi="Arial" w:cs="Arial"/>
          <w:spacing w:val="-8"/>
          <w:sz w:val="18"/>
          <w:szCs w:val="18"/>
        </w:rPr>
        <w:t>fifteen</w:t>
      </w:r>
      <w:r w:rsidRPr="00C7718C">
        <w:rPr>
          <w:rFonts w:ascii="Arial" w:hAnsi="Arial" w:cs="Arial"/>
          <w:spacing w:val="-8"/>
          <w:sz w:val="18"/>
          <w:szCs w:val="18"/>
        </w:rPr>
        <w:t xml:space="preserve"> indirect subsidiaries in the amount of Baht 100,000,000 and US Dollars 100,000,000.</w:t>
      </w:r>
    </w:p>
    <w:p w14:paraId="3C894368" w14:textId="77777777" w:rsidR="001C7A31" w:rsidRPr="00C7718C" w:rsidRDefault="001C7A31" w:rsidP="001C7A31">
      <w:pPr>
        <w:ind w:left="540"/>
        <w:jc w:val="both"/>
        <w:rPr>
          <w:rFonts w:ascii="Arial" w:hAnsi="Arial" w:cs="Arial"/>
          <w:spacing w:val="-4"/>
          <w:sz w:val="18"/>
          <w:szCs w:val="18"/>
        </w:rPr>
      </w:pPr>
    </w:p>
    <w:p w14:paraId="78EBB070" w14:textId="586A163B" w:rsidR="001C7A31" w:rsidRPr="00C7718C" w:rsidRDefault="001C7A31" w:rsidP="001C7A31">
      <w:pPr>
        <w:ind w:left="540"/>
        <w:jc w:val="both"/>
        <w:rPr>
          <w:rFonts w:ascii="Arial" w:hAnsi="Arial" w:cs="Arial"/>
          <w:spacing w:val="-4"/>
          <w:sz w:val="18"/>
          <w:szCs w:val="18"/>
        </w:rPr>
      </w:pPr>
      <w:r w:rsidRPr="00C7718C">
        <w:rPr>
          <w:rFonts w:ascii="Arial" w:hAnsi="Arial" w:cs="Arial"/>
          <w:spacing w:val="-4"/>
          <w:sz w:val="18"/>
          <w:szCs w:val="18"/>
        </w:rPr>
        <w:t>As at 31 December 2020, the Company had entered into guarantee agreements with a financial institution for a financial support for loan repayments of Bio Power Plant Company Limited and ACE Solar Company Limited in the amount of Baht 279,000,000 and Baht 172,000,000 respectively.</w:t>
      </w:r>
    </w:p>
    <w:p w14:paraId="04DCB9B8" w14:textId="77777777" w:rsidR="001C7A31" w:rsidRPr="00C7718C" w:rsidRDefault="001C7A31" w:rsidP="001C7A31">
      <w:pPr>
        <w:ind w:left="540"/>
        <w:jc w:val="both"/>
        <w:rPr>
          <w:rFonts w:ascii="Arial" w:eastAsia="Calibri" w:hAnsi="Arial" w:cs="Arial"/>
          <w:sz w:val="18"/>
          <w:szCs w:val="18"/>
        </w:rPr>
      </w:pPr>
    </w:p>
    <w:p w14:paraId="22CD733B" w14:textId="77777777" w:rsidR="001C7A31" w:rsidRPr="00C7718C" w:rsidRDefault="001C7A31" w:rsidP="001C7A31">
      <w:pPr>
        <w:ind w:left="540"/>
        <w:jc w:val="both"/>
        <w:rPr>
          <w:rFonts w:ascii="Arial" w:eastAsia="Calibri"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73AF3E10" w14:textId="77777777" w:rsidTr="00646FE7">
        <w:trPr>
          <w:trHeight w:val="386"/>
        </w:trPr>
        <w:tc>
          <w:tcPr>
            <w:tcW w:w="9461" w:type="dxa"/>
            <w:shd w:val="clear" w:color="auto" w:fill="FFA543"/>
            <w:vAlign w:val="center"/>
            <w:hideMark/>
          </w:tcPr>
          <w:p w14:paraId="3ECA586E" w14:textId="77777777" w:rsidR="001C7A31" w:rsidRPr="00094E60" w:rsidRDefault="001C7A31" w:rsidP="00646FE7">
            <w:pPr>
              <w:spacing w:line="256" w:lineRule="auto"/>
              <w:ind w:left="432" w:hanging="432"/>
              <w:rPr>
                <w:rFonts w:ascii="Arial" w:hAnsi="Arial" w:cs="Arial"/>
                <w:b/>
                <w:bCs/>
                <w:color w:val="FFFFFF"/>
                <w:sz w:val="18"/>
                <w:szCs w:val="18"/>
                <w:lang w:eastAsia="en-US"/>
              </w:rPr>
            </w:pPr>
            <w:r w:rsidRPr="00094E60">
              <w:rPr>
                <w:rFonts w:ascii="Arial" w:hAnsi="Arial" w:cs="Arial"/>
                <w:b/>
                <w:bCs/>
                <w:color w:val="FFFFFF"/>
                <w:sz w:val="18"/>
                <w:szCs w:val="18"/>
                <w:lang w:eastAsia="en-US"/>
              </w:rPr>
              <w:t>45</w:t>
            </w:r>
            <w:r w:rsidRPr="00094E60">
              <w:rPr>
                <w:rFonts w:ascii="Arial" w:hAnsi="Arial" w:cs="Arial"/>
                <w:b/>
                <w:bCs/>
                <w:color w:val="FFFFFF"/>
                <w:sz w:val="18"/>
                <w:szCs w:val="18"/>
                <w:lang w:eastAsia="en-US"/>
              </w:rPr>
              <w:tab/>
              <w:t>Contingent liabilities</w:t>
            </w:r>
          </w:p>
        </w:tc>
      </w:tr>
    </w:tbl>
    <w:p w14:paraId="24ECDE4E" w14:textId="77777777" w:rsidR="001C7A31" w:rsidRPr="00C7718C" w:rsidRDefault="001C7A31" w:rsidP="001C7A31">
      <w:pPr>
        <w:ind w:left="540"/>
        <w:jc w:val="both"/>
        <w:rPr>
          <w:rFonts w:ascii="Arial" w:hAnsi="Arial" w:cs="Arial"/>
          <w:b/>
          <w:bCs/>
          <w:sz w:val="18"/>
          <w:szCs w:val="18"/>
          <w:cs/>
        </w:rPr>
      </w:pPr>
    </w:p>
    <w:p w14:paraId="2E191ECB" w14:textId="77777777" w:rsidR="001C7A31" w:rsidRPr="00C7718C" w:rsidRDefault="001C7A31" w:rsidP="001C7A31">
      <w:pPr>
        <w:ind w:left="540" w:hanging="540"/>
        <w:jc w:val="thaiDistribute"/>
        <w:rPr>
          <w:rFonts w:ascii="Arial" w:eastAsia="SimSun" w:hAnsi="Arial" w:cs="Arial"/>
          <w:b/>
          <w:bCs/>
          <w:snapToGrid w:val="0"/>
          <w:color w:val="CF4A02"/>
          <w:sz w:val="18"/>
          <w:szCs w:val="18"/>
          <w:lang w:eastAsia="th-TH"/>
        </w:rPr>
      </w:pPr>
      <w:r w:rsidRPr="00C7718C">
        <w:rPr>
          <w:rFonts w:ascii="Arial" w:eastAsia="SimSun" w:hAnsi="Arial" w:cs="Arial"/>
          <w:b/>
          <w:bCs/>
          <w:snapToGrid w:val="0"/>
          <w:color w:val="CF4A02"/>
          <w:sz w:val="18"/>
          <w:szCs w:val="18"/>
          <w:lang w:eastAsia="th-TH"/>
        </w:rPr>
        <w:t>45.1</w:t>
      </w:r>
      <w:r w:rsidRPr="00C7718C">
        <w:rPr>
          <w:rFonts w:ascii="Arial" w:eastAsia="SimSun" w:hAnsi="Arial" w:cs="Arial"/>
          <w:b/>
          <w:bCs/>
          <w:snapToGrid w:val="0"/>
          <w:color w:val="CF4A02"/>
          <w:sz w:val="18"/>
          <w:szCs w:val="18"/>
          <w:lang w:eastAsia="th-TH"/>
        </w:rPr>
        <w:tab/>
        <w:t xml:space="preserve">Engineering, procurement, and construction contracts </w:t>
      </w:r>
    </w:p>
    <w:p w14:paraId="14BF1E07" w14:textId="77777777" w:rsidR="001C7A31" w:rsidRPr="00C7718C" w:rsidRDefault="001C7A31" w:rsidP="001C7A31">
      <w:pPr>
        <w:ind w:left="540"/>
        <w:jc w:val="both"/>
        <w:rPr>
          <w:rFonts w:ascii="Arial" w:hAnsi="Arial" w:cs="Arial"/>
          <w:sz w:val="18"/>
          <w:szCs w:val="18"/>
        </w:rPr>
      </w:pPr>
    </w:p>
    <w:p w14:paraId="02EFA293" w14:textId="77777777" w:rsidR="001C7A31" w:rsidRPr="00C7718C" w:rsidRDefault="001C7A31" w:rsidP="001C7A31">
      <w:pPr>
        <w:ind w:left="540"/>
        <w:jc w:val="both"/>
        <w:rPr>
          <w:rFonts w:ascii="Arial" w:eastAsia="Calibri" w:hAnsi="Arial" w:cs="Arial"/>
          <w:spacing w:val="-4"/>
          <w:sz w:val="18"/>
          <w:szCs w:val="18"/>
          <w:cs/>
        </w:rPr>
      </w:pPr>
      <w:r w:rsidRPr="00C7718C">
        <w:rPr>
          <w:rFonts w:ascii="Arial" w:eastAsia="Calibri" w:hAnsi="Arial" w:cs="Arial"/>
          <w:spacing w:val="-4"/>
          <w:sz w:val="18"/>
          <w:szCs w:val="18"/>
        </w:rPr>
        <w:t xml:space="preserve">The six indirect subsidiaries entered into an engineering, procurement, and construction </w:t>
      </w:r>
      <w:r w:rsidRPr="00C7718C">
        <w:rPr>
          <w:rFonts w:ascii="Arial" w:eastAsia="Calibri" w:hAnsi="Arial" w:cs="Arial"/>
          <w:spacing w:val="-4"/>
          <w:sz w:val="18"/>
          <w:szCs w:val="18"/>
          <w:cs/>
        </w:rPr>
        <w:t>(</w:t>
      </w:r>
      <w:r w:rsidRPr="00C7718C">
        <w:rPr>
          <w:rFonts w:ascii="Arial" w:eastAsia="Calibri" w:hAnsi="Arial" w:cs="Arial"/>
          <w:spacing w:val="-4"/>
          <w:sz w:val="18"/>
          <w:szCs w:val="18"/>
        </w:rPr>
        <w:t>EPC</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contracts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with sellers, and related parties to operate the nine power plants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The indirect subsidiaries have not yet completed</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construction due to force majeure</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So, the power plants could not supply electricity by the scheduled commercial</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 xml:space="preserve">operation dates </w:t>
      </w:r>
      <w:r w:rsidRPr="00C7718C">
        <w:rPr>
          <w:rFonts w:ascii="Arial" w:eastAsia="Calibri" w:hAnsi="Arial" w:cs="Arial"/>
          <w:spacing w:val="-6"/>
          <w:sz w:val="18"/>
          <w:szCs w:val="18"/>
          <w:cs/>
        </w:rPr>
        <w:t>(</w:t>
      </w:r>
      <w:r w:rsidRPr="00C7718C">
        <w:rPr>
          <w:rFonts w:ascii="Arial" w:eastAsia="Calibri" w:hAnsi="Arial" w:cs="Arial"/>
          <w:spacing w:val="-6"/>
          <w:sz w:val="18"/>
          <w:szCs w:val="18"/>
        </w:rPr>
        <w:t>SCOD</w:t>
      </w:r>
      <w:r w:rsidRPr="00C7718C">
        <w:rPr>
          <w:rFonts w:ascii="Arial" w:eastAsia="Calibri" w:hAnsi="Arial" w:cs="Arial"/>
          <w:spacing w:val="-6"/>
          <w:sz w:val="18"/>
          <w:szCs w:val="18"/>
          <w:cs/>
        </w:rPr>
        <w:t xml:space="preserve">) </w:t>
      </w:r>
      <w:r w:rsidRPr="00C7718C">
        <w:rPr>
          <w:rFonts w:ascii="Arial" w:eastAsia="Calibri" w:hAnsi="Arial" w:cs="Arial"/>
          <w:spacing w:val="-6"/>
          <w:sz w:val="18"/>
          <w:szCs w:val="18"/>
        </w:rPr>
        <w:t>specified in the Power Purchase Agreements</w:t>
      </w:r>
      <w:r w:rsidRPr="00C7718C">
        <w:rPr>
          <w:rFonts w:ascii="Arial" w:eastAsia="Calibri" w:hAnsi="Arial" w:cs="Arial"/>
          <w:spacing w:val="-6"/>
          <w:sz w:val="18"/>
          <w:szCs w:val="18"/>
          <w:cs/>
        </w:rPr>
        <w:t xml:space="preserve">. </w:t>
      </w:r>
      <w:r w:rsidRPr="00C7718C">
        <w:rPr>
          <w:rFonts w:ascii="Arial" w:eastAsia="Calibri" w:hAnsi="Arial" w:cs="Arial"/>
          <w:spacing w:val="-6"/>
          <w:sz w:val="18"/>
          <w:szCs w:val="18"/>
        </w:rPr>
        <w:t>The indirect subsidiaries are currently requesting the arbitration</w:t>
      </w:r>
      <w:r w:rsidRPr="00C7718C">
        <w:rPr>
          <w:rFonts w:ascii="Arial" w:eastAsia="Calibri" w:hAnsi="Arial" w:cs="Arial"/>
          <w:spacing w:val="-4"/>
          <w:sz w:val="18"/>
          <w:szCs w:val="18"/>
        </w:rPr>
        <w:t xml:space="preserve"> to request the Provincial Electricity Authority to return Power Purchase Agreements according to FiT Announcement B.E. 2558 </w:t>
      </w:r>
      <w:r w:rsidRPr="00C7718C">
        <w:rPr>
          <w:rFonts w:ascii="Arial" w:eastAsia="Calibri" w:hAnsi="Arial" w:cs="Arial"/>
          <w:spacing w:val="-4"/>
          <w:sz w:val="18"/>
          <w:szCs w:val="18"/>
          <w:cs/>
        </w:rPr>
        <w:t>(</w:t>
      </w:r>
      <w:r w:rsidRPr="00C7718C">
        <w:rPr>
          <w:rFonts w:ascii="Arial" w:eastAsia="Calibri" w:hAnsi="Arial" w:cs="Arial"/>
          <w:spacing w:val="-4"/>
          <w:sz w:val="18"/>
          <w:szCs w:val="18"/>
        </w:rPr>
        <w:t>Note 46</w:t>
      </w:r>
      <w:r w:rsidRPr="00C7718C">
        <w:rPr>
          <w:rFonts w:ascii="Arial" w:eastAsia="Calibri" w:hAnsi="Arial" w:cs="Arial"/>
          <w:spacing w:val="-4"/>
          <w:sz w:val="18"/>
          <w:szCs w:val="18"/>
          <w:cs/>
        </w:rPr>
        <w:t>.</w:t>
      </w:r>
      <w:r w:rsidRPr="00C7718C">
        <w:rPr>
          <w:rFonts w:ascii="Arial" w:eastAsia="Calibri" w:hAnsi="Arial" w:cs="Arial"/>
          <w:spacing w:val="-4"/>
          <w:sz w:val="18"/>
          <w:szCs w:val="18"/>
        </w:rPr>
        <w:t>13</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If the indirect subsidiaries fail to get termination dismissed, the EPC contracts with the sellers could be terminated and the indirect subsidiaries could be charged a penalty fee up to 10</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for the termination of the contracts</w:t>
      </w:r>
      <w:r w:rsidRPr="00C7718C">
        <w:rPr>
          <w:rFonts w:ascii="Arial" w:eastAsia="Calibri" w:hAnsi="Arial" w:cs="Arial"/>
          <w:spacing w:val="-4"/>
          <w:sz w:val="18"/>
          <w:szCs w:val="18"/>
          <w:cs/>
        </w:rPr>
        <w:t xml:space="preserve">. </w:t>
      </w:r>
      <w:r w:rsidRPr="00C7718C">
        <w:rPr>
          <w:rFonts w:ascii="Arial" w:eastAsia="Calibri" w:hAnsi="Arial" w:cs="Arial"/>
          <w:spacing w:val="-4"/>
          <w:sz w:val="18"/>
          <w:szCs w:val="18"/>
        </w:rPr>
        <w:t>This would costs Baht 63</w:t>
      </w:r>
      <w:r w:rsidRPr="00C7718C">
        <w:rPr>
          <w:rFonts w:ascii="Arial" w:eastAsia="Calibri" w:hAnsi="Arial" w:cs="Arial"/>
          <w:spacing w:val="-4"/>
          <w:sz w:val="18"/>
          <w:szCs w:val="18"/>
          <w:cs/>
        </w:rPr>
        <w:t>.</w:t>
      </w:r>
      <w:r w:rsidRPr="00C7718C">
        <w:rPr>
          <w:rFonts w:ascii="Arial" w:eastAsia="Calibri" w:hAnsi="Arial" w:cs="Arial"/>
          <w:spacing w:val="-4"/>
          <w:sz w:val="18"/>
          <w:szCs w:val="18"/>
        </w:rPr>
        <w:t>3 million for each project</w:t>
      </w:r>
      <w:r w:rsidRPr="00C7718C">
        <w:rPr>
          <w:rFonts w:ascii="Arial" w:eastAsia="Calibri" w:hAnsi="Arial" w:cs="Arial"/>
          <w:spacing w:val="-4"/>
          <w:sz w:val="18"/>
          <w:szCs w:val="18"/>
          <w:cs/>
        </w:rPr>
        <w:t>.</w:t>
      </w:r>
    </w:p>
    <w:p w14:paraId="13104380" w14:textId="77777777" w:rsidR="009D1771" w:rsidRPr="00C7718C" w:rsidRDefault="009D1771" w:rsidP="001C7A31">
      <w:pPr>
        <w:ind w:left="540"/>
        <w:jc w:val="both"/>
        <w:rPr>
          <w:rFonts w:ascii="Arial" w:eastAsia="Calibri" w:hAnsi="Arial" w:cs="Arial"/>
          <w:sz w:val="18"/>
          <w:szCs w:val="18"/>
        </w:rPr>
      </w:pPr>
    </w:p>
    <w:p w14:paraId="37A390D5" w14:textId="38A452FB" w:rsidR="001C7A31" w:rsidRPr="00C7718C" w:rsidRDefault="001C7A31" w:rsidP="001C7A31">
      <w:pPr>
        <w:ind w:left="540"/>
        <w:jc w:val="both"/>
        <w:rPr>
          <w:rFonts w:ascii="Arial" w:eastAsia="Calibri" w:hAnsi="Arial" w:cs="Arial"/>
          <w:spacing w:val="-9"/>
          <w:sz w:val="18"/>
          <w:szCs w:val="18"/>
        </w:rPr>
      </w:pPr>
      <w:r w:rsidRPr="00C7718C">
        <w:rPr>
          <w:rFonts w:ascii="Arial" w:eastAsia="Calibri" w:hAnsi="Arial" w:cs="Arial"/>
          <w:spacing w:val="-9"/>
          <w:sz w:val="18"/>
          <w:szCs w:val="18"/>
        </w:rPr>
        <w:t>However, the indirect subsidiaries negotiated with the sellers to extend the contract</w:t>
      </w:r>
      <w:r w:rsidRPr="00C7718C">
        <w:rPr>
          <w:rFonts w:ascii="Arial" w:eastAsia="Calibri" w:hAnsi="Arial" w:cs="Arial"/>
          <w:spacing w:val="-9"/>
          <w:sz w:val="18"/>
          <w:szCs w:val="18"/>
          <w:cs/>
        </w:rPr>
        <w:t>’</w:t>
      </w:r>
      <w:r w:rsidRPr="00C7718C">
        <w:rPr>
          <w:rFonts w:ascii="Arial" w:eastAsia="Calibri" w:hAnsi="Arial" w:cs="Arial"/>
          <w:spacing w:val="-9"/>
          <w:sz w:val="18"/>
          <w:szCs w:val="18"/>
        </w:rPr>
        <w:t>s effective period due to the force majeure</w:t>
      </w:r>
      <w:r w:rsidRPr="00C7718C">
        <w:rPr>
          <w:rFonts w:ascii="Arial" w:eastAsia="Calibri" w:hAnsi="Arial" w:cs="Arial"/>
          <w:spacing w:val="-9"/>
          <w:sz w:val="18"/>
          <w:szCs w:val="18"/>
          <w:cs/>
        </w:rPr>
        <w:t xml:space="preserve">. </w:t>
      </w:r>
      <w:r w:rsidRPr="00C7718C">
        <w:rPr>
          <w:rFonts w:ascii="Arial" w:eastAsia="Calibri" w:hAnsi="Arial" w:cs="Arial"/>
          <w:spacing w:val="-9"/>
          <w:sz w:val="18"/>
          <w:szCs w:val="18"/>
        </w:rPr>
        <w:t>The sellers agreed in writing to extend the effective period of the contracts</w:t>
      </w:r>
      <w:r w:rsidRPr="00C7718C">
        <w:rPr>
          <w:rFonts w:ascii="Arial" w:eastAsia="Calibri" w:hAnsi="Arial" w:cs="Arial"/>
          <w:spacing w:val="-9"/>
          <w:sz w:val="18"/>
          <w:szCs w:val="18"/>
          <w:cs/>
        </w:rPr>
        <w:t>.</w:t>
      </w:r>
    </w:p>
    <w:p w14:paraId="18F80F60" w14:textId="77777777" w:rsidR="001C7A31" w:rsidRPr="00C7718C" w:rsidRDefault="001C7A31" w:rsidP="001C7A31">
      <w:pPr>
        <w:rPr>
          <w:rFonts w:ascii="Arial" w:hAnsi="Arial" w:cs="Arial"/>
          <w:sz w:val="18"/>
          <w:szCs w:val="18"/>
        </w:rPr>
      </w:pPr>
    </w:p>
    <w:p w14:paraId="673EADE0" w14:textId="77777777" w:rsidR="007E6280" w:rsidRDefault="001C7A31" w:rsidP="009D1771">
      <w:pPr>
        <w:ind w:left="540"/>
        <w:jc w:val="both"/>
        <w:rPr>
          <w:rFonts w:ascii="Arial" w:hAnsi="Arial" w:cs="Arial"/>
          <w:spacing w:val="-6"/>
          <w:sz w:val="18"/>
          <w:szCs w:val="18"/>
        </w:rPr>
      </w:pPr>
      <w:r w:rsidRPr="00C7718C">
        <w:rPr>
          <w:rFonts w:ascii="Arial" w:hAnsi="Arial" w:cs="Arial"/>
          <w:spacing w:val="-6"/>
          <w:sz w:val="18"/>
          <w:szCs w:val="18"/>
        </w:rPr>
        <w:t>As at 31 December 2020 and 2019, the Group had not recognised any provision for liabilities resulting from termination of the contracts.</w:t>
      </w:r>
    </w:p>
    <w:p w14:paraId="49445184" w14:textId="178BBF82" w:rsidR="009D1771" w:rsidRPr="00C7718C" w:rsidRDefault="009D1771" w:rsidP="009D1771">
      <w:pPr>
        <w:ind w:left="540"/>
        <w:jc w:val="both"/>
        <w:rPr>
          <w:rFonts w:ascii="Arial" w:hAnsi="Arial" w:cs="Arial"/>
          <w:spacing w:val="-6"/>
          <w:sz w:val="18"/>
          <w:szCs w:val="18"/>
        </w:rPr>
      </w:pPr>
      <w:r w:rsidRPr="00C7718C">
        <w:rPr>
          <w:rFonts w:ascii="Arial" w:hAnsi="Arial" w:cs="Arial"/>
          <w:spacing w:val="-6"/>
          <w:sz w:val="18"/>
          <w:szCs w:val="18"/>
        </w:rPr>
        <w:br w:type="page"/>
      </w:r>
    </w:p>
    <w:p w14:paraId="3F80F5F4" w14:textId="77777777" w:rsidR="001C7A31" w:rsidRPr="00094E60" w:rsidRDefault="001C7A31" w:rsidP="009D1771">
      <w:pPr>
        <w:tabs>
          <w:tab w:val="left" w:pos="540"/>
        </w:tabs>
        <w:ind w:left="540" w:hanging="540"/>
        <w:rPr>
          <w:rFonts w:ascii="Arial" w:hAnsi="Arial" w:cs="Arial"/>
          <w:b/>
          <w:bCs/>
          <w:sz w:val="18"/>
          <w:szCs w:val="18"/>
        </w:rPr>
      </w:pPr>
      <w:r w:rsidRPr="00094E60">
        <w:rPr>
          <w:rFonts w:ascii="Arial" w:eastAsia="SimSun" w:hAnsi="Arial" w:cs="Arial"/>
          <w:b/>
          <w:bCs/>
          <w:snapToGrid w:val="0"/>
          <w:color w:val="CF4A02"/>
          <w:sz w:val="18"/>
          <w:szCs w:val="18"/>
          <w:lang w:eastAsia="th-TH"/>
        </w:rPr>
        <w:lastRenderedPageBreak/>
        <w:t>45.2</w:t>
      </w:r>
      <w:r w:rsidRPr="00094E60">
        <w:rPr>
          <w:rFonts w:ascii="Arial" w:eastAsia="SimSun" w:hAnsi="Arial" w:cs="Arial"/>
          <w:b/>
          <w:bCs/>
          <w:snapToGrid w:val="0"/>
          <w:color w:val="CF4A02"/>
          <w:sz w:val="18"/>
          <w:szCs w:val="18"/>
          <w:lang w:eastAsia="th-TH"/>
        </w:rPr>
        <w:tab/>
        <w:t>Lawsuit</w:t>
      </w:r>
    </w:p>
    <w:p w14:paraId="51686A94" w14:textId="77777777" w:rsidR="001C7A31" w:rsidRPr="00094E60" w:rsidRDefault="001C7A31" w:rsidP="001C7A31">
      <w:pPr>
        <w:ind w:left="540"/>
        <w:jc w:val="both"/>
        <w:rPr>
          <w:rFonts w:ascii="Arial" w:hAnsi="Arial" w:cs="Arial"/>
          <w:sz w:val="18"/>
          <w:szCs w:val="18"/>
        </w:rPr>
      </w:pPr>
    </w:p>
    <w:p w14:paraId="2DCDA0E9" w14:textId="77777777" w:rsidR="001C7A31" w:rsidRPr="00094E60" w:rsidRDefault="001C7A31" w:rsidP="001C7A31">
      <w:pPr>
        <w:autoSpaceDE w:val="0"/>
        <w:autoSpaceDN w:val="0"/>
        <w:ind w:left="540"/>
        <w:jc w:val="both"/>
        <w:rPr>
          <w:rFonts w:ascii="Arial" w:hAnsi="Arial" w:cs="Arial"/>
          <w:sz w:val="18"/>
          <w:szCs w:val="18"/>
          <w:u w:val="single"/>
        </w:rPr>
      </w:pPr>
      <w:r w:rsidRPr="00094E60">
        <w:rPr>
          <w:rFonts w:ascii="Arial" w:hAnsi="Arial" w:cs="Arial"/>
          <w:spacing w:val="-4"/>
          <w:sz w:val="18"/>
          <w:szCs w:val="18"/>
          <w:u w:val="single"/>
        </w:rPr>
        <w:t xml:space="preserve">Indirect subsidiaries </w:t>
      </w:r>
    </w:p>
    <w:p w14:paraId="44A2C8C3" w14:textId="77777777" w:rsidR="001C7A31" w:rsidRPr="00094E60" w:rsidRDefault="001C7A31" w:rsidP="001C7A31">
      <w:pPr>
        <w:pStyle w:val="NoSpacing"/>
        <w:ind w:left="540"/>
        <w:jc w:val="both"/>
        <w:rPr>
          <w:rFonts w:ascii="Arial" w:hAnsi="Arial" w:cs="Arial"/>
          <w:sz w:val="18"/>
          <w:szCs w:val="18"/>
        </w:rPr>
      </w:pPr>
    </w:p>
    <w:p w14:paraId="33FCAA92" w14:textId="724ADBA1" w:rsidR="001C7A31" w:rsidRPr="00236661" w:rsidRDefault="001C7A31" w:rsidP="001C7A31">
      <w:pPr>
        <w:ind w:left="1080" w:hanging="540"/>
        <w:jc w:val="both"/>
        <w:rPr>
          <w:rFonts w:ascii="Arial" w:hAnsi="Arial" w:cs="Arial"/>
          <w:spacing w:val="-4"/>
          <w:sz w:val="18"/>
          <w:szCs w:val="18"/>
        </w:rPr>
      </w:pPr>
      <w:r w:rsidRPr="00094E60">
        <w:rPr>
          <w:rFonts w:ascii="Arial" w:hAnsi="Arial" w:cs="Arial"/>
          <w:sz w:val="18"/>
          <w:szCs w:val="18"/>
        </w:rPr>
        <w:t>1</w:t>
      </w:r>
      <w:r w:rsidRPr="00094E60">
        <w:rPr>
          <w:rFonts w:ascii="Arial" w:hAnsi="Arial" w:cs="Arial"/>
          <w:sz w:val="18"/>
          <w:szCs w:val="18"/>
          <w:cs/>
        </w:rPr>
        <w:t>)</w:t>
      </w:r>
      <w:r w:rsidRPr="00094E60">
        <w:rPr>
          <w:rFonts w:ascii="Arial" w:hAnsi="Arial" w:cs="Arial"/>
          <w:sz w:val="18"/>
          <w:szCs w:val="18"/>
        </w:rPr>
        <w:tab/>
      </w:r>
      <w:r w:rsidRPr="00236661">
        <w:rPr>
          <w:rFonts w:ascii="Arial" w:hAnsi="Arial" w:cs="Arial"/>
          <w:spacing w:val="-4"/>
          <w:sz w:val="18"/>
          <w:szCs w:val="18"/>
        </w:rPr>
        <w:t xml:space="preserve">An indirect subsidiary was sued by villagers in Lampang, requesting the Administrative Court of Chiang Mai to revoke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 xml:space="preserve">without claiming damages in any amount and to revoke for operation and construction according to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before an adjudication which the court investigated and dismissed the claim</w:t>
      </w:r>
      <w:r w:rsidRPr="00236661">
        <w:rPr>
          <w:rFonts w:ascii="Arial" w:hAnsi="Arial" w:cs="Arial"/>
          <w:spacing w:val="-4"/>
          <w:sz w:val="18"/>
          <w:szCs w:val="18"/>
          <w:cs/>
        </w:rPr>
        <w:t xml:space="preserve">. </w:t>
      </w:r>
      <w:r w:rsidRPr="00236661">
        <w:rPr>
          <w:rFonts w:ascii="Arial" w:hAnsi="Arial" w:cs="Arial"/>
          <w:spacing w:val="-4"/>
          <w:sz w:val="18"/>
          <w:szCs w:val="18"/>
        </w:rPr>
        <w:t xml:space="preserve">On 30 March 2016, the case was adjudicated that the distribution of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w:t>
      </w:r>
      <w:r w:rsidRPr="00236661">
        <w:rPr>
          <w:rFonts w:ascii="Arial" w:hAnsi="Arial" w:cs="Arial"/>
          <w:spacing w:val="-4"/>
          <w:sz w:val="18"/>
          <w:szCs w:val="18"/>
        </w:rPr>
        <w:t xml:space="preserve"> to the indirect subsidiary was in accordance with the law and the claim was dismissed</w:t>
      </w:r>
      <w:r w:rsidRPr="00236661">
        <w:rPr>
          <w:rFonts w:ascii="Arial" w:hAnsi="Arial" w:cs="Arial"/>
          <w:spacing w:val="-4"/>
          <w:sz w:val="18"/>
          <w:szCs w:val="18"/>
          <w:cs/>
        </w:rPr>
        <w:t xml:space="preserve">. </w:t>
      </w:r>
      <w:r w:rsidRPr="00236661">
        <w:rPr>
          <w:rFonts w:ascii="Arial" w:hAnsi="Arial" w:cs="Arial"/>
          <w:spacing w:val="-4"/>
          <w:sz w:val="18"/>
          <w:szCs w:val="18"/>
        </w:rPr>
        <w:t>However, on 29 April 2016, the complainants filed an appeal to the Supreme Administrative Court defending the trial court</w:t>
      </w:r>
      <w:r w:rsidRPr="00236661">
        <w:rPr>
          <w:rFonts w:ascii="Arial" w:hAnsi="Arial" w:cs="Arial"/>
          <w:spacing w:val="-4"/>
          <w:sz w:val="18"/>
          <w:szCs w:val="18"/>
          <w:cs/>
        </w:rPr>
        <w:t>’</w:t>
      </w:r>
      <w:r w:rsidRPr="00236661">
        <w:rPr>
          <w:rFonts w:ascii="Arial" w:hAnsi="Arial" w:cs="Arial"/>
          <w:spacing w:val="-4"/>
          <w:sz w:val="18"/>
          <w:szCs w:val="18"/>
        </w:rPr>
        <w:t>s decision</w:t>
      </w:r>
      <w:r w:rsidRPr="00236661">
        <w:rPr>
          <w:rFonts w:ascii="Arial" w:hAnsi="Arial" w:cs="Arial"/>
          <w:spacing w:val="-4"/>
          <w:sz w:val="18"/>
          <w:szCs w:val="18"/>
          <w:cs/>
        </w:rPr>
        <w:t xml:space="preserve">. </w:t>
      </w:r>
      <w:r w:rsidRPr="00236661">
        <w:rPr>
          <w:rFonts w:ascii="Arial" w:hAnsi="Arial" w:cs="Arial"/>
          <w:spacing w:val="-4"/>
          <w:sz w:val="18"/>
          <w:szCs w:val="18"/>
        </w:rPr>
        <w:t xml:space="preserve">On 20 January 2017, the indirect subsidiary filed an appeal and was judged that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is in accordance with the law</w:t>
      </w:r>
      <w:r w:rsidRPr="00236661">
        <w:rPr>
          <w:rFonts w:ascii="Arial" w:hAnsi="Arial" w:cs="Arial"/>
          <w:spacing w:val="-4"/>
          <w:sz w:val="18"/>
          <w:szCs w:val="18"/>
          <w:cs/>
        </w:rPr>
        <w:t xml:space="preserve">. </w:t>
      </w:r>
      <w:r w:rsidRPr="00236661">
        <w:rPr>
          <w:rFonts w:ascii="Arial" w:hAnsi="Arial" w:cs="Arial"/>
          <w:spacing w:val="-4"/>
          <w:sz w:val="18"/>
          <w:szCs w:val="18"/>
        </w:rPr>
        <w:t>The Supreme Administrative Court affirmed the judgement of the Administrative Court of Chiangmai and dismiss the claim of complainants</w:t>
      </w:r>
      <w:r w:rsidRPr="00236661">
        <w:rPr>
          <w:rFonts w:ascii="Arial" w:hAnsi="Arial" w:cs="Arial"/>
          <w:spacing w:val="-4"/>
          <w:sz w:val="18"/>
          <w:szCs w:val="18"/>
          <w:cs/>
        </w:rPr>
        <w:t>.</w:t>
      </w:r>
    </w:p>
    <w:p w14:paraId="7F2872AF" w14:textId="77777777" w:rsidR="001C7A31" w:rsidRPr="00094E60" w:rsidRDefault="001C7A31" w:rsidP="001C7A31">
      <w:pPr>
        <w:ind w:left="1080"/>
        <w:jc w:val="both"/>
        <w:rPr>
          <w:rFonts w:ascii="Arial" w:hAnsi="Arial" w:cs="Arial"/>
          <w:sz w:val="18"/>
          <w:szCs w:val="18"/>
        </w:rPr>
      </w:pPr>
    </w:p>
    <w:p w14:paraId="4DC4A6FF" w14:textId="77777777"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As at 31 December 2020 and 2019, the case is under Supreme Administrative Court</w:t>
      </w:r>
      <w:r w:rsidRPr="00094E60">
        <w:rPr>
          <w:rFonts w:ascii="Arial" w:hAnsi="Arial" w:cs="Arial"/>
          <w:spacing w:val="-2"/>
          <w:sz w:val="18"/>
          <w:szCs w:val="18"/>
          <w:cs/>
        </w:rPr>
        <w:t>’</w:t>
      </w:r>
      <w:r w:rsidRPr="00094E60">
        <w:rPr>
          <w:rFonts w:ascii="Arial" w:hAnsi="Arial" w:cs="Arial"/>
          <w:spacing w:val="-2"/>
          <w:sz w:val="18"/>
          <w:szCs w:val="18"/>
        </w:rPr>
        <w:t>s consideration</w:t>
      </w:r>
      <w:r w:rsidRPr="00094E60">
        <w:rPr>
          <w:rFonts w:ascii="Arial" w:hAnsi="Arial" w:cs="Arial"/>
          <w:spacing w:val="-2"/>
          <w:sz w:val="18"/>
          <w:szCs w:val="18"/>
          <w:cs/>
        </w:rPr>
        <w:t>.</w:t>
      </w:r>
    </w:p>
    <w:p w14:paraId="0C47758F" w14:textId="77777777" w:rsidR="001C7A31" w:rsidRPr="00094E60" w:rsidRDefault="001C7A31" w:rsidP="001C7A31">
      <w:pPr>
        <w:ind w:left="1080"/>
        <w:jc w:val="both"/>
        <w:rPr>
          <w:rFonts w:ascii="Arial" w:hAnsi="Arial" w:cs="Arial"/>
          <w:sz w:val="18"/>
          <w:szCs w:val="18"/>
        </w:rPr>
      </w:pPr>
    </w:p>
    <w:p w14:paraId="2C759829" w14:textId="5CE0B037" w:rsidR="001C7A31" w:rsidRPr="00236661" w:rsidRDefault="001C7A31" w:rsidP="001C7A31">
      <w:pPr>
        <w:ind w:left="1080" w:hanging="540"/>
        <w:jc w:val="both"/>
        <w:rPr>
          <w:rFonts w:ascii="Arial" w:hAnsi="Arial" w:cs="Arial"/>
          <w:spacing w:val="-4"/>
          <w:sz w:val="18"/>
          <w:szCs w:val="18"/>
        </w:rPr>
      </w:pPr>
      <w:r w:rsidRPr="00094E60">
        <w:rPr>
          <w:rFonts w:ascii="Arial" w:hAnsi="Arial" w:cs="Arial"/>
          <w:sz w:val="18"/>
          <w:szCs w:val="18"/>
        </w:rPr>
        <w:t>2</w:t>
      </w:r>
      <w:r w:rsidRPr="00094E60">
        <w:rPr>
          <w:rFonts w:ascii="Arial" w:hAnsi="Arial" w:cs="Arial"/>
          <w:sz w:val="18"/>
          <w:szCs w:val="18"/>
          <w:cs/>
        </w:rPr>
        <w:t>)</w:t>
      </w:r>
      <w:r w:rsidRPr="00094E60">
        <w:rPr>
          <w:rFonts w:ascii="Arial" w:hAnsi="Arial" w:cs="Arial"/>
          <w:sz w:val="18"/>
          <w:szCs w:val="18"/>
        </w:rPr>
        <w:tab/>
      </w:r>
      <w:r w:rsidRPr="00236661">
        <w:rPr>
          <w:rFonts w:ascii="Arial" w:hAnsi="Arial" w:cs="Arial"/>
          <w:spacing w:val="-4"/>
          <w:sz w:val="18"/>
          <w:szCs w:val="18"/>
        </w:rPr>
        <w:t xml:space="preserve">An indirect subsidiary was sued by villagers in Chachoengsao, requesting the Administrative Court of Rayong to revoke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and to revoke the notification of the construction, alteration or demolition removal and replacement of the building under Section 39 bis of the Building Control Act B</w:t>
      </w:r>
      <w:r w:rsidRPr="00236661">
        <w:rPr>
          <w:rFonts w:ascii="Arial" w:hAnsi="Arial" w:cs="Arial"/>
          <w:spacing w:val="-4"/>
          <w:sz w:val="18"/>
          <w:szCs w:val="18"/>
          <w:cs/>
        </w:rPr>
        <w:t>.</w:t>
      </w:r>
      <w:r w:rsidRPr="00236661">
        <w:rPr>
          <w:rFonts w:ascii="Arial" w:hAnsi="Arial" w:cs="Arial"/>
          <w:spacing w:val="-4"/>
          <w:sz w:val="18"/>
          <w:szCs w:val="18"/>
        </w:rPr>
        <w:t>E</w:t>
      </w:r>
      <w:r w:rsidRPr="00236661">
        <w:rPr>
          <w:rFonts w:ascii="Arial" w:hAnsi="Arial" w:cs="Arial"/>
          <w:spacing w:val="-4"/>
          <w:sz w:val="18"/>
          <w:szCs w:val="18"/>
          <w:cs/>
        </w:rPr>
        <w:t xml:space="preserve">. </w:t>
      </w:r>
      <w:r w:rsidRPr="00236661">
        <w:rPr>
          <w:rFonts w:ascii="Arial" w:hAnsi="Arial" w:cs="Arial"/>
          <w:spacing w:val="-4"/>
          <w:sz w:val="18"/>
          <w:szCs w:val="18"/>
        </w:rPr>
        <w:t xml:space="preserve">2522, without claiming damages in any amount and asking the court to order mitigation of the enforcement of the license for the operation of the power plant business </w:t>
      </w:r>
      <w:r w:rsidRPr="00236661">
        <w:rPr>
          <w:rFonts w:ascii="Arial" w:hAnsi="Arial" w:cs="Arial"/>
          <w:spacing w:val="-4"/>
          <w:sz w:val="18"/>
          <w:szCs w:val="18"/>
          <w:cs/>
        </w:rPr>
        <w:t>(</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 xml:space="preserve">and the notification of the building construction </w:t>
      </w:r>
      <w:r w:rsidRPr="00236661">
        <w:rPr>
          <w:rFonts w:ascii="Arial" w:hAnsi="Arial" w:cs="Arial"/>
          <w:spacing w:val="-4"/>
          <w:sz w:val="18"/>
          <w:szCs w:val="18"/>
          <w:cs/>
        </w:rPr>
        <w:t>(</w:t>
      </w:r>
      <w:r w:rsidRPr="00236661">
        <w:rPr>
          <w:rFonts w:ascii="Arial" w:hAnsi="Arial" w:cs="Arial"/>
          <w:spacing w:val="-4"/>
          <w:sz w:val="18"/>
          <w:szCs w:val="18"/>
        </w:rPr>
        <w:t>39 bis</w:t>
      </w:r>
      <w:r w:rsidRPr="00236661">
        <w:rPr>
          <w:rFonts w:ascii="Arial" w:hAnsi="Arial" w:cs="Arial"/>
          <w:spacing w:val="-4"/>
          <w:sz w:val="18"/>
          <w:szCs w:val="18"/>
          <w:cs/>
        </w:rPr>
        <w:t xml:space="preserve">). </w:t>
      </w:r>
      <w:r w:rsidRPr="00236661">
        <w:rPr>
          <w:rFonts w:ascii="Arial" w:hAnsi="Arial" w:cs="Arial"/>
          <w:spacing w:val="-4"/>
          <w:sz w:val="18"/>
          <w:szCs w:val="18"/>
        </w:rPr>
        <w:t>Subsequently, on 31 March 2016, the court investigated the request and considered the indirect subsidiary</w:t>
      </w:r>
      <w:r w:rsidRPr="00236661">
        <w:rPr>
          <w:rFonts w:ascii="Arial" w:hAnsi="Arial" w:cs="Arial"/>
          <w:spacing w:val="-4"/>
          <w:sz w:val="18"/>
          <w:szCs w:val="18"/>
          <w:cs/>
        </w:rPr>
        <w:t>’</w:t>
      </w:r>
      <w:r w:rsidRPr="00236661">
        <w:rPr>
          <w:rFonts w:ascii="Arial" w:hAnsi="Arial" w:cs="Arial"/>
          <w:spacing w:val="-4"/>
          <w:sz w:val="18"/>
          <w:szCs w:val="18"/>
        </w:rPr>
        <w:t>s explanation and found that the issuance of the license for</w:t>
      </w:r>
      <w:r w:rsidRPr="00236661">
        <w:rPr>
          <w:rFonts w:ascii="Arial" w:hAnsi="Arial" w:cs="Arial"/>
          <w:spacing w:val="-4"/>
          <w:sz w:val="18"/>
          <w:szCs w:val="18"/>
          <w:cs/>
        </w:rPr>
        <w:t xml:space="preserve"> </w:t>
      </w:r>
      <w:r w:rsidRPr="00236661">
        <w:rPr>
          <w:rFonts w:ascii="Arial" w:hAnsi="Arial" w:cs="Arial"/>
          <w:spacing w:val="-4"/>
          <w:sz w:val="18"/>
          <w:szCs w:val="18"/>
        </w:rPr>
        <w:t>the operation of power plant business</w:t>
      </w:r>
      <w:r w:rsidRPr="00236661">
        <w:rPr>
          <w:rFonts w:ascii="Arial" w:hAnsi="Arial" w:cs="Arial"/>
          <w:spacing w:val="-4"/>
          <w:sz w:val="18"/>
          <w:szCs w:val="18"/>
          <w:cs/>
        </w:rPr>
        <w:t xml:space="preserve"> (</w:t>
      </w:r>
      <w:r w:rsidRPr="00236661">
        <w:rPr>
          <w:rFonts w:ascii="Arial" w:hAnsi="Arial" w:cs="Arial"/>
          <w:spacing w:val="-4"/>
          <w:sz w:val="18"/>
          <w:szCs w:val="18"/>
        </w:rPr>
        <w:t>R</w:t>
      </w:r>
      <w:r w:rsidRPr="00236661">
        <w:rPr>
          <w:rFonts w:ascii="Arial" w:hAnsi="Arial" w:cs="Arial"/>
          <w:spacing w:val="-4"/>
          <w:sz w:val="18"/>
          <w:szCs w:val="18"/>
          <w:cs/>
        </w:rPr>
        <w:t>.</w:t>
      </w:r>
      <w:r w:rsidRPr="00236661">
        <w:rPr>
          <w:rFonts w:ascii="Arial" w:hAnsi="Arial" w:cs="Arial"/>
          <w:spacing w:val="-4"/>
          <w:sz w:val="18"/>
          <w:szCs w:val="18"/>
        </w:rPr>
        <w:t>Ng</w:t>
      </w:r>
      <w:r w:rsidRPr="00236661">
        <w:rPr>
          <w:rFonts w:ascii="Arial" w:hAnsi="Arial" w:cs="Arial"/>
          <w:spacing w:val="-4"/>
          <w:sz w:val="18"/>
          <w:szCs w:val="18"/>
          <w:cs/>
        </w:rPr>
        <w:t>.</w:t>
      </w:r>
      <w:r w:rsidRPr="00236661">
        <w:rPr>
          <w:rFonts w:ascii="Arial" w:hAnsi="Arial" w:cs="Arial"/>
          <w:spacing w:val="-4"/>
          <w:sz w:val="18"/>
          <w:szCs w:val="18"/>
        </w:rPr>
        <w:t>4</w:t>
      </w:r>
      <w:r w:rsidRPr="00236661">
        <w:rPr>
          <w:rFonts w:ascii="Arial" w:hAnsi="Arial" w:cs="Arial"/>
          <w:spacing w:val="-4"/>
          <w:sz w:val="18"/>
          <w:szCs w:val="18"/>
          <w:cs/>
        </w:rPr>
        <w:t xml:space="preserve">) </w:t>
      </w:r>
      <w:r w:rsidRPr="00236661">
        <w:rPr>
          <w:rFonts w:ascii="Arial" w:hAnsi="Arial" w:cs="Arial"/>
          <w:spacing w:val="-4"/>
          <w:sz w:val="18"/>
          <w:szCs w:val="18"/>
        </w:rPr>
        <w:t xml:space="preserve">and the notification of the construction </w:t>
      </w:r>
      <w:r w:rsidRPr="00236661">
        <w:rPr>
          <w:rFonts w:ascii="Arial" w:hAnsi="Arial" w:cs="Arial"/>
          <w:spacing w:val="-4"/>
          <w:sz w:val="18"/>
          <w:szCs w:val="18"/>
          <w:cs/>
        </w:rPr>
        <w:t>(</w:t>
      </w:r>
      <w:r w:rsidRPr="00236661">
        <w:rPr>
          <w:rFonts w:ascii="Arial" w:hAnsi="Arial" w:cs="Arial"/>
          <w:spacing w:val="-4"/>
          <w:sz w:val="18"/>
          <w:szCs w:val="18"/>
        </w:rPr>
        <w:t>39 bis</w:t>
      </w:r>
      <w:r w:rsidRPr="00236661">
        <w:rPr>
          <w:rFonts w:ascii="Arial" w:hAnsi="Arial" w:cs="Arial"/>
          <w:spacing w:val="-4"/>
          <w:sz w:val="18"/>
          <w:szCs w:val="18"/>
          <w:cs/>
        </w:rPr>
        <w:t xml:space="preserve">) </w:t>
      </w:r>
      <w:r w:rsidRPr="00236661">
        <w:rPr>
          <w:rFonts w:ascii="Arial" w:hAnsi="Arial" w:cs="Arial"/>
          <w:spacing w:val="-4"/>
          <w:sz w:val="18"/>
          <w:szCs w:val="18"/>
        </w:rPr>
        <w:t>was not unlawful</w:t>
      </w:r>
      <w:r w:rsidRPr="00236661">
        <w:rPr>
          <w:rFonts w:ascii="Arial" w:hAnsi="Arial" w:cs="Arial"/>
          <w:spacing w:val="-4"/>
          <w:sz w:val="18"/>
          <w:szCs w:val="18"/>
          <w:cs/>
        </w:rPr>
        <w:t xml:space="preserve">.  </w:t>
      </w:r>
      <w:r w:rsidRPr="00236661">
        <w:rPr>
          <w:rFonts w:ascii="Arial" w:hAnsi="Arial" w:cs="Arial"/>
          <w:spacing w:val="-4"/>
          <w:sz w:val="18"/>
          <w:szCs w:val="18"/>
        </w:rPr>
        <w:t>As a result, the court requested for injunctive and temporary relief</w:t>
      </w:r>
      <w:r w:rsidRPr="00236661">
        <w:rPr>
          <w:rFonts w:ascii="Arial" w:hAnsi="Arial" w:cs="Arial"/>
          <w:spacing w:val="-4"/>
          <w:sz w:val="18"/>
          <w:szCs w:val="18"/>
          <w:cs/>
        </w:rPr>
        <w:t>.</w:t>
      </w:r>
    </w:p>
    <w:p w14:paraId="365B32FD" w14:textId="77777777" w:rsidR="001C7A31" w:rsidRPr="00236661" w:rsidRDefault="001C7A31" w:rsidP="001C7A31">
      <w:pPr>
        <w:ind w:left="1080"/>
        <w:jc w:val="both"/>
        <w:rPr>
          <w:rFonts w:ascii="Arial" w:hAnsi="Arial" w:cs="Arial"/>
          <w:spacing w:val="-4"/>
          <w:sz w:val="18"/>
          <w:szCs w:val="18"/>
        </w:rPr>
      </w:pPr>
    </w:p>
    <w:p w14:paraId="63BFE26F" w14:textId="77777777"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On 8 April 2020, the Administrative Court of Rayong dismissed the case. However, the claimants have the right to file an appeal to the Supreme Administrative Court as prescribed by the law. Later, on 7 May 2020, the claimants filed an appeal to the Supreme Administrative Court.</w:t>
      </w:r>
    </w:p>
    <w:p w14:paraId="535EA3F3" w14:textId="77777777" w:rsidR="001C7A31" w:rsidRPr="00094E60" w:rsidRDefault="001C7A31" w:rsidP="001C7A31">
      <w:pPr>
        <w:ind w:left="1080"/>
        <w:jc w:val="both"/>
        <w:rPr>
          <w:rFonts w:ascii="Arial" w:hAnsi="Arial" w:cs="Arial"/>
          <w:spacing w:val="-2"/>
          <w:sz w:val="18"/>
          <w:szCs w:val="18"/>
        </w:rPr>
      </w:pPr>
    </w:p>
    <w:p w14:paraId="70C48322" w14:textId="77777777" w:rsidR="001C7A31" w:rsidRPr="00094E60" w:rsidRDefault="001C7A31" w:rsidP="001C7A31">
      <w:pPr>
        <w:ind w:left="1080"/>
        <w:jc w:val="both"/>
        <w:rPr>
          <w:rFonts w:ascii="Arial" w:hAnsi="Arial" w:cs="Arial"/>
          <w:spacing w:val="-2"/>
          <w:sz w:val="18"/>
          <w:szCs w:val="18"/>
        </w:rPr>
      </w:pPr>
      <w:r w:rsidRPr="00094E60">
        <w:rPr>
          <w:rFonts w:ascii="Arial" w:hAnsi="Arial" w:cs="Arial"/>
          <w:spacing w:val="-2"/>
          <w:sz w:val="18"/>
          <w:szCs w:val="18"/>
        </w:rPr>
        <w:t>As at 31 December 2020, the case is under the Supreme Administrative Court’s consideration.</w:t>
      </w:r>
    </w:p>
    <w:p w14:paraId="11FEE155" w14:textId="1C4A3D80" w:rsidR="001C7A31" w:rsidRPr="00094E60" w:rsidRDefault="001C7A31" w:rsidP="001C7A31">
      <w:pPr>
        <w:pStyle w:val="NoSpacing"/>
        <w:jc w:val="thaiDistribute"/>
        <w:rPr>
          <w:rFonts w:ascii="Arial" w:hAnsi="Arial" w:cs="Arial"/>
          <w:sz w:val="18"/>
          <w:szCs w:val="18"/>
        </w:rPr>
      </w:pPr>
    </w:p>
    <w:p w14:paraId="7A172629" w14:textId="77777777" w:rsidR="001C7A31" w:rsidRPr="00094E60" w:rsidRDefault="001C7A31" w:rsidP="001C7A31">
      <w:pPr>
        <w:outlineLvl w:val="0"/>
        <w:rPr>
          <w:rFonts w:ascii="Arial" w:hAnsi="Arial" w:cs="Angsana New"/>
          <w:sz w:val="18"/>
          <w:szCs w:val="18"/>
          <w:cs/>
        </w:rPr>
        <w:sectPr w:rsidR="001C7A31" w:rsidRPr="00094E60" w:rsidSect="00670389">
          <w:headerReference w:type="default" r:id="rId11"/>
          <w:pgSz w:w="11909" w:h="16834" w:code="9"/>
          <w:pgMar w:top="1440" w:right="720" w:bottom="720" w:left="1728" w:header="706" w:footer="576" w:gutter="0"/>
          <w:cols w:space="720"/>
        </w:sectPr>
      </w:pPr>
    </w:p>
    <w:tbl>
      <w:tblPr>
        <w:tblW w:w="15390" w:type="dxa"/>
        <w:tblInd w:w="108" w:type="dxa"/>
        <w:shd w:val="clear" w:color="auto" w:fill="FFA543"/>
        <w:tblLook w:val="04A0" w:firstRow="1" w:lastRow="0" w:firstColumn="1" w:lastColumn="0" w:noHBand="0" w:noVBand="1"/>
      </w:tblPr>
      <w:tblGrid>
        <w:gridCol w:w="15390"/>
      </w:tblGrid>
      <w:tr w:rsidR="001C7A31" w:rsidRPr="00094E60" w14:paraId="5B87F19B" w14:textId="77777777" w:rsidTr="00670389">
        <w:trPr>
          <w:trHeight w:val="386"/>
        </w:trPr>
        <w:tc>
          <w:tcPr>
            <w:tcW w:w="15390" w:type="dxa"/>
            <w:shd w:val="clear" w:color="auto" w:fill="FFA543"/>
            <w:vAlign w:val="center"/>
          </w:tcPr>
          <w:p w14:paraId="61D8F6FB" w14:textId="77777777" w:rsidR="001C7A31" w:rsidRPr="00094E60" w:rsidRDefault="001C7A31" w:rsidP="00646FE7">
            <w:pPr>
              <w:ind w:left="432" w:hanging="432"/>
              <w:rPr>
                <w:rFonts w:ascii="Arial" w:hAnsi="Arial" w:cs="Arial"/>
                <w:b/>
                <w:bCs/>
                <w:color w:val="FFFFFF"/>
                <w:sz w:val="18"/>
                <w:szCs w:val="18"/>
                <w:cs/>
              </w:rPr>
            </w:pPr>
            <w:bookmarkStart w:id="6" w:name="_Hlk57195470"/>
            <w:r w:rsidRPr="00094E60">
              <w:rPr>
                <w:rFonts w:ascii="Arial" w:hAnsi="Arial" w:cs="Arial"/>
                <w:b/>
                <w:bCs/>
                <w:color w:val="FFFFFF"/>
                <w:sz w:val="18"/>
                <w:szCs w:val="18"/>
              </w:rPr>
              <w:lastRenderedPageBreak/>
              <w:t>46</w:t>
            </w:r>
            <w:r w:rsidRPr="00094E60">
              <w:rPr>
                <w:rFonts w:ascii="Arial" w:hAnsi="Arial" w:cs="Arial"/>
                <w:b/>
                <w:bCs/>
                <w:color w:val="FFFFFF"/>
                <w:sz w:val="18"/>
                <w:szCs w:val="18"/>
              </w:rPr>
              <w:tab/>
              <w:t>Significant agreements</w:t>
            </w:r>
          </w:p>
        </w:tc>
      </w:tr>
      <w:bookmarkEnd w:id="6"/>
    </w:tbl>
    <w:p w14:paraId="094CB78E" w14:textId="77777777" w:rsidR="001C7A31" w:rsidRPr="00094E60" w:rsidRDefault="001C7A31" w:rsidP="001C7A31">
      <w:pPr>
        <w:jc w:val="thaiDistribute"/>
        <w:rPr>
          <w:rFonts w:ascii="Arial" w:hAnsi="Arial" w:cs="Arial"/>
          <w:sz w:val="18"/>
          <w:szCs w:val="18"/>
        </w:rPr>
      </w:pPr>
    </w:p>
    <w:p w14:paraId="5F2A79CE" w14:textId="77777777" w:rsidR="001C7A31" w:rsidRPr="00094E60" w:rsidRDefault="001C7A31" w:rsidP="001C7A31">
      <w:pPr>
        <w:rPr>
          <w:rFonts w:ascii="Arial" w:hAnsi="Arial" w:cs="Arial"/>
          <w:sz w:val="18"/>
          <w:szCs w:val="18"/>
        </w:rPr>
      </w:pPr>
      <w:r w:rsidRPr="00094E60">
        <w:rPr>
          <w:rFonts w:ascii="Arial" w:hAnsi="Arial" w:cs="Arial"/>
          <w:sz w:val="18"/>
          <w:szCs w:val="18"/>
        </w:rPr>
        <w:t>Significant agreements for the years ended 31 December 2020 and 2019 are as follows:</w:t>
      </w:r>
    </w:p>
    <w:p w14:paraId="7B8FCF04" w14:textId="77777777" w:rsidR="001C7A31" w:rsidRPr="00094E60" w:rsidRDefault="001C7A31" w:rsidP="001C7A31">
      <w:pPr>
        <w:jc w:val="thaiDistribute"/>
        <w:rPr>
          <w:rFonts w:ascii="Arial" w:hAnsi="Arial" w:cs="Arial"/>
          <w:sz w:val="18"/>
          <w:szCs w:val="18"/>
        </w:rPr>
      </w:pPr>
    </w:p>
    <w:p w14:paraId="5705BDF8" w14:textId="77777777"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46.1</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Power Purchase Agreements</w:t>
      </w:r>
    </w:p>
    <w:p w14:paraId="1255B421" w14:textId="77777777" w:rsidR="001C7A31" w:rsidRPr="00094E60" w:rsidRDefault="001C7A31" w:rsidP="001C7A31">
      <w:pPr>
        <w:ind w:left="540"/>
        <w:rPr>
          <w:rFonts w:ascii="Arial" w:hAnsi="Arial" w:cs="Arial"/>
          <w:sz w:val="18"/>
          <w:szCs w:val="18"/>
        </w:rPr>
      </w:pPr>
    </w:p>
    <w:p w14:paraId="7CEC121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Clean power Company Limited</w:t>
      </w:r>
    </w:p>
    <w:p w14:paraId="077E7D09" w14:textId="77777777" w:rsidR="001C7A31" w:rsidRPr="00094E60" w:rsidRDefault="001C7A31" w:rsidP="001C7A31">
      <w:pPr>
        <w:ind w:left="540"/>
        <w:rPr>
          <w:rFonts w:ascii="Arial" w:hAnsi="Arial" w:cs="Arial"/>
          <w:sz w:val="18"/>
          <w:szCs w:val="18"/>
          <w:u w:val="single"/>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70"/>
        <w:gridCol w:w="5688"/>
        <w:gridCol w:w="5184"/>
      </w:tblGrid>
      <w:tr w:rsidR="001C7A31" w:rsidRPr="00094E60" w14:paraId="3B299E3B" w14:textId="77777777" w:rsidTr="00AA66D3">
        <w:tc>
          <w:tcPr>
            <w:tcW w:w="990" w:type="dxa"/>
            <w:tcBorders>
              <w:bottom w:val="single" w:sz="4" w:space="0" w:color="auto"/>
            </w:tcBorders>
            <w:shd w:val="clear" w:color="auto" w:fill="auto"/>
          </w:tcPr>
          <w:p w14:paraId="1A8F67D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A8E4A1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970" w:type="dxa"/>
            <w:tcBorders>
              <w:bottom w:val="single" w:sz="4" w:space="0" w:color="auto"/>
            </w:tcBorders>
            <w:vAlign w:val="center"/>
          </w:tcPr>
          <w:p w14:paraId="0FBE132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09F27A9F"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656CE0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D17D027" w14:textId="77777777" w:rsidTr="00AA66D3">
        <w:tc>
          <w:tcPr>
            <w:tcW w:w="990" w:type="dxa"/>
            <w:tcBorders>
              <w:top w:val="nil"/>
            </w:tcBorders>
            <w:shd w:val="clear" w:color="auto" w:fill="auto"/>
          </w:tcPr>
          <w:p w14:paraId="46A81B2B"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970" w:type="dxa"/>
            <w:vMerge w:val="restart"/>
            <w:tcBorders>
              <w:top w:val="nil"/>
            </w:tcBorders>
          </w:tcPr>
          <w:p w14:paraId="3A272361"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Provincial Electricity Authority </w:t>
            </w:r>
          </w:p>
          <w:p w14:paraId="0A850327"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65583808" w14:textId="0DAB2574" w:rsidR="001C7A31" w:rsidRPr="00C80EAF" w:rsidRDefault="001C7A31"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21 July 2009 and automatically</w:t>
            </w:r>
            <w:r w:rsidRPr="00094E60">
              <w:rPr>
                <w:rFonts w:ascii="Arial" w:hAnsi="Arial" w:cs="Arial"/>
                <w:sz w:val="18"/>
                <w:szCs w:val="18"/>
              </w:rPr>
              <w:t xml:space="preserve"> renewed every 5 years until any party cancels the agreement. The company started its commercial operation on 24 April 2012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23 July 2028.</w:t>
            </w:r>
          </w:p>
        </w:tc>
        <w:tc>
          <w:tcPr>
            <w:tcW w:w="5184" w:type="dxa"/>
            <w:tcBorders>
              <w:top w:val="nil"/>
            </w:tcBorders>
            <w:shd w:val="clear" w:color="auto" w:fill="auto"/>
          </w:tcPr>
          <w:p w14:paraId="046A7FF3" w14:textId="77777777" w:rsidR="001C7A31" w:rsidRPr="00094E60" w:rsidRDefault="001C7A31" w:rsidP="00646FE7">
            <w:pPr>
              <w:rPr>
                <w:rFonts w:ascii="Arial" w:eastAsia="Calibri" w:hAnsi="Arial" w:cs="Arial"/>
                <w:sz w:val="18"/>
                <w:szCs w:val="18"/>
              </w:rPr>
            </w:pPr>
            <w:r w:rsidRPr="00094E60">
              <w:rPr>
                <w:rFonts w:ascii="Arial" w:eastAsia="Calibri" w:hAnsi="Arial" w:cs="Arial"/>
                <w:spacing w:val="-4"/>
                <w:sz w:val="18"/>
                <w:szCs w:val="18"/>
              </w:rPr>
              <w:t>Power Purchase Agreement (“PPA”) under the Very Small Power</w:t>
            </w:r>
            <w:r w:rsidRPr="00094E60">
              <w:rPr>
                <w:rFonts w:ascii="Arial" w:eastAsia="Calibri" w:hAnsi="Arial" w:cs="Arial"/>
                <w:sz w:val="18"/>
                <w:szCs w:val="18"/>
              </w:rPr>
              <w:t xml:space="preserve"> Producer project for the power plant at Ban Bueng, Chonburi.</w:t>
            </w:r>
          </w:p>
          <w:p w14:paraId="04BB361E"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2D162129" w14:textId="77777777" w:rsidTr="00AA66D3">
        <w:tc>
          <w:tcPr>
            <w:tcW w:w="990" w:type="dxa"/>
            <w:shd w:val="clear" w:color="auto" w:fill="auto"/>
          </w:tcPr>
          <w:p w14:paraId="359924F0"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970" w:type="dxa"/>
            <w:vMerge/>
          </w:tcPr>
          <w:p w14:paraId="4F2ACA94" w14:textId="77777777" w:rsidR="001C7A31" w:rsidRPr="00094E60" w:rsidRDefault="001C7A31" w:rsidP="00646FE7">
            <w:pPr>
              <w:pStyle w:val="NoSpacing"/>
              <w:jc w:val="thaiDistribute"/>
              <w:rPr>
                <w:rFonts w:ascii="Arial" w:hAnsi="Arial" w:cs="Arial"/>
                <w:sz w:val="18"/>
                <w:szCs w:val="18"/>
                <w:lang w:val="en-US"/>
              </w:rPr>
            </w:pPr>
          </w:p>
        </w:tc>
        <w:tc>
          <w:tcPr>
            <w:tcW w:w="5688" w:type="dxa"/>
            <w:tcBorders>
              <w:bottom w:val="single" w:sz="4" w:space="0" w:color="auto"/>
            </w:tcBorders>
          </w:tcPr>
          <w:p w14:paraId="1DB986F8" w14:textId="75A9C9AF" w:rsidR="001C7A31" w:rsidRPr="00C80EAF" w:rsidRDefault="001C7A31"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29 July 2009 and automatically</w:t>
            </w:r>
            <w:r w:rsidRPr="00094E60">
              <w:rPr>
                <w:rFonts w:ascii="Arial" w:hAnsi="Arial" w:cs="Arial"/>
                <w:sz w:val="18"/>
                <w:szCs w:val="18"/>
              </w:rPr>
              <w:t xml:space="preserve"> renewed every 5 years until any party cancels the agreement. The company started its commercial operation on 4 June 2013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3 June 2029.</w:t>
            </w:r>
          </w:p>
        </w:tc>
        <w:tc>
          <w:tcPr>
            <w:tcW w:w="5184" w:type="dxa"/>
            <w:tcBorders>
              <w:bottom w:val="single" w:sz="4" w:space="0" w:color="auto"/>
            </w:tcBorders>
            <w:shd w:val="clear" w:color="auto" w:fill="auto"/>
          </w:tcPr>
          <w:p w14:paraId="717B9528"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pacing w:val="-4"/>
                <w:sz w:val="18"/>
                <w:szCs w:val="18"/>
                <w:lang w:val="en-US"/>
              </w:rPr>
              <w:t>Power Purchase Agreement (“PPA”) under the Very Small Power</w:t>
            </w:r>
            <w:r w:rsidRPr="00094E60">
              <w:rPr>
                <w:rFonts w:ascii="Arial" w:hAnsi="Arial" w:cs="Arial"/>
                <w:sz w:val="18"/>
                <w:szCs w:val="18"/>
                <w:lang w:val="en-US"/>
              </w:rPr>
              <w:t xml:space="preserve"> Producer project for the power plant at Phon Thong, Roi-Et.</w:t>
            </w:r>
          </w:p>
        </w:tc>
      </w:tr>
      <w:tr w:rsidR="001C7A31" w:rsidRPr="00094E60" w14:paraId="0CC7AA5B" w14:textId="77777777" w:rsidTr="00AA66D3">
        <w:tc>
          <w:tcPr>
            <w:tcW w:w="990" w:type="dxa"/>
            <w:shd w:val="clear" w:color="auto" w:fill="auto"/>
          </w:tcPr>
          <w:p w14:paraId="4502DEA9"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970" w:type="dxa"/>
            <w:vMerge/>
          </w:tcPr>
          <w:p w14:paraId="1A24DF26" w14:textId="77777777" w:rsidR="001C7A31" w:rsidRPr="00094E60" w:rsidRDefault="001C7A31"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0317799" w14:textId="677459E6" w:rsidR="001C7A31" w:rsidRPr="00C80EAF" w:rsidRDefault="001C7A31" w:rsidP="00646FE7">
            <w:pPr>
              <w:pStyle w:val="NoSpacing"/>
              <w:ind w:right="5"/>
              <w:jc w:val="thaiDistribute"/>
              <w:rPr>
                <w:rFonts w:ascii="Arial" w:hAnsi="Arial" w:cs="Arial"/>
                <w:sz w:val="18"/>
                <w:szCs w:val="18"/>
                <w:c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5</w:t>
            </w:r>
            <w:r w:rsidRPr="00094E60">
              <w:rPr>
                <w:rFonts w:ascii="Arial" w:hAnsi="Arial" w:cs="Arial"/>
                <w:spacing w:val="-4"/>
                <w:sz w:val="18"/>
                <w:szCs w:val="18"/>
                <w:lang w:val="en-US"/>
              </w:rPr>
              <w:t xml:space="preserve"> years commencing from </w:t>
            </w:r>
            <w:r w:rsidRPr="00094E60">
              <w:rPr>
                <w:rFonts w:ascii="Arial" w:hAnsi="Arial" w:cs="Arial"/>
                <w:spacing w:val="-4"/>
                <w:sz w:val="18"/>
                <w:szCs w:val="18"/>
              </w:rPr>
              <w:t>21</w:t>
            </w:r>
            <w:r w:rsidRPr="00094E60">
              <w:rPr>
                <w:rFonts w:ascii="Arial" w:hAnsi="Arial" w:cs="Arial"/>
                <w:spacing w:val="-4"/>
                <w:sz w:val="18"/>
                <w:szCs w:val="18"/>
                <w:lang w:val="en-US"/>
              </w:rPr>
              <w:t xml:space="preserve"> July </w:t>
            </w:r>
            <w:r w:rsidRPr="00094E60">
              <w:rPr>
                <w:rFonts w:ascii="Arial" w:hAnsi="Arial" w:cs="Arial"/>
                <w:spacing w:val="-4"/>
                <w:sz w:val="18"/>
                <w:szCs w:val="18"/>
              </w:rPr>
              <w:t>2009</w:t>
            </w:r>
            <w:r w:rsidRPr="00094E60">
              <w:rPr>
                <w:rFonts w:ascii="Arial" w:hAnsi="Arial" w:cs="Arial"/>
                <w:spacing w:val="-4"/>
                <w:sz w:val="18"/>
                <w:szCs w:val="18"/>
                <w:lang w:val="en-US"/>
              </w:rPr>
              <w:t xml:space="preserve"> and automatically</w:t>
            </w:r>
            <w:r w:rsidRPr="00094E60">
              <w:rPr>
                <w:rFonts w:ascii="Arial" w:hAnsi="Arial" w:cs="Arial"/>
                <w:spacing w:val="-2"/>
                <w:sz w:val="18"/>
                <w:szCs w:val="18"/>
                <w:lang w:val="en-US"/>
              </w:rPr>
              <w:t xml:space="preserve"> renewed every </w:t>
            </w:r>
            <w:r w:rsidRPr="00094E60">
              <w:rPr>
                <w:rFonts w:ascii="Arial" w:hAnsi="Arial" w:cs="Arial"/>
                <w:spacing w:val="-2"/>
                <w:sz w:val="18"/>
                <w:szCs w:val="18"/>
              </w:rPr>
              <w:t>5</w:t>
            </w:r>
            <w:r w:rsidRPr="00094E60">
              <w:rPr>
                <w:rFonts w:ascii="Arial" w:hAnsi="Arial" w:cs="Arial"/>
                <w:spacing w:val="-2"/>
                <w:sz w:val="18"/>
                <w:szCs w:val="18"/>
                <w:lang w:val="en-US"/>
              </w:rPr>
              <w:t xml:space="preserve"> years until any</w:t>
            </w:r>
            <w:r w:rsidRPr="00094E60">
              <w:rPr>
                <w:rFonts w:ascii="Arial" w:hAnsi="Arial" w:cs="Arial"/>
                <w:sz w:val="18"/>
                <w:szCs w:val="18"/>
                <w:lang w:val="en-US"/>
              </w:rPr>
              <w:t xml:space="preserve"> </w:t>
            </w:r>
            <w:r w:rsidRPr="00094E60">
              <w:rPr>
                <w:rFonts w:ascii="Arial" w:hAnsi="Arial" w:cs="Arial"/>
                <w:spacing w:val="-6"/>
                <w:sz w:val="18"/>
                <w:szCs w:val="18"/>
                <w:lang w:val="en-US"/>
              </w:rPr>
              <w:t xml:space="preserve">party cancels the </w:t>
            </w:r>
            <w:r w:rsidRPr="00094E60">
              <w:rPr>
                <w:rFonts w:ascii="Arial" w:hAnsi="Arial" w:cs="Arial"/>
                <w:sz w:val="18"/>
                <w:szCs w:val="18"/>
                <w:lang w:val="en-US"/>
              </w:rPr>
              <w:t xml:space="preserve">agreement. The </w:t>
            </w:r>
            <w:r w:rsidRPr="00094E60">
              <w:rPr>
                <w:rFonts w:ascii="Arial" w:hAnsi="Arial" w:cs="Arial"/>
                <w:spacing w:val="-4"/>
                <w:sz w:val="18"/>
                <w:szCs w:val="18"/>
                <w:lang w:val="en-US"/>
              </w:rPr>
              <w:t xml:space="preserve">company started its commercial operation on </w:t>
            </w:r>
            <w:r w:rsidRPr="00094E60">
              <w:rPr>
                <w:rFonts w:ascii="Arial" w:hAnsi="Arial" w:cs="Arial"/>
                <w:spacing w:val="-4"/>
                <w:sz w:val="18"/>
                <w:szCs w:val="18"/>
              </w:rPr>
              <w:t>16</w:t>
            </w:r>
            <w:r w:rsidRPr="00094E60">
              <w:rPr>
                <w:rFonts w:ascii="Arial" w:hAnsi="Arial" w:cs="Arial"/>
                <w:spacing w:val="-4"/>
                <w:sz w:val="18"/>
                <w:szCs w:val="18"/>
                <w:lang w:val="en-US"/>
              </w:rPr>
              <w:t xml:space="preserve"> August </w:t>
            </w:r>
            <w:r w:rsidRPr="00094E60">
              <w:rPr>
                <w:rFonts w:ascii="Arial" w:hAnsi="Arial" w:cs="Arial"/>
                <w:spacing w:val="-4"/>
                <w:sz w:val="18"/>
                <w:szCs w:val="18"/>
              </w:rPr>
              <w:t>2017 and from</w:t>
            </w:r>
            <w:r w:rsidRPr="00094E60">
              <w:rPr>
                <w:rFonts w:ascii="Arial" w:hAnsi="Arial" w:cs="Arial"/>
                <w:spacing w:val="-6"/>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15 December 2032.</w:t>
            </w:r>
          </w:p>
        </w:tc>
        <w:tc>
          <w:tcPr>
            <w:tcW w:w="5184" w:type="dxa"/>
            <w:tcBorders>
              <w:top w:val="single" w:sz="4" w:space="0" w:color="auto"/>
              <w:bottom w:val="single" w:sz="4" w:space="0" w:color="auto"/>
            </w:tcBorders>
            <w:shd w:val="clear" w:color="auto" w:fill="auto"/>
          </w:tcPr>
          <w:p w14:paraId="14C60C04" w14:textId="77777777" w:rsidR="001C7A31" w:rsidRPr="00094E60" w:rsidRDefault="001C7A31" w:rsidP="00646FE7">
            <w:pPr>
              <w:pStyle w:val="NoSpacing"/>
              <w:jc w:val="thaiDistribute"/>
              <w:rPr>
                <w:rFonts w:ascii="Arial" w:hAnsi="Arial" w:cs="Arial"/>
                <w:spacing w:val="-5"/>
                <w:sz w:val="18"/>
                <w:szCs w:val="18"/>
                <w:cs/>
                <w:lang w:val="en-US"/>
              </w:rPr>
            </w:pPr>
            <w:r w:rsidRPr="00094E60">
              <w:rPr>
                <w:rFonts w:ascii="Arial" w:hAnsi="Arial" w:cs="Arial"/>
                <w:spacing w:val="-6"/>
                <w:sz w:val="18"/>
                <w:szCs w:val="18"/>
                <w:lang w:val="en-US"/>
              </w:rPr>
              <w:t>Power Purchase Agreement (“PPA”) under the Very Small Power Producer</w:t>
            </w:r>
            <w:r w:rsidRPr="00094E60">
              <w:rPr>
                <w:rFonts w:ascii="Arial" w:hAnsi="Arial" w:cs="Arial"/>
                <w:spacing w:val="-5"/>
                <w:sz w:val="18"/>
                <w:szCs w:val="18"/>
                <w:lang w:val="en-US"/>
              </w:rPr>
              <w:t xml:space="preserve"> project for the power plant at Bo Phloi, Kanchanaburi.</w:t>
            </w:r>
          </w:p>
        </w:tc>
      </w:tr>
      <w:tr w:rsidR="006B43B9" w:rsidRPr="00094E60" w14:paraId="331C3F52" w14:textId="77777777" w:rsidTr="00AA66D3">
        <w:tc>
          <w:tcPr>
            <w:tcW w:w="990" w:type="dxa"/>
            <w:shd w:val="clear" w:color="auto" w:fill="auto"/>
          </w:tcPr>
          <w:p w14:paraId="2A9C5078" w14:textId="30404E10" w:rsidR="006B43B9" w:rsidRPr="00094E60" w:rsidRDefault="006B43B9" w:rsidP="00646FE7">
            <w:pPr>
              <w:pStyle w:val="NoSpacing"/>
              <w:jc w:val="center"/>
              <w:rPr>
                <w:rFonts w:ascii="Arial" w:hAnsi="Arial" w:cs="Arial"/>
                <w:sz w:val="18"/>
                <w:szCs w:val="18"/>
                <w:lang w:val="en-US"/>
              </w:rPr>
            </w:pPr>
            <w:r w:rsidRPr="00094E60">
              <w:rPr>
                <w:rFonts w:ascii="Arial" w:hAnsi="Arial" w:cs="Arial"/>
                <w:sz w:val="18"/>
                <w:szCs w:val="18"/>
                <w:lang w:val="en-US"/>
              </w:rPr>
              <w:t>4</w:t>
            </w:r>
          </w:p>
        </w:tc>
        <w:tc>
          <w:tcPr>
            <w:tcW w:w="2970" w:type="dxa"/>
            <w:vMerge w:val="restart"/>
          </w:tcPr>
          <w:p w14:paraId="42C60BC4" w14:textId="77777777" w:rsidR="00AA66D3" w:rsidRDefault="006B43B9" w:rsidP="00AA66D3">
            <w:pPr>
              <w:pStyle w:val="NoSpacing"/>
              <w:ind w:right="-124"/>
              <w:jc w:val="thaiDistribute"/>
              <w:rPr>
                <w:rFonts w:ascii="Arial" w:hAnsi="Arial" w:cs="Arial"/>
                <w:spacing w:val="-6"/>
                <w:sz w:val="18"/>
                <w:szCs w:val="18"/>
                <w:lang w:val="en-US"/>
              </w:rPr>
            </w:pPr>
            <w:r w:rsidRPr="00AA66D3">
              <w:rPr>
                <w:rFonts w:ascii="Arial" w:hAnsi="Arial" w:cs="Arial"/>
                <w:spacing w:val="-6"/>
                <w:sz w:val="18"/>
                <w:szCs w:val="18"/>
                <w:lang w:val="en-US"/>
              </w:rPr>
              <w:t>Global Woodchips Company Limited</w:t>
            </w:r>
          </w:p>
          <w:p w14:paraId="13F34DEC" w14:textId="321B02A9" w:rsidR="006B43B9" w:rsidRPr="00094E60" w:rsidRDefault="00AA66D3" w:rsidP="00AA66D3">
            <w:pPr>
              <w:pStyle w:val="NoSpacing"/>
              <w:ind w:right="-124"/>
              <w:jc w:val="thaiDistribute"/>
              <w:rPr>
                <w:rFonts w:ascii="Arial" w:hAnsi="Arial" w:cs="Arial"/>
                <w:sz w:val="18"/>
                <w:szCs w:val="18"/>
                <w:cs/>
                <w:lang w:val="en-US"/>
              </w:rPr>
            </w:pPr>
            <w:r>
              <w:rPr>
                <w:rFonts w:ascii="Arial" w:hAnsi="Arial" w:cs="Arial"/>
                <w:spacing w:val="-6"/>
                <w:sz w:val="18"/>
                <w:szCs w:val="18"/>
                <w:lang w:val="en-US"/>
              </w:rPr>
              <w:t xml:space="preserve">   </w:t>
            </w:r>
            <w:r w:rsidR="006B43B9" w:rsidRPr="00094E60">
              <w:rPr>
                <w:rFonts w:ascii="Arial" w:hAnsi="Arial" w:cs="Arial"/>
                <w:sz w:val="18"/>
                <w:szCs w:val="18"/>
                <w:lang w:val="en-US"/>
              </w:rPr>
              <w:t xml:space="preserve"> - a related party</w:t>
            </w:r>
          </w:p>
        </w:tc>
        <w:tc>
          <w:tcPr>
            <w:tcW w:w="5688" w:type="dxa"/>
            <w:tcBorders>
              <w:top w:val="single" w:sz="4" w:space="0" w:color="auto"/>
              <w:bottom w:val="single" w:sz="4" w:space="0" w:color="auto"/>
            </w:tcBorders>
            <w:shd w:val="clear" w:color="auto" w:fill="auto"/>
          </w:tcPr>
          <w:p w14:paraId="5D3ED0C7" w14:textId="0DCF5ECB" w:rsidR="006B43B9" w:rsidRPr="00C80EAF" w:rsidRDefault="006B43B9" w:rsidP="00646FE7">
            <w:pPr>
              <w:pStyle w:val="NoSpacing"/>
              <w:jc w:val="thaiDistribute"/>
              <w:rPr>
                <w:rFonts w:ascii="Arial" w:hAnsi="Arial" w:cs="Arial"/>
                <w:sz w:val="18"/>
                <w:szCs w:val="18"/>
                <w:lang w:val="en-US"/>
              </w:rPr>
            </w:pPr>
            <w:r w:rsidRPr="00094E60">
              <w:rPr>
                <w:rFonts w:ascii="Arial" w:hAnsi="Arial" w:cs="Arial"/>
                <w:spacing w:val="-8"/>
                <w:sz w:val="18"/>
                <w:szCs w:val="18"/>
                <w:lang w:val="en-US"/>
              </w:rPr>
              <w:t xml:space="preserve">A period of </w:t>
            </w:r>
            <w:r w:rsidRPr="00094E60">
              <w:rPr>
                <w:rFonts w:ascii="Arial" w:hAnsi="Arial" w:cs="Arial"/>
                <w:spacing w:val="-8"/>
                <w:sz w:val="18"/>
                <w:szCs w:val="18"/>
              </w:rPr>
              <w:t>10</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years commencing from </w:t>
            </w:r>
            <w:r w:rsidRPr="00094E60">
              <w:rPr>
                <w:rFonts w:ascii="Arial" w:hAnsi="Arial" w:cs="Arial"/>
                <w:spacing w:val="-8"/>
                <w:sz w:val="18"/>
                <w:szCs w:val="18"/>
              </w:rPr>
              <w:t>13 July 2012</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to </w:t>
            </w:r>
            <w:r w:rsidRPr="00094E60">
              <w:rPr>
                <w:rFonts w:ascii="Arial" w:hAnsi="Arial" w:cs="Arial"/>
                <w:spacing w:val="-8"/>
                <w:sz w:val="18"/>
                <w:szCs w:val="18"/>
              </w:rPr>
              <w:t>12 July</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w:t>
            </w:r>
            <w:r w:rsidRPr="00094E60">
              <w:rPr>
                <w:rFonts w:ascii="Arial" w:hAnsi="Arial" w:cs="Arial"/>
                <w:spacing w:val="-2"/>
                <w:sz w:val="18"/>
                <w:szCs w:val="18"/>
                <w:lang w:val="en-US"/>
              </w:rPr>
              <w:t xml:space="preserve">terminates contract by giving a written notice at least </w:t>
            </w:r>
            <w:r w:rsidRPr="00094E60">
              <w:rPr>
                <w:rFonts w:ascii="Arial" w:hAnsi="Arial" w:cs="Arial"/>
                <w:spacing w:val="-2"/>
                <w:sz w:val="18"/>
                <w:szCs w:val="18"/>
              </w:rPr>
              <w:t>30</w:t>
            </w:r>
            <w:r w:rsidRPr="00094E60">
              <w:rPr>
                <w:rFonts w:ascii="Arial" w:hAnsi="Arial" w:cs="Arial"/>
                <w:spacing w:val="-2"/>
                <w:sz w:val="18"/>
                <w:szCs w:val="18"/>
                <w:cs/>
                <w:lang w:val="en-US"/>
              </w:rPr>
              <w:t xml:space="preserve"> </w:t>
            </w:r>
            <w:r w:rsidRPr="00094E60">
              <w:rPr>
                <w:rFonts w:ascii="Arial" w:hAnsi="Arial" w:cs="Arial"/>
                <w:spacing w:val="-2"/>
                <w:sz w:val="18"/>
                <w:szCs w:val="18"/>
                <w:lang w:val="en-US"/>
              </w:rPr>
              <w:t>days before</w:t>
            </w:r>
            <w:r w:rsidRPr="00094E60">
              <w:rPr>
                <w:rFonts w:ascii="Arial" w:hAnsi="Arial" w:cs="Arial"/>
                <w:sz w:val="18"/>
                <w:szCs w:val="18"/>
                <w:lang w:val="en-US"/>
              </w:rPr>
              <w:t xml:space="preserve"> the contract expiration.</w:t>
            </w:r>
          </w:p>
        </w:tc>
        <w:tc>
          <w:tcPr>
            <w:tcW w:w="5184" w:type="dxa"/>
            <w:tcBorders>
              <w:top w:val="single" w:sz="4" w:space="0" w:color="auto"/>
              <w:bottom w:val="single" w:sz="4" w:space="0" w:color="auto"/>
            </w:tcBorders>
            <w:shd w:val="clear" w:color="auto" w:fill="auto"/>
          </w:tcPr>
          <w:p w14:paraId="4DDC3AEF"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14CDB818"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Ban Bueng, Chonburi.</w:t>
            </w:r>
          </w:p>
        </w:tc>
      </w:tr>
      <w:tr w:rsidR="006B43B9" w:rsidRPr="00094E60" w14:paraId="799519AB" w14:textId="77777777" w:rsidTr="00AA66D3">
        <w:tc>
          <w:tcPr>
            <w:tcW w:w="990" w:type="dxa"/>
            <w:shd w:val="clear" w:color="auto" w:fill="auto"/>
          </w:tcPr>
          <w:p w14:paraId="5DB5F505" w14:textId="412E3890" w:rsidR="006B43B9" w:rsidRPr="00094E60" w:rsidRDefault="006B43B9" w:rsidP="00646FE7">
            <w:pPr>
              <w:pStyle w:val="NoSpacing"/>
              <w:jc w:val="center"/>
              <w:rPr>
                <w:rFonts w:ascii="Arial" w:hAnsi="Arial" w:cs="Arial"/>
                <w:sz w:val="18"/>
                <w:szCs w:val="18"/>
                <w:lang w:val="en-US"/>
              </w:rPr>
            </w:pPr>
            <w:r w:rsidRPr="00094E60">
              <w:rPr>
                <w:rFonts w:ascii="Arial" w:hAnsi="Arial" w:cs="Arial"/>
                <w:sz w:val="18"/>
                <w:szCs w:val="18"/>
                <w:lang w:val="en-US"/>
              </w:rPr>
              <w:t>5</w:t>
            </w:r>
          </w:p>
        </w:tc>
        <w:tc>
          <w:tcPr>
            <w:tcW w:w="2970" w:type="dxa"/>
            <w:vMerge/>
          </w:tcPr>
          <w:p w14:paraId="28859E8E" w14:textId="77777777" w:rsidR="006B43B9" w:rsidRPr="00094E60" w:rsidRDefault="006B43B9" w:rsidP="00646FE7">
            <w:pPr>
              <w:pStyle w:val="NoSpacing"/>
              <w:jc w:val="thaiDistribute"/>
              <w:rPr>
                <w:rFonts w:ascii="Arial" w:hAnsi="Arial" w:cs="Arial"/>
                <w:sz w:val="18"/>
                <w:szCs w:val="18"/>
                <w:lang w:val="en-US"/>
              </w:rPr>
            </w:pPr>
          </w:p>
        </w:tc>
        <w:tc>
          <w:tcPr>
            <w:tcW w:w="5688" w:type="dxa"/>
            <w:tcBorders>
              <w:top w:val="single" w:sz="4" w:space="0" w:color="auto"/>
              <w:bottom w:val="single" w:sz="4" w:space="0" w:color="auto"/>
            </w:tcBorders>
            <w:shd w:val="clear" w:color="auto" w:fill="auto"/>
          </w:tcPr>
          <w:p w14:paraId="5B8E8518" w14:textId="55CED4C4" w:rsidR="006B43B9" w:rsidRPr="00C80EAF" w:rsidRDefault="006B43B9" w:rsidP="00646FE7">
            <w:pPr>
              <w:pStyle w:val="NoSpacing"/>
              <w:jc w:val="thaiDistribute"/>
              <w:rPr>
                <w:rFonts w:ascii="Arial" w:hAnsi="Arial" w:cs="Arial"/>
                <w:spacing w:val="-4"/>
                <w:sz w:val="18"/>
                <w:szCs w:val="18"/>
                <w:lang w:val="en-US"/>
              </w:rPr>
            </w:pPr>
            <w:r w:rsidRPr="00094E60">
              <w:rPr>
                <w:rFonts w:ascii="Arial" w:hAnsi="Arial" w:cs="Arial"/>
                <w:spacing w:val="-7"/>
                <w:sz w:val="18"/>
                <w:szCs w:val="18"/>
                <w:lang w:val="en-US"/>
              </w:rPr>
              <w:t xml:space="preserve">A period of </w:t>
            </w:r>
            <w:r w:rsidRPr="00094E60">
              <w:rPr>
                <w:rFonts w:ascii="Arial" w:hAnsi="Arial" w:cs="Arial"/>
                <w:spacing w:val="-7"/>
                <w:sz w:val="18"/>
                <w:szCs w:val="18"/>
              </w:rPr>
              <w:t>10</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years commencing from </w:t>
            </w:r>
            <w:r w:rsidRPr="00094E60">
              <w:rPr>
                <w:rFonts w:ascii="Arial" w:hAnsi="Arial" w:cs="Arial"/>
                <w:spacing w:val="-7"/>
                <w:sz w:val="18"/>
                <w:szCs w:val="18"/>
              </w:rPr>
              <w:t>1</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June </w:t>
            </w:r>
            <w:r w:rsidRPr="00094E60">
              <w:rPr>
                <w:rFonts w:ascii="Arial" w:hAnsi="Arial" w:cs="Arial"/>
                <w:spacing w:val="-7"/>
                <w:sz w:val="18"/>
                <w:szCs w:val="18"/>
              </w:rPr>
              <w:t>2013</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 xml:space="preserve">to </w:t>
            </w:r>
            <w:r w:rsidRPr="00094E60">
              <w:rPr>
                <w:rFonts w:ascii="Arial" w:hAnsi="Arial" w:cs="Arial"/>
                <w:spacing w:val="-7"/>
                <w:sz w:val="18"/>
                <w:szCs w:val="18"/>
              </w:rPr>
              <w:t>31</w:t>
            </w:r>
            <w:r w:rsidRPr="00094E60">
              <w:rPr>
                <w:rFonts w:ascii="Arial" w:hAnsi="Arial" w:cs="Arial"/>
                <w:spacing w:val="-7"/>
                <w:sz w:val="18"/>
                <w:szCs w:val="18"/>
                <w:cs/>
                <w:lang w:val="en-US"/>
              </w:rPr>
              <w:t xml:space="preserve"> </w:t>
            </w:r>
            <w:r w:rsidRPr="00094E60">
              <w:rPr>
                <w:rFonts w:ascii="Arial" w:hAnsi="Arial" w:cs="Arial"/>
                <w:spacing w:val="-7"/>
                <w:sz w:val="18"/>
                <w:szCs w:val="18"/>
                <w:lang w:val="en-US"/>
              </w:rPr>
              <w:t>May</w:t>
            </w:r>
            <w:r w:rsidRPr="00094E60">
              <w:rPr>
                <w:rFonts w:ascii="Arial" w:hAnsi="Arial" w:cs="Arial"/>
                <w:spacing w:val="-4"/>
                <w:sz w:val="18"/>
                <w:szCs w:val="18"/>
                <w:lang w:val="en-US"/>
              </w:rPr>
              <w:t xml:space="preserve"> </w:t>
            </w:r>
            <w:r w:rsidRPr="00094E60">
              <w:rPr>
                <w:rFonts w:ascii="Arial" w:hAnsi="Arial" w:cs="Arial"/>
                <w:sz w:val="18"/>
                <w:szCs w:val="18"/>
              </w:rPr>
              <w:t>2023</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years unless any party terminates</w:t>
            </w:r>
            <w:r w:rsidRPr="00094E60">
              <w:rPr>
                <w:rFonts w:ascii="Arial" w:hAnsi="Arial" w:cs="Arial"/>
                <w:spacing w:val="-4"/>
                <w:sz w:val="18"/>
                <w:szCs w:val="18"/>
                <w:lang w:val="en-US"/>
              </w:rPr>
              <w:t xml:space="preserve"> contract by giving a written notice at least </w:t>
            </w:r>
            <w:r w:rsidRPr="00094E60">
              <w:rPr>
                <w:rFonts w:ascii="Arial" w:hAnsi="Arial" w:cs="Arial"/>
                <w:spacing w:val="-4"/>
                <w:sz w:val="18"/>
                <w:szCs w:val="18"/>
              </w:rPr>
              <w:t>30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0594CB6E"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Power Purchase Agreement (“PPA”) for the power plant at </w:t>
            </w:r>
          </w:p>
          <w:p w14:paraId="384CE90B" w14:textId="77777777" w:rsidR="006B43B9" w:rsidRPr="00094E60" w:rsidRDefault="006B43B9" w:rsidP="00646FE7">
            <w:pPr>
              <w:pStyle w:val="NoSpacing"/>
              <w:jc w:val="thaiDistribute"/>
              <w:rPr>
                <w:rFonts w:ascii="Arial" w:hAnsi="Arial" w:cs="Arial"/>
                <w:sz w:val="18"/>
                <w:szCs w:val="18"/>
                <w:lang w:val="en-US"/>
              </w:rPr>
            </w:pPr>
            <w:r w:rsidRPr="00094E60">
              <w:rPr>
                <w:rFonts w:ascii="Arial" w:hAnsi="Arial" w:cs="Arial"/>
                <w:sz w:val="18"/>
                <w:szCs w:val="18"/>
                <w:lang w:val="en-US"/>
              </w:rPr>
              <w:t>Phon Thong, Roi-Et.</w:t>
            </w:r>
          </w:p>
        </w:tc>
      </w:tr>
      <w:tr w:rsidR="001C7A31" w:rsidRPr="00094E60" w14:paraId="41547F4A" w14:textId="77777777" w:rsidTr="00AA66D3">
        <w:tc>
          <w:tcPr>
            <w:tcW w:w="990" w:type="dxa"/>
            <w:shd w:val="clear" w:color="auto" w:fill="auto"/>
          </w:tcPr>
          <w:p w14:paraId="6806AAAE" w14:textId="29848115" w:rsidR="001C7A31" w:rsidRPr="00094E60" w:rsidRDefault="006B43B9" w:rsidP="00646FE7">
            <w:pPr>
              <w:pStyle w:val="NoSpacing"/>
              <w:jc w:val="center"/>
              <w:rPr>
                <w:rFonts w:ascii="Arial" w:hAnsi="Arial" w:cs="Arial"/>
                <w:sz w:val="18"/>
                <w:szCs w:val="18"/>
              </w:rPr>
            </w:pPr>
            <w:r w:rsidRPr="00094E60">
              <w:rPr>
                <w:rFonts w:ascii="Arial" w:hAnsi="Arial" w:cs="Arial"/>
                <w:sz w:val="18"/>
                <w:szCs w:val="18"/>
              </w:rPr>
              <w:t>6</w:t>
            </w:r>
          </w:p>
        </w:tc>
        <w:tc>
          <w:tcPr>
            <w:tcW w:w="2970" w:type="dxa"/>
          </w:tcPr>
          <w:p w14:paraId="165231FB" w14:textId="77777777" w:rsidR="00AA66D3" w:rsidRDefault="001C7A31" w:rsidP="00AA66D3">
            <w:pPr>
              <w:pStyle w:val="NoSpacing"/>
              <w:ind w:right="-124"/>
              <w:jc w:val="thaiDistribute"/>
              <w:rPr>
                <w:rFonts w:ascii="Arial" w:hAnsi="Arial" w:cs="Arial"/>
                <w:sz w:val="18"/>
                <w:szCs w:val="18"/>
                <w:lang w:val="en-US"/>
              </w:rPr>
            </w:pPr>
            <w:r w:rsidRPr="00AA66D3">
              <w:rPr>
                <w:rFonts w:ascii="Arial" w:hAnsi="Arial" w:cs="Arial"/>
                <w:spacing w:val="-6"/>
                <w:sz w:val="18"/>
                <w:szCs w:val="18"/>
                <w:lang w:val="en-US"/>
              </w:rPr>
              <w:t>Advance Asian Company Limited</w:t>
            </w:r>
            <w:r w:rsidRPr="00094E60">
              <w:rPr>
                <w:rFonts w:ascii="Arial" w:hAnsi="Arial" w:cs="Arial"/>
                <w:sz w:val="18"/>
                <w:szCs w:val="18"/>
                <w:lang w:val="en-US"/>
              </w:rPr>
              <w:t xml:space="preserve"> </w:t>
            </w:r>
          </w:p>
          <w:p w14:paraId="33D85570" w14:textId="320015AF" w:rsidR="001C7A31" w:rsidRPr="00094E60" w:rsidRDefault="00AA66D3" w:rsidP="00AA66D3">
            <w:pPr>
              <w:pStyle w:val="NoSpacing"/>
              <w:ind w:right="-124"/>
              <w:jc w:val="thaiDistribute"/>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a related party</w:t>
            </w:r>
          </w:p>
        </w:tc>
        <w:tc>
          <w:tcPr>
            <w:tcW w:w="5688" w:type="dxa"/>
            <w:tcBorders>
              <w:top w:val="single" w:sz="4" w:space="0" w:color="auto"/>
              <w:bottom w:val="single" w:sz="4" w:space="0" w:color="auto"/>
            </w:tcBorders>
            <w:shd w:val="clear" w:color="auto" w:fill="auto"/>
          </w:tcPr>
          <w:p w14:paraId="32B79644" w14:textId="55A27E29" w:rsidR="001C7A31" w:rsidRPr="00C80EAF" w:rsidRDefault="001C7A31" w:rsidP="00646FE7">
            <w:pPr>
              <w:pStyle w:val="NoSpacing"/>
              <w:jc w:val="thaiDistribute"/>
              <w:rPr>
                <w:rFonts w:ascii="Arial" w:hAnsi="Arial" w:cs="Arial"/>
                <w:spacing w:val="-4"/>
                <w:sz w:val="18"/>
                <w:szCs w:val="18"/>
                <w:cs/>
                <w:lang w:val="en-U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10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years commencing from </w:t>
            </w:r>
            <w:r w:rsidRPr="00094E60">
              <w:rPr>
                <w:rFonts w:ascii="Arial" w:hAnsi="Arial" w:cs="Arial"/>
                <w:spacing w:val="-4"/>
                <w:sz w:val="18"/>
                <w:szCs w:val="18"/>
              </w:rPr>
              <w:t>1</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June </w:t>
            </w:r>
            <w:r w:rsidRPr="00094E60">
              <w:rPr>
                <w:rFonts w:ascii="Arial" w:hAnsi="Arial" w:cs="Arial"/>
                <w:spacing w:val="-4"/>
                <w:sz w:val="18"/>
                <w:szCs w:val="18"/>
              </w:rPr>
              <w:t>2013</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to </w:t>
            </w:r>
            <w:r w:rsidRPr="00094E60">
              <w:rPr>
                <w:rFonts w:ascii="Arial" w:hAnsi="Arial" w:cs="Arial"/>
                <w:spacing w:val="-4"/>
                <w:sz w:val="18"/>
                <w:szCs w:val="18"/>
              </w:rPr>
              <w:t>31</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 xml:space="preserve">May </w:t>
            </w:r>
            <w:r w:rsidRPr="00094E60">
              <w:rPr>
                <w:rFonts w:ascii="Arial" w:hAnsi="Arial" w:cs="Arial"/>
                <w:spacing w:val="-4"/>
                <w:sz w:val="18"/>
                <w:szCs w:val="18"/>
              </w:rPr>
              <w:t>2023</w:t>
            </w:r>
            <w:r w:rsidRPr="00094E60">
              <w:rPr>
                <w:rFonts w:ascii="Arial" w:hAnsi="Arial" w:cs="Arial"/>
                <w:spacing w:val="-4"/>
                <w:sz w:val="18"/>
                <w:szCs w:val="18"/>
                <w:cs/>
                <w:lang w:val="en-US"/>
              </w:rPr>
              <w:t xml:space="preserve"> </w:t>
            </w:r>
            <w:r w:rsidRPr="00094E60">
              <w:rPr>
                <w:rFonts w:ascii="Arial" w:hAnsi="Arial" w:cs="Arial"/>
                <w:spacing w:val="-6"/>
                <w:sz w:val="18"/>
                <w:szCs w:val="18"/>
                <w:lang w:val="en-US"/>
              </w:rPr>
              <w:t xml:space="preserve">and automatically renewed every </w:t>
            </w:r>
            <w:r w:rsidRPr="00094E60">
              <w:rPr>
                <w:rFonts w:ascii="Arial" w:hAnsi="Arial" w:cs="Arial"/>
                <w:spacing w:val="-6"/>
                <w:sz w:val="18"/>
                <w:szCs w:val="18"/>
              </w:rPr>
              <w:t>10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years unless any party terminates</w:t>
            </w:r>
            <w:r w:rsidRPr="00094E60">
              <w:rPr>
                <w:rFonts w:ascii="Arial" w:hAnsi="Arial" w:cs="Arial"/>
                <w:spacing w:val="-4"/>
                <w:sz w:val="18"/>
                <w:szCs w:val="18"/>
                <w:lang w:val="en-US"/>
              </w:rPr>
              <w:t xml:space="preserve"> contract by giving a written notice at least </w:t>
            </w:r>
            <w:r w:rsidRPr="00094E60">
              <w:rPr>
                <w:rFonts w:ascii="Arial" w:hAnsi="Arial" w:cs="Arial"/>
                <w:spacing w:val="-4"/>
                <w:sz w:val="18"/>
                <w:szCs w:val="18"/>
              </w:rPr>
              <w:t>30</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days before the contract expiration.</w:t>
            </w:r>
          </w:p>
        </w:tc>
        <w:tc>
          <w:tcPr>
            <w:tcW w:w="5184" w:type="dxa"/>
            <w:tcBorders>
              <w:top w:val="single" w:sz="4" w:space="0" w:color="auto"/>
              <w:bottom w:val="single" w:sz="4" w:space="0" w:color="auto"/>
            </w:tcBorders>
            <w:shd w:val="clear" w:color="auto" w:fill="auto"/>
          </w:tcPr>
          <w:p w14:paraId="480C818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22D0DA5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Phon Thong, Roi-Et.</w:t>
            </w:r>
          </w:p>
        </w:tc>
      </w:tr>
    </w:tbl>
    <w:p w14:paraId="61A40B41" w14:textId="002D9794" w:rsidR="006B43B9" w:rsidRPr="00094E60" w:rsidRDefault="006B43B9" w:rsidP="001C7A31">
      <w:pPr>
        <w:rPr>
          <w:rFonts w:ascii="Arial" w:hAnsi="Arial" w:cs="Arial"/>
          <w:sz w:val="18"/>
          <w:szCs w:val="18"/>
        </w:rPr>
      </w:pPr>
    </w:p>
    <w:p w14:paraId="6D50A07E" w14:textId="701CA8C2" w:rsidR="001C7A31" w:rsidRPr="00094E60" w:rsidRDefault="006B43B9" w:rsidP="006B43B9">
      <w:pPr>
        <w:ind w:firstLine="567"/>
        <w:rPr>
          <w:rFonts w:ascii="Arial" w:hAnsi="Arial" w:cs="Arial"/>
          <w:b/>
          <w:bCs/>
          <w:sz w:val="18"/>
          <w:szCs w:val="18"/>
        </w:rPr>
      </w:pPr>
      <w:r w:rsidRPr="00094E60">
        <w:rPr>
          <w:rFonts w:ascii="Arial" w:hAnsi="Arial" w:cs="Arial"/>
          <w:sz w:val="18"/>
          <w:szCs w:val="18"/>
        </w:rPr>
        <w:br w:type="page"/>
      </w:r>
      <w:r w:rsidR="001C7A31" w:rsidRPr="00094E60">
        <w:rPr>
          <w:rFonts w:ascii="Arial" w:hAnsi="Arial" w:cs="Arial"/>
          <w:b/>
          <w:bCs/>
          <w:sz w:val="18"/>
          <w:szCs w:val="18"/>
        </w:rPr>
        <w:lastRenderedPageBreak/>
        <w:t>Indirect subsidiary - Advance Agro Power Plant Company Limited</w:t>
      </w:r>
    </w:p>
    <w:p w14:paraId="4929E07C" w14:textId="77777777" w:rsidR="001C7A31" w:rsidRPr="00094E60" w:rsidRDefault="001C7A31" w:rsidP="001C7A31">
      <w:pPr>
        <w:ind w:left="540"/>
        <w:rPr>
          <w:rFonts w:ascii="Arial" w:hAnsi="Arial" w:cs="Arial"/>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150"/>
        <w:gridCol w:w="5688"/>
        <w:gridCol w:w="5022"/>
      </w:tblGrid>
      <w:tr w:rsidR="001C7A31" w:rsidRPr="00094E60" w14:paraId="482ED49E" w14:textId="77777777" w:rsidTr="00AA66D3">
        <w:tc>
          <w:tcPr>
            <w:tcW w:w="990" w:type="dxa"/>
            <w:tcBorders>
              <w:bottom w:val="single" w:sz="4" w:space="0" w:color="auto"/>
            </w:tcBorders>
            <w:shd w:val="clear" w:color="auto" w:fill="auto"/>
          </w:tcPr>
          <w:p w14:paraId="6695BF4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19D8C70A"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2C588AD9"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5BD373DB"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022" w:type="dxa"/>
            <w:tcBorders>
              <w:bottom w:val="single" w:sz="4" w:space="0" w:color="auto"/>
            </w:tcBorders>
            <w:shd w:val="clear" w:color="auto" w:fill="auto"/>
            <w:vAlign w:val="center"/>
          </w:tcPr>
          <w:p w14:paraId="5A108E4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AF281CF" w14:textId="77777777" w:rsidTr="00AA66D3">
        <w:tc>
          <w:tcPr>
            <w:tcW w:w="990" w:type="dxa"/>
            <w:tcBorders>
              <w:top w:val="nil"/>
            </w:tcBorders>
            <w:shd w:val="clear" w:color="auto" w:fill="auto"/>
          </w:tcPr>
          <w:p w14:paraId="479F8C49" w14:textId="77777777" w:rsidR="001C7A31" w:rsidRPr="00094E60" w:rsidRDefault="001C7A31" w:rsidP="00646FE7">
            <w:pPr>
              <w:pStyle w:val="NoSpacing"/>
              <w:ind w:left="-18" w:firstLine="18"/>
              <w:jc w:val="center"/>
              <w:rPr>
                <w:rFonts w:ascii="Arial" w:hAnsi="Arial" w:cs="Arial"/>
                <w:sz w:val="18"/>
                <w:szCs w:val="18"/>
                <w:lang w:val="en-US"/>
              </w:rPr>
            </w:pPr>
            <w:r w:rsidRPr="00094E60">
              <w:rPr>
                <w:rFonts w:ascii="Arial" w:hAnsi="Arial" w:cs="Arial"/>
                <w:sz w:val="18"/>
                <w:szCs w:val="18"/>
              </w:rPr>
              <w:t>1</w:t>
            </w:r>
          </w:p>
        </w:tc>
        <w:tc>
          <w:tcPr>
            <w:tcW w:w="3150" w:type="dxa"/>
            <w:vMerge w:val="restart"/>
            <w:tcBorders>
              <w:top w:val="nil"/>
            </w:tcBorders>
          </w:tcPr>
          <w:p w14:paraId="4ED5B305"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Provincial Electricity Authority </w:t>
            </w:r>
          </w:p>
          <w:p w14:paraId="7741B33C"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65864DD0" w14:textId="200E0A01" w:rsidR="001C7A31" w:rsidRPr="00C80EAF" w:rsidRDefault="001C7A31" w:rsidP="00646FE7">
            <w:pPr>
              <w:pStyle w:val="NoSpacing"/>
              <w:jc w:val="thaiDistribute"/>
              <w:rPr>
                <w:rFonts w:ascii="Arial" w:hAnsi="Arial" w:cs="Arial"/>
                <w:sz w:val="18"/>
                <w:szCs w:val="18"/>
                <w:cs/>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30 October 2012 and from</w:t>
            </w:r>
            <w:r w:rsidRPr="00094E60">
              <w:rPr>
                <w:rFonts w:ascii="Arial" w:hAnsi="Arial" w:cs="Arial"/>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29 January 2029.</w:t>
            </w:r>
          </w:p>
        </w:tc>
        <w:tc>
          <w:tcPr>
            <w:tcW w:w="5022" w:type="dxa"/>
            <w:tcBorders>
              <w:top w:val="nil"/>
            </w:tcBorders>
            <w:shd w:val="clear" w:color="auto" w:fill="auto"/>
          </w:tcPr>
          <w:p w14:paraId="6C6410E8" w14:textId="77777777" w:rsidR="001C7A31" w:rsidRPr="00094E60" w:rsidRDefault="001C7A31" w:rsidP="00646FE7">
            <w:pPr>
              <w:rPr>
                <w:rFonts w:ascii="Arial" w:eastAsia="Calibri" w:hAnsi="Arial" w:cs="Arial"/>
                <w:sz w:val="18"/>
                <w:szCs w:val="18"/>
              </w:rPr>
            </w:pPr>
            <w:r w:rsidRPr="00094E60">
              <w:rPr>
                <w:rFonts w:ascii="Arial" w:eastAsia="Calibri" w:hAnsi="Arial" w:cs="Arial"/>
                <w:sz w:val="18"/>
                <w:szCs w:val="18"/>
              </w:rPr>
              <w:t xml:space="preserve">Power Purchase Agreement (“PPA”) under the Very Small Power Producer project for the power plant at Prasat, Surin. </w:t>
            </w:r>
          </w:p>
          <w:p w14:paraId="55E98725"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08CDAB53" w14:textId="77777777" w:rsidTr="00AA66D3">
        <w:tc>
          <w:tcPr>
            <w:tcW w:w="990" w:type="dxa"/>
            <w:shd w:val="clear" w:color="auto" w:fill="auto"/>
          </w:tcPr>
          <w:p w14:paraId="446AED91"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3150" w:type="dxa"/>
            <w:vMerge/>
          </w:tcPr>
          <w:p w14:paraId="5528A7D2"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0773CDD4" w14:textId="2AAF3EEE" w:rsidR="001C7A31" w:rsidRPr="00C80EAF" w:rsidRDefault="001C7A31" w:rsidP="00646FE7">
            <w:pPr>
              <w:pStyle w:val="NoSpacing"/>
              <w:jc w:val="thaiDistribute"/>
              <w:rPr>
                <w:rFonts w:ascii="Arial" w:hAnsi="Arial" w:cs="Arial"/>
                <w:sz w:val="18"/>
                <w:szCs w:val="18"/>
                <w:cs/>
              </w:rPr>
            </w:pPr>
            <w:r w:rsidRPr="00094E60">
              <w:rPr>
                <w:rFonts w:ascii="Arial" w:hAnsi="Arial" w:cs="Arial"/>
                <w:spacing w:val="-2"/>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16 January 2013 and from</w:t>
            </w:r>
            <w:r w:rsidRPr="00094E60">
              <w:rPr>
                <w:rFonts w:ascii="Arial" w:hAnsi="Arial" w:cs="Arial"/>
                <w:sz w:val="18"/>
                <w:szCs w:val="18"/>
              </w:rPr>
              <w:t xml:space="preserve"> </w:t>
            </w:r>
            <w:r w:rsidRPr="00094E60">
              <w:rPr>
                <w:rFonts w:ascii="Arial" w:hAnsi="Arial" w:cs="Arial"/>
                <w:spacing w:val="-4"/>
                <w:sz w:val="18"/>
                <w:szCs w:val="18"/>
              </w:rPr>
              <w:t>11 March 2016 onwards, the company requested for the amendment</w:t>
            </w:r>
            <w:r w:rsidRPr="00094E60">
              <w:rPr>
                <w:rFonts w:ascii="Arial" w:hAnsi="Arial" w:cs="Arial"/>
                <w:sz w:val="18"/>
                <w:szCs w:val="18"/>
              </w:rPr>
              <w:t xml:space="preserve"> to Feed-in Tariff and the contract will end on 15 April 2029.</w:t>
            </w:r>
          </w:p>
        </w:tc>
        <w:tc>
          <w:tcPr>
            <w:tcW w:w="5022" w:type="dxa"/>
            <w:shd w:val="clear" w:color="auto" w:fill="auto"/>
          </w:tcPr>
          <w:p w14:paraId="00ABEFC6"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pacing w:val="-4"/>
                <w:sz w:val="18"/>
                <w:szCs w:val="18"/>
                <w:lang w:val="en-US"/>
              </w:rPr>
              <w:t>Power Purchase Agreement (“PPA”) under the Very Small Power</w:t>
            </w:r>
            <w:r w:rsidRPr="00094E60">
              <w:rPr>
                <w:rFonts w:ascii="Arial" w:hAnsi="Arial" w:cs="Arial"/>
                <w:sz w:val="18"/>
                <w:szCs w:val="18"/>
                <w:lang w:val="en-US"/>
              </w:rPr>
              <w:t xml:space="preserve"> Producer project for the power plant at Chokchai, Nakhon Ratchasima.</w:t>
            </w:r>
          </w:p>
          <w:p w14:paraId="5F1A236B" w14:textId="77777777" w:rsidR="001C7A31" w:rsidRPr="00094E60" w:rsidRDefault="001C7A31" w:rsidP="00646FE7">
            <w:pPr>
              <w:jc w:val="right"/>
              <w:rPr>
                <w:rFonts w:ascii="Arial" w:hAnsi="Arial" w:cs="Arial"/>
                <w:sz w:val="18"/>
                <w:szCs w:val="18"/>
                <w:cs/>
              </w:rPr>
            </w:pPr>
          </w:p>
        </w:tc>
      </w:tr>
      <w:tr w:rsidR="001C7A31" w:rsidRPr="00094E60" w14:paraId="3B788455" w14:textId="77777777" w:rsidTr="00AA66D3">
        <w:tc>
          <w:tcPr>
            <w:tcW w:w="990" w:type="dxa"/>
            <w:shd w:val="clear" w:color="auto" w:fill="auto"/>
          </w:tcPr>
          <w:p w14:paraId="553239DC"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3</w:t>
            </w:r>
          </w:p>
        </w:tc>
        <w:tc>
          <w:tcPr>
            <w:tcW w:w="3150" w:type="dxa"/>
            <w:vMerge w:val="restart"/>
          </w:tcPr>
          <w:p w14:paraId="2217C8E8" w14:textId="1546C423" w:rsidR="00AA66D3" w:rsidRPr="00AA66D3" w:rsidRDefault="001C7A31" w:rsidP="00AA66D3">
            <w:pPr>
              <w:pStyle w:val="NoSpacing"/>
              <w:rPr>
                <w:rFonts w:ascii="Arial" w:hAnsi="Arial" w:cs="Arial"/>
                <w:spacing w:val="-4"/>
                <w:sz w:val="18"/>
                <w:szCs w:val="18"/>
                <w:lang w:val="en-US"/>
              </w:rPr>
            </w:pPr>
            <w:r w:rsidRPr="00AA66D3">
              <w:rPr>
                <w:rFonts w:ascii="Arial" w:hAnsi="Arial" w:cs="Arial"/>
                <w:spacing w:val="-4"/>
                <w:sz w:val="18"/>
                <w:szCs w:val="18"/>
                <w:lang w:val="en-US"/>
              </w:rPr>
              <w:t xml:space="preserve">Global Woodchips Company Limited </w:t>
            </w:r>
          </w:p>
          <w:p w14:paraId="4A6C5513" w14:textId="1FAEDF00" w:rsidR="001C7A31" w:rsidRPr="00094E60" w:rsidRDefault="00AA66D3" w:rsidP="00AA66D3">
            <w:pPr>
              <w:pStyle w:val="NoSpacing"/>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a related party</w:t>
            </w:r>
          </w:p>
        </w:tc>
        <w:tc>
          <w:tcPr>
            <w:tcW w:w="5688" w:type="dxa"/>
          </w:tcPr>
          <w:p w14:paraId="1C4923F9" w14:textId="621A6C07"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w:t>
            </w:r>
            <w:r w:rsidRPr="00094E60">
              <w:rPr>
                <w:rFonts w:ascii="Arial" w:hAnsi="Arial" w:cs="Arial"/>
                <w:spacing w:val="-6"/>
                <w:sz w:val="18"/>
                <w:szCs w:val="18"/>
              </w:rPr>
              <w:t xml:space="preserve"> 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October </w:t>
            </w:r>
            <w:r w:rsidRPr="00094E60">
              <w:rPr>
                <w:rFonts w:ascii="Arial" w:hAnsi="Arial" w:cs="Arial"/>
                <w:spacing w:val="-6"/>
                <w:sz w:val="18"/>
                <w:szCs w:val="18"/>
              </w:rPr>
              <w:t>2012</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September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lang w:val="en-US"/>
              </w:rPr>
              <w:t xml:space="preserve"> 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the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5022" w:type="dxa"/>
            <w:shd w:val="clear" w:color="auto" w:fill="auto"/>
          </w:tcPr>
          <w:p w14:paraId="3CF5C44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 Prasat, Surin.</w:t>
            </w:r>
          </w:p>
        </w:tc>
      </w:tr>
      <w:tr w:rsidR="001C7A31" w:rsidRPr="00094E60" w14:paraId="6DC23189" w14:textId="77777777" w:rsidTr="00AA66D3">
        <w:tc>
          <w:tcPr>
            <w:tcW w:w="990" w:type="dxa"/>
            <w:shd w:val="clear" w:color="auto" w:fill="auto"/>
          </w:tcPr>
          <w:p w14:paraId="197979DD"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4</w:t>
            </w:r>
          </w:p>
        </w:tc>
        <w:tc>
          <w:tcPr>
            <w:tcW w:w="3150" w:type="dxa"/>
            <w:vMerge/>
          </w:tcPr>
          <w:p w14:paraId="6444C39D"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59823392" w14:textId="11A7815C"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January </w:t>
            </w:r>
            <w:r w:rsidRPr="00094E60">
              <w:rPr>
                <w:rFonts w:ascii="Arial" w:hAnsi="Arial" w:cs="Arial"/>
                <w:spacing w:val="-6"/>
                <w:sz w:val="18"/>
                <w:szCs w:val="18"/>
              </w:rPr>
              <w:t>2013</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to </w:t>
            </w:r>
            <w:r w:rsidRPr="00094E60">
              <w:rPr>
                <w:rFonts w:ascii="Arial" w:hAnsi="Arial" w:cs="Arial"/>
                <w:spacing w:val="-6"/>
                <w:sz w:val="18"/>
                <w:szCs w:val="18"/>
              </w:rPr>
              <w:t>31</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December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lang w:val="en-US"/>
              </w:rPr>
              <w:t xml:space="preserve"> 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the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5022" w:type="dxa"/>
            <w:shd w:val="clear" w:color="auto" w:fill="auto"/>
          </w:tcPr>
          <w:p w14:paraId="73014CE4"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Power Purchase Agreement (“PPA”) for the power plant at Chokchai, Nakhon Ratchasima.</w:t>
            </w:r>
          </w:p>
          <w:p w14:paraId="13EFB367"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4920E4F9" w14:textId="77777777" w:rsidTr="00AA66D3">
        <w:tc>
          <w:tcPr>
            <w:tcW w:w="990" w:type="dxa"/>
            <w:shd w:val="clear" w:color="auto" w:fill="auto"/>
          </w:tcPr>
          <w:p w14:paraId="4DF33AA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5</w:t>
            </w:r>
          </w:p>
        </w:tc>
        <w:tc>
          <w:tcPr>
            <w:tcW w:w="3150" w:type="dxa"/>
          </w:tcPr>
          <w:p w14:paraId="7589C558" w14:textId="77777777" w:rsidR="00AA66D3" w:rsidRDefault="001C7A31" w:rsidP="00AA66D3">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Advance Asia Fiber Company Limited</w:t>
            </w:r>
          </w:p>
          <w:p w14:paraId="3FD9E9C1" w14:textId="661DC9B0" w:rsidR="001C7A31" w:rsidRPr="00094E60" w:rsidRDefault="00AA66D3" w:rsidP="00AA66D3">
            <w:pPr>
              <w:pStyle w:val="NoSpacing"/>
              <w:jc w:val="thaiDistribute"/>
              <w:rPr>
                <w:rFonts w:ascii="Arial" w:hAnsi="Arial" w:cs="Arial"/>
                <w:sz w:val="18"/>
                <w:szCs w:val="18"/>
                <w:lang w:val="en-US"/>
              </w:rPr>
            </w:pPr>
            <w:r>
              <w:rPr>
                <w:rFonts w:ascii="Arial" w:hAnsi="Arial" w:cs="Arial"/>
                <w:spacing w:val="-4"/>
                <w:sz w:val="18"/>
                <w:szCs w:val="18"/>
                <w:lang w:val="en-US"/>
              </w:rPr>
              <w:t xml:space="preserve">   </w:t>
            </w:r>
            <w:r w:rsidR="001C7A31" w:rsidRPr="00094E60">
              <w:rPr>
                <w:rFonts w:ascii="Arial" w:hAnsi="Arial" w:cs="Arial"/>
                <w:spacing w:val="-4"/>
                <w:sz w:val="18"/>
                <w:szCs w:val="18"/>
                <w:lang w:val="en-US"/>
              </w:rPr>
              <w:t>- a related party</w:t>
            </w:r>
          </w:p>
        </w:tc>
        <w:tc>
          <w:tcPr>
            <w:tcW w:w="5688" w:type="dxa"/>
          </w:tcPr>
          <w:p w14:paraId="08459278" w14:textId="03F75280"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18</w:t>
            </w:r>
            <w:r w:rsidRPr="00094E60">
              <w:rPr>
                <w:rFonts w:ascii="Arial" w:hAnsi="Arial" w:cs="Arial"/>
                <w:spacing w:val="-6"/>
                <w:sz w:val="18"/>
                <w:szCs w:val="18"/>
                <w:lang w:val="en-US"/>
              </w:rPr>
              <w:t xml:space="preserve"> May </w:t>
            </w:r>
            <w:r w:rsidRPr="00094E60">
              <w:rPr>
                <w:rFonts w:ascii="Arial" w:hAnsi="Arial" w:cs="Arial"/>
                <w:spacing w:val="-6"/>
                <w:sz w:val="18"/>
                <w:szCs w:val="18"/>
              </w:rPr>
              <w:t>2018</w:t>
            </w:r>
            <w:r w:rsidRPr="00094E60">
              <w:rPr>
                <w:rFonts w:ascii="Arial" w:hAnsi="Arial" w:cs="Arial"/>
                <w:spacing w:val="-6"/>
                <w:sz w:val="18"/>
                <w:szCs w:val="18"/>
                <w:lang w:val="en-US"/>
              </w:rPr>
              <w:t xml:space="preserve"> and automatically</w:t>
            </w:r>
            <w:r w:rsidRPr="00094E60">
              <w:rPr>
                <w:rFonts w:ascii="Arial" w:hAnsi="Arial" w:cs="Arial"/>
                <w:sz w:val="18"/>
                <w:szCs w:val="18"/>
                <w:lang w:val="en-US"/>
              </w:rPr>
              <w:t xml:space="preserve"> </w:t>
            </w:r>
            <w:r w:rsidRPr="00094E60">
              <w:rPr>
                <w:rFonts w:ascii="Arial" w:hAnsi="Arial" w:cs="Arial"/>
                <w:spacing w:val="-6"/>
                <w:sz w:val="18"/>
                <w:szCs w:val="18"/>
                <w:lang w:val="en-US"/>
              </w:rPr>
              <w:t xml:space="preserve">renewed every </w:t>
            </w:r>
            <w:r w:rsidRPr="00094E60">
              <w:rPr>
                <w:rFonts w:ascii="Arial" w:hAnsi="Arial" w:cs="Arial"/>
                <w:spacing w:val="-6"/>
                <w:sz w:val="18"/>
                <w:szCs w:val="18"/>
              </w:rPr>
              <w:t>2</w:t>
            </w:r>
            <w:r w:rsidRPr="00094E60">
              <w:rPr>
                <w:rFonts w:ascii="Arial" w:hAnsi="Arial" w:cs="Arial"/>
                <w:spacing w:val="-6"/>
                <w:sz w:val="18"/>
                <w:szCs w:val="18"/>
                <w:lang w:val="en-US"/>
              </w:rPr>
              <w:t xml:space="preserve"> years, unless any party terminates the contract by giving</w:t>
            </w:r>
            <w:r w:rsidRPr="00094E60">
              <w:rPr>
                <w:rFonts w:ascii="Arial" w:hAnsi="Arial" w:cs="Arial"/>
                <w:sz w:val="18"/>
                <w:szCs w:val="18"/>
                <w:lang w:val="en-US"/>
              </w:rPr>
              <w:t xml:space="preserve"> a written notice at least </w:t>
            </w:r>
            <w:r w:rsidRPr="00094E60">
              <w:rPr>
                <w:rFonts w:ascii="Arial" w:hAnsi="Arial" w:cs="Arial"/>
                <w:sz w:val="18"/>
                <w:szCs w:val="18"/>
              </w:rPr>
              <w:t>180</w:t>
            </w:r>
            <w:r w:rsidRPr="00094E60">
              <w:rPr>
                <w:rFonts w:ascii="Arial" w:hAnsi="Arial" w:cs="Arial"/>
                <w:sz w:val="18"/>
                <w:szCs w:val="18"/>
                <w:lang w:val="en-US"/>
              </w:rPr>
              <w:t xml:space="preserve"> days before the contract expiration or </w:t>
            </w:r>
            <w:r w:rsidRPr="00094E60">
              <w:rPr>
                <w:rFonts w:ascii="Arial" w:hAnsi="Arial" w:cs="Arial"/>
                <w:sz w:val="18"/>
                <w:szCs w:val="18"/>
                <w:lang w:val="en-US"/>
              </w:rPr>
              <w:br/>
            </w:r>
            <w:r w:rsidRPr="00094E60">
              <w:rPr>
                <w:rFonts w:ascii="Arial" w:hAnsi="Arial" w:cs="Arial"/>
                <w:sz w:val="18"/>
                <w:szCs w:val="18"/>
              </w:rPr>
              <w:t>90</w:t>
            </w:r>
            <w:r w:rsidRPr="00094E60">
              <w:rPr>
                <w:rFonts w:ascii="Arial" w:hAnsi="Arial" w:cs="Arial"/>
                <w:sz w:val="18"/>
                <w:szCs w:val="18"/>
                <w:lang w:val="en-US"/>
              </w:rPr>
              <w:t xml:space="preserve"> days before the extended contract expiration.</w:t>
            </w:r>
          </w:p>
        </w:tc>
        <w:tc>
          <w:tcPr>
            <w:tcW w:w="5022" w:type="dxa"/>
            <w:shd w:val="clear" w:color="auto" w:fill="auto"/>
          </w:tcPr>
          <w:p w14:paraId="7010BF5C"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Power Purchase Agreement (“PPA”) for the power plant at Chokchai, Nakhon Ratchasima.</w:t>
            </w:r>
          </w:p>
          <w:p w14:paraId="4D8A2E59"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26F3FC11" w14:textId="77777777" w:rsidTr="00AA66D3">
        <w:tc>
          <w:tcPr>
            <w:tcW w:w="990" w:type="dxa"/>
            <w:shd w:val="clear" w:color="auto" w:fill="auto"/>
          </w:tcPr>
          <w:p w14:paraId="0DFCF9BB"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6</w:t>
            </w:r>
          </w:p>
        </w:tc>
        <w:tc>
          <w:tcPr>
            <w:tcW w:w="3150" w:type="dxa"/>
          </w:tcPr>
          <w:p w14:paraId="0C840B95" w14:textId="77777777" w:rsidR="00AA66D3"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Advance Utilities Company Limited</w:t>
            </w:r>
          </w:p>
          <w:p w14:paraId="09231738" w14:textId="31035F57" w:rsidR="001C7A31" w:rsidRPr="00094E60" w:rsidRDefault="00AA66D3" w:rsidP="00646FE7">
            <w:pPr>
              <w:pStyle w:val="NoSpacing"/>
              <w:jc w:val="thaiDistribute"/>
              <w:rPr>
                <w:rFonts w:ascii="Arial" w:hAnsi="Arial" w:cs="Arial"/>
                <w:sz w:val="18"/>
                <w:szCs w:val="18"/>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(Formerly named </w:t>
            </w:r>
          </w:p>
          <w:p w14:paraId="223E76B8" w14:textId="2AED9CBC" w:rsidR="001C7A31" w:rsidRPr="00C80EAF" w:rsidRDefault="001C7A31" w:rsidP="00646FE7">
            <w:pPr>
              <w:pStyle w:val="NoSpacing"/>
              <w:jc w:val="thaiDistribute"/>
              <w:rPr>
                <w:rFonts w:ascii="Arial" w:hAnsi="Arial" w:cs="Arial"/>
                <w:spacing w:val="-12"/>
                <w:sz w:val="18"/>
                <w:szCs w:val="18"/>
                <w:lang w:val="en-US"/>
              </w:rPr>
            </w:pPr>
            <w:r w:rsidRPr="00094E60">
              <w:rPr>
                <w:rFonts w:ascii="Arial" w:hAnsi="Arial" w:cs="Arial"/>
                <w:spacing w:val="-2"/>
                <w:sz w:val="18"/>
                <w:szCs w:val="18"/>
                <w:lang w:val="en-US"/>
              </w:rPr>
              <w:t xml:space="preserve">   </w:t>
            </w:r>
            <w:r w:rsidRPr="00C80EAF">
              <w:rPr>
                <w:rFonts w:ascii="Arial" w:hAnsi="Arial" w:cs="Arial"/>
                <w:spacing w:val="-12"/>
                <w:sz w:val="18"/>
                <w:szCs w:val="18"/>
                <w:lang w:val="en-US"/>
              </w:rPr>
              <w:t>Boon Bundan Rungrueng</w:t>
            </w:r>
            <w:r w:rsidR="00C80EAF" w:rsidRPr="00C80EAF">
              <w:rPr>
                <w:rFonts w:ascii="Arial" w:hAnsi="Arial" w:cs="Arial"/>
                <w:spacing w:val="-12"/>
                <w:sz w:val="18"/>
                <w:szCs w:val="18"/>
                <w:lang w:val="en-US"/>
              </w:rPr>
              <w:t xml:space="preserve"> Company</w:t>
            </w:r>
          </w:p>
          <w:p w14:paraId="7E9D4011" w14:textId="2E3357ED" w:rsidR="001C7A31" w:rsidRPr="00094E60"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 xml:space="preserve">   </w:t>
            </w:r>
            <w:r w:rsidR="00C80EAF" w:rsidRPr="00094E60">
              <w:rPr>
                <w:rFonts w:ascii="Arial" w:hAnsi="Arial" w:cs="Arial"/>
                <w:spacing w:val="-4"/>
                <w:sz w:val="18"/>
                <w:szCs w:val="18"/>
                <w:lang w:val="en-US"/>
              </w:rPr>
              <w:t>Limited)</w:t>
            </w:r>
            <w:r w:rsidRPr="00094E60">
              <w:rPr>
                <w:rFonts w:ascii="Arial" w:hAnsi="Arial" w:cs="Arial"/>
                <w:spacing w:val="-4"/>
                <w:sz w:val="18"/>
                <w:szCs w:val="18"/>
                <w:lang w:val="en-US"/>
              </w:rPr>
              <w:t>- a related party</w:t>
            </w:r>
          </w:p>
        </w:tc>
        <w:tc>
          <w:tcPr>
            <w:tcW w:w="5688" w:type="dxa"/>
          </w:tcPr>
          <w:p w14:paraId="016E4956" w14:textId="42249CFE" w:rsidR="001C7A31" w:rsidRPr="00C80EAF" w:rsidRDefault="001C7A31" w:rsidP="00646FE7">
            <w:pPr>
              <w:pStyle w:val="NoSpacing"/>
              <w:jc w:val="thaiDistribute"/>
              <w:rPr>
                <w:rFonts w:ascii="Arial" w:hAnsi="Arial" w:cs="Arial"/>
                <w:sz w:val="18"/>
                <w:szCs w:val="18"/>
                <w:lang w:val="en-US"/>
              </w:rPr>
            </w:pPr>
            <w:r w:rsidRPr="00094E60">
              <w:rPr>
                <w:rFonts w:ascii="Arial" w:hAnsi="Arial" w:cs="Arial"/>
                <w:spacing w:val="-4"/>
                <w:sz w:val="18"/>
                <w:szCs w:val="18"/>
                <w:lang w:val="en-US"/>
              </w:rPr>
              <w:t xml:space="preserve">A period of </w:t>
            </w:r>
            <w:r w:rsidRPr="00094E60">
              <w:rPr>
                <w:rFonts w:ascii="Arial" w:hAnsi="Arial" w:cs="Arial"/>
                <w:spacing w:val="-4"/>
                <w:sz w:val="18"/>
                <w:szCs w:val="18"/>
              </w:rPr>
              <w:t>10</w:t>
            </w:r>
            <w:r w:rsidRPr="00094E60">
              <w:rPr>
                <w:rFonts w:ascii="Arial" w:hAnsi="Arial" w:cs="Arial"/>
                <w:spacing w:val="-4"/>
                <w:sz w:val="18"/>
                <w:szCs w:val="18"/>
                <w:lang w:val="en-US"/>
              </w:rPr>
              <w:t xml:space="preserve"> years commencing from </w:t>
            </w:r>
            <w:r w:rsidRPr="00094E60">
              <w:rPr>
                <w:rFonts w:ascii="Arial" w:hAnsi="Arial" w:cs="Arial"/>
                <w:spacing w:val="-4"/>
                <w:sz w:val="18"/>
                <w:szCs w:val="18"/>
              </w:rPr>
              <w:t>18</w:t>
            </w:r>
            <w:r w:rsidRPr="00094E60">
              <w:rPr>
                <w:rFonts w:ascii="Arial" w:hAnsi="Arial" w:cs="Arial"/>
                <w:spacing w:val="-4"/>
                <w:sz w:val="18"/>
                <w:szCs w:val="18"/>
                <w:lang w:val="en-US"/>
              </w:rPr>
              <w:t xml:space="preserve"> May </w:t>
            </w:r>
            <w:r w:rsidRPr="00094E60">
              <w:rPr>
                <w:rFonts w:ascii="Arial" w:hAnsi="Arial" w:cs="Arial"/>
                <w:spacing w:val="-4"/>
                <w:sz w:val="18"/>
                <w:szCs w:val="18"/>
              </w:rPr>
              <w:t>2018</w:t>
            </w:r>
            <w:r w:rsidRPr="00094E60">
              <w:rPr>
                <w:rFonts w:ascii="Arial" w:hAnsi="Arial" w:cs="Arial"/>
                <w:spacing w:val="-4"/>
                <w:sz w:val="18"/>
                <w:szCs w:val="18"/>
                <w:lang w:val="en-US"/>
              </w:rPr>
              <w:t xml:space="preserve"> and automatically</w:t>
            </w:r>
            <w:r w:rsidRPr="00094E60">
              <w:rPr>
                <w:rFonts w:ascii="Arial" w:hAnsi="Arial" w:cs="Arial"/>
                <w:sz w:val="18"/>
                <w:szCs w:val="18"/>
                <w:lang w:val="en-US"/>
              </w:rPr>
              <w:t xml:space="preserve"> renewed every </w:t>
            </w:r>
            <w:r w:rsidRPr="00094E60">
              <w:rPr>
                <w:rFonts w:ascii="Arial" w:hAnsi="Arial" w:cs="Arial"/>
                <w:sz w:val="18"/>
                <w:szCs w:val="18"/>
              </w:rPr>
              <w:t>2</w:t>
            </w:r>
            <w:r w:rsidRPr="00094E60">
              <w:rPr>
                <w:rFonts w:ascii="Arial" w:hAnsi="Arial" w:cs="Arial"/>
                <w:sz w:val="18"/>
                <w:szCs w:val="18"/>
                <w:lang w:val="en-US"/>
              </w:rPr>
              <w:t xml:space="preserve"> years unless any party terminates the contract by giving a written notice at least </w:t>
            </w:r>
            <w:r w:rsidRPr="00094E60">
              <w:rPr>
                <w:rFonts w:ascii="Arial" w:hAnsi="Arial" w:cs="Arial"/>
                <w:sz w:val="18"/>
                <w:szCs w:val="18"/>
              </w:rPr>
              <w:t>180</w:t>
            </w:r>
            <w:r w:rsidRPr="00094E60">
              <w:rPr>
                <w:rFonts w:ascii="Arial" w:hAnsi="Arial" w:cs="Arial"/>
                <w:sz w:val="18"/>
                <w:szCs w:val="18"/>
                <w:lang w:val="en-US"/>
              </w:rPr>
              <w:t xml:space="preserve"> days before the contract expiration or </w:t>
            </w:r>
            <w:r w:rsidRPr="00094E60">
              <w:rPr>
                <w:rFonts w:ascii="Arial" w:hAnsi="Arial" w:cs="Arial"/>
                <w:sz w:val="18"/>
                <w:szCs w:val="18"/>
              </w:rPr>
              <w:t>90</w:t>
            </w:r>
            <w:r w:rsidRPr="00094E60">
              <w:rPr>
                <w:rFonts w:ascii="Arial" w:hAnsi="Arial" w:cs="Arial"/>
                <w:sz w:val="18"/>
                <w:szCs w:val="18"/>
                <w:lang w:val="en-US"/>
              </w:rPr>
              <w:t xml:space="preserve"> days before the extended contract expiration.</w:t>
            </w:r>
          </w:p>
        </w:tc>
        <w:tc>
          <w:tcPr>
            <w:tcW w:w="5022" w:type="dxa"/>
            <w:shd w:val="clear" w:color="auto" w:fill="auto"/>
          </w:tcPr>
          <w:p w14:paraId="7F0010A0"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Power Purchase Agreement (“PPA”) for the power plant at Chokchai, Nakhon Ratchasima.</w:t>
            </w:r>
          </w:p>
          <w:p w14:paraId="408AC6A8" w14:textId="77777777" w:rsidR="001C7A31" w:rsidRPr="00094E60" w:rsidRDefault="001C7A31" w:rsidP="00646FE7">
            <w:pPr>
              <w:pStyle w:val="NoSpacing"/>
              <w:jc w:val="thaiDistribute"/>
              <w:rPr>
                <w:rFonts w:ascii="Arial" w:hAnsi="Arial" w:cs="Arial"/>
                <w:sz w:val="18"/>
                <w:szCs w:val="18"/>
                <w:lang w:val="en-US"/>
              </w:rPr>
            </w:pPr>
          </w:p>
        </w:tc>
      </w:tr>
    </w:tbl>
    <w:p w14:paraId="6EF12877" w14:textId="08294E86" w:rsidR="001C7A31" w:rsidRPr="00094E60" w:rsidRDefault="001C7A31" w:rsidP="006B43B9">
      <w:pPr>
        <w:ind w:left="540"/>
        <w:rPr>
          <w:rFonts w:ascii="Arial" w:hAnsi="Arial" w:cs="Arial"/>
          <w:b/>
          <w:bCs/>
          <w:sz w:val="18"/>
          <w:szCs w:val="18"/>
        </w:rPr>
      </w:pPr>
      <w:r w:rsidRPr="00094E60">
        <w:rPr>
          <w:rFonts w:ascii="Arial" w:hAnsi="Arial" w:cs="Arial"/>
          <w:sz w:val="18"/>
          <w:szCs w:val="18"/>
          <w:cs/>
        </w:rPr>
        <w:br w:type="page"/>
      </w:r>
      <w:r w:rsidRPr="00094E60">
        <w:rPr>
          <w:rFonts w:ascii="Arial" w:hAnsi="Arial" w:cs="Arial"/>
          <w:b/>
          <w:bCs/>
          <w:sz w:val="18"/>
          <w:szCs w:val="18"/>
        </w:rPr>
        <w:lastRenderedPageBreak/>
        <w:t>Indirect subsidiary - Alliance Clean Power Company Limited</w:t>
      </w:r>
    </w:p>
    <w:p w14:paraId="34AA4F7F" w14:textId="77777777" w:rsidR="001C7A31" w:rsidRPr="00094E60" w:rsidRDefault="001C7A31" w:rsidP="001C7A31">
      <w:pPr>
        <w:tabs>
          <w:tab w:val="left" w:pos="540"/>
        </w:tabs>
        <w:ind w:left="108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165DFE44" w14:textId="77777777" w:rsidTr="00CB51B8">
        <w:tc>
          <w:tcPr>
            <w:tcW w:w="1080" w:type="dxa"/>
            <w:tcBorders>
              <w:bottom w:val="single" w:sz="4" w:space="0" w:color="auto"/>
            </w:tcBorders>
            <w:shd w:val="clear" w:color="auto" w:fill="auto"/>
          </w:tcPr>
          <w:p w14:paraId="04B89521" w14:textId="77777777" w:rsidR="001C7A31" w:rsidRPr="00094E60" w:rsidRDefault="001C7A31" w:rsidP="00646FE7">
            <w:pPr>
              <w:pStyle w:val="NoSpacing"/>
              <w:rPr>
                <w:rFonts w:ascii="Arial" w:hAnsi="Arial" w:cs="Arial"/>
                <w:b/>
                <w:bCs/>
                <w:sz w:val="18"/>
                <w:szCs w:val="18"/>
                <w:lang w:val="en-US"/>
              </w:rPr>
            </w:pPr>
            <w:r w:rsidRPr="00094E60">
              <w:rPr>
                <w:rFonts w:ascii="Arial" w:hAnsi="Arial" w:cs="Arial"/>
                <w:b/>
                <w:bCs/>
                <w:sz w:val="18"/>
                <w:szCs w:val="18"/>
                <w:lang w:val="en-US"/>
              </w:rPr>
              <w:t>Contract</w:t>
            </w:r>
          </w:p>
          <w:p w14:paraId="383DCC3C"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35D0EAF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AD214E4"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58783389"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E7ED9D8" w14:textId="77777777" w:rsidTr="00CB51B8">
        <w:tc>
          <w:tcPr>
            <w:tcW w:w="1080" w:type="dxa"/>
            <w:tcBorders>
              <w:top w:val="nil"/>
            </w:tcBorders>
            <w:shd w:val="clear" w:color="auto" w:fill="auto"/>
          </w:tcPr>
          <w:p w14:paraId="2EF034F8"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1</w:t>
            </w:r>
          </w:p>
        </w:tc>
        <w:tc>
          <w:tcPr>
            <w:tcW w:w="2880" w:type="dxa"/>
            <w:vMerge w:val="restart"/>
            <w:tcBorders>
              <w:top w:val="nil"/>
            </w:tcBorders>
          </w:tcPr>
          <w:p w14:paraId="502CE5C2"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lang w:val="en-US"/>
              </w:rPr>
              <w:t xml:space="preserve">Provincial Electricity Authority </w:t>
            </w:r>
          </w:p>
          <w:p w14:paraId="6577313F" w14:textId="77777777" w:rsidR="001C7A31" w:rsidRPr="00094E60" w:rsidRDefault="001C7A31" w:rsidP="00646FE7">
            <w:pPr>
              <w:pStyle w:val="NoSpacing"/>
              <w:rPr>
                <w:rFonts w:ascii="Arial" w:hAnsi="Arial" w:cs="Arial"/>
                <w:sz w:val="18"/>
                <w:szCs w:val="18"/>
                <w:cs/>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7A986562" w14:textId="79C895C0" w:rsidR="001C7A31" w:rsidRPr="00C80EAF" w:rsidRDefault="001C7A31" w:rsidP="00646FE7">
            <w:pPr>
              <w:pStyle w:val="NoSpacing"/>
              <w:jc w:val="thaiDistribute"/>
              <w:rPr>
                <w:rFonts w:ascii="Arial" w:hAnsi="Arial" w:cs="Arial"/>
                <w:spacing w:val="-8"/>
                <w:sz w:val="18"/>
                <w:szCs w:val="18"/>
              </w:rPr>
            </w:pPr>
            <w:r w:rsidRPr="00C80EAF">
              <w:rPr>
                <w:rFonts w:ascii="Arial" w:hAnsi="Arial" w:cs="Arial"/>
                <w:spacing w:val="-8"/>
                <w:sz w:val="18"/>
                <w:szCs w:val="18"/>
              </w:rPr>
              <w:t>A period of 5 years commencing from 18 September 2009 and automatically renewed every 5 years until any party cancels the agreement. The company started its commercial operation on 26 December 2013 and from 11 March 2016 onwards, the company requested for the amendment to Feed-in Tariff and the contract will end on 25 December 2029.</w:t>
            </w:r>
          </w:p>
        </w:tc>
        <w:tc>
          <w:tcPr>
            <w:tcW w:w="5184" w:type="dxa"/>
            <w:tcBorders>
              <w:top w:val="nil"/>
            </w:tcBorders>
            <w:shd w:val="clear" w:color="auto" w:fill="auto"/>
          </w:tcPr>
          <w:p w14:paraId="43766C1E" w14:textId="77777777" w:rsidR="001C7A31" w:rsidRPr="00094E60" w:rsidRDefault="001C7A31" w:rsidP="00646FE7">
            <w:pPr>
              <w:rPr>
                <w:rFonts w:ascii="Arial" w:eastAsia="Calibri" w:hAnsi="Arial" w:cs="Arial"/>
                <w:spacing w:val="-4"/>
                <w:sz w:val="18"/>
                <w:szCs w:val="18"/>
              </w:rPr>
            </w:pPr>
            <w:r w:rsidRPr="00094E60">
              <w:rPr>
                <w:rFonts w:ascii="Arial" w:eastAsia="Calibri" w:hAnsi="Arial" w:cs="Arial"/>
                <w:spacing w:val="-4"/>
                <w:sz w:val="18"/>
                <w:szCs w:val="18"/>
              </w:rPr>
              <w:t>Power Purchase Agreement (“PPA”) under the Very Small Power Producer project for the power plant at Si Chiang Mai, Nong Khai.</w:t>
            </w:r>
          </w:p>
          <w:p w14:paraId="311E9D21" w14:textId="77777777" w:rsidR="001C7A31" w:rsidRPr="00094E60" w:rsidRDefault="001C7A31" w:rsidP="00646FE7">
            <w:pPr>
              <w:pStyle w:val="NoSpacing"/>
              <w:jc w:val="thaiDistribute"/>
              <w:rPr>
                <w:rFonts w:ascii="Arial" w:hAnsi="Arial" w:cs="Arial"/>
                <w:spacing w:val="-4"/>
                <w:sz w:val="18"/>
                <w:szCs w:val="18"/>
                <w:lang w:val="en-US"/>
              </w:rPr>
            </w:pPr>
          </w:p>
        </w:tc>
      </w:tr>
      <w:tr w:rsidR="001C7A31" w:rsidRPr="00094E60" w14:paraId="298B534B" w14:textId="77777777" w:rsidTr="00CB51B8">
        <w:tc>
          <w:tcPr>
            <w:tcW w:w="1080" w:type="dxa"/>
            <w:shd w:val="clear" w:color="auto" w:fill="auto"/>
          </w:tcPr>
          <w:p w14:paraId="63783205"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vMerge/>
          </w:tcPr>
          <w:p w14:paraId="1523E214"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7C602363" w14:textId="1F25D2F3" w:rsidR="001C7A31" w:rsidRPr="00C80EAF" w:rsidRDefault="001C7A31" w:rsidP="00646FE7">
            <w:pPr>
              <w:pStyle w:val="NoSpacing"/>
              <w:jc w:val="thaiDistribute"/>
              <w:rPr>
                <w:rFonts w:ascii="Arial" w:hAnsi="Arial" w:cs="Arial"/>
                <w:sz w:val="18"/>
                <w:szCs w:val="18"/>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renewed every 5 years until any party cancels the agreement.  The </w:t>
            </w:r>
            <w:r w:rsidRPr="00094E60">
              <w:rPr>
                <w:rFonts w:ascii="Arial" w:hAnsi="Arial" w:cs="Arial"/>
                <w:spacing w:val="-4"/>
                <w:sz w:val="18"/>
                <w:szCs w:val="18"/>
              </w:rPr>
              <w:t>company started its commercial operation on 14 August 2015 and from</w:t>
            </w:r>
            <w:r w:rsidRPr="00094E60">
              <w:rPr>
                <w:rFonts w:ascii="Arial" w:hAnsi="Arial" w:cs="Arial"/>
                <w:sz w:val="18"/>
                <w:szCs w:val="18"/>
              </w:rPr>
              <w:t xml:space="preserve">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13 December 2030.</w:t>
            </w:r>
          </w:p>
        </w:tc>
        <w:tc>
          <w:tcPr>
            <w:tcW w:w="5184" w:type="dxa"/>
            <w:shd w:val="clear" w:color="auto" w:fill="auto"/>
          </w:tcPr>
          <w:p w14:paraId="0F3A8035" w14:textId="77777777" w:rsidR="001C7A31" w:rsidRPr="00094E60" w:rsidRDefault="001C7A31" w:rsidP="00646FE7">
            <w:pPr>
              <w:rPr>
                <w:rFonts w:ascii="Arial" w:eastAsia="Calibri" w:hAnsi="Arial" w:cs="Arial"/>
                <w:sz w:val="18"/>
                <w:szCs w:val="18"/>
              </w:rPr>
            </w:pPr>
            <w:r w:rsidRPr="00094E60">
              <w:rPr>
                <w:rFonts w:ascii="Arial" w:eastAsia="Calibri" w:hAnsi="Arial" w:cs="Arial"/>
                <w:spacing w:val="-4"/>
                <w:sz w:val="18"/>
                <w:szCs w:val="18"/>
              </w:rPr>
              <w:t xml:space="preserve">Power Purchase Agreement (“PPA”) under the Very Small Power </w:t>
            </w:r>
            <w:r w:rsidRPr="00094E60">
              <w:rPr>
                <w:rFonts w:ascii="Arial" w:eastAsia="Calibri" w:hAnsi="Arial" w:cs="Arial"/>
                <w:sz w:val="18"/>
                <w:szCs w:val="18"/>
              </w:rPr>
              <w:t>Producer project for the power plant at Sirindhorn, Ubon Ratchathani.</w:t>
            </w:r>
          </w:p>
          <w:p w14:paraId="525532D1" w14:textId="77777777" w:rsidR="001C7A31" w:rsidRPr="00094E60" w:rsidRDefault="001C7A31" w:rsidP="00646FE7">
            <w:pPr>
              <w:pStyle w:val="NoSpacing"/>
              <w:jc w:val="thaiDistribute"/>
              <w:rPr>
                <w:rFonts w:ascii="Arial" w:hAnsi="Arial" w:cs="Arial"/>
                <w:sz w:val="18"/>
                <w:szCs w:val="18"/>
                <w:lang w:val="en-US"/>
              </w:rPr>
            </w:pPr>
          </w:p>
        </w:tc>
      </w:tr>
      <w:tr w:rsidR="001C7A31" w:rsidRPr="00094E60" w14:paraId="3F8E2D0D" w14:textId="77777777" w:rsidTr="00CB51B8">
        <w:tc>
          <w:tcPr>
            <w:tcW w:w="1080" w:type="dxa"/>
            <w:shd w:val="clear" w:color="auto" w:fill="auto"/>
          </w:tcPr>
          <w:p w14:paraId="61073624"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vMerge/>
          </w:tcPr>
          <w:p w14:paraId="6CB4F15F"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749CB1BC" w14:textId="77777777" w:rsidR="001C7A31" w:rsidRPr="00094E60" w:rsidRDefault="001C7A31" w:rsidP="00646FE7">
            <w:pPr>
              <w:pStyle w:val="NoSpacing"/>
              <w:jc w:val="thaiDistribute"/>
              <w:rPr>
                <w:rFonts w:ascii="Arial" w:hAnsi="Arial" w:cs="Arial"/>
                <w:sz w:val="18"/>
                <w:szCs w:val="18"/>
              </w:rPr>
            </w:pPr>
            <w:r w:rsidRPr="00094E60">
              <w:rPr>
                <w:rFonts w:ascii="Arial" w:hAnsi="Arial" w:cs="Arial"/>
                <w:spacing w:val="-6"/>
                <w:sz w:val="18"/>
                <w:szCs w:val="18"/>
              </w:rPr>
              <w:t>A period of 5 years commencing from 24 October 2013 and automatically</w:t>
            </w:r>
            <w:r w:rsidRPr="00094E60">
              <w:rPr>
                <w:rFonts w:ascii="Arial" w:hAnsi="Arial" w:cs="Arial"/>
                <w:sz w:val="18"/>
                <w:szCs w:val="18"/>
              </w:rPr>
              <w:t xml:space="preserve"> renewed every 5 years until any party cancels the agreement.  The company started its commercial operation on 29 November 2016.</w:t>
            </w:r>
          </w:p>
        </w:tc>
        <w:tc>
          <w:tcPr>
            <w:tcW w:w="5184" w:type="dxa"/>
            <w:shd w:val="clear" w:color="auto" w:fill="auto"/>
          </w:tcPr>
          <w:p w14:paraId="3A5B6C9D" w14:textId="77777777" w:rsidR="001C7A31" w:rsidRPr="00094E60"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 xml:space="preserve">Power Purchase Agreement (“PPA”) under the Very Small Power Producer project for the power plant at Mueang, Khon Kaen. </w:t>
            </w:r>
          </w:p>
          <w:p w14:paraId="60628B7D" w14:textId="77777777" w:rsidR="001C7A31" w:rsidRPr="00094E60" w:rsidRDefault="001C7A31" w:rsidP="00646FE7">
            <w:pPr>
              <w:pStyle w:val="NoSpacing"/>
              <w:jc w:val="thaiDistribute"/>
              <w:rPr>
                <w:rFonts w:ascii="Arial" w:hAnsi="Arial" w:cs="Arial"/>
                <w:spacing w:val="-4"/>
                <w:sz w:val="12"/>
                <w:szCs w:val="12"/>
                <w:cs/>
                <w:lang w:val="en-US"/>
              </w:rPr>
            </w:pPr>
          </w:p>
        </w:tc>
      </w:tr>
      <w:tr w:rsidR="001C7A31" w:rsidRPr="00094E60" w14:paraId="7A3B759E" w14:textId="77777777" w:rsidTr="00CB51B8">
        <w:tc>
          <w:tcPr>
            <w:tcW w:w="1080" w:type="dxa"/>
            <w:shd w:val="clear" w:color="auto" w:fill="auto"/>
          </w:tcPr>
          <w:p w14:paraId="4C63221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880" w:type="dxa"/>
            <w:vMerge/>
          </w:tcPr>
          <w:p w14:paraId="12209CF0"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676F0E15" w14:textId="091A72D9" w:rsidR="001C7A31" w:rsidRPr="00C80EAF" w:rsidRDefault="001C7A31" w:rsidP="00646FE7">
            <w:pPr>
              <w:pStyle w:val="NoSpacing"/>
              <w:jc w:val="thaiDistribute"/>
              <w:rPr>
                <w:rFonts w:ascii="Arial" w:hAnsi="Arial" w:cs="Arial"/>
                <w:spacing w:val="-4"/>
                <w:sz w:val="18"/>
                <w:szCs w:val="18"/>
              </w:rPr>
            </w:pPr>
            <w:r w:rsidRPr="00C80EAF">
              <w:rPr>
                <w:rFonts w:ascii="Arial" w:hAnsi="Arial" w:cs="Arial"/>
                <w:spacing w:val="-4"/>
                <w:sz w:val="18"/>
                <w:szCs w:val="18"/>
              </w:rPr>
              <w:t>A period of 20 years commencing from the commercial operation date</w:t>
            </w:r>
            <w:r w:rsidRPr="00C80EAF">
              <w:rPr>
                <w:rFonts w:ascii="Arial" w:hAnsi="Arial" w:cs="Arial"/>
                <w:spacing w:val="-4"/>
                <w:sz w:val="18"/>
                <w:szCs w:val="18"/>
                <w:cs/>
              </w:rPr>
              <w:t>.</w:t>
            </w:r>
            <w:r w:rsidRPr="00C80EAF">
              <w:rPr>
                <w:rFonts w:ascii="Arial" w:hAnsi="Arial" w:cs="Arial"/>
                <w:spacing w:val="-4"/>
                <w:sz w:val="18"/>
                <w:szCs w:val="18"/>
              </w:rPr>
              <w:t xml:space="preserve"> The company started its commercial operation on 28 December 2020.</w:t>
            </w:r>
          </w:p>
        </w:tc>
        <w:tc>
          <w:tcPr>
            <w:tcW w:w="5184" w:type="dxa"/>
            <w:shd w:val="clear" w:color="auto" w:fill="auto"/>
          </w:tcPr>
          <w:p w14:paraId="2A7C364A" w14:textId="77777777" w:rsidR="001C7A31" w:rsidRPr="00094E60"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lang w:val="en-US"/>
              </w:rPr>
              <w:t xml:space="preserve">Power Purchase Agreement </w:t>
            </w:r>
            <w:r w:rsidRPr="00094E60">
              <w:rPr>
                <w:rFonts w:ascii="Arial" w:hAnsi="Arial" w:cs="Arial"/>
                <w:spacing w:val="-4"/>
                <w:sz w:val="18"/>
                <w:szCs w:val="18"/>
                <w:cs/>
                <w:lang w:val="en-US"/>
              </w:rPr>
              <w:t>(“</w:t>
            </w:r>
            <w:r w:rsidRPr="00094E60">
              <w:rPr>
                <w:rFonts w:ascii="Arial" w:hAnsi="Arial" w:cs="Arial"/>
                <w:spacing w:val="-4"/>
                <w:sz w:val="18"/>
                <w:szCs w:val="18"/>
                <w:lang w:val="en-US"/>
              </w:rPr>
              <w:t>PPA</w:t>
            </w:r>
            <w:r w:rsidRPr="00094E60">
              <w:rPr>
                <w:rFonts w:ascii="Arial" w:hAnsi="Arial" w:cs="Arial"/>
                <w:spacing w:val="-4"/>
                <w:sz w:val="18"/>
                <w:szCs w:val="18"/>
                <w:cs/>
                <w:lang w:val="en-US"/>
              </w:rPr>
              <w:t xml:space="preserve">”) </w:t>
            </w:r>
            <w:r w:rsidRPr="00094E60">
              <w:rPr>
                <w:rFonts w:ascii="Arial" w:hAnsi="Arial" w:cs="Arial"/>
                <w:spacing w:val="-4"/>
                <w:sz w:val="18"/>
                <w:szCs w:val="18"/>
                <w:lang w:val="en-US"/>
              </w:rPr>
              <w:t>under the Very Small Power Producer project for the power plant at Mueang Krabi, Krabi</w:t>
            </w:r>
            <w:r w:rsidRPr="00094E60">
              <w:rPr>
                <w:rFonts w:ascii="Arial" w:hAnsi="Arial" w:cs="Arial"/>
                <w:spacing w:val="-4"/>
                <w:sz w:val="18"/>
                <w:szCs w:val="18"/>
                <w:cs/>
                <w:lang w:val="en-US"/>
              </w:rPr>
              <w:t xml:space="preserve">. </w:t>
            </w:r>
          </w:p>
        </w:tc>
      </w:tr>
    </w:tbl>
    <w:p w14:paraId="561C2C34" w14:textId="77777777" w:rsidR="001C7A31" w:rsidRPr="00094E60" w:rsidRDefault="001C7A31" w:rsidP="001C7A31">
      <w:pPr>
        <w:tabs>
          <w:tab w:val="left" w:pos="540"/>
        </w:tabs>
        <w:ind w:left="540"/>
        <w:jc w:val="thaiDistribute"/>
        <w:rPr>
          <w:rFonts w:ascii="Arial" w:hAnsi="Arial" w:cs="Arial"/>
          <w:sz w:val="18"/>
          <w:szCs w:val="18"/>
        </w:rPr>
      </w:pPr>
    </w:p>
    <w:p w14:paraId="11D89FD5"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Indirect subsidiary - Advance Agro Asia Company Limited</w:t>
      </w:r>
    </w:p>
    <w:p w14:paraId="3E78792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7612F6AA" w14:textId="77777777" w:rsidTr="00CB51B8">
        <w:tc>
          <w:tcPr>
            <w:tcW w:w="1080" w:type="dxa"/>
            <w:tcBorders>
              <w:bottom w:val="single" w:sz="4" w:space="0" w:color="auto"/>
            </w:tcBorders>
            <w:shd w:val="clear" w:color="auto" w:fill="auto"/>
          </w:tcPr>
          <w:p w14:paraId="2ECCD803"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387B4D3"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0830ABF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4E40F33F"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2CC0A8A8"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BD4AB97" w14:textId="77777777" w:rsidTr="00CB51B8">
        <w:tc>
          <w:tcPr>
            <w:tcW w:w="1080" w:type="dxa"/>
            <w:tcBorders>
              <w:top w:val="nil"/>
            </w:tcBorders>
            <w:shd w:val="clear" w:color="auto" w:fill="auto"/>
          </w:tcPr>
          <w:p w14:paraId="508DDC75"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1</w:t>
            </w:r>
          </w:p>
        </w:tc>
        <w:tc>
          <w:tcPr>
            <w:tcW w:w="2880" w:type="dxa"/>
            <w:tcBorders>
              <w:top w:val="nil"/>
            </w:tcBorders>
          </w:tcPr>
          <w:p w14:paraId="6D4F425A" w14:textId="77777777" w:rsidR="001C7A31" w:rsidRPr="00094E60" w:rsidRDefault="001C7A31" w:rsidP="00646F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Electricity Generating Authority</w:t>
            </w:r>
          </w:p>
          <w:p w14:paraId="14B16C56" w14:textId="77777777" w:rsidR="001C7A31" w:rsidRPr="00094E60" w:rsidRDefault="001C7A31" w:rsidP="00646FE7">
            <w:pPr>
              <w:pStyle w:val="NoSpacing"/>
              <w:ind w:left="-37"/>
              <w:jc w:val="thaiDistribute"/>
              <w:rPr>
                <w:rFonts w:ascii="Arial" w:hAnsi="Arial" w:cs="Arial"/>
                <w:spacing w:val="-6"/>
                <w:sz w:val="18"/>
                <w:szCs w:val="18"/>
                <w:lang w:val="en-US"/>
              </w:rPr>
            </w:pPr>
            <w:r w:rsidRPr="00094E60">
              <w:rPr>
                <w:rFonts w:ascii="Arial" w:hAnsi="Arial" w:cs="Arial"/>
                <w:spacing w:val="-6"/>
                <w:sz w:val="18"/>
                <w:szCs w:val="18"/>
                <w:lang w:val="en-US"/>
              </w:rPr>
              <w:t xml:space="preserve">   of Thailand (“EGAT”)</w:t>
            </w:r>
          </w:p>
        </w:tc>
        <w:tc>
          <w:tcPr>
            <w:tcW w:w="5688" w:type="dxa"/>
            <w:tcBorders>
              <w:top w:val="nil"/>
            </w:tcBorders>
          </w:tcPr>
          <w:p w14:paraId="7595D99C" w14:textId="77777777" w:rsidR="001C7A31" w:rsidRPr="00094E60" w:rsidRDefault="001C7A31" w:rsidP="00646FE7">
            <w:pPr>
              <w:pStyle w:val="NoSpacing"/>
              <w:jc w:val="thaiDistribute"/>
              <w:rPr>
                <w:rFonts w:ascii="Arial" w:hAnsi="Arial" w:cs="Arial"/>
                <w:sz w:val="18"/>
                <w:szCs w:val="18"/>
              </w:rPr>
            </w:pPr>
            <w:r w:rsidRPr="00094E60">
              <w:rPr>
                <w:rFonts w:ascii="Arial" w:hAnsi="Arial" w:cs="Arial"/>
                <w:sz w:val="18"/>
                <w:szCs w:val="18"/>
              </w:rPr>
              <w:t>A 25-year agreement, effective since the commercial operation date on 10 February 2017.</w:t>
            </w:r>
          </w:p>
        </w:tc>
        <w:tc>
          <w:tcPr>
            <w:tcW w:w="5184" w:type="dxa"/>
            <w:tcBorders>
              <w:top w:val="nil"/>
            </w:tcBorders>
            <w:shd w:val="clear" w:color="auto" w:fill="auto"/>
          </w:tcPr>
          <w:p w14:paraId="359EE56F" w14:textId="68DDB83A" w:rsidR="001C7A31" w:rsidRPr="00C80EAF" w:rsidRDefault="001C7A31" w:rsidP="00646FE7">
            <w:pPr>
              <w:pStyle w:val="NoSpacing"/>
              <w:jc w:val="thaiDistribute"/>
              <w:rPr>
                <w:rFonts w:ascii="Arial" w:hAnsi="Arial" w:cs="Arial"/>
                <w:spacing w:val="-2"/>
                <w:sz w:val="18"/>
                <w:szCs w:val="18"/>
                <w:cs/>
                <w:lang w:val="en-US"/>
              </w:rPr>
            </w:pPr>
            <w:r w:rsidRPr="00094E60">
              <w:rPr>
                <w:rFonts w:ascii="Arial" w:hAnsi="Arial" w:cs="Arial"/>
                <w:spacing w:val="-2"/>
                <w:sz w:val="18"/>
                <w:szCs w:val="18"/>
                <w:lang w:val="en-US"/>
              </w:rPr>
              <w:t xml:space="preserve">Power Purchase Agreement (“PPA”) under the Small Power Producer project for the power plant at Ko Khanun, Phanom Sarakham, Chachoengsao. </w:t>
            </w:r>
          </w:p>
        </w:tc>
      </w:tr>
      <w:tr w:rsidR="001C7A31" w:rsidRPr="00094E60" w14:paraId="3AE24216" w14:textId="77777777" w:rsidTr="00CB51B8">
        <w:tc>
          <w:tcPr>
            <w:tcW w:w="1080" w:type="dxa"/>
            <w:shd w:val="clear" w:color="auto" w:fill="auto"/>
          </w:tcPr>
          <w:p w14:paraId="18C798A6"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tcPr>
          <w:p w14:paraId="3C37D526" w14:textId="77777777" w:rsidR="001C7A31" w:rsidRPr="00094E60" w:rsidRDefault="001C7A31" w:rsidP="00646FE7">
            <w:pPr>
              <w:pStyle w:val="NoSpacing"/>
              <w:ind w:left="-37"/>
              <w:jc w:val="thaiDistribute"/>
              <w:rPr>
                <w:rFonts w:ascii="Arial" w:hAnsi="Arial" w:cs="Arial"/>
                <w:sz w:val="18"/>
                <w:szCs w:val="18"/>
                <w:lang w:val="en-US"/>
              </w:rPr>
            </w:pPr>
            <w:r w:rsidRPr="00094E60">
              <w:rPr>
                <w:rFonts w:ascii="Arial" w:hAnsi="Arial" w:cs="Arial"/>
                <w:spacing w:val="-7"/>
                <w:sz w:val="18"/>
                <w:szCs w:val="18"/>
                <w:lang w:val="en-US"/>
              </w:rPr>
              <w:t>Triple A Board Company Limited</w:t>
            </w:r>
            <w:r w:rsidRPr="00094E60">
              <w:rPr>
                <w:rFonts w:ascii="Arial" w:hAnsi="Arial" w:cs="Arial"/>
                <w:sz w:val="18"/>
                <w:szCs w:val="18"/>
                <w:lang w:val="en-US"/>
              </w:rPr>
              <w:t xml:space="preserve"> </w:t>
            </w:r>
          </w:p>
          <w:p w14:paraId="44F8D92A" w14:textId="77777777" w:rsidR="001C7A31" w:rsidRPr="00094E60" w:rsidRDefault="001C7A31" w:rsidP="00646FE7">
            <w:pPr>
              <w:pStyle w:val="NoSpacing"/>
              <w:ind w:left="-37"/>
              <w:jc w:val="thaiDistribute"/>
              <w:rPr>
                <w:rFonts w:ascii="Arial" w:hAnsi="Arial" w:cs="Arial"/>
                <w:sz w:val="18"/>
                <w:szCs w:val="18"/>
                <w:cs/>
                <w:lang w:val="en-US"/>
              </w:rPr>
            </w:pPr>
            <w:r w:rsidRPr="00094E60">
              <w:rPr>
                <w:rFonts w:ascii="Arial" w:hAnsi="Arial" w:cs="Arial"/>
                <w:sz w:val="18"/>
                <w:szCs w:val="18"/>
                <w:lang w:val="en-US"/>
              </w:rPr>
              <w:t xml:space="preserve">   - a related party</w:t>
            </w:r>
          </w:p>
        </w:tc>
        <w:tc>
          <w:tcPr>
            <w:tcW w:w="5688" w:type="dxa"/>
          </w:tcPr>
          <w:p w14:paraId="0C939FDB" w14:textId="56B495A5" w:rsidR="001C7A31" w:rsidRPr="00C80EAF"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A </w:t>
            </w:r>
            <w:r w:rsidRPr="00094E60">
              <w:rPr>
                <w:rFonts w:ascii="Arial" w:hAnsi="Arial" w:cs="Arial"/>
                <w:sz w:val="18"/>
                <w:szCs w:val="18"/>
              </w:rPr>
              <w:t>1</w:t>
            </w:r>
            <w:r w:rsidRPr="00094E60">
              <w:rPr>
                <w:rFonts w:ascii="Arial" w:hAnsi="Arial" w:cs="Arial"/>
                <w:sz w:val="18"/>
                <w:szCs w:val="18"/>
                <w:cs/>
                <w:lang w:val="en-US"/>
              </w:rPr>
              <w:t>-</w:t>
            </w:r>
            <w:r w:rsidRPr="00094E60">
              <w:rPr>
                <w:rFonts w:ascii="Arial" w:hAnsi="Arial" w:cs="Arial"/>
                <w:sz w:val="18"/>
                <w:szCs w:val="18"/>
                <w:lang w:val="en-US"/>
              </w:rPr>
              <w:t xml:space="preserve">year agreement, effective since the commercial operation date and automatically renewed every </w:t>
            </w:r>
            <w:r w:rsidRPr="00094E60">
              <w:rPr>
                <w:rFonts w:ascii="Arial" w:hAnsi="Arial" w:cs="Arial"/>
                <w:sz w:val="18"/>
                <w:szCs w:val="18"/>
              </w:rPr>
              <w:t>1</w:t>
            </w:r>
            <w:r w:rsidRPr="00094E60">
              <w:rPr>
                <w:rFonts w:ascii="Arial" w:hAnsi="Arial" w:cs="Arial"/>
                <w:sz w:val="18"/>
                <w:szCs w:val="18"/>
                <w:lang w:val="en-US"/>
              </w:rPr>
              <w:t xml:space="preserve"> year, unless any party terminate the contract.</w:t>
            </w:r>
          </w:p>
        </w:tc>
        <w:tc>
          <w:tcPr>
            <w:tcW w:w="5184" w:type="dxa"/>
            <w:shd w:val="clear" w:color="auto" w:fill="auto"/>
          </w:tcPr>
          <w:p w14:paraId="16684E1B" w14:textId="77777777" w:rsidR="001C7A31" w:rsidRPr="00094E60" w:rsidRDefault="001C7A31" w:rsidP="00646FE7">
            <w:pPr>
              <w:pStyle w:val="NoSpacing"/>
              <w:jc w:val="thaiDistribute"/>
              <w:rPr>
                <w:rFonts w:ascii="Arial" w:hAnsi="Arial" w:cs="Arial"/>
                <w:spacing w:val="-2"/>
                <w:sz w:val="18"/>
                <w:szCs w:val="18"/>
                <w:lang w:val="en-US"/>
              </w:rPr>
            </w:pPr>
            <w:r w:rsidRPr="00094E60">
              <w:rPr>
                <w:rFonts w:ascii="Arial" w:hAnsi="Arial" w:cs="Arial"/>
                <w:spacing w:val="-2"/>
                <w:sz w:val="18"/>
                <w:szCs w:val="18"/>
                <w:lang w:val="en-US"/>
              </w:rPr>
              <w:t xml:space="preserve">Power purchase agreement (“PPA”) for the power plant at </w:t>
            </w:r>
          </w:p>
          <w:p w14:paraId="3A892877"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pacing w:val="-2"/>
                <w:sz w:val="18"/>
                <w:szCs w:val="18"/>
                <w:lang w:val="en-US"/>
              </w:rPr>
              <w:t>Ko Khanun, Phanom Sarakham, Chachoengsao.</w:t>
            </w:r>
          </w:p>
        </w:tc>
      </w:tr>
    </w:tbl>
    <w:p w14:paraId="150E0C34" w14:textId="77777777" w:rsidR="001C7A31" w:rsidRPr="00094E60" w:rsidRDefault="001C7A31" w:rsidP="001C7A31">
      <w:pPr>
        <w:ind w:left="1080"/>
        <w:rPr>
          <w:rFonts w:ascii="Arial" w:hAnsi="Arial" w:cs="Arial"/>
          <w:sz w:val="18"/>
          <w:szCs w:val="18"/>
        </w:rPr>
      </w:pPr>
    </w:p>
    <w:p w14:paraId="56F6E1EF" w14:textId="77777777" w:rsidR="001C7A31" w:rsidRPr="00094E60" w:rsidRDefault="001C7A31" w:rsidP="001C7A31">
      <w:pPr>
        <w:rPr>
          <w:rFonts w:ascii="Arial" w:hAnsi="Arial" w:cs="Arial"/>
          <w:sz w:val="18"/>
          <w:szCs w:val="18"/>
        </w:rPr>
      </w:pPr>
      <w:r w:rsidRPr="00094E60">
        <w:rPr>
          <w:rFonts w:ascii="Arial" w:hAnsi="Arial" w:cs="Arial"/>
          <w:sz w:val="18"/>
          <w:szCs w:val="18"/>
        </w:rPr>
        <w:br w:type="page"/>
      </w:r>
    </w:p>
    <w:p w14:paraId="58466CC2"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lastRenderedPageBreak/>
        <w:t>Indirect subsidiary - Advance Asia Power Plant Company Limited</w:t>
      </w:r>
    </w:p>
    <w:p w14:paraId="20C72DA3" w14:textId="77777777" w:rsidR="001C7A31" w:rsidRPr="00094E60" w:rsidRDefault="001C7A31" w:rsidP="001C7A31">
      <w:pPr>
        <w:ind w:left="540"/>
        <w:rPr>
          <w:rFonts w:ascii="Arial" w:hAnsi="Arial" w:cs="Arial"/>
          <w:sz w:val="12"/>
          <w:szCs w:val="12"/>
          <w:u w:val="single"/>
          <w:cs/>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50DE2A20" w14:textId="77777777" w:rsidTr="009C37D8">
        <w:tc>
          <w:tcPr>
            <w:tcW w:w="1080" w:type="dxa"/>
            <w:tcBorders>
              <w:bottom w:val="single" w:sz="4" w:space="0" w:color="auto"/>
            </w:tcBorders>
            <w:shd w:val="clear" w:color="auto" w:fill="auto"/>
          </w:tcPr>
          <w:p w14:paraId="142E93EB"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59ED5FB5"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027D8B95"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5608B07"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03C2525B"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4C2A842C" w14:textId="77777777" w:rsidTr="009C37D8">
        <w:tc>
          <w:tcPr>
            <w:tcW w:w="1080" w:type="dxa"/>
            <w:tcBorders>
              <w:top w:val="nil"/>
            </w:tcBorders>
            <w:shd w:val="clear" w:color="auto" w:fill="auto"/>
          </w:tcPr>
          <w:p w14:paraId="7602E8E2"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5702004E" w14:textId="08CD0AE0" w:rsidR="001C7A31" w:rsidRPr="00094E60" w:rsidRDefault="001C7A31" w:rsidP="009C37D8">
            <w:pPr>
              <w:pStyle w:val="NoSpacing"/>
              <w:spacing w:line="180" w:lineRule="exact"/>
              <w:ind w:left="-37"/>
              <w:rPr>
                <w:rFonts w:ascii="Arial" w:hAnsi="Arial" w:cs="Arial"/>
                <w:spacing w:val="-4"/>
                <w:sz w:val="18"/>
                <w:szCs w:val="18"/>
                <w:cs/>
                <w:lang w:val="en-US"/>
              </w:rPr>
            </w:pPr>
            <w:r w:rsidRPr="00094E60">
              <w:rPr>
                <w:rFonts w:ascii="Arial" w:hAnsi="Arial" w:cs="Arial"/>
                <w:spacing w:val="-4"/>
                <w:sz w:val="18"/>
                <w:szCs w:val="18"/>
                <w:lang w:val="en-US"/>
              </w:rPr>
              <w:t xml:space="preserve">Provincial Electricity Authority </w:t>
            </w:r>
            <w:r w:rsidRPr="00094E60">
              <w:rPr>
                <w:rFonts w:ascii="Arial" w:hAnsi="Arial" w:cs="Arial"/>
                <w:spacing w:val="-4"/>
                <w:sz w:val="18"/>
                <w:szCs w:val="18"/>
                <w:cs/>
                <w:lang w:val="en-US"/>
              </w:rPr>
              <w:t>(“</w:t>
            </w:r>
            <w:r w:rsidRPr="00094E60">
              <w:rPr>
                <w:rFonts w:ascii="Arial" w:hAnsi="Arial" w:cs="Arial"/>
                <w:spacing w:val="-4"/>
                <w:sz w:val="18"/>
                <w:szCs w:val="18"/>
                <w:lang w:val="en-US"/>
              </w:rPr>
              <w:t>PEA”)</w:t>
            </w:r>
          </w:p>
        </w:tc>
        <w:tc>
          <w:tcPr>
            <w:tcW w:w="5688" w:type="dxa"/>
            <w:tcBorders>
              <w:top w:val="nil"/>
            </w:tcBorders>
          </w:tcPr>
          <w:p w14:paraId="626A8DC0" w14:textId="1CF16862" w:rsidR="001C7A31" w:rsidRPr="00C80EAF" w:rsidRDefault="001C7A31" w:rsidP="00646FE7">
            <w:pPr>
              <w:pStyle w:val="NoSpacing"/>
              <w:spacing w:line="180" w:lineRule="exact"/>
              <w:jc w:val="thaiDistribute"/>
              <w:rPr>
                <w:rFonts w:ascii="Arial" w:hAnsi="Arial" w:cs="Arial"/>
                <w:sz w:val="18"/>
                <w:szCs w:val="18"/>
              </w:rPr>
            </w:pPr>
            <w:r w:rsidRPr="00094E60">
              <w:rPr>
                <w:rFonts w:ascii="Arial" w:hAnsi="Arial" w:cs="Arial"/>
                <w:spacing w:val="-4"/>
                <w:sz w:val="18"/>
                <w:szCs w:val="18"/>
              </w:rPr>
              <w:t>A period of 5 years commencing from 28 July 2009 and automatically</w:t>
            </w:r>
            <w:r w:rsidRPr="00094E60">
              <w:rPr>
                <w:rFonts w:ascii="Arial" w:hAnsi="Arial" w:cs="Arial"/>
                <w:sz w:val="18"/>
                <w:szCs w:val="18"/>
              </w:rPr>
              <w:t xml:space="preserve"> renewed every 5 years until any party cancels the agreement. The company started </w:t>
            </w:r>
            <w:r w:rsidRPr="00094E60">
              <w:rPr>
                <w:rFonts w:ascii="Arial" w:hAnsi="Arial" w:cs="Arial"/>
                <w:sz w:val="18"/>
                <w:szCs w:val="22"/>
              </w:rPr>
              <w:t>its commercial operation</w:t>
            </w:r>
            <w:r w:rsidRPr="00094E60">
              <w:rPr>
                <w:rFonts w:ascii="Arial" w:hAnsi="Arial" w:cs="Arial"/>
                <w:sz w:val="18"/>
                <w:szCs w:val="18"/>
              </w:rPr>
              <w:t xml:space="preserve"> on 2 May 2012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 August 2028.</w:t>
            </w:r>
          </w:p>
        </w:tc>
        <w:tc>
          <w:tcPr>
            <w:tcW w:w="4932" w:type="dxa"/>
            <w:tcBorders>
              <w:top w:val="nil"/>
            </w:tcBorders>
            <w:shd w:val="clear" w:color="auto" w:fill="auto"/>
          </w:tcPr>
          <w:p w14:paraId="2CCCE99A"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Power Purchase Agreement (“PPA”) under the Very Small Power Producer project for the power plant at Nam Phong, Khon Kaen.</w:t>
            </w:r>
          </w:p>
        </w:tc>
      </w:tr>
      <w:tr w:rsidR="001C7A31" w:rsidRPr="00094E60" w14:paraId="1F52D4A3" w14:textId="77777777" w:rsidTr="009C37D8">
        <w:tc>
          <w:tcPr>
            <w:tcW w:w="1080" w:type="dxa"/>
            <w:shd w:val="clear" w:color="auto" w:fill="auto"/>
          </w:tcPr>
          <w:p w14:paraId="161D73EA"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2</w:t>
            </w:r>
          </w:p>
        </w:tc>
        <w:tc>
          <w:tcPr>
            <w:tcW w:w="3150" w:type="dxa"/>
          </w:tcPr>
          <w:p w14:paraId="7B028531" w14:textId="77777777" w:rsidR="009C37D8" w:rsidRDefault="001C7A31" w:rsidP="009C37D8">
            <w:pPr>
              <w:pStyle w:val="NoSpacing"/>
              <w:spacing w:line="180" w:lineRule="exact"/>
              <w:ind w:left="-37"/>
              <w:rPr>
                <w:rFonts w:ascii="Arial" w:hAnsi="Arial" w:cs="Arial"/>
                <w:sz w:val="18"/>
                <w:szCs w:val="18"/>
                <w:lang w:val="en-US"/>
              </w:rPr>
            </w:pPr>
            <w:r w:rsidRPr="00094E60">
              <w:rPr>
                <w:rFonts w:ascii="Arial" w:hAnsi="Arial" w:cs="Arial"/>
                <w:sz w:val="18"/>
                <w:szCs w:val="18"/>
                <w:lang w:val="en-US"/>
              </w:rPr>
              <w:t>Global Woodchips Company Limited</w:t>
            </w:r>
          </w:p>
          <w:p w14:paraId="7A3909FC" w14:textId="4A39222E" w:rsidR="001C7A31" w:rsidRPr="00094E60" w:rsidRDefault="009C37D8" w:rsidP="009C37D8">
            <w:pPr>
              <w:pStyle w:val="NoSpacing"/>
              <w:spacing w:line="180" w:lineRule="exact"/>
              <w:ind w:left="-37"/>
              <w:rPr>
                <w:rFonts w:ascii="Arial" w:hAnsi="Arial" w:cs="Arial"/>
                <w:sz w:val="18"/>
                <w:szCs w:val="18"/>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 a related party</w:t>
            </w:r>
          </w:p>
        </w:tc>
        <w:tc>
          <w:tcPr>
            <w:tcW w:w="5688" w:type="dxa"/>
          </w:tcPr>
          <w:p w14:paraId="4C4A9569" w14:textId="743E2CDF" w:rsidR="001C7A31" w:rsidRPr="00C80EAF"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lang w:val="en-US"/>
              </w:rPr>
              <w:t xml:space="preserve"> October </w:t>
            </w:r>
            <w:r w:rsidRPr="00094E60">
              <w:rPr>
                <w:rFonts w:ascii="Arial" w:hAnsi="Arial" w:cs="Arial"/>
                <w:spacing w:val="-6"/>
                <w:sz w:val="18"/>
                <w:szCs w:val="18"/>
              </w:rPr>
              <w:t>2012</w:t>
            </w:r>
            <w:r w:rsidRPr="00094E60">
              <w:rPr>
                <w:rFonts w:ascii="Arial" w:hAnsi="Arial" w:cs="Arial"/>
                <w:spacing w:val="-6"/>
                <w:sz w:val="18"/>
                <w:szCs w:val="18"/>
                <w:lang w:val="en-US"/>
              </w:rPr>
              <w:t xml:space="preserve"> 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September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4932" w:type="dxa"/>
            <w:shd w:val="clear" w:color="auto" w:fill="auto"/>
          </w:tcPr>
          <w:p w14:paraId="6452A7FF"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5203CD15"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Nam Phong, Khon Kaen.</w:t>
            </w:r>
          </w:p>
          <w:p w14:paraId="76DF8A99" w14:textId="77777777" w:rsidR="001C7A31" w:rsidRPr="00094E60" w:rsidRDefault="001C7A31" w:rsidP="00646FE7">
            <w:pPr>
              <w:spacing w:line="180" w:lineRule="exact"/>
              <w:rPr>
                <w:rFonts w:ascii="Arial" w:hAnsi="Arial" w:cs="Arial"/>
                <w:sz w:val="18"/>
                <w:szCs w:val="18"/>
                <w:cs/>
              </w:rPr>
            </w:pPr>
          </w:p>
          <w:p w14:paraId="78D505F7" w14:textId="77777777" w:rsidR="001C7A31" w:rsidRPr="00094E60" w:rsidRDefault="001C7A31" w:rsidP="00646FE7">
            <w:pPr>
              <w:spacing w:line="180" w:lineRule="exact"/>
              <w:rPr>
                <w:rFonts w:ascii="Arial" w:hAnsi="Arial" w:cs="Arial"/>
                <w:sz w:val="18"/>
                <w:szCs w:val="18"/>
                <w:cs/>
              </w:rPr>
            </w:pPr>
          </w:p>
        </w:tc>
      </w:tr>
      <w:tr w:rsidR="001C7A31" w:rsidRPr="00094E60" w14:paraId="54C8B64D" w14:textId="77777777" w:rsidTr="009C37D8">
        <w:tc>
          <w:tcPr>
            <w:tcW w:w="1080" w:type="dxa"/>
            <w:shd w:val="clear" w:color="auto" w:fill="auto"/>
          </w:tcPr>
          <w:p w14:paraId="47B42717" w14:textId="77777777" w:rsidR="001C7A31" w:rsidRPr="00094E60" w:rsidRDefault="001C7A31" w:rsidP="00646FE7">
            <w:pPr>
              <w:pStyle w:val="NoSpacing"/>
              <w:spacing w:line="180" w:lineRule="exact"/>
              <w:jc w:val="center"/>
              <w:rPr>
                <w:rFonts w:ascii="Arial" w:hAnsi="Arial" w:cs="Arial"/>
                <w:sz w:val="18"/>
                <w:szCs w:val="18"/>
                <w:cs/>
                <w:lang w:val="en-US"/>
              </w:rPr>
            </w:pPr>
            <w:r w:rsidRPr="00094E60">
              <w:rPr>
                <w:rFonts w:ascii="Arial" w:hAnsi="Arial" w:cs="Arial"/>
                <w:sz w:val="18"/>
                <w:szCs w:val="18"/>
              </w:rPr>
              <w:t>3</w:t>
            </w:r>
          </w:p>
        </w:tc>
        <w:tc>
          <w:tcPr>
            <w:tcW w:w="3150" w:type="dxa"/>
          </w:tcPr>
          <w:p w14:paraId="654C67D5" w14:textId="77777777" w:rsidR="001C7A31" w:rsidRPr="00094E60" w:rsidRDefault="001C7A31" w:rsidP="00646FE7">
            <w:pPr>
              <w:pStyle w:val="NoSpacing"/>
              <w:spacing w:line="180" w:lineRule="exact"/>
              <w:ind w:left="-37" w:right="-124"/>
              <w:rPr>
                <w:rFonts w:ascii="Arial" w:hAnsi="Arial" w:cs="Arial"/>
                <w:sz w:val="18"/>
                <w:szCs w:val="18"/>
                <w:lang w:val="en-US"/>
              </w:rPr>
            </w:pPr>
            <w:r w:rsidRPr="00094E60">
              <w:rPr>
                <w:rFonts w:ascii="Arial" w:hAnsi="Arial" w:cs="Arial"/>
                <w:spacing w:val="-6"/>
                <w:sz w:val="18"/>
                <w:szCs w:val="18"/>
                <w:lang w:val="en-US"/>
              </w:rPr>
              <w:t>Advance Asian Company Limited</w:t>
            </w:r>
            <w:r w:rsidRPr="00094E60">
              <w:rPr>
                <w:rFonts w:ascii="Arial" w:hAnsi="Arial" w:cs="Arial"/>
                <w:sz w:val="18"/>
                <w:szCs w:val="18"/>
                <w:lang w:val="en-US"/>
              </w:rPr>
              <w:t xml:space="preserve">  </w:t>
            </w:r>
          </w:p>
          <w:p w14:paraId="3F384559" w14:textId="77777777" w:rsidR="001C7A31" w:rsidRPr="00094E60" w:rsidRDefault="001C7A31" w:rsidP="00646FE7">
            <w:pPr>
              <w:pStyle w:val="NoSpacing"/>
              <w:spacing w:line="180" w:lineRule="exact"/>
              <w:ind w:left="-37"/>
              <w:rPr>
                <w:rFonts w:ascii="Arial" w:hAnsi="Arial" w:cs="Arial"/>
                <w:spacing w:val="-4"/>
                <w:sz w:val="18"/>
                <w:szCs w:val="18"/>
                <w:lang w:val="en-US"/>
              </w:rPr>
            </w:pPr>
            <w:r w:rsidRPr="00094E60">
              <w:rPr>
                <w:rFonts w:ascii="Arial" w:hAnsi="Arial" w:cs="Arial"/>
                <w:sz w:val="18"/>
                <w:szCs w:val="18"/>
                <w:lang w:val="en-US"/>
              </w:rPr>
              <w:t xml:space="preserve">   - a related party</w:t>
            </w:r>
          </w:p>
        </w:tc>
        <w:tc>
          <w:tcPr>
            <w:tcW w:w="5688" w:type="dxa"/>
          </w:tcPr>
          <w:p w14:paraId="7FE46602" w14:textId="104C6CD6" w:rsidR="001C7A31" w:rsidRPr="00C80EAF"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pacing w:val="-6"/>
                <w:sz w:val="18"/>
                <w:szCs w:val="18"/>
                <w:lang w:val="en-US"/>
              </w:rPr>
              <w:t xml:space="preserve">A period of </w:t>
            </w:r>
            <w:r w:rsidRPr="00094E60">
              <w:rPr>
                <w:rFonts w:ascii="Arial" w:hAnsi="Arial" w:cs="Arial"/>
                <w:spacing w:val="-6"/>
                <w:sz w:val="18"/>
                <w:szCs w:val="18"/>
              </w:rPr>
              <w:t>10</w:t>
            </w:r>
            <w:r w:rsidRPr="00094E60">
              <w:rPr>
                <w:rFonts w:ascii="Arial" w:hAnsi="Arial" w:cs="Arial"/>
                <w:spacing w:val="-6"/>
                <w:sz w:val="18"/>
                <w:szCs w:val="18"/>
                <w:lang w:val="en-US"/>
              </w:rPr>
              <w:t xml:space="preserve"> years commencing from </w:t>
            </w:r>
            <w:r w:rsidRPr="00094E60">
              <w:rPr>
                <w:rFonts w:ascii="Arial" w:hAnsi="Arial" w:cs="Arial"/>
                <w:spacing w:val="-6"/>
                <w:sz w:val="18"/>
                <w:szCs w:val="18"/>
              </w:rPr>
              <w:t>1</w:t>
            </w:r>
            <w:r w:rsidRPr="00094E60">
              <w:rPr>
                <w:rFonts w:ascii="Arial" w:hAnsi="Arial" w:cs="Arial"/>
                <w:spacing w:val="-6"/>
                <w:sz w:val="18"/>
                <w:szCs w:val="18"/>
                <w:lang w:val="en-US"/>
              </w:rPr>
              <w:t xml:space="preserve"> November </w:t>
            </w:r>
            <w:r w:rsidRPr="00094E60">
              <w:rPr>
                <w:rFonts w:ascii="Arial" w:hAnsi="Arial" w:cs="Arial"/>
                <w:spacing w:val="-6"/>
                <w:sz w:val="18"/>
                <w:szCs w:val="18"/>
              </w:rPr>
              <w:t>2012</w:t>
            </w:r>
            <w:r w:rsidRPr="00094E60">
              <w:rPr>
                <w:rFonts w:ascii="Arial" w:hAnsi="Arial" w:cs="Arial"/>
                <w:spacing w:val="-6"/>
                <w:sz w:val="18"/>
                <w:szCs w:val="18"/>
                <w:lang w:val="en-US"/>
              </w:rPr>
              <w:t xml:space="preserve"> to </w:t>
            </w:r>
            <w:r w:rsidRPr="00094E60">
              <w:rPr>
                <w:rFonts w:ascii="Arial" w:hAnsi="Arial" w:cs="Arial"/>
                <w:spacing w:val="-6"/>
                <w:sz w:val="18"/>
                <w:szCs w:val="18"/>
              </w:rPr>
              <w:t>30</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October</w:t>
            </w:r>
            <w:r w:rsidRPr="00094E60">
              <w:rPr>
                <w:rFonts w:ascii="Arial" w:hAnsi="Arial" w:cs="Arial"/>
                <w:sz w:val="18"/>
                <w:szCs w:val="18"/>
                <w:lang w:val="en-US"/>
              </w:rPr>
              <w:t xml:space="preserve"> </w:t>
            </w:r>
            <w:r w:rsidRPr="00094E60">
              <w:rPr>
                <w:rFonts w:ascii="Arial" w:hAnsi="Arial" w:cs="Arial"/>
                <w:sz w:val="18"/>
                <w:szCs w:val="18"/>
              </w:rPr>
              <w:t>2022</w:t>
            </w:r>
            <w:r w:rsidRPr="00094E60">
              <w:rPr>
                <w:rFonts w:ascii="Arial" w:hAnsi="Arial" w:cs="Arial"/>
                <w:sz w:val="18"/>
                <w:szCs w:val="18"/>
                <w:cs/>
                <w:lang w:val="en-US"/>
              </w:rPr>
              <w:t xml:space="preserve"> </w:t>
            </w:r>
            <w:r w:rsidRPr="00094E60">
              <w:rPr>
                <w:rFonts w:ascii="Arial" w:hAnsi="Arial" w:cs="Arial"/>
                <w:sz w:val="18"/>
                <w:szCs w:val="18"/>
                <w:lang w:val="en-US"/>
              </w:rPr>
              <w:t xml:space="preserve">and automatically renewed every </w:t>
            </w:r>
            <w:r w:rsidRPr="00094E60">
              <w:rPr>
                <w:rFonts w:ascii="Arial" w:hAnsi="Arial" w:cs="Arial"/>
                <w:sz w:val="18"/>
                <w:szCs w:val="18"/>
              </w:rPr>
              <w:t>10</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contract by giving a written notice at least </w:t>
            </w:r>
            <w:r w:rsidRPr="00094E60">
              <w:rPr>
                <w:rFonts w:ascii="Arial" w:hAnsi="Arial" w:cs="Arial"/>
                <w:sz w:val="18"/>
                <w:szCs w:val="18"/>
              </w:rPr>
              <w:t>30</w:t>
            </w:r>
            <w:r w:rsidRPr="00094E60">
              <w:rPr>
                <w:rFonts w:ascii="Arial" w:hAnsi="Arial" w:cs="Arial"/>
                <w:sz w:val="18"/>
                <w:szCs w:val="18"/>
                <w:cs/>
                <w:lang w:val="en-US"/>
              </w:rPr>
              <w:t xml:space="preserve"> </w:t>
            </w:r>
            <w:r w:rsidRPr="00094E60">
              <w:rPr>
                <w:rFonts w:ascii="Arial" w:hAnsi="Arial" w:cs="Arial"/>
                <w:sz w:val="18"/>
                <w:szCs w:val="18"/>
                <w:lang w:val="en-US"/>
              </w:rPr>
              <w:t>days before the contract expiration.</w:t>
            </w:r>
          </w:p>
        </w:tc>
        <w:tc>
          <w:tcPr>
            <w:tcW w:w="4932" w:type="dxa"/>
            <w:shd w:val="clear" w:color="auto" w:fill="auto"/>
          </w:tcPr>
          <w:p w14:paraId="782A45F2"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Power Purchase Agreement (“PPA”) for the power plant at</w:t>
            </w:r>
          </w:p>
          <w:p w14:paraId="08CA526C"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Nam Phong, Khon Kaen.</w:t>
            </w:r>
          </w:p>
        </w:tc>
      </w:tr>
    </w:tbl>
    <w:p w14:paraId="3306833D" w14:textId="77777777" w:rsidR="001C7A31" w:rsidRPr="00094E60" w:rsidRDefault="001C7A31" w:rsidP="001C7A31">
      <w:pPr>
        <w:ind w:left="540"/>
        <w:rPr>
          <w:rFonts w:ascii="Arial" w:hAnsi="Arial" w:cs="Arial"/>
          <w:sz w:val="12"/>
          <w:szCs w:val="12"/>
        </w:rPr>
      </w:pPr>
    </w:p>
    <w:p w14:paraId="1BE577C8"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Bio Asia Company Limited</w:t>
      </w:r>
    </w:p>
    <w:p w14:paraId="4D30E51C" w14:textId="77777777" w:rsidR="001C7A31" w:rsidRPr="00094E60" w:rsidRDefault="001C7A31" w:rsidP="001C7A31">
      <w:pPr>
        <w:ind w:left="540"/>
        <w:rPr>
          <w:rFonts w:ascii="Arial" w:hAnsi="Arial" w:cs="Arial"/>
          <w:sz w:val="12"/>
          <w:szCs w:val="12"/>
          <w:u w:val="single"/>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22DEF666" w14:textId="77777777" w:rsidTr="009C37D8">
        <w:tc>
          <w:tcPr>
            <w:tcW w:w="1080" w:type="dxa"/>
            <w:tcBorders>
              <w:bottom w:val="single" w:sz="4" w:space="0" w:color="auto"/>
            </w:tcBorders>
            <w:shd w:val="clear" w:color="auto" w:fill="auto"/>
          </w:tcPr>
          <w:p w14:paraId="67D23883"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06CEF586"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4CADD9CA"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4488F87E"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5B1D902"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8AFC764" w14:textId="77777777" w:rsidTr="009C37D8">
        <w:tc>
          <w:tcPr>
            <w:tcW w:w="1080" w:type="dxa"/>
            <w:tcBorders>
              <w:top w:val="nil"/>
            </w:tcBorders>
            <w:shd w:val="clear" w:color="auto" w:fill="auto"/>
          </w:tcPr>
          <w:p w14:paraId="5E9F6445"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23D69445"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7A02CF70"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688" w:type="dxa"/>
            <w:tcBorders>
              <w:top w:val="nil"/>
            </w:tcBorders>
          </w:tcPr>
          <w:p w14:paraId="30874DDA" w14:textId="5EF8111A" w:rsidR="001C7A31" w:rsidRPr="00C80EAF" w:rsidRDefault="001C7A31" w:rsidP="00646FE7">
            <w:pPr>
              <w:pStyle w:val="NoSpacing"/>
              <w:spacing w:line="180" w:lineRule="exact"/>
              <w:jc w:val="thaiDistribute"/>
              <w:rPr>
                <w:rFonts w:ascii="Arial" w:hAnsi="Arial" w:cs="Arial"/>
                <w:sz w:val="18"/>
                <w:szCs w:val="18"/>
                <w:cs/>
              </w:rPr>
            </w:pPr>
            <w:r w:rsidRPr="00094E60">
              <w:rPr>
                <w:rFonts w:ascii="Arial" w:hAnsi="Arial" w:cs="Arial"/>
                <w:spacing w:val="-4"/>
                <w:sz w:val="18"/>
                <w:szCs w:val="18"/>
              </w:rPr>
              <w:t>A period of 5 years commencing from 16 July 2009 and automatically</w:t>
            </w:r>
            <w:r w:rsidRPr="00094E60">
              <w:rPr>
                <w:rFonts w:ascii="Arial" w:hAnsi="Arial" w:cs="Arial"/>
                <w:sz w:val="18"/>
                <w:szCs w:val="18"/>
              </w:rPr>
              <w:t xml:space="preserve"> r</w:t>
            </w:r>
            <w:r w:rsidRPr="00094E60">
              <w:rPr>
                <w:rFonts w:ascii="Arial" w:hAnsi="Arial" w:cs="Arial"/>
                <w:spacing w:val="-4"/>
                <w:sz w:val="18"/>
                <w:szCs w:val="18"/>
              </w:rPr>
              <w:t>enewed every 5 years until any party cancels the agreement.</w:t>
            </w:r>
            <w:r w:rsidRPr="00094E60">
              <w:rPr>
                <w:rFonts w:ascii="Arial" w:hAnsi="Arial" w:cs="Arial"/>
                <w:sz w:val="18"/>
                <w:szCs w:val="18"/>
              </w:rPr>
              <w:t xml:space="preserve"> The company started </w:t>
            </w:r>
            <w:r w:rsidRPr="00094E60">
              <w:rPr>
                <w:rFonts w:ascii="Arial" w:hAnsi="Arial" w:cs="Arial"/>
                <w:sz w:val="18"/>
                <w:szCs w:val="22"/>
              </w:rPr>
              <w:t>its commercial operation</w:t>
            </w:r>
            <w:r w:rsidRPr="00094E60">
              <w:rPr>
                <w:rFonts w:ascii="Arial" w:hAnsi="Arial" w:cs="Arial"/>
                <w:sz w:val="18"/>
                <w:szCs w:val="18"/>
              </w:rPr>
              <w:t xml:space="preserve"> on 9 July 2014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8 March 2030.</w:t>
            </w:r>
          </w:p>
        </w:tc>
        <w:tc>
          <w:tcPr>
            <w:tcW w:w="4932" w:type="dxa"/>
            <w:tcBorders>
              <w:top w:val="nil"/>
            </w:tcBorders>
            <w:shd w:val="clear" w:color="auto" w:fill="auto"/>
          </w:tcPr>
          <w:p w14:paraId="51C25E7D" w14:textId="77777777" w:rsidR="001C7A31" w:rsidRPr="00094E60" w:rsidRDefault="001C7A31" w:rsidP="00646FE7">
            <w:pPr>
              <w:pStyle w:val="NoSpacing"/>
              <w:spacing w:line="180" w:lineRule="exact"/>
              <w:jc w:val="thaiDistribute"/>
              <w:rPr>
                <w:rFonts w:ascii="Arial" w:hAnsi="Arial" w:cs="Arial"/>
                <w:sz w:val="18"/>
                <w:szCs w:val="18"/>
                <w:cs/>
                <w:lang w:val="en-US"/>
              </w:rPr>
            </w:pPr>
            <w:r w:rsidRPr="00094E60">
              <w:rPr>
                <w:rFonts w:ascii="Arial" w:hAnsi="Arial" w:cs="Arial"/>
                <w:sz w:val="18"/>
                <w:szCs w:val="18"/>
                <w:lang w:val="en-US"/>
              </w:rPr>
              <w:t xml:space="preserve">Power Purchase Agreement (“PPA”) under the Very Small </w:t>
            </w:r>
            <w:r w:rsidRPr="009C37D8">
              <w:rPr>
                <w:rFonts w:ascii="Arial" w:hAnsi="Arial" w:cs="Arial"/>
                <w:spacing w:val="-8"/>
                <w:sz w:val="18"/>
                <w:szCs w:val="18"/>
                <w:lang w:val="en-US"/>
              </w:rPr>
              <w:t>Power Producer project for the power plant at Thoen, Lampang.</w:t>
            </w:r>
          </w:p>
        </w:tc>
      </w:tr>
    </w:tbl>
    <w:p w14:paraId="7A8102F8" w14:textId="77777777" w:rsidR="001C7A31" w:rsidRPr="00094E60" w:rsidRDefault="001C7A31" w:rsidP="001C7A31">
      <w:pPr>
        <w:ind w:left="540"/>
        <w:rPr>
          <w:rFonts w:ascii="Arial" w:hAnsi="Arial" w:cs="Arial"/>
          <w:b/>
          <w:bCs/>
          <w:sz w:val="12"/>
          <w:szCs w:val="12"/>
        </w:rPr>
      </w:pPr>
    </w:p>
    <w:p w14:paraId="425BD469"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ACE Solar Company Limited</w:t>
      </w:r>
    </w:p>
    <w:p w14:paraId="57F0A4C6" w14:textId="77777777" w:rsidR="001C7A31" w:rsidRPr="00094E60" w:rsidRDefault="001C7A31" w:rsidP="001C7A31">
      <w:pPr>
        <w:ind w:left="540"/>
        <w:rPr>
          <w:rFonts w:ascii="Arial" w:hAnsi="Arial" w:cs="Arial"/>
          <w:b/>
          <w:bCs/>
          <w:sz w:val="12"/>
          <w:szCs w:val="12"/>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150"/>
        <w:gridCol w:w="5688"/>
        <w:gridCol w:w="4932"/>
      </w:tblGrid>
      <w:tr w:rsidR="001C7A31" w:rsidRPr="00094E60" w14:paraId="4B06E819" w14:textId="77777777" w:rsidTr="009C37D8">
        <w:tc>
          <w:tcPr>
            <w:tcW w:w="1080" w:type="dxa"/>
            <w:tcBorders>
              <w:bottom w:val="single" w:sz="4" w:space="0" w:color="auto"/>
            </w:tcBorders>
            <w:shd w:val="clear" w:color="auto" w:fill="auto"/>
          </w:tcPr>
          <w:p w14:paraId="45EE1799"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5A0C0FFD"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50" w:type="dxa"/>
            <w:tcBorders>
              <w:bottom w:val="single" w:sz="4" w:space="0" w:color="auto"/>
            </w:tcBorders>
            <w:vAlign w:val="center"/>
          </w:tcPr>
          <w:p w14:paraId="1BCE3AB9"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51AF8E91"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932" w:type="dxa"/>
            <w:tcBorders>
              <w:bottom w:val="single" w:sz="4" w:space="0" w:color="auto"/>
            </w:tcBorders>
            <w:shd w:val="clear" w:color="auto" w:fill="auto"/>
            <w:vAlign w:val="center"/>
          </w:tcPr>
          <w:p w14:paraId="56FD35D4"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AE3AD20" w14:textId="77777777" w:rsidTr="009C37D8">
        <w:tc>
          <w:tcPr>
            <w:tcW w:w="1080" w:type="dxa"/>
            <w:tcBorders>
              <w:top w:val="nil"/>
            </w:tcBorders>
            <w:shd w:val="clear" w:color="auto" w:fill="auto"/>
          </w:tcPr>
          <w:p w14:paraId="6302D801"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rPr>
              <w:t>1</w:t>
            </w:r>
          </w:p>
        </w:tc>
        <w:tc>
          <w:tcPr>
            <w:tcW w:w="3150" w:type="dxa"/>
            <w:tcBorders>
              <w:top w:val="nil"/>
            </w:tcBorders>
          </w:tcPr>
          <w:p w14:paraId="7F257ECB"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Unique Sea Products </w:t>
            </w:r>
          </w:p>
          <w:p w14:paraId="5C7E292E"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   Company Limited </w:t>
            </w:r>
          </w:p>
          <w:p w14:paraId="6EFEB83A" w14:textId="77777777" w:rsidR="001C7A31" w:rsidRPr="00094E60" w:rsidRDefault="001C7A31" w:rsidP="00646FE7">
            <w:pPr>
              <w:pStyle w:val="NoSpacing"/>
              <w:spacing w:line="180" w:lineRule="exact"/>
              <w:jc w:val="thaiDistribute"/>
              <w:rPr>
                <w:rFonts w:ascii="Arial" w:hAnsi="Arial" w:cs="Arial"/>
                <w:sz w:val="12"/>
                <w:szCs w:val="12"/>
                <w:lang w:val="en-US"/>
              </w:rPr>
            </w:pPr>
          </w:p>
        </w:tc>
        <w:tc>
          <w:tcPr>
            <w:tcW w:w="5688" w:type="dxa"/>
            <w:tcBorders>
              <w:top w:val="nil"/>
            </w:tcBorders>
          </w:tcPr>
          <w:p w14:paraId="259F398E" w14:textId="6DB4F799" w:rsidR="001C7A31" w:rsidRPr="00C80EAF" w:rsidRDefault="001C7A31" w:rsidP="00646FE7">
            <w:pPr>
              <w:pStyle w:val="NoSpacing"/>
              <w:spacing w:line="180" w:lineRule="exact"/>
              <w:jc w:val="thaiDistribute"/>
              <w:rPr>
                <w:rFonts w:ascii="Arial" w:hAnsi="Arial" w:cs="Arial"/>
                <w:sz w:val="18"/>
                <w:szCs w:val="18"/>
                <w:cs/>
              </w:rPr>
            </w:pPr>
            <w:r w:rsidRPr="00094E60">
              <w:rPr>
                <w:rFonts w:ascii="Arial" w:hAnsi="Arial" w:cs="Arial"/>
                <w:sz w:val="18"/>
                <w:szCs w:val="18"/>
              </w:rPr>
              <w:t>A 25-year agreement, effective since the commercial operation date on 20 November 2018 for the first project and 28 September 2019 for the second project.</w:t>
            </w:r>
          </w:p>
        </w:tc>
        <w:tc>
          <w:tcPr>
            <w:tcW w:w="4932" w:type="dxa"/>
            <w:tcBorders>
              <w:top w:val="nil"/>
            </w:tcBorders>
            <w:shd w:val="clear" w:color="auto" w:fill="auto"/>
          </w:tcPr>
          <w:p w14:paraId="686FCD0F" w14:textId="77777777" w:rsidR="001C7A31" w:rsidRPr="00094E60" w:rsidRDefault="001C7A31" w:rsidP="00646FE7">
            <w:pPr>
              <w:pStyle w:val="NoSpacing"/>
              <w:spacing w:line="180" w:lineRule="exact"/>
              <w:jc w:val="thaiDistribute"/>
              <w:rPr>
                <w:rFonts w:ascii="Arial" w:hAnsi="Arial" w:cs="Arial"/>
                <w:sz w:val="18"/>
                <w:szCs w:val="18"/>
                <w:lang w:val="en-US"/>
              </w:rPr>
            </w:pPr>
            <w:r w:rsidRPr="00094E60">
              <w:rPr>
                <w:rFonts w:ascii="Arial" w:hAnsi="Arial" w:cs="Arial"/>
                <w:sz w:val="18"/>
                <w:szCs w:val="18"/>
                <w:lang w:val="en-US"/>
              </w:rPr>
              <w:t>P</w:t>
            </w:r>
            <w:r w:rsidRPr="009C37D8">
              <w:rPr>
                <w:rFonts w:ascii="Arial" w:hAnsi="Arial" w:cs="Arial"/>
                <w:spacing w:val="-8"/>
                <w:sz w:val="18"/>
                <w:szCs w:val="18"/>
                <w:lang w:val="en-US"/>
              </w:rPr>
              <w:t>ower Purchase Agreement (“PPA”) of solar power generated</w:t>
            </w:r>
            <w:r w:rsidRPr="00094E60">
              <w:rPr>
                <w:rFonts w:ascii="Arial" w:hAnsi="Arial" w:cs="Arial"/>
                <w:sz w:val="18"/>
                <w:szCs w:val="18"/>
                <w:lang w:val="en-US"/>
              </w:rPr>
              <w:t xml:space="preserve"> from solar rooftop at Sri Racha, Chonburi.</w:t>
            </w:r>
          </w:p>
          <w:p w14:paraId="241A9570" w14:textId="77777777" w:rsidR="001C7A31" w:rsidRPr="00094E60" w:rsidRDefault="001C7A31" w:rsidP="00646FE7">
            <w:pPr>
              <w:pStyle w:val="NoSpacing"/>
              <w:spacing w:line="180" w:lineRule="exact"/>
              <w:jc w:val="thaiDistribute"/>
              <w:rPr>
                <w:rFonts w:ascii="Arial" w:hAnsi="Arial" w:cs="Arial"/>
                <w:sz w:val="12"/>
                <w:szCs w:val="12"/>
                <w:cs/>
                <w:lang w:val="en-US"/>
              </w:rPr>
            </w:pPr>
          </w:p>
        </w:tc>
      </w:tr>
      <w:tr w:rsidR="001C7A31" w:rsidRPr="00094E60" w14:paraId="4FADCBBD" w14:textId="77777777" w:rsidTr="009C37D8">
        <w:tc>
          <w:tcPr>
            <w:tcW w:w="1080" w:type="dxa"/>
            <w:tcBorders>
              <w:top w:val="nil"/>
              <w:bottom w:val="single" w:sz="4" w:space="0" w:color="auto"/>
            </w:tcBorders>
            <w:shd w:val="clear" w:color="auto" w:fill="auto"/>
          </w:tcPr>
          <w:p w14:paraId="7B756A61"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2</w:t>
            </w:r>
          </w:p>
        </w:tc>
        <w:tc>
          <w:tcPr>
            <w:tcW w:w="3150" w:type="dxa"/>
            <w:tcBorders>
              <w:top w:val="nil"/>
            </w:tcBorders>
          </w:tcPr>
          <w:p w14:paraId="627F0F8F" w14:textId="77777777" w:rsidR="001C7A31" w:rsidRPr="00094E60" w:rsidRDefault="001C7A31" w:rsidP="00646FE7">
            <w:pPr>
              <w:spacing w:line="180" w:lineRule="exact"/>
              <w:rPr>
                <w:rFonts w:ascii="Arial" w:hAnsi="Arial" w:cs="Arial"/>
                <w:sz w:val="18"/>
                <w:szCs w:val="18"/>
              </w:rPr>
            </w:pPr>
            <w:r w:rsidRPr="00094E60">
              <w:rPr>
                <w:rFonts w:ascii="Arial" w:hAnsi="Arial" w:cs="Arial"/>
                <w:sz w:val="18"/>
                <w:szCs w:val="18"/>
              </w:rPr>
              <w:t>ZIP Metal Works Factory 1993 Company Limited</w:t>
            </w:r>
          </w:p>
        </w:tc>
        <w:tc>
          <w:tcPr>
            <w:tcW w:w="5688" w:type="dxa"/>
            <w:tcBorders>
              <w:top w:val="nil"/>
              <w:bottom w:val="single" w:sz="4" w:space="0" w:color="auto"/>
            </w:tcBorders>
          </w:tcPr>
          <w:p w14:paraId="3F84D8C3" w14:textId="77777777" w:rsidR="001C7A31" w:rsidRPr="00094E60" w:rsidRDefault="001C7A31" w:rsidP="00646FE7">
            <w:pPr>
              <w:spacing w:line="180" w:lineRule="exact"/>
              <w:rPr>
                <w:rFonts w:ascii="Arial" w:hAnsi="Arial" w:cs="Arial"/>
                <w:sz w:val="18"/>
                <w:szCs w:val="18"/>
              </w:rPr>
            </w:pPr>
            <w:r w:rsidRPr="00094E60">
              <w:rPr>
                <w:rFonts w:ascii="Arial" w:hAnsi="Arial" w:cs="Arial"/>
                <w:sz w:val="18"/>
                <w:szCs w:val="18"/>
              </w:rPr>
              <w:t>A 25-year agreement, effective since the commercial operation date on 1 May 2020.</w:t>
            </w:r>
          </w:p>
        </w:tc>
        <w:tc>
          <w:tcPr>
            <w:tcW w:w="4932" w:type="dxa"/>
            <w:tcBorders>
              <w:top w:val="nil"/>
              <w:bottom w:val="single" w:sz="4" w:space="0" w:color="auto"/>
            </w:tcBorders>
            <w:shd w:val="clear" w:color="auto" w:fill="auto"/>
          </w:tcPr>
          <w:p w14:paraId="667C7553" w14:textId="77777777" w:rsidR="001C7A31" w:rsidRPr="00094E60" w:rsidRDefault="001C7A31" w:rsidP="00646FE7">
            <w:pPr>
              <w:spacing w:line="180" w:lineRule="exact"/>
              <w:rPr>
                <w:rFonts w:ascii="Arial" w:hAnsi="Arial" w:cs="Arial"/>
                <w:sz w:val="18"/>
                <w:szCs w:val="18"/>
              </w:rPr>
            </w:pPr>
            <w:r w:rsidRPr="009C37D8">
              <w:rPr>
                <w:rFonts w:ascii="Arial" w:hAnsi="Arial" w:cs="Arial"/>
                <w:spacing w:val="-8"/>
                <w:sz w:val="18"/>
                <w:szCs w:val="18"/>
              </w:rPr>
              <w:t>Power Purchase Agreement (“PPA”) of solar power generated</w:t>
            </w:r>
            <w:r w:rsidRPr="00094E60">
              <w:rPr>
                <w:rFonts w:ascii="Arial" w:hAnsi="Arial" w:cs="Arial"/>
                <w:sz w:val="18"/>
                <w:szCs w:val="18"/>
              </w:rPr>
              <w:t xml:space="preserve"> </w:t>
            </w:r>
            <w:r w:rsidRPr="009C37D8">
              <w:rPr>
                <w:rFonts w:ascii="Arial" w:hAnsi="Arial" w:cs="Arial"/>
                <w:spacing w:val="-8"/>
                <w:sz w:val="18"/>
                <w:szCs w:val="18"/>
              </w:rPr>
              <w:t>from solar rooftop at Mueang Samut Sakhon, Samut Sakhon</w:t>
            </w:r>
            <w:r w:rsidRPr="00094E60">
              <w:rPr>
                <w:rFonts w:ascii="Arial" w:hAnsi="Arial" w:cs="Arial"/>
                <w:sz w:val="18"/>
                <w:szCs w:val="18"/>
              </w:rPr>
              <w:t>.</w:t>
            </w:r>
          </w:p>
        </w:tc>
      </w:tr>
      <w:tr w:rsidR="001C7A31" w:rsidRPr="00094E60" w14:paraId="02CE66E3" w14:textId="77777777" w:rsidTr="009C37D8">
        <w:tc>
          <w:tcPr>
            <w:tcW w:w="1080" w:type="dxa"/>
            <w:tcBorders>
              <w:top w:val="nil"/>
              <w:bottom w:val="single" w:sz="4" w:space="0" w:color="auto"/>
            </w:tcBorders>
            <w:shd w:val="clear" w:color="auto" w:fill="auto"/>
          </w:tcPr>
          <w:p w14:paraId="596E02A7" w14:textId="77777777" w:rsidR="001C7A31" w:rsidRPr="00094E60" w:rsidRDefault="001C7A31" w:rsidP="00646FE7">
            <w:pPr>
              <w:pStyle w:val="NoSpacing"/>
              <w:spacing w:line="180" w:lineRule="exact"/>
              <w:jc w:val="center"/>
              <w:rPr>
                <w:rFonts w:ascii="Arial" w:hAnsi="Arial" w:cs="Arial"/>
                <w:sz w:val="18"/>
                <w:szCs w:val="18"/>
                <w:lang w:val="en-US"/>
              </w:rPr>
            </w:pPr>
            <w:r w:rsidRPr="00094E60">
              <w:rPr>
                <w:rFonts w:ascii="Arial" w:hAnsi="Arial" w:cs="Arial"/>
                <w:sz w:val="18"/>
                <w:szCs w:val="18"/>
                <w:lang w:val="en-US"/>
              </w:rPr>
              <w:t>3</w:t>
            </w:r>
          </w:p>
        </w:tc>
        <w:tc>
          <w:tcPr>
            <w:tcW w:w="3150" w:type="dxa"/>
            <w:vMerge w:val="restart"/>
            <w:tcBorders>
              <w:top w:val="nil"/>
            </w:tcBorders>
          </w:tcPr>
          <w:p w14:paraId="4B424D9C" w14:textId="77777777" w:rsidR="009C37D8" w:rsidRDefault="001C7A31" w:rsidP="009C37D8">
            <w:pPr>
              <w:pStyle w:val="NoSpacing"/>
              <w:spacing w:line="180" w:lineRule="exact"/>
              <w:rPr>
                <w:rFonts w:ascii="Arial" w:hAnsi="Arial" w:cs="Arial"/>
                <w:sz w:val="18"/>
                <w:szCs w:val="18"/>
                <w:lang w:val="en-US"/>
              </w:rPr>
            </w:pPr>
            <w:r w:rsidRPr="00094E60">
              <w:rPr>
                <w:rFonts w:ascii="Arial" w:hAnsi="Arial" w:cs="Arial"/>
                <w:spacing w:val="-6"/>
                <w:sz w:val="18"/>
                <w:szCs w:val="18"/>
                <w:lang w:val="en-US"/>
              </w:rPr>
              <w:t>Advance Asia Fiber Company</w:t>
            </w:r>
            <w:r w:rsidRPr="00094E60">
              <w:rPr>
                <w:rFonts w:ascii="Arial" w:hAnsi="Arial" w:cs="Arial"/>
                <w:sz w:val="18"/>
                <w:szCs w:val="18"/>
                <w:lang w:val="en-US"/>
              </w:rPr>
              <w:t xml:space="preserve"> Limited</w:t>
            </w:r>
          </w:p>
          <w:p w14:paraId="037DC498" w14:textId="54D879BE" w:rsidR="001C7A31" w:rsidRPr="00094E60" w:rsidRDefault="009C37D8" w:rsidP="009C37D8">
            <w:pPr>
              <w:pStyle w:val="NoSpacing"/>
              <w:spacing w:line="180" w:lineRule="exact"/>
              <w:rPr>
                <w:rFonts w:ascii="Arial" w:hAnsi="Arial" w:cs="Arial"/>
                <w:sz w:val="18"/>
                <w:szCs w:val="18"/>
                <w:cs/>
                <w:lang w:val="en-US"/>
              </w:rPr>
            </w:pPr>
            <w:r>
              <w:rPr>
                <w:rFonts w:ascii="Arial" w:hAnsi="Arial" w:cs="Arial"/>
                <w:sz w:val="18"/>
                <w:szCs w:val="18"/>
                <w:lang w:val="en-US"/>
              </w:rPr>
              <w:t xml:space="preserve">  </w:t>
            </w:r>
            <w:r w:rsidR="001C7A31" w:rsidRPr="00094E60">
              <w:rPr>
                <w:rFonts w:ascii="Arial" w:hAnsi="Arial" w:cs="Arial"/>
                <w:sz w:val="18"/>
                <w:szCs w:val="18"/>
                <w:lang w:val="en-US"/>
              </w:rPr>
              <w:t xml:space="preserve"> - a related party</w:t>
            </w:r>
          </w:p>
        </w:tc>
        <w:tc>
          <w:tcPr>
            <w:tcW w:w="5688" w:type="dxa"/>
            <w:tcBorders>
              <w:top w:val="nil"/>
              <w:bottom w:val="single" w:sz="4" w:space="0" w:color="auto"/>
            </w:tcBorders>
          </w:tcPr>
          <w:p w14:paraId="0CFBC6F6" w14:textId="33B631A3" w:rsidR="001C7A31" w:rsidRPr="00094E60" w:rsidRDefault="001C7A31" w:rsidP="006B43B9">
            <w:pPr>
              <w:pStyle w:val="NoSpacing"/>
              <w:spacing w:line="180" w:lineRule="exact"/>
              <w:jc w:val="thaiDistribute"/>
              <w:rPr>
                <w:rFonts w:ascii="Arial" w:hAnsi="Arial" w:cs="Arial"/>
                <w:sz w:val="8"/>
                <w:szCs w:val="8"/>
              </w:rPr>
            </w:pPr>
            <w:r w:rsidRPr="00094E60">
              <w:rPr>
                <w:rFonts w:ascii="Arial" w:hAnsi="Arial" w:cs="Arial"/>
                <w:sz w:val="18"/>
                <w:szCs w:val="18"/>
              </w:rPr>
              <w:t>A 25-year agreement, effective since the commercial operation date on 22 February 2019.</w:t>
            </w:r>
          </w:p>
        </w:tc>
        <w:tc>
          <w:tcPr>
            <w:tcW w:w="4932" w:type="dxa"/>
            <w:tcBorders>
              <w:top w:val="nil"/>
              <w:bottom w:val="single" w:sz="4" w:space="0" w:color="auto"/>
            </w:tcBorders>
            <w:shd w:val="clear" w:color="auto" w:fill="auto"/>
          </w:tcPr>
          <w:p w14:paraId="270B97E1" w14:textId="6F9B1493" w:rsidR="001C7A31" w:rsidRPr="00094E60" w:rsidRDefault="001C7A31" w:rsidP="006B43B9">
            <w:pPr>
              <w:pStyle w:val="NoSpacing"/>
              <w:spacing w:line="180" w:lineRule="exact"/>
              <w:jc w:val="thaiDistribute"/>
              <w:rPr>
                <w:rFonts w:ascii="Arial" w:hAnsi="Arial" w:cs="Arial"/>
                <w:sz w:val="8"/>
                <w:szCs w:val="8"/>
                <w:lang w:val="en-US"/>
              </w:rPr>
            </w:pPr>
            <w:r w:rsidRPr="009C37D8">
              <w:rPr>
                <w:rFonts w:ascii="Arial" w:hAnsi="Arial" w:cs="Arial"/>
                <w:spacing w:val="-8"/>
                <w:sz w:val="18"/>
                <w:szCs w:val="18"/>
                <w:lang w:val="en-US"/>
              </w:rPr>
              <w:t>Power Purchase Agreement (“PPA”) of solar power generated</w:t>
            </w:r>
            <w:r w:rsidRPr="00094E60">
              <w:rPr>
                <w:rFonts w:ascii="Arial" w:hAnsi="Arial" w:cs="Arial"/>
                <w:sz w:val="18"/>
                <w:szCs w:val="18"/>
                <w:lang w:val="en-US"/>
              </w:rPr>
              <w:t xml:space="preserve"> from solar rooftop at Chok Chai, Nakhon Ratchasima.</w:t>
            </w:r>
          </w:p>
        </w:tc>
      </w:tr>
      <w:tr w:rsidR="001C7A31" w:rsidRPr="00094E60" w14:paraId="709BB1AB" w14:textId="77777777" w:rsidTr="009C37D8">
        <w:tc>
          <w:tcPr>
            <w:tcW w:w="1080" w:type="dxa"/>
            <w:tcBorders>
              <w:top w:val="single" w:sz="4" w:space="0" w:color="auto"/>
              <w:bottom w:val="single" w:sz="4" w:space="0" w:color="auto"/>
            </w:tcBorders>
            <w:shd w:val="clear" w:color="auto" w:fill="auto"/>
          </w:tcPr>
          <w:p w14:paraId="434DC544"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4</w:t>
            </w:r>
          </w:p>
        </w:tc>
        <w:tc>
          <w:tcPr>
            <w:tcW w:w="3150" w:type="dxa"/>
            <w:vMerge/>
          </w:tcPr>
          <w:p w14:paraId="1995A164" w14:textId="77777777" w:rsidR="001C7A31" w:rsidRPr="00094E60"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bottom w:val="single" w:sz="4" w:space="0" w:color="auto"/>
            </w:tcBorders>
          </w:tcPr>
          <w:p w14:paraId="1C5D4216" w14:textId="77777777" w:rsidR="001C7A31" w:rsidRPr="00094E60" w:rsidRDefault="001C7A31" w:rsidP="00646FE7">
            <w:pPr>
              <w:spacing w:line="180" w:lineRule="exact"/>
              <w:jc w:val="thaiDistribute"/>
              <w:rPr>
                <w:rFonts w:ascii="Arial" w:hAnsi="Arial" w:cs="Arial"/>
                <w:spacing w:val="-2"/>
                <w:sz w:val="18"/>
                <w:szCs w:val="18"/>
              </w:rPr>
            </w:pPr>
            <w:r w:rsidRPr="00094E60">
              <w:rPr>
                <w:rFonts w:ascii="Arial" w:hAnsi="Arial" w:cs="Arial"/>
                <w:spacing w:val="-2"/>
                <w:sz w:val="18"/>
                <w:szCs w:val="18"/>
              </w:rPr>
              <w:t>A 25-year agreement, effective since the commercial operation date.</w:t>
            </w:r>
          </w:p>
          <w:p w14:paraId="40BD07C8" w14:textId="77777777" w:rsidR="001C7A31" w:rsidRPr="00094E60" w:rsidRDefault="001C7A31" w:rsidP="00646FE7">
            <w:pPr>
              <w:spacing w:line="180" w:lineRule="exact"/>
              <w:jc w:val="thaiDistribute"/>
              <w:rPr>
                <w:rFonts w:ascii="Arial" w:hAnsi="Arial" w:cs="Arial"/>
                <w:sz w:val="18"/>
                <w:szCs w:val="18"/>
              </w:rPr>
            </w:pPr>
            <w:r w:rsidRPr="00094E60">
              <w:rPr>
                <w:rFonts w:ascii="Arial" w:hAnsi="Arial" w:cs="Arial"/>
                <w:spacing w:val="-2"/>
                <w:sz w:val="18"/>
                <w:szCs w:val="18"/>
              </w:rPr>
              <w:t xml:space="preserve"> The indirect subsidiary has not yet started its commercial operation.</w:t>
            </w:r>
          </w:p>
        </w:tc>
        <w:tc>
          <w:tcPr>
            <w:tcW w:w="4932" w:type="dxa"/>
            <w:tcBorders>
              <w:top w:val="single" w:sz="4" w:space="0" w:color="auto"/>
              <w:bottom w:val="single" w:sz="4" w:space="0" w:color="auto"/>
            </w:tcBorders>
            <w:shd w:val="clear" w:color="auto" w:fill="auto"/>
          </w:tcPr>
          <w:p w14:paraId="2EE04991" w14:textId="77777777" w:rsidR="001C7A31" w:rsidRPr="00094E60" w:rsidRDefault="001C7A31" w:rsidP="00646FE7">
            <w:pPr>
              <w:spacing w:line="180" w:lineRule="exact"/>
              <w:rPr>
                <w:rFonts w:ascii="Arial" w:hAnsi="Arial" w:cs="Arial"/>
                <w:spacing w:val="-4"/>
                <w:sz w:val="18"/>
                <w:szCs w:val="18"/>
                <w:lang w:val="en-US" w:eastAsia="en-US"/>
              </w:rPr>
            </w:pPr>
            <w:r w:rsidRPr="00094E60">
              <w:rPr>
                <w:rFonts w:ascii="Arial" w:hAnsi="Arial" w:cs="Arial"/>
                <w:spacing w:val="-4"/>
                <w:sz w:val="18"/>
                <w:szCs w:val="18"/>
              </w:rPr>
              <w:t>Power Purchase Agreement (“PPA”) of solar power generated</w:t>
            </w:r>
            <w:r w:rsidRPr="00094E60">
              <w:rPr>
                <w:rFonts w:ascii="Arial" w:hAnsi="Arial" w:cs="Arial"/>
                <w:spacing w:val="-6"/>
                <w:sz w:val="18"/>
                <w:szCs w:val="18"/>
              </w:rPr>
              <w:br/>
            </w:r>
            <w:r w:rsidRPr="00094E60">
              <w:rPr>
                <w:rFonts w:ascii="Arial" w:hAnsi="Arial" w:cs="Arial"/>
                <w:spacing w:val="-4"/>
                <w:sz w:val="18"/>
                <w:szCs w:val="18"/>
              </w:rPr>
              <w:t>from solar rooftop in Chok Chai, Nakhon Ratachasima.</w:t>
            </w:r>
          </w:p>
          <w:p w14:paraId="6D730535" w14:textId="77777777" w:rsidR="001C7A31" w:rsidRPr="00094E60" w:rsidRDefault="001C7A31" w:rsidP="00646FE7">
            <w:pPr>
              <w:spacing w:line="180" w:lineRule="exact"/>
              <w:rPr>
                <w:rFonts w:ascii="Arial" w:hAnsi="Arial" w:cs="Arial"/>
                <w:sz w:val="18"/>
                <w:szCs w:val="18"/>
              </w:rPr>
            </w:pPr>
            <w:r w:rsidRPr="00094E60">
              <w:rPr>
                <w:rFonts w:ascii="Arial" w:hAnsi="Arial" w:cs="Arial"/>
                <w:spacing w:val="-4"/>
                <w:sz w:val="18"/>
                <w:szCs w:val="18"/>
              </w:rPr>
              <w:t>The agreement was made on 20 July 2020.</w:t>
            </w:r>
          </w:p>
        </w:tc>
      </w:tr>
      <w:tr w:rsidR="001C7A31" w:rsidRPr="00094E60" w14:paraId="18B00D5A" w14:textId="77777777" w:rsidTr="009C37D8">
        <w:tc>
          <w:tcPr>
            <w:tcW w:w="1080" w:type="dxa"/>
            <w:tcBorders>
              <w:top w:val="single" w:sz="4" w:space="0" w:color="auto"/>
            </w:tcBorders>
            <w:shd w:val="clear" w:color="auto" w:fill="auto"/>
          </w:tcPr>
          <w:p w14:paraId="1FFBF139" w14:textId="77777777" w:rsidR="001C7A31" w:rsidRPr="00094E60" w:rsidRDefault="001C7A31" w:rsidP="00646FE7">
            <w:pPr>
              <w:pStyle w:val="NoSpacing"/>
              <w:spacing w:line="180" w:lineRule="exact"/>
              <w:jc w:val="center"/>
              <w:rPr>
                <w:rFonts w:ascii="Arial" w:hAnsi="Arial" w:cs="Arial"/>
                <w:sz w:val="18"/>
                <w:szCs w:val="18"/>
              </w:rPr>
            </w:pPr>
            <w:r w:rsidRPr="00094E60">
              <w:rPr>
                <w:rFonts w:ascii="Arial" w:hAnsi="Arial" w:cs="Arial"/>
                <w:sz w:val="18"/>
                <w:szCs w:val="18"/>
              </w:rPr>
              <w:t>5</w:t>
            </w:r>
          </w:p>
        </w:tc>
        <w:tc>
          <w:tcPr>
            <w:tcW w:w="3150" w:type="dxa"/>
            <w:vMerge/>
          </w:tcPr>
          <w:p w14:paraId="1F61D42D" w14:textId="77777777" w:rsidR="001C7A31" w:rsidRPr="00094E60" w:rsidRDefault="001C7A31" w:rsidP="00646FE7">
            <w:pPr>
              <w:pStyle w:val="NoSpacing"/>
              <w:spacing w:line="180" w:lineRule="exact"/>
              <w:rPr>
                <w:rFonts w:ascii="Arial" w:hAnsi="Arial" w:cs="Arial"/>
                <w:spacing w:val="-6"/>
                <w:sz w:val="18"/>
                <w:szCs w:val="18"/>
                <w:lang w:val="en-US"/>
              </w:rPr>
            </w:pPr>
          </w:p>
        </w:tc>
        <w:tc>
          <w:tcPr>
            <w:tcW w:w="5688" w:type="dxa"/>
            <w:tcBorders>
              <w:top w:val="single" w:sz="4" w:space="0" w:color="auto"/>
            </w:tcBorders>
          </w:tcPr>
          <w:p w14:paraId="07158C3B" w14:textId="77777777" w:rsidR="001C7A31" w:rsidRPr="00094E60" w:rsidRDefault="001C7A31" w:rsidP="00646FE7">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25-year agreement, effective since the commercial operation date.</w:t>
            </w:r>
          </w:p>
          <w:p w14:paraId="60B16AA7" w14:textId="77777777" w:rsidR="001C7A31" w:rsidRPr="00094E60" w:rsidRDefault="001C7A31" w:rsidP="00646FE7">
            <w:pPr>
              <w:spacing w:line="180" w:lineRule="exact"/>
              <w:jc w:val="thaiDistribute"/>
              <w:rPr>
                <w:rFonts w:ascii="Arial" w:hAnsi="Arial" w:cs="Arial"/>
                <w:spacing w:val="-2"/>
                <w:sz w:val="18"/>
                <w:szCs w:val="18"/>
              </w:rPr>
            </w:pPr>
            <w:r w:rsidRPr="00094E60">
              <w:rPr>
                <w:rFonts w:ascii="Arial" w:hAnsi="Arial" w:cs="Arial"/>
                <w:spacing w:val="-2"/>
                <w:sz w:val="18"/>
                <w:szCs w:val="18"/>
              </w:rPr>
              <w:t xml:space="preserve"> The indirect subsidiary has not yet started its commercial operation.</w:t>
            </w:r>
          </w:p>
        </w:tc>
        <w:tc>
          <w:tcPr>
            <w:tcW w:w="4932" w:type="dxa"/>
            <w:tcBorders>
              <w:top w:val="single" w:sz="4" w:space="0" w:color="auto"/>
            </w:tcBorders>
            <w:shd w:val="clear" w:color="auto" w:fill="auto"/>
          </w:tcPr>
          <w:p w14:paraId="115583DA" w14:textId="77777777" w:rsidR="001C7A31" w:rsidRPr="00094E60" w:rsidRDefault="001C7A31" w:rsidP="00646FE7">
            <w:pPr>
              <w:spacing w:line="180" w:lineRule="exact"/>
              <w:rPr>
                <w:rFonts w:ascii="Arial" w:hAnsi="Arial" w:cs="Arial"/>
                <w:spacing w:val="-4"/>
                <w:sz w:val="18"/>
                <w:szCs w:val="18"/>
              </w:rPr>
            </w:pPr>
            <w:r w:rsidRPr="00094E60">
              <w:rPr>
                <w:rFonts w:ascii="Arial" w:hAnsi="Arial" w:cs="Arial"/>
                <w:spacing w:val="-4"/>
                <w:sz w:val="18"/>
                <w:szCs w:val="18"/>
              </w:rPr>
              <w:t>Power Purchase Agreement (“PPA”) of solar power generated</w:t>
            </w:r>
            <w:r w:rsidRPr="00094E60">
              <w:rPr>
                <w:rFonts w:ascii="Arial" w:hAnsi="Arial" w:cs="Arial"/>
                <w:spacing w:val="-6"/>
                <w:sz w:val="18"/>
                <w:szCs w:val="18"/>
              </w:rPr>
              <w:br/>
            </w:r>
            <w:r w:rsidRPr="00094E60">
              <w:rPr>
                <w:rFonts w:ascii="Arial" w:hAnsi="Arial" w:cs="Arial"/>
                <w:spacing w:val="-4"/>
                <w:sz w:val="18"/>
                <w:szCs w:val="18"/>
              </w:rPr>
              <w:t>from floating solar farm in Chok Chai, Nakhon Ratachasima. The agreement was made on 20 July 2020.</w:t>
            </w:r>
          </w:p>
        </w:tc>
      </w:tr>
    </w:tbl>
    <w:p w14:paraId="742E884B" w14:textId="77777777" w:rsidR="00CB51B8" w:rsidRPr="00094E60" w:rsidRDefault="00CB51B8">
      <w:pPr>
        <w:rPr>
          <w:rFonts w:ascii="Arial" w:hAnsi="Arial" w:cs="Arial"/>
          <w:b/>
          <w:bCs/>
          <w:sz w:val="18"/>
          <w:szCs w:val="18"/>
        </w:rPr>
      </w:pPr>
      <w:r w:rsidRPr="00094E60">
        <w:rPr>
          <w:rFonts w:ascii="Arial" w:hAnsi="Arial" w:cs="Arial"/>
          <w:b/>
          <w:bCs/>
          <w:sz w:val="18"/>
          <w:szCs w:val="18"/>
        </w:rPr>
        <w:br w:type="page"/>
      </w:r>
    </w:p>
    <w:p w14:paraId="669B225E" w14:textId="09EA14D9"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lastRenderedPageBreak/>
        <w:t>Indirect subsidiary - Advance Asia Energy Company Limited (Formerly named UWC Komen Biomass Company Limited)</w:t>
      </w:r>
    </w:p>
    <w:p w14:paraId="68826808" w14:textId="77777777" w:rsidR="001C7A31" w:rsidRPr="00094E60"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1C7A31" w:rsidRPr="00094E60" w14:paraId="097ADA31" w14:textId="77777777" w:rsidTr="00CB51B8">
        <w:tc>
          <w:tcPr>
            <w:tcW w:w="1008" w:type="dxa"/>
            <w:tcBorders>
              <w:top w:val="single" w:sz="4" w:space="0" w:color="auto"/>
              <w:left w:val="single" w:sz="4" w:space="0" w:color="auto"/>
              <w:bottom w:val="single" w:sz="4" w:space="0" w:color="auto"/>
              <w:right w:val="single" w:sz="4" w:space="0" w:color="auto"/>
            </w:tcBorders>
          </w:tcPr>
          <w:p w14:paraId="6DDDECB8"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75CF4BAC"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tcPr>
          <w:p w14:paraId="2C96F701"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tcPr>
          <w:p w14:paraId="368E9C08" w14:textId="77777777" w:rsidR="001C7A31" w:rsidRPr="00094E60" w:rsidRDefault="001C7A31" w:rsidP="00646FE7">
            <w:pPr>
              <w:pStyle w:val="NoSpacing"/>
              <w:spacing w:line="18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tcPr>
          <w:p w14:paraId="1804C15D" w14:textId="77777777" w:rsidR="001C7A31" w:rsidRPr="00094E60" w:rsidRDefault="001C7A31" w:rsidP="00646FE7">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B9C1CE3"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9112F44" w14:textId="77777777" w:rsidR="001C7A31" w:rsidRPr="00094E60" w:rsidRDefault="001C7A31" w:rsidP="00646FE7">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334F16A6" w14:textId="77777777" w:rsidR="001C7A31" w:rsidRPr="00094E60" w:rsidRDefault="001C7A31" w:rsidP="00646FE7">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7C24BB10" w14:textId="77777777" w:rsidR="001C7A31" w:rsidRPr="00094E60" w:rsidRDefault="001C7A31" w:rsidP="00646FE7">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28295012" w14:textId="58AC0057" w:rsidR="001C7A31" w:rsidRPr="00094E60" w:rsidRDefault="001C7A31" w:rsidP="00646FE7">
            <w:pPr>
              <w:spacing w:line="180" w:lineRule="exact"/>
              <w:jc w:val="thaiDistribute"/>
              <w:rPr>
                <w:rFonts w:ascii="Arial" w:hAnsi="Arial" w:cs="Arial"/>
                <w:spacing w:val="-2"/>
                <w:sz w:val="18"/>
                <w:szCs w:val="18"/>
                <w:lang w:val="en-US" w:eastAsia="en-US"/>
              </w:rPr>
            </w:pPr>
            <w:r w:rsidRPr="00094E60">
              <w:rPr>
                <w:rFonts w:ascii="Arial" w:hAnsi="Arial" w:cs="Arial"/>
                <w:spacing w:val="-2"/>
                <w:sz w:val="18"/>
                <w:szCs w:val="18"/>
              </w:rPr>
              <w:t>A 2</w:t>
            </w:r>
            <w:r w:rsidR="00EC09A3">
              <w:rPr>
                <w:rFonts w:ascii="Arial" w:hAnsi="Arial" w:cs="Arial"/>
                <w:spacing w:val="-2"/>
                <w:sz w:val="18"/>
                <w:szCs w:val="18"/>
              </w:rPr>
              <w:t>0</w:t>
            </w:r>
            <w:r w:rsidRPr="00094E60">
              <w:rPr>
                <w:rFonts w:ascii="Arial" w:hAnsi="Arial" w:cs="Arial"/>
                <w:spacing w:val="-2"/>
                <w:sz w:val="18"/>
                <w:szCs w:val="18"/>
              </w:rPr>
              <w:t>-year agreement, effective since the commercial operation date.</w:t>
            </w:r>
          </w:p>
          <w:p w14:paraId="75E3D419" w14:textId="528B8AAA" w:rsidR="001C7A31" w:rsidRPr="00C80EAF" w:rsidRDefault="001C7A31" w:rsidP="00C80EAF">
            <w:pPr>
              <w:pStyle w:val="NoSpacing"/>
              <w:spacing w:line="180" w:lineRule="exact"/>
              <w:jc w:val="thaiDistribute"/>
              <w:rPr>
                <w:rFonts w:ascii="Arial" w:hAnsi="Arial" w:cs="Arial"/>
                <w:sz w:val="18"/>
                <w:szCs w:val="18"/>
              </w:rPr>
            </w:pPr>
            <w:r w:rsidRPr="00094E60">
              <w:rPr>
                <w:rFonts w:ascii="Arial" w:hAnsi="Arial" w:cs="Arial"/>
                <w:spacing w:val="-2"/>
                <w:sz w:val="18"/>
                <w:szCs w:val="18"/>
              </w:rPr>
              <w:t xml:space="preserve">The indirect subsidiary </w:t>
            </w:r>
            <w:r w:rsidRPr="00094E60">
              <w:rPr>
                <w:rFonts w:ascii="Arial" w:hAnsi="Arial" w:cs="Arial"/>
                <w:sz w:val="18"/>
                <w:szCs w:val="18"/>
              </w:rPr>
              <w:t xml:space="preserve">started its commercial operation on 11 October 2011 and from </w:t>
            </w:r>
            <w:r w:rsidRPr="00094E60">
              <w:rPr>
                <w:rFonts w:ascii="Arial" w:hAnsi="Arial" w:cs="Arial"/>
                <w:spacing w:val="-2"/>
                <w:sz w:val="18"/>
                <w:szCs w:val="18"/>
              </w:rPr>
              <w:t>11 March 2016 onwards, the company requested for the amendment</w:t>
            </w:r>
            <w:r w:rsidRPr="00094E60">
              <w:rPr>
                <w:rFonts w:ascii="Arial" w:hAnsi="Arial" w:cs="Arial"/>
                <w:sz w:val="18"/>
                <w:szCs w:val="18"/>
              </w:rPr>
              <w:t xml:space="preserve"> to Feed-in Tariff and the contract will end on 10 May 2028.</w:t>
            </w:r>
          </w:p>
        </w:tc>
        <w:tc>
          <w:tcPr>
            <w:tcW w:w="4802" w:type="dxa"/>
            <w:tcBorders>
              <w:top w:val="single" w:sz="4" w:space="0" w:color="auto"/>
              <w:left w:val="single" w:sz="4" w:space="0" w:color="auto"/>
              <w:bottom w:val="single" w:sz="4" w:space="0" w:color="auto"/>
              <w:right w:val="single" w:sz="4" w:space="0" w:color="auto"/>
            </w:tcBorders>
            <w:hideMark/>
          </w:tcPr>
          <w:p w14:paraId="404CC130" w14:textId="02C468CF" w:rsidR="001C7A31" w:rsidRPr="00094E60" w:rsidRDefault="001C7A31" w:rsidP="00646FE7">
            <w:pPr>
              <w:pStyle w:val="NoSpacing"/>
              <w:spacing w:line="180" w:lineRule="exact"/>
              <w:jc w:val="thaiDistribute"/>
              <w:rPr>
                <w:rFonts w:ascii="Arial" w:hAnsi="Arial" w:cs="Arial"/>
                <w:sz w:val="18"/>
                <w:szCs w:val="18"/>
                <w:cs/>
                <w:lang w:val="en-US"/>
              </w:rPr>
            </w:pPr>
            <w:r w:rsidRPr="009A4971">
              <w:rPr>
                <w:rFonts w:ascii="Arial" w:hAnsi="Arial" w:cs="Arial"/>
                <w:spacing w:val="-6"/>
                <w:sz w:val="18"/>
                <w:szCs w:val="18"/>
                <w:lang w:val="en-US"/>
              </w:rPr>
              <w:t>Power Purchase Agreement (“PPA”) under the Very Small Power Producer project for the power plant at Mue</w:t>
            </w:r>
            <w:r w:rsidR="009A4971" w:rsidRPr="009A4971">
              <w:rPr>
                <w:rFonts w:ascii="Arial" w:hAnsi="Arial" w:cs="Arial"/>
                <w:spacing w:val="-6"/>
                <w:sz w:val="18"/>
                <w:szCs w:val="18"/>
                <w:lang w:val="en-US"/>
              </w:rPr>
              <w:t>a</w:t>
            </w:r>
            <w:r w:rsidRPr="009A4971">
              <w:rPr>
                <w:rFonts w:ascii="Arial" w:hAnsi="Arial" w:cs="Arial"/>
                <w:spacing w:val="-6"/>
                <w:sz w:val="18"/>
                <w:szCs w:val="18"/>
                <w:lang w:val="en-US"/>
              </w:rPr>
              <w:t>ng,</w:t>
            </w:r>
            <w:r w:rsidRPr="00094E60">
              <w:rPr>
                <w:rFonts w:ascii="Arial" w:hAnsi="Arial" w:cs="Arial"/>
                <w:spacing w:val="-4"/>
                <w:sz w:val="18"/>
                <w:szCs w:val="18"/>
                <w:lang w:val="en-US"/>
              </w:rPr>
              <w:t xml:space="preserve"> </w:t>
            </w:r>
            <w:r w:rsidR="00C37B89">
              <w:rPr>
                <w:rFonts w:ascii="Arial" w:hAnsi="Arial" w:cs="Arial"/>
                <w:spacing w:val="-4"/>
                <w:sz w:val="18"/>
                <w:szCs w:val="18"/>
                <w:lang w:val="en-US"/>
              </w:rPr>
              <w:t>N</w:t>
            </w:r>
            <w:r w:rsidRPr="00094E60">
              <w:rPr>
                <w:rFonts w:ascii="Arial" w:hAnsi="Arial" w:cs="Arial"/>
                <w:spacing w:val="-4"/>
                <w:sz w:val="18"/>
                <w:szCs w:val="18"/>
              </w:rPr>
              <w:t>akhon Ratchasima</w:t>
            </w:r>
            <w:r w:rsidRPr="00094E60">
              <w:rPr>
                <w:rFonts w:ascii="Arial" w:hAnsi="Arial" w:cs="Arial"/>
                <w:spacing w:val="-4"/>
                <w:sz w:val="18"/>
                <w:szCs w:val="18"/>
                <w:lang w:val="en-US"/>
              </w:rPr>
              <w:t>.</w:t>
            </w:r>
          </w:p>
        </w:tc>
      </w:tr>
    </w:tbl>
    <w:p w14:paraId="0F0D1120" w14:textId="77777777" w:rsidR="001C7A31" w:rsidRPr="00094E60" w:rsidRDefault="001C7A31" w:rsidP="001C7A31">
      <w:pPr>
        <w:ind w:left="531"/>
        <w:rPr>
          <w:rFonts w:ascii="Arial" w:hAnsi="Arial" w:cs="Arial"/>
          <w:b/>
          <w:bCs/>
          <w:sz w:val="18"/>
          <w:szCs w:val="18"/>
          <w:cs/>
          <w:lang w:val="en-US" w:eastAsia="en-US"/>
        </w:rPr>
      </w:pPr>
    </w:p>
    <w:p w14:paraId="0356B83E" w14:textId="77777777" w:rsidR="001C7A31" w:rsidRPr="00094E60" w:rsidRDefault="001C7A31" w:rsidP="001C7A31">
      <w:pPr>
        <w:ind w:left="567"/>
        <w:jc w:val="thaiDistribute"/>
        <w:rPr>
          <w:rFonts w:ascii="Arial" w:hAnsi="Arial" w:cs="Arial"/>
          <w:b/>
          <w:bCs/>
          <w:sz w:val="18"/>
          <w:szCs w:val="18"/>
        </w:rPr>
      </w:pPr>
      <w:r w:rsidRPr="00094E60">
        <w:rPr>
          <w:rFonts w:ascii="Arial" w:hAnsi="Arial" w:cs="Arial"/>
          <w:b/>
          <w:bCs/>
          <w:sz w:val="18"/>
          <w:szCs w:val="18"/>
        </w:rPr>
        <w:t>Indirect subsidiary - Advance Bio Energy Company Limited (Formerly named UWC Amphan Company Limited)</w:t>
      </w:r>
    </w:p>
    <w:p w14:paraId="30E6DE2B" w14:textId="071474D1" w:rsidR="001C7A31" w:rsidRPr="00094E60" w:rsidRDefault="001C7A31" w:rsidP="001C7A31">
      <w:pPr>
        <w:ind w:left="567"/>
        <w:jc w:val="thaiDistribute"/>
        <w:rPr>
          <w:rFonts w:ascii="Arial" w:hAnsi="Arial" w:cs="Arial"/>
          <w:sz w:val="18"/>
          <w:szCs w:val="18"/>
          <w:u w:val="single"/>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094E60" w14:paraId="422D990A"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DB05618" w14:textId="77777777" w:rsidR="006B43B9" w:rsidRPr="00094E60" w:rsidRDefault="006B43B9" w:rsidP="00CF30DD">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00E3C65E" w14:textId="77777777" w:rsidR="006B43B9" w:rsidRPr="00094E60" w:rsidRDefault="006B43B9" w:rsidP="00CF30DD">
            <w:pPr>
              <w:pStyle w:val="NoSpacing"/>
              <w:spacing w:line="305" w:lineRule="exact"/>
              <w:jc w:val="center"/>
              <w:rPr>
                <w:rFonts w:ascii="Arial" w:hAnsi="Arial" w:cs="Arial"/>
                <w:b/>
                <w:bCs/>
                <w:sz w:val="18"/>
                <w:szCs w:val="18"/>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3D3DA9FD"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01AF1E57"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362B9CDD"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detail</w:t>
            </w:r>
          </w:p>
        </w:tc>
      </w:tr>
      <w:tr w:rsidR="006B43B9" w:rsidRPr="00094E60" w14:paraId="4226FAD4"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6A54DB70" w14:textId="77777777" w:rsidR="006B43B9" w:rsidRPr="00094E60" w:rsidRDefault="006B43B9" w:rsidP="00CF30DD">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54734A7A" w14:textId="77777777" w:rsidR="006B43B9" w:rsidRPr="00094E60" w:rsidRDefault="006B43B9" w:rsidP="00CF30DD">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65FD0EA6" w14:textId="77777777" w:rsidR="006B43B9" w:rsidRPr="00094E60" w:rsidRDefault="006B43B9" w:rsidP="00CF30DD">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6BA7FEC1" w14:textId="4E536CC1" w:rsidR="006B43B9" w:rsidRPr="00C80EAF" w:rsidRDefault="006B43B9" w:rsidP="00CF30DD">
            <w:pPr>
              <w:pStyle w:val="NoSpacing"/>
              <w:jc w:val="thaiDistribute"/>
              <w:rPr>
                <w:rFonts w:ascii="Arial" w:hAnsi="Arial" w:cs="Arial"/>
                <w:spacing w:val="-4"/>
                <w:sz w:val="18"/>
                <w:szCs w:val="18"/>
                <w:lang w:val="en-US"/>
              </w:rPr>
            </w:pPr>
            <w:r w:rsidRPr="00C80EAF">
              <w:rPr>
                <w:rFonts w:ascii="Arial" w:hAnsi="Arial" w:cs="Arial"/>
                <w:spacing w:val="-4"/>
                <w:sz w:val="18"/>
                <w:szCs w:val="18"/>
              </w:rPr>
              <w:t xml:space="preserve">A 1-year agreement, effective since 7 December 2007 </w:t>
            </w:r>
            <w:r w:rsidRPr="00C80EAF">
              <w:rPr>
                <w:rFonts w:ascii="Arial" w:hAnsi="Arial" w:cs="Arial"/>
                <w:spacing w:val="-4"/>
                <w:sz w:val="18"/>
                <w:szCs w:val="18"/>
                <w:lang w:val="en-US"/>
              </w:rPr>
              <w:t>and automatically renewed every</w:t>
            </w:r>
            <w:r w:rsidRPr="00C80EAF">
              <w:rPr>
                <w:rFonts w:ascii="Arial" w:hAnsi="Arial" w:cs="Arial"/>
                <w:spacing w:val="-4"/>
                <w:sz w:val="18"/>
                <w:szCs w:val="18"/>
                <w:cs/>
                <w:lang w:val="en-US"/>
              </w:rPr>
              <w:t xml:space="preserve"> </w:t>
            </w:r>
            <w:r w:rsidRPr="00C80EAF">
              <w:rPr>
                <w:rFonts w:ascii="Arial" w:hAnsi="Arial" w:cs="Arial"/>
                <w:spacing w:val="-4"/>
                <w:sz w:val="18"/>
                <w:szCs w:val="18"/>
                <w:lang w:val="en-US"/>
              </w:rPr>
              <w:t xml:space="preserve">year unless any party terminates contract. </w:t>
            </w:r>
            <w:r w:rsidRPr="00C80EAF">
              <w:rPr>
                <w:rFonts w:ascii="Arial" w:hAnsi="Arial" w:cs="Arial"/>
                <w:spacing w:val="-4"/>
                <w:sz w:val="18"/>
                <w:szCs w:val="18"/>
              </w:rPr>
              <w:t>The company started its commercial operation on 6 February 2008 and from 19 October 2016 onward, the company requested for the amendment to Feed-in Tariff and the contract will end on 30 October 2025.</w:t>
            </w:r>
          </w:p>
        </w:tc>
        <w:tc>
          <w:tcPr>
            <w:tcW w:w="4802" w:type="dxa"/>
            <w:tcBorders>
              <w:top w:val="single" w:sz="4" w:space="0" w:color="auto"/>
              <w:left w:val="single" w:sz="4" w:space="0" w:color="auto"/>
              <w:bottom w:val="single" w:sz="4" w:space="0" w:color="auto"/>
              <w:right w:val="single" w:sz="4" w:space="0" w:color="auto"/>
            </w:tcBorders>
            <w:hideMark/>
          </w:tcPr>
          <w:p w14:paraId="26E534CA" w14:textId="77777777" w:rsidR="006B43B9" w:rsidRPr="00094E60" w:rsidRDefault="006B43B9" w:rsidP="00CF30DD">
            <w:pPr>
              <w:pStyle w:val="NoSpacing"/>
              <w:jc w:val="thaiDistribute"/>
              <w:rPr>
                <w:rFonts w:ascii="Arial" w:hAnsi="Arial" w:cs="Arial"/>
                <w:sz w:val="18"/>
                <w:szCs w:val="18"/>
                <w:cs/>
                <w:lang w:val="en-US"/>
              </w:rPr>
            </w:pPr>
            <w:r w:rsidRPr="00C80EAF">
              <w:rPr>
                <w:rFonts w:ascii="Arial" w:hAnsi="Arial" w:cs="Arial"/>
                <w:spacing w:val="-8"/>
                <w:sz w:val="18"/>
                <w:szCs w:val="18"/>
                <w:lang w:val="en-US"/>
              </w:rPr>
              <w:t>Power Purchase Agreement (“PPA”) under the Very Small Power Producer project for the power plant at Satuek, Buriram</w:t>
            </w:r>
            <w:r w:rsidRPr="00094E60">
              <w:rPr>
                <w:rFonts w:ascii="Arial" w:hAnsi="Arial" w:cs="Arial"/>
                <w:sz w:val="18"/>
                <w:szCs w:val="18"/>
                <w:lang w:val="en-US"/>
              </w:rPr>
              <w:t>.</w:t>
            </w:r>
          </w:p>
        </w:tc>
      </w:tr>
    </w:tbl>
    <w:p w14:paraId="36D23684" w14:textId="39822F75" w:rsidR="006B43B9" w:rsidRPr="00094E60" w:rsidRDefault="006B43B9" w:rsidP="001C7A31">
      <w:pPr>
        <w:ind w:left="567"/>
        <w:jc w:val="thaiDistribute"/>
        <w:rPr>
          <w:rFonts w:ascii="Arial" w:hAnsi="Arial" w:cs="Arial"/>
          <w:sz w:val="18"/>
          <w:szCs w:val="18"/>
          <w:u w:val="single"/>
        </w:rPr>
      </w:pPr>
    </w:p>
    <w:p w14:paraId="4E6F718D" w14:textId="264F2DA8" w:rsidR="001C7A31" w:rsidRPr="00094E60" w:rsidRDefault="001C7A31" w:rsidP="001C7A31">
      <w:pPr>
        <w:ind w:left="567"/>
        <w:jc w:val="thaiDistribute"/>
        <w:rPr>
          <w:rFonts w:ascii="Arial" w:hAnsi="Arial" w:cs="Arial"/>
          <w:b/>
          <w:bCs/>
          <w:sz w:val="18"/>
          <w:szCs w:val="18"/>
        </w:rPr>
      </w:pPr>
      <w:r w:rsidRPr="00094E60">
        <w:rPr>
          <w:rFonts w:ascii="Arial" w:hAnsi="Arial" w:cs="Arial"/>
          <w:b/>
          <w:bCs/>
          <w:sz w:val="18"/>
          <w:szCs w:val="18"/>
        </w:rPr>
        <w:t>Indirect subsidiary - Satuek Biomass Company Limited</w:t>
      </w:r>
    </w:p>
    <w:p w14:paraId="46975B99" w14:textId="77777777" w:rsidR="006B43B9" w:rsidRPr="00094E60" w:rsidRDefault="006B43B9" w:rsidP="001C7A31">
      <w:pPr>
        <w:ind w:left="567"/>
        <w:jc w:val="thaiDistribute"/>
        <w:rPr>
          <w:rFonts w:ascii="Arial" w:hAnsi="Arial" w:cs="Arial"/>
          <w:b/>
          <w:bCs/>
          <w:sz w:val="18"/>
          <w:szCs w:val="18"/>
        </w:rPr>
      </w:pPr>
    </w:p>
    <w:tbl>
      <w:tblPr>
        <w:tblW w:w="147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3105"/>
        <w:gridCol w:w="5877"/>
        <w:gridCol w:w="4802"/>
      </w:tblGrid>
      <w:tr w:rsidR="006B43B9" w:rsidRPr="00094E60" w14:paraId="3A902E95"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7F225235" w14:textId="77777777" w:rsidR="006B43B9" w:rsidRPr="00094E60" w:rsidRDefault="006B43B9" w:rsidP="00CF30DD">
            <w:pPr>
              <w:pStyle w:val="NoSpacing"/>
              <w:spacing w:line="180" w:lineRule="exact"/>
              <w:jc w:val="center"/>
              <w:rPr>
                <w:rFonts w:ascii="Arial" w:hAnsi="Arial" w:cs="Arial"/>
                <w:b/>
                <w:bCs/>
                <w:sz w:val="18"/>
                <w:szCs w:val="18"/>
                <w:lang w:val="en-US"/>
              </w:rPr>
            </w:pPr>
            <w:r w:rsidRPr="00094E60">
              <w:rPr>
                <w:rFonts w:ascii="Arial" w:hAnsi="Arial" w:cs="Arial"/>
                <w:b/>
                <w:bCs/>
                <w:sz w:val="18"/>
                <w:szCs w:val="18"/>
                <w:lang w:val="en-US"/>
              </w:rPr>
              <w:t>Contract</w:t>
            </w:r>
          </w:p>
          <w:p w14:paraId="62B8C2CC" w14:textId="77777777" w:rsidR="006B43B9" w:rsidRPr="00094E60" w:rsidRDefault="006B43B9" w:rsidP="00CF30DD">
            <w:pPr>
              <w:pStyle w:val="NoSpacing"/>
              <w:spacing w:line="305" w:lineRule="exact"/>
              <w:jc w:val="center"/>
              <w:rPr>
                <w:rFonts w:ascii="Arial" w:hAnsi="Arial" w:cs="Arial"/>
                <w:b/>
                <w:bCs/>
                <w:sz w:val="18"/>
                <w:szCs w:val="18"/>
                <w:lang w:val="en-US"/>
              </w:rPr>
            </w:pPr>
            <w:r w:rsidRPr="00094E60">
              <w:rPr>
                <w:rFonts w:ascii="Arial" w:hAnsi="Arial" w:cs="Arial"/>
                <w:b/>
                <w:bCs/>
                <w:sz w:val="18"/>
                <w:szCs w:val="18"/>
                <w:lang w:val="en-US"/>
              </w:rPr>
              <w:t>no.</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515FC93"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877" w:type="dxa"/>
            <w:tcBorders>
              <w:top w:val="single" w:sz="4" w:space="0" w:color="auto"/>
              <w:left w:val="single" w:sz="4" w:space="0" w:color="auto"/>
              <w:bottom w:val="single" w:sz="4" w:space="0" w:color="auto"/>
              <w:right w:val="single" w:sz="4" w:space="0" w:color="auto"/>
            </w:tcBorders>
            <w:vAlign w:val="center"/>
            <w:hideMark/>
          </w:tcPr>
          <w:p w14:paraId="178785E5"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4802" w:type="dxa"/>
            <w:tcBorders>
              <w:top w:val="single" w:sz="4" w:space="0" w:color="auto"/>
              <w:left w:val="single" w:sz="4" w:space="0" w:color="auto"/>
              <w:bottom w:val="single" w:sz="4" w:space="0" w:color="auto"/>
              <w:right w:val="single" w:sz="4" w:space="0" w:color="auto"/>
            </w:tcBorders>
            <w:vAlign w:val="center"/>
            <w:hideMark/>
          </w:tcPr>
          <w:p w14:paraId="45286AA6" w14:textId="77777777" w:rsidR="006B43B9" w:rsidRPr="00094E60" w:rsidRDefault="006B43B9" w:rsidP="00CF30DD">
            <w:pPr>
              <w:pStyle w:val="NoSpacing"/>
              <w:spacing w:line="290" w:lineRule="exact"/>
              <w:jc w:val="center"/>
              <w:rPr>
                <w:rFonts w:ascii="Arial" w:hAnsi="Arial" w:cs="Arial"/>
                <w:b/>
                <w:bCs/>
                <w:sz w:val="18"/>
                <w:szCs w:val="18"/>
                <w:cs/>
                <w:lang w:val="en-US"/>
              </w:rPr>
            </w:pPr>
            <w:r w:rsidRPr="00094E60">
              <w:rPr>
                <w:rFonts w:ascii="Arial" w:hAnsi="Arial" w:cs="Arial"/>
                <w:b/>
                <w:bCs/>
                <w:sz w:val="18"/>
                <w:szCs w:val="18"/>
                <w:lang w:val="en-US"/>
              </w:rPr>
              <w:t>Contract detail</w:t>
            </w:r>
          </w:p>
        </w:tc>
      </w:tr>
      <w:tr w:rsidR="006B43B9" w:rsidRPr="00094E60" w14:paraId="1B0B9491" w14:textId="77777777" w:rsidTr="00CB51B8">
        <w:tc>
          <w:tcPr>
            <w:tcW w:w="1008" w:type="dxa"/>
            <w:tcBorders>
              <w:top w:val="single" w:sz="4" w:space="0" w:color="auto"/>
              <w:left w:val="single" w:sz="4" w:space="0" w:color="auto"/>
              <w:bottom w:val="single" w:sz="4" w:space="0" w:color="auto"/>
              <w:right w:val="single" w:sz="4" w:space="0" w:color="auto"/>
            </w:tcBorders>
            <w:hideMark/>
          </w:tcPr>
          <w:p w14:paraId="4857E085" w14:textId="77777777" w:rsidR="006B43B9" w:rsidRPr="00094E60" w:rsidRDefault="006B43B9" w:rsidP="00CF30DD">
            <w:pPr>
              <w:pStyle w:val="NoSpacing"/>
              <w:spacing w:line="290" w:lineRule="exact"/>
              <w:jc w:val="center"/>
              <w:rPr>
                <w:rFonts w:ascii="Arial" w:hAnsi="Arial" w:cs="Arial"/>
                <w:sz w:val="18"/>
                <w:szCs w:val="18"/>
                <w:lang w:val="en-US"/>
              </w:rPr>
            </w:pPr>
            <w:r w:rsidRPr="00094E60">
              <w:rPr>
                <w:rFonts w:ascii="Arial" w:hAnsi="Arial" w:cs="Arial"/>
                <w:sz w:val="18"/>
                <w:szCs w:val="18"/>
              </w:rPr>
              <w:t>1</w:t>
            </w:r>
          </w:p>
        </w:tc>
        <w:tc>
          <w:tcPr>
            <w:tcW w:w="3105" w:type="dxa"/>
            <w:tcBorders>
              <w:top w:val="single" w:sz="4" w:space="0" w:color="auto"/>
              <w:left w:val="single" w:sz="4" w:space="0" w:color="auto"/>
              <w:bottom w:val="single" w:sz="4" w:space="0" w:color="auto"/>
              <w:right w:val="single" w:sz="4" w:space="0" w:color="auto"/>
            </w:tcBorders>
            <w:hideMark/>
          </w:tcPr>
          <w:p w14:paraId="6E4D38B6" w14:textId="77777777" w:rsidR="006B43B9" w:rsidRPr="00094E60" w:rsidRDefault="006B43B9" w:rsidP="00CF30DD">
            <w:pPr>
              <w:pStyle w:val="NoSpacing"/>
              <w:spacing w:line="180" w:lineRule="exact"/>
              <w:rPr>
                <w:rFonts w:ascii="Arial" w:hAnsi="Arial" w:cs="Arial"/>
                <w:sz w:val="18"/>
                <w:szCs w:val="18"/>
                <w:lang w:val="en-US"/>
              </w:rPr>
            </w:pPr>
            <w:r w:rsidRPr="00094E60">
              <w:rPr>
                <w:rFonts w:ascii="Arial" w:hAnsi="Arial" w:cs="Arial"/>
                <w:sz w:val="18"/>
                <w:szCs w:val="18"/>
                <w:lang w:val="en-US"/>
              </w:rPr>
              <w:t xml:space="preserve">Provincial Electricity Authority </w:t>
            </w:r>
          </w:p>
          <w:p w14:paraId="23859BA0" w14:textId="77777777" w:rsidR="006B43B9" w:rsidRPr="00094E60" w:rsidRDefault="006B43B9" w:rsidP="00CF30DD">
            <w:pPr>
              <w:pStyle w:val="NoSpacing"/>
              <w:spacing w:line="290" w:lineRule="exact"/>
              <w:ind w:right="-86"/>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PEA”)</w:t>
            </w:r>
          </w:p>
        </w:tc>
        <w:tc>
          <w:tcPr>
            <w:tcW w:w="5877" w:type="dxa"/>
            <w:tcBorders>
              <w:top w:val="single" w:sz="4" w:space="0" w:color="auto"/>
              <w:left w:val="single" w:sz="4" w:space="0" w:color="auto"/>
              <w:bottom w:val="single" w:sz="4" w:space="0" w:color="auto"/>
              <w:right w:val="single" w:sz="4" w:space="0" w:color="auto"/>
            </w:tcBorders>
            <w:hideMark/>
          </w:tcPr>
          <w:p w14:paraId="16EA6111" w14:textId="71800F83" w:rsidR="006B43B9" w:rsidRPr="00094E60" w:rsidRDefault="006B43B9" w:rsidP="00CF30DD">
            <w:pPr>
              <w:pStyle w:val="NoSpacing"/>
              <w:jc w:val="thaiDistribute"/>
              <w:rPr>
                <w:rFonts w:ascii="Arial" w:hAnsi="Arial" w:cs="Arial"/>
                <w:sz w:val="18"/>
                <w:szCs w:val="18"/>
                <w:lang w:val="en-US"/>
              </w:rPr>
            </w:pPr>
            <w:r w:rsidRPr="00094E60">
              <w:rPr>
                <w:rFonts w:ascii="Arial" w:hAnsi="Arial" w:cs="Arial"/>
                <w:spacing w:val="-2"/>
                <w:sz w:val="18"/>
                <w:szCs w:val="18"/>
              </w:rPr>
              <w:t xml:space="preserve">A 5-year agreement, effective since 21 July 2016 </w:t>
            </w:r>
            <w:r w:rsidRPr="00094E60">
              <w:rPr>
                <w:rFonts w:ascii="Arial" w:hAnsi="Arial" w:cs="Arial"/>
                <w:sz w:val="18"/>
                <w:szCs w:val="18"/>
                <w:lang w:val="en-US"/>
              </w:rPr>
              <w:t>and automatically renewed every 5</w:t>
            </w:r>
            <w:r w:rsidRPr="00094E60">
              <w:rPr>
                <w:rFonts w:ascii="Arial" w:hAnsi="Arial" w:cs="Arial"/>
                <w:sz w:val="18"/>
                <w:szCs w:val="18"/>
                <w:cs/>
                <w:lang w:val="en-US"/>
              </w:rPr>
              <w:t xml:space="preserve"> </w:t>
            </w:r>
            <w:r w:rsidRPr="00094E60">
              <w:rPr>
                <w:rFonts w:ascii="Arial" w:hAnsi="Arial" w:cs="Arial"/>
                <w:sz w:val="18"/>
                <w:szCs w:val="18"/>
                <w:lang w:val="en-US"/>
              </w:rPr>
              <w:t xml:space="preserve">years unless any party terminates contract. </w:t>
            </w:r>
            <w:r w:rsidRPr="00094E60">
              <w:rPr>
                <w:rFonts w:ascii="Arial" w:hAnsi="Arial" w:cs="Arial"/>
                <w:sz w:val="18"/>
                <w:szCs w:val="18"/>
              </w:rPr>
              <w:t>The company started its commercial operation on 20 June 2017.</w:t>
            </w:r>
          </w:p>
        </w:tc>
        <w:tc>
          <w:tcPr>
            <w:tcW w:w="4802" w:type="dxa"/>
            <w:tcBorders>
              <w:top w:val="single" w:sz="4" w:space="0" w:color="auto"/>
              <w:left w:val="single" w:sz="4" w:space="0" w:color="auto"/>
              <w:bottom w:val="single" w:sz="4" w:space="0" w:color="auto"/>
              <w:right w:val="single" w:sz="4" w:space="0" w:color="auto"/>
            </w:tcBorders>
            <w:hideMark/>
          </w:tcPr>
          <w:p w14:paraId="389A85CB" w14:textId="77777777" w:rsidR="006B43B9" w:rsidRPr="00C80EAF" w:rsidRDefault="006B43B9" w:rsidP="00CF30DD">
            <w:pPr>
              <w:pStyle w:val="NoSpacing"/>
              <w:jc w:val="thaiDistribute"/>
              <w:rPr>
                <w:rFonts w:ascii="Arial" w:hAnsi="Arial" w:cs="Arial"/>
                <w:spacing w:val="-8"/>
                <w:sz w:val="18"/>
                <w:szCs w:val="18"/>
                <w:cs/>
                <w:lang w:val="en-US"/>
              </w:rPr>
            </w:pPr>
            <w:r w:rsidRPr="00C80EAF">
              <w:rPr>
                <w:rFonts w:ascii="Arial" w:hAnsi="Arial" w:cs="Arial"/>
                <w:spacing w:val="-8"/>
                <w:sz w:val="18"/>
                <w:szCs w:val="18"/>
                <w:lang w:val="en-US"/>
              </w:rPr>
              <w:t>Power Purchase Agreement (“PPA”) under the Very Small Power Producer project for the power plant at Satuek, Buriram.</w:t>
            </w:r>
          </w:p>
        </w:tc>
      </w:tr>
    </w:tbl>
    <w:p w14:paraId="24641DDE" w14:textId="77777777" w:rsidR="001C7A31" w:rsidRPr="00094E60" w:rsidRDefault="001C7A31" w:rsidP="001C7A31">
      <w:pPr>
        <w:ind w:left="567"/>
        <w:jc w:val="thaiDistribute"/>
        <w:rPr>
          <w:rFonts w:ascii="Arial" w:hAnsi="Arial" w:cs="Arial"/>
          <w:sz w:val="18"/>
          <w:szCs w:val="18"/>
          <w:u w:val="single"/>
        </w:rPr>
      </w:pPr>
    </w:p>
    <w:p w14:paraId="4B0F85F4" w14:textId="77777777" w:rsidR="001C7A31" w:rsidRPr="00094E60" w:rsidRDefault="001C7A31" w:rsidP="001C7A31">
      <w:pPr>
        <w:spacing w:line="80" w:lineRule="exact"/>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br w:type="page"/>
      </w:r>
    </w:p>
    <w:p w14:paraId="2D92B4BD" w14:textId="77777777"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lastRenderedPageBreak/>
        <w:t>46.2</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Steam Purchase Agreement</w:t>
      </w:r>
    </w:p>
    <w:p w14:paraId="702C7AFE" w14:textId="77777777" w:rsidR="001C7A31" w:rsidRPr="00094E60" w:rsidRDefault="001C7A31" w:rsidP="001C7A31">
      <w:pPr>
        <w:rPr>
          <w:rFonts w:ascii="Arial" w:hAnsi="Arial" w:cs="Arial"/>
          <w:sz w:val="18"/>
          <w:szCs w:val="18"/>
        </w:rPr>
      </w:pPr>
    </w:p>
    <w:p w14:paraId="75775549"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Agro Asia Company Limited</w:t>
      </w:r>
    </w:p>
    <w:p w14:paraId="7E0FCAD3"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27039308" w14:textId="77777777" w:rsidTr="00CB51B8">
        <w:tc>
          <w:tcPr>
            <w:tcW w:w="1080" w:type="dxa"/>
            <w:tcBorders>
              <w:bottom w:val="single" w:sz="4" w:space="0" w:color="auto"/>
            </w:tcBorders>
            <w:shd w:val="clear" w:color="auto" w:fill="auto"/>
          </w:tcPr>
          <w:p w14:paraId="3EE503D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72D19E2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6EAC535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64054A07"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39F5D54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C792F90" w14:textId="77777777" w:rsidTr="00CB51B8">
        <w:tc>
          <w:tcPr>
            <w:tcW w:w="1080" w:type="dxa"/>
            <w:tcBorders>
              <w:top w:val="nil"/>
            </w:tcBorders>
            <w:shd w:val="clear" w:color="auto" w:fill="auto"/>
          </w:tcPr>
          <w:p w14:paraId="4F2C6103"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1</w:t>
            </w:r>
          </w:p>
        </w:tc>
        <w:tc>
          <w:tcPr>
            <w:tcW w:w="2880" w:type="dxa"/>
            <w:tcBorders>
              <w:top w:val="nil"/>
            </w:tcBorders>
          </w:tcPr>
          <w:p w14:paraId="74929863" w14:textId="77777777" w:rsidR="001C7A31" w:rsidRPr="00094E60" w:rsidRDefault="001C7A31" w:rsidP="00646FE7">
            <w:pPr>
              <w:pStyle w:val="NoSpacing"/>
              <w:jc w:val="thaiDistribute"/>
              <w:rPr>
                <w:rFonts w:ascii="Arial" w:hAnsi="Arial" w:cs="Arial"/>
                <w:spacing w:val="-8"/>
                <w:sz w:val="18"/>
                <w:szCs w:val="18"/>
                <w:lang w:val="en-US"/>
              </w:rPr>
            </w:pPr>
            <w:r w:rsidRPr="00094E60">
              <w:rPr>
                <w:rFonts w:ascii="Arial" w:hAnsi="Arial" w:cs="Arial"/>
                <w:spacing w:val="-8"/>
                <w:sz w:val="18"/>
                <w:szCs w:val="18"/>
                <w:lang w:val="en-US"/>
              </w:rPr>
              <w:t>Triple A Board Company Limited</w:t>
            </w:r>
          </w:p>
          <w:p w14:paraId="36ED082C" w14:textId="77777777" w:rsidR="001C7A31" w:rsidRPr="00094E60" w:rsidRDefault="001C7A31" w:rsidP="00646FE7">
            <w:pPr>
              <w:pStyle w:val="NoSpacing"/>
              <w:jc w:val="thaiDistribute"/>
              <w:rPr>
                <w:rFonts w:ascii="Arial" w:hAnsi="Arial" w:cs="Arial"/>
                <w:spacing w:val="-8"/>
                <w:sz w:val="18"/>
                <w:szCs w:val="18"/>
                <w:lang w:val="en-US"/>
              </w:rPr>
            </w:pPr>
            <w:r w:rsidRPr="00094E60">
              <w:rPr>
                <w:rFonts w:ascii="Arial" w:hAnsi="Arial" w:cs="Arial"/>
                <w:sz w:val="18"/>
                <w:szCs w:val="18"/>
                <w:lang w:val="en-US"/>
              </w:rPr>
              <w:t xml:space="preserve">   - a related party</w:t>
            </w:r>
          </w:p>
        </w:tc>
        <w:tc>
          <w:tcPr>
            <w:tcW w:w="5688" w:type="dxa"/>
            <w:tcBorders>
              <w:top w:val="nil"/>
            </w:tcBorders>
            <w:shd w:val="clear" w:color="auto" w:fill="auto"/>
          </w:tcPr>
          <w:p w14:paraId="6C813440" w14:textId="58E007E7" w:rsidR="001C7A31" w:rsidRPr="00C80EAF" w:rsidRDefault="001C7A31" w:rsidP="00646FE7">
            <w:pPr>
              <w:pStyle w:val="NoSpacing"/>
              <w:jc w:val="both"/>
              <w:rPr>
                <w:rFonts w:ascii="Arial" w:hAnsi="Arial" w:cs="Arial"/>
                <w:sz w:val="18"/>
                <w:szCs w:val="18"/>
                <w:lang w:val="en-US"/>
              </w:rPr>
            </w:pPr>
            <w:r w:rsidRPr="00094E60">
              <w:rPr>
                <w:rFonts w:ascii="Arial" w:hAnsi="Arial" w:cs="Arial"/>
                <w:sz w:val="18"/>
                <w:szCs w:val="18"/>
                <w:lang w:val="en-US"/>
              </w:rPr>
              <w:t xml:space="preserve">A </w:t>
            </w:r>
            <w:r w:rsidRPr="00094E60">
              <w:rPr>
                <w:rFonts w:ascii="Arial" w:hAnsi="Arial" w:cs="Arial"/>
                <w:sz w:val="18"/>
                <w:szCs w:val="18"/>
              </w:rPr>
              <w:t>1</w:t>
            </w:r>
            <w:r w:rsidRPr="00094E60">
              <w:rPr>
                <w:rFonts w:ascii="Arial" w:hAnsi="Arial" w:cs="Arial"/>
                <w:sz w:val="18"/>
                <w:szCs w:val="18"/>
                <w:lang w:val="en-US"/>
              </w:rPr>
              <w:t xml:space="preserve">-year agreement, effective since the date of first steam purchase, and automatically renewed every </w:t>
            </w:r>
            <w:r w:rsidRPr="00094E60">
              <w:rPr>
                <w:rFonts w:ascii="Arial" w:hAnsi="Arial" w:cs="Arial"/>
                <w:sz w:val="18"/>
                <w:szCs w:val="18"/>
              </w:rPr>
              <w:t>1</w:t>
            </w:r>
            <w:r w:rsidRPr="00094E60">
              <w:rPr>
                <w:rFonts w:ascii="Arial" w:hAnsi="Arial" w:cs="Arial"/>
                <w:sz w:val="18"/>
                <w:szCs w:val="18"/>
                <w:lang w:val="en-US"/>
              </w:rPr>
              <w:t xml:space="preserve"> year unless any party terminates the contract by giving a written notice at least </w:t>
            </w:r>
            <w:r w:rsidRPr="00094E60">
              <w:rPr>
                <w:rFonts w:ascii="Arial" w:hAnsi="Arial" w:cs="Arial"/>
                <w:sz w:val="18"/>
                <w:szCs w:val="18"/>
              </w:rPr>
              <w:t>180</w:t>
            </w:r>
            <w:r w:rsidRPr="00094E60">
              <w:rPr>
                <w:rFonts w:ascii="Arial" w:hAnsi="Arial" w:cs="Arial"/>
                <w:sz w:val="18"/>
                <w:szCs w:val="18"/>
                <w:lang w:val="en-US"/>
              </w:rPr>
              <w:t xml:space="preserve"> days before the contract expiration. </w:t>
            </w:r>
          </w:p>
        </w:tc>
        <w:tc>
          <w:tcPr>
            <w:tcW w:w="5184" w:type="dxa"/>
            <w:tcBorders>
              <w:top w:val="nil"/>
            </w:tcBorders>
            <w:shd w:val="clear" w:color="auto" w:fill="auto"/>
          </w:tcPr>
          <w:p w14:paraId="33BE741C" w14:textId="77777777" w:rsidR="001C7A31" w:rsidRPr="00094E60" w:rsidRDefault="001C7A31" w:rsidP="00646FE7">
            <w:pPr>
              <w:pStyle w:val="NoSpacing"/>
              <w:jc w:val="both"/>
              <w:rPr>
                <w:rFonts w:ascii="Arial" w:hAnsi="Arial" w:cs="Arial"/>
                <w:sz w:val="18"/>
                <w:szCs w:val="18"/>
                <w:shd w:val="clear" w:color="auto" w:fill="FFFFFF"/>
              </w:rPr>
            </w:pPr>
            <w:r w:rsidRPr="00094E60">
              <w:rPr>
                <w:rFonts w:ascii="Arial" w:hAnsi="Arial" w:cs="Arial"/>
                <w:sz w:val="18"/>
                <w:szCs w:val="18"/>
                <w:shd w:val="clear" w:color="auto" w:fill="FFFFFF"/>
              </w:rPr>
              <w:t xml:space="preserve">Steam Purchase Agreement (“SPA”) for the power plant at </w:t>
            </w:r>
            <w:r w:rsidRPr="00094E60">
              <w:rPr>
                <w:rFonts w:ascii="Arial" w:hAnsi="Arial" w:cs="Arial"/>
                <w:sz w:val="18"/>
                <w:szCs w:val="18"/>
                <w:shd w:val="clear" w:color="auto" w:fill="FFFFFF"/>
              </w:rPr>
              <w:br/>
              <w:t>Ko Khanun , Phanom Sarakham, Chachoengsao.</w:t>
            </w:r>
          </w:p>
        </w:tc>
      </w:tr>
    </w:tbl>
    <w:p w14:paraId="4022758A" w14:textId="77777777" w:rsidR="001C7A31" w:rsidRPr="00094E60" w:rsidRDefault="001C7A31" w:rsidP="001C7A31">
      <w:pPr>
        <w:ind w:left="540"/>
        <w:jc w:val="thaiDistribute"/>
        <w:rPr>
          <w:rFonts w:ascii="Arial" w:hAnsi="Arial" w:cs="Arial"/>
          <w:sz w:val="18"/>
          <w:szCs w:val="18"/>
        </w:rPr>
      </w:pPr>
    </w:p>
    <w:p w14:paraId="0503FAE4" w14:textId="77777777"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46.3</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Waste management service agreement</w:t>
      </w:r>
    </w:p>
    <w:p w14:paraId="04BCA272" w14:textId="77777777" w:rsidR="001C7A31" w:rsidRPr="00094E60" w:rsidRDefault="001C7A31" w:rsidP="001C7A31">
      <w:pPr>
        <w:tabs>
          <w:tab w:val="left" w:pos="540"/>
        </w:tabs>
        <w:ind w:left="540"/>
        <w:jc w:val="thaiDistribute"/>
        <w:rPr>
          <w:rFonts w:ascii="Arial" w:hAnsi="Arial" w:cs="Arial"/>
          <w:sz w:val="18"/>
          <w:szCs w:val="18"/>
        </w:rPr>
      </w:pPr>
    </w:p>
    <w:p w14:paraId="53B0A9EF" w14:textId="77777777" w:rsidR="001C7A31" w:rsidRPr="00094E60" w:rsidRDefault="001C7A31" w:rsidP="001C7A31">
      <w:pPr>
        <w:ind w:left="540" w:firstLine="18"/>
        <w:rPr>
          <w:rFonts w:ascii="Arial" w:hAnsi="Arial" w:cs="Arial"/>
          <w:b/>
          <w:bCs/>
          <w:sz w:val="18"/>
          <w:szCs w:val="18"/>
        </w:rPr>
      </w:pPr>
      <w:r w:rsidRPr="00094E60">
        <w:rPr>
          <w:rFonts w:ascii="Arial" w:hAnsi="Arial" w:cs="Arial"/>
          <w:b/>
          <w:bCs/>
          <w:sz w:val="18"/>
          <w:szCs w:val="18"/>
        </w:rPr>
        <w:t>Indirect subsidiary - Alliance Clean Power Company Limited</w:t>
      </w:r>
    </w:p>
    <w:p w14:paraId="3B740A5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460C0549"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6DBDA79C" w14:textId="77777777" w:rsidR="001C7A31" w:rsidRPr="00094E60" w:rsidRDefault="001C7A31" w:rsidP="00646FE7">
            <w:pPr>
              <w:pStyle w:val="NoSpacing"/>
              <w:jc w:val="center"/>
              <w:rPr>
                <w:rFonts w:ascii="Arial" w:hAnsi="Arial" w:cs="Arial"/>
                <w:b/>
                <w:bCs/>
                <w:sz w:val="18"/>
                <w:szCs w:val="18"/>
              </w:rPr>
            </w:pPr>
            <w:r w:rsidRPr="00094E60">
              <w:rPr>
                <w:rFonts w:ascii="Arial" w:hAnsi="Arial" w:cs="Arial"/>
                <w:b/>
                <w:bCs/>
                <w:sz w:val="18"/>
                <w:szCs w:val="18"/>
              </w:rPr>
              <w:t>Contract</w:t>
            </w:r>
          </w:p>
          <w:p w14:paraId="1FD3FD1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rPr>
              <w:t>no.</w:t>
            </w:r>
          </w:p>
        </w:tc>
        <w:tc>
          <w:tcPr>
            <w:tcW w:w="2880" w:type="dxa"/>
            <w:tcBorders>
              <w:top w:val="single" w:sz="4" w:space="0" w:color="auto"/>
              <w:left w:val="single" w:sz="4" w:space="0" w:color="auto"/>
              <w:bottom w:val="single" w:sz="4" w:space="0" w:color="auto"/>
              <w:right w:val="single" w:sz="4" w:space="0" w:color="auto"/>
            </w:tcBorders>
            <w:vAlign w:val="center"/>
          </w:tcPr>
          <w:p w14:paraId="22A21BAD"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shd w:val="clear" w:color="auto" w:fill="FFFFFF"/>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00C83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B0B92D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1B7AE77" w14:textId="77777777" w:rsidTr="00565141">
        <w:trPr>
          <w:trHeight w:val="60"/>
        </w:trPr>
        <w:tc>
          <w:tcPr>
            <w:tcW w:w="1080" w:type="dxa"/>
            <w:tcBorders>
              <w:top w:val="nil"/>
            </w:tcBorders>
            <w:shd w:val="clear" w:color="auto" w:fill="auto"/>
          </w:tcPr>
          <w:p w14:paraId="5633A58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Borders>
              <w:top w:val="nil"/>
            </w:tcBorders>
          </w:tcPr>
          <w:p w14:paraId="1662D882" w14:textId="77777777" w:rsidR="001C7A31" w:rsidRPr="00C80EAF" w:rsidRDefault="001C7A31" w:rsidP="00646FE7">
            <w:pPr>
              <w:pStyle w:val="NoSpacing"/>
              <w:rPr>
                <w:rStyle w:val="Emphasis"/>
                <w:rFonts w:ascii="Arial" w:hAnsi="Arial" w:cs="Arial"/>
                <w:i w:val="0"/>
                <w:iCs w:val="0"/>
                <w:sz w:val="18"/>
                <w:szCs w:val="18"/>
                <w:shd w:val="clear" w:color="auto" w:fill="FFFFFF"/>
                <w:cs/>
              </w:rPr>
            </w:pPr>
            <w:r w:rsidRPr="00C80EAF">
              <w:rPr>
                <w:rStyle w:val="Emphasis"/>
                <w:rFonts w:ascii="Arial" w:hAnsi="Arial" w:cs="Arial"/>
                <w:i w:val="0"/>
                <w:iCs w:val="0"/>
                <w:sz w:val="18"/>
                <w:szCs w:val="18"/>
                <w:shd w:val="clear" w:color="auto" w:fill="FFFFFF"/>
              </w:rPr>
              <w:t>Khon Kaen Municipality</w:t>
            </w:r>
          </w:p>
        </w:tc>
        <w:tc>
          <w:tcPr>
            <w:tcW w:w="5688" w:type="dxa"/>
            <w:tcBorders>
              <w:top w:val="nil"/>
            </w:tcBorders>
          </w:tcPr>
          <w:p w14:paraId="73EDBFF8" w14:textId="166778CC" w:rsidR="001C7A31" w:rsidRPr="00C80EAF" w:rsidRDefault="001C7A31" w:rsidP="00646FE7">
            <w:pPr>
              <w:pStyle w:val="NoSpacing"/>
              <w:jc w:val="thaiDistribute"/>
              <w:rPr>
                <w:rFonts w:ascii="Arial" w:hAnsi="Arial" w:cs="Arial"/>
                <w:spacing w:val="-4"/>
                <w:sz w:val="18"/>
                <w:szCs w:val="18"/>
              </w:rPr>
            </w:pPr>
            <w:r w:rsidRPr="00094E60">
              <w:rPr>
                <w:rFonts w:ascii="Arial" w:hAnsi="Arial" w:cs="Arial"/>
                <w:spacing w:val="-8"/>
                <w:sz w:val="18"/>
                <w:szCs w:val="18"/>
              </w:rPr>
              <w:t>A 20-year agreement, effective since 18 August 2011. Then, on 27 August</w:t>
            </w:r>
            <w:r w:rsidRPr="00094E60">
              <w:rPr>
                <w:rFonts w:ascii="Arial" w:hAnsi="Arial" w:cs="Arial"/>
                <w:spacing w:val="-4"/>
                <w:sz w:val="18"/>
                <w:szCs w:val="18"/>
              </w:rPr>
              <w:t xml:space="preserve"> 20</w:t>
            </w:r>
            <w:r w:rsidR="00C37B89">
              <w:rPr>
                <w:rFonts w:ascii="Arial" w:hAnsi="Arial" w:cs="Arial"/>
                <w:spacing w:val="-4"/>
                <w:sz w:val="18"/>
                <w:szCs w:val="18"/>
              </w:rPr>
              <w:t>19</w:t>
            </w:r>
            <w:r w:rsidRPr="00094E60">
              <w:rPr>
                <w:rFonts w:ascii="Arial" w:hAnsi="Arial" w:cs="Arial"/>
                <w:spacing w:val="-4"/>
                <w:sz w:val="18"/>
                <w:szCs w:val="18"/>
              </w:rPr>
              <w:t>, the agreement was amended to be within 20 years commencing from the received date of work notification letter which is 28 September 2016.</w:t>
            </w:r>
          </w:p>
        </w:tc>
        <w:tc>
          <w:tcPr>
            <w:tcW w:w="5184" w:type="dxa"/>
            <w:tcBorders>
              <w:top w:val="nil"/>
            </w:tcBorders>
            <w:shd w:val="clear" w:color="auto" w:fill="auto"/>
          </w:tcPr>
          <w:p w14:paraId="02EA92F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Waste management service agreement for the power plant at </w:t>
            </w:r>
          </w:p>
          <w:p w14:paraId="7C15E486"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Meuang, Khon Kaen. </w:t>
            </w:r>
          </w:p>
          <w:p w14:paraId="6EECE91B" w14:textId="77777777" w:rsidR="001C7A31" w:rsidRPr="00094E60" w:rsidRDefault="001C7A31" w:rsidP="00646FE7">
            <w:pPr>
              <w:pStyle w:val="NoSpacing"/>
              <w:jc w:val="thaiDistribute"/>
              <w:rPr>
                <w:rFonts w:ascii="Arial" w:hAnsi="Arial" w:cs="Arial"/>
                <w:sz w:val="4"/>
                <w:szCs w:val="4"/>
                <w:cs/>
                <w:lang w:val="en-US"/>
              </w:rPr>
            </w:pPr>
          </w:p>
        </w:tc>
      </w:tr>
      <w:tr w:rsidR="001C7A31" w:rsidRPr="00094E60" w14:paraId="7D21686B" w14:textId="77777777" w:rsidTr="00565141">
        <w:trPr>
          <w:trHeight w:val="60"/>
        </w:trPr>
        <w:tc>
          <w:tcPr>
            <w:tcW w:w="1080" w:type="dxa"/>
            <w:shd w:val="clear" w:color="auto" w:fill="auto"/>
          </w:tcPr>
          <w:p w14:paraId="4EACD63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tcPr>
          <w:p w14:paraId="57A38ED1" w14:textId="77777777" w:rsidR="001C7A31" w:rsidRPr="00C80EAF" w:rsidRDefault="001C7A31" w:rsidP="00646FE7">
            <w:pPr>
              <w:pStyle w:val="NoSpacing"/>
              <w:rPr>
                <w:rStyle w:val="Emphasis"/>
                <w:rFonts w:ascii="Arial" w:hAnsi="Arial" w:cs="Arial"/>
                <w:i w:val="0"/>
                <w:iCs w:val="0"/>
                <w:sz w:val="18"/>
                <w:szCs w:val="18"/>
                <w:shd w:val="clear" w:color="auto" w:fill="FFFFFF"/>
                <w:cs/>
              </w:rPr>
            </w:pPr>
            <w:r w:rsidRPr="00C80EAF">
              <w:rPr>
                <w:rStyle w:val="Emphasis"/>
                <w:rFonts w:ascii="Arial" w:hAnsi="Arial" w:cs="Arial"/>
                <w:i w:val="0"/>
                <w:iCs w:val="0"/>
                <w:sz w:val="18"/>
                <w:szCs w:val="18"/>
                <w:shd w:val="clear" w:color="auto" w:fill="FFFFFF"/>
              </w:rPr>
              <w:t>Nonthon Municipality</w:t>
            </w:r>
          </w:p>
        </w:tc>
        <w:tc>
          <w:tcPr>
            <w:tcW w:w="5688" w:type="dxa"/>
          </w:tcPr>
          <w:p w14:paraId="38AACBA8"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rPr>
              <w:t>A 25-year agreement, effective since 1 April 2017.</w:t>
            </w:r>
          </w:p>
        </w:tc>
        <w:tc>
          <w:tcPr>
            <w:tcW w:w="5184" w:type="dxa"/>
            <w:shd w:val="clear" w:color="auto" w:fill="auto"/>
          </w:tcPr>
          <w:p w14:paraId="0B53BCC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Waste management service agreement for the power plant at </w:t>
            </w:r>
          </w:p>
          <w:p w14:paraId="267EFD55"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Meuang, Khon Kaen. </w:t>
            </w:r>
          </w:p>
          <w:p w14:paraId="70C97F31" w14:textId="77777777" w:rsidR="001C7A31" w:rsidRPr="00094E60" w:rsidRDefault="001C7A31" w:rsidP="00646FE7">
            <w:pPr>
              <w:pStyle w:val="NoSpacing"/>
              <w:jc w:val="thaiDistribute"/>
              <w:rPr>
                <w:rFonts w:ascii="Arial" w:hAnsi="Arial" w:cs="Arial"/>
                <w:sz w:val="4"/>
                <w:szCs w:val="4"/>
                <w:cs/>
                <w:lang w:val="en-US"/>
              </w:rPr>
            </w:pPr>
          </w:p>
        </w:tc>
      </w:tr>
      <w:tr w:rsidR="001C7A31" w:rsidRPr="00094E60" w14:paraId="6E60C744" w14:textId="77777777" w:rsidTr="00565141">
        <w:trPr>
          <w:trHeight w:val="60"/>
        </w:trPr>
        <w:tc>
          <w:tcPr>
            <w:tcW w:w="1080" w:type="dxa"/>
            <w:shd w:val="clear" w:color="auto" w:fill="auto"/>
          </w:tcPr>
          <w:p w14:paraId="05AFC73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tcPr>
          <w:p w14:paraId="437928B8" w14:textId="77777777" w:rsidR="001C7A31" w:rsidRPr="00C80EAF" w:rsidRDefault="001C7A31" w:rsidP="00646FE7">
            <w:pPr>
              <w:rPr>
                <w:rStyle w:val="Emphasis"/>
                <w:rFonts w:ascii="Arial" w:eastAsia="Calibri" w:hAnsi="Arial" w:cs="Arial"/>
                <w:i w:val="0"/>
                <w:iCs w:val="0"/>
                <w:sz w:val="18"/>
                <w:szCs w:val="18"/>
                <w:shd w:val="clear" w:color="auto" w:fill="FFFFFF"/>
              </w:rPr>
            </w:pPr>
            <w:r w:rsidRPr="00C80EAF">
              <w:rPr>
                <w:rStyle w:val="Emphasis"/>
                <w:rFonts w:ascii="Arial" w:eastAsia="Calibri" w:hAnsi="Arial" w:cs="Arial"/>
                <w:i w:val="0"/>
                <w:iCs w:val="0"/>
                <w:sz w:val="18"/>
                <w:szCs w:val="18"/>
                <w:shd w:val="clear" w:color="auto" w:fill="FFFFFF"/>
              </w:rPr>
              <w:t xml:space="preserve">Sibsong-Sibsong-Sisibphad </w:t>
            </w:r>
          </w:p>
          <w:p w14:paraId="1A1C0219" w14:textId="77777777" w:rsidR="001C7A31" w:rsidRPr="00C80EAF" w:rsidRDefault="001C7A31" w:rsidP="00646FE7">
            <w:pPr>
              <w:rPr>
                <w:rStyle w:val="Emphasis"/>
                <w:rFonts w:ascii="Arial" w:eastAsia="Calibri" w:hAnsi="Arial" w:cs="Arial"/>
                <w:i w:val="0"/>
                <w:iCs w:val="0"/>
                <w:sz w:val="18"/>
                <w:szCs w:val="18"/>
                <w:shd w:val="clear" w:color="auto" w:fill="FFFFFF"/>
              </w:rPr>
            </w:pPr>
            <w:r w:rsidRPr="00C80EAF">
              <w:rPr>
                <w:rStyle w:val="Emphasis"/>
                <w:rFonts w:ascii="Arial" w:eastAsia="Calibri" w:hAnsi="Arial" w:cs="Arial"/>
                <w:i w:val="0"/>
                <w:iCs w:val="0"/>
                <w:sz w:val="18"/>
                <w:szCs w:val="18"/>
                <w:shd w:val="clear" w:color="auto" w:fill="FFFFFF"/>
              </w:rPr>
              <w:t xml:space="preserve">   Limited Partnership</w:t>
            </w:r>
          </w:p>
          <w:p w14:paraId="3F893819" w14:textId="77777777" w:rsidR="001C7A31" w:rsidRPr="00C80EAF" w:rsidRDefault="001C7A31" w:rsidP="00646FE7">
            <w:pPr>
              <w:pStyle w:val="NoSpacing"/>
              <w:rPr>
                <w:rStyle w:val="Emphasis"/>
                <w:rFonts w:ascii="Arial" w:hAnsi="Arial" w:cs="Arial"/>
                <w:i w:val="0"/>
                <w:iCs w:val="0"/>
                <w:sz w:val="4"/>
                <w:szCs w:val="4"/>
                <w:shd w:val="clear" w:color="auto" w:fill="FFFFFF"/>
                <w:cs/>
              </w:rPr>
            </w:pPr>
          </w:p>
        </w:tc>
        <w:tc>
          <w:tcPr>
            <w:tcW w:w="5688" w:type="dxa"/>
          </w:tcPr>
          <w:p w14:paraId="0E39E7B5"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rPr>
              <w:t>A 5-year agreement, effective since 1 September 2017.</w:t>
            </w:r>
          </w:p>
        </w:tc>
        <w:tc>
          <w:tcPr>
            <w:tcW w:w="5184" w:type="dxa"/>
            <w:shd w:val="clear" w:color="auto" w:fill="auto"/>
          </w:tcPr>
          <w:p w14:paraId="5E7ACF5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Waste management service agreement for the power plant at</w:t>
            </w:r>
          </w:p>
          <w:p w14:paraId="2870119F"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Meuang, Khon Kaen. </w:t>
            </w:r>
          </w:p>
        </w:tc>
      </w:tr>
    </w:tbl>
    <w:p w14:paraId="11C978FD" w14:textId="77777777" w:rsidR="001C7A31" w:rsidRPr="00094E60" w:rsidRDefault="001C7A31" w:rsidP="001C7A31">
      <w:pPr>
        <w:ind w:left="540" w:hanging="540"/>
        <w:rPr>
          <w:rFonts w:ascii="Arial" w:hAnsi="Arial" w:cs="Arial"/>
          <w:sz w:val="18"/>
          <w:szCs w:val="18"/>
        </w:rPr>
      </w:pPr>
      <w:r w:rsidRPr="00094E60">
        <w:rPr>
          <w:rFonts w:ascii="Arial" w:hAnsi="Arial" w:cs="Arial"/>
          <w:sz w:val="18"/>
          <w:szCs w:val="18"/>
        </w:rPr>
        <w:br w:type="page"/>
      </w:r>
    </w:p>
    <w:p w14:paraId="793329FE" w14:textId="77777777"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lastRenderedPageBreak/>
        <w:t>4</w:t>
      </w:r>
      <w:r w:rsidRPr="00094E60">
        <w:rPr>
          <w:rFonts w:ascii="Arial" w:eastAsia="SimSun" w:hAnsi="Arial" w:cs="Arial"/>
          <w:b/>
          <w:bCs/>
          <w:snapToGrid w:val="0"/>
          <w:color w:val="CF4A02"/>
          <w:sz w:val="18"/>
          <w:szCs w:val="18"/>
          <w:cs/>
          <w:lang w:val="th-TH" w:eastAsia="th-TH"/>
        </w:rPr>
        <w:t>6</w:t>
      </w:r>
      <w:r w:rsidRPr="00094E60">
        <w:rPr>
          <w:rFonts w:ascii="Arial" w:eastAsia="SimSun" w:hAnsi="Arial" w:cs="Arial"/>
          <w:b/>
          <w:bCs/>
          <w:snapToGrid w:val="0"/>
          <w:color w:val="CF4A02"/>
          <w:sz w:val="18"/>
          <w:szCs w:val="18"/>
          <w:lang w:eastAsia="th-TH"/>
        </w:rPr>
        <w:t>.4</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Fuel Materials Purchase Agreements</w:t>
      </w:r>
    </w:p>
    <w:p w14:paraId="3ADEFC4B" w14:textId="77777777" w:rsidR="001C7A31" w:rsidRPr="00094E60" w:rsidRDefault="001C7A31" w:rsidP="001C7A31">
      <w:pPr>
        <w:ind w:left="540"/>
        <w:jc w:val="thaiDistribute"/>
        <w:rPr>
          <w:rFonts w:ascii="Arial" w:hAnsi="Arial" w:cs="Arial"/>
          <w:sz w:val="18"/>
          <w:szCs w:val="18"/>
        </w:rPr>
      </w:pPr>
    </w:p>
    <w:p w14:paraId="1781AF60"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Indirect subsidiary - Advance Clean Power Company limited</w:t>
      </w:r>
    </w:p>
    <w:p w14:paraId="6531BF74" w14:textId="77777777" w:rsidR="001C7A31" w:rsidRPr="00094E60" w:rsidRDefault="001C7A31" w:rsidP="001C7A31">
      <w:pPr>
        <w:tabs>
          <w:tab w:val="left" w:pos="540"/>
        </w:tabs>
        <w:ind w:left="540"/>
        <w:jc w:val="thaiDistribute"/>
        <w:rPr>
          <w:rFonts w:ascii="Arial" w:hAnsi="Arial" w:cs="Arial"/>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094E60" w14:paraId="6FF11F99" w14:textId="77777777" w:rsidTr="00565141">
        <w:tc>
          <w:tcPr>
            <w:tcW w:w="1080" w:type="dxa"/>
            <w:tcBorders>
              <w:bottom w:val="single" w:sz="4" w:space="0" w:color="auto"/>
            </w:tcBorders>
            <w:shd w:val="clear" w:color="auto" w:fill="auto"/>
          </w:tcPr>
          <w:p w14:paraId="408AAD3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2323FC49"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3692462D"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17" w:type="dxa"/>
            <w:tcBorders>
              <w:bottom w:val="single" w:sz="4" w:space="0" w:color="auto"/>
            </w:tcBorders>
            <w:vAlign w:val="center"/>
          </w:tcPr>
          <w:p w14:paraId="249AF5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66" w:type="dxa"/>
            <w:tcBorders>
              <w:bottom w:val="single" w:sz="4" w:space="0" w:color="auto"/>
            </w:tcBorders>
            <w:shd w:val="clear" w:color="auto" w:fill="auto"/>
            <w:vAlign w:val="center"/>
          </w:tcPr>
          <w:p w14:paraId="67B6EEB9"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66553426" w14:textId="77777777" w:rsidTr="00565141">
        <w:tc>
          <w:tcPr>
            <w:tcW w:w="1080" w:type="dxa"/>
            <w:tcBorders>
              <w:top w:val="nil"/>
            </w:tcBorders>
            <w:shd w:val="clear" w:color="auto" w:fill="auto"/>
          </w:tcPr>
          <w:p w14:paraId="10561C1B"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880" w:type="dxa"/>
            <w:vMerge w:val="restart"/>
            <w:tcBorders>
              <w:top w:val="nil"/>
            </w:tcBorders>
          </w:tcPr>
          <w:p w14:paraId="52810476"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3A94F5B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   Limited - a related party</w:t>
            </w:r>
          </w:p>
        </w:tc>
        <w:tc>
          <w:tcPr>
            <w:tcW w:w="5717" w:type="dxa"/>
            <w:tcBorders>
              <w:top w:val="nil"/>
            </w:tcBorders>
          </w:tcPr>
          <w:p w14:paraId="7FA42973" w14:textId="77777777" w:rsidR="001C7A31" w:rsidRPr="00094E60" w:rsidRDefault="001C7A31" w:rsidP="00646FE7">
            <w:pPr>
              <w:pStyle w:val="NoSpacing"/>
              <w:jc w:val="both"/>
              <w:rPr>
                <w:rFonts w:ascii="Arial" w:hAnsi="Arial" w:cs="Arial"/>
                <w:spacing w:val="-6"/>
                <w:sz w:val="18"/>
                <w:szCs w:val="18"/>
                <w:cs/>
                <w:lang w:val="en-US"/>
              </w:rPr>
            </w:pPr>
            <w:r w:rsidRPr="00094E60">
              <w:rPr>
                <w:rFonts w:ascii="Arial" w:hAnsi="Arial" w:cs="Arial"/>
                <w:spacing w:val="-6"/>
                <w:sz w:val="18"/>
                <w:szCs w:val="18"/>
                <w:lang w:val="en-US"/>
              </w:rPr>
              <w:t xml:space="preserve">A </w:t>
            </w:r>
            <w:r w:rsidRPr="00094E60">
              <w:rPr>
                <w:rFonts w:ascii="Arial" w:hAnsi="Arial" w:cs="Arial"/>
                <w:spacing w:val="-6"/>
                <w:sz w:val="18"/>
                <w:szCs w:val="18"/>
              </w:rPr>
              <w:t>12-</w:t>
            </w:r>
            <w:r w:rsidRPr="00094E60">
              <w:rPr>
                <w:rFonts w:ascii="Arial" w:hAnsi="Arial" w:cs="Arial"/>
                <w:spacing w:val="-6"/>
                <w:sz w:val="18"/>
                <w:szCs w:val="18"/>
                <w:lang w:val="en-US"/>
              </w:rPr>
              <w:t xml:space="preserve">year agreement, effective since </w:t>
            </w:r>
            <w:r w:rsidRPr="00094E60">
              <w:rPr>
                <w:rFonts w:ascii="Arial" w:hAnsi="Arial" w:cs="Arial"/>
                <w:spacing w:val="-6"/>
                <w:sz w:val="18"/>
                <w:szCs w:val="18"/>
              </w:rPr>
              <w:t>10</w:t>
            </w:r>
            <w:r w:rsidRPr="00094E60">
              <w:rPr>
                <w:rFonts w:ascii="Arial" w:hAnsi="Arial" w:cs="Arial"/>
                <w:spacing w:val="-6"/>
                <w:sz w:val="18"/>
                <w:szCs w:val="18"/>
                <w:lang w:val="en-US"/>
              </w:rPr>
              <w:t xml:space="preserve"> March </w:t>
            </w:r>
            <w:r w:rsidRPr="00094E60">
              <w:rPr>
                <w:rFonts w:ascii="Arial" w:hAnsi="Arial" w:cs="Arial"/>
                <w:spacing w:val="-6"/>
                <w:sz w:val="18"/>
                <w:szCs w:val="18"/>
              </w:rPr>
              <w:t>2015</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and automatically</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renewed every year unless any party terminates contract by giving a written notice within </w:t>
            </w:r>
            <w:r w:rsidRPr="00094E60">
              <w:rPr>
                <w:rFonts w:ascii="Arial" w:hAnsi="Arial" w:cs="Arial"/>
                <w:spacing w:val="-6"/>
                <w:sz w:val="18"/>
                <w:szCs w:val="18"/>
              </w:rPr>
              <w:t>60</w:t>
            </w:r>
            <w:r w:rsidRPr="00094E60">
              <w:rPr>
                <w:rFonts w:ascii="Arial" w:hAnsi="Arial" w:cs="Arial"/>
                <w:spacing w:val="-6"/>
                <w:sz w:val="18"/>
                <w:szCs w:val="18"/>
                <w:lang w:val="en-US"/>
              </w:rPr>
              <w:t xml:space="preserve"> days before the contract expiration</w:t>
            </w:r>
            <w:r w:rsidRPr="00094E60">
              <w:rPr>
                <w:rFonts w:ascii="Arial" w:hAnsi="Arial" w:cs="Arial"/>
                <w:spacing w:val="-6"/>
                <w:sz w:val="18"/>
                <w:szCs w:val="18"/>
                <w:cs/>
                <w:lang w:val="en-US"/>
              </w:rPr>
              <w:t>.</w:t>
            </w:r>
          </w:p>
        </w:tc>
        <w:tc>
          <w:tcPr>
            <w:tcW w:w="5166" w:type="dxa"/>
            <w:tcBorders>
              <w:top w:val="nil"/>
            </w:tcBorders>
            <w:shd w:val="clear" w:color="auto" w:fill="auto"/>
          </w:tcPr>
          <w:p w14:paraId="57D72028"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2F97046"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Ban Bueng, Chonburi.</w:t>
            </w:r>
          </w:p>
        </w:tc>
      </w:tr>
      <w:tr w:rsidR="001C7A31" w:rsidRPr="00094E60" w14:paraId="50C3BCEC" w14:textId="77777777" w:rsidTr="00565141">
        <w:tc>
          <w:tcPr>
            <w:tcW w:w="1080" w:type="dxa"/>
            <w:shd w:val="clear" w:color="auto" w:fill="auto"/>
          </w:tcPr>
          <w:p w14:paraId="6DBE866B"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2</w:t>
            </w:r>
          </w:p>
        </w:tc>
        <w:tc>
          <w:tcPr>
            <w:tcW w:w="2880" w:type="dxa"/>
            <w:vMerge/>
            <w:tcBorders>
              <w:bottom w:val="nil"/>
            </w:tcBorders>
          </w:tcPr>
          <w:p w14:paraId="4137B74C" w14:textId="77777777" w:rsidR="001C7A31" w:rsidRPr="00094E60" w:rsidRDefault="001C7A31" w:rsidP="00646FE7">
            <w:pPr>
              <w:pStyle w:val="NoSpacing"/>
              <w:jc w:val="thaiDistribute"/>
              <w:rPr>
                <w:rFonts w:ascii="Arial" w:hAnsi="Arial" w:cs="Arial"/>
                <w:sz w:val="18"/>
                <w:szCs w:val="18"/>
                <w:lang w:val="en-US"/>
              </w:rPr>
            </w:pPr>
          </w:p>
        </w:tc>
        <w:tc>
          <w:tcPr>
            <w:tcW w:w="5717" w:type="dxa"/>
          </w:tcPr>
          <w:p w14:paraId="117FC557" w14:textId="77777777" w:rsidR="001C7A31" w:rsidRPr="00094E60" w:rsidRDefault="001C7A31" w:rsidP="00646FE7">
            <w:pPr>
              <w:pStyle w:val="NoSpacing"/>
              <w:jc w:val="both"/>
              <w:rPr>
                <w:rFonts w:ascii="Arial" w:hAnsi="Arial" w:cs="Arial"/>
                <w:spacing w:val="-6"/>
                <w:sz w:val="18"/>
                <w:szCs w:val="18"/>
                <w:cs/>
                <w:lang w:val="en-US"/>
              </w:rPr>
            </w:pPr>
            <w:r w:rsidRPr="00094E60">
              <w:rPr>
                <w:rFonts w:ascii="Arial" w:hAnsi="Arial" w:cs="Arial"/>
                <w:spacing w:val="-6"/>
                <w:sz w:val="18"/>
                <w:szCs w:val="18"/>
                <w:lang w:val="en-US"/>
              </w:rPr>
              <w:t xml:space="preserve">A </w:t>
            </w:r>
            <w:r w:rsidRPr="00094E60">
              <w:rPr>
                <w:rFonts w:ascii="Arial" w:hAnsi="Arial" w:cs="Arial"/>
                <w:spacing w:val="-6"/>
                <w:sz w:val="18"/>
                <w:szCs w:val="18"/>
              </w:rPr>
              <w:t>12-</w:t>
            </w:r>
            <w:r w:rsidRPr="00094E60">
              <w:rPr>
                <w:rFonts w:ascii="Arial" w:hAnsi="Arial" w:cs="Arial"/>
                <w:spacing w:val="-6"/>
                <w:sz w:val="18"/>
                <w:szCs w:val="18"/>
                <w:lang w:val="en-US"/>
              </w:rPr>
              <w:t xml:space="preserve">year agreement, effective since </w:t>
            </w:r>
            <w:r w:rsidRPr="00094E60">
              <w:rPr>
                <w:rFonts w:ascii="Arial" w:hAnsi="Arial" w:cs="Arial"/>
                <w:spacing w:val="-6"/>
                <w:sz w:val="18"/>
                <w:szCs w:val="18"/>
              </w:rPr>
              <w:t>10</w:t>
            </w:r>
            <w:r w:rsidRPr="00094E60">
              <w:rPr>
                <w:rFonts w:ascii="Arial" w:hAnsi="Arial" w:cs="Arial"/>
                <w:spacing w:val="-6"/>
                <w:sz w:val="18"/>
                <w:szCs w:val="18"/>
                <w:lang w:val="en-US"/>
              </w:rPr>
              <w:t xml:space="preserve"> March </w:t>
            </w:r>
            <w:r w:rsidRPr="00094E60">
              <w:rPr>
                <w:rFonts w:ascii="Arial" w:hAnsi="Arial" w:cs="Arial"/>
                <w:spacing w:val="-6"/>
                <w:sz w:val="18"/>
                <w:szCs w:val="18"/>
              </w:rPr>
              <w:t>2015</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and automatically</w:t>
            </w:r>
            <w:r w:rsidRPr="00094E60">
              <w:rPr>
                <w:rFonts w:ascii="Arial" w:hAnsi="Arial" w:cs="Arial"/>
                <w:spacing w:val="-6"/>
                <w:sz w:val="18"/>
                <w:szCs w:val="18"/>
                <w:cs/>
                <w:lang w:val="en-US"/>
              </w:rPr>
              <w:t xml:space="preserve"> </w:t>
            </w:r>
            <w:r w:rsidRPr="00094E60">
              <w:rPr>
                <w:rFonts w:ascii="Arial" w:hAnsi="Arial" w:cs="Arial"/>
                <w:spacing w:val="-6"/>
                <w:sz w:val="18"/>
                <w:szCs w:val="18"/>
                <w:lang w:val="en-US"/>
              </w:rPr>
              <w:t xml:space="preserve">renewed every year unless any party terminates contract by giving a written notice within </w:t>
            </w:r>
            <w:r w:rsidRPr="00094E60">
              <w:rPr>
                <w:rFonts w:ascii="Arial" w:hAnsi="Arial" w:cs="Arial"/>
                <w:spacing w:val="-6"/>
                <w:sz w:val="18"/>
                <w:szCs w:val="18"/>
              </w:rPr>
              <w:t>60</w:t>
            </w:r>
            <w:r w:rsidRPr="00094E60">
              <w:rPr>
                <w:rFonts w:ascii="Arial" w:hAnsi="Arial" w:cs="Arial"/>
                <w:spacing w:val="-6"/>
                <w:sz w:val="18"/>
                <w:szCs w:val="18"/>
                <w:lang w:val="en-US"/>
              </w:rPr>
              <w:t xml:space="preserve"> days before the contract expiration</w:t>
            </w:r>
            <w:r w:rsidRPr="00094E60">
              <w:rPr>
                <w:rFonts w:ascii="Arial" w:hAnsi="Arial" w:cs="Arial"/>
                <w:spacing w:val="-6"/>
                <w:sz w:val="18"/>
                <w:szCs w:val="18"/>
                <w:cs/>
                <w:lang w:val="en-US"/>
              </w:rPr>
              <w:t>.</w:t>
            </w:r>
          </w:p>
        </w:tc>
        <w:tc>
          <w:tcPr>
            <w:tcW w:w="5166" w:type="dxa"/>
            <w:shd w:val="clear" w:color="auto" w:fill="auto"/>
          </w:tcPr>
          <w:p w14:paraId="6DC24F3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52656B5C"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Phon Thong, Roi-Et.</w:t>
            </w:r>
          </w:p>
          <w:p w14:paraId="17D490CD"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55C1FFFE" w14:textId="77777777" w:rsidTr="00565141">
        <w:tc>
          <w:tcPr>
            <w:tcW w:w="1080" w:type="dxa"/>
            <w:shd w:val="clear" w:color="auto" w:fill="auto"/>
          </w:tcPr>
          <w:p w14:paraId="00338946"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3</w:t>
            </w:r>
          </w:p>
        </w:tc>
        <w:tc>
          <w:tcPr>
            <w:tcW w:w="2880" w:type="dxa"/>
            <w:tcBorders>
              <w:top w:val="nil"/>
            </w:tcBorders>
          </w:tcPr>
          <w:p w14:paraId="5425E63F" w14:textId="77777777" w:rsidR="001C7A31" w:rsidRPr="00094E60" w:rsidRDefault="001C7A31" w:rsidP="00646FE7">
            <w:pPr>
              <w:pStyle w:val="NoSpacing"/>
              <w:jc w:val="thaiDistribute"/>
              <w:rPr>
                <w:rFonts w:ascii="Arial" w:hAnsi="Arial" w:cs="Arial"/>
                <w:sz w:val="18"/>
                <w:szCs w:val="18"/>
                <w:cs/>
                <w:lang w:val="en-US"/>
              </w:rPr>
            </w:pPr>
          </w:p>
        </w:tc>
        <w:tc>
          <w:tcPr>
            <w:tcW w:w="5717" w:type="dxa"/>
          </w:tcPr>
          <w:p w14:paraId="4CFED1FC" w14:textId="77777777" w:rsidR="001C7A31" w:rsidRPr="00094E60" w:rsidRDefault="001C7A31" w:rsidP="00646FE7">
            <w:pPr>
              <w:rPr>
                <w:rFonts w:ascii="Arial" w:hAnsi="Arial" w:cs="Arial"/>
                <w:spacing w:val="-6"/>
                <w:sz w:val="18"/>
                <w:szCs w:val="18"/>
                <w:cs/>
              </w:rPr>
            </w:pPr>
            <w:r w:rsidRPr="00094E60">
              <w:rPr>
                <w:rFonts w:ascii="Arial" w:hAnsi="Arial" w:cs="Arial"/>
                <w:spacing w:val="-6"/>
                <w:sz w:val="18"/>
                <w:szCs w:val="18"/>
                <w:lang w:val="en-US"/>
              </w:rPr>
              <w:t xml:space="preserve">A </w:t>
            </w:r>
            <w:r w:rsidRPr="00094E60">
              <w:rPr>
                <w:rFonts w:ascii="Arial" w:hAnsi="Arial" w:cs="Arial"/>
                <w:spacing w:val="-6"/>
                <w:sz w:val="18"/>
                <w:szCs w:val="18"/>
              </w:rPr>
              <w:t>12-</w:t>
            </w:r>
            <w:r w:rsidRPr="00094E60">
              <w:rPr>
                <w:rFonts w:ascii="Arial" w:hAnsi="Arial" w:cs="Arial"/>
                <w:spacing w:val="-6"/>
                <w:sz w:val="18"/>
                <w:szCs w:val="18"/>
                <w:lang w:val="en-US"/>
              </w:rPr>
              <w:t xml:space="preserve">year agreement, effective since </w:t>
            </w:r>
            <w:r w:rsidRPr="00094E60">
              <w:rPr>
                <w:rFonts w:ascii="Arial" w:hAnsi="Arial" w:cs="Arial"/>
                <w:spacing w:val="-6"/>
                <w:sz w:val="18"/>
                <w:szCs w:val="18"/>
              </w:rPr>
              <w:t>1 June 2017 and automatically</w:t>
            </w:r>
            <w:r w:rsidRPr="00094E60">
              <w:rPr>
                <w:rFonts w:ascii="Arial" w:hAnsi="Arial" w:cs="Arial"/>
                <w:spacing w:val="-6"/>
                <w:sz w:val="18"/>
                <w:szCs w:val="18"/>
                <w:cs/>
              </w:rPr>
              <w:t xml:space="preserve"> </w:t>
            </w:r>
            <w:r w:rsidRPr="00094E60">
              <w:rPr>
                <w:rFonts w:ascii="Arial" w:hAnsi="Arial" w:cs="Arial"/>
                <w:spacing w:val="-6"/>
                <w:sz w:val="18"/>
                <w:szCs w:val="18"/>
              </w:rPr>
              <w:t>renewed every year unless any party terminates contract by giving a written notice within 60 days before the contract expiration</w:t>
            </w:r>
            <w:r w:rsidRPr="00094E60">
              <w:rPr>
                <w:rFonts w:ascii="Arial" w:hAnsi="Arial" w:cs="Arial"/>
                <w:spacing w:val="-6"/>
                <w:sz w:val="18"/>
                <w:szCs w:val="18"/>
                <w:cs/>
              </w:rPr>
              <w:t>.</w:t>
            </w:r>
          </w:p>
        </w:tc>
        <w:tc>
          <w:tcPr>
            <w:tcW w:w="5166" w:type="dxa"/>
            <w:shd w:val="clear" w:color="auto" w:fill="auto"/>
          </w:tcPr>
          <w:p w14:paraId="66CA834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at </w:t>
            </w:r>
          </w:p>
          <w:p w14:paraId="021AB5ED"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Bo Phloi, Kanchanaburi.</w:t>
            </w:r>
          </w:p>
        </w:tc>
      </w:tr>
      <w:tr w:rsidR="001C7A31" w:rsidRPr="00094E60" w14:paraId="6CC10A34" w14:textId="77777777" w:rsidTr="00565141">
        <w:tc>
          <w:tcPr>
            <w:tcW w:w="1080" w:type="dxa"/>
            <w:shd w:val="clear" w:color="auto" w:fill="auto"/>
          </w:tcPr>
          <w:p w14:paraId="0E868447"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880" w:type="dxa"/>
          </w:tcPr>
          <w:p w14:paraId="598D4978" w14:textId="77777777" w:rsidR="001C7A31" w:rsidRPr="00094E60" w:rsidRDefault="001C7A31" w:rsidP="00646FE7">
            <w:pPr>
              <w:pStyle w:val="NoSpacing"/>
              <w:jc w:val="thaiDistribute"/>
              <w:rPr>
                <w:rFonts w:ascii="Arial" w:hAnsi="Arial" w:cs="Arial"/>
                <w:spacing w:val="-6"/>
                <w:sz w:val="18"/>
                <w:szCs w:val="18"/>
                <w:lang w:val="en-US"/>
              </w:rPr>
            </w:pPr>
            <w:r w:rsidRPr="00094E60">
              <w:rPr>
                <w:rFonts w:ascii="Arial" w:hAnsi="Arial" w:cs="Arial"/>
                <w:spacing w:val="-6"/>
                <w:sz w:val="18"/>
                <w:szCs w:val="18"/>
                <w:lang w:val="en-US"/>
              </w:rPr>
              <w:t xml:space="preserve">Shaiyo Supply Chain Company </w:t>
            </w:r>
          </w:p>
          <w:p w14:paraId="1C486AD8"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   Limited - a related party</w:t>
            </w:r>
          </w:p>
        </w:tc>
        <w:tc>
          <w:tcPr>
            <w:tcW w:w="5717" w:type="dxa"/>
          </w:tcPr>
          <w:p w14:paraId="2137A9AD" w14:textId="77777777" w:rsidR="001C7A31" w:rsidRPr="00094E60" w:rsidRDefault="001C7A31" w:rsidP="00646FE7">
            <w:pPr>
              <w:rPr>
                <w:rFonts w:ascii="Arial" w:hAnsi="Arial" w:cs="Arial"/>
                <w:spacing w:val="-6"/>
                <w:sz w:val="18"/>
                <w:szCs w:val="18"/>
                <w:cs/>
              </w:rPr>
            </w:pPr>
            <w:r w:rsidRPr="00094E60">
              <w:rPr>
                <w:rFonts w:ascii="Arial" w:hAnsi="Arial" w:cs="Arial"/>
                <w:spacing w:val="-6"/>
                <w:sz w:val="18"/>
                <w:szCs w:val="18"/>
                <w:lang w:val="en-US"/>
              </w:rPr>
              <w:t xml:space="preserve">A </w:t>
            </w:r>
            <w:r w:rsidRPr="00094E60">
              <w:rPr>
                <w:rFonts w:ascii="Arial" w:hAnsi="Arial" w:cs="Arial"/>
                <w:spacing w:val="-6"/>
                <w:sz w:val="18"/>
                <w:szCs w:val="18"/>
              </w:rPr>
              <w:t>12-</w:t>
            </w:r>
            <w:r w:rsidRPr="00094E60">
              <w:rPr>
                <w:rFonts w:ascii="Arial" w:hAnsi="Arial" w:cs="Arial"/>
                <w:spacing w:val="-6"/>
                <w:sz w:val="18"/>
                <w:szCs w:val="18"/>
                <w:lang w:val="en-US"/>
              </w:rPr>
              <w:t xml:space="preserve">year agreement, effective since </w:t>
            </w:r>
            <w:r w:rsidRPr="00094E60">
              <w:rPr>
                <w:rFonts w:ascii="Arial" w:eastAsia="Calibri" w:hAnsi="Arial" w:cs="Arial"/>
                <w:spacing w:val="-6"/>
                <w:sz w:val="18"/>
                <w:szCs w:val="18"/>
              </w:rPr>
              <w:t>10 March 2015 and automatically</w:t>
            </w:r>
            <w:r w:rsidRPr="00094E60">
              <w:rPr>
                <w:rFonts w:ascii="Arial" w:eastAsia="Calibri" w:hAnsi="Arial" w:cs="Arial"/>
                <w:spacing w:val="-6"/>
                <w:sz w:val="18"/>
                <w:szCs w:val="18"/>
                <w:cs/>
              </w:rPr>
              <w:t xml:space="preserve"> </w:t>
            </w:r>
            <w:r w:rsidRPr="00094E60">
              <w:rPr>
                <w:rFonts w:ascii="Arial" w:eastAsia="Calibri" w:hAnsi="Arial" w:cs="Arial"/>
                <w:spacing w:val="-6"/>
                <w:sz w:val="18"/>
                <w:szCs w:val="18"/>
              </w:rPr>
              <w:t>renewed every year unless any party terminates contract by giving a written notice within 60 days before the contract expiration</w:t>
            </w:r>
            <w:r w:rsidRPr="00094E60">
              <w:rPr>
                <w:rFonts w:ascii="Arial" w:eastAsia="Calibri" w:hAnsi="Arial" w:cs="Arial"/>
                <w:spacing w:val="-6"/>
                <w:sz w:val="18"/>
                <w:szCs w:val="18"/>
                <w:cs/>
              </w:rPr>
              <w:t>.</w:t>
            </w:r>
          </w:p>
        </w:tc>
        <w:tc>
          <w:tcPr>
            <w:tcW w:w="5166" w:type="dxa"/>
            <w:shd w:val="clear" w:color="auto" w:fill="auto"/>
          </w:tcPr>
          <w:p w14:paraId="6F75171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A03542C"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Phon Thong, Roi-Et.</w:t>
            </w:r>
          </w:p>
        </w:tc>
      </w:tr>
    </w:tbl>
    <w:p w14:paraId="44B14E39" w14:textId="77777777" w:rsidR="001C7A31" w:rsidRPr="00094E60" w:rsidRDefault="001C7A31" w:rsidP="001C7A31">
      <w:pPr>
        <w:ind w:left="540"/>
        <w:rPr>
          <w:rFonts w:ascii="Arial" w:hAnsi="Arial" w:cs="Arial"/>
          <w:sz w:val="18"/>
          <w:szCs w:val="18"/>
        </w:rPr>
      </w:pPr>
    </w:p>
    <w:p w14:paraId="6112B8BF"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Agro Power Plant Company Limited</w:t>
      </w:r>
    </w:p>
    <w:p w14:paraId="264661A3" w14:textId="77777777" w:rsidR="001C7A31" w:rsidRPr="00094E60" w:rsidRDefault="001C7A31" w:rsidP="001C7A31">
      <w:pPr>
        <w:pStyle w:val="a"/>
        <w:tabs>
          <w:tab w:val="left" w:pos="4320"/>
        </w:tabs>
        <w:ind w:left="540" w:right="-43"/>
        <w:rPr>
          <w:rFonts w:ascii="Arial" w:hAnsi="Arial" w:cs="Arial"/>
          <w:color w:val="auto"/>
          <w:sz w:val="18"/>
          <w:szCs w:val="18"/>
        </w:rPr>
      </w:pPr>
    </w:p>
    <w:tbl>
      <w:tblPr>
        <w:tblW w:w="14843"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717"/>
        <w:gridCol w:w="5166"/>
      </w:tblGrid>
      <w:tr w:rsidR="001C7A31" w:rsidRPr="00094E60" w14:paraId="40928FBB" w14:textId="77777777" w:rsidTr="00565141">
        <w:tc>
          <w:tcPr>
            <w:tcW w:w="1080" w:type="dxa"/>
            <w:shd w:val="clear" w:color="auto" w:fill="auto"/>
          </w:tcPr>
          <w:p w14:paraId="751C736B"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5F84BB77"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0218BE25"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17" w:type="dxa"/>
            <w:vAlign w:val="center"/>
          </w:tcPr>
          <w:p w14:paraId="0A4332DD"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66" w:type="dxa"/>
            <w:shd w:val="clear" w:color="auto" w:fill="auto"/>
            <w:vAlign w:val="center"/>
          </w:tcPr>
          <w:p w14:paraId="4F02FC36"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7592A690" w14:textId="77777777" w:rsidTr="00565141">
        <w:tc>
          <w:tcPr>
            <w:tcW w:w="1080" w:type="dxa"/>
            <w:shd w:val="clear" w:color="auto" w:fill="auto"/>
          </w:tcPr>
          <w:p w14:paraId="51A0C79C"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1</w:t>
            </w:r>
          </w:p>
        </w:tc>
        <w:tc>
          <w:tcPr>
            <w:tcW w:w="2880" w:type="dxa"/>
            <w:vMerge w:val="restart"/>
          </w:tcPr>
          <w:p w14:paraId="20167AE0" w14:textId="77777777" w:rsidR="001C7A31" w:rsidRPr="00094E60" w:rsidRDefault="001C7A31" w:rsidP="00646FE7">
            <w:pPr>
              <w:pStyle w:val="NoSpacing"/>
              <w:jc w:val="thaiDistribute"/>
              <w:rPr>
                <w:rFonts w:ascii="Arial" w:hAnsi="Arial" w:cs="Arial"/>
                <w:spacing w:val="-10"/>
                <w:sz w:val="18"/>
                <w:szCs w:val="18"/>
                <w:lang w:val="en-US"/>
              </w:rPr>
            </w:pPr>
            <w:r w:rsidRPr="00094E60">
              <w:rPr>
                <w:rFonts w:ascii="Arial" w:hAnsi="Arial" w:cs="Arial"/>
                <w:spacing w:val="-10"/>
                <w:sz w:val="18"/>
                <w:szCs w:val="18"/>
                <w:lang w:val="en-US"/>
              </w:rPr>
              <w:t xml:space="preserve">Shaiyo Supply Chain Company </w:t>
            </w:r>
          </w:p>
          <w:p w14:paraId="197496A1" w14:textId="77777777" w:rsidR="001C7A31" w:rsidRPr="00094E60" w:rsidRDefault="001C7A31" w:rsidP="00646FE7">
            <w:pPr>
              <w:pStyle w:val="NoSpacing"/>
              <w:jc w:val="thaiDistribute"/>
              <w:rPr>
                <w:rFonts w:ascii="Arial" w:hAnsi="Arial" w:cs="Arial"/>
                <w:b/>
                <w:bCs/>
                <w:sz w:val="18"/>
                <w:szCs w:val="18"/>
                <w:cs/>
                <w:lang w:val="en-US"/>
              </w:rPr>
            </w:pPr>
            <w:r w:rsidRPr="00094E60">
              <w:rPr>
                <w:rFonts w:ascii="Arial" w:hAnsi="Arial" w:cs="Arial"/>
                <w:sz w:val="18"/>
                <w:szCs w:val="18"/>
                <w:lang w:val="en-US"/>
              </w:rPr>
              <w:t xml:space="preserve">   Limited - a related party</w:t>
            </w:r>
          </w:p>
        </w:tc>
        <w:tc>
          <w:tcPr>
            <w:tcW w:w="5717" w:type="dxa"/>
          </w:tcPr>
          <w:p w14:paraId="28C35B42"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21</w:t>
            </w:r>
            <w:r w:rsidRPr="00C80EAF">
              <w:rPr>
                <w:rFonts w:ascii="Arial" w:hAnsi="Arial" w:cs="Arial"/>
                <w:spacing w:val="-10"/>
                <w:sz w:val="18"/>
                <w:szCs w:val="18"/>
                <w:lang w:val="en-US"/>
              </w:rPr>
              <w:t xml:space="preserve"> September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04510A99" w14:textId="3410514C" w:rsidR="00565141" w:rsidRPr="00094E60" w:rsidRDefault="001C7A31" w:rsidP="00646FE7">
            <w:pPr>
              <w:pStyle w:val="NoSpacing"/>
              <w:tabs>
                <w:tab w:val="center" w:pos="2475"/>
              </w:tabs>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6990B25D" w14:textId="77CCBBE4" w:rsidR="001C7A31" w:rsidRPr="00094E60" w:rsidRDefault="001C7A31" w:rsidP="00646FE7">
            <w:pPr>
              <w:pStyle w:val="NoSpacing"/>
              <w:tabs>
                <w:tab w:val="center" w:pos="2475"/>
              </w:tabs>
              <w:jc w:val="thaiDistribute"/>
              <w:rPr>
                <w:rFonts w:ascii="Arial" w:hAnsi="Arial" w:cs="Arial"/>
                <w:sz w:val="18"/>
                <w:szCs w:val="18"/>
                <w:lang w:val="en-US"/>
              </w:rPr>
            </w:pPr>
            <w:r w:rsidRPr="00094E60">
              <w:rPr>
                <w:rFonts w:ascii="Arial" w:hAnsi="Arial" w:cs="Arial"/>
                <w:sz w:val="18"/>
                <w:szCs w:val="18"/>
                <w:lang w:val="en-US"/>
              </w:rPr>
              <w:t>at Prasat, Surin.</w:t>
            </w:r>
          </w:p>
          <w:p w14:paraId="6F178D3F" w14:textId="77777777" w:rsidR="001C7A31" w:rsidRPr="00094E60" w:rsidRDefault="001C7A31" w:rsidP="00646FE7">
            <w:pPr>
              <w:pStyle w:val="NoSpacing"/>
              <w:tabs>
                <w:tab w:val="center" w:pos="2475"/>
              </w:tabs>
              <w:jc w:val="thaiDistribute"/>
              <w:rPr>
                <w:rFonts w:ascii="Arial" w:hAnsi="Arial" w:cs="Arial"/>
                <w:sz w:val="18"/>
                <w:szCs w:val="18"/>
                <w:cs/>
                <w:lang w:val="en-US"/>
              </w:rPr>
            </w:pPr>
          </w:p>
        </w:tc>
      </w:tr>
      <w:tr w:rsidR="001C7A31" w:rsidRPr="00094E60" w14:paraId="163457E7" w14:textId="77777777" w:rsidTr="00565141">
        <w:tc>
          <w:tcPr>
            <w:tcW w:w="1080" w:type="dxa"/>
            <w:shd w:val="clear" w:color="auto" w:fill="auto"/>
          </w:tcPr>
          <w:p w14:paraId="160CEC1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880" w:type="dxa"/>
            <w:vMerge/>
          </w:tcPr>
          <w:p w14:paraId="08CAA326" w14:textId="77777777" w:rsidR="001C7A31" w:rsidRPr="00094E60" w:rsidRDefault="001C7A31" w:rsidP="00646FE7">
            <w:pPr>
              <w:pStyle w:val="NoSpacing"/>
              <w:jc w:val="thaiDistribute"/>
              <w:rPr>
                <w:rFonts w:ascii="Arial" w:hAnsi="Arial" w:cs="Arial"/>
                <w:sz w:val="18"/>
                <w:szCs w:val="18"/>
                <w:cs/>
                <w:lang w:val="en-US"/>
              </w:rPr>
            </w:pPr>
          </w:p>
        </w:tc>
        <w:tc>
          <w:tcPr>
            <w:tcW w:w="5717" w:type="dxa"/>
          </w:tcPr>
          <w:p w14:paraId="60E1AC63"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2</w:t>
            </w:r>
            <w:r w:rsidRPr="00C80EAF">
              <w:rPr>
                <w:rFonts w:ascii="Arial" w:hAnsi="Arial" w:cs="Arial"/>
                <w:spacing w:val="-10"/>
                <w:sz w:val="18"/>
                <w:szCs w:val="18"/>
                <w:lang w:val="en-US"/>
              </w:rPr>
              <w:t xml:space="preserve"> May </w:t>
            </w:r>
            <w:r w:rsidRPr="00C80EAF">
              <w:rPr>
                <w:rFonts w:ascii="Arial" w:hAnsi="Arial" w:cs="Arial"/>
                <w:spacing w:val="-10"/>
                <w:sz w:val="18"/>
                <w:szCs w:val="18"/>
              </w:rPr>
              <w:t>2013</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renewed every year unless any party terminates 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638EDDE0"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4C9F4C06" w14:textId="710B8F8C"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at Chokchai, Nakhon Ratchasima.</w:t>
            </w:r>
          </w:p>
        </w:tc>
      </w:tr>
      <w:tr w:rsidR="001C7A31" w:rsidRPr="00094E60" w14:paraId="2FB6D689" w14:textId="77777777" w:rsidTr="00565141">
        <w:tc>
          <w:tcPr>
            <w:tcW w:w="1080" w:type="dxa"/>
            <w:shd w:val="clear" w:color="auto" w:fill="auto"/>
          </w:tcPr>
          <w:p w14:paraId="711CE499"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3</w:t>
            </w:r>
          </w:p>
        </w:tc>
        <w:tc>
          <w:tcPr>
            <w:tcW w:w="2880" w:type="dxa"/>
            <w:vMerge w:val="restart"/>
          </w:tcPr>
          <w:p w14:paraId="7C7ABDCF"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lang w:val="en-US"/>
              </w:rPr>
              <w:t>Global Woodchips Company</w:t>
            </w:r>
          </w:p>
          <w:p w14:paraId="0BD0B4B3"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lang w:val="en-US"/>
              </w:rPr>
              <w:t xml:space="preserve">   Limited - a related party</w:t>
            </w:r>
          </w:p>
        </w:tc>
        <w:tc>
          <w:tcPr>
            <w:tcW w:w="5717" w:type="dxa"/>
          </w:tcPr>
          <w:p w14:paraId="60B0EC4D" w14:textId="77777777" w:rsidR="001C7A31" w:rsidRPr="00C80EAF" w:rsidRDefault="001C7A31" w:rsidP="00646FE7">
            <w:pPr>
              <w:pStyle w:val="NoSpacing"/>
              <w:jc w:val="thaiDistribute"/>
              <w:rPr>
                <w:rFonts w:ascii="Arial" w:hAnsi="Arial" w:cs="Arial"/>
                <w:spacing w:val="-10"/>
                <w:sz w:val="18"/>
                <w:szCs w:val="18"/>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16</w:t>
            </w:r>
            <w:r w:rsidRPr="00C80EAF">
              <w:rPr>
                <w:rFonts w:ascii="Arial" w:hAnsi="Arial" w:cs="Arial"/>
                <w:spacing w:val="-10"/>
                <w:sz w:val="18"/>
                <w:szCs w:val="18"/>
                <w:lang w:val="en-US"/>
              </w:rPr>
              <w:t xml:space="preserve"> September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6958CEEC"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7E66256E" w14:textId="7AE2C97E"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at Prasat, Surin.</w:t>
            </w:r>
          </w:p>
        </w:tc>
      </w:tr>
      <w:tr w:rsidR="001C7A31" w:rsidRPr="00094E60" w14:paraId="5A6A4683" w14:textId="77777777" w:rsidTr="00565141">
        <w:tc>
          <w:tcPr>
            <w:tcW w:w="1080" w:type="dxa"/>
            <w:shd w:val="clear" w:color="auto" w:fill="auto"/>
          </w:tcPr>
          <w:p w14:paraId="14511D10"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4</w:t>
            </w:r>
          </w:p>
        </w:tc>
        <w:tc>
          <w:tcPr>
            <w:tcW w:w="2880" w:type="dxa"/>
            <w:vMerge/>
          </w:tcPr>
          <w:p w14:paraId="06D4B9BF" w14:textId="77777777" w:rsidR="001C7A31" w:rsidRPr="00094E60" w:rsidRDefault="001C7A31" w:rsidP="00646FE7">
            <w:pPr>
              <w:pStyle w:val="NoSpacing"/>
              <w:jc w:val="thaiDistribute"/>
              <w:rPr>
                <w:rFonts w:ascii="Arial" w:hAnsi="Arial" w:cs="Arial"/>
                <w:sz w:val="18"/>
                <w:szCs w:val="18"/>
                <w:lang w:val="en-US"/>
              </w:rPr>
            </w:pPr>
          </w:p>
        </w:tc>
        <w:tc>
          <w:tcPr>
            <w:tcW w:w="5717" w:type="dxa"/>
          </w:tcPr>
          <w:p w14:paraId="29E67A14" w14:textId="77777777" w:rsidR="001C7A31" w:rsidRPr="00C80EAF" w:rsidRDefault="001C7A31" w:rsidP="00646FE7">
            <w:pPr>
              <w:pStyle w:val="NoSpacing"/>
              <w:jc w:val="thaiDistribute"/>
              <w:rPr>
                <w:rFonts w:ascii="Arial" w:hAnsi="Arial" w:cs="Arial"/>
                <w:spacing w:val="-10"/>
                <w:sz w:val="18"/>
                <w:szCs w:val="18"/>
                <w:cs/>
                <w:lang w:val="en-US"/>
              </w:rPr>
            </w:pPr>
            <w:r w:rsidRPr="00C80EAF">
              <w:rPr>
                <w:rFonts w:ascii="Arial" w:hAnsi="Arial" w:cs="Arial"/>
                <w:spacing w:val="-10"/>
                <w:sz w:val="18"/>
                <w:szCs w:val="18"/>
                <w:lang w:val="en-US"/>
              </w:rPr>
              <w:t xml:space="preserve">A </w:t>
            </w:r>
            <w:r w:rsidRPr="00C80EAF">
              <w:rPr>
                <w:rFonts w:ascii="Arial" w:hAnsi="Arial" w:cs="Arial"/>
                <w:spacing w:val="-10"/>
                <w:sz w:val="18"/>
                <w:szCs w:val="18"/>
              </w:rPr>
              <w:t>12-</w:t>
            </w:r>
            <w:r w:rsidRPr="00C80EAF">
              <w:rPr>
                <w:rFonts w:ascii="Arial" w:hAnsi="Arial" w:cs="Arial"/>
                <w:spacing w:val="-10"/>
                <w:sz w:val="18"/>
                <w:szCs w:val="18"/>
                <w:lang w:val="en-US"/>
              </w:rPr>
              <w:t xml:space="preserve">year agreement, effective since </w:t>
            </w:r>
            <w:r w:rsidRPr="00C80EAF">
              <w:rPr>
                <w:rFonts w:ascii="Arial" w:hAnsi="Arial" w:cs="Arial"/>
                <w:spacing w:val="-10"/>
                <w:sz w:val="18"/>
                <w:szCs w:val="18"/>
              </w:rPr>
              <w:t>7</w:t>
            </w:r>
            <w:r w:rsidRPr="00C80EAF">
              <w:rPr>
                <w:rFonts w:ascii="Arial" w:hAnsi="Arial" w:cs="Arial"/>
                <w:spacing w:val="-10"/>
                <w:sz w:val="18"/>
                <w:szCs w:val="18"/>
                <w:lang w:val="en-US"/>
              </w:rPr>
              <w:t xml:space="preserve"> December </w:t>
            </w:r>
            <w:r w:rsidRPr="00C80EAF">
              <w:rPr>
                <w:rFonts w:ascii="Arial" w:hAnsi="Arial" w:cs="Arial"/>
                <w:spacing w:val="-10"/>
                <w:sz w:val="18"/>
                <w:szCs w:val="18"/>
              </w:rPr>
              <w:t>2011</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and automatically renewed every year unless any party terminates</w:t>
            </w:r>
            <w:r w:rsidRPr="00C80EAF">
              <w:rPr>
                <w:rFonts w:ascii="Arial" w:hAnsi="Arial" w:cs="Arial"/>
                <w:spacing w:val="-10"/>
                <w:sz w:val="18"/>
                <w:szCs w:val="18"/>
                <w:cs/>
                <w:lang w:val="en-US"/>
              </w:rPr>
              <w:t xml:space="preserve"> </w:t>
            </w:r>
            <w:r w:rsidRPr="00C80EAF">
              <w:rPr>
                <w:rFonts w:ascii="Arial" w:hAnsi="Arial" w:cs="Arial"/>
                <w:spacing w:val="-10"/>
                <w:sz w:val="18"/>
                <w:szCs w:val="18"/>
                <w:lang w:val="en-US"/>
              </w:rPr>
              <w:t xml:space="preserve">contract by giving a written notice within </w:t>
            </w:r>
            <w:r w:rsidRPr="00C80EAF">
              <w:rPr>
                <w:rFonts w:ascii="Arial" w:hAnsi="Arial" w:cs="Arial"/>
                <w:spacing w:val="-10"/>
                <w:sz w:val="18"/>
                <w:szCs w:val="18"/>
              </w:rPr>
              <w:t>60</w:t>
            </w:r>
            <w:r w:rsidRPr="00C80EAF">
              <w:rPr>
                <w:rFonts w:ascii="Arial" w:hAnsi="Arial" w:cs="Arial"/>
                <w:spacing w:val="-10"/>
                <w:sz w:val="18"/>
                <w:szCs w:val="18"/>
                <w:lang w:val="en-US"/>
              </w:rPr>
              <w:t xml:space="preserve"> days before the contract expiration</w:t>
            </w:r>
            <w:r w:rsidRPr="00C80EAF">
              <w:rPr>
                <w:rFonts w:ascii="Arial" w:hAnsi="Arial" w:cs="Arial"/>
                <w:spacing w:val="-10"/>
                <w:sz w:val="18"/>
                <w:szCs w:val="18"/>
                <w:cs/>
                <w:lang w:val="en-US"/>
              </w:rPr>
              <w:t>.</w:t>
            </w:r>
          </w:p>
        </w:tc>
        <w:tc>
          <w:tcPr>
            <w:tcW w:w="5166" w:type="dxa"/>
            <w:shd w:val="clear" w:color="auto" w:fill="auto"/>
          </w:tcPr>
          <w:p w14:paraId="1F697201" w14:textId="77777777" w:rsidR="0056514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Biomass Fuel Purchase Agreement for the power plant </w:t>
            </w:r>
          </w:p>
          <w:p w14:paraId="09E612C2" w14:textId="0F072029"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at Chokchai, Nakhon Ratchasima.</w:t>
            </w:r>
          </w:p>
        </w:tc>
      </w:tr>
    </w:tbl>
    <w:p w14:paraId="3A1FE59C" w14:textId="77777777" w:rsidR="001C7A31" w:rsidRPr="00094E60" w:rsidRDefault="001C7A31" w:rsidP="001C7A31">
      <w:pPr>
        <w:tabs>
          <w:tab w:val="left" w:pos="540"/>
        </w:tabs>
        <w:ind w:left="1080"/>
        <w:jc w:val="thaiDistribute"/>
        <w:rPr>
          <w:rFonts w:ascii="Arial" w:hAnsi="Arial" w:cs="Arial"/>
          <w:sz w:val="18"/>
          <w:szCs w:val="18"/>
        </w:rPr>
      </w:pPr>
    </w:p>
    <w:p w14:paraId="74B8593A" w14:textId="77777777" w:rsidR="001C7A31" w:rsidRPr="00094E60" w:rsidRDefault="001C7A31" w:rsidP="001C7A31">
      <w:pPr>
        <w:ind w:left="540" w:hanging="540"/>
        <w:rPr>
          <w:rFonts w:ascii="Arial" w:hAnsi="Arial" w:cs="Arial"/>
          <w:sz w:val="18"/>
          <w:szCs w:val="18"/>
        </w:rPr>
      </w:pPr>
      <w:r w:rsidRPr="00094E60">
        <w:rPr>
          <w:rFonts w:ascii="Arial" w:hAnsi="Arial" w:cs="Arial"/>
          <w:sz w:val="18"/>
          <w:szCs w:val="18"/>
        </w:rPr>
        <w:br w:type="page"/>
      </w:r>
    </w:p>
    <w:p w14:paraId="5F43F1D1" w14:textId="77777777" w:rsidR="001C7A31" w:rsidRPr="00094E60" w:rsidRDefault="001C7A31" w:rsidP="001C7A31">
      <w:pPr>
        <w:pStyle w:val="a"/>
        <w:tabs>
          <w:tab w:val="left" w:pos="4320"/>
          <w:tab w:val="left" w:pos="5810"/>
        </w:tabs>
        <w:ind w:left="540" w:right="-43"/>
        <w:rPr>
          <w:rFonts w:ascii="Arial" w:hAnsi="Arial" w:cs="Arial"/>
          <w:b/>
          <w:bCs/>
          <w:color w:val="auto"/>
          <w:sz w:val="18"/>
          <w:szCs w:val="18"/>
        </w:rPr>
      </w:pPr>
      <w:r w:rsidRPr="00094E60">
        <w:rPr>
          <w:rFonts w:ascii="Arial" w:hAnsi="Arial" w:cs="Arial"/>
          <w:b/>
          <w:bCs/>
          <w:color w:val="auto"/>
          <w:sz w:val="18"/>
          <w:szCs w:val="18"/>
        </w:rPr>
        <w:lastRenderedPageBreak/>
        <w:t>Indirect subsidiary - Alliance Clean Power Company Limited</w:t>
      </w:r>
    </w:p>
    <w:p w14:paraId="4CA0C08F"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6BE66373" w14:textId="77777777" w:rsidTr="00565141">
        <w:tc>
          <w:tcPr>
            <w:tcW w:w="1080" w:type="dxa"/>
            <w:shd w:val="clear" w:color="auto" w:fill="auto"/>
          </w:tcPr>
          <w:p w14:paraId="4E07FB6D"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23455765"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36368C84"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vAlign w:val="center"/>
          </w:tcPr>
          <w:p w14:paraId="65B98116"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shd w:val="clear" w:color="auto" w:fill="auto"/>
            <w:vAlign w:val="center"/>
          </w:tcPr>
          <w:p w14:paraId="189A20BB"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0A86B9CA" w14:textId="77777777" w:rsidTr="00565141">
        <w:tc>
          <w:tcPr>
            <w:tcW w:w="1080" w:type="dxa"/>
            <w:shd w:val="clear" w:color="auto" w:fill="auto"/>
          </w:tcPr>
          <w:p w14:paraId="0082117E"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vMerge w:val="restart"/>
          </w:tcPr>
          <w:p w14:paraId="18E5B2AB"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3F03FDD3"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   Limited</w:t>
            </w: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172D535F" w14:textId="77777777" w:rsidR="001C7A31" w:rsidRPr="00094E60" w:rsidRDefault="001C7A31" w:rsidP="00646FE7">
            <w:pPr>
              <w:ind w:right="-49"/>
              <w:jc w:val="both"/>
              <w:rPr>
                <w:rFonts w:ascii="Arial" w:hAnsi="Arial" w:cs="Arial"/>
                <w:spacing w:val="-8"/>
                <w:sz w:val="18"/>
                <w:szCs w:val="18"/>
                <w:cs/>
              </w:rPr>
            </w:pPr>
            <w:r w:rsidRPr="00094E60">
              <w:rPr>
                <w:rFonts w:ascii="Arial" w:hAnsi="Arial" w:cs="Arial"/>
                <w:spacing w:val="-10"/>
                <w:sz w:val="18"/>
                <w:szCs w:val="18"/>
              </w:rPr>
              <w:t>A 15-year agreement, effective since 26 December 2013, and automatically</w:t>
            </w:r>
            <w:r w:rsidRPr="00094E60">
              <w:rPr>
                <w:rFonts w:ascii="Arial" w:hAnsi="Arial" w:cs="Arial"/>
                <w:spacing w:val="-8"/>
                <w:sz w:val="18"/>
                <w:szCs w:val="18"/>
              </w:rPr>
              <w:t xml:space="preserve"> renewed every year unless any party terminates contract by giving a written notice within 60 days before the contract expiration.</w:t>
            </w:r>
          </w:p>
        </w:tc>
        <w:tc>
          <w:tcPr>
            <w:tcW w:w="5184" w:type="dxa"/>
            <w:shd w:val="clear" w:color="auto" w:fill="auto"/>
          </w:tcPr>
          <w:p w14:paraId="40E418DC"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099A965A"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Si Chiang Mai, Nong Khai.</w:t>
            </w:r>
          </w:p>
        </w:tc>
      </w:tr>
      <w:tr w:rsidR="001C7A31" w:rsidRPr="00094E60" w14:paraId="32EA227C" w14:textId="77777777" w:rsidTr="00565141">
        <w:tc>
          <w:tcPr>
            <w:tcW w:w="1080" w:type="dxa"/>
            <w:shd w:val="clear" w:color="auto" w:fill="auto"/>
          </w:tcPr>
          <w:p w14:paraId="6D922B9C"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vMerge/>
          </w:tcPr>
          <w:p w14:paraId="1B9FE67A" w14:textId="77777777" w:rsidR="001C7A31" w:rsidRPr="00094E60" w:rsidRDefault="001C7A31" w:rsidP="00646FE7">
            <w:pPr>
              <w:pStyle w:val="NoSpacing"/>
              <w:jc w:val="thaiDistribute"/>
              <w:rPr>
                <w:rFonts w:ascii="Arial" w:hAnsi="Arial" w:cs="Arial"/>
                <w:sz w:val="18"/>
                <w:szCs w:val="18"/>
                <w:lang w:val="en-US"/>
              </w:rPr>
            </w:pPr>
          </w:p>
        </w:tc>
        <w:tc>
          <w:tcPr>
            <w:tcW w:w="5688" w:type="dxa"/>
          </w:tcPr>
          <w:p w14:paraId="605991E3" w14:textId="77777777" w:rsidR="001C7A31" w:rsidRPr="00094E60" w:rsidRDefault="001C7A31" w:rsidP="00646FE7">
            <w:pPr>
              <w:ind w:right="-49"/>
              <w:jc w:val="both"/>
              <w:rPr>
                <w:rFonts w:ascii="Arial" w:hAnsi="Arial" w:cs="Arial"/>
                <w:spacing w:val="-8"/>
                <w:sz w:val="18"/>
                <w:szCs w:val="18"/>
                <w:cs/>
              </w:rPr>
            </w:pPr>
            <w:r w:rsidRPr="00094E60">
              <w:rPr>
                <w:rFonts w:ascii="Arial" w:eastAsia="Calibri" w:hAnsi="Arial" w:cs="Arial"/>
                <w:spacing w:val="-8"/>
                <w:sz w:val="18"/>
                <w:szCs w:val="18"/>
              </w:rPr>
              <w:t>A 15</w:t>
            </w:r>
            <w:r w:rsidRPr="00094E60">
              <w:rPr>
                <w:rFonts w:ascii="Arial" w:eastAsia="Calibri" w:hAnsi="Arial" w:cs="Arial"/>
                <w:spacing w:val="-8"/>
                <w:sz w:val="18"/>
                <w:szCs w:val="18"/>
                <w:cs/>
              </w:rPr>
              <w:t>-</w:t>
            </w:r>
            <w:r w:rsidRPr="00094E60">
              <w:rPr>
                <w:rFonts w:ascii="Arial" w:eastAsia="Calibri" w:hAnsi="Arial" w:cs="Arial"/>
                <w:spacing w:val="-8"/>
                <w:sz w:val="18"/>
                <w:szCs w:val="18"/>
              </w:rPr>
              <w:t>year agreement, effective since 14 August 2015, and automatically</w:t>
            </w:r>
            <w:r w:rsidRPr="00094E60">
              <w:rPr>
                <w:rFonts w:ascii="Arial" w:eastAsia="Calibri" w:hAnsi="Arial" w:cs="Arial"/>
                <w:spacing w:val="-8"/>
                <w:sz w:val="18"/>
                <w:szCs w:val="18"/>
                <w:cs/>
              </w:rPr>
              <w:t xml:space="preserve"> </w:t>
            </w:r>
            <w:r w:rsidRPr="00094E60">
              <w:rPr>
                <w:rFonts w:ascii="Arial" w:eastAsia="Calibri" w:hAnsi="Arial" w:cs="Arial"/>
                <w:spacing w:val="-8"/>
                <w:sz w:val="18"/>
                <w:szCs w:val="18"/>
              </w:rPr>
              <w:t>renewed every year unless any party terminates contract by giving a written notice within 60 days before the contract expiration</w:t>
            </w:r>
            <w:r w:rsidRPr="00094E60">
              <w:rPr>
                <w:rFonts w:ascii="Arial" w:eastAsia="Calibri" w:hAnsi="Arial" w:cs="Arial"/>
                <w:spacing w:val="-8"/>
                <w:sz w:val="18"/>
                <w:szCs w:val="18"/>
                <w:cs/>
              </w:rPr>
              <w:t>.</w:t>
            </w:r>
          </w:p>
        </w:tc>
        <w:tc>
          <w:tcPr>
            <w:tcW w:w="5184" w:type="dxa"/>
            <w:shd w:val="clear" w:color="auto" w:fill="auto"/>
          </w:tcPr>
          <w:p w14:paraId="673E9AD0"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67C6063C"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Sirindhorn, Ubon Ratchathani.</w:t>
            </w:r>
          </w:p>
        </w:tc>
      </w:tr>
      <w:tr w:rsidR="001C7A31" w:rsidRPr="00094E60" w14:paraId="0DF30053" w14:textId="77777777" w:rsidTr="00565141">
        <w:tc>
          <w:tcPr>
            <w:tcW w:w="1080" w:type="dxa"/>
            <w:shd w:val="clear" w:color="auto" w:fill="auto"/>
          </w:tcPr>
          <w:p w14:paraId="5B39BE18"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3</w:t>
            </w:r>
          </w:p>
        </w:tc>
        <w:tc>
          <w:tcPr>
            <w:tcW w:w="2880" w:type="dxa"/>
          </w:tcPr>
          <w:p w14:paraId="513E90C2"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Sribanpai Company Limited</w:t>
            </w:r>
          </w:p>
          <w:p w14:paraId="68444DD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1F6B62D6" w14:textId="77777777" w:rsidR="001C7A31" w:rsidRPr="00094E60" w:rsidRDefault="001C7A31" w:rsidP="00646FE7">
            <w:pPr>
              <w:pStyle w:val="NoSpacing"/>
              <w:ind w:right="-49"/>
              <w:jc w:val="both"/>
              <w:rPr>
                <w:rFonts w:ascii="Arial" w:hAnsi="Arial" w:cs="Arial"/>
                <w:spacing w:val="-8"/>
                <w:sz w:val="18"/>
                <w:szCs w:val="18"/>
                <w:cs/>
                <w:lang w:val="en-US"/>
              </w:rPr>
            </w:pPr>
            <w:r w:rsidRPr="00094E60">
              <w:rPr>
                <w:rFonts w:ascii="Arial" w:hAnsi="Arial" w:cs="Arial"/>
                <w:spacing w:val="-10"/>
                <w:sz w:val="18"/>
                <w:szCs w:val="18"/>
                <w:lang w:val="en-US"/>
              </w:rPr>
              <w:t xml:space="preserve">A </w:t>
            </w:r>
            <w:r w:rsidRPr="00094E60">
              <w:rPr>
                <w:rFonts w:ascii="Arial" w:hAnsi="Arial" w:cs="Arial"/>
                <w:spacing w:val="-10"/>
                <w:sz w:val="18"/>
                <w:szCs w:val="18"/>
              </w:rPr>
              <w:t>15</w:t>
            </w:r>
            <w:r w:rsidRPr="00094E60">
              <w:rPr>
                <w:rFonts w:ascii="Arial" w:hAnsi="Arial" w:cs="Arial"/>
                <w:spacing w:val="-10"/>
                <w:sz w:val="18"/>
                <w:szCs w:val="18"/>
                <w:cs/>
                <w:lang w:val="en-US"/>
              </w:rPr>
              <w:t>-</w:t>
            </w:r>
            <w:r w:rsidRPr="00094E60">
              <w:rPr>
                <w:rFonts w:ascii="Arial" w:hAnsi="Arial" w:cs="Arial"/>
                <w:spacing w:val="-10"/>
                <w:sz w:val="18"/>
                <w:szCs w:val="18"/>
                <w:lang w:val="en-US"/>
              </w:rPr>
              <w:t xml:space="preserve">year agreement, effective since </w:t>
            </w:r>
            <w:r w:rsidRPr="00094E60">
              <w:rPr>
                <w:rFonts w:ascii="Arial" w:hAnsi="Arial" w:cs="Arial"/>
                <w:spacing w:val="-10"/>
                <w:sz w:val="18"/>
                <w:szCs w:val="18"/>
              </w:rPr>
              <w:t>15</w:t>
            </w:r>
            <w:r w:rsidRPr="00094E60">
              <w:rPr>
                <w:rFonts w:ascii="Arial" w:hAnsi="Arial" w:cs="Arial"/>
                <w:spacing w:val="-10"/>
                <w:sz w:val="18"/>
                <w:szCs w:val="18"/>
                <w:cs/>
                <w:lang w:val="en-US"/>
              </w:rPr>
              <w:t xml:space="preserve"> </w:t>
            </w:r>
            <w:r w:rsidRPr="00094E60">
              <w:rPr>
                <w:rFonts w:ascii="Arial" w:hAnsi="Arial" w:cs="Arial"/>
                <w:spacing w:val="-10"/>
                <w:sz w:val="18"/>
                <w:szCs w:val="18"/>
                <w:lang w:val="en-US"/>
              </w:rPr>
              <w:t xml:space="preserve">December </w:t>
            </w:r>
            <w:r w:rsidRPr="00094E60">
              <w:rPr>
                <w:rFonts w:ascii="Arial" w:hAnsi="Arial" w:cs="Arial"/>
                <w:spacing w:val="-10"/>
                <w:sz w:val="18"/>
                <w:szCs w:val="18"/>
              </w:rPr>
              <w:t>2013</w:t>
            </w:r>
            <w:r w:rsidRPr="00094E60">
              <w:rPr>
                <w:rFonts w:ascii="Arial" w:hAnsi="Arial" w:cs="Arial"/>
                <w:spacing w:val="-10"/>
                <w:sz w:val="18"/>
                <w:szCs w:val="18"/>
                <w:lang w:val="en-US"/>
              </w:rPr>
              <w:t>, and automatically</w:t>
            </w:r>
            <w:r w:rsidRPr="00094E60">
              <w:rPr>
                <w:rFonts w:ascii="Arial" w:hAnsi="Arial" w:cs="Arial"/>
                <w:spacing w:val="-8"/>
                <w:sz w:val="18"/>
                <w:szCs w:val="18"/>
                <w:cs/>
                <w:lang w:val="en-US"/>
              </w:rPr>
              <w:t xml:space="preserve"> </w:t>
            </w:r>
            <w:r w:rsidRPr="00094E60">
              <w:rPr>
                <w:rFonts w:ascii="Arial" w:hAnsi="Arial" w:cs="Arial"/>
                <w:spacing w:val="-8"/>
                <w:sz w:val="18"/>
                <w:szCs w:val="18"/>
                <w:lang w:val="en-US"/>
              </w:rPr>
              <w:t xml:space="preserve">renewed every year unless </w:t>
            </w:r>
            <w:r w:rsidRPr="00094E60">
              <w:rPr>
                <w:rFonts w:ascii="Arial" w:hAnsi="Arial" w:cs="Arial"/>
                <w:spacing w:val="-8"/>
                <w:sz w:val="18"/>
                <w:szCs w:val="18"/>
              </w:rPr>
              <w:t xml:space="preserve">any party terminates contract by giving a written notice within 60 days </w:t>
            </w:r>
            <w:r w:rsidRPr="00094E60">
              <w:rPr>
                <w:rFonts w:ascii="Arial" w:hAnsi="Arial" w:cs="Arial"/>
                <w:spacing w:val="-8"/>
                <w:sz w:val="18"/>
                <w:szCs w:val="18"/>
                <w:lang w:val="en-US"/>
              </w:rPr>
              <w:t>before the contract expiration</w:t>
            </w:r>
            <w:r w:rsidRPr="00094E60">
              <w:rPr>
                <w:rFonts w:ascii="Arial" w:hAnsi="Arial" w:cs="Arial"/>
                <w:spacing w:val="-8"/>
                <w:sz w:val="18"/>
                <w:szCs w:val="18"/>
                <w:cs/>
                <w:lang w:val="en-US"/>
              </w:rPr>
              <w:t>.</w:t>
            </w:r>
          </w:p>
        </w:tc>
        <w:tc>
          <w:tcPr>
            <w:tcW w:w="5184" w:type="dxa"/>
            <w:shd w:val="clear" w:color="auto" w:fill="auto"/>
          </w:tcPr>
          <w:p w14:paraId="75BB7FE2"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352600A1"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Si Chiang Mai, Nong Khai.</w:t>
            </w:r>
          </w:p>
        </w:tc>
      </w:tr>
      <w:tr w:rsidR="001C7A31" w:rsidRPr="00094E60" w14:paraId="0D04AC26" w14:textId="77777777" w:rsidTr="00FD1AB3">
        <w:trPr>
          <w:trHeight w:val="602"/>
        </w:trPr>
        <w:tc>
          <w:tcPr>
            <w:tcW w:w="1080" w:type="dxa"/>
            <w:shd w:val="clear" w:color="auto" w:fill="auto"/>
          </w:tcPr>
          <w:p w14:paraId="3E602FD8"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sz w:val="18"/>
                <w:szCs w:val="18"/>
              </w:rPr>
              <w:t>4</w:t>
            </w:r>
          </w:p>
        </w:tc>
        <w:tc>
          <w:tcPr>
            <w:tcW w:w="2880" w:type="dxa"/>
          </w:tcPr>
          <w:p w14:paraId="0B183415" w14:textId="77777777" w:rsidR="001C7A31" w:rsidRPr="00094E60" w:rsidRDefault="001C7A31" w:rsidP="00646FE7">
            <w:pPr>
              <w:pStyle w:val="NoSpacing"/>
              <w:ind w:right="-18"/>
              <w:jc w:val="thaiDistribute"/>
              <w:rPr>
                <w:rFonts w:ascii="Arial" w:hAnsi="Arial" w:cs="Arial"/>
                <w:spacing w:val="-4"/>
                <w:sz w:val="18"/>
                <w:szCs w:val="18"/>
                <w:lang w:val="en-US"/>
              </w:rPr>
            </w:pPr>
            <w:r w:rsidRPr="00094E60">
              <w:rPr>
                <w:rFonts w:ascii="Arial" w:hAnsi="Arial" w:cs="Arial"/>
                <w:spacing w:val="-4"/>
                <w:sz w:val="18"/>
                <w:szCs w:val="18"/>
                <w:lang w:val="en-US"/>
              </w:rPr>
              <w:t xml:space="preserve">Shaiyo Supply Chain Company </w:t>
            </w:r>
          </w:p>
          <w:p w14:paraId="3A92CF76" w14:textId="77777777" w:rsidR="001C7A31" w:rsidRPr="00094E60" w:rsidRDefault="001C7A31" w:rsidP="00646FE7">
            <w:pPr>
              <w:pStyle w:val="NoSpacing"/>
              <w:ind w:right="-18"/>
              <w:jc w:val="thaiDistribute"/>
              <w:rPr>
                <w:rFonts w:ascii="Arial" w:hAnsi="Arial" w:cs="Arial"/>
                <w:sz w:val="18"/>
                <w:szCs w:val="18"/>
                <w:cs/>
                <w:lang w:val="en-US"/>
              </w:rPr>
            </w:pPr>
            <w:r w:rsidRPr="00094E60">
              <w:rPr>
                <w:rFonts w:ascii="Arial" w:hAnsi="Arial" w:cs="Arial"/>
                <w:sz w:val="18"/>
                <w:szCs w:val="18"/>
                <w:lang w:val="en-US"/>
              </w:rPr>
              <w:t xml:space="preserve">   Limited - a related party</w:t>
            </w:r>
          </w:p>
        </w:tc>
        <w:tc>
          <w:tcPr>
            <w:tcW w:w="5688" w:type="dxa"/>
          </w:tcPr>
          <w:p w14:paraId="2D2DC6CC" w14:textId="77777777" w:rsidR="001C7A31" w:rsidRPr="00094E60" w:rsidRDefault="001C7A31" w:rsidP="00646FE7">
            <w:pPr>
              <w:ind w:right="5"/>
              <w:jc w:val="both"/>
              <w:rPr>
                <w:rFonts w:ascii="Arial" w:hAnsi="Arial" w:cs="Arial"/>
                <w:spacing w:val="-8"/>
                <w:sz w:val="18"/>
                <w:szCs w:val="18"/>
              </w:rPr>
            </w:pPr>
            <w:r w:rsidRPr="00094E60">
              <w:rPr>
                <w:rFonts w:ascii="Arial" w:hAnsi="Arial" w:cs="Arial"/>
                <w:spacing w:val="-8"/>
                <w:sz w:val="18"/>
                <w:szCs w:val="18"/>
              </w:rPr>
              <w:t>A 15</w:t>
            </w:r>
            <w:r w:rsidRPr="00094E60">
              <w:rPr>
                <w:rFonts w:ascii="Arial" w:hAnsi="Arial" w:cs="Arial"/>
                <w:spacing w:val="-8"/>
                <w:sz w:val="18"/>
                <w:szCs w:val="18"/>
                <w:cs/>
              </w:rPr>
              <w:t>-</w:t>
            </w:r>
            <w:r w:rsidRPr="00094E60">
              <w:rPr>
                <w:rFonts w:ascii="Arial" w:hAnsi="Arial" w:cs="Arial"/>
                <w:spacing w:val="-8"/>
                <w:sz w:val="18"/>
                <w:szCs w:val="18"/>
              </w:rPr>
              <w:t>year agreement, effective since 14</w:t>
            </w:r>
            <w:r w:rsidRPr="00094E60">
              <w:rPr>
                <w:rFonts w:ascii="Arial" w:hAnsi="Arial" w:cs="Arial"/>
                <w:spacing w:val="-8"/>
                <w:sz w:val="18"/>
                <w:szCs w:val="18"/>
                <w:cs/>
              </w:rPr>
              <w:t xml:space="preserve"> </w:t>
            </w:r>
            <w:r w:rsidRPr="00094E60">
              <w:rPr>
                <w:rFonts w:ascii="Arial" w:hAnsi="Arial" w:cs="Arial"/>
                <w:spacing w:val="-8"/>
                <w:sz w:val="18"/>
                <w:szCs w:val="18"/>
              </w:rPr>
              <w:t>August 2015, and automatically</w:t>
            </w:r>
            <w:r w:rsidRPr="00094E60">
              <w:rPr>
                <w:rFonts w:ascii="Arial" w:hAnsi="Arial" w:cs="Arial"/>
                <w:spacing w:val="-8"/>
                <w:sz w:val="18"/>
                <w:szCs w:val="18"/>
                <w:cs/>
              </w:rPr>
              <w:t xml:space="preserve"> </w:t>
            </w:r>
            <w:r w:rsidRPr="00094E60">
              <w:rPr>
                <w:rFonts w:ascii="Arial" w:eastAsia="Calibri" w:hAnsi="Arial" w:cs="Arial"/>
                <w:spacing w:val="-8"/>
                <w:sz w:val="18"/>
                <w:szCs w:val="18"/>
              </w:rPr>
              <w:t xml:space="preserve">renewed </w:t>
            </w:r>
            <w:r w:rsidRPr="00094E60">
              <w:rPr>
                <w:rFonts w:ascii="Arial" w:hAnsi="Arial" w:cs="Arial"/>
                <w:spacing w:val="-8"/>
                <w:sz w:val="18"/>
                <w:szCs w:val="18"/>
              </w:rPr>
              <w:t xml:space="preserve">every year unless </w:t>
            </w:r>
            <w:r w:rsidRPr="00094E60">
              <w:rPr>
                <w:rFonts w:ascii="Arial" w:eastAsia="Calibri" w:hAnsi="Arial" w:cs="Arial"/>
                <w:spacing w:val="-8"/>
                <w:sz w:val="18"/>
                <w:szCs w:val="18"/>
              </w:rPr>
              <w:t>any party terminates contract by giving a written notice within 60 days</w:t>
            </w:r>
            <w:r w:rsidRPr="00094E60">
              <w:rPr>
                <w:rFonts w:ascii="Arial" w:hAnsi="Arial" w:cs="Arial"/>
                <w:spacing w:val="-8"/>
                <w:sz w:val="18"/>
                <w:szCs w:val="18"/>
              </w:rPr>
              <w:t xml:space="preserve"> before the contract expiration</w:t>
            </w:r>
            <w:r w:rsidRPr="00094E60">
              <w:rPr>
                <w:rFonts w:ascii="Arial" w:hAnsi="Arial" w:cs="Arial"/>
                <w:spacing w:val="-8"/>
                <w:sz w:val="18"/>
                <w:szCs w:val="18"/>
                <w:cs/>
              </w:rPr>
              <w:t>.</w:t>
            </w:r>
          </w:p>
        </w:tc>
        <w:tc>
          <w:tcPr>
            <w:tcW w:w="5184" w:type="dxa"/>
            <w:shd w:val="clear" w:color="auto" w:fill="auto"/>
          </w:tcPr>
          <w:p w14:paraId="50304D4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6811C6CE"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Sirindhorn, Ubon Ratchathani.</w:t>
            </w:r>
          </w:p>
        </w:tc>
      </w:tr>
    </w:tbl>
    <w:p w14:paraId="074CE315" w14:textId="77777777" w:rsidR="001C7A31" w:rsidRPr="00094E60" w:rsidRDefault="001C7A31" w:rsidP="001C7A31">
      <w:pPr>
        <w:tabs>
          <w:tab w:val="left" w:pos="540"/>
        </w:tabs>
        <w:ind w:left="540"/>
        <w:jc w:val="thaiDistribute"/>
        <w:rPr>
          <w:rFonts w:ascii="Arial" w:hAnsi="Arial" w:cs="Arial"/>
          <w:sz w:val="18"/>
          <w:szCs w:val="18"/>
        </w:rPr>
      </w:pPr>
    </w:p>
    <w:p w14:paraId="2BB055BA" w14:textId="77777777" w:rsidR="001C7A31" w:rsidRPr="00094E60" w:rsidRDefault="001C7A31" w:rsidP="001C7A31">
      <w:pPr>
        <w:pStyle w:val="a"/>
        <w:tabs>
          <w:tab w:val="left" w:pos="4320"/>
          <w:tab w:val="left" w:pos="5810"/>
        </w:tabs>
        <w:ind w:left="540" w:right="-43"/>
        <w:rPr>
          <w:rFonts w:ascii="Arial" w:hAnsi="Arial" w:cs="Arial"/>
          <w:b/>
          <w:bCs/>
          <w:color w:val="auto"/>
          <w:sz w:val="18"/>
          <w:szCs w:val="18"/>
        </w:rPr>
      </w:pPr>
      <w:r w:rsidRPr="00094E60">
        <w:rPr>
          <w:rFonts w:ascii="Arial" w:hAnsi="Arial" w:cs="Arial"/>
          <w:b/>
          <w:bCs/>
          <w:color w:val="auto"/>
          <w:sz w:val="18"/>
          <w:szCs w:val="18"/>
        </w:rPr>
        <w:t>Indirect subsidiary - Advance Agro Asia Company Limited</w:t>
      </w:r>
    </w:p>
    <w:p w14:paraId="26D583C8"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3636BDDB" w14:textId="77777777" w:rsidTr="00565141">
        <w:tc>
          <w:tcPr>
            <w:tcW w:w="1080" w:type="dxa"/>
            <w:shd w:val="clear" w:color="auto" w:fill="auto"/>
          </w:tcPr>
          <w:p w14:paraId="682D66D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30D06356"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vAlign w:val="center"/>
          </w:tcPr>
          <w:p w14:paraId="457FAA6A"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688" w:type="dxa"/>
            <w:vAlign w:val="center"/>
          </w:tcPr>
          <w:p w14:paraId="4DB98BFC"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shd w:val="clear" w:color="auto" w:fill="auto"/>
            <w:vAlign w:val="center"/>
          </w:tcPr>
          <w:p w14:paraId="623C167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B9701CE" w14:textId="77777777" w:rsidTr="00565141">
        <w:tc>
          <w:tcPr>
            <w:tcW w:w="1080" w:type="dxa"/>
            <w:shd w:val="clear" w:color="auto" w:fill="auto"/>
          </w:tcPr>
          <w:p w14:paraId="6D1E403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Pr>
          <w:p w14:paraId="3C936184"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PTT Public Company Limited</w:t>
            </w:r>
          </w:p>
        </w:tc>
        <w:tc>
          <w:tcPr>
            <w:tcW w:w="5688" w:type="dxa"/>
          </w:tcPr>
          <w:p w14:paraId="0A992AEC" w14:textId="54A00C9C" w:rsidR="001C7A31" w:rsidRPr="00FD1AB3" w:rsidRDefault="001C7A31" w:rsidP="00FD1AB3">
            <w:pPr>
              <w:jc w:val="both"/>
              <w:rPr>
                <w:rFonts w:ascii="Arial" w:eastAsia="Calibri" w:hAnsi="Arial" w:cs="Arial"/>
                <w:spacing w:val="-8"/>
                <w:sz w:val="18"/>
                <w:szCs w:val="18"/>
                <w:cs/>
              </w:rPr>
            </w:pPr>
            <w:r w:rsidRPr="00094E60">
              <w:rPr>
                <w:rFonts w:ascii="Arial" w:hAnsi="Arial" w:cs="Arial"/>
                <w:spacing w:val="-10"/>
                <w:sz w:val="18"/>
                <w:szCs w:val="18"/>
              </w:rPr>
              <w:t>A 25</w:t>
            </w:r>
            <w:r w:rsidRPr="00094E60">
              <w:rPr>
                <w:rFonts w:ascii="Arial" w:hAnsi="Arial" w:cs="Arial"/>
                <w:spacing w:val="-10"/>
                <w:sz w:val="18"/>
                <w:szCs w:val="18"/>
                <w:cs/>
              </w:rPr>
              <w:t>-</w:t>
            </w:r>
            <w:r w:rsidRPr="00094E60">
              <w:rPr>
                <w:rFonts w:ascii="Arial" w:hAnsi="Arial" w:cs="Arial"/>
                <w:spacing w:val="-10"/>
                <w:sz w:val="18"/>
                <w:szCs w:val="18"/>
              </w:rPr>
              <w:t>year agreement, effective since 10 February 2017. Unless any party</w:t>
            </w:r>
            <w:r w:rsidRPr="00094E60">
              <w:rPr>
                <w:rFonts w:ascii="Arial" w:hAnsi="Arial" w:cs="Arial"/>
                <w:spacing w:val="-8"/>
                <w:sz w:val="18"/>
                <w:szCs w:val="18"/>
              </w:rPr>
              <w:t xml:space="preserve"> provides a written notice to renew the agreement within 1 year before the contract’s expiration, the agreement will be terminated.</w:t>
            </w:r>
          </w:p>
        </w:tc>
        <w:tc>
          <w:tcPr>
            <w:tcW w:w="5184" w:type="dxa"/>
            <w:shd w:val="clear" w:color="auto" w:fill="auto"/>
          </w:tcPr>
          <w:p w14:paraId="31105B9A"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Natural Gas Purchase Agreement for the power plant at Ko Khanun, Phanom Sarakham, Chachoengsao to produce and sell electricity under cogeneration system.</w:t>
            </w:r>
          </w:p>
        </w:tc>
      </w:tr>
    </w:tbl>
    <w:p w14:paraId="4B2D1407" w14:textId="77777777" w:rsidR="001C7A31" w:rsidRPr="00094E60" w:rsidRDefault="001C7A31" w:rsidP="001C7A31">
      <w:pPr>
        <w:ind w:left="540"/>
        <w:rPr>
          <w:rFonts w:ascii="Arial" w:hAnsi="Arial" w:cs="Arial"/>
          <w:sz w:val="18"/>
          <w:szCs w:val="18"/>
        </w:rPr>
      </w:pPr>
    </w:p>
    <w:p w14:paraId="1B66225E" w14:textId="77777777" w:rsidR="001C7A31" w:rsidRPr="00094E60" w:rsidRDefault="001C7A31" w:rsidP="001C7A31">
      <w:pPr>
        <w:tabs>
          <w:tab w:val="left" w:pos="540"/>
        </w:tabs>
        <w:ind w:left="540"/>
        <w:jc w:val="thaiDistribute"/>
        <w:rPr>
          <w:rFonts w:ascii="Arial" w:hAnsi="Arial" w:cs="Arial"/>
          <w:b/>
          <w:bCs/>
          <w:sz w:val="18"/>
          <w:szCs w:val="18"/>
        </w:rPr>
      </w:pPr>
      <w:r w:rsidRPr="00094E60">
        <w:rPr>
          <w:rFonts w:ascii="Arial" w:hAnsi="Arial" w:cs="Arial"/>
          <w:b/>
          <w:bCs/>
          <w:sz w:val="18"/>
          <w:szCs w:val="18"/>
        </w:rPr>
        <w:t>Indirect subsidiary - Advance Asia Power Plant Company Limited</w:t>
      </w:r>
    </w:p>
    <w:p w14:paraId="3841311D" w14:textId="77777777" w:rsidR="001C7A31" w:rsidRPr="00094E60" w:rsidRDefault="001C7A31" w:rsidP="001C7A31">
      <w:pPr>
        <w:tabs>
          <w:tab w:val="left" w:pos="540"/>
        </w:tabs>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23D8B5AE" w14:textId="77777777" w:rsidTr="00565141">
        <w:tc>
          <w:tcPr>
            <w:tcW w:w="1080" w:type="dxa"/>
            <w:tcBorders>
              <w:bottom w:val="single" w:sz="4" w:space="0" w:color="auto"/>
            </w:tcBorders>
            <w:shd w:val="clear" w:color="auto" w:fill="auto"/>
          </w:tcPr>
          <w:p w14:paraId="3805EB85"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562919D1"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p>
        </w:tc>
        <w:tc>
          <w:tcPr>
            <w:tcW w:w="2880" w:type="dxa"/>
            <w:tcBorders>
              <w:bottom w:val="single" w:sz="4" w:space="0" w:color="auto"/>
            </w:tcBorders>
            <w:vAlign w:val="center"/>
          </w:tcPr>
          <w:p w14:paraId="01D0523A" w14:textId="77777777" w:rsidR="001C7A31" w:rsidRPr="00094E60" w:rsidRDefault="001C7A31" w:rsidP="00646FE7">
            <w:pPr>
              <w:pStyle w:val="NoSpacing"/>
              <w:jc w:val="center"/>
              <w:rPr>
                <w:rFonts w:ascii="Arial" w:hAnsi="Arial" w:cs="Arial"/>
                <w:sz w:val="18"/>
                <w:szCs w:val="18"/>
                <w:cs/>
              </w:rPr>
            </w:pPr>
            <w:r w:rsidRPr="00094E60">
              <w:rPr>
                <w:rFonts w:ascii="Arial" w:hAnsi="Arial" w:cs="Arial"/>
                <w:b/>
                <w:bCs/>
                <w:sz w:val="18"/>
                <w:szCs w:val="18"/>
                <w:lang w:val="en-US"/>
              </w:rPr>
              <w:t>Contract party</w:t>
            </w:r>
          </w:p>
        </w:tc>
        <w:tc>
          <w:tcPr>
            <w:tcW w:w="5688" w:type="dxa"/>
            <w:tcBorders>
              <w:bottom w:val="single" w:sz="4" w:space="0" w:color="auto"/>
            </w:tcBorders>
            <w:vAlign w:val="center"/>
          </w:tcPr>
          <w:p w14:paraId="2FEF32BE"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bottom w:val="single" w:sz="4" w:space="0" w:color="auto"/>
            </w:tcBorders>
            <w:shd w:val="clear" w:color="auto" w:fill="auto"/>
            <w:vAlign w:val="center"/>
          </w:tcPr>
          <w:p w14:paraId="067A7B4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0AF529D" w14:textId="77777777" w:rsidTr="00565141">
        <w:tc>
          <w:tcPr>
            <w:tcW w:w="1080" w:type="dxa"/>
            <w:tcBorders>
              <w:top w:val="nil"/>
            </w:tcBorders>
            <w:shd w:val="clear" w:color="auto" w:fill="auto"/>
          </w:tcPr>
          <w:p w14:paraId="4BBE87FC"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Borders>
              <w:top w:val="nil"/>
            </w:tcBorders>
          </w:tcPr>
          <w:p w14:paraId="6773BC17"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 xml:space="preserve">Sribanpai Company Limited </w:t>
            </w:r>
          </w:p>
          <w:p w14:paraId="5E03AD9F"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Borders>
              <w:top w:val="nil"/>
            </w:tcBorders>
          </w:tcPr>
          <w:p w14:paraId="4E28A2D9" w14:textId="77777777" w:rsidR="001C7A31" w:rsidRPr="00FD1AB3" w:rsidRDefault="001C7A31" w:rsidP="00646FE7">
            <w:pPr>
              <w:jc w:val="thaiDistribute"/>
              <w:rPr>
                <w:rFonts w:ascii="Arial" w:hAnsi="Arial" w:cs="Arial"/>
                <w:spacing w:val="-8"/>
                <w:sz w:val="18"/>
                <w:szCs w:val="18"/>
                <w:cs/>
              </w:rPr>
            </w:pPr>
            <w:r w:rsidRPr="00FD1AB3">
              <w:rPr>
                <w:rFonts w:ascii="Arial" w:hAnsi="Arial" w:cs="Arial"/>
                <w:spacing w:val="-12"/>
                <w:sz w:val="18"/>
                <w:szCs w:val="18"/>
              </w:rPr>
              <w:t>A 12</w:t>
            </w:r>
            <w:r w:rsidRPr="00FD1AB3">
              <w:rPr>
                <w:rFonts w:ascii="Arial" w:hAnsi="Arial" w:cs="Arial"/>
                <w:spacing w:val="-12"/>
                <w:sz w:val="18"/>
                <w:szCs w:val="18"/>
                <w:cs/>
              </w:rPr>
              <w:t>-</w:t>
            </w:r>
            <w:r w:rsidRPr="00FD1AB3">
              <w:rPr>
                <w:rFonts w:ascii="Arial" w:hAnsi="Arial" w:cs="Arial"/>
                <w:spacing w:val="-12"/>
                <w:sz w:val="18"/>
                <w:szCs w:val="18"/>
              </w:rPr>
              <w:t xml:space="preserve">year agreement, effective since </w:t>
            </w:r>
            <w:r w:rsidRPr="00FD1AB3">
              <w:rPr>
                <w:rFonts w:ascii="Arial" w:eastAsia="Calibri" w:hAnsi="Arial" w:cs="Arial"/>
                <w:spacing w:val="-12"/>
                <w:sz w:val="18"/>
                <w:szCs w:val="18"/>
              </w:rPr>
              <w:t>6 March 2015 and automatically</w:t>
            </w:r>
            <w:r w:rsidRPr="00FD1AB3">
              <w:rPr>
                <w:rFonts w:ascii="Arial" w:eastAsia="Calibri" w:hAnsi="Arial" w:cs="Arial"/>
                <w:spacing w:val="-12"/>
                <w:sz w:val="18"/>
                <w:szCs w:val="18"/>
                <w:cs/>
              </w:rPr>
              <w:t xml:space="preserve"> </w:t>
            </w:r>
            <w:r w:rsidRPr="00FD1AB3">
              <w:rPr>
                <w:rFonts w:ascii="Arial" w:eastAsia="Calibri" w:hAnsi="Arial" w:cs="Arial"/>
                <w:spacing w:val="-12"/>
                <w:sz w:val="18"/>
                <w:szCs w:val="18"/>
              </w:rPr>
              <w:t>renewed</w:t>
            </w:r>
            <w:r w:rsidRPr="00FD1AB3">
              <w:rPr>
                <w:rFonts w:ascii="Arial" w:eastAsia="Calibri" w:hAnsi="Arial" w:cs="Arial"/>
                <w:spacing w:val="-8"/>
                <w:sz w:val="18"/>
                <w:szCs w:val="18"/>
              </w:rPr>
              <w:t xml:space="preserve"> every year unless any party terminates contract by giving a written notice within 60 days before </w:t>
            </w:r>
            <w:r w:rsidRPr="00FD1AB3">
              <w:rPr>
                <w:rFonts w:ascii="Arial" w:hAnsi="Arial" w:cs="Arial"/>
                <w:spacing w:val="-8"/>
                <w:sz w:val="18"/>
                <w:szCs w:val="18"/>
              </w:rPr>
              <w:t>contract expiration</w:t>
            </w:r>
            <w:r w:rsidRPr="00FD1AB3">
              <w:rPr>
                <w:rFonts w:ascii="Arial" w:eastAsia="Calibri" w:hAnsi="Arial" w:cs="Arial"/>
                <w:spacing w:val="-8"/>
                <w:sz w:val="18"/>
                <w:szCs w:val="18"/>
                <w:cs/>
              </w:rPr>
              <w:t>.</w:t>
            </w:r>
          </w:p>
        </w:tc>
        <w:tc>
          <w:tcPr>
            <w:tcW w:w="5184" w:type="dxa"/>
            <w:tcBorders>
              <w:top w:val="nil"/>
            </w:tcBorders>
            <w:shd w:val="clear" w:color="auto" w:fill="auto"/>
          </w:tcPr>
          <w:p w14:paraId="07FC42DD"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739DDE91"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Nam Phong, Khon Kaen.</w:t>
            </w:r>
          </w:p>
          <w:p w14:paraId="0A70490E" w14:textId="77777777" w:rsidR="001C7A31" w:rsidRPr="00094E60" w:rsidRDefault="001C7A31" w:rsidP="00646FE7">
            <w:pPr>
              <w:pStyle w:val="NoSpacing"/>
              <w:jc w:val="thaiDistribute"/>
              <w:rPr>
                <w:rFonts w:ascii="Arial" w:hAnsi="Arial" w:cs="Arial"/>
                <w:sz w:val="18"/>
                <w:szCs w:val="18"/>
                <w:cs/>
                <w:lang w:val="en-US"/>
              </w:rPr>
            </w:pPr>
          </w:p>
        </w:tc>
      </w:tr>
      <w:tr w:rsidR="001C7A31" w:rsidRPr="00094E60" w14:paraId="4558C324" w14:textId="77777777" w:rsidTr="00565141">
        <w:trPr>
          <w:trHeight w:val="144"/>
        </w:trPr>
        <w:tc>
          <w:tcPr>
            <w:tcW w:w="1080" w:type="dxa"/>
            <w:shd w:val="clear" w:color="auto" w:fill="auto"/>
          </w:tcPr>
          <w:p w14:paraId="3101112D" w14:textId="77777777" w:rsidR="001C7A31" w:rsidRPr="00094E60" w:rsidRDefault="001C7A31" w:rsidP="00646FE7">
            <w:pPr>
              <w:pStyle w:val="NoSpacing"/>
              <w:jc w:val="center"/>
              <w:rPr>
                <w:rFonts w:ascii="Arial" w:hAnsi="Arial" w:cs="Arial"/>
                <w:sz w:val="18"/>
                <w:szCs w:val="18"/>
                <w:lang w:val="en-US"/>
              </w:rPr>
            </w:pPr>
            <w:r w:rsidRPr="00094E60">
              <w:rPr>
                <w:rFonts w:ascii="Arial" w:hAnsi="Arial" w:cs="Arial"/>
                <w:sz w:val="18"/>
                <w:szCs w:val="18"/>
              </w:rPr>
              <w:t>2</w:t>
            </w:r>
          </w:p>
        </w:tc>
        <w:tc>
          <w:tcPr>
            <w:tcW w:w="2880" w:type="dxa"/>
          </w:tcPr>
          <w:p w14:paraId="10FCB16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Global Woodchips Company</w:t>
            </w:r>
          </w:p>
          <w:p w14:paraId="492EB640" w14:textId="77777777" w:rsidR="001C7A31" w:rsidRPr="00094E60"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   Limited</w:t>
            </w:r>
            <w:r w:rsidRPr="00094E60">
              <w:rPr>
                <w:rFonts w:ascii="Arial" w:hAnsi="Arial" w:cs="Arial"/>
                <w:sz w:val="18"/>
                <w:szCs w:val="18"/>
                <w:cs/>
                <w:lang w:val="en-US"/>
              </w:rPr>
              <w:t xml:space="preserve"> </w:t>
            </w:r>
            <w:r w:rsidRPr="00094E60">
              <w:rPr>
                <w:rFonts w:ascii="Arial" w:hAnsi="Arial" w:cs="Arial"/>
                <w:sz w:val="18"/>
                <w:szCs w:val="18"/>
                <w:lang w:val="en-US"/>
              </w:rPr>
              <w:t>- a related party</w:t>
            </w:r>
          </w:p>
        </w:tc>
        <w:tc>
          <w:tcPr>
            <w:tcW w:w="5688" w:type="dxa"/>
          </w:tcPr>
          <w:p w14:paraId="20129C6E" w14:textId="77777777" w:rsidR="001C7A31" w:rsidRPr="00FD1AB3" w:rsidRDefault="001C7A31" w:rsidP="00646FE7">
            <w:pPr>
              <w:pStyle w:val="NoSpacing"/>
              <w:jc w:val="both"/>
              <w:rPr>
                <w:rFonts w:ascii="Arial" w:hAnsi="Arial" w:cs="Arial"/>
                <w:spacing w:val="-8"/>
                <w:sz w:val="18"/>
                <w:szCs w:val="18"/>
                <w:lang w:val="en-US"/>
              </w:rPr>
            </w:pPr>
            <w:r w:rsidRPr="00FD1AB3">
              <w:rPr>
                <w:rFonts w:ascii="Arial" w:hAnsi="Arial" w:cs="Arial"/>
                <w:spacing w:val="-12"/>
                <w:sz w:val="18"/>
                <w:szCs w:val="18"/>
              </w:rPr>
              <w:t>A 12</w:t>
            </w:r>
            <w:r w:rsidRPr="00FD1AB3">
              <w:rPr>
                <w:rFonts w:ascii="Arial" w:hAnsi="Arial" w:cs="Arial"/>
                <w:spacing w:val="-12"/>
                <w:sz w:val="18"/>
                <w:szCs w:val="18"/>
                <w:cs/>
              </w:rPr>
              <w:t>-</w:t>
            </w:r>
            <w:r w:rsidRPr="00FD1AB3">
              <w:rPr>
                <w:rFonts w:ascii="Arial" w:hAnsi="Arial" w:cs="Arial"/>
                <w:spacing w:val="-12"/>
                <w:sz w:val="18"/>
                <w:szCs w:val="18"/>
              </w:rPr>
              <w:t>year agreement, effective since 1 July</w:t>
            </w:r>
            <w:r w:rsidRPr="00FD1AB3">
              <w:rPr>
                <w:rFonts w:ascii="Arial" w:hAnsi="Arial" w:cs="Arial"/>
                <w:spacing w:val="-12"/>
                <w:sz w:val="18"/>
                <w:szCs w:val="18"/>
                <w:cs/>
                <w:lang w:val="en-US"/>
              </w:rPr>
              <w:t xml:space="preserve"> </w:t>
            </w:r>
            <w:r w:rsidRPr="00FD1AB3">
              <w:rPr>
                <w:rFonts w:ascii="Arial" w:hAnsi="Arial" w:cs="Arial"/>
                <w:spacing w:val="-12"/>
                <w:sz w:val="18"/>
                <w:szCs w:val="18"/>
              </w:rPr>
              <w:t>2012</w:t>
            </w:r>
            <w:r w:rsidRPr="00FD1AB3">
              <w:rPr>
                <w:rFonts w:ascii="Arial" w:hAnsi="Arial" w:cs="Arial"/>
                <w:spacing w:val="-12"/>
                <w:sz w:val="18"/>
                <w:szCs w:val="18"/>
                <w:cs/>
                <w:lang w:val="en-US"/>
              </w:rPr>
              <w:t xml:space="preserve"> </w:t>
            </w:r>
            <w:r w:rsidRPr="00FD1AB3">
              <w:rPr>
                <w:rFonts w:ascii="Arial" w:hAnsi="Arial" w:cs="Arial"/>
                <w:spacing w:val="-12"/>
                <w:sz w:val="18"/>
                <w:szCs w:val="18"/>
                <w:lang w:val="en-US"/>
              </w:rPr>
              <w:t>and automatically</w:t>
            </w:r>
            <w:r w:rsidRPr="00FD1AB3">
              <w:rPr>
                <w:rFonts w:ascii="Arial" w:hAnsi="Arial" w:cs="Arial"/>
                <w:spacing w:val="-12"/>
                <w:sz w:val="18"/>
                <w:szCs w:val="18"/>
                <w:cs/>
                <w:lang w:val="en-US"/>
              </w:rPr>
              <w:t xml:space="preserve"> </w:t>
            </w:r>
            <w:r w:rsidRPr="00FD1AB3">
              <w:rPr>
                <w:rFonts w:ascii="Arial" w:hAnsi="Arial" w:cs="Arial"/>
                <w:spacing w:val="-12"/>
                <w:sz w:val="18"/>
                <w:szCs w:val="18"/>
                <w:lang w:val="en-US"/>
              </w:rPr>
              <w:t xml:space="preserve">renewed </w:t>
            </w:r>
            <w:r w:rsidRPr="00FD1AB3">
              <w:rPr>
                <w:rFonts w:ascii="Arial" w:hAnsi="Arial" w:cs="Arial"/>
                <w:spacing w:val="-8"/>
                <w:sz w:val="18"/>
                <w:szCs w:val="18"/>
                <w:lang w:val="en-US"/>
              </w:rPr>
              <w:t xml:space="preserve">every year unless any party terminates contract by giving a written notice within </w:t>
            </w:r>
            <w:r w:rsidRPr="00FD1AB3">
              <w:rPr>
                <w:rFonts w:ascii="Arial" w:hAnsi="Arial" w:cs="Arial"/>
                <w:spacing w:val="-8"/>
                <w:sz w:val="18"/>
                <w:szCs w:val="18"/>
              </w:rPr>
              <w:t>60</w:t>
            </w:r>
            <w:r w:rsidRPr="00FD1AB3">
              <w:rPr>
                <w:rFonts w:ascii="Arial" w:hAnsi="Arial" w:cs="Arial"/>
                <w:spacing w:val="-8"/>
                <w:sz w:val="18"/>
                <w:szCs w:val="18"/>
                <w:lang w:val="en-US"/>
              </w:rPr>
              <w:t xml:space="preserve"> days before contract expiration</w:t>
            </w:r>
            <w:r w:rsidRPr="00FD1AB3">
              <w:rPr>
                <w:rFonts w:ascii="Arial" w:hAnsi="Arial" w:cs="Arial"/>
                <w:spacing w:val="-8"/>
                <w:sz w:val="18"/>
                <w:szCs w:val="18"/>
                <w:cs/>
                <w:lang w:val="en-US"/>
              </w:rPr>
              <w:t>.</w:t>
            </w:r>
          </w:p>
        </w:tc>
        <w:tc>
          <w:tcPr>
            <w:tcW w:w="5184" w:type="dxa"/>
            <w:shd w:val="clear" w:color="auto" w:fill="auto"/>
          </w:tcPr>
          <w:p w14:paraId="0507E003"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Biomass Fuel Purchase Agreement for the power plant at</w:t>
            </w:r>
          </w:p>
          <w:p w14:paraId="1A298179" w14:textId="77777777" w:rsidR="001C7A31" w:rsidRPr="00094E60"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Nam Phong, Khon Kaen.</w:t>
            </w:r>
          </w:p>
        </w:tc>
      </w:tr>
    </w:tbl>
    <w:p w14:paraId="79432127" w14:textId="77777777" w:rsidR="001C7A31" w:rsidRPr="00094E60" w:rsidRDefault="001C7A31" w:rsidP="001C7A31">
      <w:pPr>
        <w:tabs>
          <w:tab w:val="left" w:pos="540"/>
        </w:tabs>
        <w:ind w:left="540"/>
        <w:jc w:val="thaiDistribute"/>
        <w:rPr>
          <w:rFonts w:ascii="Arial" w:hAnsi="Arial" w:cs="Arial"/>
          <w:sz w:val="16"/>
          <w:szCs w:val="16"/>
        </w:rPr>
      </w:pPr>
    </w:p>
    <w:p w14:paraId="1F5BD6A5" w14:textId="77777777" w:rsidR="001C7A31" w:rsidRPr="00094E60" w:rsidRDefault="001C7A31" w:rsidP="001C7A31">
      <w:pPr>
        <w:ind w:left="540" w:hanging="540"/>
        <w:rPr>
          <w:rFonts w:ascii="Arial" w:hAnsi="Arial" w:cs="Arial"/>
          <w:color w:val="000000"/>
          <w:sz w:val="18"/>
          <w:szCs w:val="18"/>
        </w:rPr>
      </w:pPr>
      <w:r w:rsidRPr="00094E60">
        <w:rPr>
          <w:rFonts w:ascii="Arial" w:hAnsi="Arial" w:cs="Arial"/>
          <w:sz w:val="16"/>
          <w:szCs w:val="16"/>
        </w:rPr>
        <w:br w:type="page"/>
      </w:r>
      <w:r w:rsidRPr="00094E60">
        <w:rPr>
          <w:rFonts w:ascii="Arial" w:hAnsi="Arial" w:cs="Arial"/>
          <w:b/>
          <w:bCs/>
          <w:color w:val="CF4A02"/>
          <w:sz w:val="18"/>
          <w:szCs w:val="18"/>
        </w:rPr>
        <w:lastRenderedPageBreak/>
        <w:t>46.5</w:t>
      </w:r>
      <w:r w:rsidRPr="00094E60">
        <w:rPr>
          <w:rFonts w:ascii="Arial" w:hAnsi="Arial" w:cs="Arial"/>
          <w:b/>
          <w:bCs/>
          <w:color w:val="CF4A02"/>
          <w:sz w:val="18"/>
          <w:szCs w:val="18"/>
        </w:rPr>
        <w:tab/>
        <w:t>Power purchase agreements for chippers</w:t>
      </w:r>
    </w:p>
    <w:p w14:paraId="21464CFD" w14:textId="77777777" w:rsidR="001C7A31" w:rsidRPr="00094E60" w:rsidRDefault="001C7A31" w:rsidP="001C7A31">
      <w:pPr>
        <w:shd w:val="clear" w:color="auto" w:fill="FFFFFF"/>
        <w:ind w:left="540"/>
        <w:rPr>
          <w:rFonts w:ascii="Arial" w:hAnsi="Arial" w:cs="Arial"/>
          <w:color w:val="000000"/>
          <w:sz w:val="18"/>
          <w:szCs w:val="18"/>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094E60" w14:paraId="13E3D127"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1043F9B"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3B08F1E7"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1350787"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A6EB35D"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detail</w:t>
            </w:r>
          </w:p>
        </w:tc>
      </w:tr>
      <w:tr w:rsidR="001C7A31" w:rsidRPr="00094E60" w14:paraId="35D957FD"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5DB7AE5"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Clean Power Company Limited </w:t>
            </w:r>
          </w:p>
          <w:p w14:paraId="70065FBB"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Agro Power Plant Company Limited</w:t>
            </w:r>
          </w:p>
          <w:p w14:paraId="3F938025"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Alliance Clean Power Company Limited </w:t>
            </w:r>
          </w:p>
          <w:p w14:paraId="18A7E4FC"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Asia Power Plant Company Limited</w:t>
            </w:r>
          </w:p>
          <w:p w14:paraId="7C084D58"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58C12D7"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Agro Energy Supply Company Limited   </w:t>
            </w:r>
          </w:p>
          <w:p w14:paraId="49BBB545"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125F8E0" w14:textId="77777777" w:rsidR="001C7A31" w:rsidRPr="00094E60" w:rsidRDefault="001C7A31" w:rsidP="00646FE7">
            <w:pPr>
              <w:spacing w:line="276" w:lineRule="auto"/>
              <w:ind w:right="122"/>
              <w:jc w:val="thaiDistribute"/>
              <w:rPr>
                <w:rFonts w:ascii="Arial" w:hAnsi="Arial" w:cs="Arial"/>
                <w:spacing w:val="-6"/>
                <w:sz w:val="18"/>
                <w:szCs w:val="18"/>
              </w:rPr>
            </w:pPr>
            <w:r w:rsidRPr="00094E60">
              <w:rPr>
                <w:rFonts w:ascii="Arial" w:hAnsi="Arial" w:cs="Arial"/>
                <w:spacing w:val="-6"/>
                <w:sz w:val="18"/>
                <w:szCs w:val="18"/>
              </w:rPr>
              <w:t xml:space="preserve"> </w:t>
            </w:r>
            <w:r w:rsidRPr="00FD1AB3">
              <w:rPr>
                <w:rFonts w:ascii="Arial" w:hAnsi="Arial" w:cs="Arial"/>
                <w:spacing w:val="-12"/>
                <w:sz w:val="18"/>
                <w:szCs w:val="18"/>
              </w:rPr>
              <w:t>A 10-year agreement, effective since 1 April 2020 and automatically renewed every year unless any party terminates contract by giving a written notice</w:t>
            </w:r>
            <w:r w:rsidRPr="00094E60">
              <w:rPr>
                <w:rFonts w:ascii="Arial" w:hAnsi="Arial" w:cs="Arial"/>
                <w:spacing w:val="-8"/>
                <w:sz w:val="18"/>
                <w:szCs w:val="18"/>
              </w:rPr>
              <w:t>.</w:t>
            </w:r>
            <w:r w:rsidRPr="00094E60">
              <w:rPr>
                <w:rFonts w:ascii="Arial" w:hAnsi="Arial" w:cs="Arial"/>
                <w:spacing w:val="-6"/>
                <w:sz w:val="18"/>
                <w:szCs w:val="18"/>
              </w:rPr>
              <w:t xml:space="preserv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8C976EC" w14:textId="77777777" w:rsidR="001C7A31" w:rsidRPr="00094E60" w:rsidRDefault="001C7A31" w:rsidP="00646FE7">
            <w:pPr>
              <w:spacing w:line="276" w:lineRule="auto"/>
              <w:ind w:right="124"/>
              <w:jc w:val="thaiDistribute"/>
              <w:rPr>
                <w:rFonts w:ascii="Arial" w:hAnsi="Arial" w:cs="Arial"/>
                <w:spacing w:val="-4"/>
                <w:sz w:val="18"/>
                <w:szCs w:val="18"/>
              </w:rPr>
            </w:pPr>
            <w:bookmarkStart w:id="7" w:name="_Hlk46759335"/>
            <w:r w:rsidRPr="00094E60">
              <w:rPr>
                <w:rFonts w:ascii="Arial" w:hAnsi="Arial" w:cs="Arial"/>
                <w:sz w:val="18"/>
                <w:szCs w:val="18"/>
              </w:rPr>
              <w:t xml:space="preserve"> </w:t>
            </w:r>
            <w:r w:rsidRPr="00094E60">
              <w:rPr>
                <w:rFonts w:ascii="Arial" w:hAnsi="Arial" w:cs="Arial"/>
                <w:spacing w:val="-4"/>
                <w:sz w:val="18"/>
                <w:szCs w:val="18"/>
              </w:rPr>
              <w:t xml:space="preserve">Power Purchase Agreement for chippers of </w:t>
            </w:r>
            <w:r w:rsidRPr="00094E60">
              <w:rPr>
                <w:rFonts w:ascii="Arial" w:hAnsi="Arial" w:cs="Arial"/>
                <w:spacing w:val="-4"/>
                <w:sz w:val="18"/>
                <w:szCs w:val="18"/>
              </w:rPr>
              <w:br/>
              <w:t xml:space="preserve"> a contract party settled in indirect subsidiaries biomass power plants.</w:t>
            </w:r>
          </w:p>
          <w:p w14:paraId="13E43BDD"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w:t>
            </w:r>
            <w:bookmarkEnd w:id="7"/>
          </w:p>
        </w:tc>
      </w:tr>
    </w:tbl>
    <w:p w14:paraId="6E11626B" w14:textId="77777777" w:rsidR="001C7A31" w:rsidRPr="00094E60" w:rsidRDefault="001C7A31" w:rsidP="001C7A31">
      <w:pPr>
        <w:shd w:val="clear" w:color="auto" w:fill="FFFFFF"/>
        <w:ind w:left="540"/>
        <w:rPr>
          <w:rFonts w:ascii="Arial" w:hAnsi="Arial" w:cs="Arial"/>
          <w:color w:val="000000"/>
          <w:sz w:val="18"/>
          <w:szCs w:val="18"/>
          <w:u w:val="single"/>
          <w:lang w:val="en-US"/>
        </w:rPr>
      </w:pPr>
    </w:p>
    <w:p w14:paraId="2BF99716" w14:textId="77777777" w:rsidR="001C7A31" w:rsidRPr="00094E60" w:rsidRDefault="001C7A31" w:rsidP="001C7A31">
      <w:pPr>
        <w:ind w:left="540" w:hanging="540"/>
        <w:rPr>
          <w:rFonts w:ascii="Arial" w:hAnsi="Arial" w:cs="Arial"/>
          <w:color w:val="000000"/>
          <w:sz w:val="18"/>
          <w:szCs w:val="18"/>
        </w:rPr>
      </w:pPr>
      <w:r w:rsidRPr="00094E60">
        <w:rPr>
          <w:rFonts w:ascii="Arial" w:hAnsi="Arial" w:cs="Arial"/>
          <w:b/>
          <w:bCs/>
          <w:color w:val="CF4A02"/>
          <w:sz w:val="18"/>
          <w:szCs w:val="18"/>
        </w:rPr>
        <w:t>46.6</w:t>
      </w:r>
      <w:r w:rsidRPr="00094E60">
        <w:rPr>
          <w:rFonts w:ascii="Arial" w:hAnsi="Arial" w:cs="Arial"/>
          <w:b/>
          <w:bCs/>
          <w:color w:val="CF4A02"/>
          <w:sz w:val="18"/>
          <w:szCs w:val="18"/>
        </w:rPr>
        <w:tab/>
        <w:t>Fuel material purchase agreements</w:t>
      </w:r>
    </w:p>
    <w:p w14:paraId="2125F658" w14:textId="77777777" w:rsidR="001C7A31" w:rsidRPr="00094E60" w:rsidRDefault="001C7A31" w:rsidP="001C7A31">
      <w:pPr>
        <w:shd w:val="clear" w:color="auto" w:fill="FFFFFF"/>
        <w:ind w:left="540"/>
        <w:rPr>
          <w:rFonts w:ascii="Arial" w:hAnsi="Arial" w:cs="Arial"/>
          <w:color w:val="000000"/>
          <w:sz w:val="18"/>
          <w:szCs w:val="18"/>
          <w:u w:val="single"/>
          <w:lang w:val="en-US"/>
        </w:rPr>
      </w:pPr>
    </w:p>
    <w:tbl>
      <w:tblPr>
        <w:tblW w:w="14847"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70"/>
        <w:gridCol w:w="3240"/>
        <w:gridCol w:w="3863"/>
        <w:gridCol w:w="3674"/>
      </w:tblGrid>
      <w:tr w:rsidR="001C7A31" w:rsidRPr="00094E60" w14:paraId="04008F4C"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8684F28"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Indirect subsidiaries</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B18C6B"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A64CB60"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DAE7EF"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detail</w:t>
            </w:r>
          </w:p>
        </w:tc>
      </w:tr>
      <w:tr w:rsidR="001C7A31" w:rsidRPr="00094E60" w14:paraId="6DDA3DDB" w14:textId="77777777" w:rsidTr="00565141">
        <w:trPr>
          <w:trHeight w:val="60"/>
        </w:trPr>
        <w:tc>
          <w:tcPr>
            <w:tcW w:w="407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486176D"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Clean Power Company Limited </w:t>
            </w:r>
          </w:p>
          <w:p w14:paraId="473D68A5"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Agro Power Plant Company Limited</w:t>
            </w:r>
          </w:p>
          <w:p w14:paraId="19E456B0"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Alliance Clean Power Company Limited </w:t>
            </w:r>
          </w:p>
          <w:p w14:paraId="67DE621F"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Asia Power Plant Company Limited</w:t>
            </w:r>
          </w:p>
          <w:p w14:paraId="59672457" w14:textId="77777777" w:rsidR="001C7A31" w:rsidRPr="00094E60" w:rsidRDefault="001C7A31" w:rsidP="00646FE7">
            <w:pPr>
              <w:pStyle w:val="NoSpacing"/>
              <w:spacing w:line="276" w:lineRule="auto"/>
              <w:rPr>
                <w:rFonts w:ascii="Arial" w:hAnsi="Arial" w:cs="Arial"/>
                <w:spacing w:val="-2"/>
                <w:sz w:val="18"/>
                <w:szCs w:val="18"/>
                <w:lang w:val="en-US"/>
              </w:rPr>
            </w:pPr>
            <w:r w:rsidRPr="00094E60">
              <w:rPr>
                <w:rFonts w:ascii="Arial" w:hAnsi="Arial" w:cs="Arial"/>
                <w:spacing w:val="-2"/>
                <w:sz w:val="18"/>
                <w:szCs w:val="18"/>
                <w:lang w:val="en-US"/>
              </w:rPr>
              <w:t xml:space="preserve"> Advance Bio Asia Company Limited</w:t>
            </w:r>
          </w:p>
        </w:tc>
        <w:tc>
          <w:tcPr>
            <w:tcW w:w="324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4E9F8B7"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Agro Energy Supply Company Limited    </w:t>
            </w:r>
          </w:p>
          <w:p w14:paraId="7EF77FE2" w14:textId="77777777" w:rsidR="001C7A31" w:rsidRPr="00094E60" w:rsidRDefault="001C7A31" w:rsidP="00646FE7">
            <w:pPr>
              <w:spacing w:line="276" w:lineRule="auto"/>
              <w:jc w:val="thaiDistribute"/>
              <w:rPr>
                <w:rFonts w:ascii="Arial" w:hAnsi="Arial" w:cs="Arial"/>
                <w:sz w:val="18"/>
                <w:szCs w:val="18"/>
              </w:rPr>
            </w:pPr>
            <w:r w:rsidRPr="00094E60">
              <w:rPr>
                <w:rFonts w:ascii="Arial" w:hAnsi="Arial" w:cs="Arial"/>
                <w:sz w:val="18"/>
                <w:szCs w:val="18"/>
              </w:rPr>
              <w:t xml:space="preserve">    - a related party</w:t>
            </w:r>
          </w:p>
        </w:tc>
        <w:tc>
          <w:tcPr>
            <w:tcW w:w="3863"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F20785" w14:textId="06AB89D4" w:rsidR="001C7A31" w:rsidRPr="00FD1AB3" w:rsidRDefault="001C7A31" w:rsidP="00646FE7">
            <w:pPr>
              <w:spacing w:line="276" w:lineRule="auto"/>
              <w:ind w:right="122"/>
              <w:jc w:val="thaiDistribute"/>
              <w:rPr>
                <w:rFonts w:ascii="Arial" w:hAnsi="Arial" w:cs="Arial"/>
                <w:spacing w:val="-12"/>
                <w:sz w:val="18"/>
                <w:szCs w:val="18"/>
              </w:rPr>
            </w:pPr>
            <w:r w:rsidRPr="00094E60">
              <w:rPr>
                <w:rFonts w:ascii="Arial" w:hAnsi="Arial" w:cs="Arial"/>
                <w:spacing w:val="-6"/>
                <w:sz w:val="18"/>
                <w:szCs w:val="18"/>
              </w:rPr>
              <w:t xml:space="preserve"> </w:t>
            </w:r>
            <w:r w:rsidRPr="00FD1AB3">
              <w:rPr>
                <w:rFonts w:ascii="Arial" w:hAnsi="Arial" w:cs="Arial"/>
                <w:spacing w:val="-12"/>
                <w:sz w:val="18"/>
                <w:szCs w:val="18"/>
              </w:rPr>
              <w:t xml:space="preserve">A 1-year agreement, effective since 1 April 2020 and automatically renewed every year unless any party terminates the contract by giving a written notice. </w:t>
            </w:r>
          </w:p>
        </w:tc>
        <w:tc>
          <w:tcPr>
            <w:tcW w:w="367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B17746D" w14:textId="77777777" w:rsidR="001C7A31" w:rsidRPr="00094E60" w:rsidRDefault="001C7A31" w:rsidP="00646FE7">
            <w:pPr>
              <w:spacing w:line="276" w:lineRule="auto"/>
              <w:ind w:right="120"/>
              <w:jc w:val="thaiDistribute"/>
              <w:rPr>
                <w:rFonts w:ascii="Arial" w:hAnsi="Arial" w:cs="Arial"/>
                <w:sz w:val="18"/>
                <w:szCs w:val="18"/>
              </w:rPr>
            </w:pPr>
            <w:r w:rsidRPr="00094E60">
              <w:rPr>
                <w:rFonts w:ascii="Arial" w:hAnsi="Arial" w:cs="Arial"/>
                <w:sz w:val="18"/>
                <w:szCs w:val="18"/>
              </w:rPr>
              <w:t xml:space="preserve"> Biomass Fuel Purchase Agreement for the  </w:t>
            </w:r>
            <w:r w:rsidRPr="00094E60">
              <w:rPr>
                <w:rFonts w:ascii="Arial" w:hAnsi="Arial" w:cs="Arial"/>
                <w:sz w:val="18"/>
                <w:szCs w:val="18"/>
              </w:rPr>
              <w:br/>
              <w:t xml:space="preserve"> power plants of the indirect subsidiaries</w:t>
            </w:r>
          </w:p>
        </w:tc>
      </w:tr>
    </w:tbl>
    <w:p w14:paraId="6883E69A" w14:textId="77777777" w:rsidR="001C7A31" w:rsidRPr="00094E60" w:rsidRDefault="001C7A31" w:rsidP="001C7A31">
      <w:pPr>
        <w:rPr>
          <w:rFonts w:ascii="Arial" w:hAnsi="Arial" w:cs="Arial"/>
          <w:sz w:val="16"/>
          <w:szCs w:val="16"/>
        </w:rPr>
      </w:pPr>
    </w:p>
    <w:p w14:paraId="27329F74" w14:textId="77777777" w:rsidR="001C7A31" w:rsidRPr="00094E60" w:rsidRDefault="001C7A31" w:rsidP="001C7A31">
      <w:pPr>
        <w:ind w:left="540" w:hanging="540"/>
        <w:jc w:val="thaiDistribute"/>
        <w:rPr>
          <w:rFonts w:ascii="Arial" w:eastAsia="SimSun" w:hAnsi="Arial" w:cs="Arial"/>
          <w:b/>
          <w:bCs/>
          <w:snapToGrid w:val="0"/>
          <w:color w:val="CF4A02"/>
          <w:sz w:val="18"/>
          <w:szCs w:val="18"/>
          <w:cs/>
          <w:lang w:val="th-TH" w:eastAsia="th-TH"/>
        </w:rPr>
      </w:pPr>
      <w:r w:rsidRPr="00094E60">
        <w:rPr>
          <w:rFonts w:ascii="Arial" w:eastAsia="SimSun" w:hAnsi="Arial" w:cs="Arial"/>
          <w:b/>
          <w:bCs/>
          <w:snapToGrid w:val="0"/>
          <w:color w:val="CF4A02"/>
          <w:sz w:val="18"/>
          <w:szCs w:val="18"/>
          <w:lang w:eastAsia="th-TH"/>
        </w:rPr>
        <w:t>46.7</w:t>
      </w:r>
      <w:r w:rsidRPr="00094E60">
        <w:rPr>
          <w:rFonts w:ascii="Arial" w:eastAsia="SimSun" w:hAnsi="Arial" w:cs="Arial"/>
          <w:b/>
          <w:bCs/>
          <w:snapToGrid w:val="0"/>
          <w:color w:val="CF4A02"/>
          <w:sz w:val="18"/>
          <w:szCs w:val="18"/>
          <w:cs/>
          <w:lang w:val="th-TH" w:eastAsia="th-TH"/>
        </w:rPr>
        <w:tab/>
      </w:r>
      <w:r w:rsidRPr="00094E60">
        <w:rPr>
          <w:rFonts w:ascii="Arial" w:eastAsia="SimSun" w:hAnsi="Arial" w:cs="Arial"/>
          <w:b/>
          <w:bCs/>
          <w:snapToGrid w:val="0"/>
          <w:color w:val="CF4A02"/>
          <w:sz w:val="18"/>
          <w:szCs w:val="18"/>
          <w:lang w:eastAsia="th-TH"/>
        </w:rPr>
        <w:t>Power plant management and maintenance agreement</w:t>
      </w:r>
    </w:p>
    <w:p w14:paraId="5C1BE222" w14:textId="77777777" w:rsidR="001C7A31" w:rsidRPr="00094E60" w:rsidRDefault="001C7A31" w:rsidP="001C7A31">
      <w:pPr>
        <w:ind w:left="540"/>
        <w:jc w:val="thaiDistribute"/>
        <w:rPr>
          <w:rFonts w:ascii="Arial" w:hAnsi="Arial" w:cs="Arial"/>
          <w:sz w:val="18"/>
          <w:szCs w:val="18"/>
        </w:rPr>
      </w:pPr>
    </w:p>
    <w:p w14:paraId="34BF06A6"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Advance Agro Asia Company Limited</w:t>
      </w:r>
    </w:p>
    <w:p w14:paraId="1F6ECF0C" w14:textId="77777777" w:rsidR="001C7A31" w:rsidRPr="00094E60" w:rsidRDefault="001C7A31" w:rsidP="001C7A31">
      <w:pPr>
        <w:ind w:left="540"/>
        <w:jc w:val="thaiDistribute"/>
        <w:rPr>
          <w:rFonts w:ascii="Arial" w:hAnsi="Arial" w:cs="Arial"/>
          <w:sz w:val="18"/>
          <w:szCs w:val="18"/>
        </w:rPr>
      </w:pPr>
    </w:p>
    <w:tbl>
      <w:tblPr>
        <w:tblW w:w="14832"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880"/>
        <w:gridCol w:w="5688"/>
        <w:gridCol w:w="5184"/>
      </w:tblGrid>
      <w:tr w:rsidR="001C7A31" w:rsidRPr="00094E60" w14:paraId="67EFF085" w14:textId="77777777" w:rsidTr="00565141">
        <w:trPr>
          <w:trHeight w:val="60"/>
        </w:trPr>
        <w:tc>
          <w:tcPr>
            <w:tcW w:w="1080" w:type="dxa"/>
            <w:tcBorders>
              <w:top w:val="single" w:sz="4" w:space="0" w:color="auto"/>
              <w:left w:val="single" w:sz="4" w:space="0" w:color="auto"/>
              <w:bottom w:val="single" w:sz="4" w:space="0" w:color="auto"/>
              <w:right w:val="single" w:sz="4" w:space="0" w:color="auto"/>
            </w:tcBorders>
            <w:shd w:val="clear" w:color="auto" w:fill="auto"/>
          </w:tcPr>
          <w:p w14:paraId="7909B06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03C2918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lang w:val="en-US"/>
              </w:rPr>
              <w:t>no.</w:t>
            </w:r>
          </w:p>
        </w:tc>
        <w:tc>
          <w:tcPr>
            <w:tcW w:w="2880" w:type="dxa"/>
            <w:tcBorders>
              <w:top w:val="single" w:sz="4" w:space="0" w:color="auto"/>
              <w:left w:val="single" w:sz="4" w:space="0" w:color="auto"/>
              <w:bottom w:val="single" w:sz="4" w:space="0" w:color="auto"/>
              <w:right w:val="single" w:sz="4" w:space="0" w:color="auto"/>
            </w:tcBorders>
            <w:vAlign w:val="center"/>
          </w:tcPr>
          <w:p w14:paraId="5A56B88B"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lang w:val="en-US"/>
              </w:rPr>
              <w:t>Contract party</w:t>
            </w:r>
          </w:p>
        </w:tc>
        <w:tc>
          <w:tcPr>
            <w:tcW w:w="5688" w:type="dxa"/>
            <w:tcBorders>
              <w:top w:val="single" w:sz="4" w:space="0" w:color="auto"/>
              <w:left w:val="single" w:sz="4" w:space="0" w:color="auto"/>
              <w:bottom w:val="single" w:sz="4" w:space="0" w:color="auto"/>
              <w:right w:val="single" w:sz="4" w:space="0" w:color="auto"/>
            </w:tcBorders>
            <w:vAlign w:val="center"/>
          </w:tcPr>
          <w:p w14:paraId="4BF2A308"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184" w:type="dxa"/>
            <w:tcBorders>
              <w:top w:val="single" w:sz="4" w:space="0" w:color="auto"/>
              <w:left w:val="single" w:sz="4" w:space="0" w:color="auto"/>
              <w:bottom w:val="single" w:sz="4" w:space="0" w:color="auto"/>
              <w:right w:val="single" w:sz="4" w:space="0" w:color="auto"/>
            </w:tcBorders>
            <w:shd w:val="clear" w:color="auto" w:fill="auto"/>
            <w:vAlign w:val="center"/>
          </w:tcPr>
          <w:p w14:paraId="36655162"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5C5B848B" w14:textId="77777777" w:rsidTr="00565141">
        <w:trPr>
          <w:trHeight w:val="60"/>
        </w:trPr>
        <w:tc>
          <w:tcPr>
            <w:tcW w:w="1080" w:type="dxa"/>
            <w:shd w:val="clear" w:color="auto" w:fill="auto"/>
          </w:tcPr>
          <w:p w14:paraId="7AEB08F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1</w:t>
            </w:r>
          </w:p>
        </w:tc>
        <w:tc>
          <w:tcPr>
            <w:tcW w:w="2880" w:type="dxa"/>
          </w:tcPr>
          <w:p w14:paraId="25C2CB3C" w14:textId="77777777" w:rsidR="001C7A31" w:rsidRPr="00490E91"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Collaboration between </w:t>
            </w:r>
          </w:p>
          <w:p w14:paraId="3CFB93F0" w14:textId="77777777" w:rsidR="001C7A31" w:rsidRPr="00490E91" w:rsidRDefault="001C7A31" w:rsidP="00646FE7">
            <w:pPr>
              <w:pStyle w:val="NoSpacing"/>
              <w:ind w:right="-124"/>
              <w:rPr>
                <w:rStyle w:val="Emphasis"/>
                <w:rFonts w:ascii="Arial" w:hAnsi="Arial" w:cs="Arial"/>
                <w:i w:val="0"/>
                <w:iCs w:val="0"/>
                <w:spacing w:val="-2"/>
                <w:sz w:val="18"/>
                <w:szCs w:val="18"/>
                <w:shd w:val="clear" w:color="auto" w:fill="FFFFFF"/>
              </w:rPr>
            </w:pPr>
            <w:r w:rsidRPr="00490E91">
              <w:rPr>
                <w:rStyle w:val="Emphasis"/>
                <w:rFonts w:ascii="Arial" w:hAnsi="Arial" w:cs="Arial"/>
                <w:i w:val="0"/>
                <w:iCs w:val="0"/>
                <w:sz w:val="18"/>
                <w:szCs w:val="18"/>
                <w:shd w:val="clear" w:color="auto" w:fill="FFFFFF"/>
              </w:rPr>
              <w:t xml:space="preserve">   </w:t>
            </w:r>
            <w:r w:rsidRPr="00490E91">
              <w:rPr>
                <w:rStyle w:val="Emphasis"/>
                <w:rFonts w:ascii="Arial" w:hAnsi="Arial" w:cs="Arial"/>
                <w:i w:val="0"/>
                <w:iCs w:val="0"/>
                <w:spacing w:val="-2"/>
                <w:sz w:val="18"/>
                <w:szCs w:val="18"/>
                <w:shd w:val="clear" w:color="auto" w:fill="FFFFFF"/>
              </w:rPr>
              <w:t xml:space="preserve">General Electric International </w:t>
            </w:r>
          </w:p>
          <w:p w14:paraId="1A67418C" w14:textId="77777777" w:rsidR="001C7A31" w:rsidRPr="00490E91"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   Operation Company Inc.</w:t>
            </w:r>
          </w:p>
          <w:p w14:paraId="6A643D7B" w14:textId="7A84AB90" w:rsidR="001C7A31" w:rsidRPr="00FD1AB3"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 xml:space="preserve">   and GE Packed Power, Inc.</w:t>
            </w:r>
          </w:p>
        </w:tc>
        <w:tc>
          <w:tcPr>
            <w:tcW w:w="5688" w:type="dxa"/>
            <w:shd w:val="clear" w:color="auto" w:fill="auto"/>
          </w:tcPr>
          <w:p w14:paraId="2297957E" w14:textId="77777777" w:rsidR="001C7A31" w:rsidRPr="00094E60" w:rsidRDefault="001C7A31" w:rsidP="00646FE7">
            <w:pPr>
              <w:pStyle w:val="NoSpacing"/>
              <w:jc w:val="both"/>
              <w:rPr>
                <w:rFonts w:ascii="Arial" w:hAnsi="Arial" w:cs="Arial"/>
                <w:sz w:val="18"/>
                <w:szCs w:val="18"/>
                <w:lang w:val="en-US"/>
              </w:rPr>
            </w:pPr>
            <w:r w:rsidRPr="00094E60">
              <w:rPr>
                <w:rFonts w:ascii="Arial" w:hAnsi="Arial" w:cs="Arial"/>
                <w:spacing w:val="-6"/>
                <w:sz w:val="18"/>
                <w:szCs w:val="18"/>
                <w:lang w:val="en-US"/>
              </w:rPr>
              <w:t>(</w:t>
            </w:r>
            <w:r w:rsidRPr="00094E60">
              <w:rPr>
                <w:rFonts w:ascii="Arial" w:hAnsi="Arial" w:cs="Arial"/>
                <w:spacing w:val="-6"/>
                <w:sz w:val="18"/>
                <w:szCs w:val="18"/>
              </w:rPr>
              <w:t>1</w:t>
            </w:r>
            <w:r w:rsidRPr="00094E60">
              <w:rPr>
                <w:rFonts w:ascii="Arial" w:hAnsi="Arial" w:cs="Arial"/>
                <w:spacing w:val="-6"/>
                <w:sz w:val="18"/>
                <w:szCs w:val="18"/>
                <w:lang w:val="en-US"/>
              </w:rPr>
              <w:t xml:space="preserve">) An agreement period of </w:t>
            </w:r>
            <w:r w:rsidRPr="00094E60">
              <w:rPr>
                <w:rFonts w:ascii="Arial" w:hAnsi="Arial" w:cs="Arial"/>
                <w:spacing w:val="-6"/>
                <w:sz w:val="18"/>
                <w:szCs w:val="18"/>
              </w:rPr>
              <w:t>120</w:t>
            </w:r>
            <w:r w:rsidRPr="00094E60">
              <w:rPr>
                <w:rFonts w:ascii="Arial" w:hAnsi="Arial" w:cs="Arial"/>
                <w:spacing w:val="-6"/>
                <w:sz w:val="18"/>
                <w:szCs w:val="18"/>
                <w:lang w:val="en-US"/>
              </w:rPr>
              <w:t>,</w:t>
            </w:r>
            <w:r w:rsidRPr="00094E60">
              <w:rPr>
                <w:rFonts w:ascii="Arial" w:hAnsi="Arial" w:cs="Arial"/>
                <w:spacing w:val="-6"/>
                <w:sz w:val="18"/>
                <w:szCs w:val="18"/>
              </w:rPr>
              <w:t>000</w:t>
            </w:r>
            <w:r w:rsidRPr="00094E60">
              <w:rPr>
                <w:rFonts w:ascii="Arial" w:hAnsi="Arial" w:cs="Arial"/>
                <w:spacing w:val="-6"/>
                <w:sz w:val="18"/>
                <w:szCs w:val="18"/>
                <w:lang w:val="en-US"/>
              </w:rPr>
              <w:t xml:space="preserve"> hours commencing from </w:t>
            </w:r>
            <w:r w:rsidRPr="00094E60">
              <w:rPr>
                <w:rFonts w:ascii="Arial" w:hAnsi="Arial" w:cs="Arial"/>
                <w:spacing w:val="-6"/>
                <w:sz w:val="18"/>
                <w:szCs w:val="18"/>
              </w:rPr>
              <w:t>10</w:t>
            </w:r>
            <w:r w:rsidRPr="00094E60">
              <w:rPr>
                <w:rFonts w:ascii="Arial" w:hAnsi="Arial" w:cs="Arial"/>
                <w:spacing w:val="-6"/>
                <w:sz w:val="18"/>
                <w:szCs w:val="18"/>
                <w:lang w:val="en-US"/>
              </w:rPr>
              <w:t xml:space="preserve"> February</w:t>
            </w:r>
            <w:r w:rsidRPr="00094E60">
              <w:rPr>
                <w:rFonts w:ascii="Arial" w:hAnsi="Arial" w:cs="Arial"/>
                <w:sz w:val="18"/>
                <w:szCs w:val="18"/>
                <w:lang w:val="en-US"/>
              </w:rPr>
              <w:t xml:space="preserve"> </w:t>
            </w:r>
            <w:r w:rsidRPr="00094E60">
              <w:rPr>
                <w:rFonts w:ascii="Arial" w:hAnsi="Arial" w:cs="Arial"/>
                <w:sz w:val="18"/>
                <w:szCs w:val="18"/>
              </w:rPr>
              <w:t>2017</w:t>
            </w:r>
            <w:r w:rsidRPr="00094E60">
              <w:rPr>
                <w:rFonts w:ascii="Arial" w:hAnsi="Arial" w:cs="Arial"/>
                <w:sz w:val="18"/>
                <w:szCs w:val="18"/>
                <w:lang w:val="en-US"/>
              </w:rPr>
              <w:t xml:space="preserve"> or the </w:t>
            </w:r>
            <w:r w:rsidRPr="00094E60">
              <w:rPr>
                <w:rFonts w:ascii="Arial" w:hAnsi="Arial" w:cs="Arial"/>
                <w:sz w:val="18"/>
                <w:szCs w:val="18"/>
              </w:rPr>
              <w:t>second</w:t>
            </w:r>
            <w:r w:rsidRPr="00094E60">
              <w:rPr>
                <w:rFonts w:ascii="Arial" w:hAnsi="Arial" w:cs="Arial"/>
                <w:sz w:val="18"/>
                <w:szCs w:val="18"/>
                <w:lang w:val="en-US"/>
              </w:rPr>
              <w:t xml:space="preserve"> major overhaul whichever one comes last or (</w:t>
            </w:r>
            <w:r w:rsidRPr="00094E60">
              <w:rPr>
                <w:rFonts w:ascii="Arial" w:hAnsi="Arial" w:cs="Arial"/>
                <w:sz w:val="18"/>
                <w:szCs w:val="18"/>
              </w:rPr>
              <w:t>2</w:t>
            </w:r>
            <w:r w:rsidRPr="00094E60">
              <w:rPr>
                <w:rFonts w:ascii="Arial" w:hAnsi="Arial" w:cs="Arial"/>
                <w:sz w:val="18"/>
                <w:szCs w:val="18"/>
                <w:lang w:val="en-US"/>
              </w:rPr>
              <w:t xml:space="preserve">) a </w:t>
            </w:r>
            <w:r w:rsidRPr="00094E60">
              <w:rPr>
                <w:rFonts w:ascii="Arial" w:hAnsi="Arial" w:cs="Arial"/>
                <w:sz w:val="18"/>
                <w:szCs w:val="18"/>
              </w:rPr>
              <w:t>16</w:t>
            </w:r>
            <w:r w:rsidRPr="00094E60">
              <w:rPr>
                <w:rFonts w:ascii="Arial" w:hAnsi="Arial" w:cs="Arial"/>
                <w:sz w:val="18"/>
                <w:szCs w:val="18"/>
                <w:lang w:val="en-US"/>
              </w:rPr>
              <w:t xml:space="preserve">-year commencing from </w:t>
            </w:r>
            <w:r w:rsidRPr="00094E60">
              <w:rPr>
                <w:rFonts w:ascii="Arial" w:hAnsi="Arial" w:cs="Arial"/>
                <w:sz w:val="18"/>
                <w:szCs w:val="18"/>
              </w:rPr>
              <w:t>23</w:t>
            </w:r>
            <w:r w:rsidRPr="00094E60">
              <w:rPr>
                <w:rFonts w:ascii="Arial" w:hAnsi="Arial" w:cs="Arial"/>
                <w:sz w:val="18"/>
                <w:szCs w:val="18"/>
                <w:lang w:val="en-US"/>
              </w:rPr>
              <w:t xml:space="preserve"> December </w:t>
            </w:r>
            <w:r w:rsidRPr="00094E60">
              <w:rPr>
                <w:rFonts w:ascii="Arial" w:hAnsi="Arial" w:cs="Arial"/>
                <w:sz w:val="18"/>
                <w:szCs w:val="18"/>
              </w:rPr>
              <w:t>2016</w:t>
            </w:r>
            <w:r w:rsidRPr="00094E60">
              <w:rPr>
                <w:rFonts w:ascii="Arial" w:hAnsi="Arial" w:cs="Arial"/>
                <w:sz w:val="18"/>
                <w:szCs w:val="18"/>
                <w:lang w:val="en-US"/>
              </w:rPr>
              <w:t xml:space="preserve"> whichever (</w:t>
            </w:r>
            <w:r w:rsidRPr="00094E60">
              <w:rPr>
                <w:rFonts w:ascii="Arial" w:hAnsi="Arial" w:cs="Arial"/>
                <w:sz w:val="18"/>
                <w:szCs w:val="18"/>
              </w:rPr>
              <w:t>1</w:t>
            </w:r>
            <w:r w:rsidRPr="00094E60">
              <w:rPr>
                <w:rFonts w:ascii="Arial" w:hAnsi="Arial" w:cs="Arial"/>
                <w:sz w:val="18"/>
                <w:szCs w:val="18"/>
                <w:lang w:val="en-US"/>
              </w:rPr>
              <w:t>) or (</w:t>
            </w:r>
            <w:r w:rsidRPr="00094E60">
              <w:rPr>
                <w:rFonts w:ascii="Arial" w:hAnsi="Arial" w:cs="Arial"/>
                <w:sz w:val="18"/>
                <w:szCs w:val="18"/>
              </w:rPr>
              <w:t>2</w:t>
            </w:r>
            <w:r w:rsidRPr="00094E60">
              <w:rPr>
                <w:rFonts w:ascii="Arial" w:hAnsi="Arial" w:cs="Arial"/>
                <w:sz w:val="18"/>
                <w:szCs w:val="18"/>
                <w:lang w:val="en-US"/>
              </w:rPr>
              <w:t>) comes first.</w:t>
            </w:r>
          </w:p>
        </w:tc>
        <w:tc>
          <w:tcPr>
            <w:tcW w:w="5184" w:type="dxa"/>
            <w:shd w:val="clear" w:color="auto" w:fill="auto"/>
          </w:tcPr>
          <w:p w14:paraId="2C4EB547" w14:textId="77777777" w:rsidR="001C7A31" w:rsidRPr="00094E60" w:rsidRDefault="001C7A31" w:rsidP="00646FE7">
            <w:pPr>
              <w:pStyle w:val="NoSpacing"/>
              <w:jc w:val="both"/>
              <w:rPr>
                <w:rFonts w:ascii="Arial" w:hAnsi="Arial" w:cs="Arial"/>
                <w:spacing w:val="-4"/>
                <w:sz w:val="18"/>
                <w:szCs w:val="18"/>
                <w:lang w:val="en-US"/>
              </w:rPr>
            </w:pPr>
            <w:r w:rsidRPr="00094E60">
              <w:rPr>
                <w:rFonts w:ascii="Arial" w:hAnsi="Arial" w:cs="Arial"/>
                <w:spacing w:val="-8"/>
                <w:sz w:val="18"/>
                <w:szCs w:val="18"/>
                <w:lang w:val="en-US"/>
              </w:rPr>
              <w:t>Management and maintenance service agreement for gas turbine service of the power plant at Phanom Sarakham, Chachoengsao.</w:t>
            </w:r>
          </w:p>
          <w:p w14:paraId="628D289A" w14:textId="77777777" w:rsidR="001C7A31" w:rsidRPr="00094E60" w:rsidRDefault="001C7A31" w:rsidP="00646FE7">
            <w:pPr>
              <w:pStyle w:val="NoSpacing"/>
              <w:jc w:val="both"/>
              <w:rPr>
                <w:rFonts w:ascii="Arial" w:hAnsi="Arial" w:cs="Arial"/>
                <w:sz w:val="18"/>
                <w:szCs w:val="18"/>
                <w:cs/>
                <w:lang w:val="en-US"/>
              </w:rPr>
            </w:pPr>
          </w:p>
        </w:tc>
      </w:tr>
    </w:tbl>
    <w:p w14:paraId="3DF8B837" w14:textId="77777777" w:rsidR="001C7A31" w:rsidRPr="00094E60" w:rsidRDefault="001C7A31" w:rsidP="001C7A31">
      <w:pPr>
        <w:ind w:firstLine="720"/>
        <w:rPr>
          <w:rFonts w:ascii="Arial" w:hAnsi="Arial" w:cs="Arial"/>
          <w:sz w:val="18"/>
          <w:szCs w:val="18"/>
        </w:rPr>
      </w:pPr>
    </w:p>
    <w:p w14:paraId="09BFE928" w14:textId="77777777" w:rsidR="001C7A31" w:rsidRPr="00094E60" w:rsidRDefault="001C7A31" w:rsidP="001C7A31">
      <w:pPr>
        <w:rPr>
          <w:rFonts w:ascii="Arial" w:hAnsi="Arial" w:cs="Arial"/>
          <w:sz w:val="18"/>
          <w:szCs w:val="18"/>
        </w:rPr>
      </w:pPr>
      <w:r w:rsidRPr="00094E60">
        <w:rPr>
          <w:rFonts w:ascii="Arial" w:hAnsi="Arial" w:cs="Arial"/>
          <w:sz w:val="18"/>
          <w:szCs w:val="18"/>
        </w:rPr>
        <w:br w:type="page"/>
      </w:r>
    </w:p>
    <w:p w14:paraId="22604879" w14:textId="77777777" w:rsidR="001C7A31" w:rsidRPr="00094E60" w:rsidRDefault="001C7A31" w:rsidP="001C7A31">
      <w:pPr>
        <w:ind w:left="540" w:hanging="540"/>
        <w:jc w:val="thaiDistribute"/>
        <w:rPr>
          <w:rFonts w:ascii="Arial" w:eastAsia="SimSun" w:hAnsi="Arial" w:cs="Arial"/>
          <w:b/>
          <w:bCs/>
          <w:snapToGrid w:val="0"/>
          <w:color w:val="CF4A02"/>
          <w:sz w:val="18"/>
          <w:szCs w:val="18"/>
          <w:rtl/>
          <w:cs/>
          <w:lang w:val="th-TH" w:eastAsia="th-TH"/>
        </w:rPr>
      </w:pPr>
      <w:r w:rsidRPr="00094E60">
        <w:rPr>
          <w:rFonts w:ascii="Arial" w:eastAsia="SimSun" w:hAnsi="Arial" w:cs="Arial"/>
          <w:b/>
          <w:bCs/>
          <w:snapToGrid w:val="0"/>
          <w:color w:val="CF4A02"/>
          <w:sz w:val="18"/>
          <w:szCs w:val="18"/>
          <w:lang w:eastAsia="th-TH"/>
        </w:rPr>
        <w:lastRenderedPageBreak/>
        <w:t>46.8</w:t>
      </w:r>
      <w:r w:rsidRPr="00094E60">
        <w:rPr>
          <w:rFonts w:ascii="Arial" w:eastAsia="SimSun" w:hAnsi="Arial" w:cs="Arial"/>
          <w:b/>
          <w:bCs/>
          <w:snapToGrid w:val="0"/>
          <w:color w:val="CF4A02"/>
          <w:sz w:val="18"/>
          <w:szCs w:val="18"/>
          <w:rtl/>
          <w:cs/>
          <w:lang w:val="th-TH" w:eastAsia="th-TH"/>
        </w:rPr>
        <w:tab/>
      </w:r>
      <w:r w:rsidRPr="00094E60">
        <w:rPr>
          <w:rFonts w:ascii="Arial" w:eastAsia="SimSun" w:hAnsi="Arial" w:cs="Arial"/>
          <w:b/>
          <w:bCs/>
          <w:snapToGrid w:val="0"/>
          <w:color w:val="CF4A02"/>
          <w:sz w:val="18"/>
          <w:szCs w:val="18"/>
          <w:lang w:eastAsia="th-TH"/>
        </w:rPr>
        <w:t>Biomass fuel management and housekeeping services agreement</w:t>
      </w:r>
    </w:p>
    <w:p w14:paraId="62C9127C" w14:textId="77777777" w:rsidR="001C7A31" w:rsidRPr="00094E60" w:rsidRDefault="001C7A31" w:rsidP="001C7A31">
      <w:pPr>
        <w:ind w:left="1080"/>
        <w:rPr>
          <w:rFonts w:ascii="Arial" w:hAnsi="Arial" w:cs="Arial"/>
          <w:b/>
          <w:bCs/>
          <w:sz w:val="18"/>
          <w:szCs w:val="18"/>
        </w:rPr>
      </w:pPr>
    </w:p>
    <w:tbl>
      <w:tblPr>
        <w:tblW w:w="148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0"/>
        <w:gridCol w:w="2700"/>
        <w:gridCol w:w="4230"/>
        <w:gridCol w:w="3870"/>
      </w:tblGrid>
      <w:tr w:rsidR="001C7A31" w:rsidRPr="00094E60" w14:paraId="57CFE37D" w14:textId="77777777" w:rsidTr="00565141">
        <w:trPr>
          <w:trHeight w:val="60"/>
        </w:trPr>
        <w:tc>
          <w:tcPr>
            <w:tcW w:w="4050" w:type="dxa"/>
            <w:tcBorders>
              <w:top w:val="single" w:sz="4" w:space="0" w:color="auto"/>
              <w:left w:val="single" w:sz="4" w:space="0" w:color="auto"/>
              <w:bottom w:val="single" w:sz="4" w:space="0" w:color="auto"/>
              <w:right w:val="single" w:sz="4" w:space="0" w:color="auto"/>
            </w:tcBorders>
            <w:shd w:val="clear" w:color="auto" w:fill="auto"/>
          </w:tcPr>
          <w:p w14:paraId="56D718A8"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 xml:space="preserve">Indirect </w:t>
            </w:r>
          </w:p>
          <w:p w14:paraId="14D9B74E" w14:textId="77777777" w:rsidR="001C7A31" w:rsidRPr="00094E60" w:rsidRDefault="001C7A31" w:rsidP="00646FE7">
            <w:pPr>
              <w:pStyle w:val="NoSpacing"/>
              <w:jc w:val="center"/>
              <w:rPr>
                <w:rFonts w:ascii="Arial" w:hAnsi="Arial" w:cs="Arial"/>
                <w:b/>
                <w:bCs/>
                <w:sz w:val="18"/>
                <w:szCs w:val="18"/>
                <w:cs/>
              </w:rPr>
            </w:pPr>
            <w:r w:rsidRPr="00094E60">
              <w:rPr>
                <w:rFonts w:ascii="Arial" w:hAnsi="Arial" w:cs="Arial"/>
                <w:b/>
                <w:bCs/>
                <w:sz w:val="18"/>
                <w:szCs w:val="18"/>
                <w:lang w:val="en-US"/>
              </w:rPr>
              <w:t>subsidiaries</w:t>
            </w:r>
          </w:p>
        </w:tc>
        <w:tc>
          <w:tcPr>
            <w:tcW w:w="2700" w:type="dxa"/>
            <w:tcBorders>
              <w:top w:val="single" w:sz="4" w:space="0" w:color="auto"/>
              <w:left w:val="single" w:sz="4" w:space="0" w:color="auto"/>
              <w:bottom w:val="single" w:sz="4" w:space="0" w:color="auto"/>
              <w:right w:val="single" w:sz="4" w:space="0" w:color="auto"/>
            </w:tcBorders>
            <w:vAlign w:val="center"/>
          </w:tcPr>
          <w:p w14:paraId="7F59EFBE" w14:textId="77777777" w:rsidR="001C7A31" w:rsidRPr="00094E60" w:rsidRDefault="001C7A31" w:rsidP="00646FE7">
            <w:pPr>
              <w:pStyle w:val="NoSpacing"/>
              <w:jc w:val="center"/>
              <w:rPr>
                <w:rFonts w:ascii="Arial" w:hAnsi="Arial" w:cs="Arial"/>
                <w:b/>
                <w:bCs/>
                <w:sz w:val="18"/>
                <w:szCs w:val="18"/>
                <w:shd w:val="clear" w:color="auto" w:fill="FFFFFF"/>
                <w:cs/>
              </w:rPr>
            </w:pPr>
            <w:r w:rsidRPr="00094E60">
              <w:rPr>
                <w:rFonts w:ascii="Arial" w:hAnsi="Arial" w:cs="Arial"/>
                <w:b/>
                <w:bCs/>
                <w:sz w:val="18"/>
                <w:szCs w:val="18"/>
                <w:lang w:val="en-US"/>
              </w:rPr>
              <w:t>Contract party</w:t>
            </w:r>
          </w:p>
        </w:tc>
        <w:tc>
          <w:tcPr>
            <w:tcW w:w="4230" w:type="dxa"/>
            <w:tcBorders>
              <w:top w:val="single" w:sz="4" w:space="0" w:color="auto"/>
              <w:left w:val="single" w:sz="4" w:space="0" w:color="auto"/>
              <w:bottom w:val="single" w:sz="4" w:space="0" w:color="auto"/>
              <w:right w:val="single" w:sz="4" w:space="0" w:color="auto"/>
            </w:tcBorders>
            <w:vAlign w:val="center"/>
          </w:tcPr>
          <w:p w14:paraId="384F460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543D897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2BA18E1E" w14:textId="77777777" w:rsidTr="00565141">
        <w:trPr>
          <w:trHeight w:val="60"/>
        </w:trPr>
        <w:tc>
          <w:tcPr>
            <w:tcW w:w="4050" w:type="dxa"/>
            <w:tcBorders>
              <w:top w:val="nil"/>
            </w:tcBorders>
            <w:shd w:val="clear" w:color="auto" w:fill="auto"/>
          </w:tcPr>
          <w:p w14:paraId="5D5707E7" w14:textId="77777777" w:rsidR="001C7A31" w:rsidRPr="00094E60" w:rsidRDefault="001C7A31" w:rsidP="00646FE7">
            <w:pPr>
              <w:pStyle w:val="NoSpacing"/>
              <w:rPr>
                <w:rFonts w:ascii="Arial" w:hAnsi="Arial" w:cs="Arial"/>
                <w:spacing w:val="-2"/>
                <w:sz w:val="18"/>
                <w:szCs w:val="18"/>
              </w:rPr>
            </w:pPr>
            <w:r w:rsidRPr="00094E60">
              <w:rPr>
                <w:rFonts w:ascii="Arial" w:hAnsi="Arial" w:cs="Arial"/>
                <w:spacing w:val="-2"/>
                <w:sz w:val="18"/>
                <w:szCs w:val="18"/>
              </w:rPr>
              <w:t>Advance Clean Power Company Limited</w:t>
            </w:r>
            <w:r w:rsidRPr="00094E60">
              <w:rPr>
                <w:rFonts w:ascii="Arial" w:hAnsi="Arial" w:cs="Arial"/>
                <w:spacing w:val="-2"/>
                <w:sz w:val="18"/>
                <w:szCs w:val="18"/>
                <w:cs/>
              </w:rPr>
              <w:t xml:space="preserve"> </w:t>
            </w:r>
          </w:p>
          <w:p w14:paraId="6ED70C6C" w14:textId="77777777" w:rsidR="001C7A31" w:rsidRPr="00094E60" w:rsidRDefault="001C7A31" w:rsidP="00646FE7">
            <w:pPr>
              <w:pStyle w:val="NoSpacing"/>
              <w:rPr>
                <w:rFonts w:ascii="Arial" w:hAnsi="Arial" w:cs="Arial"/>
                <w:spacing w:val="-2"/>
                <w:sz w:val="18"/>
                <w:szCs w:val="18"/>
              </w:rPr>
            </w:pPr>
            <w:r w:rsidRPr="00094E60">
              <w:rPr>
                <w:rFonts w:ascii="Arial" w:hAnsi="Arial" w:cs="Arial"/>
                <w:spacing w:val="-2"/>
                <w:sz w:val="18"/>
                <w:szCs w:val="18"/>
              </w:rPr>
              <w:t>Advance Agro Power Plant Company Limited</w:t>
            </w:r>
          </w:p>
          <w:p w14:paraId="4B046D77" w14:textId="77777777" w:rsidR="001C7A31" w:rsidRPr="00094E60" w:rsidRDefault="001C7A31" w:rsidP="00646FE7">
            <w:pPr>
              <w:pStyle w:val="NoSpacing"/>
              <w:rPr>
                <w:rFonts w:ascii="Arial" w:hAnsi="Arial" w:cs="Arial"/>
                <w:spacing w:val="-2"/>
                <w:sz w:val="18"/>
                <w:szCs w:val="18"/>
              </w:rPr>
            </w:pPr>
            <w:r w:rsidRPr="00094E60">
              <w:rPr>
                <w:rFonts w:ascii="Arial" w:hAnsi="Arial" w:cs="Arial"/>
                <w:spacing w:val="-2"/>
                <w:sz w:val="18"/>
                <w:szCs w:val="18"/>
              </w:rPr>
              <w:t>Alliance Clean Power Company Limited</w:t>
            </w:r>
            <w:r w:rsidRPr="00094E60">
              <w:rPr>
                <w:rFonts w:ascii="Arial" w:hAnsi="Arial" w:cs="Arial"/>
                <w:spacing w:val="-2"/>
                <w:sz w:val="18"/>
                <w:szCs w:val="18"/>
                <w:cs/>
              </w:rPr>
              <w:t xml:space="preserve"> </w:t>
            </w:r>
          </w:p>
          <w:p w14:paraId="03E84D2B" w14:textId="77777777" w:rsidR="001C7A31" w:rsidRPr="00094E60" w:rsidRDefault="001C7A31" w:rsidP="00646FE7">
            <w:pPr>
              <w:pStyle w:val="NoSpacing"/>
              <w:rPr>
                <w:rFonts w:ascii="Arial" w:hAnsi="Arial" w:cs="Arial"/>
                <w:spacing w:val="-2"/>
                <w:sz w:val="18"/>
                <w:szCs w:val="18"/>
              </w:rPr>
            </w:pPr>
            <w:r w:rsidRPr="00094E60">
              <w:rPr>
                <w:rFonts w:ascii="Arial" w:hAnsi="Arial" w:cs="Arial"/>
                <w:spacing w:val="-2"/>
                <w:sz w:val="18"/>
                <w:szCs w:val="18"/>
              </w:rPr>
              <w:t>Advance Asia Power Plant Company Limited</w:t>
            </w:r>
          </w:p>
          <w:p w14:paraId="4E8C8D92" w14:textId="4EB6B1DE" w:rsidR="001C7A31" w:rsidRPr="00094E60" w:rsidRDefault="001C7A31" w:rsidP="00FD1AB3">
            <w:pPr>
              <w:pStyle w:val="NoSpacing"/>
              <w:rPr>
                <w:rFonts w:ascii="Arial" w:hAnsi="Arial" w:cs="Arial"/>
                <w:sz w:val="18"/>
                <w:szCs w:val="18"/>
              </w:rPr>
            </w:pPr>
            <w:r w:rsidRPr="00094E60">
              <w:rPr>
                <w:rFonts w:ascii="Arial" w:hAnsi="Arial" w:cs="Arial"/>
                <w:spacing w:val="-2"/>
                <w:sz w:val="18"/>
                <w:szCs w:val="18"/>
              </w:rPr>
              <w:t>Advance Bio Asia Company Limited</w:t>
            </w:r>
          </w:p>
        </w:tc>
        <w:tc>
          <w:tcPr>
            <w:tcW w:w="2700" w:type="dxa"/>
            <w:tcBorders>
              <w:top w:val="nil"/>
            </w:tcBorders>
          </w:tcPr>
          <w:p w14:paraId="012001BF" w14:textId="77777777" w:rsidR="001C7A31" w:rsidRPr="00490E91"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rPr>
              <w:t>Goodwill Innovation and Engineering Company Limited</w:t>
            </w:r>
          </w:p>
          <w:p w14:paraId="43EFAF7D" w14:textId="77777777" w:rsidR="001C7A31" w:rsidRPr="00094E60" w:rsidRDefault="001C7A31" w:rsidP="00646FE7">
            <w:pPr>
              <w:pStyle w:val="NoSpacing"/>
              <w:ind w:right="-54"/>
              <w:rPr>
                <w:rStyle w:val="Emphasis"/>
                <w:rFonts w:ascii="Arial" w:hAnsi="Arial" w:cs="Arial"/>
                <w:i w:val="0"/>
                <w:iCs w:val="0"/>
                <w:sz w:val="18"/>
                <w:szCs w:val="18"/>
                <w:shd w:val="clear" w:color="auto" w:fill="FFFFFF"/>
              </w:rPr>
            </w:pPr>
            <w:r w:rsidRPr="00490E91">
              <w:rPr>
                <w:rStyle w:val="Emphasis"/>
                <w:rFonts w:ascii="Arial" w:hAnsi="Arial" w:cs="Arial"/>
                <w:i w:val="0"/>
                <w:iCs w:val="0"/>
                <w:sz w:val="18"/>
                <w:szCs w:val="18"/>
                <w:shd w:val="clear" w:color="auto" w:fill="FFFFFF"/>
                <w:cs/>
              </w:rPr>
              <w:t xml:space="preserve">  </w:t>
            </w:r>
            <w:r w:rsidRPr="00490E91">
              <w:rPr>
                <w:rStyle w:val="Emphasis"/>
                <w:rFonts w:ascii="Arial" w:hAnsi="Arial" w:cs="Arial"/>
                <w:i w:val="0"/>
                <w:iCs w:val="0"/>
                <w:sz w:val="18"/>
                <w:szCs w:val="18"/>
                <w:shd w:val="clear" w:color="auto" w:fill="FFFFFF"/>
                <w:rtl/>
                <w:cs/>
              </w:rPr>
              <w:t xml:space="preserve"> </w:t>
            </w:r>
            <w:r w:rsidRPr="00490E91">
              <w:rPr>
                <w:rStyle w:val="Emphasis"/>
                <w:rFonts w:ascii="Arial" w:hAnsi="Arial" w:cs="Arial"/>
                <w:i w:val="0"/>
                <w:iCs w:val="0"/>
                <w:sz w:val="18"/>
                <w:szCs w:val="18"/>
                <w:shd w:val="clear" w:color="auto" w:fill="FFFFFF"/>
              </w:rPr>
              <w:t>- a related party</w:t>
            </w:r>
          </w:p>
        </w:tc>
        <w:tc>
          <w:tcPr>
            <w:tcW w:w="4230" w:type="dxa"/>
            <w:tcBorders>
              <w:top w:val="nil"/>
            </w:tcBorders>
          </w:tcPr>
          <w:p w14:paraId="5D2C239A" w14:textId="300070BF" w:rsidR="001C7A31" w:rsidRPr="00094E60" w:rsidRDefault="001C7A31" w:rsidP="00646FE7">
            <w:pPr>
              <w:pStyle w:val="NoSpacing"/>
              <w:jc w:val="thaiDistribute"/>
              <w:rPr>
                <w:rFonts w:ascii="Arial" w:hAnsi="Arial" w:cs="Arial"/>
                <w:spacing w:val="-4"/>
                <w:sz w:val="18"/>
                <w:szCs w:val="18"/>
                <w:cs/>
                <w:lang w:val="en-US"/>
              </w:rPr>
            </w:pPr>
            <w:r w:rsidRPr="00094E60">
              <w:rPr>
                <w:rFonts w:ascii="Arial" w:hAnsi="Arial" w:cs="Arial"/>
                <w:spacing w:val="-4"/>
                <w:sz w:val="18"/>
                <w:szCs w:val="18"/>
              </w:rPr>
              <w:t>1</w:t>
            </w:r>
            <w:r w:rsidRPr="00094E60">
              <w:rPr>
                <w:rFonts w:ascii="Arial" w:hAnsi="Arial" w:cs="Arial"/>
                <w:sz w:val="18"/>
                <w:szCs w:val="18"/>
                <w:cs/>
              </w:rPr>
              <w:t>-</w:t>
            </w:r>
            <w:r w:rsidRPr="00094E60">
              <w:rPr>
                <w:rFonts w:ascii="Arial" w:hAnsi="Arial" w:cs="Arial"/>
                <w:sz w:val="18"/>
                <w:szCs w:val="18"/>
              </w:rPr>
              <w:t xml:space="preserve">year agreements, effective from 1 October 2018 </w:t>
            </w:r>
            <w:r w:rsidRPr="00094E60">
              <w:rPr>
                <w:rFonts w:ascii="Arial" w:hAnsi="Arial" w:cs="Arial"/>
                <w:spacing w:val="-8"/>
                <w:sz w:val="18"/>
                <w:szCs w:val="18"/>
              </w:rPr>
              <w:t>to 30 September 2020</w:t>
            </w:r>
            <w:r w:rsidRPr="00094E60">
              <w:rPr>
                <w:rFonts w:ascii="Arial" w:hAnsi="Arial" w:cs="Arial"/>
                <w:spacing w:val="-8"/>
                <w:sz w:val="18"/>
                <w:szCs w:val="18"/>
                <w:cs/>
              </w:rPr>
              <w:t>.</w:t>
            </w:r>
            <w:r w:rsidRPr="00094E60">
              <w:rPr>
                <w:rFonts w:ascii="Arial" w:hAnsi="Arial" w:cs="Arial"/>
                <w:spacing w:val="-8"/>
                <w:sz w:val="18"/>
                <w:szCs w:val="18"/>
              </w:rPr>
              <w:t xml:space="preserve"> </w:t>
            </w:r>
            <w:r w:rsidR="006B43B9" w:rsidRPr="00094E60">
              <w:rPr>
                <w:rFonts w:ascii="Arial" w:hAnsi="Arial" w:cs="Arial"/>
                <w:spacing w:val="-8"/>
                <w:sz w:val="18"/>
                <w:szCs w:val="18"/>
              </w:rPr>
              <w:t>The indirect subsidiaries have entered into new agreements which is effective for 1 year and 2 months, from 1 November 2020 to 31 December 2021.</w:t>
            </w:r>
          </w:p>
        </w:tc>
        <w:tc>
          <w:tcPr>
            <w:tcW w:w="3870" w:type="dxa"/>
            <w:tcBorders>
              <w:top w:val="nil"/>
            </w:tcBorders>
            <w:shd w:val="clear" w:color="auto" w:fill="auto"/>
          </w:tcPr>
          <w:p w14:paraId="015EC469" w14:textId="77777777" w:rsidR="001C7A31" w:rsidRPr="00094E60" w:rsidRDefault="001C7A31" w:rsidP="00646FE7">
            <w:pPr>
              <w:jc w:val="thaiDistribute"/>
              <w:rPr>
                <w:rFonts w:ascii="Arial" w:hAnsi="Arial" w:cs="Arial"/>
                <w:sz w:val="18"/>
                <w:szCs w:val="18"/>
                <w:cs/>
              </w:rPr>
            </w:pPr>
            <w:r w:rsidRPr="00094E60">
              <w:rPr>
                <w:rFonts w:ascii="Arial" w:hAnsi="Arial" w:cs="Arial"/>
                <w:sz w:val="18"/>
                <w:szCs w:val="18"/>
              </w:rPr>
              <w:t xml:space="preserve">Biomass fuel management and housekeeping services for biomass power plants of indirect subsidiaries. </w:t>
            </w:r>
          </w:p>
        </w:tc>
      </w:tr>
    </w:tbl>
    <w:p w14:paraId="6FD5E18C" w14:textId="77777777" w:rsidR="001C7A31" w:rsidRPr="00094E60" w:rsidRDefault="001C7A31" w:rsidP="001C7A31">
      <w:pPr>
        <w:ind w:left="540" w:hanging="540"/>
        <w:rPr>
          <w:rFonts w:ascii="Arial" w:hAnsi="Arial" w:cs="Arial"/>
          <w:sz w:val="18"/>
          <w:szCs w:val="18"/>
        </w:rPr>
      </w:pPr>
    </w:p>
    <w:p w14:paraId="246857D5" w14:textId="77777777"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46.9</w:t>
      </w:r>
      <w:r w:rsidRPr="00094E60">
        <w:rPr>
          <w:rFonts w:ascii="Arial" w:eastAsia="SimSun" w:hAnsi="Arial" w:cs="Arial"/>
          <w:b/>
          <w:bCs/>
          <w:snapToGrid w:val="0"/>
          <w:color w:val="CF4A02"/>
          <w:sz w:val="18"/>
          <w:szCs w:val="18"/>
          <w:lang w:eastAsia="th-TH"/>
        </w:rPr>
        <w:tab/>
        <w:t>Land and Building rental agreements</w:t>
      </w:r>
    </w:p>
    <w:p w14:paraId="51FE5CFF" w14:textId="77777777" w:rsidR="001C7A31" w:rsidRPr="00094E60" w:rsidRDefault="001C7A31" w:rsidP="001C7A31">
      <w:pPr>
        <w:ind w:left="540"/>
        <w:rPr>
          <w:rFonts w:ascii="Arial" w:hAnsi="Arial" w:cs="Arial"/>
          <w:b/>
          <w:bCs/>
          <w:sz w:val="18"/>
          <w:szCs w:val="18"/>
          <w:cs/>
        </w:rPr>
      </w:pPr>
    </w:p>
    <w:p w14:paraId="26427B9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t>Indirect subsidiary - Alliance Clean Power Company Limited</w:t>
      </w:r>
    </w:p>
    <w:p w14:paraId="5F8BA78B" w14:textId="77777777" w:rsidR="001C7A31" w:rsidRPr="00094E60" w:rsidRDefault="001C7A31" w:rsidP="001C7A31">
      <w:pPr>
        <w:ind w:left="540"/>
        <w:rPr>
          <w:rFonts w:ascii="Arial" w:hAnsi="Arial" w:cs="Arial"/>
          <w:b/>
          <w:bCs/>
          <w:sz w:val="18"/>
          <w:szCs w:val="18"/>
          <w:u w:val="single"/>
          <w:cs/>
        </w:rPr>
      </w:pPr>
    </w:p>
    <w:tbl>
      <w:tblPr>
        <w:tblW w:w="14835"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2633"/>
        <w:gridCol w:w="5812"/>
        <w:gridCol w:w="5310"/>
      </w:tblGrid>
      <w:tr w:rsidR="001C7A31" w:rsidRPr="00094E60" w14:paraId="4411EE56" w14:textId="77777777" w:rsidTr="00FD1AB3">
        <w:tc>
          <w:tcPr>
            <w:tcW w:w="1080" w:type="dxa"/>
            <w:tcBorders>
              <w:bottom w:val="single" w:sz="4" w:space="0" w:color="auto"/>
            </w:tcBorders>
            <w:shd w:val="clear" w:color="auto" w:fill="auto"/>
          </w:tcPr>
          <w:p w14:paraId="0BA763FA" w14:textId="77777777" w:rsidR="001C7A31" w:rsidRPr="00094E60" w:rsidRDefault="001C7A31" w:rsidP="00646FE7">
            <w:pPr>
              <w:pStyle w:val="NoSpacing"/>
              <w:ind w:left="-14"/>
              <w:jc w:val="center"/>
              <w:rPr>
                <w:rFonts w:ascii="Arial" w:hAnsi="Arial" w:cs="Arial"/>
                <w:b/>
                <w:bCs/>
                <w:sz w:val="18"/>
                <w:szCs w:val="18"/>
                <w:lang w:val="en-US"/>
              </w:rPr>
            </w:pPr>
            <w:r w:rsidRPr="00094E60">
              <w:rPr>
                <w:rFonts w:ascii="Arial" w:hAnsi="Arial" w:cs="Arial"/>
                <w:b/>
                <w:bCs/>
                <w:sz w:val="18"/>
                <w:szCs w:val="18"/>
                <w:lang w:val="en-US"/>
              </w:rPr>
              <w:t>Contract</w:t>
            </w:r>
          </w:p>
          <w:p w14:paraId="2FB3378D" w14:textId="77777777" w:rsidR="001C7A31" w:rsidRPr="00094E60" w:rsidRDefault="001C7A31" w:rsidP="00646FE7">
            <w:pPr>
              <w:pStyle w:val="NoSpacing"/>
              <w:ind w:left="-14"/>
              <w:jc w:val="center"/>
              <w:rPr>
                <w:rFonts w:ascii="Arial" w:hAnsi="Arial" w:cs="Arial"/>
                <w:b/>
                <w:bCs/>
                <w:sz w:val="18"/>
                <w:szCs w:val="18"/>
                <w:cs/>
                <w:lang w:val="en-US"/>
              </w:rPr>
            </w:pPr>
            <w:r w:rsidRPr="00094E60">
              <w:rPr>
                <w:rFonts w:ascii="Arial" w:hAnsi="Arial" w:cs="Arial"/>
                <w:b/>
                <w:bCs/>
                <w:sz w:val="18"/>
                <w:szCs w:val="18"/>
                <w:lang w:val="en-US"/>
              </w:rPr>
              <w:t>no.</w:t>
            </w:r>
          </w:p>
        </w:tc>
        <w:tc>
          <w:tcPr>
            <w:tcW w:w="2633" w:type="dxa"/>
            <w:tcBorders>
              <w:bottom w:val="single" w:sz="4" w:space="0" w:color="auto"/>
            </w:tcBorders>
            <w:shd w:val="clear" w:color="auto" w:fill="auto"/>
            <w:vAlign w:val="center"/>
          </w:tcPr>
          <w:p w14:paraId="0966EBE0"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party</w:t>
            </w:r>
          </w:p>
        </w:tc>
        <w:tc>
          <w:tcPr>
            <w:tcW w:w="5812" w:type="dxa"/>
            <w:tcBorders>
              <w:bottom w:val="single" w:sz="4" w:space="0" w:color="auto"/>
            </w:tcBorders>
            <w:shd w:val="clear" w:color="auto" w:fill="auto"/>
            <w:vAlign w:val="center"/>
          </w:tcPr>
          <w:p w14:paraId="4C73A712"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0BDD4E4F"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007B9FC" w14:textId="77777777" w:rsidTr="00FD1AB3">
        <w:tc>
          <w:tcPr>
            <w:tcW w:w="1080" w:type="dxa"/>
            <w:tcBorders>
              <w:top w:val="nil"/>
            </w:tcBorders>
            <w:shd w:val="clear" w:color="auto" w:fill="auto"/>
          </w:tcPr>
          <w:p w14:paraId="7EF13793" w14:textId="77777777" w:rsidR="001C7A31" w:rsidRPr="00094E60" w:rsidRDefault="001C7A31" w:rsidP="00646FE7">
            <w:pPr>
              <w:pStyle w:val="NoSpacing"/>
              <w:ind w:left="-14"/>
              <w:jc w:val="center"/>
              <w:rPr>
                <w:rFonts w:ascii="Arial" w:hAnsi="Arial" w:cs="Arial"/>
                <w:sz w:val="18"/>
                <w:szCs w:val="18"/>
                <w:lang w:val="en-US"/>
              </w:rPr>
            </w:pPr>
            <w:r w:rsidRPr="00094E60">
              <w:rPr>
                <w:rFonts w:ascii="Arial" w:hAnsi="Arial" w:cs="Arial"/>
                <w:sz w:val="18"/>
                <w:szCs w:val="18"/>
              </w:rPr>
              <w:t>1</w:t>
            </w:r>
          </w:p>
        </w:tc>
        <w:tc>
          <w:tcPr>
            <w:tcW w:w="2633" w:type="dxa"/>
            <w:vMerge w:val="restart"/>
            <w:tcBorders>
              <w:top w:val="nil"/>
            </w:tcBorders>
            <w:shd w:val="clear" w:color="auto" w:fill="auto"/>
          </w:tcPr>
          <w:p w14:paraId="06EDF68C" w14:textId="77777777" w:rsidR="001C7A31" w:rsidRPr="00FD1AB3" w:rsidRDefault="001C7A31" w:rsidP="00646FE7">
            <w:pPr>
              <w:pStyle w:val="NoSpacing"/>
              <w:rPr>
                <w:rFonts w:ascii="Arial" w:hAnsi="Arial" w:cs="Arial"/>
                <w:sz w:val="18"/>
                <w:szCs w:val="18"/>
                <w:cs/>
                <w:lang w:val="en-US"/>
              </w:rPr>
            </w:pPr>
            <w:r w:rsidRPr="00FD1AB3">
              <w:rPr>
                <w:rFonts w:ascii="Arial" w:hAnsi="Arial" w:cs="Arial"/>
                <w:sz w:val="18"/>
                <w:szCs w:val="18"/>
                <w:lang w:val="en-US"/>
              </w:rPr>
              <w:t>Khon Kaen Municipality</w:t>
            </w:r>
          </w:p>
        </w:tc>
        <w:tc>
          <w:tcPr>
            <w:tcW w:w="5812" w:type="dxa"/>
            <w:tcBorders>
              <w:top w:val="nil"/>
            </w:tcBorders>
            <w:shd w:val="clear" w:color="auto" w:fill="auto"/>
          </w:tcPr>
          <w:p w14:paraId="7217FAF3"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tcBorders>
              <w:top w:val="nil"/>
            </w:tcBorders>
            <w:shd w:val="clear" w:color="auto" w:fill="auto"/>
          </w:tcPr>
          <w:p w14:paraId="1E2BC3EA" w14:textId="51D2638B" w:rsidR="001C7A31" w:rsidRPr="00094E60" w:rsidRDefault="001C7A31" w:rsidP="00FD1AB3">
            <w:pPr>
              <w:pStyle w:val="NoSpacing"/>
              <w:jc w:val="thaiDistribute"/>
              <w:rPr>
                <w:rFonts w:ascii="Arial" w:hAnsi="Arial" w:cs="Arial"/>
                <w:sz w:val="12"/>
                <w:szCs w:val="12"/>
                <w:lang w:val="en-US"/>
              </w:rPr>
            </w:pPr>
            <w:r w:rsidRPr="00094E60">
              <w:rPr>
                <w:rFonts w:ascii="Arial" w:hAnsi="Arial" w:cs="Arial"/>
                <w:sz w:val="18"/>
                <w:szCs w:val="18"/>
                <w:lang w:val="en-US"/>
              </w:rPr>
              <w:t>Land rental agreement for operation in accordance with Municipal Solid Waste project at Mueang, Khon Kaen</w:t>
            </w:r>
          </w:p>
        </w:tc>
      </w:tr>
      <w:tr w:rsidR="001C7A31" w:rsidRPr="00094E60" w14:paraId="304F7638" w14:textId="77777777" w:rsidTr="00FD1AB3">
        <w:tc>
          <w:tcPr>
            <w:tcW w:w="1080" w:type="dxa"/>
            <w:shd w:val="clear" w:color="auto" w:fill="auto"/>
          </w:tcPr>
          <w:p w14:paraId="1376A116" w14:textId="77777777" w:rsidR="001C7A31" w:rsidRPr="00094E60" w:rsidRDefault="001C7A31" w:rsidP="00646FE7">
            <w:pPr>
              <w:pStyle w:val="NoSpacing"/>
              <w:ind w:left="-14"/>
              <w:jc w:val="center"/>
              <w:rPr>
                <w:rFonts w:ascii="Arial" w:hAnsi="Arial" w:cs="Arial"/>
                <w:sz w:val="18"/>
                <w:szCs w:val="18"/>
                <w:lang w:val="en-US"/>
              </w:rPr>
            </w:pPr>
            <w:r w:rsidRPr="00094E60">
              <w:rPr>
                <w:rFonts w:ascii="Arial" w:hAnsi="Arial" w:cs="Arial"/>
                <w:sz w:val="18"/>
                <w:szCs w:val="18"/>
              </w:rPr>
              <w:t>2</w:t>
            </w:r>
          </w:p>
        </w:tc>
        <w:tc>
          <w:tcPr>
            <w:tcW w:w="2633" w:type="dxa"/>
            <w:vMerge/>
            <w:shd w:val="clear" w:color="auto" w:fill="auto"/>
          </w:tcPr>
          <w:p w14:paraId="490E86BC" w14:textId="77777777" w:rsidR="001C7A31" w:rsidRPr="00FD1AB3" w:rsidRDefault="001C7A31" w:rsidP="00646FE7">
            <w:pPr>
              <w:pStyle w:val="NoSpacing"/>
              <w:jc w:val="thaiDistribute"/>
              <w:rPr>
                <w:rFonts w:ascii="Arial" w:hAnsi="Arial" w:cs="Arial"/>
                <w:sz w:val="18"/>
                <w:szCs w:val="18"/>
                <w:lang w:val="en-US"/>
              </w:rPr>
            </w:pPr>
          </w:p>
        </w:tc>
        <w:tc>
          <w:tcPr>
            <w:tcW w:w="5812" w:type="dxa"/>
            <w:shd w:val="clear" w:color="auto" w:fill="auto"/>
          </w:tcPr>
          <w:p w14:paraId="4D53A78C"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shd w:val="clear" w:color="auto" w:fill="auto"/>
          </w:tcPr>
          <w:p w14:paraId="0F7255BA" w14:textId="0F41B9CB" w:rsidR="001C7A31" w:rsidRPr="00FD1AB3" w:rsidRDefault="001C7A31" w:rsidP="00646FE7">
            <w:pPr>
              <w:pStyle w:val="NoSpacing"/>
              <w:jc w:val="thaiDistribute"/>
              <w:rPr>
                <w:rFonts w:ascii="Arial" w:hAnsi="Arial" w:cs="Arial"/>
                <w:sz w:val="18"/>
                <w:szCs w:val="18"/>
                <w:lang w:val="en-US"/>
              </w:rPr>
            </w:pPr>
            <w:r w:rsidRPr="00094E60">
              <w:rPr>
                <w:rFonts w:ascii="Arial" w:hAnsi="Arial" w:cs="Arial"/>
                <w:sz w:val="18"/>
                <w:szCs w:val="18"/>
                <w:lang w:val="en-US"/>
              </w:rPr>
              <w:t>Buildings and other constructions rental agreement, including land related to the buildings at Mueang, Khon Kaen.</w:t>
            </w:r>
          </w:p>
        </w:tc>
      </w:tr>
      <w:tr w:rsidR="001C7A31" w:rsidRPr="00094E60" w14:paraId="4413421E" w14:textId="77777777" w:rsidTr="00FD1AB3">
        <w:tc>
          <w:tcPr>
            <w:tcW w:w="1080" w:type="dxa"/>
            <w:shd w:val="clear" w:color="auto" w:fill="auto"/>
          </w:tcPr>
          <w:p w14:paraId="73771E47" w14:textId="77777777" w:rsidR="001C7A31" w:rsidRPr="00094E60" w:rsidRDefault="001C7A31" w:rsidP="00646FE7">
            <w:pPr>
              <w:pStyle w:val="NoSpacing"/>
              <w:ind w:left="-14"/>
              <w:jc w:val="center"/>
              <w:rPr>
                <w:rFonts w:ascii="Arial" w:hAnsi="Arial" w:cs="Arial"/>
                <w:sz w:val="18"/>
                <w:szCs w:val="18"/>
              </w:rPr>
            </w:pPr>
            <w:r w:rsidRPr="00094E60">
              <w:rPr>
                <w:rFonts w:ascii="Arial" w:hAnsi="Arial" w:cs="Arial"/>
                <w:sz w:val="18"/>
                <w:szCs w:val="18"/>
              </w:rPr>
              <w:t>3</w:t>
            </w:r>
          </w:p>
        </w:tc>
        <w:tc>
          <w:tcPr>
            <w:tcW w:w="2633" w:type="dxa"/>
            <w:vMerge/>
            <w:shd w:val="clear" w:color="auto" w:fill="auto"/>
          </w:tcPr>
          <w:p w14:paraId="3BD18520" w14:textId="77777777" w:rsidR="001C7A31" w:rsidRPr="00FD1AB3" w:rsidRDefault="001C7A31" w:rsidP="00646FE7">
            <w:pPr>
              <w:pStyle w:val="NoSpacing"/>
              <w:jc w:val="thaiDistribute"/>
              <w:rPr>
                <w:rFonts w:ascii="Arial" w:hAnsi="Arial" w:cs="Arial"/>
                <w:sz w:val="18"/>
                <w:szCs w:val="18"/>
                <w:lang w:val="en-US"/>
              </w:rPr>
            </w:pPr>
          </w:p>
        </w:tc>
        <w:tc>
          <w:tcPr>
            <w:tcW w:w="5812" w:type="dxa"/>
            <w:shd w:val="clear" w:color="auto" w:fill="auto"/>
          </w:tcPr>
          <w:p w14:paraId="6FECF5DD" w14:textId="77777777" w:rsidR="001C7A31" w:rsidRPr="00FD1AB3" w:rsidRDefault="001C7A31" w:rsidP="00646FE7">
            <w:pPr>
              <w:rPr>
                <w:rFonts w:ascii="Arial" w:hAnsi="Arial" w:cs="Arial"/>
                <w:spacing w:val="-6"/>
                <w:sz w:val="18"/>
                <w:szCs w:val="18"/>
              </w:rPr>
            </w:pPr>
            <w:r w:rsidRPr="00FD1AB3">
              <w:rPr>
                <w:rFonts w:ascii="Arial" w:hAnsi="Arial" w:cs="Arial"/>
                <w:spacing w:val="-6"/>
                <w:sz w:val="18"/>
                <w:szCs w:val="18"/>
              </w:rPr>
              <w:t>A 20-year agreement, effective since 18 August 2011</w:t>
            </w:r>
          </w:p>
        </w:tc>
        <w:tc>
          <w:tcPr>
            <w:tcW w:w="5310" w:type="dxa"/>
            <w:shd w:val="clear" w:color="auto" w:fill="auto"/>
          </w:tcPr>
          <w:p w14:paraId="6C6D9C54" w14:textId="6781629B" w:rsidR="001C7A31" w:rsidRPr="00FD1AB3" w:rsidRDefault="001C7A31" w:rsidP="00646FE7">
            <w:pPr>
              <w:pStyle w:val="NoSpacing"/>
              <w:jc w:val="thaiDistribute"/>
              <w:rPr>
                <w:rFonts w:ascii="Arial" w:hAnsi="Arial" w:cs="Arial"/>
                <w:sz w:val="18"/>
                <w:szCs w:val="18"/>
                <w:cs/>
                <w:lang w:val="en-US"/>
              </w:rPr>
            </w:pPr>
            <w:r w:rsidRPr="00094E60">
              <w:rPr>
                <w:rFonts w:ascii="Arial" w:hAnsi="Arial" w:cs="Arial"/>
                <w:sz w:val="18"/>
                <w:szCs w:val="18"/>
                <w:lang w:val="en-US"/>
              </w:rPr>
              <w:t xml:space="preserve">Constructions agreement in Khon Kaen Municipality area, buildings and machinery will be transferred to Khon Kaen Municipality at maturity of </w:t>
            </w:r>
            <w:r w:rsidRPr="00094E60">
              <w:rPr>
                <w:rFonts w:ascii="Arial" w:hAnsi="Arial" w:cs="Arial"/>
                <w:sz w:val="18"/>
                <w:szCs w:val="18"/>
              </w:rPr>
              <w:t xml:space="preserve">20 </w:t>
            </w:r>
            <w:r w:rsidRPr="00094E60">
              <w:rPr>
                <w:rFonts w:ascii="Arial" w:hAnsi="Arial" w:cs="Arial"/>
                <w:sz w:val="18"/>
                <w:szCs w:val="18"/>
                <w:lang w:val="en-US"/>
              </w:rPr>
              <w:t>years since commencement date.</w:t>
            </w:r>
          </w:p>
        </w:tc>
      </w:tr>
      <w:tr w:rsidR="001C7A31" w:rsidRPr="00094E60" w14:paraId="1F88B7C7" w14:textId="77777777" w:rsidTr="00FD1AB3">
        <w:tc>
          <w:tcPr>
            <w:tcW w:w="1080" w:type="dxa"/>
            <w:shd w:val="clear" w:color="auto" w:fill="auto"/>
          </w:tcPr>
          <w:p w14:paraId="31DC5FA0"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4</w:t>
            </w:r>
          </w:p>
        </w:tc>
        <w:tc>
          <w:tcPr>
            <w:tcW w:w="2633" w:type="dxa"/>
            <w:vMerge w:val="restart"/>
            <w:shd w:val="clear" w:color="auto" w:fill="auto"/>
          </w:tcPr>
          <w:p w14:paraId="6E4D5816" w14:textId="77777777" w:rsidR="001C7A31" w:rsidRPr="00FD1AB3" w:rsidRDefault="001C7A31" w:rsidP="00646FE7">
            <w:pPr>
              <w:pStyle w:val="NoSpacing"/>
              <w:ind w:right="-54"/>
              <w:rPr>
                <w:rStyle w:val="Emphasis"/>
                <w:rFonts w:ascii="Arial" w:hAnsi="Arial" w:cs="Arial"/>
                <w:i w:val="0"/>
                <w:iCs w:val="0"/>
                <w:sz w:val="18"/>
                <w:szCs w:val="18"/>
                <w:shd w:val="clear" w:color="auto" w:fill="FFFFFF"/>
              </w:rPr>
            </w:pPr>
            <w:r w:rsidRPr="00FD1AB3">
              <w:rPr>
                <w:rStyle w:val="Emphasis"/>
                <w:rFonts w:ascii="Arial" w:hAnsi="Arial" w:cs="Arial"/>
                <w:i w:val="0"/>
                <w:iCs w:val="0"/>
                <w:sz w:val="18"/>
                <w:szCs w:val="18"/>
                <w:shd w:val="clear" w:color="auto" w:fill="FFFFFF"/>
              </w:rPr>
              <w:t>Krabi Municipality</w:t>
            </w:r>
          </w:p>
        </w:tc>
        <w:tc>
          <w:tcPr>
            <w:tcW w:w="5812" w:type="dxa"/>
            <w:shd w:val="clear" w:color="auto" w:fill="auto"/>
          </w:tcPr>
          <w:p w14:paraId="28393177" w14:textId="7667C960" w:rsidR="001C7A31" w:rsidRPr="00FD1AB3" w:rsidRDefault="001C7A31" w:rsidP="00646FE7">
            <w:pPr>
              <w:pStyle w:val="NoSpacing"/>
              <w:jc w:val="both"/>
              <w:rPr>
                <w:rFonts w:ascii="Arial" w:hAnsi="Arial" w:cs="Arial"/>
                <w:spacing w:val="-6"/>
                <w:sz w:val="18"/>
                <w:szCs w:val="18"/>
                <w:lang w:val="en-US"/>
              </w:rPr>
            </w:pPr>
            <w:r w:rsidRPr="00FD1AB3">
              <w:rPr>
                <w:rFonts w:ascii="Arial" w:hAnsi="Arial" w:cs="Arial"/>
                <w:spacing w:val="-6"/>
                <w:sz w:val="18"/>
                <w:szCs w:val="18"/>
                <w:lang w:val="en-US"/>
              </w:rPr>
              <w:t xml:space="preserve">A </w:t>
            </w:r>
            <w:r w:rsidRPr="00FD1AB3">
              <w:rPr>
                <w:rFonts w:ascii="Arial" w:hAnsi="Arial" w:cs="Arial"/>
                <w:spacing w:val="-6"/>
                <w:sz w:val="18"/>
                <w:szCs w:val="18"/>
              </w:rPr>
              <w:t>25</w:t>
            </w:r>
            <w:r w:rsidRPr="00FD1AB3">
              <w:rPr>
                <w:rFonts w:ascii="Arial" w:hAnsi="Arial" w:cs="Arial"/>
                <w:spacing w:val="-6"/>
                <w:sz w:val="18"/>
                <w:szCs w:val="18"/>
                <w:cs/>
                <w:lang w:val="en-US"/>
              </w:rPr>
              <w:t>-</w:t>
            </w:r>
            <w:r w:rsidRPr="00FD1AB3">
              <w:rPr>
                <w:rFonts w:ascii="Arial" w:hAnsi="Arial" w:cs="Arial"/>
                <w:spacing w:val="-6"/>
                <w:sz w:val="18"/>
                <w:szCs w:val="18"/>
                <w:lang w:val="en-US"/>
              </w:rPr>
              <w:t xml:space="preserve">year agreement, effective since </w:t>
            </w:r>
            <w:r w:rsidRPr="00FD1AB3">
              <w:rPr>
                <w:rFonts w:ascii="Arial" w:hAnsi="Arial" w:cs="Arial"/>
                <w:spacing w:val="-6"/>
                <w:sz w:val="18"/>
                <w:szCs w:val="18"/>
              </w:rPr>
              <w:t>22</w:t>
            </w:r>
            <w:r w:rsidRPr="00FD1AB3">
              <w:rPr>
                <w:rFonts w:ascii="Arial" w:hAnsi="Arial" w:cs="Arial"/>
                <w:spacing w:val="-6"/>
                <w:sz w:val="18"/>
                <w:szCs w:val="18"/>
                <w:lang w:val="en-US"/>
              </w:rPr>
              <w:t xml:space="preserve"> February </w:t>
            </w:r>
            <w:r w:rsidRPr="00FD1AB3">
              <w:rPr>
                <w:rFonts w:ascii="Arial" w:hAnsi="Arial" w:cs="Arial"/>
                <w:spacing w:val="-6"/>
                <w:sz w:val="18"/>
                <w:szCs w:val="18"/>
              </w:rPr>
              <w:t>20</w:t>
            </w:r>
            <w:r w:rsidR="006B43B9" w:rsidRPr="00FD1AB3">
              <w:rPr>
                <w:rFonts w:ascii="Arial" w:hAnsi="Arial" w:cs="Arial"/>
                <w:spacing w:val="-6"/>
                <w:sz w:val="18"/>
                <w:szCs w:val="18"/>
              </w:rPr>
              <w:t>19</w:t>
            </w:r>
          </w:p>
        </w:tc>
        <w:tc>
          <w:tcPr>
            <w:tcW w:w="5310" w:type="dxa"/>
            <w:shd w:val="clear" w:color="auto" w:fill="auto"/>
          </w:tcPr>
          <w:p w14:paraId="5CB17956" w14:textId="69B0C78C" w:rsidR="001C7A31" w:rsidRPr="00FD1AB3" w:rsidRDefault="001C7A31" w:rsidP="00646FE7">
            <w:pPr>
              <w:pStyle w:val="NoSpacing"/>
              <w:jc w:val="both"/>
              <w:rPr>
                <w:rFonts w:ascii="Arial" w:hAnsi="Arial" w:cs="Arial"/>
                <w:sz w:val="18"/>
                <w:szCs w:val="18"/>
                <w:cs/>
                <w:lang w:val="en-US"/>
              </w:rPr>
            </w:pPr>
            <w:r w:rsidRPr="00094E60">
              <w:rPr>
                <w:rFonts w:ascii="Arial" w:hAnsi="Arial" w:cs="Arial"/>
                <w:sz w:val="18"/>
                <w:szCs w:val="18"/>
                <w:lang w:val="en-US"/>
              </w:rPr>
              <w:t>Land rental agreement for the operation in accordance with Municipal Solid Waste project at Mueang Krabi, Krabi</w:t>
            </w:r>
            <w:r w:rsidRPr="00094E60">
              <w:rPr>
                <w:rFonts w:ascii="Arial" w:hAnsi="Arial" w:cs="Arial"/>
                <w:sz w:val="18"/>
                <w:szCs w:val="18"/>
                <w:cs/>
                <w:lang w:val="en-US"/>
              </w:rPr>
              <w:t>.</w:t>
            </w:r>
          </w:p>
        </w:tc>
      </w:tr>
      <w:tr w:rsidR="001C7A31" w:rsidRPr="00094E60" w14:paraId="1BF267E9" w14:textId="77777777" w:rsidTr="00FD1AB3">
        <w:tc>
          <w:tcPr>
            <w:tcW w:w="1080" w:type="dxa"/>
            <w:shd w:val="clear" w:color="auto" w:fill="auto"/>
          </w:tcPr>
          <w:p w14:paraId="5AFF1778"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5</w:t>
            </w:r>
          </w:p>
        </w:tc>
        <w:tc>
          <w:tcPr>
            <w:tcW w:w="2633" w:type="dxa"/>
            <w:vMerge/>
            <w:shd w:val="clear" w:color="auto" w:fill="auto"/>
          </w:tcPr>
          <w:p w14:paraId="0734500E" w14:textId="77777777" w:rsidR="001C7A31" w:rsidRPr="00094E60"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7CEFED6B" w14:textId="59112F06" w:rsidR="001C7A31" w:rsidRPr="00FD1AB3" w:rsidRDefault="001C7A31" w:rsidP="00646FE7">
            <w:pPr>
              <w:pStyle w:val="NoSpacing"/>
              <w:jc w:val="both"/>
              <w:rPr>
                <w:rFonts w:ascii="Arial" w:hAnsi="Arial" w:cs="Arial"/>
                <w:spacing w:val="-6"/>
                <w:sz w:val="18"/>
                <w:szCs w:val="18"/>
              </w:rPr>
            </w:pPr>
            <w:r w:rsidRPr="00FD1AB3">
              <w:rPr>
                <w:rFonts w:ascii="Arial" w:hAnsi="Arial" w:cs="Arial"/>
                <w:spacing w:val="-6"/>
                <w:sz w:val="18"/>
                <w:szCs w:val="18"/>
                <w:lang w:val="en-US"/>
              </w:rPr>
              <w:t xml:space="preserve">A </w:t>
            </w:r>
            <w:r w:rsidRPr="00FD1AB3">
              <w:rPr>
                <w:rFonts w:ascii="Arial" w:hAnsi="Arial" w:cs="Arial"/>
                <w:spacing w:val="-6"/>
                <w:sz w:val="18"/>
                <w:szCs w:val="18"/>
              </w:rPr>
              <w:t>25</w:t>
            </w:r>
            <w:r w:rsidRPr="00FD1AB3">
              <w:rPr>
                <w:rFonts w:ascii="Arial" w:hAnsi="Arial" w:cs="Arial"/>
                <w:spacing w:val="-6"/>
                <w:sz w:val="18"/>
                <w:szCs w:val="18"/>
                <w:cs/>
                <w:lang w:val="en-US"/>
              </w:rPr>
              <w:t>-</w:t>
            </w:r>
            <w:r w:rsidRPr="00FD1AB3">
              <w:rPr>
                <w:rFonts w:ascii="Arial" w:hAnsi="Arial" w:cs="Arial"/>
                <w:spacing w:val="-6"/>
                <w:sz w:val="18"/>
                <w:szCs w:val="18"/>
                <w:lang w:val="en-US"/>
              </w:rPr>
              <w:t xml:space="preserve">year agreement, effective since </w:t>
            </w:r>
            <w:r w:rsidRPr="00FD1AB3">
              <w:rPr>
                <w:rFonts w:ascii="Arial" w:hAnsi="Arial" w:cs="Arial"/>
                <w:spacing w:val="-6"/>
                <w:sz w:val="18"/>
                <w:szCs w:val="18"/>
              </w:rPr>
              <w:t>22</w:t>
            </w:r>
            <w:r w:rsidRPr="00FD1AB3">
              <w:rPr>
                <w:rFonts w:ascii="Arial" w:hAnsi="Arial" w:cs="Arial"/>
                <w:spacing w:val="-6"/>
                <w:sz w:val="18"/>
                <w:szCs w:val="18"/>
                <w:lang w:val="en-US"/>
              </w:rPr>
              <w:t xml:space="preserve"> February </w:t>
            </w:r>
            <w:r w:rsidRPr="00FD1AB3">
              <w:rPr>
                <w:rFonts w:ascii="Arial" w:hAnsi="Arial" w:cs="Arial"/>
                <w:spacing w:val="-6"/>
                <w:sz w:val="18"/>
                <w:szCs w:val="18"/>
              </w:rPr>
              <w:t>20</w:t>
            </w:r>
            <w:r w:rsidR="006B43B9" w:rsidRPr="00FD1AB3">
              <w:rPr>
                <w:rFonts w:ascii="Arial" w:hAnsi="Arial" w:cs="Arial"/>
                <w:spacing w:val="-6"/>
                <w:sz w:val="18"/>
                <w:szCs w:val="18"/>
              </w:rPr>
              <w:t>19</w:t>
            </w:r>
          </w:p>
        </w:tc>
        <w:tc>
          <w:tcPr>
            <w:tcW w:w="5310" w:type="dxa"/>
            <w:shd w:val="clear" w:color="auto" w:fill="auto"/>
          </w:tcPr>
          <w:p w14:paraId="4F521B69" w14:textId="3DE42DA3" w:rsidR="001C7A31" w:rsidRPr="00FD1AB3" w:rsidRDefault="001C7A31" w:rsidP="00646FE7">
            <w:pPr>
              <w:pStyle w:val="NoSpacing"/>
              <w:jc w:val="both"/>
              <w:rPr>
                <w:rFonts w:ascii="Arial" w:hAnsi="Arial" w:cs="Arial"/>
                <w:sz w:val="18"/>
                <w:szCs w:val="18"/>
                <w:cs/>
                <w:lang w:val="en-US"/>
              </w:rPr>
            </w:pPr>
            <w:r w:rsidRPr="00094E60">
              <w:rPr>
                <w:rFonts w:ascii="Arial" w:hAnsi="Arial" w:cs="Arial"/>
                <w:sz w:val="18"/>
                <w:szCs w:val="18"/>
                <w:lang w:val="en-US"/>
              </w:rPr>
              <w:t>Constructions agreement in Krabi Municipality area, buildings and machinery will be transferred to Krabi Municipality at maturity</w:t>
            </w:r>
            <w:r w:rsidRPr="00094E60">
              <w:rPr>
                <w:rFonts w:ascii="Arial" w:hAnsi="Arial" w:cs="Arial"/>
                <w:sz w:val="18"/>
                <w:szCs w:val="18"/>
                <w:cs/>
                <w:lang w:val="en-US"/>
              </w:rPr>
              <w:t xml:space="preserve"> </w:t>
            </w:r>
            <w:r w:rsidRPr="00094E60">
              <w:rPr>
                <w:rFonts w:ascii="Arial" w:hAnsi="Arial" w:cs="Arial"/>
                <w:sz w:val="18"/>
                <w:szCs w:val="18"/>
              </w:rPr>
              <w:t>25</w:t>
            </w:r>
            <w:r w:rsidRPr="00094E60">
              <w:rPr>
                <w:rFonts w:ascii="Arial" w:hAnsi="Arial" w:cs="Arial"/>
                <w:sz w:val="18"/>
                <w:szCs w:val="18"/>
                <w:cs/>
                <w:lang w:val="en-US"/>
              </w:rPr>
              <w:t>-</w:t>
            </w:r>
            <w:r w:rsidRPr="00094E60">
              <w:rPr>
                <w:rFonts w:ascii="Arial" w:hAnsi="Arial" w:cs="Arial"/>
                <w:sz w:val="18"/>
                <w:szCs w:val="18"/>
                <w:lang w:val="en-US"/>
              </w:rPr>
              <w:t>years since commencement date</w:t>
            </w:r>
            <w:r w:rsidRPr="00094E60">
              <w:rPr>
                <w:rFonts w:ascii="Arial" w:hAnsi="Arial" w:cs="Arial"/>
                <w:sz w:val="18"/>
                <w:szCs w:val="18"/>
                <w:cs/>
                <w:lang w:val="en-US"/>
              </w:rPr>
              <w:t>.</w:t>
            </w:r>
          </w:p>
        </w:tc>
      </w:tr>
      <w:tr w:rsidR="001C7A31" w:rsidRPr="00094E60" w14:paraId="65C8B3A7" w14:textId="77777777" w:rsidTr="00FD1AB3">
        <w:tc>
          <w:tcPr>
            <w:tcW w:w="1080" w:type="dxa"/>
            <w:shd w:val="clear" w:color="auto" w:fill="auto"/>
          </w:tcPr>
          <w:p w14:paraId="3D89042D"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6</w:t>
            </w:r>
          </w:p>
        </w:tc>
        <w:tc>
          <w:tcPr>
            <w:tcW w:w="2633" w:type="dxa"/>
            <w:vMerge/>
            <w:shd w:val="clear" w:color="auto" w:fill="auto"/>
          </w:tcPr>
          <w:p w14:paraId="4C720478" w14:textId="77777777" w:rsidR="001C7A31" w:rsidRPr="00094E60" w:rsidRDefault="001C7A31" w:rsidP="00646FE7">
            <w:pPr>
              <w:pStyle w:val="NoSpacing"/>
              <w:ind w:right="-54"/>
              <w:rPr>
                <w:rStyle w:val="Emphasis"/>
                <w:rFonts w:ascii="Arial" w:hAnsi="Arial" w:cs="Arial"/>
                <w:i w:val="0"/>
                <w:iCs w:val="0"/>
                <w:sz w:val="18"/>
                <w:szCs w:val="18"/>
                <w:shd w:val="clear" w:color="auto" w:fill="FFFFFF"/>
              </w:rPr>
            </w:pPr>
          </w:p>
        </w:tc>
        <w:tc>
          <w:tcPr>
            <w:tcW w:w="5812" w:type="dxa"/>
            <w:shd w:val="clear" w:color="auto" w:fill="auto"/>
          </w:tcPr>
          <w:p w14:paraId="4D224C6E" w14:textId="77777777" w:rsidR="001C7A31" w:rsidRPr="00FD1AB3" w:rsidRDefault="001C7A31" w:rsidP="00646FE7">
            <w:pPr>
              <w:spacing w:line="276" w:lineRule="auto"/>
              <w:ind w:right="90"/>
              <w:jc w:val="thaiDistribute"/>
              <w:rPr>
                <w:rFonts w:ascii="Arial" w:hAnsi="Arial" w:cs="Arial"/>
                <w:spacing w:val="-12"/>
                <w:sz w:val="18"/>
                <w:szCs w:val="18"/>
              </w:rPr>
            </w:pPr>
            <w:r w:rsidRPr="00FD1AB3">
              <w:rPr>
                <w:rFonts w:ascii="Arial" w:hAnsi="Arial" w:cs="Arial"/>
                <w:spacing w:val="-12"/>
                <w:sz w:val="18"/>
                <w:szCs w:val="18"/>
              </w:rPr>
              <w:t xml:space="preserve"> A 25</w:t>
            </w:r>
            <w:r w:rsidRPr="00FD1AB3">
              <w:rPr>
                <w:rFonts w:ascii="Arial" w:hAnsi="Arial" w:cs="Arial"/>
                <w:spacing w:val="-12"/>
                <w:sz w:val="18"/>
                <w:szCs w:val="18"/>
                <w:cs/>
              </w:rPr>
              <w:t>-</w:t>
            </w:r>
            <w:r w:rsidRPr="00FD1AB3">
              <w:rPr>
                <w:rFonts w:ascii="Arial" w:hAnsi="Arial" w:cs="Arial"/>
                <w:spacing w:val="-12"/>
                <w:sz w:val="18"/>
                <w:szCs w:val="18"/>
              </w:rPr>
              <w:t>year agreement, effective from 24 September 2020 to 23 September 2045</w:t>
            </w:r>
          </w:p>
        </w:tc>
        <w:tc>
          <w:tcPr>
            <w:tcW w:w="5310" w:type="dxa"/>
            <w:shd w:val="clear" w:color="auto" w:fill="auto"/>
          </w:tcPr>
          <w:p w14:paraId="37DAF3D3" w14:textId="75B78FA4" w:rsidR="006E24EC" w:rsidRPr="00FD1AB3" w:rsidRDefault="001C7A31" w:rsidP="00646FE7">
            <w:pPr>
              <w:spacing w:line="276" w:lineRule="auto"/>
              <w:ind w:right="120"/>
              <w:jc w:val="thaiDistribute"/>
              <w:rPr>
                <w:rFonts w:ascii="Arial" w:hAnsi="Arial" w:cs="Arial"/>
                <w:spacing w:val="-4"/>
                <w:sz w:val="18"/>
                <w:szCs w:val="18"/>
              </w:rPr>
            </w:pPr>
            <w:r w:rsidRPr="00094E60">
              <w:rPr>
                <w:rFonts w:ascii="Arial" w:hAnsi="Arial" w:cs="Arial"/>
                <w:spacing w:val="-4"/>
                <w:sz w:val="18"/>
                <w:szCs w:val="18"/>
              </w:rPr>
              <w:t xml:space="preserve"> Land rental agreement for dredging as a water reservoir for uses</w:t>
            </w:r>
            <w:r w:rsidRPr="00094E60">
              <w:rPr>
                <w:rFonts w:ascii="Arial" w:hAnsi="Arial" w:cs="Arial"/>
                <w:spacing w:val="-4"/>
                <w:sz w:val="18"/>
                <w:szCs w:val="18"/>
              </w:rPr>
              <w:br/>
              <w:t xml:space="preserve"> in the Municipal Solid Waste project in Muang Krabi, Krabi.</w:t>
            </w:r>
          </w:p>
        </w:tc>
      </w:tr>
    </w:tbl>
    <w:p w14:paraId="5FA0EAE1" w14:textId="237B3876" w:rsidR="006B43B9" w:rsidRPr="00094E60" w:rsidRDefault="006B43B9" w:rsidP="001C7A31">
      <w:pPr>
        <w:ind w:left="540"/>
        <w:jc w:val="thaiDistribute"/>
        <w:rPr>
          <w:rFonts w:ascii="Arial" w:hAnsi="Arial" w:cs="Arial"/>
          <w:b/>
          <w:bCs/>
          <w:sz w:val="18"/>
          <w:szCs w:val="18"/>
        </w:rPr>
      </w:pPr>
    </w:p>
    <w:p w14:paraId="46D639FB" w14:textId="77777777" w:rsidR="001C7A31" w:rsidRPr="00094E60" w:rsidRDefault="006B43B9" w:rsidP="001C7A31">
      <w:pPr>
        <w:ind w:left="540"/>
        <w:jc w:val="thaiDistribute"/>
        <w:rPr>
          <w:rFonts w:ascii="Arial" w:hAnsi="Arial" w:cs="Arial"/>
          <w:b/>
          <w:bCs/>
          <w:sz w:val="18"/>
          <w:szCs w:val="18"/>
        </w:rPr>
      </w:pPr>
      <w:r w:rsidRPr="00094E60">
        <w:rPr>
          <w:rFonts w:ascii="Arial" w:hAnsi="Arial" w:cs="Arial"/>
          <w:b/>
          <w:bCs/>
          <w:sz w:val="18"/>
          <w:szCs w:val="18"/>
        </w:rPr>
        <w:br w:type="page"/>
      </w:r>
    </w:p>
    <w:p w14:paraId="3B5F9214" w14:textId="77777777" w:rsidR="001C7A31" w:rsidRPr="00094E60" w:rsidRDefault="001C7A31" w:rsidP="001C7A31">
      <w:pPr>
        <w:ind w:left="540"/>
        <w:rPr>
          <w:rFonts w:ascii="Arial" w:hAnsi="Arial" w:cs="Arial"/>
          <w:b/>
          <w:bCs/>
          <w:sz w:val="18"/>
          <w:szCs w:val="18"/>
        </w:rPr>
      </w:pPr>
      <w:r w:rsidRPr="00094E60">
        <w:rPr>
          <w:rFonts w:ascii="Arial" w:hAnsi="Arial" w:cs="Arial"/>
          <w:b/>
          <w:bCs/>
          <w:sz w:val="18"/>
          <w:szCs w:val="18"/>
        </w:rPr>
        <w:lastRenderedPageBreak/>
        <w:t>Indirect subsidiary - Bio Power Plant Company Limited</w:t>
      </w:r>
    </w:p>
    <w:p w14:paraId="5C73E906" w14:textId="77777777" w:rsidR="001C7A31" w:rsidRPr="00094E60" w:rsidRDefault="001C7A31" w:rsidP="001C7A31">
      <w:pPr>
        <w:ind w:left="540"/>
        <w:rPr>
          <w:rFonts w:ascii="Arial" w:hAnsi="Arial" w:cs="Arial"/>
          <w:sz w:val="18"/>
          <w:szCs w:val="18"/>
          <w:cs/>
        </w:rPr>
      </w:pPr>
    </w:p>
    <w:tbl>
      <w:tblPr>
        <w:tblW w:w="14839"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995"/>
        <w:gridCol w:w="5544"/>
        <w:gridCol w:w="5310"/>
      </w:tblGrid>
      <w:tr w:rsidR="001C7A31" w:rsidRPr="00094E60" w14:paraId="465EDBFA" w14:textId="77777777" w:rsidTr="00E16EE9">
        <w:tc>
          <w:tcPr>
            <w:tcW w:w="990" w:type="dxa"/>
            <w:tcBorders>
              <w:bottom w:val="single" w:sz="4" w:space="0" w:color="auto"/>
            </w:tcBorders>
            <w:shd w:val="clear" w:color="auto" w:fill="auto"/>
          </w:tcPr>
          <w:p w14:paraId="65BF6A43" w14:textId="77777777" w:rsidR="001C7A31" w:rsidRPr="00094E60" w:rsidRDefault="001C7A31" w:rsidP="00646FE7">
            <w:pPr>
              <w:pStyle w:val="NoSpacing"/>
              <w:ind w:left="-14"/>
              <w:jc w:val="center"/>
              <w:rPr>
                <w:rFonts w:ascii="Arial" w:hAnsi="Arial" w:cs="Arial"/>
                <w:b/>
                <w:bCs/>
                <w:sz w:val="18"/>
                <w:szCs w:val="18"/>
                <w:lang w:val="en-US"/>
              </w:rPr>
            </w:pPr>
            <w:r w:rsidRPr="00094E60">
              <w:rPr>
                <w:rFonts w:ascii="Arial" w:hAnsi="Arial" w:cs="Arial"/>
                <w:b/>
                <w:bCs/>
                <w:sz w:val="18"/>
                <w:szCs w:val="18"/>
                <w:lang w:val="en-US"/>
              </w:rPr>
              <w:t>Contract</w:t>
            </w:r>
          </w:p>
          <w:p w14:paraId="7B5C796F" w14:textId="77777777" w:rsidR="001C7A31" w:rsidRPr="00094E60" w:rsidRDefault="001C7A31" w:rsidP="00646FE7">
            <w:pPr>
              <w:pStyle w:val="NoSpacing"/>
              <w:ind w:left="-14"/>
              <w:jc w:val="center"/>
              <w:rPr>
                <w:rFonts w:ascii="Arial" w:hAnsi="Arial" w:cs="Arial"/>
                <w:b/>
                <w:bCs/>
                <w:sz w:val="18"/>
                <w:szCs w:val="18"/>
                <w:cs/>
                <w:lang w:val="en-US"/>
              </w:rPr>
            </w:pPr>
            <w:r w:rsidRPr="00094E60">
              <w:rPr>
                <w:rFonts w:ascii="Arial" w:hAnsi="Arial" w:cs="Arial"/>
                <w:b/>
                <w:bCs/>
                <w:sz w:val="18"/>
                <w:szCs w:val="18"/>
                <w:lang w:val="en-US"/>
              </w:rPr>
              <w:t>no.</w:t>
            </w:r>
          </w:p>
        </w:tc>
        <w:tc>
          <w:tcPr>
            <w:tcW w:w="2995" w:type="dxa"/>
            <w:tcBorders>
              <w:bottom w:val="single" w:sz="4" w:space="0" w:color="auto"/>
            </w:tcBorders>
            <w:shd w:val="clear" w:color="auto" w:fill="auto"/>
            <w:vAlign w:val="center"/>
          </w:tcPr>
          <w:p w14:paraId="25AB8326"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party</w:t>
            </w:r>
          </w:p>
        </w:tc>
        <w:tc>
          <w:tcPr>
            <w:tcW w:w="5544" w:type="dxa"/>
            <w:tcBorders>
              <w:bottom w:val="single" w:sz="4" w:space="0" w:color="auto"/>
            </w:tcBorders>
            <w:shd w:val="clear" w:color="auto" w:fill="auto"/>
            <w:vAlign w:val="center"/>
          </w:tcPr>
          <w:p w14:paraId="3FD30AF7"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period</w:t>
            </w:r>
          </w:p>
        </w:tc>
        <w:tc>
          <w:tcPr>
            <w:tcW w:w="5310" w:type="dxa"/>
            <w:tcBorders>
              <w:bottom w:val="single" w:sz="4" w:space="0" w:color="auto"/>
            </w:tcBorders>
            <w:shd w:val="clear" w:color="auto" w:fill="auto"/>
            <w:vAlign w:val="center"/>
          </w:tcPr>
          <w:p w14:paraId="1E588E7C"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1927B9DF" w14:textId="77777777" w:rsidTr="00E16EE9">
        <w:tc>
          <w:tcPr>
            <w:tcW w:w="990" w:type="dxa"/>
            <w:tcBorders>
              <w:bottom w:val="single" w:sz="4" w:space="0" w:color="auto"/>
            </w:tcBorders>
            <w:shd w:val="clear" w:color="auto" w:fill="auto"/>
          </w:tcPr>
          <w:p w14:paraId="4029D0C0"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995" w:type="dxa"/>
            <w:tcBorders>
              <w:bottom w:val="single" w:sz="4" w:space="0" w:color="auto"/>
            </w:tcBorders>
            <w:shd w:val="clear" w:color="auto" w:fill="auto"/>
          </w:tcPr>
          <w:p w14:paraId="1F3A21CE" w14:textId="77777777" w:rsidR="001C7A31" w:rsidRPr="00094E60" w:rsidRDefault="001C7A31" w:rsidP="00646FE7">
            <w:pPr>
              <w:rPr>
                <w:rFonts w:ascii="Arial" w:eastAsia="Calibri" w:hAnsi="Arial" w:cs="Arial"/>
                <w:sz w:val="18"/>
                <w:szCs w:val="18"/>
                <w:lang w:bidi="th"/>
              </w:rPr>
            </w:pPr>
            <w:r w:rsidRPr="00094E60">
              <w:rPr>
                <w:rFonts w:ascii="Arial" w:hAnsi="Arial" w:cs="Arial"/>
                <w:sz w:val="18"/>
                <w:szCs w:val="18"/>
              </w:rPr>
              <w:t>Mr</w:t>
            </w:r>
            <w:r w:rsidRPr="00094E60">
              <w:rPr>
                <w:rFonts w:ascii="Arial" w:hAnsi="Arial" w:cs="Arial"/>
                <w:sz w:val="18"/>
                <w:szCs w:val="18"/>
                <w:cs/>
              </w:rPr>
              <w:t>.</w:t>
            </w:r>
            <w:r w:rsidRPr="00094E60">
              <w:rPr>
                <w:rFonts w:ascii="Arial" w:hAnsi="Arial" w:cs="Arial"/>
                <w:sz w:val="18"/>
                <w:szCs w:val="18"/>
              </w:rPr>
              <w:t>Teerawut Songmetta</w:t>
            </w:r>
          </w:p>
          <w:p w14:paraId="142F9D54" w14:textId="77777777" w:rsidR="001C7A31" w:rsidRPr="00094E60" w:rsidRDefault="001C7A31" w:rsidP="00646FE7">
            <w:pPr>
              <w:pStyle w:val="NoSpacing"/>
              <w:rPr>
                <w:rFonts w:ascii="Arial" w:hAnsi="Arial" w:cs="Arial"/>
                <w:sz w:val="12"/>
                <w:szCs w:val="12"/>
                <w:cs/>
                <w:lang w:val="en-US"/>
              </w:rPr>
            </w:pPr>
            <w:r w:rsidRPr="00094E60">
              <w:rPr>
                <w:rFonts w:ascii="Arial" w:hAnsi="Arial" w:cs="Arial"/>
                <w:sz w:val="18"/>
                <w:szCs w:val="18"/>
                <w:cs/>
                <w:lang w:val="en-US"/>
              </w:rPr>
              <w:t xml:space="preserve">   - </w:t>
            </w:r>
            <w:r w:rsidRPr="00094E60">
              <w:rPr>
                <w:rFonts w:ascii="Arial" w:hAnsi="Arial" w:cs="Arial"/>
                <w:sz w:val="18"/>
                <w:szCs w:val="18"/>
                <w:lang w:val="en-US"/>
              </w:rPr>
              <w:t>a related person</w:t>
            </w:r>
          </w:p>
        </w:tc>
        <w:tc>
          <w:tcPr>
            <w:tcW w:w="5544" w:type="dxa"/>
            <w:tcBorders>
              <w:bottom w:val="single" w:sz="4" w:space="0" w:color="auto"/>
            </w:tcBorders>
            <w:shd w:val="clear" w:color="auto" w:fill="auto"/>
          </w:tcPr>
          <w:p w14:paraId="01B3498E" w14:textId="44B9540B"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A 23</w:t>
            </w:r>
            <w:r w:rsidRPr="00094E60">
              <w:rPr>
                <w:rFonts w:ascii="Arial" w:hAnsi="Arial" w:cs="Arial"/>
                <w:sz w:val="18"/>
                <w:szCs w:val="18"/>
                <w:cs/>
              </w:rPr>
              <w:t>-</w:t>
            </w:r>
            <w:r w:rsidRPr="00094E60">
              <w:rPr>
                <w:rFonts w:ascii="Arial" w:hAnsi="Arial" w:cs="Arial"/>
                <w:sz w:val="18"/>
                <w:szCs w:val="18"/>
              </w:rPr>
              <w:t>year agreement, effective from 9 May 20</w:t>
            </w:r>
            <w:r w:rsidR="006B43B9" w:rsidRPr="00094E60">
              <w:rPr>
                <w:rFonts w:ascii="Arial" w:hAnsi="Arial" w:cs="Arial"/>
                <w:sz w:val="18"/>
                <w:szCs w:val="18"/>
              </w:rPr>
              <w:t>19</w:t>
            </w:r>
            <w:r w:rsidRPr="00094E60">
              <w:rPr>
                <w:rFonts w:ascii="Arial" w:hAnsi="Arial" w:cs="Arial"/>
                <w:sz w:val="18"/>
                <w:szCs w:val="18"/>
              </w:rPr>
              <w:t xml:space="preserve"> to 8 May 2042</w:t>
            </w:r>
          </w:p>
          <w:p w14:paraId="56197C3D" w14:textId="77777777" w:rsidR="001C7A31" w:rsidRPr="00094E60" w:rsidRDefault="001C7A31" w:rsidP="00646FE7">
            <w:pPr>
              <w:pStyle w:val="NoSpacing"/>
              <w:jc w:val="both"/>
              <w:rPr>
                <w:rFonts w:ascii="Arial" w:hAnsi="Arial" w:cs="Arial"/>
                <w:sz w:val="18"/>
                <w:szCs w:val="18"/>
              </w:rPr>
            </w:pPr>
          </w:p>
        </w:tc>
        <w:tc>
          <w:tcPr>
            <w:tcW w:w="5310" w:type="dxa"/>
            <w:tcBorders>
              <w:bottom w:val="single" w:sz="4" w:space="0" w:color="auto"/>
            </w:tcBorders>
            <w:shd w:val="clear" w:color="auto" w:fill="auto"/>
          </w:tcPr>
          <w:p w14:paraId="274EE804" w14:textId="39F19B5E" w:rsidR="001C7A31" w:rsidRPr="00FD1AB3"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rPr>
              <w:t>Land rental agreement for Khlong Khlung power plant project</w:t>
            </w:r>
            <w:r w:rsidRPr="00094E60">
              <w:rPr>
                <w:rFonts w:ascii="Arial" w:hAnsi="Arial" w:cs="Arial"/>
                <w:spacing w:val="-4"/>
                <w:sz w:val="18"/>
                <w:szCs w:val="18"/>
                <w:lang w:val="en-US"/>
              </w:rPr>
              <w:t xml:space="preserve"> at Khlong Khlung, Kamphaeng Phet</w:t>
            </w:r>
            <w:r w:rsidRPr="00094E60">
              <w:rPr>
                <w:rFonts w:ascii="Arial" w:hAnsi="Arial" w:cs="Arial"/>
                <w:spacing w:val="-4"/>
                <w:sz w:val="18"/>
                <w:szCs w:val="18"/>
                <w:cs/>
                <w:lang w:val="en-US"/>
              </w:rPr>
              <w:t>.</w:t>
            </w:r>
          </w:p>
        </w:tc>
      </w:tr>
      <w:tr w:rsidR="001C7A31" w:rsidRPr="00094E60" w14:paraId="6E4E9C3C" w14:textId="77777777" w:rsidTr="00E16EE9">
        <w:tc>
          <w:tcPr>
            <w:tcW w:w="990" w:type="dxa"/>
            <w:tcBorders>
              <w:top w:val="nil"/>
            </w:tcBorders>
            <w:shd w:val="clear" w:color="auto" w:fill="auto"/>
          </w:tcPr>
          <w:p w14:paraId="24126061" w14:textId="77777777" w:rsidR="001C7A31" w:rsidRPr="00094E60" w:rsidRDefault="001C7A31" w:rsidP="00646FE7">
            <w:pPr>
              <w:pStyle w:val="NoSpacing"/>
              <w:jc w:val="center"/>
              <w:rPr>
                <w:rFonts w:ascii="Arial" w:hAnsi="Arial" w:cs="Arial"/>
                <w:sz w:val="18"/>
                <w:szCs w:val="18"/>
              </w:rPr>
            </w:pPr>
            <w:r w:rsidRPr="00094E60">
              <w:rPr>
                <w:rFonts w:ascii="Arial" w:hAnsi="Arial" w:cs="Arial"/>
                <w:sz w:val="18"/>
                <w:szCs w:val="18"/>
              </w:rPr>
              <w:t>2</w:t>
            </w:r>
          </w:p>
        </w:tc>
        <w:tc>
          <w:tcPr>
            <w:tcW w:w="2995" w:type="dxa"/>
            <w:tcBorders>
              <w:top w:val="nil"/>
            </w:tcBorders>
            <w:shd w:val="clear" w:color="auto" w:fill="auto"/>
          </w:tcPr>
          <w:p w14:paraId="70081DD6" w14:textId="77777777" w:rsidR="001C7A31" w:rsidRPr="00094E60" w:rsidRDefault="001C7A31" w:rsidP="00646FE7">
            <w:pPr>
              <w:rPr>
                <w:rFonts w:ascii="Arial" w:hAnsi="Arial" w:cs="Arial"/>
                <w:sz w:val="18"/>
                <w:szCs w:val="18"/>
              </w:rPr>
            </w:pPr>
            <w:r w:rsidRPr="00094E60">
              <w:rPr>
                <w:rFonts w:ascii="Arial" w:hAnsi="Arial" w:cs="Arial"/>
                <w:sz w:val="18"/>
                <w:szCs w:val="18"/>
              </w:rPr>
              <w:t>Shaiyo Smile Company Limited</w:t>
            </w:r>
          </w:p>
          <w:p w14:paraId="026D8837" w14:textId="77777777" w:rsidR="001C7A31" w:rsidRPr="00094E60" w:rsidRDefault="001C7A31" w:rsidP="00646FE7">
            <w:pPr>
              <w:rPr>
                <w:rFonts w:ascii="Arial" w:hAnsi="Arial" w:cs="Arial"/>
                <w:sz w:val="18"/>
                <w:szCs w:val="18"/>
              </w:rPr>
            </w:pPr>
            <w:r w:rsidRPr="00094E60">
              <w:rPr>
                <w:rFonts w:ascii="Arial" w:hAnsi="Arial" w:cs="Arial"/>
                <w:sz w:val="18"/>
                <w:szCs w:val="18"/>
              </w:rPr>
              <w:t xml:space="preserve">   </w:t>
            </w:r>
            <w:r w:rsidRPr="00094E60">
              <w:rPr>
                <w:rFonts w:ascii="Arial" w:hAnsi="Arial" w:cs="Arial"/>
                <w:sz w:val="18"/>
                <w:szCs w:val="18"/>
                <w:cs/>
              </w:rPr>
              <w:t xml:space="preserve">- </w:t>
            </w:r>
            <w:r w:rsidRPr="00094E60">
              <w:rPr>
                <w:rFonts w:ascii="Arial" w:hAnsi="Arial" w:cs="Arial"/>
                <w:sz w:val="18"/>
                <w:szCs w:val="18"/>
              </w:rPr>
              <w:t>a related party</w:t>
            </w:r>
          </w:p>
        </w:tc>
        <w:tc>
          <w:tcPr>
            <w:tcW w:w="5544" w:type="dxa"/>
            <w:tcBorders>
              <w:top w:val="nil"/>
            </w:tcBorders>
            <w:shd w:val="clear" w:color="auto" w:fill="auto"/>
          </w:tcPr>
          <w:p w14:paraId="3F0F67FE" w14:textId="7DF10797"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A 23</w:t>
            </w:r>
            <w:r w:rsidRPr="00094E60">
              <w:rPr>
                <w:rFonts w:ascii="Arial" w:hAnsi="Arial" w:cs="Arial"/>
                <w:sz w:val="18"/>
                <w:szCs w:val="18"/>
                <w:cs/>
              </w:rPr>
              <w:t>-</w:t>
            </w:r>
            <w:r w:rsidRPr="00094E60">
              <w:rPr>
                <w:rFonts w:ascii="Arial" w:hAnsi="Arial" w:cs="Arial"/>
                <w:sz w:val="18"/>
                <w:szCs w:val="18"/>
              </w:rPr>
              <w:t>year agreement, effective from 9 May 20</w:t>
            </w:r>
            <w:r w:rsidR="006B43B9" w:rsidRPr="00094E60">
              <w:rPr>
                <w:rFonts w:ascii="Arial" w:hAnsi="Arial" w:cs="Arial"/>
                <w:sz w:val="18"/>
                <w:szCs w:val="18"/>
              </w:rPr>
              <w:t>19</w:t>
            </w:r>
            <w:r w:rsidRPr="00094E60">
              <w:rPr>
                <w:rFonts w:ascii="Arial" w:hAnsi="Arial" w:cs="Arial"/>
                <w:sz w:val="18"/>
                <w:szCs w:val="18"/>
              </w:rPr>
              <w:t xml:space="preserve"> to 8 May 2042</w:t>
            </w:r>
          </w:p>
          <w:p w14:paraId="4D155617" w14:textId="77777777" w:rsidR="001C7A31" w:rsidRPr="00094E60" w:rsidRDefault="001C7A31" w:rsidP="00646FE7">
            <w:pPr>
              <w:pStyle w:val="NoSpacing"/>
              <w:jc w:val="both"/>
              <w:rPr>
                <w:rFonts w:ascii="Arial" w:hAnsi="Arial" w:cs="Arial"/>
                <w:sz w:val="18"/>
                <w:szCs w:val="18"/>
              </w:rPr>
            </w:pPr>
          </w:p>
        </w:tc>
        <w:tc>
          <w:tcPr>
            <w:tcW w:w="5310" w:type="dxa"/>
            <w:tcBorders>
              <w:top w:val="nil"/>
            </w:tcBorders>
            <w:shd w:val="clear" w:color="auto" w:fill="auto"/>
          </w:tcPr>
          <w:p w14:paraId="4A13A285" w14:textId="04E24489" w:rsidR="001C7A31" w:rsidRPr="00FD1AB3" w:rsidRDefault="001C7A31" w:rsidP="00646FE7">
            <w:pPr>
              <w:pStyle w:val="NoSpacing"/>
              <w:jc w:val="thaiDistribute"/>
              <w:rPr>
                <w:rFonts w:ascii="Arial" w:hAnsi="Arial" w:cs="Arial"/>
                <w:spacing w:val="-4"/>
                <w:sz w:val="18"/>
                <w:szCs w:val="18"/>
                <w:lang w:val="en-US"/>
              </w:rPr>
            </w:pPr>
            <w:r w:rsidRPr="00094E60">
              <w:rPr>
                <w:rFonts w:ascii="Arial" w:hAnsi="Arial" w:cs="Arial"/>
                <w:spacing w:val="-4"/>
                <w:sz w:val="18"/>
                <w:szCs w:val="18"/>
              </w:rPr>
              <w:t>Land rental agreement for Khlong Khlung power plant project</w:t>
            </w:r>
            <w:r w:rsidRPr="00094E60">
              <w:rPr>
                <w:rFonts w:ascii="Arial" w:hAnsi="Arial" w:cs="Arial"/>
                <w:spacing w:val="-4"/>
                <w:sz w:val="18"/>
                <w:szCs w:val="18"/>
                <w:lang w:val="en-US"/>
              </w:rPr>
              <w:t xml:space="preserve"> at Khlong Khlung, Kamphaeng Phet</w:t>
            </w:r>
            <w:r w:rsidRPr="00094E60">
              <w:rPr>
                <w:rFonts w:ascii="Arial" w:hAnsi="Arial" w:cs="Arial"/>
                <w:spacing w:val="-4"/>
                <w:sz w:val="18"/>
                <w:szCs w:val="18"/>
                <w:cs/>
                <w:lang w:val="en-US"/>
              </w:rPr>
              <w:t>.</w:t>
            </w:r>
          </w:p>
        </w:tc>
      </w:tr>
    </w:tbl>
    <w:p w14:paraId="58CC946B" w14:textId="77777777" w:rsidR="001C7A31" w:rsidRPr="00094E60" w:rsidRDefault="001C7A31" w:rsidP="001C7A31">
      <w:pPr>
        <w:ind w:left="1080"/>
        <w:rPr>
          <w:rFonts w:ascii="Arial" w:hAnsi="Arial" w:cs="Arial"/>
          <w:sz w:val="18"/>
          <w:szCs w:val="18"/>
        </w:rPr>
      </w:pPr>
    </w:p>
    <w:p w14:paraId="3B66B8FE" w14:textId="77777777" w:rsidR="001C7A31" w:rsidRPr="00094E60" w:rsidRDefault="001C7A31" w:rsidP="001C7A31">
      <w:pPr>
        <w:ind w:left="540"/>
        <w:jc w:val="thaiDistribute"/>
        <w:rPr>
          <w:rFonts w:ascii="Arial" w:hAnsi="Arial" w:cs="Arial"/>
          <w:b/>
          <w:bCs/>
          <w:sz w:val="18"/>
          <w:szCs w:val="18"/>
        </w:rPr>
      </w:pPr>
      <w:r w:rsidRPr="00094E60">
        <w:rPr>
          <w:rFonts w:ascii="Arial" w:hAnsi="Arial" w:cs="Arial"/>
          <w:b/>
          <w:bCs/>
          <w:sz w:val="18"/>
          <w:szCs w:val="18"/>
        </w:rPr>
        <w:t>Indirect subsidiary - Advance Clean Power Company Limited</w:t>
      </w:r>
    </w:p>
    <w:p w14:paraId="6ED3C63B" w14:textId="77777777" w:rsidR="001C7A31" w:rsidRPr="00094E60" w:rsidRDefault="001C7A31" w:rsidP="001C7A31">
      <w:pPr>
        <w:ind w:left="540"/>
        <w:rPr>
          <w:rFonts w:ascii="Arial" w:hAnsi="Arial" w:cs="Arial"/>
          <w:sz w:val="18"/>
          <w:szCs w:val="18"/>
        </w:rPr>
      </w:pPr>
    </w:p>
    <w:tbl>
      <w:tblPr>
        <w:tblW w:w="14868"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4032"/>
        <w:gridCol w:w="5535"/>
        <w:gridCol w:w="5301"/>
      </w:tblGrid>
      <w:tr w:rsidR="001C7A31" w:rsidRPr="00094E60" w14:paraId="3344228F" w14:textId="77777777" w:rsidTr="00E16EE9">
        <w:trPr>
          <w:trHeight w:val="60"/>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D68BD18"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462B1EB4" w14:textId="77777777" w:rsidR="001C7A31" w:rsidRPr="00094E60" w:rsidRDefault="001C7A31" w:rsidP="00646FE7">
            <w:pPr>
              <w:spacing w:line="276" w:lineRule="auto"/>
              <w:jc w:val="center"/>
              <w:rPr>
                <w:rFonts w:ascii="Arial" w:hAnsi="Arial" w:cs="Arial"/>
                <w:b/>
                <w:bCs/>
                <w:sz w:val="18"/>
                <w:szCs w:val="18"/>
              </w:rPr>
            </w:pPr>
            <w:r w:rsidRPr="00094E60">
              <w:rPr>
                <w:rFonts w:ascii="Arial" w:hAnsi="Arial" w:cs="Arial"/>
                <w:b/>
                <w:bCs/>
                <w:sz w:val="18"/>
                <w:szCs w:val="18"/>
              </w:rPr>
              <w:t>Contract period</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F45C930" w14:textId="77777777" w:rsidR="001C7A31" w:rsidRPr="00094E60" w:rsidRDefault="001C7A31" w:rsidP="00646FE7">
            <w:pPr>
              <w:spacing w:line="276" w:lineRule="auto"/>
              <w:jc w:val="center"/>
              <w:rPr>
                <w:rFonts w:ascii="Arial" w:hAnsi="Arial" w:cs="Arial"/>
                <w:sz w:val="18"/>
                <w:szCs w:val="18"/>
              </w:rPr>
            </w:pPr>
            <w:r w:rsidRPr="00094E60">
              <w:rPr>
                <w:rFonts w:ascii="Arial" w:hAnsi="Arial" w:cs="Arial"/>
                <w:b/>
                <w:bCs/>
                <w:sz w:val="18"/>
                <w:szCs w:val="18"/>
              </w:rPr>
              <w:t>Contract detail</w:t>
            </w:r>
          </w:p>
        </w:tc>
      </w:tr>
      <w:tr w:rsidR="001C7A31" w:rsidRPr="00094E60" w14:paraId="066BBFFB" w14:textId="77777777" w:rsidTr="00FD1AB3">
        <w:trPr>
          <w:trHeight w:val="443"/>
        </w:trPr>
        <w:tc>
          <w:tcPr>
            <w:tcW w:w="4032"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7EEA5FC" w14:textId="77777777" w:rsidR="001C7A31" w:rsidRPr="00094E60" w:rsidRDefault="001C7A31" w:rsidP="00646FE7">
            <w:pPr>
              <w:spacing w:line="276" w:lineRule="auto"/>
              <w:rPr>
                <w:rFonts w:ascii="Arial" w:hAnsi="Arial" w:cs="Arial"/>
                <w:spacing w:val="-4"/>
                <w:sz w:val="18"/>
                <w:szCs w:val="18"/>
              </w:rPr>
            </w:pPr>
            <w:r w:rsidRPr="00094E60">
              <w:rPr>
                <w:rFonts w:ascii="Arial" w:hAnsi="Arial" w:cs="Arial"/>
                <w:sz w:val="18"/>
                <w:szCs w:val="18"/>
              </w:rPr>
              <w:t xml:space="preserve"> </w:t>
            </w:r>
            <w:r w:rsidRPr="00094E60">
              <w:rPr>
                <w:rFonts w:ascii="Arial" w:hAnsi="Arial" w:cs="Arial"/>
                <w:spacing w:val="-4"/>
                <w:sz w:val="18"/>
                <w:szCs w:val="18"/>
              </w:rPr>
              <w:t xml:space="preserve">Shaiyo Smile Company Limited </w:t>
            </w:r>
            <w:r w:rsidRPr="00094E60">
              <w:rPr>
                <w:rFonts w:ascii="Arial" w:hAnsi="Arial" w:cs="Arial"/>
                <w:spacing w:val="-4"/>
                <w:sz w:val="18"/>
                <w:szCs w:val="18"/>
                <w:cs/>
              </w:rPr>
              <w:t xml:space="preserve">- </w:t>
            </w:r>
            <w:r w:rsidRPr="00094E60">
              <w:rPr>
                <w:rFonts w:ascii="Arial" w:hAnsi="Arial" w:cs="Arial"/>
                <w:spacing w:val="-4"/>
                <w:sz w:val="18"/>
                <w:szCs w:val="18"/>
              </w:rPr>
              <w:t>a related party</w:t>
            </w:r>
          </w:p>
        </w:tc>
        <w:tc>
          <w:tcPr>
            <w:tcW w:w="553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9628CCF" w14:textId="77777777" w:rsidR="001C7A31" w:rsidRPr="00FD1AB3" w:rsidRDefault="001C7A31" w:rsidP="00646FE7">
            <w:pPr>
              <w:spacing w:line="276" w:lineRule="auto"/>
              <w:jc w:val="thaiDistribute"/>
              <w:rPr>
                <w:rFonts w:ascii="Arial" w:hAnsi="Arial" w:cs="Arial"/>
                <w:spacing w:val="-8"/>
                <w:sz w:val="18"/>
                <w:szCs w:val="18"/>
              </w:rPr>
            </w:pPr>
            <w:r w:rsidRPr="00094E60">
              <w:rPr>
                <w:rFonts w:ascii="Arial" w:hAnsi="Arial" w:cs="Arial"/>
                <w:spacing w:val="-4"/>
                <w:sz w:val="18"/>
                <w:szCs w:val="18"/>
              </w:rPr>
              <w:t xml:space="preserve"> </w:t>
            </w:r>
            <w:r w:rsidRPr="00FD1AB3">
              <w:rPr>
                <w:rFonts w:ascii="Arial" w:hAnsi="Arial" w:cs="Arial"/>
                <w:spacing w:val="-8"/>
                <w:sz w:val="18"/>
                <w:szCs w:val="18"/>
              </w:rPr>
              <w:t>A 23</w:t>
            </w:r>
            <w:r w:rsidRPr="00FD1AB3">
              <w:rPr>
                <w:rFonts w:ascii="Arial" w:hAnsi="Arial" w:cs="Arial"/>
                <w:spacing w:val="-8"/>
                <w:sz w:val="18"/>
                <w:szCs w:val="18"/>
                <w:cs/>
              </w:rPr>
              <w:t>-</w:t>
            </w:r>
            <w:r w:rsidRPr="00FD1AB3">
              <w:rPr>
                <w:rFonts w:ascii="Arial" w:hAnsi="Arial" w:cs="Arial"/>
                <w:spacing w:val="-8"/>
                <w:sz w:val="18"/>
                <w:szCs w:val="18"/>
              </w:rPr>
              <w:t>year agreement, effective from 1 January 2020 to 31 December 2042</w:t>
            </w:r>
          </w:p>
        </w:tc>
        <w:tc>
          <w:tcPr>
            <w:tcW w:w="5301"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4C0E05A" w14:textId="5F068F7E" w:rsidR="001C7A31" w:rsidRPr="00094E60" w:rsidRDefault="001C7A31" w:rsidP="00646FE7">
            <w:pPr>
              <w:spacing w:line="276" w:lineRule="auto"/>
              <w:ind w:right="111"/>
              <w:jc w:val="thaiDistribute"/>
              <w:rPr>
                <w:rFonts w:ascii="Arial" w:hAnsi="Arial" w:cs="Arial"/>
                <w:sz w:val="18"/>
                <w:szCs w:val="18"/>
              </w:rPr>
            </w:pPr>
            <w:r w:rsidRPr="00094E60">
              <w:rPr>
                <w:rFonts w:ascii="Arial" w:hAnsi="Arial" w:cs="Arial"/>
                <w:spacing w:val="-4"/>
                <w:sz w:val="18"/>
                <w:szCs w:val="18"/>
              </w:rPr>
              <w:t xml:space="preserve"> Land rental agreement for Khlong Khlung power plant project in</w:t>
            </w:r>
            <w:r w:rsidRPr="00094E60">
              <w:rPr>
                <w:rFonts w:ascii="Arial" w:hAnsi="Arial" w:cs="Arial"/>
                <w:spacing w:val="-6"/>
                <w:sz w:val="18"/>
                <w:szCs w:val="18"/>
              </w:rPr>
              <w:br/>
            </w:r>
            <w:r w:rsidRPr="00094E60">
              <w:rPr>
                <w:rFonts w:ascii="Arial" w:hAnsi="Arial" w:cs="Arial"/>
                <w:spacing w:val="-4"/>
                <w:sz w:val="18"/>
                <w:szCs w:val="18"/>
              </w:rPr>
              <w:t xml:space="preserve"> Klong Klung, Kamphaeng Phet</w:t>
            </w:r>
          </w:p>
        </w:tc>
      </w:tr>
    </w:tbl>
    <w:p w14:paraId="6EB0A725" w14:textId="77777777" w:rsidR="001C7A31" w:rsidRPr="00094E60" w:rsidRDefault="001C7A31" w:rsidP="001C7A31">
      <w:pPr>
        <w:tabs>
          <w:tab w:val="left" w:pos="540"/>
        </w:tabs>
        <w:ind w:left="1080"/>
        <w:jc w:val="thaiDistribute"/>
        <w:rPr>
          <w:rFonts w:ascii="Arial" w:hAnsi="Arial" w:cs="Arial"/>
          <w:sz w:val="18"/>
          <w:szCs w:val="18"/>
        </w:rPr>
      </w:pPr>
    </w:p>
    <w:p w14:paraId="59AB3535" w14:textId="422EA99A" w:rsidR="001C7A31" w:rsidRPr="00094E60" w:rsidRDefault="001C7A31" w:rsidP="001C7A31">
      <w:pPr>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46.1</w:t>
      </w:r>
      <w:r w:rsidR="006B43B9" w:rsidRPr="00094E60">
        <w:rPr>
          <w:rFonts w:ascii="Arial" w:eastAsia="SimSun" w:hAnsi="Arial" w:cs="Arial"/>
          <w:b/>
          <w:bCs/>
          <w:snapToGrid w:val="0"/>
          <w:color w:val="CF4A02"/>
          <w:sz w:val="18"/>
          <w:szCs w:val="18"/>
          <w:lang w:eastAsia="th-TH"/>
        </w:rPr>
        <w:t>0</w:t>
      </w:r>
      <w:r w:rsidRPr="00094E60">
        <w:rPr>
          <w:rFonts w:ascii="Arial" w:eastAsia="SimSun" w:hAnsi="Arial" w:cs="Arial"/>
          <w:b/>
          <w:bCs/>
          <w:snapToGrid w:val="0"/>
          <w:color w:val="CF4A02"/>
          <w:sz w:val="18"/>
          <w:szCs w:val="18"/>
          <w:lang w:eastAsia="th-TH"/>
        </w:rPr>
        <w:tab/>
        <w:t>Other construction agreement</w:t>
      </w:r>
    </w:p>
    <w:p w14:paraId="18251B4E" w14:textId="77777777" w:rsidR="001C7A31" w:rsidRPr="00094E60" w:rsidRDefault="001C7A31" w:rsidP="001C7A31">
      <w:pPr>
        <w:ind w:left="540"/>
        <w:jc w:val="both"/>
        <w:rPr>
          <w:rFonts w:ascii="Arial" w:hAnsi="Arial" w:cs="Arial"/>
          <w:sz w:val="18"/>
          <w:szCs w:val="18"/>
        </w:rPr>
      </w:pPr>
    </w:p>
    <w:p w14:paraId="62954C23" w14:textId="77777777" w:rsidR="001C7A31" w:rsidRPr="00094E60" w:rsidRDefault="001C7A31" w:rsidP="001C7A31">
      <w:pPr>
        <w:ind w:left="540"/>
        <w:jc w:val="both"/>
        <w:rPr>
          <w:rFonts w:ascii="Arial" w:hAnsi="Arial" w:cs="Arial"/>
          <w:b/>
          <w:bCs/>
          <w:sz w:val="18"/>
          <w:szCs w:val="18"/>
        </w:rPr>
      </w:pPr>
      <w:r w:rsidRPr="00094E60">
        <w:rPr>
          <w:rFonts w:ascii="Arial" w:hAnsi="Arial" w:cs="Arial"/>
          <w:b/>
          <w:bCs/>
          <w:sz w:val="18"/>
          <w:szCs w:val="18"/>
        </w:rPr>
        <w:t>Indirect subsidiary - Adance Asia Power Plant Company Limitted</w:t>
      </w:r>
    </w:p>
    <w:p w14:paraId="1496BB86" w14:textId="77777777" w:rsidR="001C7A31" w:rsidRPr="00094E60" w:rsidRDefault="001C7A31" w:rsidP="001C7A31">
      <w:pPr>
        <w:ind w:left="540"/>
        <w:jc w:val="both"/>
        <w:rPr>
          <w:rFonts w:ascii="Arial" w:hAnsi="Arial" w:cs="Arial"/>
          <w:sz w:val="18"/>
          <w:szCs w:val="18"/>
        </w:rPr>
      </w:pPr>
    </w:p>
    <w:tbl>
      <w:tblPr>
        <w:tblW w:w="1486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880"/>
        <w:gridCol w:w="5760"/>
        <w:gridCol w:w="5271"/>
      </w:tblGrid>
      <w:tr w:rsidR="001C7A31" w:rsidRPr="00094E60" w14:paraId="542678E2" w14:textId="77777777" w:rsidTr="00E16EE9">
        <w:trPr>
          <w:trHeight w:val="64"/>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14:paraId="75A4D13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4EFB9E3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r w:rsidRPr="00094E60">
              <w:rPr>
                <w:rFonts w:ascii="Arial" w:hAnsi="Arial" w:cs="Arial"/>
                <w:b/>
                <w:bCs/>
                <w:sz w:val="18"/>
                <w:szCs w:val="18"/>
                <w:cs/>
                <w:lang w:val="en-US"/>
              </w:rPr>
              <w:t>.</w:t>
            </w:r>
          </w:p>
        </w:tc>
        <w:tc>
          <w:tcPr>
            <w:tcW w:w="2880" w:type="dxa"/>
            <w:tcBorders>
              <w:top w:val="single" w:sz="4" w:space="0" w:color="auto"/>
              <w:left w:val="single" w:sz="4" w:space="0" w:color="auto"/>
              <w:bottom w:val="single" w:sz="4" w:space="0" w:color="auto"/>
              <w:right w:val="single" w:sz="4" w:space="0" w:color="auto"/>
            </w:tcBorders>
            <w:vAlign w:val="bottom"/>
          </w:tcPr>
          <w:p w14:paraId="25F0D56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60" w:type="dxa"/>
            <w:tcBorders>
              <w:top w:val="single" w:sz="4" w:space="0" w:color="auto"/>
              <w:left w:val="single" w:sz="4" w:space="0" w:color="auto"/>
              <w:bottom w:val="single" w:sz="4" w:space="0" w:color="auto"/>
              <w:right w:val="single" w:sz="4" w:space="0" w:color="auto"/>
            </w:tcBorders>
            <w:vAlign w:val="bottom"/>
          </w:tcPr>
          <w:p w14:paraId="2336D5B0"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271" w:type="dxa"/>
            <w:tcBorders>
              <w:top w:val="single" w:sz="4" w:space="0" w:color="auto"/>
              <w:left w:val="single" w:sz="4" w:space="0" w:color="auto"/>
              <w:bottom w:val="single" w:sz="4" w:space="0" w:color="auto"/>
              <w:right w:val="single" w:sz="4" w:space="0" w:color="auto"/>
            </w:tcBorders>
            <w:shd w:val="clear" w:color="auto" w:fill="auto"/>
            <w:vAlign w:val="bottom"/>
          </w:tcPr>
          <w:p w14:paraId="09B0868D"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08288F0F" w14:textId="77777777" w:rsidTr="00E16EE9">
        <w:tc>
          <w:tcPr>
            <w:tcW w:w="957" w:type="dxa"/>
            <w:tcBorders>
              <w:top w:val="nil"/>
            </w:tcBorders>
            <w:shd w:val="clear" w:color="auto" w:fill="auto"/>
          </w:tcPr>
          <w:p w14:paraId="62F84FA4"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880" w:type="dxa"/>
            <w:tcBorders>
              <w:top w:val="nil"/>
            </w:tcBorders>
          </w:tcPr>
          <w:p w14:paraId="6B1422BD"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lang w:val="en-US"/>
              </w:rPr>
              <w:t xml:space="preserve">Goodwill Innovation and </w:t>
            </w:r>
          </w:p>
          <w:p w14:paraId="7E859688" w14:textId="77777777" w:rsidR="001C7A31" w:rsidRPr="00094E60" w:rsidRDefault="001C7A31" w:rsidP="00646FE7">
            <w:pPr>
              <w:pStyle w:val="NoSpacing"/>
              <w:rPr>
                <w:rFonts w:ascii="Arial" w:hAnsi="Arial" w:cs="Arial"/>
                <w:sz w:val="18"/>
                <w:szCs w:val="18"/>
                <w:lang w:val="en-US"/>
              </w:rPr>
            </w:pPr>
            <w:r w:rsidRPr="00094E60">
              <w:rPr>
                <w:rFonts w:ascii="Arial" w:hAnsi="Arial" w:cs="Arial"/>
                <w:sz w:val="18"/>
                <w:szCs w:val="18"/>
                <w:cs/>
                <w:lang w:val="en-US"/>
              </w:rPr>
              <w:t xml:space="preserve">   </w:t>
            </w:r>
            <w:r w:rsidRPr="00094E60">
              <w:rPr>
                <w:rFonts w:ascii="Arial" w:hAnsi="Arial" w:cs="Arial"/>
                <w:sz w:val="18"/>
                <w:szCs w:val="18"/>
                <w:lang w:val="en-US"/>
              </w:rPr>
              <w:t xml:space="preserve">Engineering Company </w:t>
            </w:r>
          </w:p>
          <w:p w14:paraId="65ECD292" w14:textId="77777777" w:rsidR="001C7A31" w:rsidRPr="00094E60" w:rsidRDefault="001C7A31" w:rsidP="00646FE7">
            <w:pPr>
              <w:pStyle w:val="NoSpacing"/>
              <w:rPr>
                <w:rFonts w:ascii="Arial" w:hAnsi="Arial" w:cs="Arial"/>
                <w:sz w:val="18"/>
                <w:szCs w:val="18"/>
                <w:cs/>
                <w:lang w:val="en-US"/>
              </w:rPr>
            </w:pPr>
            <w:r w:rsidRPr="00094E60">
              <w:rPr>
                <w:rFonts w:ascii="Arial" w:hAnsi="Arial" w:cs="Arial"/>
                <w:sz w:val="18"/>
                <w:szCs w:val="18"/>
                <w:cs/>
                <w:lang w:val="en-US"/>
              </w:rPr>
              <w:t xml:space="preserve">   </w:t>
            </w:r>
            <w:r w:rsidRPr="00094E60">
              <w:rPr>
                <w:rFonts w:ascii="Arial" w:hAnsi="Arial" w:cs="Arial"/>
                <w:sz w:val="18"/>
                <w:szCs w:val="18"/>
                <w:lang w:val="en-US"/>
              </w:rPr>
              <w:t xml:space="preserve">Limited </w:t>
            </w:r>
            <w:r w:rsidRPr="00094E60">
              <w:rPr>
                <w:rFonts w:ascii="Arial" w:hAnsi="Arial" w:cs="Arial"/>
                <w:sz w:val="18"/>
                <w:szCs w:val="18"/>
                <w:cs/>
                <w:lang w:val="en-US"/>
              </w:rPr>
              <w:t xml:space="preserve">- </w:t>
            </w:r>
            <w:r w:rsidRPr="00094E60">
              <w:rPr>
                <w:rFonts w:ascii="Arial" w:hAnsi="Arial" w:cs="Arial"/>
                <w:sz w:val="18"/>
                <w:szCs w:val="18"/>
                <w:lang w:val="en-US"/>
              </w:rPr>
              <w:t>a related party</w:t>
            </w:r>
          </w:p>
        </w:tc>
        <w:tc>
          <w:tcPr>
            <w:tcW w:w="5760" w:type="dxa"/>
            <w:tcBorders>
              <w:top w:val="nil"/>
            </w:tcBorders>
          </w:tcPr>
          <w:p w14:paraId="49570BEC" w14:textId="1A91EAED"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Effective</w:t>
            </w:r>
            <w:r w:rsidR="00C37B89">
              <w:rPr>
                <w:rFonts w:ascii="Arial" w:hAnsi="Arial" w:cs="Arial"/>
                <w:sz w:val="18"/>
                <w:szCs w:val="18"/>
              </w:rPr>
              <w:t xml:space="preserve"> </w:t>
            </w:r>
            <w:r w:rsidRPr="00094E60">
              <w:rPr>
                <w:rFonts w:ascii="Arial" w:hAnsi="Arial" w:cs="Arial"/>
                <w:sz w:val="18"/>
                <w:szCs w:val="18"/>
              </w:rPr>
              <w:t>1 year from the work start date</w:t>
            </w:r>
          </w:p>
        </w:tc>
        <w:tc>
          <w:tcPr>
            <w:tcW w:w="5271" w:type="dxa"/>
            <w:tcBorders>
              <w:top w:val="nil"/>
            </w:tcBorders>
            <w:shd w:val="clear" w:color="auto" w:fill="auto"/>
          </w:tcPr>
          <w:p w14:paraId="307B6042" w14:textId="6F6E460C" w:rsidR="001C7A31" w:rsidRPr="00FD1AB3" w:rsidRDefault="00C37B89" w:rsidP="00646FE7">
            <w:pPr>
              <w:pStyle w:val="NoSpacing"/>
              <w:jc w:val="thaiDistribute"/>
              <w:rPr>
                <w:rFonts w:ascii="Arial" w:hAnsi="Arial" w:cs="Arial"/>
                <w:sz w:val="18"/>
                <w:szCs w:val="18"/>
              </w:rPr>
            </w:pPr>
            <w:r w:rsidRPr="00C37B89">
              <w:rPr>
                <w:rFonts w:ascii="Arial" w:hAnsi="Arial" w:cs="Arial"/>
                <w:spacing w:val="-2"/>
                <w:sz w:val="18"/>
                <w:szCs w:val="18"/>
              </w:rPr>
              <w:t>C</w:t>
            </w:r>
            <w:r w:rsidR="001C7A31" w:rsidRPr="00C37B89">
              <w:rPr>
                <w:rFonts w:ascii="Arial" w:hAnsi="Arial" w:cs="Arial"/>
                <w:spacing w:val="-2"/>
                <w:sz w:val="18"/>
                <w:szCs w:val="18"/>
              </w:rPr>
              <w:t>onstruction contract</w:t>
            </w:r>
            <w:r w:rsidRPr="00C37B89">
              <w:rPr>
                <w:rFonts w:ascii="Arial" w:hAnsi="Arial" w:cs="Arial"/>
                <w:spacing w:val="-2"/>
                <w:sz w:val="18"/>
                <w:szCs w:val="18"/>
              </w:rPr>
              <w:t xml:space="preserve"> amounted to Baht 67,700,000,</w:t>
            </w:r>
            <w:r w:rsidR="001C7A31" w:rsidRPr="00C37B89">
              <w:rPr>
                <w:rFonts w:ascii="Arial" w:hAnsi="Arial" w:cs="Arial"/>
                <w:spacing w:val="-2"/>
                <w:sz w:val="18"/>
                <w:szCs w:val="18"/>
              </w:rPr>
              <w:t xml:space="preserve"> for a waste</w:t>
            </w:r>
            <w:r w:rsidR="001C7A31" w:rsidRPr="00094E60">
              <w:rPr>
                <w:rFonts w:ascii="Arial" w:hAnsi="Arial" w:cs="Arial"/>
                <w:sz w:val="18"/>
                <w:szCs w:val="18"/>
              </w:rPr>
              <w:t xml:space="preserve"> </w:t>
            </w:r>
            <w:r w:rsidR="001C7A31" w:rsidRPr="00094E60">
              <w:rPr>
                <w:rFonts w:ascii="Arial" w:hAnsi="Arial" w:cs="Arial"/>
                <w:spacing w:val="-6"/>
                <w:sz w:val="18"/>
                <w:szCs w:val="18"/>
              </w:rPr>
              <w:t>separation, land fill and non-hazardous waste project for industrial</w:t>
            </w:r>
            <w:r w:rsidR="001C7A31" w:rsidRPr="00094E60">
              <w:rPr>
                <w:rFonts w:ascii="Arial" w:hAnsi="Arial" w:cs="Arial"/>
                <w:sz w:val="18"/>
                <w:szCs w:val="18"/>
              </w:rPr>
              <w:t xml:space="preserve"> factory No. 105, Nam Phong, Khon Kaen.</w:t>
            </w:r>
          </w:p>
        </w:tc>
      </w:tr>
    </w:tbl>
    <w:p w14:paraId="1704E614" w14:textId="77777777" w:rsidR="001C7A31" w:rsidRPr="00094E60" w:rsidRDefault="001C7A31" w:rsidP="001C7A31">
      <w:pPr>
        <w:ind w:left="1080" w:hanging="540"/>
        <w:jc w:val="thaiDistribute"/>
        <w:rPr>
          <w:rFonts w:ascii="Arial" w:hAnsi="Arial" w:cs="Arial"/>
          <w:b/>
          <w:bCs/>
          <w:sz w:val="18"/>
          <w:szCs w:val="18"/>
        </w:rPr>
      </w:pPr>
    </w:p>
    <w:p w14:paraId="31FB4683" w14:textId="5C68DBCB" w:rsidR="001C7A31" w:rsidRPr="00094E60" w:rsidRDefault="001C7A31" w:rsidP="001C7A31">
      <w:pPr>
        <w:ind w:left="540" w:hanging="540"/>
        <w:jc w:val="thaiDistribute"/>
        <w:rPr>
          <w:rFonts w:ascii="Arial" w:eastAsia="SimSun" w:hAnsi="Arial" w:cs="Arial"/>
          <w:b/>
          <w:bCs/>
          <w:snapToGrid w:val="0"/>
          <w:color w:val="CF4A02"/>
          <w:sz w:val="18"/>
          <w:szCs w:val="18"/>
          <w:cs/>
          <w:lang w:val="th-TH" w:eastAsia="th-TH"/>
        </w:rPr>
      </w:pPr>
      <w:r w:rsidRPr="00094E60">
        <w:rPr>
          <w:rFonts w:ascii="Arial" w:eastAsia="SimSun" w:hAnsi="Arial" w:cs="Arial"/>
          <w:b/>
          <w:bCs/>
          <w:snapToGrid w:val="0"/>
          <w:color w:val="CF4A02"/>
          <w:sz w:val="18"/>
          <w:szCs w:val="18"/>
          <w:lang w:eastAsia="th-TH"/>
        </w:rPr>
        <w:t>46.1</w:t>
      </w:r>
      <w:r w:rsidR="006B43B9" w:rsidRPr="00094E60">
        <w:rPr>
          <w:rFonts w:ascii="Arial" w:eastAsia="SimSun" w:hAnsi="Arial" w:cs="Arial"/>
          <w:b/>
          <w:bCs/>
          <w:snapToGrid w:val="0"/>
          <w:color w:val="CF4A02"/>
          <w:sz w:val="18"/>
          <w:szCs w:val="18"/>
          <w:lang w:eastAsia="th-TH"/>
        </w:rPr>
        <w:t>1</w:t>
      </w:r>
      <w:r w:rsidRPr="00094E60">
        <w:rPr>
          <w:rFonts w:ascii="Arial" w:eastAsia="SimSun" w:hAnsi="Arial" w:cs="Arial"/>
          <w:b/>
          <w:bCs/>
          <w:snapToGrid w:val="0"/>
          <w:color w:val="CF4A02"/>
          <w:sz w:val="18"/>
          <w:szCs w:val="18"/>
          <w:lang w:eastAsia="th-TH"/>
        </w:rPr>
        <w:tab/>
        <w:t xml:space="preserve">Machine and equipment purchase agreement </w:t>
      </w:r>
    </w:p>
    <w:p w14:paraId="0FCCE0BE" w14:textId="77777777" w:rsidR="001C7A31" w:rsidRPr="00094E60" w:rsidRDefault="001C7A31" w:rsidP="001C7A31">
      <w:pPr>
        <w:ind w:left="540"/>
        <w:jc w:val="thaiDistribute"/>
        <w:rPr>
          <w:rFonts w:ascii="Arial" w:hAnsi="Arial" w:cs="Arial"/>
          <w:sz w:val="18"/>
          <w:szCs w:val="18"/>
        </w:rPr>
      </w:pPr>
    </w:p>
    <w:p w14:paraId="41D681A3" w14:textId="77777777" w:rsidR="001C7A31" w:rsidRPr="00094E60" w:rsidRDefault="001C7A31" w:rsidP="001C7A31">
      <w:pPr>
        <w:ind w:left="540"/>
        <w:jc w:val="thaiDistribute"/>
        <w:rPr>
          <w:rFonts w:ascii="Arial" w:hAnsi="Arial" w:cs="Arial"/>
          <w:b/>
          <w:bCs/>
          <w:sz w:val="18"/>
          <w:szCs w:val="18"/>
        </w:rPr>
      </w:pPr>
      <w:r w:rsidRPr="00094E60">
        <w:rPr>
          <w:rFonts w:ascii="Arial" w:hAnsi="Arial" w:cs="Arial"/>
          <w:b/>
          <w:bCs/>
          <w:sz w:val="18"/>
          <w:szCs w:val="18"/>
        </w:rPr>
        <w:t>Indirect subsidiary - Alliance Clean Power Company Limited</w:t>
      </w:r>
    </w:p>
    <w:p w14:paraId="5D380EEC" w14:textId="77777777" w:rsidR="001C7A31" w:rsidRPr="00094E60" w:rsidRDefault="001C7A31" w:rsidP="001C7A31">
      <w:pPr>
        <w:ind w:left="540"/>
        <w:jc w:val="thaiDistribute"/>
        <w:rPr>
          <w:rFonts w:ascii="Arial" w:hAnsi="Arial" w:cs="Arial"/>
          <w:sz w:val="18"/>
          <w:szCs w:val="18"/>
        </w:rPr>
      </w:pPr>
    </w:p>
    <w:tbl>
      <w:tblPr>
        <w:tblW w:w="1486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880"/>
        <w:gridCol w:w="5760"/>
        <w:gridCol w:w="5271"/>
      </w:tblGrid>
      <w:tr w:rsidR="001C7A31" w:rsidRPr="00094E60" w14:paraId="3204420F" w14:textId="77777777" w:rsidTr="00E16EE9">
        <w:trPr>
          <w:trHeight w:val="64"/>
        </w:trPr>
        <w:tc>
          <w:tcPr>
            <w:tcW w:w="957" w:type="dxa"/>
            <w:tcBorders>
              <w:top w:val="single" w:sz="4" w:space="0" w:color="auto"/>
              <w:left w:val="single" w:sz="4" w:space="0" w:color="auto"/>
              <w:bottom w:val="single" w:sz="4" w:space="0" w:color="auto"/>
              <w:right w:val="single" w:sz="4" w:space="0" w:color="auto"/>
            </w:tcBorders>
            <w:shd w:val="clear" w:color="auto" w:fill="auto"/>
            <w:vAlign w:val="bottom"/>
          </w:tcPr>
          <w:p w14:paraId="4AA1633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w:t>
            </w:r>
          </w:p>
          <w:p w14:paraId="2C688CB3"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no</w:t>
            </w:r>
            <w:r w:rsidRPr="00094E60">
              <w:rPr>
                <w:rFonts w:ascii="Arial" w:hAnsi="Arial" w:cs="Arial"/>
                <w:b/>
                <w:bCs/>
                <w:sz w:val="18"/>
                <w:szCs w:val="18"/>
                <w:cs/>
                <w:lang w:val="en-US"/>
              </w:rPr>
              <w:t>.</w:t>
            </w:r>
          </w:p>
        </w:tc>
        <w:tc>
          <w:tcPr>
            <w:tcW w:w="2880" w:type="dxa"/>
            <w:tcBorders>
              <w:top w:val="single" w:sz="4" w:space="0" w:color="auto"/>
              <w:left w:val="single" w:sz="4" w:space="0" w:color="auto"/>
              <w:bottom w:val="single" w:sz="4" w:space="0" w:color="auto"/>
              <w:right w:val="single" w:sz="4" w:space="0" w:color="auto"/>
            </w:tcBorders>
            <w:vAlign w:val="bottom"/>
          </w:tcPr>
          <w:p w14:paraId="41EA86B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party</w:t>
            </w:r>
          </w:p>
        </w:tc>
        <w:tc>
          <w:tcPr>
            <w:tcW w:w="5760" w:type="dxa"/>
            <w:tcBorders>
              <w:top w:val="single" w:sz="4" w:space="0" w:color="auto"/>
              <w:left w:val="single" w:sz="4" w:space="0" w:color="auto"/>
              <w:bottom w:val="single" w:sz="4" w:space="0" w:color="auto"/>
              <w:right w:val="single" w:sz="4" w:space="0" w:color="auto"/>
            </w:tcBorders>
            <w:vAlign w:val="bottom"/>
          </w:tcPr>
          <w:p w14:paraId="5D3E2212" w14:textId="77777777" w:rsidR="001C7A31" w:rsidRPr="00094E60" w:rsidRDefault="001C7A31" w:rsidP="00646FE7">
            <w:pPr>
              <w:pStyle w:val="NoSpacing"/>
              <w:jc w:val="center"/>
              <w:rPr>
                <w:rFonts w:ascii="Arial" w:hAnsi="Arial" w:cs="Arial"/>
                <w:b/>
                <w:bCs/>
                <w:sz w:val="18"/>
                <w:szCs w:val="18"/>
                <w:cs/>
                <w:lang w:val="en-US"/>
              </w:rPr>
            </w:pPr>
            <w:r w:rsidRPr="00094E60">
              <w:rPr>
                <w:rFonts w:ascii="Arial" w:hAnsi="Arial" w:cs="Arial"/>
                <w:b/>
                <w:bCs/>
                <w:sz w:val="18"/>
                <w:szCs w:val="18"/>
                <w:lang w:val="en-US"/>
              </w:rPr>
              <w:t>Contract period</w:t>
            </w:r>
          </w:p>
        </w:tc>
        <w:tc>
          <w:tcPr>
            <w:tcW w:w="5271" w:type="dxa"/>
            <w:tcBorders>
              <w:top w:val="single" w:sz="4" w:space="0" w:color="auto"/>
              <w:left w:val="single" w:sz="4" w:space="0" w:color="auto"/>
              <w:bottom w:val="single" w:sz="4" w:space="0" w:color="auto"/>
              <w:right w:val="single" w:sz="4" w:space="0" w:color="auto"/>
            </w:tcBorders>
            <w:shd w:val="clear" w:color="auto" w:fill="auto"/>
            <w:vAlign w:val="bottom"/>
          </w:tcPr>
          <w:p w14:paraId="33ADEA5A" w14:textId="77777777" w:rsidR="001C7A31" w:rsidRPr="00094E60" w:rsidRDefault="001C7A31" w:rsidP="00646FE7">
            <w:pPr>
              <w:pStyle w:val="NoSpacing"/>
              <w:jc w:val="center"/>
              <w:rPr>
                <w:rFonts w:ascii="Arial" w:hAnsi="Arial" w:cs="Arial"/>
                <w:b/>
                <w:bCs/>
                <w:sz w:val="18"/>
                <w:szCs w:val="18"/>
                <w:lang w:val="en-US"/>
              </w:rPr>
            </w:pPr>
            <w:r w:rsidRPr="00094E60">
              <w:rPr>
                <w:rFonts w:ascii="Arial" w:hAnsi="Arial" w:cs="Arial"/>
                <w:b/>
                <w:bCs/>
                <w:sz w:val="18"/>
                <w:szCs w:val="18"/>
                <w:lang w:val="en-US"/>
              </w:rPr>
              <w:t>Contract detail</w:t>
            </w:r>
          </w:p>
        </w:tc>
      </w:tr>
      <w:tr w:rsidR="001C7A31" w:rsidRPr="00094E60" w14:paraId="050ACF4B" w14:textId="77777777" w:rsidTr="00E16EE9">
        <w:tc>
          <w:tcPr>
            <w:tcW w:w="957" w:type="dxa"/>
            <w:tcBorders>
              <w:top w:val="nil"/>
            </w:tcBorders>
            <w:shd w:val="clear" w:color="auto" w:fill="auto"/>
          </w:tcPr>
          <w:p w14:paraId="6866F83D" w14:textId="77777777" w:rsidR="001C7A31" w:rsidRPr="00094E60" w:rsidRDefault="001C7A31" w:rsidP="00646FE7">
            <w:pPr>
              <w:pStyle w:val="NoSpacing"/>
              <w:jc w:val="center"/>
              <w:rPr>
                <w:rFonts w:ascii="Arial" w:hAnsi="Arial" w:cs="Arial"/>
                <w:sz w:val="18"/>
                <w:szCs w:val="18"/>
                <w:cs/>
                <w:lang w:val="en-US"/>
              </w:rPr>
            </w:pPr>
            <w:r w:rsidRPr="00094E60">
              <w:rPr>
                <w:rFonts w:ascii="Arial" w:hAnsi="Arial" w:cs="Arial"/>
                <w:sz w:val="18"/>
                <w:szCs w:val="18"/>
              </w:rPr>
              <w:t>1</w:t>
            </w:r>
          </w:p>
        </w:tc>
        <w:tc>
          <w:tcPr>
            <w:tcW w:w="2880" w:type="dxa"/>
            <w:tcBorders>
              <w:top w:val="nil"/>
            </w:tcBorders>
          </w:tcPr>
          <w:p w14:paraId="514E1E3E" w14:textId="77777777" w:rsidR="001C7A31" w:rsidRPr="00094E60" w:rsidRDefault="001C7A31" w:rsidP="00646FE7">
            <w:pPr>
              <w:pStyle w:val="NoSpacing"/>
              <w:ind w:right="-105"/>
              <w:rPr>
                <w:rFonts w:ascii="Arial" w:hAnsi="Arial" w:cs="Arial"/>
                <w:spacing w:val="-8"/>
                <w:sz w:val="18"/>
                <w:szCs w:val="18"/>
                <w:cs/>
                <w:lang w:val="en-US"/>
              </w:rPr>
            </w:pPr>
            <w:r w:rsidRPr="00094E60">
              <w:rPr>
                <w:rFonts w:ascii="Arial" w:hAnsi="Arial" w:cs="Arial"/>
                <w:spacing w:val="-8"/>
                <w:sz w:val="18"/>
                <w:szCs w:val="18"/>
                <w:lang w:val="en-US"/>
              </w:rPr>
              <w:t>Ascender Limited - a related party</w:t>
            </w:r>
          </w:p>
        </w:tc>
        <w:tc>
          <w:tcPr>
            <w:tcW w:w="5760" w:type="dxa"/>
            <w:tcBorders>
              <w:top w:val="nil"/>
            </w:tcBorders>
          </w:tcPr>
          <w:p w14:paraId="3CEB0172" w14:textId="4B79FE45" w:rsidR="001C7A31" w:rsidRPr="00094E60" w:rsidRDefault="001C7A31" w:rsidP="00646FE7">
            <w:pPr>
              <w:pStyle w:val="NoSpacing"/>
              <w:jc w:val="both"/>
              <w:rPr>
                <w:rFonts w:ascii="Arial" w:hAnsi="Arial" w:cs="Arial"/>
                <w:sz w:val="18"/>
                <w:szCs w:val="18"/>
              </w:rPr>
            </w:pPr>
            <w:r w:rsidRPr="00094E60">
              <w:rPr>
                <w:rFonts w:ascii="Arial" w:hAnsi="Arial" w:cs="Arial"/>
                <w:sz w:val="18"/>
                <w:szCs w:val="18"/>
              </w:rPr>
              <w:t>Effective since 9 September 20</w:t>
            </w:r>
            <w:r w:rsidR="006B43B9" w:rsidRPr="00094E60">
              <w:rPr>
                <w:rFonts w:ascii="Arial" w:hAnsi="Arial" w:cs="Arial"/>
                <w:sz w:val="18"/>
                <w:szCs w:val="18"/>
              </w:rPr>
              <w:t>19</w:t>
            </w:r>
          </w:p>
        </w:tc>
        <w:tc>
          <w:tcPr>
            <w:tcW w:w="5271" w:type="dxa"/>
            <w:tcBorders>
              <w:top w:val="nil"/>
            </w:tcBorders>
            <w:shd w:val="clear" w:color="auto" w:fill="auto"/>
          </w:tcPr>
          <w:p w14:paraId="7AAE1FE7" w14:textId="2502A76D" w:rsidR="001C7A31" w:rsidRPr="00FD1AB3" w:rsidRDefault="001C7A31" w:rsidP="00646FE7">
            <w:pPr>
              <w:pStyle w:val="NoSpacing"/>
              <w:jc w:val="thaiDistribute"/>
              <w:rPr>
                <w:rFonts w:ascii="Arial" w:hAnsi="Arial" w:cs="Arial"/>
                <w:sz w:val="18"/>
                <w:szCs w:val="18"/>
              </w:rPr>
            </w:pPr>
            <w:r w:rsidRPr="00094E60">
              <w:rPr>
                <w:rFonts w:ascii="Arial" w:hAnsi="Arial" w:cs="Arial"/>
                <w:sz w:val="18"/>
                <w:szCs w:val="18"/>
              </w:rPr>
              <w:t xml:space="preserve">Sale and purchase of machinery and equipment agreement for construction and management of Municipal Solid Waste project at Krabi Municipality, Krabi amounted to USD 14,951,146, </w:t>
            </w:r>
            <w:r w:rsidRPr="00094E60">
              <w:rPr>
                <w:rFonts w:ascii="Arial" w:hAnsi="Arial" w:cs="Arial"/>
                <w:spacing w:val="-2"/>
                <w:sz w:val="18"/>
                <w:szCs w:val="18"/>
              </w:rPr>
              <w:t>which must not be over than Baht 464,053,690 when converting</w:t>
            </w:r>
            <w:r w:rsidRPr="00094E60">
              <w:rPr>
                <w:rFonts w:ascii="Arial" w:hAnsi="Arial" w:cs="Arial"/>
                <w:sz w:val="18"/>
                <w:szCs w:val="18"/>
              </w:rPr>
              <w:t xml:space="preserve"> to Thai Baht.</w:t>
            </w:r>
          </w:p>
        </w:tc>
      </w:tr>
    </w:tbl>
    <w:p w14:paraId="0ABF12CB" w14:textId="77777777" w:rsidR="001C7A31" w:rsidRPr="00094E60" w:rsidRDefault="001C7A31" w:rsidP="001C7A31">
      <w:pPr>
        <w:rPr>
          <w:rFonts w:ascii="Arial" w:hAnsi="Arial" w:cs="Arial"/>
        </w:rPr>
      </w:pPr>
    </w:p>
    <w:p w14:paraId="50F695AE" w14:textId="77777777" w:rsidR="001C7A31" w:rsidRPr="00094E60" w:rsidRDefault="001C7A31" w:rsidP="001C7A31">
      <w:pPr>
        <w:rPr>
          <w:rFonts w:ascii="Arial" w:hAnsi="Arial" w:cs="Arial"/>
          <w:sz w:val="18"/>
          <w:szCs w:val="18"/>
        </w:rPr>
      </w:pPr>
    </w:p>
    <w:p w14:paraId="1ED914F2" w14:textId="77777777" w:rsidR="001C7A31" w:rsidRPr="00094E60" w:rsidRDefault="001C7A31" w:rsidP="001C7A31">
      <w:pPr>
        <w:rPr>
          <w:rFonts w:ascii="Arial" w:hAnsi="Arial" w:cs="Arial"/>
          <w:sz w:val="18"/>
          <w:szCs w:val="18"/>
        </w:rPr>
        <w:sectPr w:rsidR="001C7A31" w:rsidRPr="00094E60" w:rsidSect="00CB51B8">
          <w:pgSz w:w="16834" w:h="11909" w:orient="landscape" w:code="9"/>
          <w:pgMar w:top="1728" w:right="720" w:bottom="720" w:left="720" w:header="706" w:footer="576" w:gutter="0"/>
          <w:cols w:space="720"/>
          <w:docGrid w:linePitch="326"/>
        </w:sectPr>
      </w:pPr>
    </w:p>
    <w:p w14:paraId="13EDA864" w14:textId="3C436ED6" w:rsidR="001C7A31" w:rsidRPr="00C7718C" w:rsidRDefault="001C7A31" w:rsidP="001C7A31">
      <w:pPr>
        <w:ind w:left="540" w:hanging="540"/>
        <w:jc w:val="thaiDistribute"/>
        <w:rPr>
          <w:rFonts w:ascii="Arial" w:eastAsia="SimSun" w:hAnsi="Arial" w:cs="Arial"/>
          <w:b/>
          <w:bCs/>
          <w:snapToGrid w:val="0"/>
          <w:color w:val="CF4A02"/>
          <w:sz w:val="18"/>
          <w:szCs w:val="18"/>
          <w:lang w:eastAsia="th-TH"/>
        </w:rPr>
      </w:pPr>
      <w:r w:rsidRPr="00C7718C">
        <w:rPr>
          <w:rFonts w:ascii="Arial" w:eastAsia="SimSun" w:hAnsi="Arial" w:cs="Arial"/>
          <w:b/>
          <w:bCs/>
          <w:snapToGrid w:val="0"/>
          <w:color w:val="CF4A02"/>
          <w:sz w:val="18"/>
          <w:szCs w:val="18"/>
          <w:lang w:eastAsia="th-TH"/>
        </w:rPr>
        <w:lastRenderedPageBreak/>
        <w:t>46.1</w:t>
      </w:r>
      <w:r w:rsidR="006B43B9" w:rsidRPr="00C7718C">
        <w:rPr>
          <w:rFonts w:ascii="Arial" w:eastAsia="SimSun" w:hAnsi="Arial" w:cs="Arial"/>
          <w:b/>
          <w:bCs/>
          <w:snapToGrid w:val="0"/>
          <w:color w:val="CF4A02"/>
          <w:sz w:val="18"/>
          <w:szCs w:val="18"/>
          <w:lang w:eastAsia="th-TH"/>
        </w:rPr>
        <w:t>2</w:t>
      </w:r>
      <w:r w:rsidRPr="00C7718C">
        <w:rPr>
          <w:rFonts w:ascii="Arial" w:eastAsia="SimSun" w:hAnsi="Arial" w:cs="Arial"/>
          <w:b/>
          <w:bCs/>
          <w:snapToGrid w:val="0"/>
          <w:color w:val="CF4A02"/>
          <w:sz w:val="18"/>
          <w:szCs w:val="18"/>
          <w:lang w:eastAsia="th-TH"/>
        </w:rPr>
        <w:tab/>
      </w:r>
      <w:r w:rsidRPr="00C7718C">
        <w:rPr>
          <w:rFonts w:ascii="Arial" w:eastAsia="SimSun" w:hAnsi="Arial" w:cs="Arial"/>
          <w:b/>
          <w:bCs/>
          <w:snapToGrid w:val="0"/>
          <w:color w:val="CF4A02"/>
          <w:spacing w:val="-4"/>
          <w:sz w:val="18"/>
          <w:szCs w:val="18"/>
          <w:lang w:eastAsia="th-TH"/>
        </w:rPr>
        <w:t>Power Purchase Agreements under submission for dismissal the termination and reinstate the agreements</w:t>
      </w:r>
      <w:r w:rsidRPr="00C7718C">
        <w:rPr>
          <w:rFonts w:ascii="Arial" w:eastAsia="SimSun" w:hAnsi="Arial" w:cs="Arial"/>
          <w:b/>
          <w:bCs/>
          <w:snapToGrid w:val="0"/>
          <w:color w:val="CF4A02"/>
          <w:sz w:val="18"/>
          <w:szCs w:val="18"/>
          <w:lang w:eastAsia="th-TH"/>
        </w:rPr>
        <w:t xml:space="preserve"> and extend the scheduled commercial operation date</w:t>
      </w:r>
    </w:p>
    <w:p w14:paraId="1F61C658" w14:textId="77777777" w:rsidR="001C7A31" w:rsidRPr="00C7718C" w:rsidRDefault="001C7A31" w:rsidP="001C7A31">
      <w:pPr>
        <w:pStyle w:val="NoSpacing"/>
        <w:ind w:left="540"/>
        <w:jc w:val="both"/>
        <w:rPr>
          <w:rFonts w:ascii="Arial" w:hAnsi="Arial" w:cs="Arial"/>
          <w:sz w:val="18"/>
          <w:szCs w:val="18"/>
        </w:rPr>
      </w:pPr>
    </w:p>
    <w:p w14:paraId="0502D26C" w14:textId="77777777" w:rsidR="001C7A31" w:rsidRPr="00C7718C" w:rsidRDefault="001C7A31" w:rsidP="001C7A31">
      <w:pPr>
        <w:ind w:left="540"/>
        <w:jc w:val="thaiDistribute"/>
        <w:rPr>
          <w:rFonts w:ascii="Arial" w:hAnsi="Arial" w:cs="Arial"/>
          <w:spacing w:val="-6"/>
          <w:sz w:val="18"/>
          <w:szCs w:val="18"/>
        </w:rPr>
      </w:pPr>
      <w:r w:rsidRPr="00C7718C">
        <w:rPr>
          <w:rFonts w:ascii="Arial" w:hAnsi="Arial" w:cs="Arial"/>
          <w:spacing w:val="-6"/>
          <w:sz w:val="18"/>
          <w:szCs w:val="18"/>
        </w:rPr>
        <w:t>The Group has Power Purchase Agreements under submission for dismissal to dismiss the termination and reinstate the agreements and extend the scheduled commercial operation date as at 31 December 2020 and 2019 as follows:</w:t>
      </w:r>
    </w:p>
    <w:p w14:paraId="584F3267" w14:textId="77777777" w:rsidR="001C7A31" w:rsidRPr="005D4F44" w:rsidRDefault="001C7A31" w:rsidP="001C7A31">
      <w:pPr>
        <w:ind w:left="540"/>
        <w:jc w:val="thaiDistribute"/>
        <w:rPr>
          <w:rFonts w:ascii="Arial" w:hAnsi="Arial" w:cs="Arial"/>
          <w:sz w:val="22"/>
          <w:szCs w:val="22"/>
        </w:rPr>
      </w:pPr>
    </w:p>
    <w:tbl>
      <w:tblPr>
        <w:tblW w:w="8889" w:type="dxa"/>
        <w:tblInd w:w="675" w:type="dxa"/>
        <w:tblLayout w:type="fixed"/>
        <w:tblLook w:val="0000" w:firstRow="0" w:lastRow="0" w:firstColumn="0" w:lastColumn="0" w:noHBand="0" w:noVBand="0"/>
      </w:tblPr>
      <w:tblGrid>
        <w:gridCol w:w="2880"/>
        <w:gridCol w:w="3470"/>
        <w:gridCol w:w="1279"/>
        <w:gridCol w:w="1260"/>
      </w:tblGrid>
      <w:tr w:rsidR="001C7A31" w:rsidRPr="00094E60" w14:paraId="0D77D934" w14:textId="77777777" w:rsidTr="00480292">
        <w:tc>
          <w:tcPr>
            <w:tcW w:w="2880" w:type="dxa"/>
          </w:tcPr>
          <w:p w14:paraId="714D89F5"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46B27576" w14:textId="77777777" w:rsidR="001C7A31" w:rsidRPr="00094E60" w:rsidRDefault="001C7A31" w:rsidP="0080226F">
            <w:pPr>
              <w:ind w:right="-72"/>
              <w:jc w:val="thaiDistribute"/>
              <w:rPr>
                <w:rFonts w:ascii="Arial" w:hAnsi="Arial" w:cs="Arial"/>
                <w:snapToGrid w:val="0"/>
                <w:sz w:val="16"/>
                <w:szCs w:val="16"/>
                <w:lang w:eastAsia="th-TH"/>
              </w:rPr>
            </w:pPr>
          </w:p>
        </w:tc>
        <w:tc>
          <w:tcPr>
            <w:tcW w:w="2539" w:type="dxa"/>
            <w:gridSpan w:val="2"/>
            <w:tcBorders>
              <w:top w:val="single" w:sz="4" w:space="0" w:color="auto"/>
            </w:tcBorders>
            <w:vAlign w:val="bottom"/>
          </w:tcPr>
          <w:p w14:paraId="47511AA4" w14:textId="77777777" w:rsidR="001C7A31" w:rsidRPr="00094E60" w:rsidRDefault="001C7A31" w:rsidP="0080226F">
            <w:pPr>
              <w:ind w:right="-72"/>
              <w:jc w:val="center"/>
              <w:rPr>
                <w:rFonts w:ascii="Arial" w:hAnsi="Arial" w:cs="Arial"/>
                <w:b/>
                <w:bCs/>
                <w:snapToGrid w:val="0"/>
                <w:sz w:val="16"/>
                <w:szCs w:val="16"/>
                <w:cs/>
                <w:lang w:eastAsia="th-TH"/>
              </w:rPr>
            </w:pPr>
            <w:r w:rsidRPr="00094E60">
              <w:rPr>
                <w:rFonts w:ascii="Arial" w:hAnsi="Arial" w:cs="Arial"/>
                <w:b/>
                <w:bCs/>
                <w:snapToGrid w:val="0"/>
                <w:sz w:val="16"/>
                <w:szCs w:val="16"/>
                <w:lang w:eastAsia="th-TH"/>
              </w:rPr>
              <w:t>Number of agreements</w:t>
            </w:r>
          </w:p>
        </w:tc>
      </w:tr>
      <w:tr w:rsidR="001C7A31" w:rsidRPr="00094E60" w14:paraId="5ECFEE80" w14:textId="77777777" w:rsidTr="00480292">
        <w:tc>
          <w:tcPr>
            <w:tcW w:w="2880" w:type="dxa"/>
          </w:tcPr>
          <w:p w14:paraId="49D44847"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6FE5A1F5" w14:textId="77777777" w:rsidR="001C7A31" w:rsidRPr="00094E60" w:rsidRDefault="001C7A31" w:rsidP="0080226F">
            <w:pPr>
              <w:ind w:right="-72"/>
              <w:jc w:val="thaiDistribute"/>
              <w:rPr>
                <w:rFonts w:ascii="Arial" w:hAnsi="Arial" w:cs="Arial"/>
                <w:snapToGrid w:val="0"/>
                <w:sz w:val="16"/>
                <w:szCs w:val="16"/>
                <w:lang w:eastAsia="th-TH"/>
              </w:rPr>
            </w:pPr>
          </w:p>
        </w:tc>
        <w:tc>
          <w:tcPr>
            <w:tcW w:w="2539" w:type="dxa"/>
            <w:gridSpan w:val="2"/>
            <w:tcBorders>
              <w:bottom w:val="single" w:sz="4" w:space="0" w:color="auto"/>
            </w:tcBorders>
          </w:tcPr>
          <w:p w14:paraId="57832FDC" w14:textId="77777777" w:rsidR="001C7A31" w:rsidRPr="00094E60" w:rsidRDefault="001C7A31" w:rsidP="0080226F">
            <w:pPr>
              <w:ind w:right="-72"/>
              <w:jc w:val="center"/>
              <w:rPr>
                <w:rFonts w:ascii="Arial" w:hAnsi="Arial" w:cs="Arial"/>
                <w:b/>
                <w:bCs/>
                <w:snapToGrid w:val="0"/>
                <w:sz w:val="16"/>
                <w:szCs w:val="16"/>
                <w:lang w:eastAsia="th-TH"/>
              </w:rPr>
            </w:pPr>
            <w:r w:rsidRPr="00094E60">
              <w:rPr>
                <w:rFonts w:ascii="Arial" w:hAnsi="Arial" w:cs="Arial"/>
                <w:b/>
                <w:bCs/>
                <w:snapToGrid w:val="0"/>
                <w:sz w:val="16"/>
                <w:szCs w:val="16"/>
                <w:lang w:eastAsia="th-TH"/>
              </w:rPr>
              <w:t>under submission process</w:t>
            </w:r>
          </w:p>
        </w:tc>
      </w:tr>
      <w:tr w:rsidR="001C7A31" w:rsidRPr="00094E60" w14:paraId="1349EB72" w14:textId="77777777" w:rsidTr="00480292">
        <w:tc>
          <w:tcPr>
            <w:tcW w:w="2880" w:type="dxa"/>
          </w:tcPr>
          <w:p w14:paraId="69FD8DB2" w14:textId="77777777" w:rsidR="001C7A31" w:rsidRPr="00094E60" w:rsidRDefault="001C7A31" w:rsidP="0080226F">
            <w:pPr>
              <w:ind w:left="435" w:right="-72"/>
              <w:jc w:val="thaiDistribute"/>
              <w:rPr>
                <w:rFonts w:ascii="Arial" w:hAnsi="Arial" w:cs="Arial"/>
                <w:snapToGrid w:val="0"/>
                <w:sz w:val="16"/>
                <w:szCs w:val="16"/>
                <w:lang w:eastAsia="th-TH"/>
              </w:rPr>
            </w:pPr>
          </w:p>
        </w:tc>
        <w:tc>
          <w:tcPr>
            <w:tcW w:w="3470" w:type="dxa"/>
          </w:tcPr>
          <w:p w14:paraId="3F31E6C4" w14:textId="77777777" w:rsidR="001C7A31" w:rsidRPr="00094E60" w:rsidRDefault="001C7A31" w:rsidP="0080226F">
            <w:pPr>
              <w:ind w:right="-72"/>
              <w:jc w:val="thaiDistribute"/>
              <w:rPr>
                <w:rFonts w:ascii="Arial" w:hAnsi="Arial" w:cs="Arial"/>
                <w:snapToGrid w:val="0"/>
                <w:sz w:val="16"/>
                <w:szCs w:val="16"/>
                <w:lang w:eastAsia="th-TH"/>
              </w:rPr>
            </w:pPr>
          </w:p>
        </w:tc>
        <w:tc>
          <w:tcPr>
            <w:tcW w:w="1279" w:type="dxa"/>
            <w:tcBorders>
              <w:top w:val="single" w:sz="4" w:space="0" w:color="auto"/>
            </w:tcBorders>
            <w:vAlign w:val="bottom"/>
          </w:tcPr>
          <w:p w14:paraId="786EC5C4" w14:textId="77777777" w:rsidR="001C7A31" w:rsidRPr="00094E60" w:rsidRDefault="001C7A31" w:rsidP="00480292">
            <w:pPr>
              <w:tabs>
                <w:tab w:val="decimal" w:pos="1086"/>
              </w:tabs>
              <w:ind w:right="-72"/>
              <w:rPr>
                <w:rFonts w:ascii="Arial" w:hAnsi="Arial" w:cs="Arial"/>
                <w:b/>
                <w:bCs/>
                <w:snapToGrid w:val="0"/>
                <w:sz w:val="16"/>
                <w:szCs w:val="16"/>
                <w:lang w:eastAsia="th-TH"/>
              </w:rPr>
            </w:pPr>
            <w:r w:rsidRPr="00094E60">
              <w:rPr>
                <w:rFonts w:ascii="Arial" w:hAnsi="Arial" w:cs="Arial"/>
                <w:b/>
                <w:bCs/>
                <w:snapToGrid w:val="0"/>
                <w:sz w:val="16"/>
                <w:szCs w:val="16"/>
                <w:lang w:eastAsia="th-TH"/>
              </w:rPr>
              <w:t>2020</w:t>
            </w:r>
          </w:p>
        </w:tc>
        <w:tc>
          <w:tcPr>
            <w:tcW w:w="1260" w:type="dxa"/>
            <w:tcBorders>
              <w:top w:val="single" w:sz="4" w:space="0" w:color="auto"/>
            </w:tcBorders>
            <w:vAlign w:val="bottom"/>
          </w:tcPr>
          <w:p w14:paraId="4CA5E4DE" w14:textId="77777777" w:rsidR="001C7A31" w:rsidRPr="00094E60" w:rsidRDefault="001C7A31" w:rsidP="00480292">
            <w:pPr>
              <w:tabs>
                <w:tab w:val="decimal" w:pos="1032"/>
              </w:tabs>
              <w:ind w:right="-72"/>
              <w:rPr>
                <w:rFonts w:ascii="Arial" w:hAnsi="Arial" w:cs="Arial"/>
                <w:b/>
                <w:bCs/>
                <w:snapToGrid w:val="0"/>
                <w:sz w:val="16"/>
                <w:szCs w:val="16"/>
                <w:cs/>
                <w:lang w:eastAsia="th-TH"/>
              </w:rPr>
            </w:pPr>
            <w:r w:rsidRPr="00094E60">
              <w:rPr>
                <w:rFonts w:ascii="Arial" w:hAnsi="Arial" w:cs="Arial"/>
                <w:b/>
                <w:bCs/>
                <w:snapToGrid w:val="0"/>
                <w:sz w:val="16"/>
                <w:szCs w:val="16"/>
                <w:lang w:eastAsia="th-TH"/>
              </w:rPr>
              <w:t>2019</w:t>
            </w:r>
          </w:p>
        </w:tc>
      </w:tr>
      <w:tr w:rsidR="001C7A31" w:rsidRPr="00094E60" w14:paraId="7F546D56" w14:textId="77777777" w:rsidTr="00480292">
        <w:tc>
          <w:tcPr>
            <w:tcW w:w="2880" w:type="dxa"/>
            <w:tcBorders>
              <w:bottom w:val="single" w:sz="4" w:space="0" w:color="auto"/>
            </w:tcBorders>
          </w:tcPr>
          <w:p w14:paraId="15DA433E" w14:textId="77777777" w:rsidR="001C7A31" w:rsidRPr="00094E60" w:rsidRDefault="001C7A31" w:rsidP="00FD1AB3">
            <w:pPr>
              <w:ind w:right="-20"/>
              <w:rPr>
                <w:rFonts w:ascii="Arial" w:hAnsi="Arial" w:cs="Arial"/>
                <w:b/>
                <w:bCs/>
                <w:snapToGrid w:val="0"/>
                <w:sz w:val="16"/>
                <w:szCs w:val="16"/>
                <w:lang w:eastAsia="th-TH"/>
              </w:rPr>
            </w:pPr>
            <w:r w:rsidRPr="00094E60">
              <w:rPr>
                <w:rFonts w:ascii="Arial" w:hAnsi="Arial" w:cs="Arial"/>
                <w:b/>
                <w:bCs/>
                <w:snapToGrid w:val="0"/>
                <w:sz w:val="16"/>
                <w:szCs w:val="16"/>
                <w:lang w:eastAsia="th-TH"/>
              </w:rPr>
              <w:t>Government</w:t>
            </w:r>
          </w:p>
        </w:tc>
        <w:tc>
          <w:tcPr>
            <w:tcW w:w="3470" w:type="dxa"/>
            <w:tcBorders>
              <w:bottom w:val="single" w:sz="4" w:space="0" w:color="auto"/>
            </w:tcBorders>
          </w:tcPr>
          <w:p w14:paraId="7152584B" w14:textId="77777777" w:rsidR="001C7A31" w:rsidRPr="00094E60" w:rsidRDefault="001C7A31" w:rsidP="0080226F">
            <w:pPr>
              <w:rPr>
                <w:rFonts w:ascii="Arial" w:hAnsi="Arial" w:cs="Arial"/>
                <w:b/>
                <w:bCs/>
                <w:snapToGrid w:val="0"/>
                <w:sz w:val="16"/>
                <w:szCs w:val="16"/>
                <w:lang w:eastAsia="th-TH"/>
              </w:rPr>
            </w:pPr>
            <w:r w:rsidRPr="00094E60">
              <w:rPr>
                <w:rFonts w:ascii="Arial" w:hAnsi="Arial" w:cs="Arial"/>
                <w:b/>
                <w:bCs/>
                <w:snapToGrid w:val="0"/>
                <w:sz w:val="16"/>
                <w:szCs w:val="16"/>
                <w:lang w:eastAsia="th-TH"/>
              </w:rPr>
              <w:t>Indirect subsidiaries</w:t>
            </w:r>
          </w:p>
        </w:tc>
        <w:tc>
          <w:tcPr>
            <w:tcW w:w="1279" w:type="dxa"/>
            <w:tcBorders>
              <w:bottom w:val="single" w:sz="4" w:space="0" w:color="auto"/>
            </w:tcBorders>
          </w:tcPr>
          <w:p w14:paraId="7F122CFA" w14:textId="27F859A6" w:rsidR="001C7A31" w:rsidRPr="00094E60" w:rsidRDefault="001C7A31" w:rsidP="00480292">
            <w:pPr>
              <w:tabs>
                <w:tab w:val="decimal" w:pos="1086"/>
              </w:tabs>
              <w:ind w:right="-72"/>
              <w:rPr>
                <w:rFonts w:ascii="Arial" w:hAnsi="Arial" w:cs="Arial"/>
                <w:snapToGrid w:val="0"/>
                <w:sz w:val="16"/>
                <w:szCs w:val="16"/>
                <w:lang w:eastAsia="th-TH"/>
              </w:rPr>
            </w:pPr>
            <w:r w:rsidRPr="00094E60">
              <w:rPr>
                <w:rFonts w:ascii="Arial" w:hAnsi="Arial" w:cs="Arial"/>
                <w:b/>
                <w:bCs/>
                <w:snapToGrid w:val="0"/>
                <w:sz w:val="16"/>
                <w:szCs w:val="16"/>
                <w:lang w:eastAsia="th-TH"/>
              </w:rPr>
              <w:t xml:space="preserve">Agreement </w:t>
            </w:r>
            <w:r w:rsidRPr="00094E60">
              <w:rPr>
                <w:rFonts w:ascii="Arial" w:hAnsi="Arial" w:cs="Arial"/>
                <w:b/>
                <w:bCs/>
                <w:snapToGrid w:val="0"/>
                <w:sz w:val="16"/>
                <w:szCs w:val="16"/>
                <w:cs/>
                <w:lang w:eastAsia="th-TH"/>
              </w:rPr>
              <w:t>(</w:t>
            </w:r>
            <w:r w:rsidRPr="00094E60">
              <w:rPr>
                <w:rFonts w:ascii="Arial" w:hAnsi="Arial" w:cs="Arial"/>
                <w:b/>
                <w:bCs/>
                <w:snapToGrid w:val="0"/>
                <w:sz w:val="16"/>
                <w:szCs w:val="16"/>
                <w:lang w:eastAsia="th-TH"/>
              </w:rPr>
              <w:t>s</w:t>
            </w:r>
            <w:r w:rsidRPr="00094E60">
              <w:rPr>
                <w:rFonts w:ascii="Arial" w:hAnsi="Arial" w:cs="Arial"/>
                <w:b/>
                <w:bCs/>
                <w:snapToGrid w:val="0"/>
                <w:sz w:val="16"/>
                <w:szCs w:val="16"/>
                <w:cs/>
                <w:lang w:eastAsia="th-TH"/>
              </w:rPr>
              <w:t>)</w:t>
            </w:r>
          </w:p>
        </w:tc>
        <w:tc>
          <w:tcPr>
            <w:tcW w:w="1260" w:type="dxa"/>
            <w:tcBorders>
              <w:bottom w:val="single" w:sz="4" w:space="0" w:color="auto"/>
            </w:tcBorders>
          </w:tcPr>
          <w:p w14:paraId="77547D36" w14:textId="7D93F836" w:rsidR="001C7A31" w:rsidRPr="00094E60" w:rsidRDefault="001C7A31" w:rsidP="00480292">
            <w:pPr>
              <w:tabs>
                <w:tab w:val="decimal" w:pos="1032"/>
              </w:tabs>
              <w:ind w:right="-72"/>
              <w:rPr>
                <w:rFonts w:ascii="Arial" w:hAnsi="Arial" w:cs="Arial"/>
                <w:snapToGrid w:val="0"/>
                <w:sz w:val="16"/>
                <w:szCs w:val="16"/>
                <w:lang w:eastAsia="th-TH"/>
              </w:rPr>
            </w:pPr>
            <w:r w:rsidRPr="00094E60">
              <w:rPr>
                <w:rFonts w:ascii="Arial" w:hAnsi="Arial" w:cs="Arial"/>
                <w:b/>
                <w:bCs/>
                <w:snapToGrid w:val="0"/>
                <w:sz w:val="16"/>
                <w:szCs w:val="16"/>
                <w:lang w:eastAsia="th-TH"/>
              </w:rPr>
              <w:t xml:space="preserve">Agreement </w:t>
            </w:r>
            <w:r w:rsidRPr="00094E60">
              <w:rPr>
                <w:rFonts w:ascii="Arial" w:hAnsi="Arial" w:cs="Arial"/>
                <w:b/>
                <w:bCs/>
                <w:snapToGrid w:val="0"/>
                <w:sz w:val="16"/>
                <w:szCs w:val="16"/>
                <w:cs/>
                <w:lang w:eastAsia="th-TH"/>
              </w:rPr>
              <w:t>(</w:t>
            </w:r>
            <w:r w:rsidRPr="00094E60">
              <w:rPr>
                <w:rFonts w:ascii="Arial" w:hAnsi="Arial" w:cs="Arial"/>
                <w:b/>
                <w:bCs/>
                <w:snapToGrid w:val="0"/>
                <w:sz w:val="16"/>
                <w:szCs w:val="16"/>
                <w:lang w:eastAsia="th-TH"/>
              </w:rPr>
              <w:t>s</w:t>
            </w:r>
            <w:r w:rsidRPr="00094E60">
              <w:rPr>
                <w:rFonts w:ascii="Arial" w:hAnsi="Arial" w:cs="Arial"/>
                <w:b/>
                <w:bCs/>
                <w:snapToGrid w:val="0"/>
                <w:sz w:val="16"/>
                <w:szCs w:val="16"/>
                <w:cs/>
                <w:lang w:eastAsia="th-TH"/>
              </w:rPr>
              <w:t>)</w:t>
            </w:r>
          </w:p>
        </w:tc>
      </w:tr>
      <w:tr w:rsidR="001C7A31" w:rsidRPr="00094E60" w14:paraId="2FFEA364" w14:textId="77777777" w:rsidTr="00480292">
        <w:tc>
          <w:tcPr>
            <w:tcW w:w="2880" w:type="dxa"/>
            <w:tcBorders>
              <w:top w:val="single" w:sz="4" w:space="0" w:color="auto"/>
            </w:tcBorders>
          </w:tcPr>
          <w:p w14:paraId="64F36BA9" w14:textId="77777777" w:rsidR="001C7A31" w:rsidRPr="00094E60" w:rsidRDefault="001C7A31" w:rsidP="00FD1AB3">
            <w:pPr>
              <w:ind w:right="-72"/>
              <w:rPr>
                <w:rFonts w:ascii="Arial" w:hAnsi="Arial" w:cs="Arial"/>
                <w:snapToGrid w:val="0"/>
                <w:sz w:val="16"/>
                <w:szCs w:val="16"/>
                <w:lang w:eastAsia="th-TH"/>
              </w:rPr>
            </w:pPr>
          </w:p>
        </w:tc>
        <w:tc>
          <w:tcPr>
            <w:tcW w:w="3470" w:type="dxa"/>
            <w:tcBorders>
              <w:top w:val="single" w:sz="4" w:space="0" w:color="auto"/>
            </w:tcBorders>
          </w:tcPr>
          <w:p w14:paraId="69761021" w14:textId="77777777" w:rsidR="001C7A31" w:rsidRPr="00094E60" w:rsidRDefault="001C7A31" w:rsidP="0080226F">
            <w:pPr>
              <w:ind w:right="-72"/>
              <w:rPr>
                <w:rFonts w:ascii="Arial" w:hAnsi="Arial" w:cs="Arial"/>
                <w:snapToGrid w:val="0"/>
                <w:sz w:val="16"/>
                <w:szCs w:val="16"/>
                <w:lang w:eastAsia="th-TH"/>
              </w:rPr>
            </w:pPr>
          </w:p>
        </w:tc>
        <w:tc>
          <w:tcPr>
            <w:tcW w:w="1279" w:type="dxa"/>
            <w:tcBorders>
              <w:top w:val="single" w:sz="4" w:space="0" w:color="auto"/>
            </w:tcBorders>
          </w:tcPr>
          <w:p w14:paraId="7155A4BE" w14:textId="77777777" w:rsidR="001C7A31" w:rsidRPr="00094E60" w:rsidRDefault="001C7A31" w:rsidP="00480292">
            <w:pPr>
              <w:tabs>
                <w:tab w:val="decimal" w:pos="1086"/>
              </w:tabs>
              <w:ind w:left="432"/>
              <w:jc w:val="thaiDistribute"/>
              <w:rPr>
                <w:rFonts w:ascii="Arial" w:hAnsi="Arial" w:cs="Arial"/>
                <w:snapToGrid w:val="0"/>
                <w:sz w:val="16"/>
                <w:szCs w:val="16"/>
                <w:cs/>
                <w:lang w:eastAsia="th-TH"/>
              </w:rPr>
            </w:pPr>
          </w:p>
        </w:tc>
        <w:tc>
          <w:tcPr>
            <w:tcW w:w="1260" w:type="dxa"/>
            <w:tcBorders>
              <w:top w:val="single" w:sz="4" w:space="0" w:color="auto"/>
            </w:tcBorders>
          </w:tcPr>
          <w:p w14:paraId="7D9DF64B" w14:textId="77777777" w:rsidR="001C7A31" w:rsidRPr="00094E60" w:rsidRDefault="001C7A31" w:rsidP="00480292">
            <w:pPr>
              <w:pStyle w:val="a"/>
              <w:tabs>
                <w:tab w:val="decimal" w:pos="1032"/>
              </w:tabs>
              <w:ind w:right="-72"/>
              <w:jc w:val="both"/>
              <w:rPr>
                <w:rFonts w:ascii="Arial" w:hAnsi="Arial" w:cs="Arial"/>
                <w:color w:val="auto"/>
                <w:sz w:val="16"/>
                <w:szCs w:val="16"/>
              </w:rPr>
            </w:pPr>
          </w:p>
        </w:tc>
      </w:tr>
      <w:tr w:rsidR="001C7A31" w:rsidRPr="00094E60" w14:paraId="225CDE13" w14:textId="77777777" w:rsidTr="00480292">
        <w:tc>
          <w:tcPr>
            <w:tcW w:w="2880" w:type="dxa"/>
          </w:tcPr>
          <w:p w14:paraId="56CF0ED1" w14:textId="77777777" w:rsidR="001C7A31" w:rsidRPr="00094E60" w:rsidRDefault="001C7A31" w:rsidP="00FD1AB3">
            <w:pPr>
              <w:ind w:right="-79"/>
              <w:rPr>
                <w:rFonts w:ascii="Arial" w:hAnsi="Arial" w:cs="Arial"/>
                <w:sz w:val="16"/>
                <w:szCs w:val="16"/>
                <w:cs/>
              </w:rPr>
            </w:pPr>
            <w:r w:rsidRPr="00094E60">
              <w:rPr>
                <w:rFonts w:ascii="Arial" w:hAnsi="Arial" w:cs="Arial"/>
                <w:sz w:val="16"/>
                <w:szCs w:val="16"/>
              </w:rPr>
              <w:t xml:space="preserve">The Administrative Court </w:t>
            </w:r>
          </w:p>
        </w:tc>
        <w:tc>
          <w:tcPr>
            <w:tcW w:w="3470" w:type="dxa"/>
          </w:tcPr>
          <w:p w14:paraId="60783972" w14:textId="77777777" w:rsidR="001C7A31" w:rsidRPr="00094E60" w:rsidRDefault="001C7A31" w:rsidP="0080226F">
            <w:pPr>
              <w:tabs>
                <w:tab w:val="left" w:pos="540"/>
              </w:tabs>
              <w:jc w:val="thaiDistribute"/>
              <w:rPr>
                <w:rFonts w:ascii="Arial" w:eastAsia="SimSun" w:hAnsi="Arial" w:cs="Arial"/>
                <w:sz w:val="16"/>
                <w:szCs w:val="16"/>
              </w:rPr>
            </w:pPr>
          </w:p>
        </w:tc>
        <w:tc>
          <w:tcPr>
            <w:tcW w:w="1279" w:type="dxa"/>
          </w:tcPr>
          <w:p w14:paraId="7F40BC3A" w14:textId="77777777" w:rsidR="001C7A31" w:rsidRPr="00094E60" w:rsidRDefault="001C7A31" w:rsidP="00480292">
            <w:pPr>
              <w:tabs>
                <w:tab w:val="decimal" w:pos="1086"/>
              </w:tabs>
              <w:ind w:right="-72"/>
              <w:rPr>
                <w:rFonts w:ascii="Arial" w:hAnsi="Arial" w:cs="Arial"/>
                <w:noProof/>
                <w:snapToGrid w:val="0"/>
                <w:sz w:val="16"/>
                <w:szCs w:val="16"/>
                <w:cs/>
                <w:lang w:eastAsia="th-TH"/>
              </w:rPr>
            </w:pPr>
          </w:p>
        </w:tc>
        <w:tc>
          <w:tcPr>
            <w:tcW w:w="1260" w:type="dxa"/>
          </w:tcPr>
          <w:p w14:paraId="7181F9E6" w14:textId="77777777" w:rsidR="001C7A31" w:rsidRPr="00094E60" w:rsidRDefault="001C7A31" w:rsidP="00480292">
            <w:pPr>
              <w:tabs>
                <w:tab w:val="decimal" w:pos="1032"/>
              </w:tabs>
              <w:ind w:right="-72"/>
              <w:rPr>
                <w:rFonts w:ascii="Arial" w:hAnsi="Arial" w:cs="Arial"/>
                <w:noProof/>
                <w:snapToGrid w:val="0"/>
                <w:sz w:val="16"/>
                <w:szCs w:val="16"/>
                <w:cs/>
                <w:lang w:eastAsia="th-TH"/>
              </w:rPr>
            </w:pPr>
          </w:p>
        </w:tc>
      </w:tr>
      <w:tr w:rsidR="001C7A31" w:rsidRPr="00094E60" w14:paraId="31761A2F" w14:textId="77777777" w:rsidTr="00480292">
        <w:tc>
          <w:tcPr>
            <w:tcW w:w="2880" w:type="dxa"/>
          </w:tcPr>
          <w:p w14:paraId="5FC03992" w14:textId="77777777" w:rsidR="001C7A31" w:rsidRPr="00094E60" w:rsidRDefault="001C7A31" w:rsidP="00FD1AB3">
            <w:pPr>
              <w:ind w:right="-79"/>
              <w:rPr>
                <w:rFonts w:ascii="Arial" w:hAnsi="Arial" w:cs="Arial"/>
                <w:sz w:val="16"/>
                <w:szCs w:val="16"/>
              </w:rPr>
            </w:pPr>
            <w:r w:rsidRPr="00094E60">
              <w:rPr>
                <w:rFonts w:ascii="Arial" w:hAnsi="Arial" w:cs="Arial"/>
                <w:sz w:val="16"/>
                <w:szCs w:val="16"/>
              </w:rPr>
              <w:t xml:space="preserve">   of First Instance</w:t>
            </w:r>
          </w:p>
        </w:tc>
        <w:tc>
          <w:tcPr>
            <w:tcW w:w="3470" w:type="dxa"/>
          </w:tcPr>
          <w:p w14:paraId="6C6D787E" w14:textId="77777777" w:rsidR="001C7A31" w:rsidRPr="00094E60" w:rsidRDefault="001C7A31" w:rsidP="0080226F">
            <w:pPr>
              <w:tabs>
                <w:tab w:val="left" w:pos="540"/>
              </w:tabs>
              <w:jc w:val="thaiDistribute"/>
              <w:rPr>
                <w:rFonts w:ascii="Arial" w:eastAsia="SimSun" w:hAnsi="Arial" w:cs="Arial"/>
                <w:sz w:val="16"/>
                <w:szCs w:val="16"/>
              </w:rPr>
            </w:pPr>
            <w:r w:rsidRPr="00094E60">
              <w:rPr>
                <w:rFonts w:ascii="Arial" w:eastAsia="SimSun" w:hAnsi="Arial" w:cs="Arial"/>
                <w:sz w:val="16"/>
                <w:szCs w:val="16"/>
              </w:rPr>
              <w:t>Alliance Clean Power Company Limited</w:t>
            </w:r>
          </w:p>
        </w:tc>
        <w:tc>
          <w:tcPr>
            <w:tcW w:w="1279" w:type="dxa"/>
            <w:tcBorders>
              <w:bottom w:val="single" w:sz="4" w:space="0" w:color="auto"/>
            </w:tcBorders>
          </w:tcPr>
          <w:p w14:paraId="3EB46D8A"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Borders>
              <w:bottom w:val="single" w:sz="4" w:space="0" w:color="auto"/>
            </w:tcBorders>
          </w:tcPr>
          <w:p w14:paraId="2ADB1309"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064CF3D6" w14:textId="77777777" w:rsidTr="00480292">
        <w:tc>
          <w:tcPr>
            <w:tcW w:w="2880" w:type="dxa"/>
          </w:tcPr>
          <w:p w14:paraId="1AD755B8" w14:textId="77777777" w:rsidR="001C7A31" w:rsidRPr="00094E60" w:rsidRDefault="001C7A31" w:rsidP="00FD1AB3">
            <w:pPr>
              <w:ind w:right="-72"/>
              <w:rPr>
                <w:rFonts w:ascii="Arial" w:hAnsi="Arial" w:cs="Arial"/>
                <w:snapToGrid w:val="0"/>
                <w:sz w:val="16"/>
                <w:szCs w:val="16"/>
                <w:lang w:eastAsia="th-TH"/>
              </w:rPr>
            </w:pPr>
          </w:p>
        </w:tc>
        <w:tc>
          <w:tcPr>
            <w:tcW w:w="3470" w:type="dxa"/>
          </w:tcPr>
          <w:p w14:paraId="520022C0" w14:textId="77777777" w:rsidR="001C7A31" w:rsidRPr="00094E60" w:rsidRDefault="001C7A31" w:rsidP="0080226F">
            <w:pPr>
              <w:ind w:right="-72"/>
              <w:rPr>
                <w:rFonts w:ascii="Arial" w:hAnsi="Arial" w:cs="Arial"/>
                <w:snapToGrid w:val="0"/>
                <w:sz w:val="16"/>
                <w:szCs w:val="16"/>
                <w:lang w:eastAsia="th-TH"/>
              </w:rPr>
            </w:pPr>
          </w:p>
        </w:tc>
        <w:tc>
          <w:tcPr>
            <w:tcW w:w="1279" w:type="dxa"/>
            <w:tcBorders>
              <w:top w:val="single" w:sz="4" w:space="0" w:color="auto"/>
            </w:tcBorders>
          </w:tcPr>
          <w:p w14:paraId="6A41EE59" w14:textId="77777777" w:rsidR="001C7A31" w:rsidRPr="00094E60" w:rsidRDefault="001C7A31" w:rsidP="00480292">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7E61BAEC" w14:textId="77777777" w:rsidR="001C7A31" w:rsidRPr="00094E60" w:rsidRDefault="001C7A31" w:rsidP="00480292">
            <w:pPr>
              <w:pStyle w:val="a"/>
              <w:tabs>
                <w:tab w:val="decimal" w:pos="1032"/>
              </w:tabs>
              <w:ind w:right="-72"/>
              <w:jc w:val="both"/>
              <w:rPr>
                <w:rFonts w:ascii="Arial" w:hAnsi="Arial" w:cs="Arial"/>
                <w:color w:val="auto"/>
                <w:sz w:val="16"/>
                <w:szCs w:val="16"/>
              </w:rPr>
            </w:pPr>
          </w:p>
        </w:tc>
      </w:tr>
      <w:tr w:rsidR="001C7A31" w:rsidRPr="00094E60" w14:paraId="7350C4B1" w14:textId="77777777" w:rsidTr="00480292">
        <w:tc>
          <w:tcPr>
            <w:tcW w:w="2880" w:type="dxa"/>
          </w:tcPr>
          <w:p w14:paraId="51331535" w14:textId="77777777" w:rsidR="001C7A31" w:rsidRPr="00094E60" w:rsidRDefault="001C7A31" w:rsidP="00FD1AB3">
            <w:pPr>
              <w:ind w:right="-79"/>
              <w:rPr>
                <w:rFonts w:ascii="Arial" w:hAnsi="Arial" w:cs="Arial"/>
                <w:sz w:val="16"/>
                <w:szCs w:val="16"/>
                <w:cs/>
              </w:rPr>
            </w:pPr>
          </w:p>
        </w:tc>
        <w:tc>
          <w:tcPr>
            <w:tcW w:w="3470" w:type="dxa"/>
          </w:tcPr>
          <w:p w14:paraId="2FC1827F" w14:textId="77777777" w:rsidR="001C7A31" w:rsidRPr="00094E60" w:rsidRDefault="001C7A31" w:rsidP="0080226F">
            <w:pPr>
              <w:ind w:right="-79"/>
              <w:rPr>
                <w:rFonts w:ascii="Arial" w:hAnsi="Arial" w:cs="Arial"/>
                <w:sz w:val="16"/>
                <w:szCs w:val="16"/>
                <w:cs/>
              </w:rPr>
            </w:pPr>
          </w:p>
        </w:tc>
        <w:tc>
          <w:tcPr>
            <w:tcW w:w="1279" w:type="dxa"/>
            <w:tcBorders>
              <w:bottom w:val="single" w:sz="4" w:space="0" w:color="auto"/>
            </w:tcBorders>
          </w:tcPr>
          <w:p w14:paraId="2DB81FB9"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Borders>
              <w:bottom w:val="single" w:sz="4" w:space="0" w:color="auto"/>
            </w:tcBorders>
          </w:tcPr>
          <w:p w14:paraId="0BA5D108"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0F9B6F5E" w14:textId="77777777" w:rsidTr="00480292">
        <w:tc>
          <w:tcPr>
            <w:tcW w:w="2880" w:type="dxa"/>
          </w:tcPr>
          <w:p w14:paraId="7C96C19E" w14:textId="77777777" w:rsidR="001C7A31" w:rsidRPr="00094E60" w:rsidRDefault="001C7A31" w:rsidP="00FD1AB3">
            <w:pPr>
              <w:ind w:right="-79"/>
              <w:rPr>
                <w:rFonts w:ascii="Arial" w:hAnsi="Arial" w:cs="Arial"/>
                <w:sz w:val="16"/>
                <w:szCs w:val="16"/>
              </w:rPr>
            </w:pPr>
          </w:p>
        </w:tc>
        <w:tc>
          <w:tcPr>
            <w:tcW w:w="3470" w:type="dxa"/>
          </w:tcPr>
          <w:p w14:paraId="3E8ECC66" w14:textId="77777777" w:rsidR="001C7A31" w:rsidRPr="00094E60" w:rsidRDefault="001C7A31" w:rsidP="0080226F">
            <w:pPr>
              <w:ind w:right="-79"/>
              <w:rPr>
                <w:rFonts w:ascii="Arial" w:hAnsi="Arial" w:cs="Arial"/>
                <w:sz w:val="16"/>
                <w:szCs w:val="16"/>
              </w:rPr>
            </w:pPr>
          </w:p>
        </w:tc>
        <w:tc>
          <w:tcPr>
            <w:tcW w:w="1279" w:type="dxa"/>
            <w:tcBorders>
              <w:top w:val="single" w:sz="4" w:space="0" w:color="auto"/>
            </w:tcBorders>
          </w:tcPr>
          <w:p w14:paraId="07444498" w14:textId="77777777" w:rsidR="001C7A31" w:rsidRPr="00094E60" w:rsidRDefault="001C7A31" w:rsidP="00480292">
            <w:pPr>
              <w:tabs>
                <w:tab w:val="decimal" w:pos="1086"/>
              </w:tabs>
              <w:ind w:right="-72"/>
              <w:rPr>
                <w:rFonts w:ascii="Arial" w:hAnsi="Arial" w:cs="Arial"/>
                <w:noProof/>
                <w:snapToGrid w:val="0"/>
                <w:sz w:val="16"/>
                <w:szCs w:val="16"/>
                <w:lang w:eastAsia="th-TH"/>
              </w:rPr>
            </w:pPr>
          </w:p>
        </w:tc>
        <w:tc>
          <w:tcPr>
            <w:tcW w:w="1260" w:type="dxa"/>
            <w:tcBorders>
              <w:top w:val="single" w:sz="4" w:space="0" w:color="auto"/>
            </w:tcBorders>
          </w:tcPr>
          <w:p w14:paraId="61081F08" w14:textId="77777777" w:rsidR="001C7A31" w:rsidRPr="00094E60" w:rsidRDefault="001C7A31" w:rsidP="00480292">
            <w:pPr>
              <w:tabs>
                <w:tab w:val="decimal" w:pos="1032"/>
              </w:tabs>
              <w:ind w:right="-72"/>
              <w:rPr>
                <w:rFonts w:ascii="Arial" w:hAnsi="Arial" w:cs="Arial"/>
                <w:noProof/>
                <w:snapToGrid w:val="0"/>
                <w:sz w:val="16"/>
                <w:szCs w:val="16"/>
                <w:lang w:eastAsia="th-TH"/>
              </w:rPr>
            </w:pPr>
          </w:p>
        </w:tc>
      </w:tr>
      <w:tr w:rsidR="001C7A31" w:rsidRPr="00094E60" w14:paraId="6A195758" w14:textId="77777777" w:rsidTr="00480292">
        <w:tc>
          <w:tcPr>
            <w:tcW w:w="2880" w:type="dxa"/>
          </w:tcPr>
          <w:p w14:paraId="590C2D7B" w14:textId="77777777" w:rsidR="001C7A31" w:rsidRPr="00480292" w:rsidRDefault="001C7A31" w:rsidP="00FD1AB3">
            <w:pPr>
              <w:ind w:right="-79"/>
              <w:rPr>
                <w:rFonts w:ascii="Arial" w:hAnsi="Arial" w:cs="Arial"/>
                <w:spacing w:val="-6"/>
                <w:sz w:val="16"/>
                <w:szCs w:val="16"/>
                <w:cs/>
              </w:rPr>
            </w:pPr>
            <w:r w:rsidRPr="00480292">
              <w:rPr>
                <w:rFonts w:ascii="Arial" w:hAnsi="Arial" w:cs="Arial"/>
                <w:spacing w:val="-6"/>
                <w:sz w:val="16"/>
                <w:szCs w:val="16"/>
              </w:rPr>
              <w:t>The Provincial Electricity Authority (“PEA”)</w:t>
            </w:r>
          </w:p>
        </w:tc>
        <w:tc>
          <w:tcPr>
            <w:tcW w:w="3470" w:type="dxa"/>
          </w:tcPr>
          <w:p w14:paraId="4339BAB3" w14:textId="77777777" w:rsidR="001C7A31" w:rsidRPr="00094E60" w:rsidRDefault="001C7A31" w:rsidP="0080226F">
            <w:pPr>
              <w:ind w:right="-79"/>
              <w:rPr>
                <w:rFonts w:ascii="Arial" w:hAnsi="Arial" w:cs="Arial"/>
                <w:sz w:val="16"/>
                <w:szCs w:val="16"/>
                <w:cs/>
              </w:rPr>
            </w:pPr>
            <w:r w:rsidRPr="00094E60">
              <w:rPr>
                <w:rFonts w:ascii="Arial" w:hAnsi="Arial" w:cs="Arial"/>
                <w:sz w:val="16"/>
                <w:szCs w:val="16"/>
              </w:rPr>
              <w:t>Advance Clean Power Company Limited</w:t>
            </w:r>
          </w:p>
        </w:tc>
        <w:tc>
          <w:tcPr>
            <w:tcW w:w="1279" w:type="dxa"/>
          </w:tcPr>
          <w:p w14:paraId="18BC37E7" w14:textId="4CA08E46" w:rsidR="001C7A31" w:rsidRPr="00094E60" w:rsidRDefault="006B43B9"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3</w:t>
            </w:r>
          </w:p>
        </w:tc>
        <w:tc>
          <w:tcPr>
            <w:tcW w:w="1260" w:type="dxa"/>
          </w:tcPr>
          <w:p w14:paraId="07B9485A"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4</w:t>
            </w:r>
          </w:p>
        </w:tc>
      </w:tr>
      <w:tr w:rsidR="001C7A31" w:rsidRPr="00094E60" w14:paraId="311605C5" w14:textId="77777777" w:rsidTr="00480292">
        <w:tc>
          <w:tcPr>
            <w:tcW w:w="2880" w:type="dxa"/>
          </w:tcPr>
          <w:p w14:paraId="6938C314" w14:textId="77777777" w:rsidR="001C7A31" w:rsidRPr="00094E60" w:rsidRDefault="001C7A31" w:rsidP="00FD1AB3">
            <w:pPr>
              <w:ind w:right="-79"/>
              <w:rPr>
                <w:rFonts w:ascii="Arial" w:hAnsi="Arial" w:cs="Arial"/>
                <w:sz w:val="16"/>
                <w:szCs w:val="16"/>
                <w:cs/>
              </w:rPr>
            </w:pPr>
          </w:p>
        </w:tc>
        <w:tc>
          <w:tcPr>
            <w:tcW w:w="3470" w:type="dxa"/>
          </w:tcPr>
          <w:p w14:paraId="41A0B6A0" w14:textId="77777777" w:rsidR="001C7A31" w:rsidRPr="00094E60" w:rsidRDefault="001C7A31" w:rsidP="0080226F">
            <w:pPr>
              <w:tabs>
                <w:tab w:val="left" w:pos="540"/>
              </w:tabs>
              <w:jc w:val="thaiDistribute"/>
              <w:rPr>
                <w:rFonts w:ascii="Arial" w:eastAsia="SimSun" w:hAnsi="Arial" w:cs="Arial"/>
                <w:sz w:val="16"/>
                <w:szCs w:val="16"/>
              </w:rPr>
            </w:pPr>
            <w:r w:rsidRPr="00094E60">
              <w:rPr>
                <w:rFonts w:ascii="Arial" w:eastAsia="SimSun" w:hAnsi="Arial" w:cs="Arial"/>
                <w:sz w:val="16"/>
                <w:szCs w:val="16"/>
              </w:rPr>
              <w:t>Advance Agro Power Plant Company Limited</w:t>
            </w:r>
          </w:p>
        </w:tc>
        <w:tc>
          <w:tcPr>
            <w:tcW w:w="1279" w:type="dxa"/>
          </w:tcPr>
          <w:p w14:paraId="4D8AE23B"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Pr>
          <w:p w14:paraId="6415BD8F"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0EA565E5" w14:textId="77777777" w:rsidTr="00480292">
        <w:tc>
          <w:tcPr>
            <w:tcW w:w="2880" w:type="dxa"/>
          </w:tcPr>
          <w:p w14:paraId="34E822D8" w14:textId="77777777" w:rsidR="001C7A31" w:rsidRPr="00094E60" w:rsidRDefault="001C7A31" w:rsidP="00FD1AB3">
            <w:pPr>
              <w:ind w:right="-79"/>
              <w:rPr>
                <w:rFonts w:ascii="Arial" w:hAnsi="Arial" w:cs="Arial"/>
                <w:sz w:val="16"/>
                <w:szCs w:val="16"/>
                <w:cs/>
              </w:rPr>
            </w:pPr>
          </w:p>
        </w:tc>
        <w:tc>
          <w:tcPr>
            <w:tcW w:w="3470" w:type="dxa"/>
          </w:tcPr>
          <w:p w14:paraId="488D8EDC" w14:textId="77777777" w:rsidR="001C7A31" w:rsidRPr="00094E60" w:rsidRDefault="001C7A31" w:rsidP="0080226F">
            <w:pPr>
              <w:tabs>
                <w:tab w:val="left" w:pos="540"/>
              </w:tabs>
              <w:jc w:val="thaiDistribute"/>
              <w:rPr>
                <w:rFonts w:ascii="Arial" w:eastAsia="SimSun" w:hAnsi="Arial" w:cs="Arial"/>
                <w:sz w:val="16"/>
                <w:szCs w:val="16"/>
              </w:rPr>
            </w:pPr>
            <w:r w:rsidRPr="00094E60">
              <w:rPr>
                <w:rFonts w:ascii="Arial" w:eastAsia="SimSun" w:hAnsi="Arial" w:cs="Arial"/>
                <w:sz w:val="16"/>
                <w:szCs w:val="16"/>
              </w:rPr>
              <w:t>Alliance Clean Power Company Limited</w:t>
            </w:r>
          </w:p>
        </w:tc>
        <w:tc>
          <w:tcPr>
            <w:tcW w:w="1279" w:type="dxa"/>
          </w:tcPr>
          <w:p w14:paraId="79AE7851"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Pr>
          <w:p w14:paraId="354AB8EF"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46FBB213" w14:textId="77777777" w:rsidTr="00480292">
        <w:tc>
          <w:tcPr>
            <w:tcW w:w="2880" w:type="dxa"/>
          </w:tcPr>
          <w:p w14:paraId="7A42B716" w14:textId="77777777" w:rsidR="001C7A31" w:rsidRPr="00094E60" w:rsidRDefault="001C7A31" w:rsidP="00FD1AB3">
            <w:pPr>
              <w:ind w:right="-79"/>
              <w:rPr>
                <w:rFonts w:ascii="Arial" w:hAnsi="Arial" w:cs="Arial"/>
                <w:sz w:val="16"/>
                <w:szCs w:val="16"/>
                <w:cs/>
              </w:rPr>
            </w:pPr>
          </w:p>
        </w:tc>
        <w:tc>
          <w:tcPr>
            <w:tcW w:w="3470" w:type="dxa"/>
          </w:tcPr>
          <w:p w14:paraId="6C76D055" w14:textId="77777777" w:rsidR="001C7A31" w:rsidRPr="00094E60" w:rsidRDefault="001C7A31" w:rsidP="0080226F">
            <w:pPr>
              <w:ind w:right="-79"/>
              <w:rPr>
                <w:rFonts w:ascii="Arial" w:hAnsi="Arial" w:cs="Arial"/>
                <w:sz w:val="16"/>
                <w:szCs w:val="16"/>
                <w:cs/>
              </w:rPr>
            </w:pPr>
            <w:r w:rsidRPr="00094E60">
              <w:rPr>
                <w:rFonts w:ascii="Arial" w:hAnsi="Arial" w:cs="Arial"/>
                <w:sz w:val="16"/>
                <w:szCs w:val="16"/>
              </w:rPr>
              <w:t>Advance Farm Tree Company Limited</w:t>
            </w:r>
          </w:p>
        </w:tc>
        <w:tc>
          <w:tcPr>
            <w:tcW w:w="1279" w:type="dxa"/>
          </w:tcPr>
          <w:p w14:paraId="25234B23"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Pr>
          <w:p w14:paraId="560633BD"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0D9C2B49" w14:textId="77777777" w:rsidTr="00480292">
        <w:tc>
          <w:tcPr>
            <w:tcW w:w="2880" w:type="dxa"/>
          </w:tcPr>
          <w:p w14:paraId="40EB69A1" w14:textId="77777777" w:rsidR="001C7A31" w:rsidRPr="00094E60" w:rsidRDefault="001C7A31" w:rsidP="00FD1AB3">
            <w:pPr>
              <w:ind w:right="-79"/>
              <w:rPr>
                <w:rFonts w:ascii="Arial" w:hAnsi="Arial" w:cs="Arial"/>
                <w:sz w:val="16"/>
                <w:szCs w:val="16"/>
                <w:cs/>
              </w:rPr>
            </w:pPr>
          </w:p>
        </w:tc>
        <w:tc>
          <w:tcPr>
            <w:tcW w:w="3470" w:type="dxa"/>
          </w:tcPr>
          <w:p w14:paraId="22402074" w14:textId="77777777" w:rsidR="001C7A31" w:rsidRPr="00094E60" w:rsidRDefault="001C7A31" w:rsidP="0080226F">
            <w:pPr>
              <w:ind w:right="-79"/>
              <w:rPr>
                <w:rFonts w:ascii="Arial" w:hAnsi="Arial" w:cs="Arial"/>
                <w:sz w:val="16"/>
                <w:szCs w:val="16"/>
                <w:cs/>
              </w:rPr>
            </w:pPr>
            <w:r w:rsidRPr="00094E60">
              <w:rPr>
                <w:rFonts w:ascii="Arial" w:hAnsi="Arial" w:cs="Arial"/>
                <w:sz w:val="16"/>
                <w:szCs w:val="16"/>
              </w:rPr>
              <w:t>Bio Power Plant Company Limited</w:t>
            </w:r>
          </w:p>
        </w:tc>
        <w:tc>
          <w:tcPr>
            <w:tcW w:w="1279" w:type="dxa"/>
          </w:tcPr>
          <w:p w14:paraId="1129C940" w14:textId="77777777" w:rsidR="001C7A31" w:rsidRPr="00094E60" w:rsidRDefault="001C7A31"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c>
          <w:tcPr>
            <w:tcW w:w="1260" w:type="dxa"/>
          </w:tcPr>
          <w:p w14:paraId="0B1A5E31"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1</w:t>
            </w:r>
          </w:p>
        </w:tc>
      </w:tr>
      <w:tr w:rsidR="001C7A31" w:rsidRPr="00094E60" w14:paraId="1072CF39" w14:textId="77777777" w:rsidTr="00480292">
        <w:tc>
          <w:tcPr>
            <w:tcW w:w="2880" w:type="dxa"/>
          </w:tcPr>
          <w:p w14:paraId="3B354CD0" w14:textId="77777777" w:rsidR="001C7A31" w:rsidRPr="00094E60" w:rsidRDefault="001C7A31" w:rsidP="00FD1AB3">
            <w:pPr>
              <w:ind w:right="-79"/>
              <w:rPr>
                <w:rFonts w:ascii="Arial" w:hAnsi="Arial" w:cs="Arial"/>
                <w:sz w:val="16"/>
                <w:szCs w:val="16"/>
                <w:cs/>
              </w:rPr>
            </w:pPr>
          </w:p>
        </w:tc>
        <w:tc>
          <w:tcPr>
            <w:tcW w:w="3470" w:type="dxa"/>
          </w:tcPr>
          <w:p w14:paraId="06D0915F" w14:textId="77777777" w:rsidR="001C7A31" w:rsidRPr="00094E60" w:rsidRDefault="001C7A31" w:rsidP="0080226F">
            <w:pPr>
              <w:ind w:right="-79"/>
              <w:rPr>
                <w:rFonts w:ascii="Arial" w:hAnsi="Arial" w:cs="Arial"/>
                <w:sz w:val="16"/>
                <w:szCs w:val="16"/>
              </w:rPr>
            </w:pPr>
            <w:r w:rsidRPr="00094E60">
              <w:rPr>
                <w:rFonts w:ascii="Arial" w:hAnsi="Arial" w:cs="Arial"/>
                <w:sz w:val="16"/>
                <w:szCs w:val="16"/>
              </w:rPr>
              <w:t>Absolute Clean Water Company Limited</w:t>
            </w:r>
          </w:p>
        </w:tc>
        <w:tc>
          <w:tcPr>
            <w:tcW w:w="1279" w:type="dxa"/>
          </w:tcPr>
          <w:p w14:paraId="0A6599C5" w14:textId="492226FD" w:rsidR="001C7A31" w:rsidRPr="00094E60" w:rsidRDefault="001C7A31" w:rsidP="00480292">
            <w:pPr>
              <w:tabs>
                <w:tab w:val="decimal" w:pos="1086"/>
              </w:tabs>
              <w:ind w:right="-72"/>
              <w:rPr>
                <w:rFonts w:ascii="Arial" w:hAnsi="Arial" w:cs="Arial"/>
                <w:noProof/>
                <w:snapToGrid w:val="0"/>
                <w:sz w:val="16"/>
                <w:szCs w:val="16"/>
                <w:cs/>
                <w:lang w:eastAsia="th-TH"/>
              </w:rPr>
            </w:pPr>
          </w:p>
        </w:tc>
        <w:tc>
          <w:tcPr>
            <w:tcW w:w="1260" w:type="dxa"/>
          </w:tcPr>
          <w:p w14:paraId="76C8CD24" w14:textId="12CFCE18" w:rsidR="001C7A31" w:rsidRPr="00094E60" w:rsidRDefault="001C7A31" w:rsidP="00480292">
            <w:pPr>
              <w:tabs>
                <w:tab w:val="decimal" w:pos="1032"/>
              </w:tabs>
              <w:ind w:right="-72"/>
              <w:rPr>
                <w:rFonts w:ascii="Arial" w:hAnsi="Arial" w:cs="Arial"/>
                <w:noProof/>
                <w:snapToGrid w:val="0"/>
                <w:sz w:val="16"/>
                <w:szCs w:val="16"/>
                <w:lang w:eastAsia="th-TH"/>
              </w:rPr>
            </w:pPr>
          </w:p>
        </w:tc>
      </w:tr>
      <w:tr w:rsidR="001C7A31" w:rsidRPr="00094E60" w14:paraId="260C3C31" w14:textId="77777777" w:rsidTr="00480292">
        <w:tc>
          <w:tcPr>
            <w:tcW w:w="2880" w:type="dxa"/>
          </w:tcPr>
          <w:p w14:paraId="1F847BFA" w14:textId="77777777" w:rsidR="001C7A31" w:rsidRPr="00094E60" w:rsidRDefault="001C7A31" w:rsidP="00FD1AB3">
            <w:pPr>
              <w:ind w:right="-79"/>
              <w:rPr>
                <w:rFonts w:ascii="Arial" w:hAnsi="Arial" w:cs="Arial"/>
                <w:sz w:val="16"/>
                <w:szCs w:val="16"/>
                <w:cs/>
              </w:rPr>
            </w:pPr>
          </w:p>
        </w:tc>
        <w:tc>
          <w:tcPr>
            <w:tcW w:w="3470" w:type="dxa"/>
          </w:tcPr>
          <w:p w14:paraId="3894D720" w14:textId="77777777" w:rsidR="001C7A31" w:rsidRPr="00094E60" w:rsidRDefault="001C7A31" w:rsidP="0080226F">
            <w:pPr>
              <w:ind w:right="-79"/>
              <w:rPr>
                <w:rFonts w:ascii="Arial" w:hAnsi="Arial" w:cs="Arial"/>
                <w:sz w:val="16"/>
                <w:szCs w:val="16"/>
              </w:rPr>
            </w:pPr>
            <w:r w:rsidRPr="00094E60">
              <w:rPr>
                <w:rFonts w:ascii="Arial" w:hAnsi="Arial" w:cs="Arial"/>
                <w:sz w:val="16"/>
                <w:szCs w:val="16"/>
              </w:rPr>
              <w:t xml:space="preserve">   (Formerly named Prasatporn Rungrueng</w:t>
            </w:r>
          </w:p>
          <w:p w14:paraId="410DAE08" w14:textId="77777777" w:rsidR="001C7A31" w:rsidRPr="00094E60" w:rsidRDefault="001C7A31" w:rsidP="0080226F">
            <w:pPr>
              <w:ind w:right="-79"/>
              <w:rPr>
                <w:rFonts w:ascii="Arial" w:hAnsi="Arial" w:cs="Arial"/>
                <w:sz w:val="16"/>
                <w:szCs w:val="16"/>
                <w:cs/>
              </w:rPr>
            </w:pPr>
            <w:r w:rsidRPr="00094E60">
              <w:rPr>
                <w:rFonts w:ascii="Arial" w:hAnsi="Arial" w:cs="Arial"/>
                <w:sz w:val="16"/>
                <w:szCs w:val="16"/>
              </w:rPr>
              <w:t xml:space="preserve">    Company Limited)</w:t>
            </w:r>
          </w:p>
        </w:tc>
        <w:tc>
          <w:tcPr>
            <w:tcW w:w="1279" w:type="dxa"/>
            <w:tcBorders>
              <w:bottom w:val="single" w:sz="4" w:space="0" w:color="auto"/>
            </w:tcBorders>
          </w:tcPr>
          <w:p w14:paraId="44DA46B7" w14:textId="77777777" w:rsidR="001C7A31" w:rsidRPr="00094E60" w:rsidRDefault="001C7A31" w:rsidP="00480292">
            <w:pPr>
              <w:tabs>
                <w:tab w:val="decimal" w:pos="1086"/>
              </w:tabs>
              <w:ind w:right="-72"/>
              <w:rPr>
                <w:rFonts w:ascii="Arial" w:hAnsi="Arial" w:cs="Arial"/>
                <w:noProof/>
                <w:snapToGrid w:val="0"/>
                <w:sz w:val="16"/>
                <w:szCs w:val="16"/>
                <w:lang w:eastAsia="th-TH"/>
              </w:rPr>
            </w:pPr>
          </w:p>
          <w:p w14:paraId="04D7C435" w14:textId="3E3EA18F" w:rsidR="001C7A31" w:rsidRPr="00094E60" w:rsidRDefault="00A01A06" w:rsidP="00480292">
            <w:pPr>
              <w:tabs>
                <w:tab w:val="decimal" w:pos="1086"/>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c>
          <w:tcPr>
            <w:tcW w:w="1260" w:type="dxa"/>
            <w:tcBorders>
              <w:bottom w:val="single" w:sz="4" w:space="0" w:color="auto"/>
            </w:tcBorders>
          </w:tcPr>
          <w:p w14:paraId="648EE40B" w14:textId="77777777" w:rsidR="001C7A31" w:rsidRPr="00094E60" w:rsidRDefault="001C7A31" w:rsidP="00480292">
            <w:pPr>
              <w:tabs>
                <w:tab w:val="decimal" w:pos="1032"/>
              </w:tabs>
              <w:ind w:right="-72"/>
              <w:rPr>
                <w:rFonts w:ascii="Arial" w:hAnsi="Arial" w:cs="Arial"/>
                <w:noProof/>
                <w:snapToGrid w:val="0"/>
                <w:sz w:val="16"/>
                <w:szCs w:val="16"/>
                <w:lang w:eastAsia="th-TH"/>
              </w:rPr>
            </w:pPr>
          </w:p>
          <w:p w14:paraId="58CF5C13" w14:textId="03C8C923" w:rsidR="001C7A31" w:rsidRPr="00094E60" w:rsidRDefault="00A01A06" w:rsidP="00480292">
            <w:pPr>
              <w:tabs>
                <w:tab w:val="decimal" w:pos="1032"/>
              </w:tabs>
              <w:ind w:right="-72"/>
              <w:rPr>
                <w:rFonts w:ascii="Arial" w:hAnsi="Arial" w:cs="Arial"/>
                <w:noProof/>
                <w:snapToGrid w:val="0"/>
                <w:sz w:val="16"/>
                <w:szCs w:val="16"/>
                <w:cs/>
                <w:lang w:eastAsia="th-TH"/>
              </w:rPr>
            </w:pPr>
            <w:r>
              <w:rPr>
                <w:rFonts w:ascii="Arial" w:hAnsi="Arial" w:cs="Arial"/>
                <w:noProof/>
                <w:snapToGrid w:val="0"/>
                <w:sz w:val="16"/>
                <w:szCs w:val="16"/>
                <w:lang w:eastAsia="th-TH"/>
              </w:rPr>
              <w:t>1</w:t>
            </w:r>
          </w:p>
        </w:tc>
      </w:tr>
      <w:tr w:rsidR="001C7A31" w:rsidRPr="00094E60" w14:paraId="4548A922" w14:textId="77777777" w:rsidTr="00480292">
        <w:tc>
          <w:tcPr>
            <w:tcW w:w="2880" w:type="dxa"/>
          </w:tcPr>
          <w:p w14:paraId="3E6DDDDF" w14:textId="77777777" w:rsidR="001C7A31" w:rsidRPr="00094E60" w:rsidRDefault="001C7A31" w:rsidP="00FD1AB3">
            <w:pPr>
              <w:ind w:right="-72"/>
              <w:rPr>
                <w:rFonts w:ascii="Arial" w:hAnsi="Arial" w:cs="Arial"/>
                <w:snapToGrid w:val="0"/>
                <w:sz w:val="16"/>
                <w:szCs w:val="16"/>
                <w:lang w:eastAsia="th-TH"/>
              </w:rPr>
            </w:pPr>
          </w:p>
        </w:tc>
        <w:tc>
          <w:tcPr>
            <w:tcW w:w="3470" w:type="dxa"/>
          </w:tcPr>
          <w:p w14:paraId="17E58516" w14:textId="77777777" w:rsidR="001C7A31" w:rsidRPr="00094E60" w:rsidRDefault="001C7A31" w:rsidP="0080226F">
            <w:pPr>
              <w:ind w:right="-72"/>
              <w:rPr>
                <w:rFonts w:ascii="Arial" w:hAnsi="Arial" w:cs="Arial"/>
                <w:snapToGrid w:val="0"/>
                <w:sz w:val="16"/>
                <w:szCs w:val="16"/>
                <w:lang w:eastAsia="th-TH"/>
              </w:rPr>
            </w:pPr>
          </w:p>
        </w:tc>
        <w:tc>
          <w:tcPr>
            <w:tcW w:w="1279" w:type="dxa"/>
            <w:tcBorders>
              <w:top w:val="single" w:sz="4" w:space="0" w:color="auto"/>
            </w:tcBorders>
          </w:tcPr>
          <w:p w14:paraId="5B2F64FF" w14:textId="77777777" w:rsidR="001C7A31" w:rsidRPr="00094E60" w:rsidRDefault="001C7A31" w:rsidP="00480292">
            <w:pPr>
              <w:pStyle w:val="a"/>
              <w:tabs>
                <w:tab w:val="decimal" w:pos="1086"/>
              </w:tabs>
              <w:ind w:right="-72"/>
              <w:jc w:val="both"/>
              <w:rPr>
                <w:rFonts w:ascii="Arial" w:hAnsi="Arial" w:cs="Arial"/>
                <w:color w:val="auto"/>
                <w:sz w:val="16"/>
                <w:szCs w:val="16"/>
              </w:rPr>
            </w:pPr>
          </w:p>
        </w:tc>
        <w:tc>
          <w:tcPr>
            <w:tcW w:w="1260" w:type="dxa"/>
            <w:tcBorders>
              <w:top w:val="single" w:sz="4" w:space="0" w:color="auto"/>
            </w:tcBorders>
          </w:tcPr>
          <w:p w14:paraId="444279D5" w14:textId="77777777" w:rsidR="001C7A31" w:rsidRPr="00094E60" w:rsidRDefault="001C7A31" w:rsidP="00480292">
            <w:pPr>
              <w:pStyle w:val="a"/>
              <w:tabs>
                <w:tab w:val="decimal" w:pos="1032"/>
              </w:tabs>
              <w:ind w:right="-72"/>
              <w:jc w:val="both"/>
              <w:rPr>
                <w:rFonts w:ascii="Arial" w:hAnsi="Arial" w:cs="Arial"/>
                <w:color w:val="auto"/>
                <w:sz w:val="16"/>
                <w:szCs w:val="16"/>
              </w:rPr>
            </w:pPr>
          </w:p>
        </w:tc>
      </w:tr>
      <w:tr w:rsidR="001C7A31" w:rsidRPr="00094E60" w14:paraId="396DE42E" w14:textId="77777777" w:rsidTr="00480292">
        <w:tc>
          <w:tcPr>
            <w:tcW w:w="2880" w:type="dxa"/>
          </w:tcPr>
          <w:p w14:paraId="0F8D6581" w14:textId="77777777" w:rsidR="001C7A31" w:rsidRPr="00094E60" w:rsidRDefault="001C7A31" w:rsidP="0080226F">
            <w:pPr>
              <w:ind w:left="435" w:right="-79"/>
              <w:rPr>
                <w:rFonts w:ascii="Arial" w:hAnsi="Arial" w:cs="Arial"/>
                <w:sz w:val="16"/>
                <w:szCs w:val="16"/>
                <w:cs/>
              </w:rPr>
            </w:pPr>
          </w:p>
        </w:tc>
        <w:tc>
          <w:tcPr>
            <w:tcW w:w="3470" w:type="dxa"/>
          </w:tcPr>
          <w:p w14:paraId="3E7BCBC6" w14:textId="77777777" w:rsidR="001C7A31" w:rsidRPr="00094E60" w:rsidRDefault="001C7A31" w:rsidP="0080226F">
            <w:pPr>
              <w:ind w:right="-79"/>
              <w:rPr>
                <w:rFonts w:ascii="Arial" w:hAnsi="Arial" w:cs="Arial"/>
                <w:sz w:val="16"/>
                <w:szCs w:val="16"/>
                <w:cs/>
              </w:rPr>
            </w:pPr>
          </w:p>
        </w:tc>
        <w:tc>
          <w:tcPr>
            <w:tcW w:w="1279" w:type="dxa"/>
            <w:tcBorders>
              <w:bottom w:val="single" w:sz="4" w:space="0" w:color="auto"/>
            </w:tcBorders>
          </w:tcPr>
          <w:p w14:paraId="2E453077" w14:textId="1177BE2D" w:rsidR="001C7A31" w:rsidRPr="00094E60" w:rsidRDefault="006B43B9" w:rsidP="00480292">
            <w:pPr>
              <w:tabs>
                <w:tab w:val="decimal" w:pos="1086"/>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8</w:t>
            </w:r>
          </w:p>
        </w:tc>
        <w:tc>
          <w:tcPr>
            <w:tcW w:w="1260" w:type="dxa"/>
            <w:tcBorders>
              <w:bottom w:val="single" w:sz="4" w:space="0" w:color="auto"/>
            </w:tcBorders>
          </w:tcPr>
          <w:p w14:paraId="2F610E49" w14:textId="77777777" w:rsidR="001C7A31" w:rsidRPr="00094E60" w:rsidRDefault="001C7A31" w:rsidP="00480292">
            <w:pPr>
              <w:tabs>
                <w:tab w:val="decimal" w:pos="1032"/>
              </w:tabs>
              <w:ind w:right="-72"/>
              <w:rPr>
                <w:rFonts w:ascii="Arial" w:hAnsi="Arial" w:cs="Arial"/>
                <w:noProof/>
                <w:snapToGrid w:val="0"/>
                <w:sz w:val="16"/>
                <w:szCs w:val="16"/>
                <w:cs/>
                <w:lang w:eastAsia="th-TH"/>
              </w:rPr>
            </w:pPr>
            <w:r w:rsidRPr="00094E60">
              <w:rPr>
                <w:rFonts w:ascii="Arial" w:hAnsi="Arial" w:cs="Arial"/>
                <w:noProof/>
                <w:snapToGrid w:val="0"/>
                <w:sz w:val="16"/>
                <w:szCs w:val="16"/>
                <w:lang w:eastAsia="th-TH"/>
              </w:rPr>
              <w:t>9</w:t>
            </w:r>
          </w:p>
        </w:tc>
      </w:tr>
    </w:tbl>
    <w:p w14:paraId="47D7947F" w14:textId="77777777" w:rsidR="001C7A31" w:rsidRPr="00C7718C" w:rsidRDefault="001C7A31" w:rsidP="001C7A31">
      <w:pPr>
        <w:ind w:left="540"/>
        <w:jc w:val="thaiDistribute"/>
        <w:rPr>
          <w:rFonts w:ascii="Arial" w:hAnsi="Arial" w:cs="Arial"/>
          <w:sz w:val="18"/>
          <w:szCs w:val="18"/>
        </w:rPr>
      </w:pPr>
    </w:p>
    <w:p w14:paraId="3468B988" w14:textId="77777777" w:rsidR="001C7A31" w:rsidRPr="00C7718C" w:rsidRDefault="001C7A31" w:rsidP="001C7A31">
      <w:pPr>
        <w:ind w:left="540"/>
        <w:rPr>
          <w:rFonts w:ascii="Arial" w:hAnsi="Arial" w:cs="Arial"/>
          <w:sz w:val="18"/>
          <w:szCs w:val="18"/>
          <w:u w:val="single"/>
        </w:rPr>
      </w:pPr>
      <w:r w:rsidRPr="00C7718C">
        <w:rPr>
          <w:rFonts w:ascii="Arial" w:hAnsi="Arial" w:cs="Arial"/>
          <w:sz w:val="18"/>
          <w:szCs w:val="18"/>
          <w:u w:val="single"/>
        </w:rPr>
        <w:t>The Administrative Court of First Instance</w:t>
      </w:r>
    </w:p>
    <w:p w14:paraId="30A277BD" w14:textId="77777777" w:rsidR="001C7A31" w:rsidRPr="00C7718C" w:rsidRDefault="001C7A31" w:rsidP="001C7A31">
      <w:pPr>
        <w:ind w:left="540"/>
        <w:rPr>
          <w:rFonts w:ascii="Arial" w:hAnsi="Arial" w:cs="Arial"/>
          <w:sz w:val="18"/>
          <w:szCs w:val="18"/>
        </w:rPr>
      </w:pPr>
    </w:p>
    <w:p w14:paraId="63D865A0" w14:textId="77777777" w:rsidR="001C7A31" w:rsidRPr="00C7718C" w:rsidRDefault="001C7A31" w:rsidP="001C7A31">
      <w:pPr>
        <w:ind w:left="540"/>
        <w:rPr>
          <w:rFonts w:ascii="Arial" w:hAnsi="Arial" w:cs="Arial"/>
          <w:sz w:val="18"/>
          <w:szCs w:val="18"/>
          <w:u w:val="single"/>
        </w:rPr>
      </w:pPr>
      <w:r w:rsidRPr="00C7718C">
        <w:rPr>
          <w:rFonts w:ascii="Arial" w:hAnsi="Arial" w:cs="Arial"/>
          <w:sz w:val="18"/>
          <w:szCs w:val="18"/>
          <w:u w:val="single"/>
        </w:rPr>
        <w:t xml:space="preserve">Indirect subsidiary </w:t>
      </w:r>
      <w:r w:rsidRPr="00C7718C">
        <w:rPr>
          <w:rFonts w:ascii="Arial" w:hAnsi="Arial" w:cs="Arial"/>
          <w:sz w:val="18"/>
          <w:szCs w:val="18"/>
          <w:u w:val="single"/>
          <w:cs/>
        </w:rPr>
        <w:t xml:space="preserve">- </w:t>
      </w:r>
      <w:r w:rsidRPr="00C7718C">
        <w:rPr>
          <w:rFonts w:ascii="Arial" w:hAnsi="Arial" w:cs="Arial"/>
          <w:sz w:val="18"/>
          <w:szCs w:val="18"/>
          <w:u w:val="single"/>
        </w:rPr>
        <w:t>Alliance Clean Power Company Limited</w:t>
      </w:r>
    </w:p>
    <w:p w14:paraId="7FBF8E67" w14:textId="77777777" w:rsidR="001C7A31" w:rsidRPr="00C7718C" w:rsidRDefault="001C7A31" w:rsidP="001C7A31">
      <w:pPr>
        <w:ind w:left="540"/>
        <w:rPr>
          <w:rFonts w:ascii="Arial" w:hAnsi="Arial" w:cs="Arial"/>
          <w:sz w:val="18"/>
          <w:szCs w:val="18"/>
          <w:u w:val="single"/>
        </w:rPr>
      </w:pPr>
    </w:p>
    <w:p w14:paraId="72C6F91B" w14:textId="77777777"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On 5 May 2017, the Group</w:t>
      </w:r>
      <w:r w:rsidRPr="00C7718C">
        <w:rPr>
          <w:rFonts w:ascii="Arial" w:hAnsi="Arial" w:cs="Arial"/>
          <w:spacing w:val="-6"/>
          <w:sz w:val="18"/>
          <w:szCs w:val="18"/>
          <w:cs/>
        </w:rPr>
        <w:t>’</w:t>
      </w:r>
      <w:r w:rsidRPr="00C7718C">
        <w:rPr>
          <w:rFonts w:ascii="Arial" w:hAnsi="Arial" w:cs="Arial"/>
          <w:spacing w:val="-6"/>
          <w:sz w:val="18"/>
          <w:szCs w:val="18"/>
        </w:rPr>
        <w:t xml:space="preserve">s management considered the progress of its submission to the Provincial Electricity Authority </w:t>
      </w:r>
      <w:r w:rsidRPr="00C7718C">
        <w:rPr>
          <w:rFonts w:ascii="Arial" w:hAnsi="Arial" w:cs="Arial"/>
          <w:spacing w:val="-6"/>
          <w:sz w:val="18"/>
          <w:szCs w:val="18"/>
          <w:cs/>
        </w:rPr>
        <w:t>(</w:t>
      </w:r>
      <w:r w:rsidRPr="00C7718C">
        <w:rPr>
          <w:rFonts w:ascii="Arial" w:hAnsi="Arial" w:cs="Arial"/>
          <w:spacing w:val="-6"/>
          <w:sz w:val="18"/>
          <w:szCs w:val="18"/>
        </w:rPr>
        <w:t>PEA</w:t>
      </w:r>
      <w:r w:rsidRPr="00C7718C">
        <w:rPr>
          <w:rFonts w:ascii="Arial" w:hAnsi="Arial" w:cs="Arial"/>
          <w:spacing w:val="-6"/>
          <w:sz w:val="18"/>
          <w:szCs w:val="18"/>
          <w:cs/>
        </w:rPr>
        <w:t xml:space="preserve">) </w:t>
      </w:r>
      <w:r w:rsidRPr="00C7718C">
        <w:rPr>
          <w:rFonts w:ascii="Arial" w:hAnsi="Arial" w:cs="Arial"/>
          <w:spacing w:val="-6"/>
          <w:sz w:val="18"/>
          <w:szCs w:val="18"/>
        </w:rPr>
        <w:t>for dismissing the termination, reinstating a Power Purchase Agreement and extending the scheduled commercial operation date</w:t>
      </w:r>
      <w:r w:rsidRPr="00C7718C">
        <w:rPr>
          <w:rFonts w:ascii="Arial" w:hAnsi="Arial" w:cs="Arial"/>
          <w:spacing w:val="-6"/>
          <w:sz w:val="18"/>
          <w:szCs w:val="18"/>
          <w:cs/>
        </w:rPr>
        <w:t xml:space="preserve">. </w:t>
      </w:r>
      <w:r w:rsidRPr="00C7718C">
        <w:rPr>
          <w:rFonts w:ascii="Arial" w:hAnsi="Arial" w:cs="Arial"/>
          <w:spacing w:val="-6"/>
          <w:sz w:val="18"/>
          <w:szCs w:val="18"/>
        </w:rPr>
        <w:t xml:space="preserve">The Group decided to file a lawsuit to the Energy Regulatory Commission </w:t>
      </w:r>
      <w:r w:rsidRPr="00C7718C">
        <w:rPr>
          <w:rFonts w:ascii="Arial" w:hAnsi="Arial" w:cs="Arial"/>
          <w:spacing w:val="-6"/>
          <w:sz w:val="18"/>
          <w:szCs w:val="18"/>
          <w:cs/>
        </w:rPr>
        <w:t>(</w:t>
      </w:r>
      <w:r w:rsidRPr="00C7718C">
        <w:rPr>
          <w:rFonts w:ascii="Arial" w:hAnsi="Arial" w:cs="Arial"/>
          <w:spacing w:val="-6"/>
          <w:sz w:val="18"/>
          <w:szCs w:val="18"/>
        </w:rPr>
        <w:t>ERC</w:t>
      </w:r>
      <w:r w:rsidRPr="00C7718C">
        <w:rPr>
          <w:rFonts w:ascii="Arial" w:hAnsi="Arial" w:cs="Arial"/>
          <w:spacing w:val="-6"/>
          <w:sz w:val="18"/>
          <w:szCs w:val="18"/>
          <w:cs/>
        </w:rPr>
        <w:t>)</w:t>
      </w:r>
      <w:r w:rsidRPr="00C7718C">
        <w:rPr>
          <w:rFonts w:ascii="Arial" w:hAnsi="Arial" w:cs="Arial"/>
          <w:spacing w:val="-6"/>
          <w:sz w:val="18"/>
          <w:szCs w:val="18"/>
        </w:rPr>
        <w:t>, requesting the ERC dismiss the termination, reinstate the agreement and extend the scheduled commercial operation date</w:t>
      </w:r>
      <w:r w:rsidRPr="00C7718C">
        <w:rPr>
          <w:rFonts w:ascii="Arial" w:hAnsi="Arial" w:cs="Arial"/>
          <w:spacing w:val="-6"/>
          <w:sz w:val="18"/>
          <w:szCs w:val="18"/>
          <w:cs/>
        </w:rPr>
        <w:t>.</w:t>
      </w:r>
    </w:p>
    <w:p w14:paraId="564F6C08" w14:textId="77777777" w:rsidR="001C7A31" w:rsidRPr="00C7718C" w:rsidRDefault="001C7A31" w:rsidP="001C7A31">
      <w:pPr>
        <w:spacing w:line="190" w:lineRule="exact"/>
        <w:ind w:left="540"/>
        <w:jc w:val="thaiDistribute"/>
        <w:rPr>
          <w:rFonts w:ascii="Arial" w:hAnsi="Arial" w:cs="Arial"/>
          <w:spacing w:val="-6"/>
          <w:sz w:val="18"/>
          <w:szCs w:val="18"/>
        </w:rPr>
      </w:pPr>
    </w:p>
    <w:p w14:paraId="3FF0460C" w14:textId="469EAD7D"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On 22 March 2018, the Group</w:t>
      </w:r>
      <w:r w:rsidRPr="00C7718C">
        <w:rPr>
          <w:rFonts w:ascii="Arial" w:hAnsi="Arial" w:cs="Arial"/>
          <w:spacing w:val="-6"/>
          <w:sz w:val="18"/>
          <w:szCs w:val="18"/>
          <w:cs/>
        </w:rPr>
        <w:t>’</w:t>
      </w:r>
      <w:r w:rsidRPr="00C7718C">
        <w:rPr>
          <w:rFonts w:ascii="Arial" w:hAnsi="Arial" w:cs="Arial"/>
          <w:spacing w:val="-6"/>
          <w:sz w:val="18"/>
          <w:szCs w:val="18"/>
        </w:rPr>
        <w:t>s management considered the progress of its submission to the ERC</w:t>
      </w:r>
      <w:r w:rsidRPr="00C7718C">
        <w:rPr>
          <w:rFonts w:ascii="Arial" w:hAnsi="Arial" w:cs="Arial"/>
          <w:spacing w:val="-6"/>
          <w:sz w:val="18"/>
          <w:szCs w:val="18"/>
          <w:cs/>
        </w:rPr>
        <w:t xml:space="preserve">. </w:t>
      </w:r>
      <w:r w:rsidRPr="00C7718C">
        <w:rPr>
          <w:rFonts w:ascii="Arial" w:hAnsi="Arial" w:cs="Arial"/>
          <w:spacing w:val="-6"/>
          <w:sz w:val="18"/>
          <w:szCs w:val="18"/>
        </w:rPr>
        <w:t>The Group decided to file a lawsuit to the Administrative Court of First Instance requesting the court dismiss the termination, reinstate the agreement and extend the scheduled commercial operation date</w:t>
      </w:r>
      <w:r w:rsidRPr="00C7718C">
        <w:rPr>
          <w:rFonts w:ascii="Arial" w:hAnsi="Arial" w:cs="Arial"/>
          <w:spacing w:val="-6"/>
          <w:sz w:val="18"/>
          <w:szCs w:val="18"/>
          <w:cs/>
        </w:rPr>
        <w:t>.</w:t>
      </w:r>
    </w:p>
    <w:p w14:paraId="7FBC1DB6" w14:textId="77777777" w:rsidR="001C7A31" w:rsidRPr="00C7718C" w:rsidRDefault="001C7A31" w:rsidP="001C7A31">
      <w:pPr>
        <w:spacing w:line="190" w:lineRule="exact"/>
        <w:ind w:left="540"/>
        <w:jc w:val="thaiDistribute"/>
        <w:rPr>
          <w:rFonts w:ascii="Arial" w:hAnsi="Arial" w:cs="Arial"/>
          <w:spacing w:val="-6"/>
          <w:sz w:val="18"/>
          <w:szCs w:val="18"/>
        </w:rPr>
      </w:pPr>
    </w:p>
    <w:p w14:paraId="6ECCC9C6" w14:textId="66DC2927" w:rsidR="001C7A31" w:rsidRPr="00C7718C" w:rsidRDefault="001C7A31" w:rsidP="001C7A31">
      <w:pPr>
        <w:spacing w:line="190" w:lineRule="exact"/>
        <w:ind w:left="540"/>
        <w:jc w:val="thaiDistribute"/>
        <w:rPr>
          <w:rFonts w:ascii="Arial" w:hAnsi="Arial" w:cs="Arial"/>
          <w:spacing w:val="-6"/>
          <w:sz w:val="18"/>
          <w:szCs w:val="18"/>
        </w:rPr>
      </w:pPr>
      <w:r w:rsidRPr="00C7718C">
        <w:rPr>
          <w:rFonts w:ascii="Arial" w:hAnsi="Arial" w:cs="Arial"/>
          <w:spacing w:val="-6"/>
          <w:sz w:val="18"/>
          <w:szCs w:val="18"/>
        </w:rPr>
        <w:t>In addition, on 3 April 20</w:t>
      </w:r>
      <w:r w:rsidR="006B43B9" w:rsidRPr="00C7718C">
        <w:rPr>
          <w:rFonts w:ascii="Arial" w:hAnsi="Arial" w:cs="Arial"/>
          <w:spacing w:val="-6"/>
          <w:sz w:val="18"/>
          <w:szCs w:val="18"/>
        </w:rPr>
        <w:t>19</w:t>
      </w:r>
      <w:r w:rsidRPr="00C7718C">
        <w:rPr>
          <w:rFonts w:ascii="Arial" w:hAnsi="Arial" w:cs="Arial"/>
          <w:spacing w:val="-6"/>
          <w:sz w:val="18"/>
          <w:szCs w:val="18"/>
        </w:rPr>
        <w:t>, Alliance Clean Power Company Limited sent a letter to the PEA requesting a negotiation to resolve the dispute in accordance with a clause in the Power Purchase Agreement</w:t>
      </w:r>
      <w:r w:rsidRPr="00C7718C">
        <w:rPr>
          <w:rFonts w:ascii="Arial" w:hAnsi="Arial" w:cs="Arial"/>
          <w:spacing w:val="-6"/>
          <w:sz w:val="18"/>
          <w:szCs w:val="18"/>
          <w:cs/>
        </w:rPr>
        <w:t xml:space="preserve">. </w:t>
      </w:r>
      <w:r w:rsidRPr="00C7718C">
        <w:rPr>
          <w:rFonts w:ascii="Arial" w:hAnsi="Arial" w:cs="Arial"/>
          <w:spacing w:val="-6"/>
          <w:sz w:val="18"/>
          <w:szCs w:val="18"/>
        </w:rPr>
        <w:t>The PEA responded to the letter with information on the conditions and rules for negotiations</w:t>
      </w:r>
      <w:r w:rsidRPr="00C7718C">
        <w:rPr>
          <w:rFonts w:ascii="Arial" w:hAnsi="Arial" w:cs="Arial"/>
          <w:spacing w:val="-6"/>
          <w:sz w:val="18"/>
          <w:szCs w:val="18"/>
          <w:cs/>
        </w:rPr>
        <w:t xml:space="preserve">. </w:t>
      </w:r>
      <w:r w:rsidRPr="00C7718C">
        <w:rPr>
          <w:rFonts w:ascii="Arial" w:hAnsi="Arial" w:cs="Arial"/>
          <w:spacing w:val="-6"/>
          <w:sz w:val="18"/>
          <w:szCs w:val="18"/>
        </w:rPr>
        <w:t>The indirect subsidiary then followed these conditions and rules</w:t>
      </w:r>
      <w:r w:rsidRPr="00C7718C">
        <w:rPr>
          <w:rFonts w:ascii="Arial" w:hAnsi="Arial" w:cs="Arial"/>
          <w:spacing w:val="-6"/>
          <w:sz w:val="18"/>
          <w:szCs w:val="18"/>
          <w:cs/>
        </w:rPr>
        <w:t xml:space="preserve">. </w:t>
      </w:r>
      <w:r w:rsidRPr="00C7718C">
        <w:rPr>
          <w:rFonts w:ascii="Arial" w:hAnsi="Arial" w:cs="Arial"/>
          <w:spacing w:val="-6"/>
          <w:sz w:val="18"/>
          <w:szCs w:val="18"/>
        </w:rPr>
        <w:t>The negotiation process is still ongoing</w:t>
      </w:r>
      <w:r w:rsidRPr="00C7718C">
        <w:rPr>
          <w:rFonts w:ascii="Arial" w:hAnsi="Arial" w:cs="Arial"/>
          <w:spacing w:val="-6"/>
          <w:sz w:val="18"/>
          <w:szCs w:val="18"/>
          <w:cs/>
        </w:rPr>
        <w:t>.</w:t>
      </w:r>
    </w:p>
    <w:p w14:paraId="4165981B" w14:textId="77777777" w:rsidR="001C7A31" w:rsidRPr="00C7718C" w:rsidRDefault="001C7A31" w:rsidP="001C7A31">
      <w:pPr>
        <w:spacing w:line="190" w:lineRule="exact"/>
        <w:ind w:left="540"/>
        <w:jc w:val="thaiDistribute"/>
        <w:rPr>
          <w:rFonts w:ascii="Arial" w:hAnsi="Arial" w:cs="Arial"/>
          <w:sz w:val="18"/>
          <w:szCs w:val="18"/>
        </w:rPr>
      </w:pPr>
    </w:p>
    <w:p w14:paraId="7189224A" w14:textId="7ECCCE1A" w:rsidR="001C7A31" w:rsidRPr="00A01A06" w:rsidRDefault="001C7A31" w:rsidP="001C7A31">
      <w:pPr>
        <w:spacing w:line="190" w:lineRule="exact"/>
        <w:ind w:left="540"/>
        <w:jc w:val="thaiDistribute"/>
        <w:rPr>
          <w:rFonts w:ascii="Arial" w:hAnsi="Arial" w:cs="Arial"/>
          <w:spacing w:val="-6"/>
          <w:sz w:val="18"/>
          <w:szCs w:val="18"/>
        </w:rPr>
      </w:pPr>
      <w:r w:rsidRPr="00A01A06">
        <w:rPr>
          <w:rFonts w:ascii="Arial" w:hAnsi="Arial" w:cs="Arial"/>
          <w:spacing w:val="-6"/>
          <w:sz w:val="18"/>
          <w:szCs w:val="18"/>
        </w:rPr>
        <w:t>On 9 June 20</w:t>
      </w:r>
      <w:r w:rsidR="006B43B9" w:rsidRPr="00A01A06">
        <w:rPr>
          <w:rFonts w:ascii="Arial" w:hAnsi="Arial" w:cs="Arial"/>
          <w:spacing w:val="-6"/>
          <w:sz w:val="18"/>
          <w:szCs w:val="18"/>
        </w:rPr>
        <w:t>19</w:t>
      </w:r>
      <w:r w:rsidRPr="00A01A06">
        <w:rPr>
          <w:rFonts w:ascii="Arial" w:hAnsi="Arial" w:cs="Arial"/>
          <w:spacing w:val="-6"/>
          <w:sz w:val="18"/>
          <w:szCs w:val="18"/>
        </w:rPr>
        <w:t>, PEA sent a letter to the indirect subsidiary to revise the conditions and rules for negotiation. The revised conditions do not affect the judicial process.</w:t>
      </w:r>
    </w:p>
    <w:p w14:paraId="34F572F6" w14:textId="77777777" w:rsidR="001C7A31" w:rsidRPr="00C7718C" w:rsidRDefault="001C7A31" w:rsidP="001C7A31">
      <w:pPr>
        <w:ind w:left="540"/>
        <w:jc w:val="thaiDistribute"/>
        <w:rPr>
          <w:rFonts w:ascii="Arial" w:hAnsi="Arial" w:cs="Arial"/>
          <w:sz w:val="18"/>
          <w:szCs w:val="18"/>
        </w:rPr>
      </w:pPr>
    </w:p>
    <w:p w14:paraId="4748076E" w14:textId="77777777" w:rsidR="001C7A31" w:rsidRPr="00C7718C" w:rsidRDefault="001C7A31" w:rsidP="001C7A31">
      <w:pPr>
        <w:ind w:left="540"/>
        <w:rPr>
          <w:rFonts w:ascii="Arial" w:hAnsi="Arial" w:cs="Arial"/>
          <w:sz w:val="18"/>
          <w:szCs w:val="18"/>
        </w:rPr>
      </w:pPr>
      <w:r w:rsidRPr="00C7718C">
        <w:rPr>
          <w:rFonts w:ascii="Arial" w:hAnsi="Arial" w:cs="Arial"/>
          <w:sz w:val="18"/>
          <w:szCs w:val="18"/>
          <w:u w:val="single"/>
        </w:rPr>
        <w:t>The Provincial Electricity Authority</w:t>
      </w:r>
    </w:p>
    <w:p w14:paraId="3151EC6A" w14:textId="77777777" w:rsidR="001C7A31" w:rsidRPr="00C7718C" w:rsidRDefault="001C7A31" w:rsidP="001C7A31">
      <w:pPr>
        <w:ind w:left="540"/>
        <w:rPr>
          <w:rFonts w:ascii="Arial" w:hAnsi="Arial" w:cs="Arial"/>
          <w:sz w:val="18"/>
          <w:szCs w:val="18"/>
        </w:rPr>
      </w:pPr>
    </w:p>
    <w:p w14:paraId="2EE7761A" w14:textId="77777777" w:rsidR="001C7A31" w:rsidRPr="00C7718C" w:rsidRDefault="001C7A31" w:rsidP="001C7A31">
      <w:pPr>
        <w:spacing w:line="190" w:lineRule="exact"/>
        <w:ind w:left="540"/>
        <w:jc w:val="both"/>
        <w:rPr>
          <w:rFonts w:ascii="Arial" w:hAnsi="Arial" w:cs="Arial"/>
          <w:sz w:val="18"/>
          <w:szCs w:val="18"/>
          <w:u w:val="single"/>
        </w:rPr>
      </w:pPr>
      <w:r w:rsidRPr="00C7718C">
        <w:rPr>
          <w:rFonts w:ascii="Arial" w:hAnsi="Arial" w:cs="Arial"/>
          <w:sz w:val="18"/>
          <w:szCs w:val="18"/>
          <w:u w:val="single"/>
        </w:rPr>
        <w:t xml:space="preserve">Indirect subsidiaries </w:t>
      </w:r>
      <w:r w:rsidRPr="00C7718C">
        <w:rPr>
          <w:rFonts w:ascii="Arial" w:hAnsi="Arial" w:cs="Arial"/>
          <w:sz w:val="18"/>
          <w:szCs w:val="18"/>
          <w:u w:val="single"/>
          <w:cs/>
        </w:rPr>
        <w:t xml:space="preserve">- </w:t>
      </w:r>
      <w:r w:rsidRPr="00C7718C">
        <w:rPr>
          <w:rFonts w:ascii="Arial" w:hAnsi="Arial" w:cs="Arial"/>
          <w:sz w:val="18"/>
          <w:szCs w:val="18"/>
          <w:u w:val="single"/>
        </w:rPr>
        <w:t xml:space="preserve">Advance Clean Power Company Limited, Advance Agro Power Plant Company Limited, </w:t>
      </w:r>
      <w:r w:rsidRPr="00C7718C">
        <w:rPr>
          <w:rFonts w:ascii="Arial" w:hAnsi="Arial" w:cs="Arial"/>
          <w:spacing w:val="-4"/>
          <w:sz w:val="18"/>
          <w:szCs w:val="18"/>
          <w:u w:val="single"/>
        </w:rPr>
        <w:t>Alliance Clean Power Company Limited, Advance Farm Tree Company Limited, Bio Power Plant Company Limited,</w:t>
      </w:r>
      <w:r w:rsidRPr="00C7718C">
        <w:rPr>
          <w:rFonts w:ascii="Arial" w:hAnsi="Arial" w:cs="Arial"/>
          <w:sz w:val="18"/>
          <w:szCs w:val="18"/>
          <w:u w:val="single"/>
        </w:rPr>
        <w:t xml:space="preserve"> and Absolute Clean Water Company Limited (Formerly named Prasatporn Rungrueng Company Limited)</w:t>
      </w:r>
    </w:p>
    <w:p w14:paraId="00AA83E3" w14:textId="77777777" w:rsidR="001C7A31" w:rsidRPr="00C7718C" w:rsidRDefault="001C7A31" w:rsidP="001C7A31">
      <w:pPr>
        <w:ind w:left="540"/>
        <w:rPr>
          <w:rFonts w:ascii="Arial" w:hAnsi="Arial" w:cs="Arial"/>
          <w:sz w:val="18"/>
          <w:szCs w:val="18"/>
        </w:rPr>
      </w:pPr>
    </w:p>
    <w:p w14:paraId="28925709" w14:textId="02611266" w:rsidR="001C7A31" w:rsidRPr="00C7718C" w:rsidRDefault="001C7A31" w:rsidP="001C7A31">
      <w:pPr>
        <w:ind w:left="540"/>
        <w:jc w:val="thaiDistribute"/>
        <w:rPr>
          <w:rFonts w:ascii="Arial" w:hAnsi="Arial" w:cs="Arial"/>
          <w:spacing w:val="-8"/>
          <w:sz w:val="18"/>
          <w:szCs w:val="18"/>
        </w:rPr>
      </w:pPr>
      <w:r w:rsidRPr="00C7718C">
        <w:rPr>
          <w:rFonts w:ascii="Arial" w:hAnsi="Arial" w:cs="Arial"/>
          <w:spacing w:val="-8"/>
          <w:sz w:val="18"/>
          <w:szCs w:val="18"/>
        </w:rPr>
        <w:t>On 14 March 2017, the Group filed arbitration committee lawsuits to dismiss the termination by the PEA, reinstate</w:t>
      </w:r>
      <w:r w:rsidR="00FD1AB3" w:rsidRPr="00C7718C">
        <w:rPr>
          <w:rFonts w:ascii="Arial" w:hAnsi="Arial" w:cs="Arial"/>
          <w:spacing w:val="-8"/>
          <w:sz w:val="18"/>
          <w:szCs w:val="18"/>
        </w:rPr>
        <w:t xml:space="preserve"> 8</w:t>
      </w:r>
      <w:r w:rsidRPr="00C7718C">
        <w:rPr>
          <w:rFonts w:ascii="Arial" w:hAnsi="Arial" w:cs="Arial"/>
          <w:spacing w:val="-8"/>
          <w:sz w:val="18"/>
          <w:szCs w:val="18"/>
        </w:rPr>
        <w:t xml:space="preserve"> Power Purchase Agreements and extend the scheduled commercial operation date to the indirect subsidiaries</w:t>
      </w:r>
      <w:r w:rsidRPr="00C7718C">
        <w:rPr>
          <w:rFonts w:ascii="Arial" w:hAnsi="Arial" w:cs="Arial"/>
          <w:spacing w:val="-8"/>
          <w:sz w:val="18"/>
          <w:szCs w:val="18"/>
          <w:cs/>
        </w:rPr>
        <w:t xml:space="preserve">. </w:t>
      </w:r>
      <w:r w:rsidRPr="00C7718C">
        <w:rPr>
          <w:rFonts w:ascii="Arial" w:hAnsi="Arial" w:cs="Arial"/>
          <w:spacing w:val="-8"/>
          <w:sz w:val="18"/>
          <w:szCs w:val="18"/>
        </w:rPr>
        <w:t xml:space="preserve">On 29 June 2019, the indirect subsidiaries received awards from the arbitration committee on 21 June 2019 for 4 agreements </w:t>
      </w:r>
      <w:r w:rsidRPr="00C7718C">
        <w:rPr>
          <w:rFonts w:ascii="Arial" w:hAnsi="Arial" w:cs="Arial"/>
          <w:spacing w:val="-8"/>
          <w:sz w:val="18"/>
          <w:szCs w:val="18"/>
          <w:cs/>
        </w:rPr>
        <w:t>(</w:t>
      </w:r>
      <w:r w:rsidRPr="00C7718C">
        <w:rPr>
          <w:rFonts w:ascii="Arial" w:hAnsi="Arial" w:cs="Arial"/>
          <w:spacing w:val="-8"/>
          <w:sz w:val="18"/>
          <w:szCs w:val="18"/>
        </w:rPr>
        <w:t>4 cases</w:t>
      </w:r>
      <w:r w:rsidRPr="00C7718C">
        <w:rPr>
          <w:rFonts w:ascii="Arial" w:hAnsi="Arial" w:cs="Arial"/>
          <w:spacing w:val="-8"/>
          <w:sz w:val="18"/>
          <w:szCs w:val="18"/>
          <w:cs/>
        </w:rPr>
        <w:t xml:space="preserve">): </w:t>
      </w:r>
      <w:r w:rsidR="00FD1AB3" w:rsidRPr="00C7718C">
        <w:rPr>
          <w:rFonts w:ascii="Arial" w:hAnsi="Arial" w:cs="Arial"/>
          <w:spacing w:val="-8"/>
          <w:sz w:val="18"/>
          <w:szCs w:val="18"/>
        </w:rPr>
        <w:br/>
      </w:r>
      <w:r w:rsidRPr="00C7718C">
        <w:rPr>
          <w:rFonts w:ascii="Arial" w:hAnsi="Arial" w:cs="Arial"/>
          <w:spacing w:val="-8"/>
          <w:sz w:val="18"/>
          <w:szCs w:val="18"/>
        </w:rPr>
        <w:t>2 cases for Advance Clean Power Company Limited, 1 case for Advance Agro Power Plant Company Limited and 1 case for Advance Farm Tree Company Limited</w:t>
      </w:r>
      <w:r w:rsidRPr="00C7718C">
        <w:rPr>
          <w:rFonts w:ascii="Arial" w:hAnsi="Arial" w:cs="Arial"/>
          <w:spacing w:val="-8"/>
          <w:sz w:val="18"/>
          <w:szCs w:val="18"/>
          <w:cs/>
        </w:rPr>
        <w:t xml:space="preserve">. </w:t>
      </w:r>
      <w:r w:rsidRPr="00C7718C">
        <w:rPr>
          <w:rFonts w:ascii="Arial" w:hAnsi="Arial" w:cs="Arial"/>
          <w:spacing w:val="-8"/>
          <w:sz w:val="18"/>
          <w:szCs w:val="18"/>
        </w:rPr>
        <w:t xml:space="preserve">On 26 July 2019, the indirect subsidiaries also received awards from the arbitration committee on 19 July 2019 for 4 agreements </w:t>
      </w:r>
      <w:r w:rsidRPr="00C7718C">
        <w:rPr>
          <w:rFonts w:ascii="Arial" w:hAnsi="Arial" w:cs="Arial"/>
          <w:spacing w:val="-8"/>
          <w:sz w:val="18"/>
          <w:szCs w:val="18"/>
          <w:cs/>
        </w:rPr>
        <w:t>(</w:t>
      </w:r>
      <w:r w:rsidRPr="00C7718C">
        <w:rPr>
          <w:rFonts w:ascii="Arial" w:hAnsi="Arial" w:cs="Arial"/>
          <w:spacing w:val="-8"/>
          <w:sz w:val="18"/>
          <w:szCs w:val="18"/>
        </w:rPr>
        <w:t>4 cases</w:t>
      </w:r>
      <w:r w:rsidRPr="00C7718C">
        <w:rPr>
          <w:rFonts w:ascii="Arial" w:hAnsi="Arial" w:cs="Arial"/>
          <w:spacing w:val="-8"/>
          <w:sz w:val="18"/>
          <w:szCs w:val="18"/>
          <w:cs/>
        </w:rPr>
        <w:t>):</w:t>
      </w:r>
      <w:r w:rsidRPr="00C7718C">
        <w:rPr>
          <w:rFonts w:ascii="Arial" w:hAnsi="Arial" w:cs="Arial"/>
          <w:spacing w:val="-8"/>
          <w:sz w:val="18"/>
          <w:szCs w:val="18"/>
        </w:rPr>
        <w:t xml:space="preserve">1 case for Advance Clean Power Company Limited, </w:t>
      </w:r>
      <w:r w:rsidR="00FD1AB3" w:rsidRPr="00C7718C">
        <w:rPr>
          <w:rFonts w:ascii="Arial" w:hAnsi="Arial" w:cs="Arial"/>
          <w:spacing w:val="-8"/>
          <w:sz w:val="18"/>
          <w:szCs w:val="18"/>
        </w:rPr>
        <w:br/>
      </w:r>
      <w:r w:rsidRPr="00C7718C">
        <w:rPr>
          <w:rFonts w:ascii="Arial" w:hAnsi="Arial" w:cs="Arial"/>
          <w:spacing w:val="-8"/>
          <w:sz w:val="18"/>
          <w:szCs w:val="18"/>
        </w:rPr>
        <w:t xml:space="preserve">1 case for Alliance Clean Power Company Limited, 1 case for Bio Power Plant Company Limited and 1 case for </w:t>
      </w:r>
      <w:r w:rsidR="003541F7" w:rsidRPr="003541F7">
        <w:rPr>
          <w:rFonts w:ascii="Arial" w:hAnsi="Arial" w:cs="Arial"/>
          <w:spacing w:val="-8"/>
          <w:sz w:val="18"/>
          <w:szCs w:val="18"/>
        </w:rPr>
        <w:t xml:space="preserve">Absolute Clean Water Company Limited (Formerly named </w:t>
      </w:r>
      <w:r w:rsidRPr="00C7718C">
        <w:rPr>
          <w:rFonts w:ascii="Arial" w:hAnsi="Arial" w:cs="Arial"/>
          <w:spacing w:val="-8"/>
          <w:sz w:val="18"/>
          <w:szCs w:val="18"/>
        </w:rPr>
        <w:t>Prasatporn Rungrueng Company Limited</w:t>
      </w:r>
      <w:r w:rsidR="003541F7">
        <w:rPr>
          <w:rFonts w:ascii="Arial" w:hAnsi="Arial" w:cs="Arial"/>
          <w:spacing w:val="-8"/>
          <w:sz w:val="18"/>
          <w:szCs w:val="18"/>
        </w:rPr>
        <w:t>)</w:t>
      </w:r>
      <w:r w:rsidRPr="00C7718C">
        <w:rPr>
          <w:rFonts w:ascii="Arial" w:hAnsi="Arial" w:cs="Arial"/>
          <w:spacing w:val="-8"/>
          <w:sz w:val="18"/>
          <w:szCs w:val="18"/>
          <w:cs/>
        </w:rPr>
        <w:t xml:space="preserve">. </w:t>
      </w:r>
      <w:r w:rsidRPr="00C7718C">
        <w:rPr>
          <w:rFonts w:ascii="Arial" w:hAnsi="Arial" w:cs="Arial"/>
          <w:spacing w:val="-8"/>
          <w:sz w:val="18"/>
          <w:szCs w:val="18"/>
        </w:rPr>
        <w:t>The arbitration committee ruled that the PEA must return 8 FiT Power Purchase Agreements to the indirect subsidiaries and extend the scheduled commercial operation date</w:t>
      </w:r>
      <w:r w:rsidRPr="00C7718C">
        <w:rPr>
          <w:rFonts w:ascii="Arial" w:hAnsi="Arial" w:cs="Arial"/>
          <w:spacing w:val="-8"/>
          <w:sz w:val="18"/>
          <w:szCs w:val="18"/>
          <w:cs/>
        </w:rPr>
        <w:t xml:space="preserve">. </w:t>
      </w:r>
      <w:r w:rsidRPr="00C7718C">
        <w:rPr>
          <w:rFonts w:ascii="Arial" w:hAnsi="Arial" w:cs="Arial"/>
          <w:spacing w:val="-8"/>
          <w:sz w:val="18"/>
          <w:szCs w:val="18"/>
        </w:rPr>
        <w:t>In July 2019, the indirect subsidiaries submitted notices to the PEA to comply with the awards from the arbitration committee and PEA sent letters to the indirect subsidiaries state that PEA would comply with the awards from the arbitration</w:t>
      </w:r>
      <w:r w:rsidRPr="00C7718C">
        <w:rPr>
          <w:rFonts w:ascii="Arial" w:hAnsi="Arial" w:cs="Arial"/>
          <w:spacing w:val="-8"/>
          <w:sz w:val="18"/>
          <w:szCs w:val="18"/>
          <w:cs/>
        </w:rPr>
        <w:t>.</w:t>
      </w:r>
    </w:p>
    <w:p w14:paraId="1121B743" w14:textId="77777777" w:rsidR="001C7A31" w:rsidRPr="00C7718C" w:rsidRDefault="001C7A31" w:rsidP="001C7A31">
      <w:pPr>
        <w:ind w:left="540"/>
        <w:jc w:val="thaiDistribute"/>
        <w:rPr>
          <w:rFonts w:ascii="Arial" w:hAnsi="Arial" w:cs="Arial"/>
          <w:spacing w:val="-8"/>
          <w:sz w:val="18"/>
          <w:szCs w:val="18"/>
        </w:rPr>
      </w:pPr>
    </w:p>
    <w:p w14:paraId="26D29E1F" w14:textId="77777777" w:rsidR="00C7718C" w:rsidRPr="00C7718C" w:rsidRDefault="001C7A31" w:rsidP="001C7A31">
      <w:pPr>
        <w:ind w:left="540"/>
        <w:jc w:val="both"/>
        <w:rPr>
          <w:rFonts w:ascii="Arial" w:hAnsi="Arial" w:cs="Arial"/>
          <w:spacing w:val="-4"/>
          <w:sz w:val="18"/>
          <w:szCs w:val="18"/>
        </w:rPr>
      </w:pPr>
      <w:r w:rsidRPr="00C7718C">
        <w:rPr>
          <w:rFonts w:ascii="Arial" w:hAnsi="Arial" w:cs="Arial"/>
          <w:spacing w:val="-4"/>
          <w:sz w:val="18"/>
          <w:szCs w:val="18"/>
        </w:rPr>
        <w:t>The parties are currently in the process of making agreements to comply with the details of the awards</w:t>
      </w:r>
      <w:r w:rsidRPr="00C7718C">
        <w:rPr>
          <w:rFonts w:ascii="Arial" w:hAnsi="Arial" w:cs="Arial"/>
          <w:spacing w:val="-4"/>
          <w:sz w:val="18"/>
          <w:szCs w:val="18"/>
          <w:cs/>
        </w:rPr>
        <w:t>.</w:t>
      </w:r>
    </w:p>
    <w:p w14:paraId="55802CCA" w14:textId="627E6AC3" w:rsidR="001C7A31" w:rsidRPr="00C7718C" w:rsidRDefault="001C7A31" w:rsidP="001C7A31">
      <w:pPr>
        <w:ind w:left="540"/>
        <w:jc w:val="both"/>
        <w:rPr>
          <w:rFonts w:ascii="Arial" w:hAnsi="Arial" w:cs="Arial"/>
          <w:sz w:val="18"/>
          <w:szCs w:val="18"/>
        </w:rPr>
      </w:pPr>
      <w:r w:rsidRPr="00C7718C">
        <w:rPr>
          <w:rFonts w:ascii="Arial" w:hAnsi="Arial" w:cs="Arial"/>
          <w:sz w:val="18"/>
          <w:szCs w:val="18"/>
        </w:rPr>
        <w:br w:type="page"/>
      </w:r>
    </w:p>
    <w:p w14:paraId="3143205B" w14:textId="77777777" w:rsidR="001C7A31" w:rsidRPr="00094E60" w:rsidRDefault="001C7A31" w:rsidP="001C7A31">
      <w:pPr>
        <w:ind w:left="540"/>
        <w:jc w:val="both"/>
        <w:rPr>
          <w:rFonts w:ascii="Arial" w:hAnsi="Arial" w:cs="Arial"/>
          <w:sz w:val="18"/>
          <w:szCs w:val="18"/>
          <w:u w:val="single"/>
        </w:rPr>
      </w:pPr>
      <w:r w:rsidRPr="00094E60">
        <w:rPr>
          <w:rFonts w:ascii="Arial" w:hAnsi="Arial" w:cs="Arial"/>
          <w:sz w:val="18"/>
          <w:szCs w:val="18"/>
          <w:u w:val="single"/>
        </w:rPr>
        <w:lastRenderedPageBreak/>
        <w:t xml:space="preserve">Indirect subsidiary </w:t>
      </w:r>
      <w:r w:rsidRPr="00094E60">
        <w:rPr>
          <w:rFonts w:ascii="Arial" w:hAnsi="Arial" w:cs="Arial"/>
          <w:sz w:val="18"/>
          <w:szCs w:val="18"/>
          <w:u w:val="single"/>
          <w:cs/>
        </w:rPr>
        <w:t xml:space="preserve">- </w:t>
      </w:r>
      <w:r w:rsidRPr="00094E60">
        <w:rPr>
          <w:rFonts w:ascii="Arial" w:hAnsi="Arial" w:cs="Arial"/>
          <w:sz w:val="18"/>
          <w:szCs w:val="18"/>
          <w:u w:val="single"/>
        </w:rPr>
        <w:t>Advance Clean Power Company Limited</w:t>
      </w:r>
    </w:p>
    <w:p w14:paraId="773D127B" w14:textId="77777777" w:rsidR="001C7A31" w:rsidRPr="00094E60" w:rsidRDefault="001C7A31" w:rsidP="001C7A31">
      <w:pPr>
        <w:ind w:left="540"/>
        <w:jc w:val="both"/>
        <w:rPr>
          <w:rFonts w:ascii="Arial" w:hAnsi="Arial" w:cs="Arial"/>
          <w:sz w:val="18"/>
          <w:szCs w:val="18"/>
          <w:u w:val="single"/>
        </w:rPr>
      </w:pPr>
    </w:p>
    <w:p w14:paraId="7CFAE733" w14:textId="77777777" w:rsidR="001C7A31" w:rsidRPr="005D4F44" w:rsidRDefault="001C7A31" w:rsidP="001C7A31">
      <w:pPr>
        <w:ind w:left="540"/>
        <w:jc w:val="both"/>
        <w:rPr>
          <w:rFonts w:ascii="Arial" w:hAnsi="Arial" w:cs="Arial"/>
          <w:spacing w:val="-8"/>
          <w:sz w:val="18"/>
          <w:szCs w:val="18"/>
          <w:cs/>
        </w:rPr>
      </w:pPr>
      <w:r w:rsidRPr="005D4F44">
        <w:rPr>
          <w:rFonts w:ascii="Arial" w:hAnsi="Arial" w:cs="Arial"/>
          <w:spacing w:val="-8"/>
          <w:sz w:val="18"/>
          <w:szCs w:val="18"/>
        </w:rPr>
        <w:t>On 7 July 2016, PEA informed the indirect subsidiary that there is</w:t>
      </w:r>
      <w:r w:rsidRPr="005D4F44">
        <w:rPr>
          <w:rFonts w:ascii="Arial" w:hAnsi="Arial" w:cs="Arial"/>
          <w:spacing w:val="-8"/>
          <w:sz w:val="18"/>
          <w:szCs w:val="18"/>
          <w:cs/>
        </w:rPr>
        <w:t xml:space="preserve"> </w:t>
      </w:r>
      <w:r w:rsidRPr="005D4F44">
        <w:rPr>
          <w:rFonts w:ascii="Arial" w:hAnsi="Arial" w:cs="Arial"/>
          <w:spacing w:val="-8"/>
          <w:sz w:val="18"/>
          <w:szCs w:val="18"/>
        </w:rPr>
        <w:t>the force majeure on projects along with Power Purchase Agreement and agreed to return the Power Purchase Agreement to the indirect subsidiary</w:t>
      </w:r>
      <w:r w:rsidRPr="005D4F44">
        <w:rPr>
          <w:rFonts w:ascii="Arial" w:hAnsi="Arial" w:cs="Arial"/>
          <w:spacing w:val="-8"/>
          <w:sz w:val="18"/>
          <w:szCs w:val="18"/>
          <w:cs/>
        </w:rPr>
        <w:t>.</w:t>
      </w:r>
    </w:p>
    <w:p w14:paraId="40848CBC" w14:textId="77777777" w:rsidR="001C7A31" w:rsidRPr="00FD1AB3" w:rsidRDefault="001C7A31" w:rsidP="001C7A31">
      <w:pPr>
        <w:ind w:left="540"/>
        <w:jc w:val="both"/>
        <w:rPr>
          <w:rFonts w:ascii="Arial" w:hAnsi="Arial" w:cs="Arial"/>
          <w:spacing w:val="-6"/>
          <w:sz w:val="18"/>
          <w:szCs w:val="18"/>
        </w:rPr>
      </w:pPr>
    </w:p>
    <w:p w14:paraId="3817CFDB" w14:textId="77777777" w:rsidR="001C7A31" w:rsidRPr="00FD1AB3" w:rsidRDefault="001C7A31" w:rsidP="001C7A31">
      <w:pPr>
        <w:ind w:left="540"/>
        <w:jc w:val="both"/>
        <w:rPr>
          <w:rFonts w:ascii="Arial" w:hAnsi="Arial" w:cs="Arial"/>
          <w:spacing w:val="-8"/>
          <w:sz w:val="18"/>
          <w:szCs w:val="18"/>
        </w:rPr>
      </w:pPr>
      <w:r w:rsidRPr="00FD1AB3">
        <w:rPr>
          <w:rFonts w:ascii="Arial" w:hAnsi="Arial" w:cs="Arial"/>
          <w:spacing w:val="-8"/>
          <w:sz w:val="18"/>
          <w:szCs w:val="18"/>
        </w:rPr>
        <w:t>On 8 December 2017, PEA notified that the indirect subsidiary submitted the proposal to dismiss the termination and return of the Power Purchase Agreement with extension of the commercial operation date in total of 1 agreement to the ERC</w:t>
      </w:r>
      <w:r w:rsidRPr="00FD1AB3">
        <w:rPr>
          <w:rFonts w:ascii="Arial" w:hAnsi="Arial" w:cs="Arial"/>
          <w:spacing w:val="-8"/>
          <w:sz w:val="18"/>
          <w:szCs w:val="18"/>
          <w:cs/>
        </w:rPr>
        <w:t>.</w:t>
      </w:r>
    </w:p>
    <w:p w14:paraId="048DC9F2" w14:textId="77777777" w:rsidR="001C7A31" w:rsidRPr="00FD1AB3" w:rsidRDefault="001C7A31" w:rsidP="001C7A31">
      <w:pPr>
        <w:ind w:left="540"/>
        <w:jc w:val="both"/>
        <w:rPr>
          <w:rFonts w:ascii="Arial" w:hAnsi="Arial" w:cs="Arial"/>
          <w:spacing w:val="-6"/>
          <w:sz w:val="18"/>
          <w:szCs w:val="18"/>
        </w:rPr>
      </w:pPr>
    </w:p>
    <w:p w14:paraId="4E890408"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31 August 2018, ERC sent a letter to the indirect subsidiary to inform that ERC had already notified to PEA that the termination of Power Purchase Agreement was a transaction between two parties</w:t>
      </w:r>
      <w:r w:rsidRPr="00FD1AB3">
        <w:rPr>
          <w:rFonts w:ascii="Arial" w:hAnsi="Arial" w:cs="Arial"/>
          <w:spacing w:val="-6"/>
          <w:sz w:val="18"/>
          <w:szCs w:val="18"/>
          <w:cs/>
        </w:rPr>
        <w:t xml:space="preserve">. </w:t>
      </w:r>
      <w:r w:rsidRPr="00FD1AB3">
        <w:rPr>
          <w:rFonts w:ascii="Arial" w:hAnsi="Arial" w:cs="Arial"/>
          <w:spacing w:val="-6"/>
          <w:sz w:val="18"/>
          <w:szCs w:val="18"/>
        </w:rPr>
        <w:t>PEA directly negotiated with the indirect subsidiary about the conditions to return of the Power Purchase Agreement and the extension of the commercial operation date</w:t>
      </w:r>
      <w:r w:rsidRPr="00FD1AB3">
        <w:rPr>
          <w:rFonts w:ascii="Arial" w:hAnsi="Arial" w:cs="Arial"/>
          <w:spacing w:val="-6"/>
          <w:sz w:val="18"/>
          <w:szCs w:val="18"/>
          <w:cs/>
        </w:rPr>
        <w:t>.</w:t>
      </w:r>
    </w:p>
    <w:p w14:paraId="796C8CCE" w14:textId="77777777" w:rsidR="001C7A31" w:rsidRPr="00FD1AB3" w:rsidRDefault="001C7A31" w:rsidP="001C7A31">
      <w:pPr>
        <w:ind w:left="540"/>
        <w:jc w:val="both"/>
        <w:rPr>
          <w:rFonts w:ascii="Arial" w:hAnsi="Arial" w:cs="Arial"/>
          <w:spacing w:val="-6"/>
          <w:sz w:val="18"/>
          <w:szCs w:val="18"/>
        </w:rPr>
      </w:pPr>
    </w:p>
    <w:p w14:paraId="5462BC3C"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13 September 2018, PEA sent a letter to the indirect subsidiary to make an appointment for negotiation</w:t>
      </w:r>
      <w:r w:rsidRPr="00FD1AB3">
        <w:rPr>
          <w:rFonts w:ascii="Arial" w:hAnsi="Arial" w:cs="Arial"/>
          <w:spacing w:val="-6"/>
          <w:sz w:val="18"/>
          <w:szCs w:val="18"/>
          <w:cs/>
        </w:rPr>
        <w:t>.</w:t>
      </w:r>
    </w:p>
    <w:p w14:paraId="6ADC3E4F" w14:textId="77777777" w:rsidR="001C7A31" w:rsidRPr="00FD1AB3" w:rsidRDefault="001C7A31" w:rsidP="001C7A31">
      <w:pPr>
        <w:ind w:left="540"/>
        <w:jc w:val="both"/>
        <w:rPr>
          <w:rFonts w:ascii="Arial" w:hAnsi="Arial" w:cs="Arial"/>
          <w:spacing w:val="-6"/>
          <w:sz w:val="18"/>
          <w:szCs w:val="18"/>
        </w:rPr>
      </w:pPr>
    </w:p>
    <w:p w14:paraId="1E4F47D9" w14:textId="77777777" w:rsidR="001C7A31" w:rsidRPr="005D4F44" w:rsidRDefault="001C7A31" w:rsidP="001C7A31">
      <w:pPr>
        <w:ind w:left="540"/>
        <w:jc w:val="both"/>
        <w:rPr>
          <w:rFonts w:ascii="Arial" w:hAnsi="Arial" w:cs="Arial"/>
          <w:spacing w:val="-8"/>
          <w:sz w:val="18"/>
          <w:szCs w:val="18"/>
        </w:rPr>
      </w:pPr>
      <w:r w:rsidRPr="005D4F44">
        <w:rPr>
          <w:rFonts w:ascii="Arial" w:hAnsi="Arial" w:cs="Arial"/>
          <w:spacing w:val="-8"/>
          <w:sz w:val="18"/>
          <w:szCs w:val="18"/>
        </w:rPr>
        <w:t>On 3 February 2019, PEA sent a letter to the indirect subsidiary to submit the notice, regarding the scheduled commercial operation date and offer price quotation for the project that the indirect subsidiary requested to change electricity rate from Adder to FiT</w:t>
      </w:r>
      <w:r w:rsidRPr="005D4F44">
        <w:rPr>
          <w:rFonts w:ascii="Arial" w:hAnsi="Arial" w:cs="Arial"/>
          <w:spacing w:val="-8"/>
          <w:sz w:val="18"/>
          <w:szCs w:val="18"/>
          <w:cs/>
        </w:rPr>
        <w:t xml:space="preserve">. </w:t>
      </w:r>
      <w:r w:rsidRPr="005D4F44">
        <w:rPr>
          <w:rFonts w:ascii="Arial" w:hAnsi="Arial" w:cs="Arial"/>
          <w:spacing w:val="-8"/>
          <w:sz w:val="18"/>
          <w:szCs w:val="18"/>
        </w:rPr>
        <w:t>Then, PEA will submit the notice to ERC to make the Power Purchase Agreement</w:t>
      </w:r>
      <w:r w:rsidRPr="005D4F44">
        <w:rPr>
          <w:rFonts w:ascii="Arial" w:hAnsi="Arial" w:cs="Arial"/>
          <w:spacing w:val="-8"/>
          <w:sz w:val="18"/>
          <w:szCs w:val="18"/>
          <w:cs/>
        </w:rPr>
        <w:t>.</w:t>
      </w:r>
    </w:p>
    <w:p w14:paraId="62842014" w14:textId="77777777" w:rsidR="001C7A31" w:rsidRPr="00FD1AB3" w:rsidRDefault="001C7A31" w:rsidP="001C7A31">
      <w:pPr>
        <w:spacing w:line="190" w:lineRule="exact"/>
        <w:ind w:left="540"/>
        <w:jc w:val="both"/>
        <w:rPr>
          <w:rFonts w:ascii="Arial" w:hAnsi="Arial" w:cs="Arial"/>
          <w:spacing w:val="-6"/>
          <w:sz w:val="18"/>
          <w:szCs w:val="18"/>
        </w:rPr>
      </w:pPr>
    </w:p>
    <w:p w14:paraId="01CF8DB7"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15 February 2019, the indirect subsidiary submitted the notice to PEA, regarding the scheduled commercial operation date and offer price quotation for the project that the company requested to change electricity rate from Adder to FiT for further process</w:t>
      </w:r>
      <w:r w:rsidRPr="00FD1AB3">
        <w:rPr>
          <w:rFonts w:ascii="Arial" w:hAnsi="Arial" w:cs="Arial"/>
          <w:spacing w:val="-6"/>
          <w:sz w:val="18"/>
          <w:szCs w:val="18"/>
          <w:cs/>
        </w:rPr>
        <w:t>.</w:t>
      </w:r>
    </w:p>
    <w:p w14:paraId="127C4EEB" w14:textId="77777777" w:rsidR="001C7A31" w:rsidRPr="00FD1AB3" w:rsidRDefault="001C7A31" w:rsidP="001C7A31">
      <w:pPr>
        <w:ind w:left="540"/>
        <w:jc w:val="both"/>
        <w:rPr>
          <w:rFonts w:ascii="Arial" w:hAnsi="Arial" w:cs="Arial"/>
          <w:spacing w:val="-6"/>
          <w:sz w:val="18"/>
          <w:szCs w:val="18"/>
          <w:u w:val="single"/>
        </w:rPr>
      </w:pPr>
    </w:p>
    <w:p w14:paraId="45EC5202" w14:textId="77777777" w:rsidR="001C7A31" w:rsidRPr="005D4F44" w:rsidRDefault="001C7A31" w:rsidP="001C7A31">
      <w:pPr>
        <w:ind w:left="540"/>
        <w:jc w:val="both"/>
        <w:rPr>
          <w:rFonts w:ascii="Arial" w:hAnsi="Arial" w:cs="Arial"/>
          <w:spacing w:val="-8"/>
          <w:sz w:val="18"/>
          <w:szCs w:val="18"/>
        </w:rPr>
      </w:pPr>
      <w:r w:rsidRPr="005D4F44">
        <w:rPr>
          <w:rFonts w:ascii="Arial" w:hAnsi="Arial" w:cs="Arial"/>
          <w:spacing w:val="-8"/>
          <w:sz w:val="18"/>
          <w:szCs w:val="18"/>
        </w:rPr>
        <w:t>On 26 March 2019, PEA sent a letter to the indirect subsidiary to submit power plant construction plan for ERC</w:t>
      </w:r>
      <w:r w:rsidRPr="005D4F44">
        <w:rPr>
          <w:rFonts w:ascii="Arial" w:hAnsi="Arial" w:cs="Arial"/>
          <w:spacing w:val="-8"/>
          <w:sz w:val="18"/>
          <w:szCs w:val="18"/>
          <w:cs/>
        </w:rPr>
        <w:t>’</w:t>
      </w:r>
      <w:r w:rsidRPr="005D4F44">
        <w:rPr>
          <w:rFonts w:ascii="Arial" w:hAnsi="Arial" w:cs="Arial"/>
          <w:spacing w:val="-8"/>
          <w:sz w:val="18"/>
          <w:szCs w:val="18"/>
        </w:rPr>
        <w:t>s approval before signing the agreement</w:t>
      </w:r>
      <w:r w:rsidRPr="005D4F44">
        <w:rPr>
          <w:rFonts w:ascii="Arial" w:hAnsi="Arial" w:cs="Arial"/>
          <w:spacing w:val="-8"/>
          <w:sz w:val="18"/>
          <w:szCs w:val="18"/>
          <w:cs/>
        </w:rPr>
        <w:t>.</w:t>
      </w:r>
    </w:p>
    <w:p w14:paraId="1612EFE5" w14:textId="77777777" w:rsidR="001C7A31" w:rsidRPr="00FD1AB3" w:rsidRDefault="001C7A31" w:rsidP="001C7A31">
      <w:pPr>
        <w:ind w:left="540"/>
        <w:jc w:val="both"/>
        <w:rPr>
          <w:rFonts w:ascii="Arial" w:hAnsi="Arial" w:cs="Arial"/>
          <w:spacing w:val="-6"/>
          <w:sz w:val="18"/>
          <w:szCs w:val="18"/>
        </w:rPr>
      </w:pPr>
    </w:p>
    <w:p w14:paraId="6F89DD82"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23 April 2019, the indirect subsidiary submitted power plant construction plan for PEA</w:t>
      </w:r>
      <w:r w:rsidRPr="00FD1AB3">
        <w:rPr>
          <w:rFonts w:ascii="Arial" w:hAnsi="Arial" w:cs="Arial"/>
          <w:spacing w:val="-6"/>
          <w:sz w:val="18"/>
          <w:szCs w:val="18"/>
          <w:cs/>
        </w:rPr>
        <w:t>’</w:t>
      </w:r>
      <w:r w:rsidRPr="00FD1AB3">
        <w:rPr>
          <w:rFonts w:ascii="Arial" w:hAnsi="Arial" w:cs="Arial"/>
          <w:spacing w:val="-6"/>
          <w:sz w:val="18"/>
          <w:szCs w:val="18"/>
        </w:rPr>
        <w:t>s consideration before signing the agreement</w:t>
      </w:r>
      <w:r w:rsidRPr="00FD1AB3">
        <w:rPr>
          <w:rFonts w:ascii="Arial" w:hAnsi="Arial" w:cs="Arial"/>
          <w:spacing w:val="-6"/>
          <w:sz w:val="18"/>
          <w:szCs w:val="18"/>
          <w:cs/>
        </w:rPr>
        <w:t>.</w:t>
      </w:r>
    </w:p>
    <w:p w14:paraId="1703C2B5" w14:textId="77777777" w:rsidR="001C7A31" w:rsidRPr="00FD1AB3" w:rsidRDefault="001C7A31" w:rsidP="001C7A31">
      <w:pPr>
        <w:ind w:left="540"/>
        <w:jc w:val="both"/>
        <w:rPr>
          <w:rFonts w:ascii="Arial" w:hAnsi="Arial" w:cs="Arial"/>
          <w:spacing w:val="-6"/>
          <w:sz w:val="18"/>
          <w:szCs w:val="18"/>
        </w:rPr>
      </w:pPr>
    </w:p>
    <w:p w14:paraId="0651649C"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2 May 2019, PEA and the indirect subsidiary had a joint session to draft the returned Power Purchase Agreement</w:t>
      </w:r>
      <w:r w:rsidRPr="00FD1AB3">
        <w:rPr>
          <w:rFonts w:ascii="Arial" w:hAnsi="Arial" w:cs="Arial"/>
          <w:spacing w:val="-6"/>
          <w:sz w:val="18"/>
          <w:szCs w:val="18"/>
          <w:cs/>
        </w:rPr>
        <w:t xml:space="preserve">. </w:t>
      </w:r>
      <w:r w:rsidRPr="00FD1AB3">
        <w:rPr>
          <w:rFonts w:ascii="Arial" w:hAnsi="Arial" w:cs="Arial"/>
          <w:spacing w:val="-6"/>
          <w:sz w:val="18"/>
          <w:szCs w:val="18"/>
        </w:rPr>
        <w:t>Later, on 11 June 2019, PEA sent a drafted Power Purchase Agreement according to FiT Announcement B</w:t>
      </w:r>
      <w:r w:rsidRPr="00FD1AB3">
        <w:rPr>
          <w:rFonts w:ascii="Arial" w:hAnsi="Arial" w:cs="Arial"/>
          <w:spacing w:val="-6"/>
          <w:sz w:val="18"/>
          <w:szCs w:val="18"/>
          <w:cs/>
        </w:rPr>
        <w:t>.</w:t>
      </w:r>
      <w:r w:rsidRPr="00FD1AB3">
        <w:rPr>
          <w:rFonts w:ascii="Arial" w:hAnsi="Arial" w:cs="Arial"/>
          <w:spacing w:val="-6"/>
          <w:sz w:val="18"/>
          <w:szCs w:val="18"/>
        </w:rPr>
        <w:t>E</w:t>
      </w:r>
      <w:r w:rsidRPr="00FD1AB3">
        <w:rPr>
          <w:rFonts w:ascii="Arial" w:hAnsi="Arial" w:cs="Arial"/>
          <w:spacing w:val="-6"/>
          <w:sz w:val="18"/>
          <w:szCs w:val="18"/>
          <w:cs/>
        </w:rPr>
        <w:t xml:space="preserve">. </w:t>
      </w:r>
      <w:r w:rsidRPr="00FD1AB3">
        <w:rPr>
          <w:rFonts w:ascii="Arial" w:hAnsi="Arial" w:cs="Arial"/>
          <w:spacing w:val="-6"/>
          <w:sz w:val="18"/>
          <w:szCs w:val="18"/>
        </w:rPr>
        <w:t>2558 to the indirect subsidiary for the consideration and the indirect subsidiary approved the draft agreement</w:t>
      </w:r>
      <w:r w:rsidRPr="00FD1AB3">
        <w:rPr>
          <w:rFonts w:ascii="Arial" w:hAnsi="Arial" w:cs="Arial"/>
          <w:spacing w:val="-6"/>
          <w:sz w:val="18"/>
          <w:szCs w:val="18"/>
          <w:cs/>
        </w:rPr>
        <w:t xml:space="preserve">. </w:t>
      </w:r>
      <w:r w:rsidRPr="00FD1AB3">
        <w:rPr>
          <w:rFonts w:ascii="Arial" w:hAnsi="Arial" w:cs="Arial"/>
          <w:spacing w:val="-6"/>
          <w:sz w:val="18"/>
          <w:szCs w:val="18"/>
        </w:rPr>
        <w:t>On 1 July 2019, PEA resent the drafted Power Purchase Agreement to the indirect subsidiary for the reconsideration</w:t>
      </w:r>
      <w:r w:rsidRPr="00FD1AB3">
        <w:rPr>
          <w:rFonts w:ascii="Arial" w:hAnsi="Arial" w:cs="Arial"/>
          <w:spacing w:val="-6"/>
          <w:sz w:val="18"/>
          <w:szCs w:val="18"/>
          <w:cs/>
        </w:rPr>
        <w:t xml:space="preserve">. </w:t>
      </w:r>
    </w:p>
    <w:p w14:paraId="7B8D79C1" w14:textId="77777777" w:rsidR="001C7A31" w:rsidRPr="00FD1AB3" w:rsidRDefault="001C7A31" w:rsidP="001C7A31">
      <w:pPr>
        <w:ind w:left="540"/>
        <w:jc w:val="both"/>
        <w:rPr>
          <w:rFonts w:ascii="Arial" w:hAnsi="Arial" w:cs="Arial"/>
          <w:spacing w:val="-6"/>
          <w:sz w:val="18"/>
          <w:szCs w:val="18"/>
        </w:rPr>
      </w:pPr>
    </w:p>
    <w:p w14:paraId="7D84CD15"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5 July 2019, the indirect subsidiary received drafted Power Purchase Agreement from PEA and already reviewed and submitted approval letter to PEA on 8 July 2019</w:t>
      </w:r>
      <w:r w:rsidRPr="00FD1AB3">
        <w:rPr>
          <w:rFonts w:ascii="Arial" w:hAnsi="Arial" w:cs="Arial"/>
          <w:spacing w:val="-6"/>
          <w:sz w:val="18"/>
          <w:szCs w:val="18"/>
          <w:cs/>
        </w:rPr>
        <w:t>.</w:t>
      </w:r>
    </w:p>
    <w:p w14:paraId="6ABC9517" w14:textId="77777777" w:rsidR="001C7A31" w:rsidRPr="00FD1AB3" w:rsidRDefault="001C7A31" w:rsidP="001C7A31">
      <w:pPr>
        <w:ind w:left="540"/>
        <w:jc w:val="both"/>
        <w:rPr>
          <w:rFonts w:ascii="Arial" w:hAnsi="Arial" w:cs="Arial"/>
          <w:spacing w:val="-6"/>
          <w:sz w:val="18"/>
          <w:szCs w:val="18"/>
          <w:u w:val="single"/>
        </w:rPr>
      </w:pPr>
    </w:p>
    <w:p w14:paraId="5FB073F0" w14:textId="77777777" w:rsidR="001C7A31" w:rsidRPr="00FD1AB3" w:rsidRDefault="001C7A31" w:rsidP="001C7A31">
      <w:pPr>
        <w:ind w:left="540"/>
        <w:jc w:val="both"/>
        <w:rPr>
          <w:rFonts w:ascii="Arial" w:hAnsi="Arial" w:cs="Arial"/>
          <w:spacing w:val="-6"/>
          <w:sz w:val="18"/>
          <w:szCs w:val="18"/>
        </w:rPr>
      </w:pPr>
      <w:r w:rsidRPr="00FD1AB3">
        <w:rPr>
          <w:rFonts w:ascii="Arial" w:hAnsi="Arial" w:cs="Arial"/>
          <w:spacing w:val="-6"/>
          <w:sz w:val="18"/>
          <w:szCs w:val="18"/>
        </w:rPr>
        <w:t>On 7 August 2019, PEA sent a letter to the indirect subsidiary to confirm that PEA will return drafted FiT Power Purchase Agreement according to FiT Announcement B</w:t>
      </w:r>
      <w:r w:rsidRPr="00FD1AB3">
        <w:rPr>
          <w:rFonts w:ascii="Arial" w:hAnsi="Arial" w:cs="Arial"/>
          <w:spacing w:val="-6"/>
          <w:sz w:val="18"/>
          <w:szCs w:val="18"/>
          <w:cs/>
        </w:rPr>
        <w:t>.</w:t>
      </w:r>
      <w:r w:rsidRPr="00FD1AB3">
        <w:rPr>
          <w:rFonts w:ascii="Arial" w:hAnsi="Arial" w:cs="Arial"/>
          <w:spacing w:val="-6"/>
          <w:sz w:val="18"/>
          <w:szCs w:val="18"/>
        </w:rPr>
        <w:t>E</w:t>
      </w:r>
      <w:r w:rsidRPr="00FD1AB3">
        <w:rPr>
          <w:rFonts w:ascii="Arial" w:hAnsi="Arial" w:cs="Arial"/>
          <w:spacing w:val="-6"/>
          <w:sz w:val="18"/>
          <w:szCs w:val="18"/>
          <w:cs/>
        </w:rPr>
        <w:t xml:space="preserve">. </w:t>
      </w:r>
      <w:r w:rsidRPr="00FD1AB3">
        <w:rPr>
          <w:rFonts w:ascii="Arial" w:hAnsi="Arial" w:cs="Arial"/>
          <w:spacing w:val="-6"/>
          <w:sz w:val="18"/>
          <w:szCs w:val="18"/>
        </w:rPr>
        <w:t>2558</w:t>
      </w:r>
      <w:r w:rsidRPr="00FD1AB3">
        <w:rPr>
          <w:rFonts w:ascii="Arial" w:hAnsi="Arial" w:cs="Arial"/>
          <w:spacing w:val="-6"/>
          <w:sz w:val="18"/>
          <w:szCs w:val="18"/>
          <w:cs/>
        </w:rPr>
        <w:t xml:space="preserve">. </w:t>
      </w:r>
      <w:r w:rsidRPr="00FD1AB3">
        <w:rPr>
          <w:rFonts w:ascii="Arial" w:hAnsi="Arial" w:cs="Arial"/>
          <w:spacing w:val="-6"/>
          <w:sz w:val="18"/>
          <w:szCs w:val="18"/>
        </w:rPr>
        <w:t>Details were according to attached draft of Power Purchase Agreement which the Company and PEA agreed together</w:t>
      </w:r>
      <w:r w:rsidRPr="00FD1AB3">
        <w:rPr>
          <w:rFonts w:ascii="Arial" w:hAnsi="Arial" w:cs="Arial"/>
          <w:spacing w:val="-6"/>
          <w:sz w:val="18"/>
          <w:szCs w:val="18"/>
          <w:cs/>
        </w:rPr>
        <w:t>.</w:t>
      </w:r>
    </w:p>
    <w:p w14:paraId="0F5C9D33" w14:textId="77777777" w:rsidR="001C7A31" w:rsidRPr="00FD1AB3" w:rsidRDefault="001C7A31" w:rsidP="001C7A31">
      <w:pPr>
        <w:ind w:left="540"/>
        <w:jc w:val="both"/>
        <w:rPr>
          <w:rFonts w:ascii="Arial" w:hAnsi="Arial" w:cs="Arial"/>
          <w:spacing w:val="-6"/>
          <w:sz w:val="18"/>
          <w:szCs w:val="18"/>
        </w:rPr>
      </w:pPr>
    </w:p>
    <w:p w14:paraId="0AF89FD4" w14:textId="379D6EF0" w:rsidR="001C7A31" w:rsidRDefault="001C7A31" w:rsidP="001C7A31">
      <w:pPr>
        <w:ind w:left="540"/>
        <w:jc w:val="both"/>
        <w:rPr>
          <w:rFonts w:ascii="Arial" w:hAnsi="Arial" w:cs="Arial"/>
          <w:spacing w:val="-9"/>
          <w:sz w:val="18"/>
          <w:szCs w:val="18"/>
        </w:rPr>
      </w:pPr>
      <w:r w:rsidRPr="00FD1AB3">
        <w:rPr>
          <w:rFonts w:ascii="Arial" w:hAnsi="Arial" w:cs="Arial"/>
          <w:spacing w:val="-9"/>
          <w:sz w:val="18"/>
          <w:szCs w:val="18"/>
        </w:rPr>
        <w:t>On 6 October 2020, PEA returned the Power Purchase Agreement to the indirect subsidiary. The Power Purchase Agreement is in accordance with the FiT Announcement B.E. 2558 notified by the Energy Regulatory Commission about the purchase of electricity from renewable energy (excluding solar energy) during the transition from Adder to Feed-in Tariff (FiT).</w:t>
      </w:r>
      <w:r w:rsidR="00CD28AC">
        <w:rPr>
          <w:rFonts w:ascii="Arial" w:hAnsi="Arial" w:cs="Arial"/>
          <w:spacing w:val="-9"/>
          <w:sz w:val="18"/>
          <w:szCs w:val="18"/>
        </w:rPr>
        <w:br/>
      </w:r>
    </w:p>
    <w:p w14:paraId="3526B0B2" w14:textId="05D4D9D2" w:rsidR="00CD28AC" w:rsidRPr="00C36ECF" w:rsidRDefault="00CD28AC" w:rsidP="001C7A31">
      <w:pPr>
        <w:ind w:left="540"/>
        <w:jc w:val="both"/>
        <w:rPr>
          <w:rFonts w:ascii="Arial" w:hAnsi="Arial" w:cs="Cordia New"/>
          <w:spacing w:val="-9"/>
          <w:sz w:val="18"/>
          <w:szCs w:val="18"/>
        </w:rPr>
      </w:pPr>
      <w:r>
        <w:rPr>
          <w:rFonts w:ascii="Arial" w:hAnsi="Arial" w:cs="Arial"/>
          <w:spacing w:val="-9"/>
          <w:sz w:val="18"/>
          <w:szCs w:val="18"/>
        </w:rPr>
        <w:t>Currently,</w:t>
      </w:r>
      <w:r w:rsidRPr="00C36ECF">
        <w:rPr>
          <w:rFonts w:ascii="Arial" w:hAnsi="Arial" w:cs="Cordia New" w:hint="cs"/>
          <w:spacing w:val="-9"/>
          <w:sz w:val="18"/>
          <w:szCs w:val="18"/>
          <w:cs/>
        </w:rPr>
        <w:t xml:space="preserve"> </w:t>
      </w:r>
      <w:r w:rsidRPr="00C36ECF">
        <w:rPr>
          <w:rFonts w:ascii="Arial" w:hAnsi="Arial" w:cs="Cordia New"/>
          <w:spacing w:val="-9"/>
          <w:sz w:val="18"/>
          <w:szCs w:val="18"/>
        </w:rPr>
        <w:t>the dispute has been terminated.</w:t>
      </w:r>
    </w:p>
    <w:p w14:paraId="70A7906E" w14:textId="675CC737" w:rsidR="00CD28AC" w:rsidRDefault="00CD28AC" w:rsidP="001C7A31">
      <w:pPr>
        <w:ind w:left="540"/>
        <w:jc w:val="both"/>
        <w:rPr>
          <w:rFonts w:ascii="Arial" w:hAnsi="Arial" w:cs="Arial"/>
          <w:spacing w:val="-9"/>
          <w:sz w:val="18"/>
          <w:szCs w:val="18"/>
        </w:rPr>
      </w:pPr>
    </w:p>
    <w:p w14:paraId="6D53818A" w14:textId="77777777" w:rsidR="00CD28AC" w:rsidRPr="00FD1AB3" w:rsidRDefault="00CD28AC" w:rsidP="001C7A31">
      <w:pPr>
        <w:ind w:left="540"/>
        <w:jc w:val="both"/>
        <w:rPr>
          <w:rFonts w:ascii="Arial" w:hAnsi="Arial" w:cs="Arial"/>
          <w:spacing w:val="-9"/>
          <w:sz w:val="18"/>
          <w:szCs w:val="18"/>
        </w:rPr>
      </w:pPr>
    </w:p>
    <w:p w14:paraId="1198B3F7" w14:textId="69ED6E12" w:rsidR="00094E60" w:rsidRPr="00094E60" w:rsidRDefault="00094E60">
      <w:pPr>
        <w:rPr>
          <w:rFonts w:ascii="Arial" w:hAnsi="Arial" w:cs="Arial"/>
          <w:sz w:val="18"/>
          <w:szCs w:val="18"/>
        </w:rPr>
      </w:pPr>
      <w:r w:rsidRPr="00094E60">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1C7A31" w:rsidRPr="00094E60" w14:paraId="76FAED31" w14:textId="77777777" w:rsidTr="00646FE7">
        <w:trPr>
          <w:trHeight w:val="386"/>
        </w:trPr>
        <w:tc>
          <w:tcPr>
            <w:tcW w:w="9461" w:type="dxa"/>
            <w:shd w:val="clear" w:color="auto" w:fill="FFA543"/>
            <w:vAlign w:val="center"/>
          </w:tcPr>
          <w:p w14:paraId="2A3CBBBC"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lastRenderedPageBreak/>
              <w:t>47</w:t>
            </w:r>
            <w:r w:rsidRPr="00094E60">
              <w:rPr>
                <w:rFonts w:ascii="Arial" w:hAnsi="Arial" w:cs="Arial"/>
                <w:b/>
                <w:bCs/>
                <w:color w:val="FFFFFF"/>
                <w:sz w:val="18"/>
                <w:szCs w:val="18"/>
              </w:rPr>
              <w:tab/>
              <w:t>Promotional privileges</w:t>
            </w:r>
          </w:p>
        </w:tc>
      </w:tr>
    </w:tbl>
    <w:p w14:paraId="136A5F19" w14:textId="77777777" w:rsidR="001C7A31" w:rsidRPr="00094E60" w:rsidRDefault="001C7A31" w:rsidP="001C7A31">
      <w:pPr>
        <w:jc w:val="thaiDistribute"/>
        <w:rPr>
          <w:rFonts w:ascii="Arial" w:hAnsi="Arial" w:cs="Arial"/>
          <w:sz w:val="18"/>
          <w:szCs w:val="18"/>
        </w:rPr>
      </w:pPr>
    </w:p>
    <w:p w14:paraId="72CF03F1" w14:textId="77777777" w:rsidR="001C7A31" w:rsidRPr="00094E60" w:rsidRDefault="001C7A31" w:rsidP="001C7A31">
      <w:pPr>
        <w:jc w:val="thaiDistribute"/>
        <w:rPr>
          <w:rFonts w:ascii="Arial" w:hAnsi="Arial" w:cs="Arial"/>
          <w:sz w:val="18"/>
          <w:szCs w:val="18"/>
        </w:rPr>
      </w:pPr>
      <w:r w:rsidRPr="00094E60">
        <w:rPr>
          <w:rFonts w:ascii="Arial" w:hAnsi="Arial" w:cs="Arial"/>
          <w:sz w:val="18"/>
          <w:szCs w:val="18"/>
        </w:rPr>
        <w:t>The Group received the following promotional privileges from the Board of Investment as the following :</w:t>
      </w:r>
    </w:p>
    <w:p w14:paraId="0AD727CB" w14:textId="77777777" w:rsidR="001C7A31" w:rsidRPr="00094E60" w:rsidRDefault="001C7A31" w:rsidP="001C7A31">
      <w:pPr>
        <w:jc w:val="thaiDistribute"/>
        <w:rPr>
          <w:rFonts w:ascii="Arial" w:hAnsi="Arial" w:cs="Arial"/>
          <w:sz w:val="18"/>
          <w:szCs w:val="18"/>
        </w:rPr>
      </w:pPr>
    </w:p>
    <w:p w14:paraId="7B1E584E"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 xml:space="preserve">Indirect subsidiary - Advance Clean Power Company Limited </w:t>
      </w:r>
    </w:p>
    <w:p w14:paraId="562EA611" w14:textId="77777777" w:rsidR="001C7A31" w:rsidRPr="00094E60" w:rsidRDefault="001C7A31" w:rsidP="001C7A31">
      <w:pPr>
        <w:jc w:val="thaiDistribute"/>
        <w:rPr>
          <w:rFonts w:ascii="Arial" w:hAnsi="Arial" w:cs="Arial"/>
          <w:sz w:val="18"/>
          <w:szCs w:val="18"/>
        </w:rPr>
      </w:pPr>
    </w:p>
    <w:tbl>
      <w:tblPr>
        <w:tblW w:w="94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6"/>
        <w:gridCol w:w="1008"/>
        <w:gridCol w:w="2525"/>
        <w:gridCol w:w="1037"/>
        <w:gridCol w:w="1037"/>
        <w:gridCol w:w="360"/>
        <w:gridCol w:w="360"/>
        <w:gridCol w:w="360"/>
        <w:gridCol w:w="360"/>
        <w:gridCol w:w="360"/>
        <w:gridCol w:w="360"/>
        <w:gridCol w:w="360"/>
        <w:gridCol w:w="360"/>
      </w:tblGrid>
      <w:tr w:rsidR="001C7A31" w:rsidRPr="00094E60" w14:paraId="79EACC92" w14:textId="77777777" w:rsidTr="00646FE7">
        <w:trPr>
          <w:trHeight w:val="20"/>
        </w:trPr>
        <w:tc>
          <w:tcPr>
            <w:tcW w:w="976" w:type="dxa"/>
            <w:tcBorders>
              <w:top w:val="single" w:sz="4" w:space="0" w:color="auto"/>
              <w:left w:val="single" w:sz="4" w:space="0" w:color="auto"/>
              <w:bottom w:val="nil"/>
              <w:right w:val="single" w:sz="4" w:space="0" w:color="auto"/>
            </w:tcBorders>
          </w:tcPr>
          <w:p w14:paraId="56A5AC3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08" w:type="dxa"/>
            <w:tcBorders>
              <w:top w:val="single" w:sz="4" w:space="0" w:color="auto"/>
              <w:left w:val="single" w:sz="4" w:space="0" w:color="auto"/>
              <w:bottom w:val="nil"/>
              <w:right w:val="single" w:sz="4" w:space="0" w:color="auto"/>
            </w:tcBorders>
          </w:tcPr>
          <w:p w14:paraId="2CCCDC9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525" w:type="dxa"/>
            <w:tcBorders>
              <w:top w:val="single" w:sz="4" w:space="0" w:color="auto"/>
              <w:left w:val="single" w:sz="4" w:space="0" w:color="auto"/>
              <w:bottom w:val="nil"/>
              <w:right w:val="single" w:sz="4" w:space="0" w:color="auto"/>
            </w:tcBorders>
          </w:tcPr>
          <w:p w14:paraId="4A36D36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4584A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3A3263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880" w:type="dxa"/>
            <w:gridSpan w:val="8"/>
            <w:tcBorders>
              <w:top w:val="single" w:sz="4" w:space="0" w:color="auto"/>
              <w:left w:val="single" w:sz="4" w:space="0" w:color="auto"/>
              <w:bottom w:val="nil"/>
            </w:tcBorders>
          </w:tcPr>
          <w:p w14:paraId="3A235E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560A3BF1" w14:textId="77777777" w:rsidTr="00646FE7">
        <w:trPr>
          <w:trHeight w:val="20"/>
        </w:trPr>
        <w:tc>
          <w:tcPr>
            <w:tcW w:w="976" w:type="dxa"/>
            <w:tcBorders>
              <w:top w:val="nil"/>
              <w:left w:val="single" w:sz="4" w:space="0" w:color="auto"/>
              <w:bottom w:val="single" w:sz="4" w:space="0" w:color="auto"/>
              <w:right w:val="single" w:sz="4" w:space="0" w:color="auto"/>
            </w:tcBorders>
          </w:tcPr>
          <w:p w14:paraId="3FB6EDB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67CAFFF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1CA892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01FDC3D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525" w:type="dxa"/>
            <w:tcBorders>
              <w:top w:val="nil"/>
              <w:left w:val="single" w:sz="4" w:space="0" w:color="auto"/>
              <w:bottom w:val="single" w:sz="4" w:space="0" w:color="auto"/>
              <w:right w:val="single" w:sz="4" w:space="0" w:color="auto"/>
            </w:tcBorders>
          </w:tcPr>
          <w:p w14:paraId="7F4EDB0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F34B5A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429444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E2DEAC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Privilege</w:t>
            </w:r>
          </w:p>
          <w:p w14:paraId="7294C61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5080F6B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E859C8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6D2BCE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3DA616C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27C4ABD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3F01C90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60" w:type="dxa"/>
            <w:tcBorders>
              <w:top w:val="single" w:sz="4" w:space="0" w:color="auto"/>
              <w:left w:val="single" w:sz="4" w:space="0" w:color="auto"/>
              <w:bottom w:val="nil"/>
            </w:tcBorders>
          </w:tcPr>
          <w:p w14:paraId="428ABF0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60" w:type="dxa"/>
            <w:tcBorders>
              <w:top w:val="single" w:sz="4" w:space="0" w:color="auto"/>
              <w:left w:val="single" w:sz="4" w:space="0" w:color="auto"/>
              <w:bottom w:val="nil"/>
            </w:tcBorders>
          </w:tcPr>
          <w:p w14:paraId="5FD052E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342EBB88" w14:textId="77777777" w:rsidTr="00646FE7">
        <w:trPr>
          <w:trHeight w:val="20"/>
        </w:trPr>
        <w:tc>
          <w:tcPr>
            <w:tcW w:w="976" w:type="dxa"/>
            <w:tcBorders>
              <w:top w:val="single" w:sz="4" w:space="0" w:color="auto"/>
              <w:left w:val="single" w:sz="4" w:space="0" w:color="auto"/>
              <w:bottom w:val="nil"/>
              <w:right w:val="single" w:sz="4" w:space="0" w:color="auto"/>
            </w:tcBorders>
          </w:tcPr>
          <w:p w14:paraId="61AA7154"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62CA891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5" w:type="dxa"/>
            <w:tcBorders>
              <w:top w:val="single" w:sz="4" w:space="0" w:color="auto"/>
              <w:left w:val="single" w:sz="4" w:space="0" w:color="auto"/>
              <w:bottom w:val="nil"/>
              <w:right w:val="single" w:sz="4" w:space="0" w:color="auto"/>
            </w:tcBorders>
          </w:tcPr>
          <w:p w14:paraId="0EFB296E"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5471192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11DEF637" w14:textId="77777777" w:rsidR="001C7A31" w:rsidRPr="00094E60"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319857ED"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C71DE90"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7740E61"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A5897CC"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3C450FC"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D63D89E"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A7A1605"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8AB7185" w14:textId="77777777" w:rsidR="001C7A31" w:rsidRPr="00094E60" w:rsidRDefault="001C7A31" w:rsidP="00646FE7">
            <w:pPr>
              <w:ind w:left="-29" w:right="-72" w:hanging="8"/>
              <w:jc w:val="center"/>
              <w:rPr>
                <w:rFonts w:ascii="Arial" w:hAnsi="Arial" w:cs="Arial"/>
                <w:sz w:val="8"/>
                <w:szCs w:val="8"/>
              </w:rPr>
            </w:pPr>
          </w:p>
        </w:tc>
      </w:tr>
      <w:tr w:rsidR="001C7A31" w:rsidRPr="00094E60" w14:paraId="7754EC4B" w14:textId="77777777" w:rsidTr="00646FE7">
        <w:trPr>
          <w:trHeight w:val="20"/>
        </w:trPr>
        <w:tc>
          <w:tcPr>
            <w:tcW w:w="976" w:type="dxa"/>
            <w:tcBorders>
              <w:top w:val="nil"/>
              <w:left w:val="single" w:sz="4" w:space="0" w:color="auto"/>
              <w:bottom w:val="nil"/>
              <w:right w:val="single" w:sz="4" w:space="0" w:color="auto"/>
            </w:tcBorders>
          </w:tcPr>
          <w:p w14:paraId="7FDD1D6E"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1842(1)/2553</w:t>
            </w:r>
          </w:p>
        </w:tc>
        <w:tc>
          <w:tcPr>
            <w:tcW w:w="1008" w:type="dxa"/>
            <w:tcBorders>
              <w:top w:val="nil"/>
              <w:left w:val="single" w:sz="4" w:space="0" w:color="auto"/>
              <w:bottom w:val="nil"/>
              <w:right w:val="single" w:sz="4" w:space="0" w:color="auto"/>
            </w:tcBorders>
          </w:tcPr>
          <w:p w14:paraId="60BEFAAC"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z w:val="14"/>
                <w:szCs w:val="14"/>
              </w:rPr>
              <w:t>13 July 2010</w:t>
            </w:r>
          </w:p>
        </w:tc>
        <w:tc>
          <w:tcPr>
            <w:tcW w:w="2525" w:type="dxa"/>
            <w:tcBorders>
              <w:top w:val="nil"/>
              <w:left w:val="single" w:sz="4" w:space="0" w:color="auto"/>
              <w:bottom w:val="nil"/>
              <w:right w:val="single" w:sz="4" w:space="0" w:color="auto"/>
            </w:tcBorders>
          </w:tcPr>
          <w:p w14:paraId="19A3801D"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Electricity from biomass fuel type Utility 7.1 and basic services (Ban Bueng)</w:t>
            </w:r>
          </w:p>
        </w:tc>
        <w:tc>
          <w:tcPr>
            <w:tcW w:w="1037" w:type="dxa"/>
            <w:tcBorders>
              <w:top w:val="nil"/>
              <w:left w:val="single" w:sz="4" w:space="0" w:color="auto"/>
              <w:bottom w:val="nil"/>
              <w:right w:val="single" w:sz="4" w:space="0" w:color="auto"/>
            </w:tcBorders>
          </w:tcPr>
          <w:p w14:paraId="3076940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24</w:t>
            </w:r>
            <w:r w:rsidRPr="00094E60">
              <w:rPr>
                <w:rFonts w:ascii="Arial" w:hAnsi="Arial" w:cs="Arial"/>
                <w:sz w:val="14"/>
                <w:szCs w:val="14"/>
                <w:cs/>
              </w:rPr>
              <w:t xml:space="preserve"> </w:t>
            </w:r>
            <w:r w:rsidRPr="00094E60">
              <w:rPr>
                <w:rFonts w:ascii="Arial" w:hAnsi="Arial" w:cs="Arial"/>
                <w:sz w:val="14"/>
                <w:szCs w:val="14"/>
              </w:rPr>
              <w:t>April 2012</w:t>
            </w:r>
          </w:p>
        </w:tc>
        <w:tc>
          <w:tcPr>
            <w:tcW w:w="1037" w:type="dxa"/>
            <w:tcBorders>
              <w:top w:val="nil"/>
              <w:left w:val="single" w:sz="4" w:space="0" w:color="auto"/>
              <w:bottom w:val="nil"/>
              <w:right w:val="single" w:sz="4" w:space="0" w:color="auto"/>
            </w:tcBorders>
          </w:tcPr>
          <w:p w14:paraId="5019B2EC"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pacing w:val="-4"/>
                <w:sz w:val="14"/>
                <w:szCs w:val="14"/>
              </w:rPr>
              <w:t>23</w:t>
            </w:r>
            <w:r w:rsidRPr="00094E60">
              <w:rPr>
                <w:rFonts w:ascii="Arial" w:hAnsi="Arial" w:cs="Arial"/>
                <w:spacing w:val="-4"/>
                <w:sz w:val="14"/>
                <w:szCs w:val="14"/>
                <w:cs/>
              </w:rPr>
              <w:t xml:space="preserve"> </w:t>
            </w:r>
            <w:r w:rsidRPr="00094E60">
              <w:rPr>
                <w:rFonts w:ascii="Arial" w:hAnsi="Arial" w:cs="Arial"/>
                <w:spacing w:val="-4"/>
                <w:sz w:val="14"/>
                <w:szCs w:val="14"/>
              </w:rPr>
              <w:t>April 2020</w:t>
            </w:r>
          </w:p>
        </w:tc>
        <w:tc>
          <w:tcPr>
            <w:tcW w:w="360" w:type="dxa"/>
            <w:tcBorders>
              <w:top w:val="nil"/>
              <w:left w:val="single" w:sz="4" w:space="0" w:color="auto"/>
              <w:bottom w:val="nil"/>
              <w:right w:val="single" w:sz="4" w:space="0" w:color="auto"/>
            </w:tcBorders>
          </w:tcPr>
          <w:p w14:paraId="04F1F489"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13ED55B"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8BD6A0"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B5BEC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C647524"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4EEBD5F"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5E3B07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AF4AB1A"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6B3D23D0" w14:textId="77777777" w:rsidTr="00646FE7">
        <w:trPr>
          <w:trHeight w:val="20"/>
        </w:trPr>
        <w:tc>
          <w:tcPr>
            <w:tcW w:w="976" w:type="dxa"/>
            <w:tcBorders>
              <w:top w:val="nil"/>
              <w:left w:val="single" w:sz="4" w:space="0" w:color="auto"/>
              <w:bottom w:val="single" w:sz="4" w:space="0" w:color="auto"/>
              <w:right w:val="single" w:sz="4" w:space="0" w:color="auto"/>
            </w:tcBorders>
          </w:tcPr>
          <w:p w14:paraId="0FF9F00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027952D3"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036B10D1"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D70E331"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EC8A14A"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E05DE9"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7F9F2A"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60A0132"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DCCD94"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9C78EB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7B9F3BF"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C898E4"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9E26A3"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77783DB" w14:textId="77777777" w:rsidTr="00646FE7">
        <w:trPr>
          <w:trHeight w:val="20"/>
        </w:trPr>
        <w:tc>
          <w:tcPr>
            <w:tcW w:w="976" w:type="dxa"/>
            <w:tcBorders>
              <w:top w:val="single" w:sz="4" w:space="0" w:color="auto"/>
              <w:left w:val="single" w:sz="4" w:space="0" w:color="auto"/>
              <w:bottom w:val="nil"/>
              <w:right w:val="single" w:sz="4" w:space="0" w:color="auto"/>
            </w:tcBorders>
          </w:tcPr>
          <w:p w14:paraId="2393D24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78F6E766"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33182CB1"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17746DC"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7E6477B"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510030"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6812EB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4EA174B" w14:textId="77777777" w:rsidR="001C7A31" w:rsidRPr="00094E60"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38C78E8"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071BE6"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EC6023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D4F287C"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0D0DB3D"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02289862" w14:textId="77777777" w:rsidTr="00646FE7">
        <w:trPr>
          <w:trHeight w:val="20"/>
        </w:trPr>
        <w:tc>
          <w:tcPr>
            <w:tcW w:w="976" w:type="dxa"/>
            <w:tcBorders>
              <w:top w:val="nil"/>
              <w:left w:val="single" w:sz="4" w:space="0" w:color="auto"/>
              <w:bottom w:val="nil"/>
              <w:right w:val="single" w:sz="4" w:space="0" w:color="auto"/>
            </w:tcBorders>
          </w:tcPr>
          <w:p w14:paraId="3F0A5A7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2554(1)/2554</w:t>
            </w:r>
          </w:p>
        </w:tc>
        <w:tc>
          <w:tcPr>
            <w:tcW w:w="1008" w:type="dxa"/>
            <w:tcBorders>
              <w:top w:val="nil"/>
              <w:left w:val="single" w:sz="4" w:space="0" w:color="auto"/>
              <w:bottom w:val="nil"/>
              <w:right w:val="single" w:sz="4" w:space="0" w:color="auto"/>
            </w:tcBorders>
          </w:tcPr>
          <w:p w14:paraId="0B3CCB37"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8"/>
                <w:sz w:val="14"/>
                <w:szCs w:val="14"/>
              </w:rPr>
              <w:t>29 November 2011</w:t>
            </w:r>
          </w:p>
        </w:tc>
        <w:tc>
          <w:tcPr>
            <w:tcW w:w="2525" w:type="dxa"/>
            <w:tcBorders>
              <w:top w:val="nil"/>
              <w:left w:val="single" w:sz="4" w:space="0" w:color="auto"/>
              <w:bottom w:val="nil"/>
              <w:right w:val="single" w:sz="4" w:space="0" w:color="auto"/>
            </w:tcBorders>
          </w:tcPr>
          <w:p w14:paraId="364CC3DD"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Electricity from biomass fuel type Utility 7.1</w:t>
            </w:r>
            <w:r w:rsidRPr="00094E60">
              <w:rPr>
                <w:rFonts w:ascii="Arial" w:hAnsi="Arial" w:cs="Arial"/>
                <w:sz w:val="14"/>
                <w:szCs w:val="14"/>
              </w:rPr>
              <w:t xml:space="preserve"> and basic services</w:t>
            </w:r>
            <w:r w:rsidRPr="00094E60">
              <w:rPr>
                <w:rFonts w:ascii="Arial" w:hAnsi="Arial" w:cs="Arial"/>
                <w:sz w:val="14"/>
                <w:szCs w:val="14"/>
                <w:cs/>
              </w:rPr>
              <w:t xml:space="preserve"> </w:t>
            </w:r>
            <w:r w:rsidRPr="00094E60">
              <w:rPr>
                <w:rFonts w:ascii="Arial" w:hAnsi="Arial" w:cs="Arial"/>
                <w:sz w:val="14"/>
                <w:szCs w:val="14"/>
              </w:rPr>
              <w:t>(Phon Thong)</w:t>
            </w:r>
          </w:p>
        </w:tc>
        <w:tc>
          <w:tcPr>
            <w:tcW w:w="1037" w:type="dxa"/>
            <w:tcBorders>
              <w:top w:val="nil"/>
              <w:left w:val="single" w:sz="4" w:space="0" w:color="auto"/>
              <w:bottom w:val="nil"/>
              <w:right w:val="single" w:sz="4" w:space="0" w:color="auto"/>
            </w:tcBorders>
          </w:tcPr>
          <w:p w14:paraId="3A02C8AE"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4</w:t>
            </w:r>
            <w:r w:rsidRPr="00094E60">
              <w:rPr>
                <w:rFonts w:ascii="Arial" w:hAnsi="Arial" w:cs="Arial"/>
                <w:sz w:val="14"/>
                <w:szCs w:val="14"/>
                <w:cs/>
              </w:rPr>
              <w:t xml:space="preserve"> </w:t>
            </w:r>
            <w:r w:rsidRPr="00094E60">
              <w:rPr>
                <w:rFonts w:ascii="Arial" w:hAnsi="Arial" w:cs="Arial"/>
                <w:sz w:val="14"/>
                <w:szCs w:val="14"/>
              </w:rPr>
              <w:t>June 2013</w:t>
            </w:r>
          </w:p>
        </w:tc>
        <w:tc>
          <w:tcPr>
            <w:tcW w:w="1037" w:type="dxa"/>
            <w:tcBorders>
              <w:top w:val="nil"/>
              <w:left w:val="single" w:sz="4" w:space="0" w:color="auto"/>
              <w:bottom w:val="nil"/>
              <w:right w:val="single" w:sz="4" w:space="0" w:color="auto"/>
            </w:tcBorders>
          </w:tcPr>
          <w:p w14:paraId="17D99B6C"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4"/>
                <w:sz w:val="14"/>
                <w:szCs w:val="14"/>
              </w:rPr>
            </w:pPr>
            <w:r w:rsidRPr="00094E60">
              <w:rPr>
                <w:rFonts w:ascii="Arial" w:hAnsi="Arial" w:cs="Arial"/>
                <w:spacing w:val="-4"/>
                <w:sz w:val="14"/>
                <w:szCs w:val="14"/>
              </w:rPr>
              <w:t>3</w:t>
            </w:r>
            <w:r w:rsidRPr="00094E60">
              <w:rPr>
                <w:rFonts w:ascii="Arial" w:hAnsi="Arial" w:cs="Arial"/>
                <w:spacing w:val="-4"/>
                <w:sz w:val="14"/>
                <w:szCs w:val="14"/>
                <w:cs/>
              </w:rPr>
              <w:t xml:space="preserve"> </w:t>
            </w:r>
            <w:r w:rsidRPr="00094E60">
              <w:rPr>
                <w:rFonts w:ascii="Arial" w:hAnsi="Arial" w:cs="Arial"/>
                <w:spacing w:val="-4"/>
                <w:sz w:val="14"/>
                <w:szCs w:val="14"/>
              </w:rPr>
              <w:t xml:space="preserve">June 2021 </w:t>
            </w:r>
          </w:p>
        </w:tc>
        <w:tc>
          <w:tcPr>
            <w:tcW w:w="360" w:type="dxa"/>
            <w:tcBorders>
              <w:top w:val="nil"/>
              <w:left w:val="single" w:sz="4" w:space="0" w:color="auto"/>
              <w:bottom w:val="nil"/>
              <w:right w:val="single" w:sz="4" w:space="0" w:color="auto"/>
            </w:tcBorders>
          </w:tcPr>
          <w:p w14:paraId="122C3A68"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955C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7ECEE1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776BBA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0AB516"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1F3A4"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7CD4EF"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F01C67D"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ACBF3C4" w14:textId="77777777" w:rsidTr="00646FE7">
        <w:trPr>
          <w:trHeight w:val="20"/>
        </w:trPr>
        <w:tc>
          <w:tcPr>
            <w:tcW w:w="976" w:type="dxa"/>
            <w:tcBorders>
              <w:top w:val="nil"/>
              <w:left w:val="single" w:sz="4" w:space="0" w:color="auto"/>
              <w:bottom w:val="single" w:sz="4" w:space="0" w:color="auto"/>
              <w:right w:val="single" w:sz="4" w:space="0" w:color="auto"/>
            </w:tcBorders>
          </w:tcPr>
          <w:p w14:paraId="6A6A9B86"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6DD5F2B"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4598A5ED"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C223C82"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877FEAD"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71F635"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4FF3469"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D8A5BDD"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FF2FE3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80F17B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0C8C0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A641719"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D6E2EA"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3647EF3" w14:textId="77777777" w:rsidTr="00646FE7">
        <w:trPr>
          <w:trHeight w:val="20"/>
        </w:trPr>
        <w:tc>
          <w:tcPr>
            <w:tcW w:w="976" w:type="dxa"/>
            <w:tcBorders>
              <w:top w:val="single" w:sz="4" w:space="0" w:color="auto"/>
              <w:left w:val="single" w:sz="4" w:space="0" w:color="auto"/>
              <w:bottom w:val="nil"/>
              <w:right w:val="single" w:sz="4" w:space="0" w:color="auto"/>
            </w:tcBorders>
          </w:tcPr>
          <w:p w14:paraId="6D5367F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3C9412F"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AD66DAF"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2074" w:type="dxa"/>
            <w:gridSpan w:val="2"/>
            <w:tcBorders>
              <w:top w:val="single" w:sz="4" w:space="0" w:color="auto"/>
              <w:left w:val="single" w:sz="4" w:space="0" w:color="auto"/>
              <w:bottom w:val="nil"/>
              <w:right w:val="single" w:sz="4" w:space="0" w:color="auto"/>
            </w:tcBorders>
          </w:tcPr>
          <w:p w14:paraId="1F3AA29A"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77CA120"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33DFE6C"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C565F1C"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88B81FA" w14:textId="77777777" w:rsidR="001C7A31" w:rsidRPr="00094E60"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060E4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25E144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E3BDB74"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95EC2CF"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509C7AAF" w14:textId="77777777" w:rsidTr="00646FE7">
        <w:trPr>
          <w:trHeight w:val="20"/>
        </w:trPr>
        <w:tc>
          <w:tcPr>
            <w:tcW w:w="976" w:type="dxa"/>
            <w:tcBorders>
              <w:top w:val="nil"/>
              <w:left w:val="single" w:sz="4" w:space="0" w:color="auto"/>
              <w:bottom w:val="nil"/>
              <w:right w:val="single" w:sz="4" w:space="0" w:color="auto"/>
            </w:tcBorders>
          </w:tcPr>
          <w:p w14:paraId="716724D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2329(1)/2555</w:t>
            </w:r>
          </w:p>
        </w:tc>
        <w:tc>
          <w:tcPr>
            <w:tcW w:w="1008" w:type="dxa"/>
            <w:tcBorders>
              <w:top w:val="nil"/>
              <w:left w:val="single" w:sz="4" w:space="0" w:color="auto"/>
              <w:bottom w:val="nil"/>
              <w:right w:val="single" w:sz="4" w:space="0" w:color="auto"/>
            </w:tcBorders>
          </w:tcPr>
          <w:p w14:paraId="1CFE2467"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8"/>
                <w:sz w:val="14"/>
                <w:szCs w:val="14"/>
              </w:rPr>
              <w:t>13 March 2012</w:t>
            </w:r>
          </w:p>
        </w:tc>
        <w:tc>
          <w:tcPr>
            <w:tcW w:w="2525" w:type="dxa"/>
            <w:tcBorders>
              <w:top w:val="nil"/>
              <w:left w:val="single" w:sz="4" w:space="0" w:color="auto"/>
              <w:bottom w:val="nil"/>
              <w:right w:val="single" w:sz="4" w:space="0" w:color="auto"/>
            </w:tcBorders>
          </w:tcPr>
          <w:p w14:paraId="5CC74F78"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Electricity from biomass fuel type Utility 7.1 and basic services (Khlong Khlung)</w:t>
            </w:r>
          </w:p>
        </w:tc>
        <w:tc>
          <w:tcPr>
            <w:tcW w:w="2074" w:type="dxa"/>
            <w:gridSpan w:val="2"/>
            <w:tcBorders>
              <w:top w:val="nil"/>
              <w:left w:val="single" w:sz="4" w:space="0" w:color="auto"/>
              <w:bottom w:val="nil"/>
              <w:right w:val="single" w:sz="4" w:space="0" w:color="auto"/>
            </w:tcBorders>
          </w:tcPr>
          <w:p w14:paraId="65409671" w14:textId="77777777" w:rsidR="001C7A31" w:rsidRPr="00094E60" w:rsidRDefault="001C7A31" w:rsidP="00646FE7">
            <w:pPr>
              <w:tabs>
                <w:tab w:val="right" w:pos="4680"/>
                <w:tab w:val="right" w:pos="7020"/>
                <w:tab w:val="right" w:pos="9000"/>
              </w:tabs>
              <w:ind w:left="-21"/>
              <w:jc w:val="center"/>
              <w:rPr>
                <w:rFonts w:ascii="Arial" w:hAnsi="Arial" w:cs="Arial"/>
                <w:sz w:val="14"/>
                <w:szCs w:val="14"/>
                <w:cs/>
              </w:rPr>
            </w:pPr>
            <w:r w:rsidRPr="00094E60">
              <w:rPr>
                <w:rFonts w:ascii="Arial" w:hAnsi="Arial" w:cs="Arial"/>
                <w:sz w:val="14"/>
                <w:szCs w:val="14"/>
              </w:rPr>
              <w:t>Income not yet derived</w:t>
            </w:r>
          </w:p>
        </w:tc>
        <w:tc>
          <w:tcPr>
            <w:tcW w:w="360" w:type="dxa"/>
            <w:tcBorders>
              <w:top w:val="nil"/>
              <w:left w:val="single" w:sz="4" w:space="0" w:color="auto"/>
              <w:bottom w:val="nil"/>
              <w:right w:val="single" w:sz="4" w:space="0" w:color="auto"/>
            </w:tcBorders>
          </w:tcPr>
          <w:p w14:paraId="79D863CF"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79F894"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4233AF"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5C5AC6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738724"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A1451DC"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895405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0D1EDCC"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768D1EBC" w14:textId="77777777" w:rsidTr="00646FE7">
        <w:trPr>
          <w:trHeight w:val="20"/>
        </w:trPr>
        <w:tc>
          <w:tcPr>
            <w:tcW w:w="976" w:type="dxa"/>
            <w:tcBorders>
              <w:top w:val="nil"/>
              <w:left w:val="single" w:sz="4" w:space="0" w:color="auto"/>
              <w:bottom w:val="single" w:sz="4" w:space="0" w:color="auto"/>
              <w:right w:val="single" w:sz="4" w:space="0" w:color="auto"/>
            </w:tcBorders>
          </w:tcPr>
          <w:p w14:paraId="1E1B61AB"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1B7EABA6"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658BC091"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2074" w:type="dxa"/>
            <w:gridSpan w:val="2"/>
            <w:tcBorders>
              <w:top w:val="nil"/>
              <w:left w:val="single" w:sz="4" w:space="0" w:color="auto"/>
              <w:bottom w:val="single" w:sz="4" w:space="0" w:color="auto"/>
              <w:right w:val="single" w:sz="4" w:space="0" w:color="auto"/>
            </w:tcBorders>
          </w:tcPr>
          <w:p w14:paraId="3D675C8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155AFCA"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F459ED2"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CEA87DF"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C6B6EF2"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08C1A59"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DB9968"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98F2C9"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A6F836"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05B81EA" w14:textId="77777777" w:rsidTr="00646FE7">
        <w:trPr>
          <w:trHeight w:val="20"/>
        </w:trPr>
        <w:tc>
          <w:tcPr>
            <w:tcW w:w="976" w:type="dxa"/>
            <w:tcBorders>
              <w:top w:val="single" w:sz="4" w:space="0" w:color="auto"/>
              <w:left w:val="single" w:sz="4" w:space="0" w:color="auto"/>
              <w:bottom w:val="nil"/>
              <w:right w:val="single" w:sz="4" w:space="0" w:color="auto"/>
            </w:tcBorders>
          </w:tcPr>
          <w:p w14:paraId="1EE0FA73"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single" w:sz="4" w:space="0" w:color="auto"/>
              <w:left w:val="single" w:sz="4" w:space="0" w:color="auto"/>
              <w:bottom w:val="nil"/>
              <w:right w:val="single" w:sz="4" w:space="0" w:color="auto"/>
            </w:tcBorders>
          </w:tcPr>
          <w:p w14:paraId="37F4D3D6"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single" w:sz="4" w:space="0" w:color="auto"/>
              <w:left w:val="single" w:sz="4" w:space="0" w:color="auto"/>
              <w:bottom w:val="nil"/>
              <w:right w:val="single" w:sz="4" w:space="0" w:color="auto"/>
            </w:tcBorders>
          </w:tcPr>
          <w:p w14:paraId="466F8C36"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062DACB"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B707C28"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57DF4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71D6AFA"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9DDDE5" w14:textId="77777777" w:rsidR="001C7A31" w:rsidRPr="00094E60" w:rsidRDefault="001C7A31" w:rsidP="00646FE7">
            <w:pPr>
              <w:ind w:left="-29" w:right="-72"/>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569BAB"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9EC42A"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7D85F5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2CD7B0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FF54B6E" w14:textId="77777777" w:rsidR="001C7A31" w:rsidRPr="00094E60" w:rsidRDefault="001C7A31" w:rsidP="00646FE7">
            <w:pPr>
              <w:ind w:left="-29" w:right="-72" w:hanging="8"/>
              <w:jc w:val="center"/>
              <w:rPr>
                <w:rFonts w:ascii="Arial" w:hAnsi="Arial" w:cs="Arial"/>
                <w:sz w:val="8"/>
                <w:szCs w:val="8"/>
                <w:rtl/>
                <w:cs/>
              </w:rPr>
            </w:pPr>
          </w:p>
        </w:tc>
      </w:tr>
      <w:tr w:rsidR="001C7A31" w:rsidRPr="00094E60" w14:paraId="7FC25F38" w14:textId="77777777" w:rsidTr="00646FE7">
        <w:trPr>
          <w:trHeight w:val="20"/>
        </w:trPr>
        <w:tc>
          <w:tcPr>
            <w:tcW w:w="976" w:type="dxa"/>
            <w:tcBorders>
              <w:top w:val="nil"/>
              <w:left w:val="single" w:sz="4" w:space="0" w:color="auto"/>
              <w:bottom w:val="nil"/>
              <w:right w:val="single" w:sz="4" w:space="0" w:color="auto"/>
            </w:tcBorders>
          </w:tcPr>
          <w:p w14:paraId="0193EEB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2330(1)/2555</w:t>
            </w:r>
          </w:p>
        </w:tc>
        <w:tc>
          <w:tcPr>
            <w:tcW w:w="1008" w:type="dxa"/>
            <w:tcBorders>
              <w:top w:val="nil"/>
              <w:left w:val="single" w:sz="4" w:space="0" w:color="auto"/>
              <w:bottom w:val="nil"/>
              <w:right w:val="single" w:sz="4" w:space="0" w:color="auto"/>
            </w:tcBorders>
          </w:tcPr>
          <w:p w14:paraId="233A7E89"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pacing w:val="-6"/>
                <w:sz w:val="14"/>
                <w:szCs w:val="14"/>
              </w:rPr>
              <w:t>29 November</w:t>
            </w:r>
            <w:r w:rsidRPr="00094E60">
              <w:rPr>
                <w:rFonts w:ascii="Arial" w:hAnsi="Arial" w:cs="Arial"/>
                <w:sz w:val="14"/>
                <w:szCs w:val="14"/>
              </w:rPr>
              <w:t xml:space="preserve"> 2011</w:t>
            </w:r>
          </w:p>
        </w:tc>
        <w:tc>
          <w:tcPr>
            <w:tcW w:w="2525" w:type="dxa"/>
            <w:tcBorders>
              <w:top w:val="nil"/>
              <w:left w:val="single" w:sz="4" w:space="0" w:color="auto"/>
              <w:bottom w:val="nil"/>
              <w:right w:val="single" w:sz="4" w:space="0" w:color="auto"/>
            </w:tcBorders>
          </w:tcPr>
          <w:p w14:paraId="16151841"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z w:val="14"/>
                <w:szCs w:val="14"/>
                <w:cs/>
              </w:rPr>
              <w:t xml:space="preserve"> </w:t>
            </w:r>
            <w:r w:rsidRPr="00094E60">
              <w:rPr>
                <w:rFonts w:ascii="Arial" w:hAnsi="Arial" w:cs="Arial"/>
                <w:sz w:val="14"/>
                <w:szCs w:val="14"/>
              </w:rPr>
              <w:t>and basic services (Bo Phloi)</w:t>
            </w:r>
          </w:p>
        </w:tc>
        <w:tc>
          <w:tcPr>
            <w:tcW w:w="1037" w:type="dxa"/>
            <w:tcBorders>
              <w:top w:val="nil"/>
              <w:left w:val="single" w:sz="4" w:space="0" w:color="auto"/>
              <w:bottom w:val="nil"/>
              <w:right w:val="single" w:sz="4" w:space="0" w:color="auto"/>
            </w:tcBorders>
          </w:tcPr>
          <w:p w14:paraId="4250235B"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2"/>
                <w:sz w:val="14"/>
                <w:szCs w:val="14"/>
              </w:rPr>
            </w:pPr>
            <w:r w:rsidRPr="00094E60">
              <w:rPr>
                <w:rFonts w:ascii="Arial" w:hAnsi="Arial" w:cs="Arial"/>
                <w:spacing w:val="-2"/>
                <w:sz w:val="14"/>
                <w:szCs w:val="14"/>
              </w:rPr>
              <w:t>16 August 2017</w:t>
            </w:r>
          </w:p>
        </w:tc>
        <w:tc>
          <w:tcPr>
            <w:tcW w:w="1037" w:type="dxa"/>
            <w:tcBorders>
              <w:top w:val="nil"/>
              <w:left w:val="single" w:sz="4" w:space="0" w:color="auto"/>
              <w:bottom w:val="nil"/>
              <w:right w:val="single" w:sz="4" w:space="0" w:color="auto"/>
            </w:tcBorders>
          </w:tcPr>
          <w:p w14:paraId="176942EC"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2"/>
                <w:sz w:val="14"/>
                <w:szCs w:val="14"/>
              </w:rPr>
              <w:t>15 August 2025</w:t>
            </w:r>
          </w:p>
        </w:tc>
        <w:tc>
          <w:tcPr>
            <w:tcW w:w="360" w:type="dxa"/>
            <w:tcBorders>
              <w:top w:val="nil"/>
              <w:left w:val="single" w:sz="4" w:space="0" w:color="auto"/>
              <w:bottom w:val="nil"/>
              <w:right w:val="single" w:sz="4" w:space="0" w:color="auto"/>
            </w:tcBorders>
          </w:tcPr>
          <w:p w14:paraId="3C392643"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77D9999"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7A8AC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02BBD0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8FEA3B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BDC2B0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86AA71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E9831FD"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8F4BE9D" w14:textId="77777777" w:rsidTr="00646FE7">
        <w:trPr>
          <w:trHeight w:val="20"/>
        </w:trPr>
        <w:tc>
          <w:tcPr>
            <w:tcW w:w="976" w:type="dxa"/>
            <w:tcBorders>
              <w:top w:val="nil"/>
              <w:left w:val="single" w:sz="4" w:space="0" w:color="auto"/>
              <w:bottom w:val="single" w:sz="4" w:space="0" w:color="auto"/>
              <w:right w:val="single" w:sz="4" w:space="0" w:color="auto"/>
            </w:tcBorders>
          </w:tcPr>
          <w:p w14:paraId="5ECBDCE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8" w:type="dxa"/>
            <w:tcBorders>
              <w:top w:val="nil"/>
              <w:left w:val="single" w:sz="4" w:space="0" w:color="auto"/>
              <w:bottom w:val="single" w:sz="4" w:space="0" w:color="auto"/>
              <w:right w:val="single" w:sz="4" w:space="0" w:color="auto"/>
            </w:tcBorders>
          </w:tcPr>
          <w:p w14:paraId="4DE689F8" w14:textId="77777777" w:rsidR="001C7A31" w:rsidRPr="00094E60" w:rsidRDefault="001C7A31" w:rsidP="00646FE7">
            <w:pPr>
              <w:tabs>
                <w:tab w:val="left" w:pos="540"/>
                <w:tab w:val="right" w:pos="4680"/>
                <w:tab w:val="right" w:pos="7020"/>
                <w:tab w:val="right" w:pos="9000"/>
              </w:tabs>
              <w:ind w:left="-29"/>
              <w:jc w:val="center"/>
              <w:rPr>
                <w:rFonts w:ascii="Arial" w:hAnsi="Arial" w:cs="Arial"/>
                <w:sz w:val="8"/>
                <w:szCs w:val="8"/>
                <w:rtl/>
                <w:cs/>
              </w:rPr>
            </w:pPr>
          </w:p>
        </w:tc>
        <w:tc>
          <w:tcPr>
            <w:tcW w:w="2525" w:type="dxa"/>
            <w:tcBorders>
              <w:top w:val="nil"/>
              <w:left w:val="single" w:sz="4" w:space="0" w:color="auto"/>
              <w:bottom w:val="single" w:sz="4" w:space="0" w:color="auto"/>
              <w:right w:val="single" w:sz="4" w:space="0" w:color="auto"/>
            </w:tcBorders>
          </w:tcPr>
          <w:p w14:paraId="2047D932" w14:textId="77777777" w:rsidR="001C7A31" w:rsidRPr="00094E60" w:rsidRDefault="001C7A31" w:rsidP="00646FE7">
            <w:pPr>
              <w:tabs>
                <w:tab w:val="left" w:pos="540"/>
                <w:tab w:val="right" w:pos="4680"/>
                <w:tab w:val="right" w:pos="7020"/>
                <w:tab w:val="right" w:pos="9000"/>
              </w:tabs>
              <w:ind w:left="-29"/>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7F640E6E"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C8A85CD" w14:textId="77777777" w:rsidR="001C7A31" w:rsidRPr="00094E60" w:rsidRDefault="001C7A31" w:rsidP="00646FE7">
            <w:pPr>
              <w:tabs>
                <w:tab w:val="right" w:pos="4680"/>
                <w:tab w:val="right" w:pos="7020"/>
                <w:tab w:val="right" w:pos="9000"/>
              </w:tabs>
              <w:ind w:left="-43" w:right="-43"/>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93BDC6C"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883D1A1"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40E08BE"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9725995"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2E38D03"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A5647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A0AE6F0"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4A859D" w14:textId="77777777" w:rsidR="001C7A31" w:rsidRPr="00094E60" w:rsidRDefault="001C7A31" w:rsidP="00646FE7">
            <w:pPr>
              <w:ind w:left="-29" w:right="-72" w:hanging="8"/>
              <w:jc w:val="center"/>
              <w:rPr>
                <w:rFonts w:ascii="Arial" w:hAnsi="Arial" w:cs="Arial"/>
                <w:sz w:val="8"/>
                <w:szCs w:val="8"/>
                <w:rtl/>
                <w:cs/>
              </w:rPr>
            </w:pPr>
          </w:p>
        </w:tc>
      </w:tr>
    </w:tbl>
    <w:p w14:paraId="50415A10" w14:textId="77777777" w:rsidR="001C7A31" w:rsidRPr="00094E60" w:rsidRDefault="001C7A31" w:rsidP="001C7A31">
      <w:pPr>
        <w:jc w:val="thaiDistribute"/>
        <w:rPr>
          <w:rFonts w:ascii="Arial" w:hAnsi="Arial" w:cs="Arial"/>
          <w:sz w:val="18"/>
          <w:szCs w:val="18"/>
        </w:rPr>
      </w:pPr>
    </w:p>
    <w:p w14:paraId="7628E729" w14:textId="77777777" w:rsidR="001C7A31" w:rsidRPr="00094E60" w:rsidRDefault="001C7A31" w:rsidP="001C7A31">
      <w:pPr>
        <w:rPr>
          <w:rFonts w:ascii="Arial" w:hAnsi="Arial" w:cs="Arial"/>
          <w:b/>
          <w:bCs/>
          <w:sz w:val="18"/>
          <w:szCs w:val="18"/>
        </w:rPr>
      </w:pPr>
      <w:r w:rsidRPr="00094E60">
        <w:rPr>
          <w:rFonts w:ascii="Arial" w:hAnsi="Arial" w:cs="Arial"/>
          <w:b/>
          <w:bCs/>
          <w:sz w:val="18"/>
          <w:szCs w:val="18"/>
        </w:rPr>
        <w:t>Indirect subsidiary - Advance Agro Power Plant Company Limited</w:t>
      </w:r>
    </w:p>
    <w:p w14:paraId="1A38F773" w14:textId="77777777" w:rsidR="001C7A31" w:rsidRPr="00094E60" w:rsidRDefault="001C7A31" w:rsidP="001C7A31">
      <w:pPr>
        <w:jc w:val="thaiDistribute"/>
        <w:rPr>
          <w:rFonts w:ascii="Arial" w:hAnsi="Arial" w:cs="Arial"/>
          <w:sz w:val="18"/>
          <w:szCs w:val="18"/>
        </w:rPr>
      </w:pPr>
    </w:p>
    <w:tbl>
      <w:tblPr>
        <w:tblW w:w="946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5"/>
        <w:gridCol w:w="1005"/>
        <w:gridCol w:w="2527"/>
        <w:gridCol w:w="1037"/>
        <w:gridCol w:w="1037"/>
        <w:gridCol w:w="360"/>
        <w:gridCol w:w="360"/>
        <w:gridCol w:w="360"/>
        <w:gridCol w:w="360"/>
        <w:gridCol w:w="360"/>
        <w:gridCol w:w="360"/>
        <w:gridCol w:w="360"/>
        <w:gridCol w:w="357"/>
        <w:gridCol w:w="6"/>
      </w:tblGrid>
      <w:tr w:rsidR="001C7A31" w:rsidRPr="00094E60" w14:paraId="291A7B11" w14:textId="77777777" w:rsidTr="00646FE7">
        <w:trPr>
          <w:trHeight w:val="20"/>
        </w:trPr>
        <w:tc>
          <w:tcPr>
            <w:tcW w:w="975" w:type="dxa"/>
            <w:tcBorders>
              <w:top w:val="single" w:sz="4" w:space="0" w:color="auto"/>
              <w:left w:val="single" w:sz="4" w:space="0" w:color="auto"/>
              <w:bottom w:val="nil"/>
              <w:right w:val="single" w:sz="4" w:space="0" w:color="auto"/>
            </w:tcBorders>
          </w:tcPr>
          <w:p w14:paraId="1679AB7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05" w:type="dxa"/>
            <w:tcBorders>
              <w:top w:val="single" w:sz="4" w:space="0" w:color="auto"/>
              <w:left w:val="single" w:sz="4" w:space="0" w:color="auto"/>
              <w:bottom w:val="nil"/>
              <w:right w:val="single" w:sz="4" w:space="0" w:color="auto"/>
            </w:tcBorders>
          </w:tcPr>
          <w:p w14:paraId="54B34F3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527" w:type="dxa"/>
            <w:tcBorders>
              <w:top w:val="single" w:sz="4" w:space="0" w:color="auto"/>
              <w:left w:val="single" w:sz="4" w:space="0" w:color="auto"/>
              <w:bottom w:val="nil"/>
              <w:right w:val="single" w:sz="4" w:space="0" w:color="auto"/>
            </w:tcBorders>
          </w:tcPr>
          <w:p w14:paraId="7DF2D52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67E85A1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57D5EAA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883" w:type="dxa"/>
            <w:gridSpan w:val="9"/>
            <w:tcBorders>
              <w:top w:val="single" w:sz="4" w:space="0" w:color="auto"/>
              <w:left w:val="single" w:sz="4" w:space="0" w:color="auto"/>
              <w:bottom w:val="nil"/>
            </w:tcBorders>
          </w:tcPr>
          <w:p w14:paraId="44987DA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689A3173" w14:textId="77777777" w:rsidTr="00646FE7">
        <w:trPr>
          <w:trHeight w:val="20"/>
        </w:trPr>
        <w:tc>
          <w:tcPr>
            <w:tcW w:w="975" w:type="dxa"/>
            <w:tcBorders>
              <w:top w:val="nil"/>
              <w:left w:val="single" w:sz="4" w:space="0" w:color="auto"/>
              <w:bottom w:val="single" w:sz="4" w:space="0" w:color="auto"/>
              <w:right w:val="single" w:sz="4" w:space="0" w:color="auto"/>
            </w:tcBorders>
          </w:tcPr>
          <w:p w14:paraId="77F0028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4D9D0C1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5" w:type="dxa"/>
            <w:tcBorders>
              <w:top w:val="nil"/>
              <w:left w:val="single" w:sz="4" w:space="0" w:color="auto"/>
              <w:bottom w:val="single" w:sz="4" w:space="0" w:color="auto"/>
              <w:right w:val="single" w:sz="4" w:space="0" w:color="auto"/>
            </w:tcBorders>
          </w:tcPr>
          <w:p w14:paraId="1CE4D61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1F6427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527" w:type="dxa"/>
            <w:tcBorders>
              <w:top w:val="nil"/>
              <w:left w:val="single" w:sz="4" w:space="0" w:color="auto"/>
              <w:bottom w:val="single" w:sz="4" w:space="0" w:color="auto"/>
              <w:right w:val="single" w:sz="4" w:space="0" w:color="auto"/>
            </w:tcBorders>
          </w:tcPr>
          <w:p w14:paraId="2F60B0B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B681C0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5407C6D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49648DA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Privilege</w:t>
            </w:r>
          </w:p>
          <w:p w14:paraId="319A640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0AFC5B2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0E40BAC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6449800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72C1D81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118D0AF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6AEA2FD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60" w:type="dxa"/>
            <w:tcBorders>
              <w:top w:val="single" w:sz="4" w:space="0" w:color="auto"/>
              <w:left w:val="single" w:sz="4" w:space="0" w:color="auto"/>
              <w:bottom w:val="nil"/>
            </w:tcBorders>
          </w:tcPr>
          <w:p w14:paraId="353A5F5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63" w:type="dxa"/>
            <w:gridSpan w:val="2"/>
            <w:tcBorders>
              <w:top w:val="single" w:sz="4" w:space="0" w:color="auto"/>
              <w:left w:val="single" w:sz="4" w:space="0" w:color="auto"/>
              <w:bottom w:val="nil"/>
            </w:tcBorders>
          </w:tcPr>
          <w:p w14:paraId="1B6764F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7FD09BBA"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7E67E60F"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5" w:type="dxa"/>
            <w:tcBorders>
              <w:top w:val="single" w:sz="4" w:space="0" w:color="auto"/>
              <w:left w:val="single" w:sz="4" w:space="0" w:color="auto"/>
              <w:bottom w:val="nil"/>
              <w:right w:val="single" w:sz="4" w:space="0" w:color="auto"/>
            </w:tcBorders>
          </w:tcPr>
          <w:p w14:paraId="72F1D31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527" w:type="dxa"/>
            <w:tcBorders>
              <w:top w:val="single" w:sz="4" w:space="0" w:color="auto"/>
              <w:left w:val="single" w:sz="4" w:space="0" w:color="auto"/>
              <w:bottom w:val="nil"/>
              <w:right w:val="single" w:sz="4" w:space="0" w:color="auto"/>
            </w:tcBorders>
          </w:tcPr>
          <w:p w14:paraId="423D27E6"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F308217"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42FB7689" w14:textId="77777777" w:rsidR="001C7A31" w:rsidRPr="00094E60" w:rsidRDefault="001C7A31" w:rsidP="00646FE7">
            <w:pPr>
              <w:tabs>
                <w:tab w:val="right" w:pos="4680"/>
                <w:tab w:val="right" w:pos="7020"/>
                <w:tab w:val="right" w:pos="9000"/>
              </w:tabs>
              <w:ind w:left="-43" w:right="-43"/>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3FF38DD"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313560FC"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7D67032"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89B2766"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634349D9"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2774E2D9"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A2F7094"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8FEBE20" w14:textId="77777777" w:rsidR="001C7A31" w:rsidRPr="00094E60" w:rsidRDefault="001C7A31" w:rsidP="00646FE7">
            <w:pPr>
              <w:ind w:left="-29" w:right="-72" w:hanging="8"/>
              <w:jc w:val="center"/>
              <w:rPr>
                <w:rFonts w:ascii="Arial" w:hAnsi="Arial" w:cs="Arial"/>
                <w:sz w:val="8"/>
                <w:szCs w:val="8"/>
              </w:rPr>
            </w:pPr>
          </w:p>
        </w:tc>
      </w:tr>
      <w:tr w:rsidR="001C7A31" w:rsidRPr="00094E60" w14:paraId="584204BE"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00F32111" w14:textId="77777777" w:rsidR="001C7A31" w:rsidRPr="00094E60" w:rsidRDefault="001C7A31" w:rsidP="00646FE7">
            <w:pPr>
              <w:tabs>
                <w:tab w:val="right" w:pos="4680"/>
                <w:tab w:val="right" w:pos="7020"/>
                <w:tab w:val="right" w:pos="9000"/>
              </w:tabs>
              <w:ind w:left="-29" w:right="-55"/>
              <w:jc w:val="thaiDistribute"/>
              <w:rPr>
                <w:rFonts w:ascii="Arial" w:hAnsi="Arial" w:cs="Arial"/>
                <w:sz w:val="14"/>
                <w:szCs w:val="14"/>
                <w:rtl/>
                <w:cs/>
              </w:rPr>
            </w:pPr>
            <w:r w:rsidRPr="00094E60">
              <w:rPr>
                <w:rFonts w:ascii="Arial" w:hAnsi="Arial" w:cs="Arial"/>
                <w:spacing w:val="-4"/>
                <w:sz w:val="14"/>
                <w:szCs w:val="14"/>
              </w:rPr>
              <w:t>2446(1)/2553</w:t>
            </w:r>
          </w:p>
        </w:tc>
        <w:tc>
          <w:tcPr>
            <w:tcW w:w="1005" w:type="dxa"/>
            <w:tcBorders>
              <w:top w:val="nil"/>
              <w:left w:val="single" w:sz="4" w:space="0" w:color="auto"/>
              <w:bottom w:val="nil"/>
              <w:right w:val="single" w:sz="4" w:space="0" w:color="auto"/>
            </w:tcBorders>
          </w:tcPr>
          <w:p w14:paraId="0A482B46"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DB0C259" w14:textId="77777777" w:rsidR="001C7A31" w:rsidRPr="00094E60"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094E60">
              <w:rPr>
                <w:rFonts w:ascii="Arial" w:hAnsi="Arial" w:cs="Arial"/>
                <w:spacing w:val="-4"/>
                <w:sz w:val="14"/>
                <w:szCs w:val="14"/>
              </w:rPr>
              <w:t>Electricity from biomass fuel type Utility 7.1 and basic services (Chokchai)</w:t>
            </w:r>
          </w:p>
        </w:tc>
        <w:tc>
          <w:tcPr>
            <w:tcW w:w="1037" w:type="dxa"/>
            <w:tcBorders>
              <w:top w:val="nil"/>
              <w:left w:val="single" w:sz="4" w:space="0" w:color="auto"/>
              <w:bottom w:val="nil"/>
              <w:right w:val="single" w:sz="4" w:space="0" w:color="auto"/>
            </w:tcBorders>
          </w:tcPr>
          <w:p w14:paraId="511C8BDD"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16 January 2013</w:t>
            </w:r>
          </w:p>
        </w:tc>
        <w:tc>
          <w:tcPr>
            <w:tcW w:w="1037" w:type="dxa"/>
            <w:tcBorders>
              <w:top w:val="nil"/>
              <w:left w:val="single" w:sz="4" w:space="0" w:color="auto"/>
              <w:bottom w:val="nil"/>
              <w:right w:val="single" w:sz="4" w:space="0" w:color="auto"/>
            </w:tcBorders>
          </w:tcPr>
          <w:p w14:paraId="4F2E6FF8"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15</w:t>
            </w:r>
            <w:r w:rsidRPr="00094E60">
              <w:rPr>
                <w:rFonts w:ascii="Arial" w:hAnsi="Arial" w:cs="Arial"/>
                <w:spacing w:val="-6"/>
                <w:sz w:val="14"/>
                <w:szCs w:val="14"/>
                <w:cs/>
              </w:rPr>
              <w:t xml:space="preserve"> </w:t>
            </w:r>
            <w:r w:rsidRPr="00094E60">
              <w:rPr>
                <w:rFonts w:ascii="Arial" w:hAnsi="Arial" w:cs="Arial"/>
                <w:spacing w:val="-6"/>
                <w:sz w:val="14"/>
                <w:szCs w:val="14"/>
              </w:rPr>
              <w:t>January 2021</w:t>
            </w:r>
          </w:p>
        </w:tc>
        <w:tc>
          <w:tcPr>
            <w:tcW w:w="360" w:type="dxa"/>
            <w:tcBorders>
              <w:top w:val="nil"/>
              <w:left w:val="single" w:sz="4" w:space="0" w:color="auto"/>
              <w:bottom w:val="nil"/>
              <w:right w:val="single" w:sz="4" w:space="0" w:color="auto"/>
            </w:tcBorders>
          </w:tcPr>
          <w:p w14:paraId="438A549C"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DCC482"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C6B6EEB"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8AEFFC"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D255C61"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55DA2A"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19F70C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3CB71F8C"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006F70F"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77BCC06A"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nil"/>
              <w:left w:val="single" w:sz="4" w:space="0" w:color="auto"/>
              <w:bottom w:val="single" w:sz="4" w:space="0" w:color="auto"/>
              <w:right w:val="single" w:sz="4" w:space="0" w:color="auto"/>
            </w:tcBorders>
          </w:tcPr>
          <w:p w14:paraId="1F2EA91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nil"/>
              <w:left w:val="single" w:sz="4" w:space="0" w:color="auto"/>
              <w:bottom w:val="single" w:sz="4" w:space="0" w:color="auto"/>
              <w:right w:val="single" w:sz="4" w:space="0" w:color="auto"/>
            </w:tcBorders>
          </w:tcPr>
          <w:p w14:paraId="5C1946CC" w14:textId="77777777" w:rsidR="001C7A31" w:rsidRPr="00094E60"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0BDD47A"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D8D3A64"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E05E1A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AE768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A06992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A2E1AC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5C6F5B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CCCBBF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553570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93DB9A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40246244" w14:textId="77777777" w:rsidTr="00646FE7">
        <w:trPr>
          <w:gridAfter w:val="1"/>
          <w:wAfter w:w="6" w:type="dxa"/>
          <w:trHeight w:val="20"/>
        </w:trPr>
        <w:tc>
          <w:tcPr>
            <w:tcW w:w="975" w:type="dxa"/>
            <w:tcBorders>
              <w:top w:val="single" w:sz="4" w:space="0" w:color="auto"/>
              <w:left w:val="single" w:sz="4" w:space="0" w:color="auto"/>
              <w:bottom w:val="nil"/>
              <w:right w:val="single" w:sz="4" w:space="0" w:color="auto"/>
            </w:tcBorders>
          </w:tcPr>
          <w:p w14:paraId="4640BC50"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1005" w:type="dxa"/>
            <w:tcBorders>
              <w:top w:val="single" w:sz="4" w:space="0" w:color="auto"/>
              <w:left w:val="single" w:sz="4" w:space="0" w:color="auto"/>
              <w:bottom w:val="nil"/>
              <w:right w:val="single" w:sz="4" w:space="0" w:color="auto"/>
            </w:tcBorders>
          </w:tcPr>
          <w:p w14:paraId="3C8515F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527" w:type="dxa"/>
            <w:tcBorders>
              <w:top w:val="single" w:sz="4" w:space="0" w:color="auto"/>
              <w:left w:val="single" w:sz="4" w:space="0" w:color="auto"/>
              <w:bottom w:val="nil"/>
              <w:right w:val="single" w:sz="4" w:space="0" w:color="auto"/>
            </w:tcBorders>
          </w:tcPr>
          <w:p w14:paraId="58A77FF6" w14:textId="77777777" w:rsidR="001C7A31" w:rsidRPr="00094E60" w:rsidRDefault="001C7A31" w:rsidP="00646FE7">
            <w:pPr>
              <w:tabs>
                <w:tab w:val="right" w:pos="4680"/>
                <w:tab w:val="right" w:pos="7020"/>
                <w:tab w:val="right" w:pos="9000"/>
              </w:tabs>
              <w:ind w:left="-29" w:right="-50"/>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CE4F029"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65DE2F08" w14:textId="77777777" w:rsidR="001C7A31" w:rsidRPr="00094E60" w:rsidRDefault="001C7A31" w:rsidP="00646FE7">
            <w:pPr>
              <w:tabs>
                <w:tab w:val="right" w:pos="4680"/>
                <w:tab w:val="right" w:pos="7020"/>
                <w:tab w:val="right" w:pos="9000"/>
              </w:tabs>
              <w:ind w:left="-43" w:right="-43"/>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7BF337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D25B20C"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2C461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F8977A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7C054A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87D593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BD4BA9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5B073FB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5A26DE14" w14:textId="77777777" w:rsidTr="00646FE7">
        <w:trPr>
          <w:gridAfter w:val="1"/>
          <w:wAfter w:w="6" w:type="dxa"/>
          <w:trHeight w:val="20"/>
        </w:trPr>
        <w:tc>
          <w:tcPr>
            <w:tcW w:w="975" w:type="dxa"/>
            <w:tcBorders>
              <w:top w:val="nil"/>
              <w:left w:val="single" w:sz="4" w:space="0" w:color="auto"/>
              <w:bottom w:val="nil"/>
              <w:right w:val="single" w:sz="4" w:space="0" w:color="auto"/>
            </w:tcBorders>
          </w:tcPr>
          <w:p w14:paraId="4EDA9E2C"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4"/>
                <w:sz w:val="14"/>
                <w:szCs w:val="14"/>
                <w:rtl/>
                <w:cs/>
              </w:rPr>
            </w:pPr>
            <w:r w:rsidRPr="00094E60">
              <w:rPr>
                <w:rFonts w:ascii="Arial" w:hAnsi="Arial" w:cs="Arial"/>
                <w:spacing w:val="-4"/>
                <w:sz w:val="14"/>
                <w:szCs w:val="14"/>
              </w:rPr>
              <w:t>1019(1)/2554</w:t>
            </w:r>
          </w:p>
        </w:tc>
        <w:tc>
          <w:tcPr>
            <w:tcW w:w="1005" w:type="dxa"/>
            <w:tcBorders>
              <w:top w:val="nil"/>
              <w:left w:val="single" w:sz="4" w:space="0" w:color="auto"/>
              <w:bottom w:val="nil"/>
              <w:right w:val="single" w:sz="4" w:space="0" w:color="auto"/>
            </w:tcBorders>
          </w:tcPr>
          <w:p w14:paraId="33F2E529"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pacing w:val="-4"/>
                <w:sz w:val="14"/>
                <w:szCs w:val="14"/>
              </w:rPr>
              <w:t>16 November 2010</w:t>
            </w:r>
          </w:p>
        </w:tc>
        <w:tc>
          <w:tcPr>
            <w:tcW w:w="2527" w:type="dxa"/>
            <w:tcBorders>
              <w:top w:val="nil"/>
              <w:left w:val="single" w:sz="4" w:space="0" w:color="auto"/>
              <w:bottom w:val="nil"/>
              <w:right w:val="single" w:sz="4" w:space="0" w:color="auto"/>
            </w:tcBorders>
          </w:tcPr>
          <w:p w14:paraId="084E344F" w14:textId="77777777" w:rsidR="001C7A31" w:rsidRPr="00094E60" w:rsidRDefault="001C7A31" w:rsidP="00646FE7">
            <w:pPr>
              <w:tabs>
                <w:tab w:val="left" w:pos="540"/>
                <w:tab w:val="right" w:pos="4680"/>
                <w:tab w:val="right" w:pos="7020"/>
                <w:tab w:val="right" w:pos="9000"/>
              </w:tabs>
              <w:ind w:left="-29" w:right="-50"/>
              <w:jc w:val="thaiDistribute"/>
              <w:rPr>
                <w:rFonts w:ascii="Arial" w:hAnsi="Arial" w:cs="Arial"/>
                <w:sz w:val="14"/>
                <w:szCs w:val="14"/>
              </w:rPr>
            </w:pPr>
            <w:r w:rsidRPr="00094E60">
              <w:rPr>
                <w:rFonts w:ascii="Arial" w:hAnsi="Arial" w:cs="Arial"/>
                <w:spacing w:val="-4"/>
                <w:sz w:val="14"/>
                <w:szCs w:val="14"/>
              </w:rPr>
              <w:t>Electricity from biomass fuel type Utility 7.1 and basic services (Prasat)</w:t>
            </w:r>
          </w:p>
        </w:tc>
        <w:tc>
          <w:tcPr>
            <w:tcW w:w="1037" w:type="dxa"/>
            <w:tcBorders>
              <w:top w:val="nil"/>
              <w:left w:val="single" w:sz="4" w:space="0" w:color="auto"/>
              <w:bottom w:val="nil"/>
              <w:right w:val="single" w:sz="4" w:space="0" w:color="auto"/>
            </w:tcBorders>
          </w:tcPr>
          <w:p w14:paraId="3B396915"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094E60">
              <w:rPr>
                <w:rFonts w:ascii="Arial" w:hAnsi="Arial" w:cs="Arial"/>
                <w:spacing w:val="-4"/>
                <w:sz w:val="14"/>
                <w:szCs w:val="14"/>
              </w:rPr>
              <w:t>30</w:t>
            </w:r>
            <w:r w:rsidRPr="00094E60">
              <w:rPr>
                <w:rFonts w:ascii="Arial" w:hAnsi="Arial" w:cs="Arial"/>
                <w:spacing w:val="-4"/>
                <w:sz w:val="14"/>
                <w:szCs w:val="14"/>
                <w:cs/>
              </w:rPr>
              <w:t xml:space="preserve"> </w:t>
            </w:r>
            <w:r w:rsidRPr="00094E60">
              <w:rPr>
                <w:rFonts w:ascii="Arial" w:hAnsi="Arial" w:cs="Arial"/>
                <w:spacing w:val="-4"/>
                <w:sz w:val="14"/>
                <w:szCs w:val="14"/>
              </w:rPr>
              <w:t>October</w:t>
            </w:r>
            <w:r w:rsidRPr="00094E60">
              <w:rPr>
                <w:rFonts w:ascii="Arial" w:hAnsi="Arial" w:cs="Arial"/>
                <w:spacing w:val="-6"/>
                <w:sz w:val="14"/>
                <w:szCs w:val="14"/>
              </w:rPr>
              <w:t xml:space="preserve"> 2012</w:t>
            </w:r>
          </w:p>
        </w:tc>
        <w:tc>
          <w:tcPr>
            <w:tcW w:w="1037" w:type="dxa"/>
            <w:tcBorders>
              <w:top w:val="nil"/>
              <w:left w:val="single" w:sz="4" w:space="0" w:color="auto"/>
              <w:bottom w:val="nil"/>
              <w:right w:val="single" w:sz="4" w:space="0" w:color="auto"/>
            </w:tcBorders>
          </w:tcPr>
          <w:p w14:paraId="24810ED1"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tl/>
                <w:cs/>
              </w:rPr>
            </w:pPr>
            <w:r w:rsidRPr="00094E60">
              <w:rPr>
                <w:rFonts w:ascii="Arial" w:hAnsi="Arial" w:cs="Arial"/>
                <w:spacing w:val="-6"/>
                <w:sz w:val="14"/>
                <w:szCs w:val="14"/>
              </w:rPr>
              <w:t>29</w:t>
            </w:r>
            <w:r w:rsidRPr="00094E60">
              <w:rPr>
                <w:rFonts w:ascii="Arial" w:hAnsi="Arial" w:cs="Arial"/>
                <w:spacing w:val="-6"/>
                <w:sz w:val="14"/>
                <w:szCs w:val="14"/>
                <w:cs/>
              </w:rPr>
              <w:t xml:space="preserve"> </w:t>
            </w:r>
            <w:r w:rsidRPr="00094E60">
              <w:rPr>
                <w:rFonts w:ascii="Arial" w:hAnsi="Arial" w:cs="Arial"/>
                <w:spacing w:val="-6"/>
                <w:sz w:val="14"/>
                <w:szCs w:val="14"/>
              </w:rPr>
              <w:t>October 2020</w:t>
            </w:r>
          </w:p>
        </w:tc>
        <w:tc>
          <w:tcPr>
            <w:tcW w:w="360" w:type="dxa"/>
            <w:tcBorders>
              <w:top w:val="nil"/>
              <w:left w:val="single" w:sz="4" w:space="0" w:color="auto"/>
              <w:bottom w:val="nil"/>
              <w:right w:val="single" w:sz="4" w:space="0" w:color="auto"/>
            </w:tcBorders>
          </w:tcPr>
          <w:p w14:paraId="062226A5"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7313CB0"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F2275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DC3B06"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5D15024"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49FC2B6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A19DC5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D26F235"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48B4F44A" w14:textId="77777777" w:rsidTr="00646FE7">
        <w:trPr>
          <w:gridAfter w:val="1"/>
          <w:wAfter w:w="6" w:type="dxa"/>
          <w:trHeight w:val="20"/>
        </w:trPr>
        <w:tc>
          <w:tcPr>
            <w:tcW w:w="975" w:type="dxa"/>
            <w:tcBorders>
              <w:top w:val="nil"/>
              <w:left w:val="single" w:sz="4" w:space="0" w:color="auto"/>
              <w:bottom w:val="single" w:sz="4" w:space="0" w:color="auto"/>
              <w:right w:val="single" w:sz="4" w:space="0" w:color="auto"/>
            </w:tcBorders>
          </w:tcPr>
          <w:p w14:paraId="202284CD"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1005" w:type="dxa"/>
            <w:tcBorders>
              <w:top w:val="nil"/>
              <w:left w:val="single" w:sz="4" w:space="0" w:color="auto"/>
              <w:bottom w:val="single" w:sz="4" w:space="0" w:color="auto"/>
              <w:right w:val="single" w:sz="4" w:space="0" w:color="auto"/>
            </w:tcBorders>
          </w:tcPr>
          <w:p w14:paraId="674D76A6" w14:textId="77777777" w:rsidR="001C7A31" w:rsidRPr="00094E60" w:rsidRDefault="001C7A31" w:rsidP="00646FE7">
            <w:pPr>
              <w:tabs>
                <w:tab w:val="right" w:pos="4680"/>
                <w:tab w:val="right" w:pos="7020"/>
                <w:tab w:val="right" w:pos="9000"/>
              </w:tabs>
              <w:ind w:left="-29" w:right="-86"/>
              <w:jc w:val="center"/>
              <w:rPr>
                <w:rFonts w:ascii="Arial" w:hAnsi="Arial" w:cs="Arial"/>
                <w:spacing w:val="-4"/>
                <w:sz w:val="8"/>
                <w:szCs w:val="8"/>
                <w:rtl/>
                <w:cs/>
              </w:rPr>
            </w:pPr>
          </w:p>
        </w:tc>
        <w:tc>
          <w:tcPr>
            <w:tcW w:w="2527" w:type="dxa"/>
            <w:tcBorders>
              <w:top w:val="nil"/>
              <w:left w:val="single" w:sz="4" w:space="0" w:color="auto"/>
              <w:bottom w:val="single" w:sz="4" w:space="0" w:color="auto"/>
              <w:right w:val="single" w:sz="4" w:space="0" w:color="auto"/>
            </w:tcBorders>
          </w:tcPr>
          <w:p w14:paraId="21CDB7C4" w14:textId="77777777" w:rsidR="001C7A31" w:rsidRPr="00094E60" w:rsidRDefault="001C7A31" w:rsidP="00646FE7">
            <w:pPr>
              <w:tabs>
                <w:tab w:val="left" w:pos="540"/>
                <w:tab w:val="right" w:pos="4680"/>
                <w:tab w:val="right" w:pos="7020"/>
                <w:tab w:val="right" w:pos="9000"/>
              </w:tabs>
              <w:ind w:left="-29" w:right="-68"/>
              <w:jc w:val="thaiDistribute"/>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6C0F9E89"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4"/>
                <w:sz w:val="8"/>
                <w:szCs w:val="8"/>
                <w:rtl/>
                <w:cs/>
              </w:rPr>
            </w:pPr>
          </w:p>
        </w:tc>
        <w:tc>
          <w:tcPr>
            <w:tcW w:w="1037" w:type="dxa"/>
            <w:tcBorders>
              <w:top w:val="nil"/>
              <w:left w:val="single" w:sz="4" w:space="0" w:color="auto"/>
              <w:bottom w:val="single" w:sz="4" w:space="0" w:color="auto"/>
              <w:right w:val="single" w:sz="4" w:space="0" w:color="auto"/>
            </w:tcBorders>
          </w:tcPr>
          <w:p w14:paraId="2E41E0C9"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8"/>
                <w:szCs w:val="8"/>
                <w:rtl/>
                <w:cs/>
              </w:rPr>
            </w:pPr>
          </w:p>
        </w:tc>
        <w:tc>
          <w:tcPr>
            <w:tcW w:w="360" w:type="dxa"/>
            <w:tcBorders>
              <w:top w:val="nil"/>
              <w:left w:val="single" w:sz="4" w:space="0" w:color="auto"/>
              <w:bottom w:val="single" w:sz="4" w:space="0" w:color="auto"/>
              <w:right w:val="single" w:sz="4" w:space="0" w:color="auto"/>
            </w:tcBorders>
          </w:tcPr>
          <w:p w14:paraId="305951F7"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DAA4D7D" w14:textId="77777777" w:rsidR="001C7A31" w:rsidRPr="00094E60" w:rsidRDefault="001C7A31" w:rsidP="00646FE7">
            <w:pPr>
              <w:ind w:left="-29" w:right="-72" w:hanging="19"/>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96BAFAB"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33F0551"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3BBD83B" w14:textId="77777777" w:rsidR="001C7A31" w:rsidRPr="00094E60" w:rsidRDefault="001C7A31" w:rsidP="00646FE7">
            <w:pPr>
              <w:ind w:left="-29" w:right="-72"/>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272C" w14:textId="77777777" w:rsidR="001C7A31" w:rsidRPr="00094E60" w:rsidRDefault="001C7A31" w:rsidP="00646FE7">
            <w:pPr>
              <w:ind w:left="-29" w:right="-72" w:hanging="8"/>
              <w:jc w:val="center"/>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EE2B7B9" w14:textId="77777777" w:rsidR="001C7A31" w:rsidRPr="00094E60" w:rsidRDefault="001C7A31" w:rsidP="00646FE7">
            <w:pPr>
              <w:ind w:left="-29" w:right="-72" w:hanging="8"/>
              <w:jc w:val="center"/>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AAF0DE6" w14:textId="77777777" w:rsidR="001C7A31" w:rsidRPr="00094E60" w:rsidRDefault="001C7A31" w:rsidP="00646FE7">
            <w:pPr>
              <w:ind w:left="-29" w:right="-72" w:hanging="8"/>
              <w:jc w:val="center"/>
              <w:rPr>
                <w:rFonts w:ascii="Arial" w:hAnsi="Arial" w:cs="Arial"/>
                <w:sz w:val="8"/>
                <w:szCs w:val="8"/>
                <w:rtl/>
                <w:cs/>
              </w:rPr>
            </w:pPr>
          </w:p>
        </w:tc>
      </w:tr>
    </w:tbl>
    <w:p w14:paraId="610C9C83" w14:textId="77777777" w:rsidR="001C7A31" w:rsidRPr="00094E60" w:rsidRDefault="001C7A31" w:rsidP="001C7A31">
      <w:pPr>
        <w:tabs>
          <w:tab w:val="left" w:pos="540"/>
        </w:tabs>
        <w:jc w:val="thaiDistribute"/>
        <w:rPr>
          <w:rFonts w:ascii="Arial" w:hAnsi="Arial" w:cs="Arial"/>
          <w:sz w:val="18"/>
          <w:szCs w:val="18"/>
        </w:rPr>
      </w:pPr>
    </w:p>
    <w:p w14:paraId="3BDD416E" w14:textId="77777777" w:rsidR="001C7A31" w:rsidRPr="00094E60" w:rsidRDefault="001C7A31" w:rsidP="001C7A31">
      <w:pPr>
        <w:rPr>
          <w:rFonts w:ascii="Arial" w:hAnsi="Arial" w:cs="Arial"/>
          <w:b/>
          <w:bCs/>
          <w:sz w:val="18"/>
          <w:szCs w:val="18"/>
        </w:rPr>
      </w:pPr>
      <w:r w:rsidRPr="00094E60">
        <w:rPr>
          <w:rFonts w:ascii="Arial" w:hAnsi="Arial" w:cs="Arial"/>
          <w:b/>
          <w:bCs/>
          <w:sz w:val="18"/>
          <w:szCs w:val="18"/>
        </w:rPr>
        <w:t>Indirect subsidiary - Alliance Clean Power Company Limited</w:t>
      </w:r>
    </w:p>
    <w:p w14:paraId="3223EBC2" w14:textId="77777777" w:rsidR="001C7A31" w:rsidRPr="00094E60" w:rsidRDefault="001C7A31" w:rsidP="001C7A31">
      <w:pPr>
        <w:tabs>
          <w:tab w:val="left" w:pos="540"/>
        </w:tabs>
        <w:jc w:val="thaiDistribute"/>
        <w:rPr>
          <w:rFonts w:ascii="Arial" w:hAnsi="Arial" w:cs="Arial"/>
          <w:sz w:val="18"/>
          <w:szCs w:val="18"/>
        </w:rPr>
      </w:pPr>
    </w:p>
    <w:tbl>
      <w:tblPr>
        <w:tblW w:w="0" w:type="auto"/>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874"/>
        <w:gridCol w:w="2494"/>
        <w:gridCol w:w="1037"/>
        <w:gridCol w:w="1037"/>
        <w:gridCol w:w="360"/>
        <w:gridCol w:w="360"/>
        <w:gridCol w:w="360"/>
        <w:gridCol w:w="360"/>
        <w:gridCol w:w="360"/>
        <w:gridCol w:w="360"/>
        <w:gridCol w:w="357"/>
        <w:gridCol w:w="357"/>
        <w:gridCol w:w="6"/>
      </w:tblGrid>
      <w:tr w:rsidR="001C7A31" w:rsidRPr="00094E60" w14:paraId="28D54658" w14:textId="77777777" w:rsidTr="001E7B71">
        <w:trPr>
          <w:trHeight w:val="20"/>
        </w:trPr>
        <w:tc>
          <w:tcPr>
            <w:tcW w:w="1148" w:type="dxa"/>
            <w:tcBorders>
              <w:top w:val="single" w:sz="4" w:space="0" w:color="auto"/>
              <w:left w:val="single" w:sz="4" w:space="0" w:color="auto"/>
              <w:bottom w:val="nil"/>
              <w:right w:val="single" w:sz="4" w:space="0" w:color="auto"/>
            </w:tcBorders>
          </w:tcPr>
          <w:p w14:paraId="2718404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874" w:type="dxa"/>
            <w:tcBorders>
              <w:top w:val="single" w:sz="4" w:space="0" w:color="auto"/>
              <w:left w:val="single" w:sz="4" w:space="0" w:color="auto"/>
              <w:bottom w:val="nil"/>
              <w:right w:val="single" w:sz="4" w:space="0" w:color="auto"/>
            </w:tcBorders>
          </w:tcPr>
          <w:p w14:paraId="6867A71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2494" w:type="dxa"/>
            <w:tcBorders>
              <w:top w:val="single" w:sz="4" w:space="0" w:color="auto"/>
              <w:left w:val="single" w:sz="4" w:space="0" w:color="auto"/>
              <w:bottom w:val="nil"/>
              <w:right w:val="single" w:sz="4" w:space="0" w:color="auto"/>
            </w:tcBorders>
          </w:tcPr>
          <w:p w14:paraId="6B82AE8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0F6EEE61"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1037" w:type="dxa"/>
            <w:tcBorders>
              <w:top w:val="single" w:sz="4" w:space="0" w:color="auto"/>
              <w:left w:val="single" w:sz="4" w:space="0" w:color="auto"/>
              <w:bottom w:val="nil"/>
              <w:right w:val="single" w:sz="4" w:space="0" w:color="auto"/>
            </w:tcBorders>
          </w:tcPr>
          <w:p w14:paraId="2DBBB7A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p>
        </w:tc>
        <w:tc>
          <w:tcPr>
            <w:tcW w:w="2880" w:type="dxa"/>
            <w:gridSpan w:val="9"/>
            <w:tcBorders>
              <w:top w:val="single" w:sz="4" w:space="0" w:color="auto"/>
              <w:left w:val="single" w:sz="4" w:space="0" w:color="auto"/>
              <w:bottom w:val="nil"/>
            </w:tcBorders>
          </w:tcPr>
          <w:p w14:paraId="15819F9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Significant privileges</w:t>
            </w:r>
          </w:p>
        </w:tc>
      </w:tr>
      <w:tr w:rsidR="001C7A31" w:rsidRPr="00094E60" w14:paraId="356555AC"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18F85E8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0B505D7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874" w:type="dxa"/>
            <w:tcBorders>
              <w:top w:val="nil"/>
              <w:left w:val="single" w:sz="4" w:space="0" w:color="auto"/>
              <w:bottom w:val="single" w:sz="4" w:space="0" w:color="auto"/>
              <w:right w:val="single" w:sz="4" w:space="0" w:color="auto"/>
            </w:tcBorders>
          </w:tcPr>
          <w:p w14:paraId="251E0C4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0CC8B65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494" w:type="dxa"/>
            <w:tcBorders>
              <w:top w:val="nil"/>
              <w:left w:val="single" w:sz="4" w:space="0" w:color="auto"/>
              <w:bottom w:val="single" w:sz="4" w:space="0" w:color="auto"/>
              <w:right w:val="single" w:sz="4" w:space="0" w:color="auto"/>
            </w:tcBorders>
          </w:tcPr>
          <w:p w14:paraId="0B06E45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2272D02C"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Income first</w:t>
            </w:r>
          </w:p>
          <w:p w14:paraId="29A8F76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2283F4D"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6D1143BD"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360" w:type="dxa"/>
            <w:tcBorders>
              <w:top w:val="single" w:sz="4" w:space="0" w:color="auto"/>
              <w:left w:val="single" w:sz="4" w:space="0" w:color="auto"/>
              <w:bottom w:val="nil"/>
              <w:right w:val="single" w:sz="4" w:space="0" w:color="auto"/>
            </w:tcBorders>
          </w:tcPr>
          <w:p w14:paraId="4A60908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360" w:type="dxa"/>
            <w:tcBorders>
              <w:top w:val="single" w:sz="4" w:space="0" w:color="auto"/>
              <w:left w:val="single" w:sz="4" w:space="0" w:color="auto"/>
              <w:bottom w:val="nil"/>
              <w:right w:val="single" w:sz="4" w:space="0" w:color="auto"/>
            </w:tcBorders>
          </w:tcPr>
          <w:p w14:paraId="7595C0B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360" w:type="dxa"/>
            <w:tcBorders>
              <w:top w:val="single" w:sz="4" w:space="0" w:color="auto"/>
              <w:left w:val="single" w:sz="4" w:space="0" w:color="auto"/>
              <w:bottom w:val="nil"/>
              <w:right w:val="single" w:sz="4" w:space="0" w:color="auto"/>
            </w:tcBorders>
          </w:tcPr>
          <w:p w14:paraId="0D10253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360" w:type="dxa"/>
            <w:tcBorders>
              <w:top w:val="single" w:sz="4" w:space="0" w:color="auto"/>
              <w:left w:val="single" w:sz="4" w:space="0" w:color="auto"/>
              <w:bottom w:val="nil"/>
            </w:tcBorders>
          </w:tcPr>
          <w:p w14:paraId="3F70BA4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360" w:type="dxa"/>
            <w:tcBorders>
              <w:top w:val="single" w:sz="4" w:space="0" w:color="auto"/>
              <w:left w:val="single" w:sz="4" w:space="0" w:color="auto"/>
              <w:bottom w:val="nil"/>
            </w:tcBorders>
          </w:tcPr>
          <w:p w14:paraId="62A6DC9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360" w:type="dxa"/>
            <w:tcBorders>
              <w:top w:val="single" w:sz="4" w:space="0" w:color="auto"/>
              <w:left w:val="single" w:sz="4" w:space="0" w:color="auto"/>
              <w:bottom w:val="nil"/>
            </w:tcBorders>
          </w:tcPr>
          <w:p w14:paraId="366A039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357" w:type="dxa"/>
            <w:tcBorders>
              <w:top w:val="single" w:sz="4" w:space="0" w:color="auto"/>
              <w:left w:val="single" w:sz="4" w:space="0" w:color="auto"/>
              <w:bottom w:val="nil"/>
            </w:tcBorders>
          </w:tcPr>
          <w:p w14:paraId="1C18BD8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357" w:type="dxa"/>
            <w:tcBorders>
              <w:top w:val="single" w:sz="4" w:space="0" w:color="auto"/>
              <w:left w:val="single" w:sz="4" w:space="0" w:color="auto"/>
              <w:bottom w:val="nil"/>
            </w:tcBorders>
          </w:tcPr>
          <w:p w14:paraId="7C2BBFA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49D5BEEA"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0B946AD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874" w:type="dxa"/>
            <w:tcBorders>
              <w:top w:val="single" w:sz="4" w:space="0" w:color="auto"/>
              <w:left w:val="single" w:sz="4" w:space="0" w:color="auto"/>
              <w:bottom w:val="nil"/>
              <w:right w:val="single" w:sz="4" w:space="0" w:color="auto"/>
            </w:tcBorders>
          </w:tcPr>
          <w:p w14:paraId="57D3C59F"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494" w:type="dxa"/>
            <w:tcBorders>
              <w:top w:val="single" w:sz="4" w:space="0" w:color="auto"/>
              <w:left w:val="single" w:sz="4" w:space="0" w:color="auto"/>
              <w:bottom w:val="nil"/>
              <w:right w:val="single" w:sz="4" w:space="0" w:color="auto"/>
            </w:tcBorders>
          </w:tcPr>
          <w:p w14:paraId="725146D7"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3179D64"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2BFDE5C3"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360" w:type="dxa"/>
            <w:tcBorders>
              <w:top w:val="single" w:sz="4" w:space="0" w:color="auto"/>
              <w:left w:val="single" w:sz="4" w:space="0" w:color="auto"/>
              <w:bottom w:val="nil"/>
              <w:right w:val="single" w:sz="4" w:space="0" w:color="auto"/>
            </w:tcBorders>
          </w:tcPr>
          <w:p w14:paraId="46643AEA"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E34EB04" w14:textId="77777777" w:rsidR="001C7A31" w:rsidRPr="00094E60" w:rsidRDefault="001C7A31" w:rsidP="00646FE7">
            <w:pPr>
              <w:ind w:left="-29" w:right="-72" w:hanging="19"/>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1F28C149"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798BD646" w14:textId="77777777" w:rsidR="001C7A31" w:rsidRPr="00094E60" w:rsidRDefault="001C7A31" w:rsidP="00646FE7">
            <w:pPr>
              <w:ind w:left="-29" w:right="-72" w:hanging="8"/>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04A82395" w14:textId="77777777" w:rsidR="001C7A31" w:rsidRPr="00094E60" w:rsidRDefault="001C7A31" w:rsidP="00646FE7">
            <w:pPr>
              <w:ind w:left="-29" w:right="-72"/>
              <w:jc w:val="center"/>
              <w:rPr>
                <w:rFonts w:ascii="Arial" w:hAnsi="Arial" w:cs="Arial"/>
                <w:sz w:val="8"/>
                <w:szCs w:val="8"/>
              </w:rPr>
            </w:pPr>
          </w:p>
        </w:tc>
        <w:tc>
          <w:tcPr>
            <w:tcW w:w="360" w:type="dxa"/>
            <w:tcBorders>
              <w:top w:val="single" w:sz="4" w:space="0" w:color="auto"/>
              <w:left w:val="single" w:sz="4" w:space="0" w:color="auto"/>
              <w:bottom w:val="nil"/>
              <w:right w:val="single" w:sz="4" w:space="0" w:color="auto"/>
            </w:tcBorders>
          </w:tcPr>
          <w:p w14:paraId="4169D130"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138AF1E9" w14:textId="77777777" w:rsidR="001C7A31" w:rsidRPr="00094E60" w:rsidRDefault="001C7A31" w:rsidP="00646FE7">
            <w:pPr>
              <w:ind w:left="-29" w:right="-72" w:hanging="8"/>
              <w:jc w:val="center"/>
              <w:rPr>
                <w:rFonts w:ascii="Arial" w:hAnsi="Arial" w:cs="Arial"/>
                <w:sz w:val="8"/>
                <w:szCs w:val="8"/>
              </w:rPr>
            </w:pPr>
          </w:p>
        </w:tc>
        <w:tc>
          <w:tcPr>
            <w:tcW w:w="357" w:type="dxa"/>
            <w:tcBorders>
              <w:top w:val="single" w:sz="4" w:space="0" w:color="auto"/>
              <w:left w:val="single" w:sz="4" w:space="0" w:color="auto"/>
              <w:bottom w:val="nil"/>
              <w:right w:val="single" w:sz="4" w:space="0" w:color="auto"/>
            </w:tcBorders>
          </w:tcPr>
          <w:p w14:paraId="546F3875" w14:textId="77777777" w:rsidR="001C7A31" w:rsidRPr="00094E60" w:rsidRDefault="001C7A31" w:rsidP="00646FE7">
            <w:pPr>
              <w:ind w:left="-29" w:right="-72" w:hanging="8"/>
              <w:jc w:val="center"/>
              <w:rPr>
                <w:rFonts w:ascii="Arial" w:hAnsi="Arial" w:cs="Arial"/>
                <w:sz w:val="8"/>
                <w:szCs w:val="8"/>
              </w:rPr>
            </w:pPr>
          </w:p>
        </w:tc>
      </w:tr>
      <w:tr w:rsidR="001C7A31" w:rsidRPr="00094E60" w14:paraId="510AE3A6"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2809EBC1"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1284</w:t>
            </w:r>
            <w:r w:rsidRPr="00094E60">
              <w:rPr>
                <w:rFonts w:ascii="Arial" w:hAnsi="Arial" w:cs="Arial"/>
                <w:spacing w:val="-6"/>
                <w:sz w:val="14"/>
                <w:szCs w:val="14"/>
                <w:cs/>
              </w:rPr>
              <w:t>(</w:t>
            </w:r>
            <w:r w:rsidRPr="00094E60">
              <w:rPr>
                <w:rFonts w:ascii="Arial" w:hAnsi="Arial" w:cs="Arial"/>
                <w:spacing w:val="-6"/>
                <w:sz w:val="14"/>
                <w:szCs w:val="14"/>
              </w:rPr>
              <w:t>1</w:t>
            </w:r>
            <w:r w:rsidRPr="00094E60">
              <w:rPr>
                <w:rFonts w:ascii="Arial" w:hAnsi="Arial" w:cs="Arial"/>
                <w:spacing w:val="-6"/>
                <w:sz w:val="14"/>
                <w:szCs w:val="14"/>
                <w:cs/>
              </w:rPr>
              <w:t>)/</w:t>
            </w:r>
            <w:r w:rsidRPr="00094E60">
              <w:rPr>
                <w:rFonts w:ascii="Arial" w:hAnsi="Arial" w:cs="Arial"/>
                <w:spacing w:val="-6"/>
                <w:sz w:val="14"/>
                <w:szCs w:val="14"/>
              </w:rPr>
              <w:t>2554</w:t>
            </w:r>
          </w:p>
        </w:tc>
        <w:tc>
          <w:tcPr>
            <w:tcW w:w="874" w:type="dxa"/>
            <w:tcBorders>
              <w:top w:val="nil"/>
              <w:left w:val="single" w:sz="4" w:space="0" w:color="auto"/>
              <w:bottom w:val="nil"/>
              <w:right w:val="single" w:sz="4" w:space="0" w:color="auto"/>
            </w:tcBorders>
          </w:tcPr>
          <w:p w14:paraId="1FA60F4D" w14:textId="77777777" w:rsidR="001C7A31" w:rsidRPr="00094E60" w:rsidRDefault="001C7A31" w:rsidP="00646FE7">
            <w:pPr>
              <w:tabs>
                <w:tab w:val="right" w:pos="4680"/>
                <w:tab w:val="right" w:pos="7020"/>
                <w:tab w:val="right" w:pos="9000"/>
              </w:tabs>
              <w:ind w:left="-29" w:right="-86"/>
              <w:jc w:val="center"/>
              <w:rPr>
                <w:rFonts w:ascii="Arial" w:hAnsi="Arial" w:cs="Arial"/>
                <w:sz w:val="14"/>
                <w:szCs w:val="14"/>
              </w:rPr>
            </w:pPr>
            <w:r w:rsidRPr="00094E60">
              <w:rPr>
                <w:rFonts w:ascii="Arial" w:hAnsi="Arial" w:cs="Arial"/>
                <w:sz w:val="14"/>
                <w:szCs w:val="14"/>
              </w:rPr>
              <w:t>18 January 2011</w:t>
            </w:r>
            <w:r w:rsidRPr="00094E60">
              <w:rPr>
                <w:rFonts w:ascii="Arial" w:hAnsi="Arial" w:cs="Arial"/>
                <w:sz w:val="14"/>
                <w:szCs w:val="14"/>
                <w:cs/>
              </w:rPr>
              <w:t xml:space="preserve"> </w:t>
            </w:r>
          </w:p>
        </w:tc>
        <w:tc>
          <w:tcPr>
            <w:tcW w:w="2494" w:type="dxa"/>
            <w:tcBorders>
              <w:top w:val="nil"/>
              <w:left w:val="single" w:sz="4" w:space="0" w:color="auto"/>
              <w:bottom w:val="nil"/>
              <w:right w:val="single" w:sz="4" w:space="0" w:color="auto"/>
            </w:tcBorders>
          </w:tcPr>
          <w:p w14:paraId="40A5BBB0"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Electricity from biomass fuel type Utility 7.1 and basic services (Si Chiang Mai)</w:t>
            </w:r>
          </w:p>
        </w:tc>
        <w:tc>
          <w:tcPr>
            <w:tcW w:w="1037" w:type="dxa"/>
            <w:tcBorders>
              <w:top w:val="nil"/>
              <w:left w:val="single" w:sz="4" w:space="0" w:color="auto"/>
              <w:bottom w:val="nil"/>
              <w:right w:val="single" w:sz="4" w:space="0" w:color="auto"/>
            </w:tcBorders>
          </w:tcPr>
          <w:p w14:paraId="311E2A0D"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4"/>
                <w:sz w:val="14"/>
                <w:szCs w:val="14"/>
              </w:rPr>
            </w:pPr>
            <w:r w:rsidRPr="00094E60">
              <w:rPr>
                <w:rFonts w:ascii="Arial" w:hAnsi="Arial" w:cs="Arial"/>
                <w:spacing w:val="-4"/>
                <w:sz w:val="14"/>
                <w:szCs w:val="14"/>
              </w:rPr>
              <w:t>26</w:t>
            </w:r>
            <w:r w:rsidRPr="00094E60">
              <w:rPr>
                <w:rFonts w:ascii="Arial" w:hAnsi="Arial" w:cs="Arial"/>
                <w:spacing w:val="-4"/>
                <w:sz w:val="14"/>
                <w:szCs w:val="14"/>
                <w:cs/>
              </w:rPr>
              <w:t xml:space="preserve"> </w:t>
            </w:r>
            <w:r w:rsidRPr="00094E60">
              <w:rPr>
                <w:rFonts w:ascii="Arial" w:hAnsi="Arial" w:cs="Arial"/>
                <w:spacing w:val="-4"/>
                <w:sz w:val="14"/>
                <w:szCs w:val="14"/>
              </w:rPr>
              <w:t>December 2013</w:t>
            </w:r>
          </w:p>
        </w:tc>
        <w:tc>
          <w:tcPr>
            <w:tcW w:w="1037" w:type="dxa"/>
            <w:tcBorders>
              <w:top w:val="nil"/>
              <w:left w:val="single" w:sz="4" w:space="0" w:color="auto"/>
              <w:bottom w:val="nil"/>
              <w:right w:val="single" w:sz="4" w:space="0" w:color="auto"/>
            </w:tcBorders>
          </w:tcPr>
          <w:p w14:paraId="6D4009C4" w14:textId="77777777" w:rsidR="001C7A31" w:rsidRPr="00094E60" w:rsidRDefault="001C7A31" w:rsidP="00646FE7">
            <w:pPr>
              <w:tabs>
                <w:tab w:val="right" w:pos="4680"/>
                <w:tab w:val="right" w:pos="7020"/>
                <w:tab w:val="right" w:pos="9000"/>
              </w:tabs>
              <w:ind w:left="-43" w:right="-72"/>
              <w:jc w:val="center"/>
              <w:rPr>
                <w:rFonts w:ascii="Arial" w:hAnsi="Arial" w:cs="Arial"/>
                <w:spacing w:val="-6"/>
                <w:sz w:val="14"/>
                <w:szCs w:val="14"/>
              </w:rPr>
            </w:pPr>
            <w:r w:rsidRPr="00094E60">
              <w:rPr>
                <w:rFonts w:ascii="Arial" w:hAnsi="Arial" w:cs="Arial"/>
                <w:spacing w:val="-10"/>
                <w:sz w:val="14"/>
                <w:szCs w:val="14"/>
              </w:rPr>
              <w:t>25 December</w:t>
            </w:r>
            <w:r w:rsidRPr="00094E60">
              <w:rPr>
                <w:rFonts w:ascii="Arial" w:hAnsi="Arial" w:cs="Arial"/>
                <w:spacing w:val="-8"/>
                <w:sz w:val="14"/>
                <w:szCs w:val="14"/>
              </w:rPr>
              <w:t xml:space="preserve"> 2021</w:t>
            </w:r>
            <w:r w:rsidRPr="00094E60">
              <w:rPr>
                <w:rFonts w:ascii="Arial" w:hAnsi="Arial" w:cs="Arial"/>
                <w:spacing w:val="-8"/>
                <w:sz w:val="14"/>
                <w:szCs w:val="14"/>
                <w:cs/>
              </w:rPr>
              <w:t xml:space="preserve"> </w:t>
            </w:r>
          </w:p>
        </w:tc>
        <w:tc>
          <w:tcPr>
            <w:tcW w:w="360" w:type="dxa"/>
            <w:tcBorders>
              <w:top w:val="nil"/>
              <w:left w:val="single" w:sz="4" w:space="0" w:color="auto"/>
              <w:bottom w:val="nil"/>
              <w:right w:val="single" w:sz="4" w:space="0" w:color="auto"/>
            </w:tcBorders>
          </w:tcPr>
          <w:p w14:paraId="4CC38443"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3B5D316"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FB72D"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5D31E6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4316C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BCDF907"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27D783D8"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1E9CA8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78455487"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29CC2BE7"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8BCF32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23C97F95"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04302B22"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6F36D13"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3AC54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3E5A0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1157D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8630ED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B3D627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CF73B9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73B5A07D"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19DAC1B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464AEE1D"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16C8A5D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2A8F316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5266FF67"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5460FB18"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78D980B"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0EAD0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411710A"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C2A51CA"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90A55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E232D3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68A0B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28F4284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39BA974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04809F1D"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439DAE85"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1448</w:t>
            </w:r>
            <w:r w:rsidRPr="00094E60">
              <w:rPr>
                <w:rFonts w:ascii="Arial" w:hAnsi="Arial" w:cs="Arial"/>
                <w:spacing w:val="-6"/>
                <w:sz w:val="14"/>
                <w:szCs w:val="14"/>
                <w:cs/>
              </w:rPr>
              <w:t>(</w:t>
            </w:r>
            <w:r w:rsidRPr="00094E60">
              <w:rPr>
                <w:rFonts w:ascii="Arial" w:hAnsi="Arial" w:cs="Arial"/>
                <w:spacing w:val="-6"/>
                <w:sz w:val="14"/>
                <w:szCs w:val="14"/>
              </w:rPr>
              <w:t>1</w:t>
            </w:r>
            <w:r w:rsidRPr="00094E60">
              <w:rPr>
                <w:rFonts w:ascii="Arial" w:hAnsi="Arial" w:cs="Arial"/>
                <w:spacing w:val="-6"/>
                <w:sz w:val="14"/>
                <w:szCs w:val="14"/>
                <w:cs/>
              </w:rPr>
              <w:t>)/</w:t>
            </w:r>
            <w:r w:rsidRPr="00094E60">
              <w:rPr>
                <w:rFonts w:ascii="Arial" w:hAnsi="Arial" w:cs="Arial"/>
                <w:spacing w:val="-6"/>
                <w:sz w:val="14"/>
                <w:szCs w:val="14"/>
              </w:rPr>
              <w:t>2555</w:t>
            </w:r>
          </w:p>
        </w:tc>
        <w:tc>
          <w:tcPr>
            <w:tcW w:w="874" w:type="dxa"/>
            <w:tcBorders>
              <w:top w:val="nil"/>
              <w:left w:val="single" w:sz="4" w:space="0" w:color="auto"/>
              <w:bottom w:val="nil"/>
              <w:right w:val="single" w:sz="4" w:space="0" w:color="auto"/>
            </w:tcBorders>
          </w:tcPr>
          <w:p w14:paraId="133CF1F2"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r w:rsidRPr="00094E60">
              <w:rPr>
                <w:rFonts w:ascii="Arial" w:hAnsi="Arial" w:cs="Arial"/>
                <w:sz w:val="14"/>
                <w:szCs w:val="14"/>
              </w:rPr>
              <w:t>13</w:t>
            </w:r>
            <w:r w:rsidRPr="00094E60">
              <w:rPr>
                <w:rFonts w:ascii="Arial" w:hAnsi="Arial" w:cs="Arial"/>
                <w:sz w:val="14"/>
                <w:szCs w:val="14"/>
                <w:cs/>
              </w:rPr>
              <w:t xml:space="preserve"> </w:t>
            </w:r>
            <w:r w:rsidRPr="00094E60">
              <w:rPr>
                <w:rFonts w:ascii="Arial" w:hAnsi="Arial" w:cs="Arial"/>
                <w:sz w:val="14"/>
                <w:szCs w:val="14"/>
              </w:rPr>
              <w:t>March 2012</w:t>
            </w:r>
          </w:p>
          <w:p w14:paraId="241A8B49" w14:textId="77777777" w:rsidR="001C7A31" w:rsidRPr="00094E60" w:rsidRDefault="001C7A31" w:rsidP="00646FE7">
            <w:pPr>
              <w:tabs>
                <w:tab w:val="right" w:pos="4680"/>
                <w:tab w:val="right" w:pos="7020"/>
                <w:tab w:val="right" w:pos="9000"/>
              </w:tabs>
              <w:ind w:left="-29" w:right="-83"/>
              <w:jc w:val="center"/>
              <w:rPr>
                <w:rFonts w:ascii="Arial" w:hAnsi="Arial" w:cs="Arial"/>
                <w:sz w:val="14"/>
                <w:szCs w:val="14"/>
              </w:rPr>
            </w:pPr>
          </w:p>
        </w:tc>
        <w:tc>
          <w:tcPr>
            <w:tcW w:w="2494" w:type="dxa"/>
            <w:tcBorders>
              <w:top w:val="nil"/>
              <w:left w:val="single" w:sz="4" w:space="0" w:color="auto"/>
              <w:bottom w:val="nil"/>
              <w:right w:val="single" w:sz="4" w:space="0" w:color="auto"/>
            </w:tcBorders>
          </w:tcPr>
          <w:p w14:paraId="295E361B"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(Sirindhorn)</w:t>
            </w:r>
          </w:p>
        </w:tc>
        <w:tc>
          <w:tcPr>
            <w:tcW w:w="1037" w:type="dxa"/>
            <w:tcBorders>
              <w:top w:val="nil"/>
              <w:left w:val="single" w:sz="4" w:space="0" w:color="auto"/>
              <w:bottom w:val="nil"/>
              <w:right w:val="single" w:sz="4" w:space="0" w:color="auto"/>
            </w:tcBorders>
          </w:tcPr>
          <w:p w14:paraId="1E4E6155"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6"/>
                <w:sz w:val="14"/>
                <w:szCs w:val="14"/>
              </w:rPr>
            </w:pPr>
            <w:r w:rsidRPr="00094E60">
              <w:rPr>
                <w:rFonts w:ascii="Arial" w:hAnsi="Arial" w:cs="Arial"/>
                <w:spacing w:val="-6"/>
                <w:sz w:val="14"/>
                <w:szCs w:val="14"/>
              </w:rPr>
              <w:t>14 August 2015</w:t>
            </w:r>
            <w:r w:rsidRPr="00094E60">
              <w:rPr>
                <w:rFonts w:ascii="Arial" w:hAnsi="Arial" w:cs="Arial"/>
                <w:spacing w:val="-6"/>
                <w:sz w:val="14"/>
                <w:szCs w:val="14"/>
                <w:cs/>
              </w:rPr>
              <w:t xml:space="preserve"> </w:t>
            </w:r>
          </w:p>
        </w:tc>
        <w:tc>
          <w:tcPr>
            <w:tcW w:w="1037" w:type="dxa"/>
            <w:tcBorders>
              <w:top w:val="nil"/>
              <w:left w:val="single" w:sz="4" w:space="0" w:color="auto"/>
              <w:bottom w:val="nil"/>
              <w:right w:val="single" w:sz="4" w:space="0" w:color="auto"/>
            </w:tcBorders>
          </w:tcPr>
          <w:p w14:paraId="3FF8C435"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10"/>
                <w:sz w:val="14"/>
                <w:szCs w:val="14"/>
                <w:rtl/>
                <w:cs/>
              </w:rPr>
            </w:pPr>
            <w:r w:rsidRPr="00094E60">
              <w:rPr>
                <w:rFonts w:ascii="Arial" w:hAnsi="Arial" w:cs="Arial"/>
                <w:spacing w:val="-10"/>
                <w:sz w:val="14"/>
                <w:szCs w:val="14"/>
              </w:rPr>
              <w:t>13</w:t>
            </w:r>
            <w:r w:rsidRPr="00094E60">
              <w:rPr>
                <w:rFonts w:ascii="Arial" w:hAnsi="Arial" w:cs="Arial"/>
                <w:spacing w:val="-10"/>
                <w:sz w:val="14"/>
                <w:szCs w:val="14"/>
                <w:cs/>
              </w:rPr>
              <w:t xml:space="preserve"> </w:t>
            </w:r>
            <w:r w:rsidRPr="00094E60">
              <w:rPr>
                <w:rFonts w:ascii="Arial" w:hAnsi="Arial" w:cs="Arial"/>
                <w:spacing w:val="-10"/>
                <w:sz w:val="14"/>
                <w:szCs w:val="14"/>
              </w:rPr>
              <w:t>August 2023</w:t>
            </w:r>
          </w:p>
        </w:tc>
        <w:tc>
          <w:tcPr>
            <w:tcW w:w="360" w:type="dxa"/>
            <w:tcBorders>
              <w:top w:val="nil"/>
              <w:left w:val="single" w:sz="4" w:space="0" w:color="auto"/>
              <w:bottom w:val="nil"/>
              <w:right w:val="single" w:sz="4" w:space="0" w:color="auto"/>
            </w:tcBorders>
          </w:tcPr>
          <w:p w14:paraId="458C0649"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7DA00F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164443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E9A0A89"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692FCB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F5D53E"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0502806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4C055AFE"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2AAAC8A3"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5564D108"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B4144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727A7846"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F651422"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43C23C2F"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D8BBD2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4E35D9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18AA2C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93913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1E3704E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FC32F6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3DFDC846"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4BF9011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26ED4F65"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74DFD86C"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4A7EA4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7785A9E2"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single" w:sz="4" w:space="0" w:color="auto"/>
              <w:left w:val="single" w:sz="4" w:space="0" w:color="auto"/>
              <w:bottom w:val="nil"/>
              <w:right w:val="nil"/>
            </w:tcBorders>
          </w:tcPr>
          <w:p w14:paraId="5DD339A3"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nil"/>
              <w:bottom w:val="nil"/>
              <w:right w:val="single" w:sz="4" w:space="0" w:color="auto"/>
            </w:tcBorders>
          </w:tcPr>
          <w:p w14:paraId="0B5709D8"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5215EF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C44E5C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A2EBD2F"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E1C840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2701ACC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64D223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5825362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269B17D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5A40D673"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790B9E72"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14"/>
                <w:szCs w:val="14"/>
                <w:rtl/>
                <w:cs/>
              </w:rPr>
            </w:pPr>
            <w:r w:rsidRPr="00094E60">
              <w:rPr>
                <w:rFonts w:ascii="Arial" w:hAnsi="Arial" w:cs="Arial"/>
                <w:spacing w:val="-6"/>
                <w:sz w:val="14"/>
                <w:szCs w:val="14"/>
              </w:rPr>
              <w:t>1033(1)/2558</w:t>
            </w:r>
          </w:p>
        </w:tc>
        <w:tc>
          <w:tcPr>
            <w:tcW w:w="874" w:type="dxa"/>
            <w:tcBorders>
              <w:top w:val="nil"/>
              <w:left w:val="single" w:sz="4" w:space="0" w:color="auto"/>
              <w:bottom w:val="nil"/>
              <w:right w:val="single" w:sz="4" w:space="0" w:color="auto"/>
            </w:tcBorders>
          </w:tcPr>
          <w:p w14:paraId="4DCA6390" w14:textId="77777777" w:rsidR="001C7A31" w:rsidRPr="00094E60" w:rsidRDefault="001C7A31" w:rsidP="00646FE7">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8</w:t>
            </w:r>
            <w:r w:rsidRPr="00094E60">
              <w:rPr>
                <w:rFonts w:ascii="Arial" w:hAnsi="Arial" w:cs="Arial"/>
                <w:sz w:val="14"/>
                <w:szCs w:val="14"/>
                <w:cs/>
              </w:rPr>
              <w:t xml:space="preserve"> </w:t>
            </w:r>
            <w:r w:rsidRPr="00094E60">
              <w:rPr>
                <w:rFonts w:ascii="Arial" w:hAnsi="Arial" w:cs="Arial"/>
                <w:sz w:val="14"/>
                <w:szCs w:val="14"/>
              </w:rPr>
              <w:t xml:space="preserve">July </w:t>
            </w:r>
          </w:p>
          <w:p w14:paraId="685A77BB" w14:textId="77777777" w:rsidR="001C7A31" w:rsidRPr="00094E60" w:rsidRDefault="001C7A31" w:rsidP="00646FE7">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2014</w:t>
            </w:r>
          </w:p>
        </w:tc>
        <w:tc>
          <w:tcPr>
            <w:tcW w:w="2494" w:type="dxa"/>
            <w:tcBorders>
              <w:top w:val="nil"/>
              <w:left w:val="single" w:sz="4" w:space="0" w:color="auto"/>
              <w:bottom w:val="nil"/>
              <w:right w:val="single" w:sz="4" w:space="0" w:color="auto"/>
            </w:tcBorders>
          </w:tcPr>
          <w:p w14:paraId="71B03AC4"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14"/>
                <w:szCs w:val="14"/>
                <w:cs/>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(Ban Bueng</w:t>
            </w:r>
            <w:r w:rsidRPr="00094E60">
              <w:rPr>
                <w:rFonts w:ascii="Arial" w:hAnsi="Arial" w:cs="Arial"/>
                <w:spacing w:val="-4"/>
                <w:sz w:val="14"/>
                <w:szCs w:val="14"/>
                <w:cs/>
              </w:rPr>
              <w:t>)</w:t>
            </w:r>
          </w:p>
        </w:tc>
        <w:tc>
          <w:tcPr>
            <w:tcW w:w="2074" w:type="dxa"/>
            <w:gridSpan w:val="2"/>
            <w:tcBorders>
              <w:top w:val="nil"/>
              <w:left w:val="single" w:sz="4" w:space="0" w:color="auto"/>
              <w:bottom w:val="nil"/>
              <w:right w:val="single" w:sz="4" w:space="0" w:color="auto"/>
            </w:tcBorders>
            <w:vAlign w:val="center"/>
          </w:tcPr>
          <w:p w14:paraId="10CB5862"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Income not yet derived</w:t>
            </w:r>
          </w:p>
        </w:tc>
        <w:tc>
          <w:tcPr>
            <w:tcW w:w="360" w:type="dxa"/>
            <w:tcBorders>
              <w:top w:val="nil"/>
              <w:left w:val="single" w:sz="4" w:space="0" w:color="auto"/>
              <w:bottom w:val="nil"/>
              <w:right w:val="single" w:sz="4" w:space="0" w:color="auto"/>
            </w:tcBorders>
          </w:tcPr>
          <w:p w14:paraId="640A5FB9"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D0717E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42D78CD"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800FA3"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EE4BEC6"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0877949D"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6E8D06FA"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33518AA6"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3F19C310"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046FD2F2"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50FC473C"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7945A0E9"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nil"/>
              <w:left w:val="single" w:sz="4" w:space="0" w:color="auto"/>
              <w:bottom w:val="single" w:sz="4" w:space="0" w:color="auto"/>
              <w:right w:val="nil"/>
            </w:tcBorders>
          </w:tcPr>
          <w:p w14:paraId="7F3AFBDC"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nil"/>
              <w:bottom w:val="single" w:sz="4" w:space="0" w:color="auto"/>
              <w:right w:val="single" w:sz="4" w:space="0" w:color="auto"/>
            </w:tcBorders>
          </w:tcPr>
          <w:p w14:paraId="14DD1272"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0196C1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A539B0B"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46FF12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5834BD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9008B4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4EC3AD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599792E"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4BCAD352"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1C7A31" w:rsidRPr="00094E60" w14:paraId="72CB427F"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5A5D0139"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single" w:sz="4" w:space="0" w:color="auto"/>
              <w:left w:val="single" w:sz="4" w:space="0" w:color="auto"/>
              <w:bottom w:val="nil"/>
              <w:right w:val="single" w:sz="4" w:space="0" w:color="auto"/>
            </w:tcBorders>
          </w:tcPr>
          <w:p w14:paraId="3D04BB5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79935443" w14:textId="77777777" w:rsidR="001C7A31" w:rsidRPr="00094E60" w:rsidRDefault="001C7A31" w:rsidP="00646FE7">
            <w:pPr>
              <w:tabs>
                <w:tab w:val="right" w:pos="4680"/>
                <w:tab w:val="right" w:pos="7020"/>
                <w:tab w:val="right" w:pos="9000"/>
              </w:tabs>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24148ADF"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432062A8"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C75921C"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573162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B26028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C3AE00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39B0A21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48462AE3"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6E80F9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FAB1ED9"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BD2729" w:rsidRPr="00094E60" w14:paraId="01F65E56"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7AC2EFE7" w14:textId="77777777" w:rsidR="00BD2729" w:rsidRPr="00BD2729" w:rsidRDefault="00BD2729" w:rsidP="00BD2729">
            <w:pPr>
              <w:tabs>
                <w:tab w:val="right" w:pos="4680"/>
                <w:tab w:val="right" w:pos="7020"/>
                <w:tab w:val="right" w:pos="9000"/>
              </w:tabs>
              <w:ind w:left="-29" w:right="-55"/>
              <w:jc w:val="thaiDistribute"/>
              <w:rPr>
                <w:rFonts w:ascii="Arial" w:hAnsi="Arial" w:cs="Arial"/>
                <w:spacing w:val="-6"/>
                <w:sz w:val="14"/>
                <w:szCs w:val="14"/>
                <w:rtl/>
                <w:cs/>
              </w:rPr>
            </w:pPr>
            <w:r w:rsidRPr="00BD2729">
              <w:rPr>
                <w:rFonts w:ascii="Arial" w:hAnsi="Arial" w:cs="Arial"/>
                <w:spacing w:val="-6"/>
                <w:sz w:val="14"/>
                <w:szCs w:val="14"/>
              </w:rPr>
              <w:t>59-0076-0-13-2-0</w:t>
            </w:r>
          </w:p>
        </w:tc>
        <w:tc>
          <w:tcPr>
            <w:tcW w:w="874" w:type="dxa"/>
            <w:tcBorders>
              <w:top w:val="nil"/>
              <w:left w:val="single" w:sz="4" w:space="0" w:color="auto"/>
              <w:bottom w:val="nil"/>
              <w:right w:val="single" w:sz="4" w:space="0" w:color="auto"/>
            </w:tcBorders>
          </w:tcPr>
          <w:p w14:paraId="237A752B" w14:textId="77777777" w:rsidR="00BD2729" w:rsidRPr="00094E60" w:rsidRDefault="00BD2729" w:rsidP="00BD2729">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29</w:t>
            </w:r>
            <w:r w:rsidRPr="00094E60">
              <w:rPr>
                <w:rFonts w:ascii="Arial" w:hAnsi="Arial" w:cs="Arial"/>
                <w:sz w:val="14"/>
                <w:szCs w:val="14"/>
                <w:cs/>
              </w:rPr>
              <w:t xml:space="preserve"> </w:t>
            </w:r>
            <w:r w:rsidRPr="00094E60">
              <w:rPr>
                <w:rFonts w:ascii="Arial" w:hAnsi="Arial" w:cs="Arial"/>
                <w:sz w:val="14"/>
                <w:szCs w:val="14"/>
              </w:rPr>
              <w:t>July 2014</w:t>
            </w:r>
          </w:p>
        </w:tc>
        <w:tc>
          <w:tcPr>
            <w:tcW w:w="2494" w:type="dxa"/>
            <w:tcBorders>
              <w:top w:val="nil"/>
              <w:left w:val="single" w:sz="4" w:space="0" w:color="auto"/>
              <w:bottom w:val="nil"/>
              <w:right w:val="single" w:sz="4" w:space="0" w:color="auto"/>
            </w:tcBorders>
          </w:tcPr>
          <w:p w14:paraId="2BEDBD07" w14:textId="77777777" w:rsidR="00BD2729" w:rsidRPr="00094E60" w:rsidRDefault="00BD2729" w:rsidP="00BD2729">
            <w:pPr>
              <w:tabs>
                <w:tab w:val="left" w:pos="540"/>
                <w:tab w:val="right" w:pos="4680"/>
                <w:tab w:val="right" w:pos="7020"/>
                <w:tab w:val="right" w:pos="9000"/>
              </w:tabs>
              <w:jc w:val="thaiDistribute"/>
              <w:rPr>
                <w:rFonts w:ascii="Arial" w:hAnsi="Arial" w:cs="Arial"/>
                <w:spacing w:val="-4"/>
                <w:sz w:val="14"/>
                <w:szCs w:val="14"/>
                <w:cs/>
              </w:rPr>
            </w:pPr>
            <w:r w:rsidRPr="00094E60">
              <w:rPr>
                <w:rFonts w:ascii="Arial" w:hAnsi="Arial" w:cs="Arial"/>
                <w:spacing w:val="-4"/>
                <w:sz w:val="14"/>
                <w:szCs w:val="14"/>
              </w:rPr>
              <w:t>Electricity from solid waste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 xml:space="preserve">and basic services </w:t>
            </w:r>
            <w:r w:rsidRPr="00094E60">
              <w:rPr>
                <w:rFonts w:ascii="Arial" w:hAnsi="Arial" w:cs="Arial"/>
                <w:spacing w:val="-4"/>
                <w:sz w:val="14"/>
                <w:szCs w:val="14"/>
                <w:cs/>
              </w:rPr>
              <w:t>(</w:t>
            </w:r>
            <w:r w:rsidRPr="00094E60">
              <w:rPr>
                <w:rFonts w:ascii="Arial" w:hAnsi="Arial" w:cs="Arial"/>
                <w:spacing w:val="-4"/>
                <w:sz w:val="14"/>
                <w:szCs w:val="14"/>
              </w:rPr>
              <w:t>Khon Kaen)</w:t>
            </w:r>
          </w:p>
        </w:tc>
        <w:tc>
          <w:tcPr>
            <w:tcW w:w="1037" w:type="dxa"/>
            <w:tcBorders>
              <w:top w:val="nil"/>
              <w:left w:val="single" w:sz="4" w:space="0" w:color="auto"/>
              <w:bottom w:val="nil"/>
              <w:right w:val="single" w:sz="4" w:space="0" w:color="auto"/>
            </w:tcBorders>
          </w:tcPr>
          <w:p w14:paraId="5A79772E" w14:textId="77777777" w:rsidR="00BD2729" w:rsidRPr="00094E60" w:rsidRDefault="00BD2729" w:rsidP="00BD2729">
            <w:pPr>
              <w:tabs>
                <w:tab w:val="right" w:pos="4680"/>
                <w:tab w:val="right" w:pos="7020"/>
                <w:tab w:val="right" w:pos="9000"/>
              </w:tabs>
              <w:ind w:left="-43" w:right="-72" w:firstLine="21"/>
              <w:jc w:val="center"/>
              <w:rPr>
                <w:rFonts w:ascii="Arial" w:hAnsi="Arial" w:cs="Arial"/>
                <w:spacing w:val="-8"/>
                <w:sz w:val="14"/>
                <w:szCs w:val="14"/>
              </w:rPr>
            </w:pPr>
            <w:r w:rsidRPr="00094E60">
              <w:rPr>
                <w:rFonts w:ascii="Arial" w:hAnsi="Arial" w:cs="Arial"/>
                <w:spacing w:val="-10"/>
                <w:sz w:val="14"/>
                <w:szCs w:val="14"/>
              </w:rPr>
              <w:t>29</w:t>
            </w:r>
            <w:r w:rsidRPr="00094E60">
              <w:rPr>
                <w:rFonts w:ascii="Arial" w:hAnsi="Arial" w:cs="Arial"/>
                <w:spacing w:val="-10"/>
                <w:sz w:val="14"/>
                <w:szCs w:val="14"/>
                <w:cs/>
              </w:rPr>
              <w:t xml:space="preserve"> </w:t>
            </w:r>
            <w:r w:rsidRPr="00094E60">
              <w:rPr>
                <w:rFonts w:ascii="Arial" w:hAnsi="Arial" w:cs="Arial"/>
                <w:spacing w:val="-10"/>
                <w:sz w:val="14"/>
                <w:szCs w:val="14"/>
              </w:rPr>
              <w:t>November</w:t>
            </w:r>
            <w:r w:rsidRPr="00094E60">
              <w:rPr>
                <w:rFonts w:ascii="Arial" w:hAnsi="Arial" w:cs="Arial"/>
                <w:spacing w:val="-8"/>
                <w:sz w:val="14"/>
                <w:szCs w:val="14"/>
              </w:rPr>
              <w:t xml:space="preserve"> 2016</w:t>
            </w:r>
          </w:p>
        </w:tc>
        <w:tc>
          <w:tcPr>
            <w:tcW w:w="1037" w:type="dxa"/>
            <w:tcBorders>
              <w:top w:val="nil"/>
              <w:left w:val="single" w:sz="4" w:space="0" w:color="auto"/>
              <w:bottom w:val="nil"/>
              <w:right w:val="single" w:sz="4" w:space="0" w:color="auto"/>
            </w:tcBorders>
          </w:tcPr>
          <w:p w14:paraId="00DDFE0D" w14:textId="77777777" w:rsidR="00BD2729" w:rsidRPr="00094E60" w:rsidRDefault="00BD2729" w:rsidP="00BD2729">
            <w:pPr>
              <w:tabs>
                <w:tab w:val="right" w:pos="4680"/>
                <w:tab w:val="right" w:pos="7020"/>
                <w:tab w:val="right" w:pos="9000"/>
              </w:tabs>
              <w:ind w:left="-43" w:right="-72" w:hanging="11"/>
              <w:jc w:val="center"/>
              <w:rPr>
                <w:rFonts w:ascii="Arial" w:hAnsi="Arial" w:cs="Arial"/>
                <w:spacing w:val="-8"/>
                <w:sz w:val="14"/>
                <w:szCs w:val="14"/>
                <w:rtl/>
                <w:cs/>
              </w:rPr>
            </w:pPr>
            <w:r w:rsidRPr="00094E60">
              <w:rPr>
                <w:rFonts w:ascii="Arial" w:hAnsi="Arial" w:cs="Arial"/>
                <w:spacing w:val="-8"/>
                <w:sz w:val="14"/>
                <w:szCs w:val="14"/>
              </w:rPr>
              <w:t>28 November 2024</w:t>
            </w:r>
          </w:p>
        </w:tc>
        <w:tc>
          <w:tcPr>
            <w:tcW w:w="360" w:type="dxa"/>
            <w:tcBorders>
              <w:top w:val="nil"/>
              <w:left w:val="single" w:sz="4" w:space="0" w:color="auto"/>
              <w:bottom w:val="nil"/>
              <w:right w:val="single" w:sz="4" w:space="0" w:color="auto"/>
            </w:tcBorders>
          </w:tcPr>
          <w:p w14:paraId="5F67E022" w14:textId="77777777" w:rsidR="00BD2729" w:rsidRPr="00094E60" w:rsidRDefault="00BD2729" w:rsidP="00BD2729">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2F0E6706" w14:textId="77777777" w:rsidR="00BD2729" w:rsidRPr="00094E60" w:rsidRDefault="00BD2729" w:rsidP="00BD2729">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56931AFC" w14:textId="77777777" w:rsidR="00BD2729" w:rsidRPr="00094E60" w:rsidRDefault="00BD2729" w:rsidP="00BD2729">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47F0C29" w14:textId="48D4A53F" w:rsidR="00BD2729" w:rsidRPr="00094E60" w:rsidRDefault="00BD2729" w:rsidP="00BD2729">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9028032" w14:textId="18D8F4EB" w:rsidR="00BD2729" w:rsidRPr="00094E60" w:rsidRDefault="00BD2729" w:rsidP="00BD2729">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6FFCEF4E" w14:textId="61153E49" w:rsidR="00BD2729" w:rsidRPr="00094E60" w:rsidRDefault="00BD2729" w:rsidP="00BD2729">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557567F7" w14:textId="77777777" w:rsidR="00BD2729" w:rsidRPr="00094E60" w:rsidRDefault="00BD2729" w:rsidP="00BD2729">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14224679" w14:textId="77777777" w:rsidR="00BD2729" w:rsidRPr="00094E60" w:rsidRDefault="00BD2729" w:rsidP="00BD2729">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7F3A85BB"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638DBC91" w14:textId="77777777" w:rsidR="001C7A31" w:rsidRPr="001E7B71" w:rsidRDefault="001C7A31" w:rsidP="00646FE7">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nil"/>
              <w:left w:val="single" w:sz="4" w:space="0" w:color="auto"/>
              <w:bottom w:val="single" w:sz="4" w:space="0" w:color="auto"/>
              <w:right w:val="single" w:sz="4" w:space="0" w:color="auto"/>
            </w:tcBorders>
          </w:tcPr>
          <w:p w14:paraId="4F87F0C7"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2D2CD491"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2BE38316"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5228B69D" w14:textId="77777777" w:rsidR="001C7A31" w:rsidRPr="00094E60" w:rsidRDefault="001C7A31" w:rsidP="00646FE7">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EF273C8"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650BC30"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5250531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E9017B4"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28EA54BF"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0C1DCB5"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83CE3DE"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2FEACDE" w14:textId="77777777" w:rsidR="001C7A31" w:rsidRPr="00094E60" w:rsidRDefault="001C7A31" w:rsidP="00646FE7">
            <w:pPr>
              <w:tabs>
                <w:tab w:val="right" w:pos="4680"/>
                <w:tab w:val="right" w:pos="7020"/>
                <w:tab w:val="right" w:pos="9000"/>
              </w:tabs>
              <w:ind w:left="-29"/>
              <w:jc w:val="thaiDistribute"/>
              <w:rPr>
                <w:rFonts w:ascii="Arial" w:hAnsi="Arial" w:cs="Arial"/>
                <w:sz w:val="8"/>
                <w:szCs w:val="8"/>
                <w:rtl/>
                <w:cs/>
              </w:rPr>
            </w:pPr>
          </w:p>
        </w:tc>
      </w:tr>
      <w:tr w:rsidR="006B43B9" w:rsidRPr="00094E60" w14:paraId="31E46AC1" w14:textId="77777777" w:rsidTr="001E7B71">
        <w:trPr>
          <w:gridAfter w:val="1"/>
          <w:wAfter w:w="6" w:type="dxa"/>
          <w:trHeight w:val="20"/>
        </w:trPr>
        <w:tc>
          <w:tcPr>
            <w:tcW w:w="1148" w:type="dxa"/>
            <w:tcBorders>
              <w:top w:val="single" w:sz="4" w:space="0" w:color="auto"/>
              <w:left w:val="single" w:sz="4" w:space="0" w:color="auto"/>
              <w:bottom w:val="nil"/>
              <w:right w:val="single" w:sz="4" w:space="0" w:color="auto"/>
            </w:tcBorders>
          </w:tcPr>
          <w:p w14:paraId="68B7A681" w14:textId="77777777" w:rsidR="006B43B9" w:rsidRPr="001E7B71" w:rsidRDefault="006B43B9" w:rsidP="00CF30DD">
            <w:pPr>
              <w:tabs>
                <w:tab w:val="right" w:pos="4680"/>
                <w:tab w:val="right" w:pos="7020"/>
                <w:tab w:val="right" w:pos="9000"/>
              </w:tabs>
              <w:ind w:left="-29" w:right="-55"/>
              <w:jc w:val="thaiDistribute"/>
              <w:rPr>
                <w:rFonts w:ascii="Arial" w:hAnsi="Arial" w:cs="Arial"/>
                <w:spacing w:val="-4"/>
                <w:sz w:val="8"/>
                <w:szCs w:val="8"/>
                <w:rtl/>
                <w:cs/>
              </w:rPr>
            </w:pPr>
          </w:p>
        </w:tc>
        <w:tc>
          <w:tcPr>
            <w:tcW w:w="874" w:type="dxa"/>
            <w:tcBorders>
              <w:top w:val="single" w:sz="4" w:space="0" w:color="auto"/>
              <w:left w:val="single" w:sz="4" w:space="0" w:color="auto"/>
              <w:bottom w:val="nil"/>
              <w:right w:val="single" w:sz="4" w:space="0" w:color="auto"/>
            </w:tcBorders>
          </w:tcPr>
          <w:p w14:paraId="687B829F"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2494" w:type="dxa"/>
            <w:tcBorders>
              <w:top w:val="single" w:sz="4" w:space="0" w:color="auto"/>
              <w:left w:val="single" w:sz="4" w:space="0" w:color="auto"/>
              <w:bottom w:val="nil"/>
              <w:right w:val="single" w:sz="4" w:space="0" w:color="auto"/>
            </w:tcBorders>
          </w:tcPr>
          <w:p w14:paraId="654EECD8" w14:textId="77777777" w:rsidR="006B43B9" w:rsidRPr="00094E60" w:rsidRDefault="006B43B9" w:rsidP="006B43B9">
            <w:pPr>
              <w:tabs>
                <w:tab w:val="right" w:pos="4680"/>
                <w:tab w:val="right" w:pos="7020"/>
                <w:tab w:val="right" w:pos="9000"/>
              </w:tabs>
              <w:ind w:left="-29"/>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FE10791"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single" w:sz="4" w:space="0" w:color="auto"/>
              <w:left w:val="single" w:sz="4" w:space="0" w:color="auto"/>
              <w:bottom w:val="nil"/>
              <w:right w:val="single" w:sz="4" w:space="0" w:color="auto"/>
            </w:tcBorders>
          </w:tcPr>
          <w:p w14:paraId="16EC0B23"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7873FFCC"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15293D42"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A1FC219"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5F6630F7"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6E71658B"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single" w:sz="4" w:space="0" w:color="auto"/>
              <w:left w:val="single" w:sz="4" w:space="0" w:color="auto"/>
              <w:bottom w:val="nil"/>
              <w:right w:val="single" w:sz="4" w:space="0" w:color="auto"/>
            </w:tcBorders>
          </w:tcPr>
          <w:p w14:paraId="0F51825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45019BAB"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single" w:sz="4" w:space="0" w:color="auto"/>
              <w:left w:val="single" w:sz="4" w:space="0" w:color="auto"/>
              <w:bottom w:val="nil"/>
              <w:right w:val="single" w:sz="4" w:space="0" w:color="auto"/>
            </w:tcBorders>
          </w:tcPr>
          <w:p w14:paraId="69BDD013"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r>
      <w:tr w:rsidR="000250B4" w:rsidRPr="00094E60" w14:paraId="66C65978" w14:textId="77777777" w:rsidTr="001E7B71">
        <w:trPr>
          <w:gridAfter w:val="1"/>
          <w:wAfter w:w="6" w:type="dxa"/>
          <w:trHeight w:val="20"/>
        </w:trPr>
        <w:tc>
          <w:tcPr>
            <w:tcW w:w="1148" w:type="dxa"/>
            <w:tcBorders>
              <w:top w:val="nil"/>
              <w:left w:val="single" w:sz="4" w:space="0" w:color="auto"/>
              <w:bottom w:val="nil"/>
              <w:right w:val="single" w:sz="4" w:space="0" w:color="auto"/>
            </w:tcBorders>
          </w:tcPr>
          <w:p w14:paraId="22E03FA3" w14:textId="2515C026" w:rsidR="000250B4" w:rsidRPr="00BD2729" w:rsidRDefault="000250B4" w:rsidP="000250B4">
            <w:pPr>
              <w:tabs>
                <w:tab w:val="right" w:pos="4680"/>
                <w:tab w:val="right" w:pos="7020"/>
                <w:tab w:val="right" w:pos="9000"/>
              </w:tabs>
              <w:ind w:left="-29" w:right="-55"/>
              <w:jc w:val="thaiDistribute"/>
              <w:rPr>
                <w:rFonts w:ascii="Arial" w:hAnsi="Arial" w:cs="Arial"/>
                <w:spacing w:val="-6"/>
                <w:sz w:val="14"/>
                <w:szCs w:val="14"/>
                <w:rtl/>
                <w:cs/>
              </w:rPr>
            </w:pPr>
            <w:r w:rsidRPr="00BD2729">
              <w:rPr>
                <w:rFonts w:ascii="Arial" w:hAnsi="Arial" w:cs="Arial"/>
                <w:spacing w:val="-6"/>
                <w:sz w:val="14"/>
                <w:szCs w:val="14"/>
              </w:rPr>
              <w:t>63-0246-1-00-2-0</w:t>
            </w:r>
          </w:p>
        </w:tc>
        <w:tc>
          <w:tcPr>
            <w:tcW w:w="874" w:type="dxa"/>
            <w:tcBorders>
              <w:top w:val="nil"/>
              <w:left w:val="single" w:sz="4" w:space="0" w:color="auto"/>
              <w:bottom w:val="nil"/>
              <w:right w:val="single" w:sz="4" w:space="0" w:color="auto"/>
            </w:tcBorders>
          </w:tcPr>
          <w:p w14:paraId="0FF61BAC" w14:textId="327EC201" w:rsidR="000250B4" w:rsidRPr="00094E60" w:rsidRDefault="000250B4" w:rsidP="000250B4">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t>27 January 2020</w:t>
            </w:r>
          </w:p>
        </w:tc>
        <w:tc>
          <w:tcPr>
            <w:tcW w:w="2494" w:type="dxa"/>
            <w:tcBorders>
              <w:top w:val="nil"/>
              <w:left w:val="single" w:sz="4" w:space="0" w:color="auto"/>
              <w:bottom w:val="nil"/>
              <w:right w:val="single" w:sz="4" w:space="0" w:color="auto"/>
            </w:tcBorders>
          </w:tcPr>
          <w:p w14:paraId="6F904596" w14:textId="0C27620C" w:rsidR="000250B4" w:rsidRPr="00094E60" w:rsidRDefault="000250B4" w:rsidP="000250B4">
            <w:pPr>
              <w:tabs>
                <w:tab w:val="right" w:pos="4680"/>
                <w:tab w:val="right" w:pos="7020"/>
                <w:tab w:val="right" w:pos="9000"/>
              </w:tabs>
              <w:ind w:left="-29"/>
              <w:jc w:val="thaiDistribute"/>
              <w:rPr>
                <w:rFonts w:ascii="Arial" w:hAnsi="Arial" w:cs="Arial"/>
                <w:sz w:val="14"/>
                <w:szCs w:val="14"/>
                <w:cs/>
              </w:rPr>
            </w:pPr>
            <w:r w:rsidRPr="00094E60">
              <w:rPr>
                <w:rFonts w:ascii="Arial" w:hAnsi="Arial" w:cs="Arial"/>
                <w:sz w:val="14"/>
                <w:szCs w:val="14"/>
              </w:rPr>
              <w:t>Ele</w:t>
            </w:r>
            <w:r w:rsidRPr="001E7B71">
              <w:rPr>
                <w:rFonts w:ascii="Arial" w:hAnsi="Arial" w:cs="Arial"/>
                <w:spacing w:val="-4"/>
                <w:sz w:val="14"/>
                <w:szCs w:val="14"/>
              </w:rPr>
              <w:t>ctricity from solid waste type Utility</w:t>
            </w:r>
            <w:r w:rsidRPr="00094E60">
              <w:rPr>
                <w:rFonts w:ascii="Arial" w:hAnsi="Arial" w:cs="Arial"/>
                <w:sz w:val="14"/>
                <w:szCs w:val="14"/>
              </w:rPr>
              <w:t xml:space="preserve"> 7</w:t>
            </w:r>
            <w:r w:rsidRPr="00094E60">
              <w:rPr>
                <w:rFonts w:ascii="Arial" w:hAnsi="Arial" w:cs="Arial"/>
                <w:sz w:val="14"/>
                <w:szCs w:val="14"/>
                <w:cs/>
              </w:rPr>
              <w:t>.</w:t>
            </w:r>
            <w:r w:rsidRPr="00094E60">
              <w:rPr>
                <w:rFonts w:ascii="Arial" w:hAnsi="Arial" w:cs="Arial"/>
                <w:sz w:val="14"/>
                <w:szCs w:val="14"/>
              </w:rPr>
              <w:t>1.1.1 or electricity generatioon and steam production from waste or fuel waste (Krabi)</w:t>
            </w:r>
            <w:r w:rsidRPr="00094E60">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0CCA7CDD" w14:textId="05C5FE0C" w:rsidR="000250B4" w:rsidRPr="00094E60" w:rsidRDefault="000250B4" w:rsidP="000250B4">
            <w:pPr>
              <w:tabs>
                <w:tab w:val="right" w:pos="4680"/>
                <w:tab w:val="right" w:pos="7020"/>
                <w:tab w:val="right" w:pos="9000"/>
              </w:tabs>
              <w:ind w:left="-43" w:right="-72"/>
              <w:jc w:val="center"/>
              <w:rPr>
                <w:rFonts w:ascii="Arial" w:hAnsi="Arial" w:cs="Arial"/>
                <w:sz w:val="14"/>
                <w:szCs w:val="14"/>
              </w:rPr>
            </w:pPr>
            <w:r w:rsidRPr="00094E60">
              <w:rPr>
                <w:rFonts w:ascii="Arial" w:hAnsi="Arial" w:cs="Arial"/>
                <w:sz w:val="14"/>
                <w:szCs w:val="14"/>
              </w:rPr>
              <w:t>28 December 2020</w:t>
            </w:r>
          </w:p>
        </w:tc>
        <w:tc>
          <w:tcPr>
            <w:tcW w:w="1037" w:type="dxa"/>
            <w:tcBorders>
              <w:top w:val="nil"/>
              <w:left w:val="single" w:sz="4" w:space="0" w:color="auto"/>
              <w:bottom w:val="nil"/>
              <w:right w:val="single" w:sz="4" w:space="0" w:color="auto"/>
            </w:tcBorders>
          </w:tcPr>
          <w:p w14:paraId="4F24D704" w14:textId="28F9C5B5" w:rsidR="000250B4" w:rsidRPr="00094E60" w:rsidRDefault="000250B4" w:rsidP="000250B4">
            <w:pPr>
              <w:tabs>
                <w:tab w:val="right" w:pos="4680"/>
                <w:tab w:val="right" w:pos="7020"/>
                <w:tab w:val="right" w:pos="9000"/>
              </w:tabs>
              <w:ind w:left="-43" w:right="-72"/>
              <w:jc w:val="center"/>
              <w:rPr>
                <w:rFonts w:ascii="Arial" w:hAnsi="Arial" w:cs="Arial"/>
                <w:sz w:val="14"/>
                <w:szCs w:val="14"/>
                <w:rtl/>
                <w:cs/>
              </w:rPr>
            </w:pPr>
            <w:r w:rsidRPr="00094E60">
              <w:rPr>
                <w:rFonts w:ascii="Arial" w:hAnsi="Arial" w:cs="Arial"/>
                <w:sz w:val="14"/>
                <w:szCs w:val="14"/>
              </w:rPr>
              <w:t>27 December 2028</w:t>
            </w:r>
          </w:p>
        </w:tc>
        <w:tc>
          <w:tcPr>
            <w:tcW w:w="360" w:type="dxa"/>
            <w:tcBorders>
              <w:top w:val="nil"/>
              <w:left w:val="single" w:sz="4" w:space="0" w:color="auto"/>
              <w:bottom w:val="nil"/>
              <w:right w:val="single" w:sz="4" w:space="0" w:color="auto"/>
            </w:tcBorders>
          </w:tcPr>
          <w:p w14:paraId="53599F26" w14:textId="77777777" w:rsidR="000250B4" w:rsidRPr="00094E60" w:rsidRDefault="000250B4" w:rsidP="000250B4">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303B67D2"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720AB628"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60" w:type="dxa"/>
            <w:tcBorders>
              <w:top w:val="nil"/>
              <w:left w:val="single" w:sz="4" w:space="0" w:color="auto"/>
              <w:bottom w:val="nil"/>
              <w:right w:val="single" w:sz="4" w:space="0" w:color="auto"/>
            </w:tcBorders>
          </w:tcPr>
          <w:p w14:paraId="1FFB18B1" w14:textId="08F2CE13"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60" w:type="dxa"/>
            <w:tcBorders>
              <w:top w:val="nil"/>
              <w:left w:val="single" w:sz="4" w:space="0" w:color="auto"/>
              <w:bottom w:val="nil"/>
              <w:right w:val="single" w:sz="4" w:space="0" w:color="auto"/>
            </w:tcBorders>
          </w:tcPr>
          <w:p w14:paraId="7EEEF106" w14:textId="514D8213"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60" w:type="dxa"/>
            <w:tcBorders>
              <w:top w:val="nil"/>
              <w:left w:val="single" w:sz="4" w:space="0" w:color="auto"/>
              <w:bottom w:val="nil"/>
              <w:right w:val="single" w:sz="4" w:space="0" w:color="auto"/>
            </w:tcBorders>
          </w:tcPr>
          <w:p w14:paraId="2FA17242" w14:textId="75965DCE"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t>-</w:t>
            </w:r>
          </w:p>
        </w:tc>
        <w:tc>
          <w:tcPr>
            <w:tcW w:w="357" w:type="dxa"/>
            <w:tcBorders>
              <w:top w:val="nil"/>
              <w:left w:val="single" w:sz="4" w:space="0" w:color="auto"/>
              <w:bottom w:val="nil"/>
              <w:right w:val="single" w:sz="4" w:space="0" w:color="auto"/>
            </w:tcBorders>
          </w:tcPr>
          <w:p w14:paraId="5FA92A36" w14:textId="77777777" w:rsidR="000250B4" w:rsidRPr="00094E60" w:rsidRDefault="000250B4" w:rsidP="000250B4">
            <w:pPr>
              <w:tabs>
                <w:tab w:val="right" w:pos="4680"/>
                <w:tab w:val="right" w:pos="7020"/>
                <w:tab w:val="right" w:pos="9000"/>
              </w:tabs>
              <w:ind w:left="-29"/>
              <w:jc w:val="center"/>
              <w:rPr>
                <w:rFonts w:ascii="Arial" w:hAnsi="Arial" w:cs="Arial"/>
                <w:sz w:val="14"/>
                <w:szCs w:val="14"/>
                <w:rtl/>
                <w:cs/>
              </w:rPr>
            </w:pPr>
            <w:r w:rsidRPr="00094E60">
              <w:rPr>
                <w:rFonts w:ascii="Arial" w:hAnsi="Arial" w:cs="Arial"/>
                <w:sz w:val="14"/>
                <w:szCs w:val="14"/>
              </w:rPr>
              <w:sym w:font="Wingdings" w:char="F0FC"/>
            </w:r>
          </w:p>
        </w:tc>
        <w:tc>
          <w:tcPr>
            <w:tcW w:w="357" w:type="dxa"/>
            <w:tcBorders>
              <w:top w:val="nil"/>
              <w:left w:val="single" w:sz="4" w:space="0" w:color="auto"/>
              <w:bottom w:val="nil"/>
              <w:right w:val="single" w:sz="4" w:space="0" w:color="auto"/>
            </w:tcBorders>
          </w:tcPr>
          <w:p w14:paraId="77C54A75" w14:textId="77777777" w:rsidR="000250B4" w:rsidRPr="00094E60" w:rsidRDefault="000250B4" w:rsidP="000250B4">
            <w:pPr>
              <w:tabs>
                <w:tab w:val="right" w:pos="4680"/>
                <w:tab w:val="right" w:pos="7020"/>
                <w:tab w:val="right" w:pos="9000"/>
              </w:tabs>
              <w:ind w:left="-29"/>
              <w:jc w:val="center"/>
              <w:rPr>
                <w:rFonts w:ascii="Arial" w:hAnsi="Arial" w:cs="Arial"/>
                <w:sz w:val="14"/>
                <w:szCs w:val="14"/>
              </w:rPr>
            </w:pPr>
            <w:r w:rsidRPr="00094E60">
              <w:rPr>
                <w:rFonts w:ascii="Arial" w:hAnsi="Arial" w:cs="Arial"/>
                <w:sz w:val="14"/>
                <w:szCs w:val="14"/>
              </w:rPr>
              <w:t>-</w:t>
            </w:r>
          </w:p>
        </w:tc>
      </w:tr>
      <w:tr w:rsidR="006B43B9" w:rsidRPr="00094E60" w14:paraId="179D61B5" w14:textId="77777777" w:rsidTr="001E7B71">
        <w:trPr>
          <w:gridAfter w:val="1"/>
          <w:wAfter w:w="6" w:type="dxa"/>
          <w:trHeight w:val="20"/>
        </w:trPr>
        <w:tc>
          <w:tcPr>
            <w:tcW w:w="1148" w:type="dxa"/>
            <w:tcBorders>
              <w:top w:val="nil"/>
              <w:left w:val="single" w:sz="4" w:space="0" w:color="auto"/>
              <w:bottom w:val="single" w:sz="4" w:space="0" w:color="auto"/>
              <w:right w:val="single" w:sz="4" w:space="0" w:color="auto"/>
            </w:tcBorders>
          </w:tcPr>
          <w:p w14:paraId="6263513E" w14:textId="77777777" w:rsidR="006B43B9" w:rsidRPr="00094E60" w:rsidRDefault="006B43B9" w:rsidP="00CF30DD">
            <w:pPr>
              <w:tabs>
                <w:tab w:val="right" w:pos="4680"/>
                <w:tab w:val="right" w:pos="7020"/>
                <w:tab w:val="right" w:pos="9000"/>
              </w:tabs>
              <w:ind w:left="-29" w:right="-55"/>
              <w:jc w:val="thaiDistribute"/>
              <w:rPr>
                <w:rFonts w:ascii="Arial" w:hAnsi="Arial" w:cs="Arial"/>
                <w:spacing w:val="-6"/>
                <w:sz w:val="8"/>
                <w:szCs w:val="8"/>
                <w:rtl/>
                <w:cs/>
              </w:rPr>
            </w:pPr>
          </w:p>
        </w:tc>
        <w:tc>
          <w:tcPr>
            <w:tcW w:w="874" w:type="dxa"/>
            <w:tcBorders>
              <w:top w:val="nil"/>
              <w:left w:val="single" w:sz="4" w:space="0" w:color="auto"/>
              <w:bottom w:val="single" w:sz="4" w:space="0" w:color="auto"/>
              <w:right w:val="single" w:sz="4" w:space="0" w:color="auto"/>
            </w:tcBorders>
          </w:tcPr>
          <w:p w14:paraId="1730B302"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2494" w:type="dxa"/>
            <w:tcBorders>
              <w:top w:val="nil"/>
              <w:left w:val="single" w:sz="4" w:space="0" w:color="auto"/>
              <w:bottom w:val="single" w:sz="4" w:space="0" w:color="auto"/>
              <w:right w:val="single" w:sz="4" w:space="0" w:color="auto"/>
            </w:tcBorders>
          </w:tcPr>
          <w:p w14:paraId="4250146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152B10CE"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1037" w:type="dxa"/>
            <w:tcBorders>
              <w:top w:val="nil"/>
              <w:left w:val="single" w:sz="4" w:space="0" w:color="auto"/>
              <w:bottom w:val="single" w:sz="4" w:space="0" w:color="auto"/>
              <w:right w:val="single" w:sz="4" w:space="0" w:color="auto"/>
            </w:tcBorders>
          </w:tcPr>
          <w:p w14:paraId="30306576" w14:textId="77777777" w:rsidR="006B43B9" w:rsidRPr="00094E60" w:rsidRDefault="006B43B9" w:rsidP="00CF30DD">
            <w:pPr>
              <w:tabs>
                <w:tab w:val="right" w:pos="4680"/>
                <w:tab w:val="right" w:pos="7020"/>
                <w:tab w:val="right" w:pos="9000"/>
              </w:tabs>
              <w:ind w:left="-43" w:right="-72"/>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4BB1234D"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5A42D18"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6662CFAD"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77C61781"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0580B324"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60" w:type="dxa"/>
            <w:tcBorders>
              <w:top w:val="nil"/>
              <w:left w:val="single" w:sz="4" w:space="0" w:color="auto"/>
              <w:bottom w:val="single" w:sz="4" w:space="0" w:color="auto"/>
              <w:right w:val="single" w:sz="4" w:space="0" w:color="auto"/>
            </w:tcBorders>
          </w:tcPr>
          <w:p w14:paraId="3565288C"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04D14CBE"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c>
          <w:tcPr>
            <w:tcW w:w="357" w:type="dxa"/>
            <w:tcBorders>
              <w:top w:val="nil"/>
              <w:left w:val="single" w:sz="4" w:space="0" w:color="auto"/>
              <w:bottom w:val="single" w:sz="4" w:space="0" w:color="auto"/>
              <w:right w:val="single" w:sz="4" w:space="0" w:color="auto"/>
            </w:tcBorders>
          </w:tcPr>
          <w:p w14:paraId="6C79CC3E" w14:textId="77777777" w:rsidR="006B43B9" w:rsidRPr="00094E60" w:rsidRDefault="006B43B9" w:rsidP="00CF30DD">
            <w:pPr>
              <w:tabs>
                <w:tab w:val="right" w:pos="4680"/>
                <w:tab w:val="right" w:pos="7020"/>
                <w:tab w:val="right" w:pos="9000"/>
              </w:tabs>
              <w:ind w:left="-29"/>
              <w:jc w:val="thaiDistribute"/>
              <w:rPr>
                <w:rFonts w:ascii="Arial" w:hAnsi="Arial" w:cs="Arial"/>
                <w:sz w:val="8"/>
                <w:szCs w:val="8"/>
                <w:rtl/>
                <w:cs/>
              </w:rPr>
            </w:pPr>
          </w:p>
        </w:tc>
      </w:tr>
    </w:tbl>
    <w:p w14:paraId="60F8A54E" w14:textId="0692E14F" w:rsidR="001C7A31" w:rsidRPr="00C41F2B" w:rsidRDefault="001C7A31" w:rsidP="00C41F2B">
      <w:pPr>
        <w:jc w:val="thaiDistribute"/>
        <w:rPr>
          <w:rFonts w:ascii="Arial" w:hAnsi="Arial" w:cs="Arial"/>
          <w:sz w:val="18"/>
          <w:szCs w:val="18"/>
        </w:rPr>
      </w:pPr>
    </w:p>
    <w:p w14:paraId="3DEA982D"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Indirect subsidiary - Advance Agro Asia Company Limited</w:t>
      </w:r>
    </w:p>
    <w:p w14:paraId="6BDCC3F9" w14:textId="77777777" w:rsidR="001C7A31" w:rsidRPr="00094E60" w:rsidRDefault="001C7A31" w:rsidP="001C7A31">
      <w:pPr>
        <w:jc w:val="thaiDistribute"/>
        <w:rPr>
          <w:rFonts w:ascii="Arial" w:hAnsi="Arial" w:cs="Arial"/>
          <w:sz w:val="18"/>
          <w:szCs w:val="18"/>
        </w:rPr>
      </w:pPr>
    </w:p>
    <w:tbl>
      <w:tblPr>
        <w:tblW w:w="9443"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8"/>
        <w:gridCol w:w="1008"/>
        <w:gridCol w:w="2909"/>
        <w:gridCol w:w="1037"/>
        <w:gridCol w:w="1037"/>
        <w:gridCol w:w="288"/>
        <w:gridCol w:w="288"/>
        <w:gridCol w:w="288"/>
        <w:gridCol w:w="288"/>
        <w:gridCol w:w="288"/>
        <w:gridCol w:w="288"/>
        <w:gridCol w:w="288"/>
        <w:gridCol w:w="288"/>
      </w:tblGrid>
      <w:tr w:rsidR="001C7A31" w:rsidRPr="00094E60" w14:paraId="1CB739DD" w14:textId="77777777" w:rsidTr="00646FE7">
        <w:trPr>
          <w:trHeight w:val="20"/>
        </w:trPr>
        <w:tc>
          <w:tcPr>
            <w:tcW w:w="1148" w:type="dxa"/>
            <w:tcBorders>
              <w:top w:val="single" w:sz="4" w:space="0" w:color="auto"/>
              <w:left w:val="single" w:sz="4" w:space="0" w:color="auto"/>
              <w:bottom w:val="nil"/>
              <w:right w:val="single" w:sz="4" w:space="0" w:color="auto"/>
            </w:tcBorders>
          </w:tcPr>
          <w:p w14:paraId="0F57083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8E2067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21E9B5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B3ADEA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7C7BA7E4"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2EE4DB2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46CB32F6" w14:textId="77777777" w:rsidTr="00646FE7">
        <w:trPr>
          <w:trHeight w:val="20"/>
        </w:trPr>
        <w:tc>
          <w:tcPr>
            <w:tcW w:w="1148" w:type="dxa"/>
            <w:tcBorders>
              <w:top w:val="nil"/>
              <w:left w:val="single" w:sz="4" w:space="0" w:color="auto"/>
              <w:bottom w:val="single" w:sz="4" w:space="0" w:color="auto"/>
              <w:right w:val="single" w:sz="4" w:space="0" w:color="auto"/>
            </w:tcBorders>
          </w:tcPr>
          <w:p w14:paraId="3C3381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1EFF61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4649C88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79E976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3A23BC7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0800E2F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2510D6A2"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1206CCB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29E81D0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8ADCD1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EA1AC6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2B5F6BA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06B1615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5DEF727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4606F36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13B3BA4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70FD770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2D0F4124" w14:textId="77777777" w:rsidTr="00646FE7">
        <w:trPr>
          <w:trHeight w:val="20"/>
        </w:trPr>
        <w:tc>
          <w:tcPr>
            <w:tcW w:w="1148" w:type="dxa"/>
            <w:tcBorders>
              <w:top w:val="single" w:sz="4" w:space="0" w:color="auto"/>
              <w:left w:val="single" w:sz="4" w:space="0" w:color="auto"/>
              <w:bottom w:val="nil"/>
              <w:right w:val="single" w:sz="4" w:space="0" w:color="auto"/>
            </w:tcBorders>
          </w:tcPr>
          <w:p w14:paraId="7C6ED9DC"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8"/>
                <w:szCs w:val="8"/>
              </w:rPr>
            </w:pPr>
          </w:p>
        </w:tc>
        <w:tc>
          <w:tcPr>
            <w:tcW w:w="1008" w:type="dxa"/>
            <w:tcBorders>
              <w:top w:val="single" w:sz="4" w:space="0" w:color="auto"/>
              <w:left w:val="single" w:sz="4" w:space="0" w:color="auto"/>
              <w:bottom w:val="nil"/>
              <w:right w:val="single" w:sz="4" w:space="0" w:color="auto"/>
            </w:tcBorders>
          </w:tcPr>
          <w:p w14:paraId="43A8CC9A"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8"/>
                <w:szCs w:val="8"/>
              </w:rPr>
            </w:pPr>
          </w:p>
        </w:tc>
        <w:tc>
          <w:tcPr>
            <w:tcW w:w="2909" w:type="dxa"/>
            <w:tcBorders>
              <w:top w:val="single" w:sz="4" w:space="0" w:color="auto"/>
              <w:left w:val="single" w:sz="4" w:space="0" w:color="auto"/>
              <w:bottom w:val="nil"/>
              <w:right w:val="single" w:sz="4" w:space="0" w:color="auto"/>
            </w:tcBorders>
          </w:tcPr>
          <w:p w14:paraId="3DBDF734"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8"/>
                <w:szCs w:val="8"/>
              </w:rPr>
            </w:pPr>
          </w:p>
        </w:tc>
        <w:tc>
          <w:tcPr>
            <w:tcW w:w="1037" w:type="dxa"/>
            <w:tcBorders>
              <w:top w:val="single" w:sz="4" w:space="0" w:color="auto"/>
              <w:left w:val="single" w:sz="4" w:space="0" w:color="auto"/>
              <w:bottom w:val="nil"/>
              <w:right w:val="single" w:sz="4" w:space="0" w:color="auto"/>
            </w:tcBorders>
          </w:tcPr>
          <w:p w14:paraId="3BC155C4"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8"/>
                <w:szCs w:val="8"/>
              </w:rPr>
            </w:pPr>
          </w:p>
        </w:tc>
        <w:tc>
          <w:tcPr>
            <w:tcW w:w="1037" w:type="dxa"/>
            <w:tcBorders>
              <w:top w:val="single" w:sz="4" w:space="0" w:color="auto"/>
              <w:left w:val="single" w:sz="4" w:space="0" w:color="auto"/>
              <w:bottom w:val="nil"/>
              <w:right w:val="single" w:sz="4" w:space="0" w:color="auto"/>
            </w:tcBorders>
          </w:tcPr>
          <w:p w14:paraId="03040BCF"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8"/>
                <w:szCs w:val="8"/>
              </w:rPr>
            </w:pPr>
          </w:p>
        </w:tc>
        <w:tc>
          <w:tcPr>
            <w:tcW w:w="288" w:type="dxa"/>
            <w:tcBorders>
              <w:top w:val="single" w:sz="4" w:space="0" w:color="auto"/>
              <w:left w:val="single" w:sz="4" w:space="0" w:color="auto"/>
              <w:bottom w:val="nil"/>
              <w:right w:val="single" w:sz="4" w:space="0" w:color="auto"/>
            </w:tcBorders>
          </w:tcPr>
          <w:p w14:paraId="4D45C23D" w14:textId="77777777" w:rsidR="001C7A31" w:rsidRPr="00094E60"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0839874A" w14:textId="77777777" w:rsidR="001C7A31" w:rsidRPr="00094E60" w:rsidRDefault="001C7A31" w:rsidP="00646FE7">
            <w:pPr>
              <w:ind w:left="-29" w:right="-72" w:hanging="19"/>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207E64B" w14:textId="77777777" w:rsidR="001C7A31" w:rsidRPr="00094E60"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41A9EDE"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2C4D7966" w14:textId="77777777" w:rsidR="001C7A31" w:rsidRPr="00094E60" w:rsidRDefault="001C7A31" w:rsidP="00646FE7">
            <w:pPr>
              <w:ind w:left="-29" w:right="-72"/>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33371439"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30FA433" w14:textId="77777777" w:rsidR="001C7A31" w:rsidRPr="00094E60" w:rsidRDefault="001C7A31" w:rsidP="00646FE7">
            <w:pPr>
              <w:ind w:left="-29" w:right="-72" w:hanging="8"/>
              <w:jc w:val="center"/>
              <w:rPr>
                <w:rFonts w:ascii="Arial" w:hAnsi="Arial" w:cs="Arial"/>
                <w:sz w:val="8"/>
                <w:szCs w:val="8"/>
              </w:rPr>
            </w:pPr>
          </w:p>
        </w:tc>
        <w:tc>
          <w:tcPr>
            <w:tcW w:w="288" w:type="dxa"/>
            <w:tcBorders>
              <w:top w:val="single" w:sz="4" w:space="0" w:color="auto"/>
              <w:left w:val="single" w:sz="4" w:space="0" w:color="auto"/>
              <w:bottom w:val="nil"/>
              <w:right w:val="single" w:sz="4" w:space="0" w:color="auto"/>
            </w:tcBorders>
          </w:tcPr>
          <w:p w14:paraId="6A1B1C08" w14:textId="77777777" w:rsidR="001C7A31" w:rsidRPr="00094E60" w:rsidRDefault="001C7A31" w:rsidP="00646FE7">
            <w:pPr>
              <w:ind w:left="-29" w:right="-72" w:hanging="8"/>
              <w:jc w:val="center"/>
              <w:rPr>
                <w:rFonts w:ascii="Arial" w:hAnsi="Arial" w:cs="Arial"/>
                <w:sz w:val="8"/>
                <w:szCs w:val="8"/>
              </w:rPr>
            </w:pPr>
          </w:p>
        </w:tc>
      </w:tr>
      <w:tr w:rsidR="001C7A31" w:rsidRPr="00094E60" w14:paraId="066AD8A7" w14:textId="77777777" w:rsidTr="00646FE7">
        <w:trPr>
          <w:trHeight w:val="20"/>
        </w:trPr>
        <w:tc>
          <w:tcPr>
            <w:tcW w:w="1148" w:type="dxa"/>
            <w:tcBorders>
              <w:top w:val="nil"/>
              <w:left w:val="single" w:sz="4" w:space="0" w:color="auto"/>
              <w:bottom w:val="nil"/>
              <w:right w:val="single" w:sz="4" w:space="0" w:color="auto"/>
            </w:tcBorders>
          </w:tcPr>
          <w:p w14:paraId="3D42BA93" w14:textId="77777777" w:rsidR="001C7A31" w:rsidRPr="0066090C" w:rsidRDefault="001C7A31" w:rsidP="0066090C">
            <w:pPr>
              <w:tabs>
                <w:tab w:val="right" w:pos="4680"/>
                <w:tab w:val="right" w:pos="7020"/>
                <w:tab w:val="right" w:pos="9000"/>
              </w:tabs>
              <w:ind w:left="-41" w:right="-105"/>
              <w:jc w:val="center"/>
              <w:rPr>
                <w:rFonts w:ascii="Arial" w:hAnsi="Arial" w:cs="Arial"/>
                <w:spacing w:val="-6"/>
                <w:sz w:val="14"/>
                <w:szCs w:val="14"/>
                <w:cs/>
              </w:rPr>
            </w:pPr>
            <w:r w:rsidRPr="0066090C">
              <w:rPr>
                <w:rFonts w:ascii="Arial" w:hAnsi="Arial" w:cs="Arial"/>
                <w:spacing w:val="-6"/>
                <w:sz w:val="14"/>
                <w:szCs w:val="14"/>
              </w:rPr>
              <w:t>58</w:t>
            </w:r>
            <w:r w:rsidRPr="0066090C">
              <w:rPr>
                <w:rFonts w:ascii="Arial" w:hAnsi="Arial" w:cs="Arial"/>
                <w:spacing w:val="-6"/>
                <w:sz w:val="14"/>
                <w:szCs w:val="14"/>
                <w:rtl/>
                <w:cs/>
              </w:rPr>
              <w:t>-</w:t>
            </w:r>
            <w:r w:rsidRPr="0066090C">
              <w:rPr>
                <w:rFonts w:ascii="Arial" w:hAnsi="Arial" w:cs="Arial"/>
                <w:spacing w:val="-6"/>
                <w:sz w:val="14"/>
                <w:szCs w:val="14"/>
              </w:rPr>
              <w:t>1885</w:t>
            </w:r>
            <w:r w:rsidRPr="0066090C">
              <w:rPr>
                <w:rFonts w:ascii="Arial" w:hAnsi="Arial" w:cs="Arial"/>
                <w:spacing w:val="-6"/>
                <w:sz w:val="14"/>
                <w:szCs w:val="14"/>
                <w:rtl/>
                <w:cs/>
              </w:rPr>
              <w:t>-</w:t>
            </w:r>
            <w:r w:rsidRPr="0066090C">
              <w:rPr>
                <w:rFonts w:ascii="Arial" w:hAnsi="Arial" w:cs="Arial"/>
                <w:spacing w:val="-6"/>
                <w:sz w:val="14"/>
                <w:szCs w:val="14"/>
              </w:rPr>
              <w:t>0</w:t>
            </w:r>
            <w:r w:rsidRPr="0066090C">
              <w:rPr>
                <w:rFonts w:ascii="Arial" w:hAnsi="Arial" w:cs="Arial"/>
                <w:spacing w:val="-6"/>
                <w:sz w:val="14"/>
                <w:szCs w:val="14"/>
                <w:rtl/>
                <w:cs/>
              </w:rPr>
              <w:t>-</w:t>
            </w:r>
            <w:r w:rsidRPr="0066090C">
              <w:rPr>
                <w:rFonts w:ascii="Arial" w:hAnsi="Arial" w:cs="Arial"/>
                <w:spacing w:val="-6"/>
                <w:sz w:val="14"/>
                <w:szCs w:val="14"/>
              </w:rPr>
              <w:t>00</w:t>
            </w:r>
            <w:r w:rsidRPr="0066090C">
              <w:rPr>
                <w:rFonts w:ascii="Arial" w:hAnsi="Arial" w:cs="Arial"/>
                <w:spacing w:val="-6"/>
                <w:sz w:val="14"/>
                <w:szCs w:val="14"/>
                <w:rtl/>
                <w:cs/>
              </w:rPr>
              <w:t>-</w:t>
            </w:r>
            <w:r w:rsidRPr="0066090C">
              <w:rPr>
                <w:rFonts w:ascii="Arial" w:hAnsi="Arial" w:cs="Arial"/>
                <w:spacing w:val="-6"/>
                <w:sz w:val="14"/>
                <w:szCs w:val="14"/>
              </w:rPr>
              <w:t>1</w:t>
            </w:r>
            <w:r w:rsidRPr="0066090C">
              <w:rPr>
                <w:rFonts w:ascii="Arial" w:hAnsi="Arial" w:cs="Arial"/>
                <w:spacing w:val="-6"/>
                <w:sz w:val="14"/>
                <w:szCs w:val="14"/>
                <w:rtl/>
                <w:cs/>
              </w:rPr>
              <w:t>-</w:t>
            </w:r>
            <w:r w:rsidRPr="0066090C">
              <w:rPr>
                <w:rFonts w:ascii="Arial" w:hAnsi="Arial" w:cs="Arial"/>
                <w:spacing w:val="-6"/>
                <w:sz w:val="14"/>
                <w:szCs w:val="14"/>
              </w:rPr>
              <w:t>0</w:t>
            </w:r>
          </w:p>
        </w:tc>
        <w:tc>
          <w:tcPr>
            <w:tcW w:w="1008" w:type="dxa"/>
            <w:tcBorders>
              <w:top w:val="nil"/>
              <w:left w:val="single" w:sz="4" w:space="0" w:color="auto"/>
              <w:bottom w:val="nil"/>
              <w:right w:val="single" w:sz="4" w:space="0" w:color="auto"/>
            </w:tcBorders>
          </w:tcPr>
          <w:p w14:paraId="43FC719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cs/>
              </w:rPr>
            </w:pPr>
            <w:r w:rsidRPr="00094E60">
              <w:rPr>
                <w:rFonts w:ascii="Arial" w:hAnsi="Arial" w:cs="Arial"/>
                <w:sz w:val="14"/>
                <w:szCs w:val="14"/>
              </w:rPr>
              <w:t>2 April 2015</w:t>
            </w:r>
          </w:p>
        </w:tc>
        <w:tc>
          <w:tcPr>
            <w:tcW w:w="2909" w:type="dxa"/>
            <w:tcBorders>
              <w:top w:val="nil"/>
              <w:left w:val="single" w:sz="4" w:space="0" w:color="auto"/>
              <w:bottom w:val="nil"/>
              <w:right w:val="single" w:sz="4" w:space="0" w:color="auto"/>
            </w:tcBorders>
          </w:tcPr>
          <w:p w14:paraId="469EA60A"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cs/>
              </w:rPr>
            </w:pPr>
            <w:r w:rsidRPr="00094E60">
              <w:rPr>
                <w:rFonts w:ascii="Arial" w:hAnsi="Arial" w:cs="Arial"/>
                <w:spacing w:val="-4"/>
                <w:sz w:val="14"/>
                <w:szCs w:val="14"/>
              </w:rPr>
              <w:t>Electricity and steam from gas Utility type 7.1 and basic services (Koh Khanun)</w:t>
            </w:r>
          </w:p>
        </w:tc>
        <w:tc>
          <w:tcPr>
            <w:tcW w:w="1037" w:type="dxa"/>
            <w:tcBorders>
              <w:top w:val="nil"/>
              <w:left w:val="single" w:sz="4" w:space="0" w:color="auto"/>
              <w:bottom w:val="nil"/>
              <w:right w:val="single" w:sz="4" w:space="0" w:color="auto"/>
            </w:tcBorders>
          </w:tcPr>
          <w:p w14:paraId="4F54B4F5" w14:textId="77777777" w:rsidR="001C7A31" w:rsidRPr="00094E60" w:rsidRDefault="001C7A31" w:rsidP="00646FE7">
            <w:pPr>
              <w:tabs>
                <w:tab w:val="right" w:pos="4680"/>
                <w:tab w:val="right" w:pos="7020"/>
                <w:tab w:val="right" w:pos="9000"/>
              </w:tabs>
              <w:ind w:left="-29" w:right="-70"/>
              <w:jc w:val="center"/>
              <w:rPr>
                <w:rFonts w:ascii="Arial" w:hAnsi="Arial" w:cs="Arial"/>
                <w:sz w:val="14"/>
                <w:szCs w:val="14"/>
                <w:cs/>
              </w:rPr>
            </w:pPr>
            <w:r w:rsidRPr="00094E60">
              <w:rPr>
                <w:rFonts w:ascii="Arial" w:hAnsi="Arial" w:cs="Arial"/>
                <w:spacing w:val="-6"/>
                <w:sz w:val="14"/>
                <w:szCs w:val="14"/>
              </w:rPr>
              <w:t>10 February</w:t>
            </w:r>
            <w:r w:rsidRPr="00094E60">
              <w:rPr>
                <w:rFonts w:ascii="Arial" w:hAnsi="Arial" w:cs="Arial"/>
                <w:sz w:val="14"/>
                <w:szCs w:val="14"/>
              </w:rPr>
              <w:t xml:space="preserve"> 2017</w:t>
            </w:r>
            <w:r w:rsidRPr="00094E60">
              <w:rPr>
                <w:rFonts w:ascii="Arial" w:hAnsi="Arial" w:cs="Arial"/>
                <w:sz w:val="14"/>
                <w:szCs w:val="14"/>
                <w:cs/>
              </w:rPr>
              <w:t xml:space="preserve"> </w:t>
            </w:r>
          </w:p>
        </w:tc>
        <w:tc>
          <w:tcPr>
            <w:tcW w:w="1037" w:type="dxa"/>
            <w:tcBorders>
              <w:top w:val="nil"/>
              <w:left w:val="single" w:sz="4" w:space="0" w:color="auto"/>
              <w:bottom w:val="nil"/>
              <w:right w:val="single" w:sz="4" w:space="0" w:color="auto"/>
            </w:tcBorders>
          </w:tcPr>
          <w:p w14:paraId="7FAF0759" w14:textId="77777777" w:rsidR="001C7A31" w:rsidRPr="00094E60" w:rsidRDefault="001C7A31" w:rsidP="00646FE7">
            <w:pPr>
              <w:tabs>
                <w:tab w:val="right" w:pos="4680"/>
                <w:tab w:val="right" w:pos="7020"/>
                <w:tab w:val="right" w:pos="9000"/>
              </w:tabs>
              <w:ind w:left="-29" w:right="-75"/>
              <w:jc w:val="center"/>
              <w:rPr>
                <w:rFonts w:ascii="Arial" w:hAnsi="Arial" w:cs="Arial"/>
                <w:b/>
                <w:bCs/>
                <w:sz w:val="14"/>
                <w:szCs w:val="14"/>
                <w:cs/>
              </w:rPr>
            </w:pPr>
            <w:r w:rsidRPr="00094E60">
              <w:rPr>
                <w:rFonts w:ascii="Arial" w:hAnsi="Arial" w:cs="Arial"/>
                <w:spacing w:val="-6"/>
                <w:sz w:val="14"/>
                <w:szCs w:val="14"/>
              </w:rPr>
              <w:t>9</w:t>
            </w:r>
            <w:r w:rsidRPr="00094E60">
              <w:rPr>
                <w:rFonts w:ascii="Arial" w:hAnsi="Arial" w:cs="Arial"/>
                <w:spacing w:val="-6"/>
                <w:sz w:val="14"/>
                <w:szCs w:val="14"/>
                <w:cs/>
              </w:rPr>
              <w:t xml:space="preserve"> </w:t>
            </w:r>
            <w:r w:rsidRPr="00094E60">
              <w:rPr>
                <w:rFonts w:ascii="Arial" w:hAnsi="Arial" w:cs="Arial"/>
                <w:spacing w:val="-6"/>
                <w:sz w:val="14"/>
                <w:szCs w:val="14"/>
              </w:rPr>
              <w:t>February</w:t>
            </w:r>
            <w:r w:rsidRPr="00094E60">
              <w:rPr>
                <w:rFonts w:ascii="Arial" w:hAnsi="Arial" w:cs="Arial"/>
                <w:sz w:val="14"/>
                <w:szCs w:val="14"/>
              </w:rPr>
              <w:t xml:space="preserve"> 2025</w:t>
            </w:r>
          </w:p>
        </w:tc>
        <w:tc>
          <w:tcPr>
            <w:tcW w:w="288" w:type="dxa"/>
            <w:tcBorders>
              <w:top w:val="nil"/>
              <w:left w:val="single" w:sz="4" w:space="0" w:color="auto"/>
              <w:bottom w:val="nil"/>
              <w:right w:val="single" w:sz="4" w:space="0" w:color="auto"/>
            </w:tcBorders>
          </w:tcPr>
          <w:p w14:paraId="78B9D432"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0E6D8A"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208D05DA"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2630F2"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1D3088F6"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6A02FF0F"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t>-</w:t>
            </w:r>
          </w:p>
        </w:tc>
        <w:tc>
          <w:tcPr>
            <w:tcW w:w="288" w:type="dxa"/>
            <w:tcBorders>
              <w:top w:val="nil"/>
              <w:left w:val="single" w:sz="4" w:space="0" w:color="auto"/>
              <w:bottom w:val="nil"/>
              <w:right w:val="single" w:sz="4" w:space="0" w:color="auto"/>
            </w:tcBorders>
          </w:tcPr>
          <w:p w14:paraId="0FFFDD69"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5DDBB6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sym w:font="Wingdings" w:char="F0FC"/>
            </w:r>
          </w:p>
        </w:tc>
      </w:tr>
      <w:tr w:rsidR="001C7A31" w:rsidRPr="00094E60" w14:paraId="6D4E6B35" w14:textId="77777777" w:rsidTr="00646FE7">
        <w:trPr>
          <w:trHeight w:val="20"/>
        </w:trPr>
        <w:tc>
          <w:tcPr>
            <w:tcW w:w="1148" w:type="dxa"/>
            <w:tcBorders>
              <w:top w:val="nil"/>
              <w:left w:val="single" w:sz="4" w:space="0" w:color="auto"/>
              <w:bottom w:val="single" w:sz="4" w:space="0" w:color="auto"/>
              <w:right w:val="single" w:sz="4" w:space="0" w:color="auto"/>
            </w:tcBorders>
          </w:tcPr>
          <w:p w14:paraId="4C0632AB" w14:textId="77777777" w:rsidR="001C7A31" w:rsidRPr="00094E60" w:rsidRDefault="001C7A31" w:rsidP="00646FE7">
            <w:pPr>
              <w:tabs>
                <w:tab w:val="right" w:pos="4680"/>
                <w:tab w:val="right" w:pos="7020"/>
                <w:tab w:val="right" w:pos="9000"/>
              </w:tabs>
              <w:ind w:left="-29" w:right="-72"/>
              <w:jc w:val="center"/>
              <w:rPr>
                <w:rFonts w:ascii="Arial" w:hAnsi="Arial" w:cs="Arial"/>
                <w:spacing w:val="-10"/>
                <w:sz w:val="8"/>
                <w:szCs w:val="8"/>
              </w:rPr>
            </w:pPr>
          </w:p>
        </w:tc>
        <w:tc>
          <w:tcPr>
            <w:tcW w:w="1008" w:type="dxa"/>
            <w:tcBorders>
              <w:top w:val="nil"/>
              <w:left w:val="single" w:sz="4" w:space="0" w:color="auto"/>
              <w:bottom w:val="single" w:sz="4" w:space="0" w:color="auto"/>
              <w:right w:val="single" w:sz="4" w:space="0" w:color="auto"/>
            </w:tcBorders>
          </w:tcPr>
          <w:p w14:paraId="24D2A636" w14:textId="77777777" w:rsidR="001C7A31" w:rsidRPr="00094E60" w:rsidRDefault="001C7A31" w:rsidP="00646FE7">
            <w:pPr>
              <w:tabs>
                <w:tab w:val="right" w:pos="4680"/>
                <w:tab w:val="right" w:pos="7020"/>
                <w:tab w:val="right" w:pos="9000"/>
              </w:tabs>
              <w:ind w:left="-29"/>
              <w:jc w:val="center"/>
              <w:rPr>
                <w:rFonts w:ascii="Arial" w:hAnsi="Arial" w:cs="Arial"/>
                <w:sz w:val="8"/>
                <w:szCs w:val="8"/>
              </w:rPr>
            </w:pPr>
          </w:p>
        </w:tc>
        <w:tc>
          <w:tcPr>
            <w:tcW w:w="2909" w:type="dxa"/>
            <w:tcBorders>
              <w:top w:val="nil"/>
              <w:left w:val="single" w:sz="4" w:space="0" w:color="auto"/>
              <w:bottom w:val="single" w:sz="4" w:space="0" w:color="auto"/>
              <w:right w:val="single" w:sz="4" w:space="0" w:color="auto"/>
            </w:tcBorders>
          </w:tcPr>
          <w:p w14:paraId="403F2229" w14:textId="77777777" w:rsidR="001C7A31" w:rsidRPr="00094E60" w:rsidRDefault="001C7A31" w:rsidP="00646FE7">
            <w:pPr>
              <w:tabs>
                <w:tab w:val="right" w:pos="4680"/>
                <w:tab w:val="right" w:pos="7020"/>
                <w:tab w:val="right" w:pos="9000"/>
              </w:tabs>
              <w:ind w:left="-29"/>
              <w:rPr>
                <w:rFonts w:ascii="Arial" w:hAnsi="Arial" w:cs="Arial"/>
                <w:sz w:val="8"/>
                <w:szCs w:val="8"/>
                <w:cs/>
              </w:rPr>
            </w:pPr>
          </w:p>
        </w:tc>
        <w:tc>
          <w:tcPr>
            <w:tcW w:w="1037" w:type="dxa"/>
            <w:tcBorders>
              <w:top w:val="nil"/>
              <w:left w:val="single" w:sz="4" w:space="0" w:color="auto"/>
              <w:bottom w:val="single" w:sz="4" w:space="0" w:color="auto"/>
              <w:right w:val="single" w:sz="4" w:space="0" w:color="auto"/>
            </w:tcBorders>
          </w:tcPr>
          <w:p w14:paraId="510E4FBE" w14:textId="77777777" w:rsidR="001C7A31" w:rsidRPr="00094E60" w:rsidRDefault="001C7A31" w:rsidP="00646FE7">
            <w:pPr>
              <w:tabs>
                <w:tab w:val="right" w:pos="4680"/>
                <w:tab w:val="right" w:pos="7020"/>
                <w:tab w:val="right" w:pos="9000"/>
              </w:tabs>
              <w:ind w:left="-29" w:right="-70"/>
              <w:jc w:val="center"/>
              <w:rPr>
                <w:rFonts w:ascii="Arial" w:hAnsi="Arial" w:cs="Arial"/>
                <w:sz w:val="8"/>
                <w:szCs w:val="8"/>
              </w:rPr>
            </w:pPr>
          </w:p>
        </w:tc>
        <w:tc>
          <w:tcPr>
            <w:tcW w:w="1037" w:type="dxa"/>
            <w:tcBorders>
              <w:top w:val="nil"/>
              <w:left w:val="single" w:sz="4" w:space="0" w:color="auto"/>
              <w:bottom w:val="single" w:sz="4" w:space="0" w:color="auto"/>
              <w:right w:val="single" w:sz="4" w:space="0" w:color="auto"/>
            </w:tcBorders>
          </w:tcPr>
          <w:p w14:paraId="2D16057D" w14:textId="77777777" w:rsidR="001C7A31" w:rsidRPr="00094E60" w:rsidRDefault="001C7A31" w:rsidP="00646FE7">
            <w:pPr>
              <w:tabs>
                <w:tab w:val="right" w:pos="4680"/>
                <w:tab w:val="right" w:pos="7020"/>
                <w:tab w:val="right" w:pos="9000"/>
              </w:tabs>
              <w:ind w:left="-29" w:right="-75"/>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40DD619B" w14:textId="77777777" w:rsidR="001C7A31" w:rsidRPr="00094E60"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7F63EF2" w14:textId="77777777" w:rsidR="001C7A31" w:rsidRPr="00094E60" w:rsidRDefault="001C7A3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D96FE8" w14:textId="77777777" w:rsidR="001C7A31" w:rsidRPr="00094E60"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CA6CE48"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76446011" w14:textId="77777777" w:rsidR="001C7A31" w:rsidRPr="00094E60" w:rsidRDefault="001C7A3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8266A0E"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4BF7AEC" w14:textId="77777777" w:rsidR="001C7A31" w:rsidRPr="00094E60" w:rsidRDefault="001C7A3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0DB6F6D" w14:textId="77777777" w:rsidR="001C7A31" w:rsidRPr="00094E60" w:rsidRDefault="001C7A31" w:rsidP="00646FE7">
            <w:pPr>
              <w:ind w:left="-29" w:right="-72" w:hanging="8"/>
              <w:jc w:val="center"/>
              <w:rPr>
                <w:rFonts w:ascii="Arial" w:hAnsi="Arial" w:cs="Arial"/>
                <w:sz w:val="8"/>
                <w:szCs w:val="8"/>
              </w:rPr>
            </w:pPr>
          </w:p>
        </w:tc>
      </w:tr>
    </w:tbl>
    <w:p w14:paraId="7473BC73" w14:textId="77777777" w:rsidR="001C7A31" w:rsidRPr="00094E60" w:rsidRDefault="001C7A31" w:rsidP="001C7A31">
      <w:pPr>
        <w:jc w:val="thaiDistribute"/>
        <w:rPr>
          <w:rFonts w:ascii="Arial" w:hAnsi="Arial" w:cs="Arial"/>
          <w:sz w:val="18"/>
          <w:szCs w:val="18"/>
        </w:rPr>
      </w:pPr>
    </w:p>
    <w:p w14:paraId="17116CB5" w14:textId="77777777" w:rsidR="001C7A31" w:rsidRPr="00094E60" w:rsidRDefault="001C7A31" w:rsidP="001C7A31">
      <w:pPr>
        <w:tabs>
          <w:tab w:val="left" w:pos="540"/>
        </w:tabs>
        <w:jc w:val="thaiDistribute"/>
        <w:rPr>
          <w:rFonts w:ascii="Arial" w:hAnsi="Arial" w:cs="Arial"/>
          <w:b/>
          <w:bCs/>
          <w:sz w:val="18"/>
          <w:szCs w:val="18"/>
        </w:rPr>
      </w:pPr>
      <w:r w:rsidRPr="00094E60">
        <w:rPr>
          <w:rFonts w:ascii="Arial" w:hAnsi="Arial" w:cs="Arial"/>
          <w:b/>
          <w:bCs/>
          <w:sz w:val="18"/>
          <w:szCs w:val="18"/>
        </w:rPr>
        <w:t>Indirect subsidiary - Advance Asia Power Plant Company Limited</w:t>
      </w:r>
    </w:p>
    <w:p w14:paraId="12842902" w14:textId="77777777" w:rsidR="001C7A31" w:rsidRPr="00094E60"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94E60" w14:paraId="13A9D72A" w14:textId="77777777" w:rsidTr="00646FE7">
        <w:trPr>
          <w:trHeight w:val="20"/>
        </w:trPr>
        <w:tc>
          <w:tcPr>
            <w:tcW w:w="1152" w:type="dxa"/>
            <w:tcBorders>
              <w:top w:val="single" w:sz="4" w:space="0" w:color="auto"/>
              <w:left w:val="single" w:sz="4" w:space="0" w:color="auto"/>
              <w:bottom w:val="nil"/>
              <w:right w:val="single" w:sz="4" w:space="0" w:color="auto"/>
            </w:tcBorders>
          </w:tcPr>
          <w:p w14:paraId="7325EF9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11665B9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1ED4659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5549C1A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B45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1BEDFA5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10216B8D" w14:textId="77777777" w:rsidTr="00646FE7">
        <w:trPr>
          <w:trHeight w:val="20"/>
        </w:trPr>
        <w:tc>
          <w:tcPr>
            <w:tcW w:w="1152" w:type="dxa"/>
            <w:tcBorders>
              <w:top w:val="nil"/>
              <w:left w:val="single" w:sz="4" w:space="0" w:color="auto"/>
              <w:bottom w:val="single" w:sz="4" w:space="0" w:color="auto"/>
              <w:right w:val="single" w:sz="4" w:space="0" w:color="auto"/>
            </w:tcBorders>
          </w:tcPr>
          <w:p w14:paraId="75B02DE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02DD502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7F59D22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33DFC2B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2A3CC46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847CE4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5C072D8"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7302C39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4C15C90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7ACDD74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45C982E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5EB0DC4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41FF2DE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75914498"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61016C3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0EA12A2A"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57DB38D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495553BE" w14:textId="77777777" w:rsidTr="00646FE7">
        <w:trPr>
          <w:trHeight w:val="20"/>
        </w:trPr>
        <w:tc>
          <w:tcPr>
            <w:tcW w:w="1152" w:type="dxa"/>
            <w:tcBorders>
              <w:top w:val="single" w:sz="4" w:space="0" w:color="auto"/>
              <w:left w:val="single" w:sz="4" w:space="0" w:color="auto"/>
              <w:bottom w:val="nil"/>
              <w:right w:val="single" w:sz="4" w:space="0" w:color="auto"/>
            </w:tcBorders>
          </w:tcPr>
          <w:p w14:paraId="6D27BDF6"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8AF79FC"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6EE77683"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40BA61BF"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4944B46D"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6BCAA3D8"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7FC8509"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D8895F2"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4BED191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1E764D6"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05144069"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4F7A76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BDD06A8" w14:textId="77777777" w:rsidR="001C7A31" w:rsidRPr="00094E60" w:rsidRDefault="001C7A31" w:rsidP="00646FE7">
            <w:pPr>
              <w:ind w:left="-29" w:right="-72" w:hanging="8"/>
              <w:jc w:val="center"/>
              <w:rPr>
                <w:rFonts w:ascii="Arial" w:hAnsi="Arial" w:cs="Arial"/>
                <w:sz w:val="6"/>
                <w:szCs w:val="6"/>
              </w:rPr>
            </w:pPr>
          </w:p>
        </w:tc>
      </w:tr>
      <w:tr w:rsidR="001C7A31" w:rsidRPr="00094E60" w14:paraId="344FCAC5" w14:textId="77777777" w:rsidTr="00646FE7">
        <w:trPr>
          <w:trHeight w:val="20"/>
        </w:trPr>
        <w:tc>
          <w:tcPr>
            <w:tcW w:w="1152" w:type="dxa"/>
            <w:tcBorders>
              <w:top w:val="nil"/>
              <w:left w:val="single" w:sz="4" w:space="0" w:color="auto"/>
              <w:bottom w:val="nil"/>
              <w:right w:val="single" w:sz="4" w:space="0" w:color="auto"/>
            </w:tcBorders>
          </w:tcPr>
          <w:p w14:paraId="697A6B66"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1948(1)/2553</w:t>
            </w:r>
          </w:p>
        </w:tc>
        <w:tc>
          <w:tcPr>
            <w:tcW w:w="1008" w:type="dxa"/>
            <w:tcBorders>
              <w:top w:val="nil"/>
              <w:left w:val="single" w:sz="4" w:space="0" w:color="auto"/>
              <w:bottom w:val="nil"/>
              <w:right w:val="single" w:sz="4" w:space="0" w:color="auto"/>
            </w:tcBorders>
          </w:tcPr>
          <w:p w14:paraId="18771DEB" w14:textId="77777777" w:rsidR="001C7A31" w:rsidRPr="00094E60" w:rsidRDefault="001C7A31" w:rsidP="00646FE7">
            <w:pPr>
              <w:tabs>
                <w:tab w:val="right" w:pos="4680"/>
                <w:tab w:val="right" w:pos="7020"/>
                <w:tab w:val="right" w:pos="9000"/>
              </w:tabs>
              <w:ind w:left="-29" w:right="-72"/>
              <w:jc w:val="center"/>
              <w:rPr>
                <w:rFonts w:ascii="Arial" w:hAnsi="Arial" w:cs="Arial"/>
                <w:sz w:val="14"/>
                <w:szCs w:val="14"/>
              </w:rPr>
            </w:pPr>
            <w:r w:rsidRPr="00094E60">
              <w:rPr>
                <w:rFonts w:ascii="Arial" w:hAnsi="Arial" w:cs="Arial"/>
                <w:sz w:val="14"/>
                <w:szCs w:val="14"/>
              </w:rPr>
              <w:t>10</w:t>
            </w:r>
            <w:r w:rsidRPr="00094E60">
              <w:rPr>
                <w:rFonts w:ascii="Arial" w:hAnsi="Arial" w:cs="Arial"/>
                <w:sz w:val="14"/>
                <w:szCs w:val="14"/>
                <w:cs/>
              </w:rPr>
              <w:t xml:space="preserve"> </w:t>
            </w:r>
            <w:r w:rsidRPr="00094E60">
              <w:rPr>
                <w:rFonts w:ascii="Arial" w:hAnsi="Arial" w:cs="Arial"/>
                <w:sz w:val="14"/>
                <w:szCs w:val="14"/>
              </w:rPr>
              <w:t>August 2010</w:t>
            </w:r>
          </w:p>
        </w:tc>
        <w:tc>
          <w:tcPr>
            <w:tcW w:w="2909" w:type="dxa"/>
            <w:tcBorders>
              <w:top w:val="nil"/>
              <w:left w:val="single" w:sz="4" w:space="0" w:color="auto"/>
              <w:bottom w:val="nil"/>
              <w:right w:val="single" w:sz="4" w:space="0" w:color="auto"/>
            </w:tcBorders>
          </w:tcPr>
          <w:p w14:paraId="2CC38F7F"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(Nam Phong)</w:t>
            </w:r>
          </w:p>
        </w:tc>
        <w:tc>
          <w:tcPr>
            <w:tcW w:w="1037" w:type="dxa"/>
            <w:tcBorders>
              <w:top w:val="nil"/>
              <w:left w:val="single" w:sz="4" w:space="0" w:color="auto"/>
              <w:bottom w:val="nil"/>
              <w:right w:val="single" w:sz="4" w:space="0" w:color="auto"/>
            </w:tcBorders>
          </w:tcPr>
          <w:p w14:paraId="6564CDC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w:t>
            </w:r>
            <w:r w:rsidRPr="00094E60">
              <w:rPr>
                <w:rFonts w:ascii="Arial" w:hAnsi="Arial" w:cs="Arial"/>
                <w:sz w:val="14"/>
                <w:szCs w:val="14"/>
                <w:cs/>
              </w:rPr>
              <w:t xml:space="preserve"> </w:t>
            </w:r>
            <w:r w:rsidRPr="00094E60">
              <w:rPr>
                <w:rFonts w:ascii="Arial" w:hAnsi="Arial" w:cs="Arial"/>
                <w:sz w:val="14"/>
                <w:szCs w:val="14"/>
              </w:rPr>
              <w:t xml:space="preserve">May </w:t>
            </w:r>
          </w:p>
          <w:p w14:paraId="673758E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2012</w:t>
            </w:r>
          </w:p>
        </w:tc>
        <w:tc>
          <w:tcPr>
            <w:tcW w:w="1037" w:type="dxa"/>
            <w:tcBorders>
              <w:top w:val="nil"/>
              <w:left w:val="single" w:sz="4" w:space="0" w:color="auto"/>
              <w:bottom w:val="nil"/>
              <w:right w:val="single" w:sz="4" w:space="0" w:color="auto"/>
            </w:tcBorders>
          </w:tcPr>
          <w:p w14:paraId="515AA1A9"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1 May 2020</w:t>
            </w:r>
            <w:r w:rsidRPr="00094E60">
              <w:rPr>
                <w:rFonts w:ascii="Arial" w:hAnsi="Arial" w:cs="Arial"/>
                <w:sz w:val="14"/>
                <w:szCs w:val="14"/>
                <w:cs/>
              </w:rPr>
              <w:t xml:space="preserve"> </w:t>
            </w:r>
          </w:p>
        </w:tc>
        <w:tc>
          <w:tcPr>
            <w:tcW w:w="288" w:type="dxa"/>
            <w:tcBorders>
              <w:top w:val="nil"/>
              <w:left w:val="single" w:sz="4" w:space="0" w:color="auto"/>
              <w:bottom w:val="nil"/>
              <w:right w:val="single" w:sz="4" w:space="0" w:color="auto"/>
            </w:tcBorders>
          </w:tcPr>
          <w:p w14:paraId="1CF8A105"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460161"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DAFA16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5D0E5D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A0DF34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743B790E"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8A0151C"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05692F0"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1C7A31" w:rsidRPr="00094E60" w14:paraId="448D7BF0" w14:textId="77777777" w:rsidTr="00646FE7">
        <w:trPr>
          <w:trHeight w:val="20"/>
        </w:trPr>
        <w:tc>
          <w:tcPr>
            <w:tcW w:w="1152" w:type="dxa"/>
            <w:tcBorders>
              <w:top w:val="nil"/>
              <w:left w:val="single" w:sz="4" w:space="0" w:color="auto"/>
              <w:bottom w:val="single" w:sz="4" w:space="0" w:color="auto"/>
              <w:right w:val="single" w:sz="4" w:space="0" w:color="auto"/>
            </w:tcBorders>
          </w:tcPr>
          <w:p w14:paraId="7422A947"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6"/>
                <w:szCs w:val="6"/>
                <w:rtl/>
                <w:cs/>
              </w:rPr>
            </w:pPr>
          </w:p>
        </w:tc>
        <w:tc>
          <w:tcPr>
            <w:tcW w:w="1008" w:type="dxa"/>
            <w:tcBorders>
              <w:top w:val="nil"/>
              <w:left w:val="single" w:sz="4" w:space="0" w:color="auto"/>
              <w:bottom w:val="single" w:sz="4" w:space="0" w:color="auto"/>
              <w:right w:val="single" w:sz="4" w:space="0" w:color="auto"/>
            </w:tcBorders>
          </w:tcPr>
          <w:p w14:paraId="70C4EE18" w14:textId="77777777" w:rsidR="001C7A31" w:rsidRPr="00094E60" w:rsidRDefault="001C7A31" w:rsidP="00646FE7">
            <w:pPr>
              <w:tabs>
                <w:tab w:val="right" w:pos="4680"/>
                <w:tab w:val="right" w:pos="7020"/>
                <w:tab w:val="right" w:pos="9000"/>
              </w:tabs>
              <w:ind w:left="-29" w:right="-86"/>
              <w:jc w:val="center"/>
              <w:rPr>
                <w:rFonts w:ascii="Arial" w:hAnsi="Arial" w:cs="Arial"/>
                <w:sz w:val="6"/>
                <w:szCs w:val="6"/>
              </w:rPr>
            </w:pPr>
          </w:p>
        </w:tc>
        <w:tc>
          <w:tcPr>
            <w:tcW w:w="2909" w:type="dxa"/>
            <w:tcBorders>
              <w:top w:val="nil"/>
              <w:left w:val="single" w:sz="4" w:space="0" w:color="auto"/>
              <w:bottom w:val="single" w:sz="4" w:space="0" w:color="auto"/>
              <w:right w:val="single" w:sz="4" w:space="0" w:color="auto"/>
            </w:tcBorders>
          </w:tcPr>
          <w:p w14:paraId="4DEEFEBC"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z w:val="6"/>
                <w:szCs w:val="6"/>
              </w:rPr>
            </w:pPr>
          </w:p>
        </w:tc>
        <w:tc>
          <w:tcPr>
            <w:tcW w:w="1037" w:type="dxa"/>
            <w:tcBorders>
              <w:top w:val="nil"/>
              <w:left w:val="single" w:sz="4" w:space="0" w:color="auto"/>
              <w:bottom w:val="single" w:sz="4" w:space="0" w:color="auto"/>
              <w:right w:val="single" w:sz="4" w:space="0" w:color="auto"/>
            </w:tcBorders>
          </w:tcPr>
          <w:p w14:paraId="64AF616A" w14:textId="77777777" w:rsidR="001C7A31" w:rsidRPr="00094E60" w:rsidRDefault="001C7A31" w:rsidP="00646FE7">
            <w:pPr>
              <w:tabs>
                <w:tab w:val="right" w:pos="4680"/>
                <w:tab w:val="right" w:pos="7020"/>
                <w:tab w:val="right" w:pos="9000"/>
              </w:tabs>
              <w:ind w:left="-43" w:right="-72" w:firstLine="21"/>
              <w:jc w:val="center"/>
              <w:rPr>
                <w:rFonts w:ascii="Arial" w:hAnsi="Arial" w:cs="Arial"/>
                <w:spacing w:val="-6"/>
                <w:sz w:val="6"/>
                <w:szCs w:val="6"/>
              </w:rPr>
            </w:pPr>
          </w:p>
        </w:tc>
        <w:tc>
          <w:tcPr>
            <w:tcW w:w="1037" w:type="dxa"/>
            <w:tcBorders>
              <w:top w:val="nil"/>
              <w:left w:val="single" w:sz="4" w:space="0" w:color="auto"/>
              <w:bottom w:val="single" w:sz="4" w:space="0" w:color="auto"/>
              <w:right w:val="single" w:sz="4" w:space="0" w:color="auto"/>
            </w:tcBorders>
          </w:tcPr>
          <w:p w14:paraId="373907A9" w14:textId="77777777" w:rsidR="001C7A31" w:rsidRPr="00094E60" w:rsidRDefault="001C7A31" w:rsidP="00646FE7">
            <w:pPr>
              <w:tabs>
                <w:tab w:val="right" w:pos="4680"/>
                <w:tab w:val="right" w:pos="7020"/>
                <w:tab w:val="right" w:pos="9000"/>
              </w:tabs>
              <w:ind w:left="-43" w:right="-72"/>
              <w:jc w:val="center"/>
              <w:rPr>
                <w:rFonts w:ascii="Arial" w:hAnsi="Arial" w:cs="Arial"/>
                <w:spacing w:val="-6"/>
                <w:sz w:val="6"/>
                <w:szCs w:val="6"/>
              </w:rPr>
            </w:pPr>
          </w:p>
        </w:tc>
        <w:tc>
          <w:tcPr>
            <w:tcW w:w="288" w:type="dxa"/>
            <w:tcBorders>
              <w:top w:val="nil"/>
              <w:left w:val="single" w:sz="4" w:space="0" w:color="auto"/>
              <w:bottom w:val="single" w:sz="4" w:space="0" w:color="auto"/>
              <w:right w:val="single" w:sz="4" w:space="0" w:color="auto"/>
            </w:tcBorders>
          </w:tcPr>
          <w:p w14:paraId="21E7A44E" w14:textId="77777777" w:rsidR="001C7A31" w:rsidRPr="00094E60" w:rsidRDefault="001C7A3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E9709DE" w14:textId="77777777" w:rsidR="001C7A31" w:rsidRPr="00094E60" w:rsidRDefault="001C7A31" w:rsidP="00646FE7">
            <w:pPr>
              <w:ind w:left="-29" w:right="-72" w:hanging="19"/>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13627912" w14:textId="77777777" w:rsidR="001C7A31" w:rsidRPr="00094E60" w:rsidRDefault="001C7A31" w:rsidP="00646FE7">
            <w:pPr>
              <w:ind w:left="-29" w:right="-72"/>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43CB5ED6" w14:textId="77777777" w:rsidR="001C7A31" w:rsidRPr="00094E60" w:rsidRDefault="001C7A31" w:rsidP="00646FE7">
            <w:pPr>
              <w:ind w:left="-29" w:right="-72" w:hanging="8"/>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6C021387" w14:textId="77777777" w:rsidR="001C7A31" w:rsidRPr="00094E60" w:rsidRDefault="001C7A31" w:rsidP="00646FE7">
            <w:pPr>
              <w:ind w:left="-29" w:right="-72"/>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26B40F71" w14:textId="77777777" w:rsidR="001C7A31" w:rsidRPr="00094E60" w:rsidRDefault="001C7A31" w:rsidP="00646FE7">
            <w:pPr>
              <w:ind w:left="-29" w:right="-72" w:hanging="8"/>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64C11D04" w14:textId="77777777" w:rsidR="001C7A31" w:rsidRPr="00094E60" w:rsidRDefault="001C7A31" w:rsidP="00646FE7">
            <w:pPr>
              <w:ind w:left="-29" w:right="-72" w:hanging="8"/>
              <w:jc w:val="center"/>
              <w:rPr>
                <w:rFonts w:ascii="Arial" w:hAnsi="Arial" w:cs="Arial"/>
                <w:sz w:val="6"/>
                <w:szCs w:val="6"/>
                <w:rtl/>
                <w:cs/>
              </w:rPr>
            </w:pPr>
          </w:p>
        </w:tc>
        <w:tc>
          <w:tcPr>
            <w:tcW w:w="288" w:type="dxa"/>
            <w:tcBorders>
              <w:top w:val="nil"/>
              <w:left w:val="single" w:sz="4" w:space="0" w:color="auto"/>
              <w:bottom w:val="single" w:sz="4" w:space="0" w:color="auto"/>
              <w:right w:val="single" w:sz="4" w:space="0" w:color="auto"/>
            </w:tcBorders>
          </w:tcPr>
          <w:p w14:paraId="5F8320C8" w14:textId="77777777" w:rsidR="001C7A31" w:rsidRPr="00094E60" w:rsidRDefault="001C7A31" w:rsidP="00646FE7">
            <w:pPr>
              <w:ind w:left="-29" w:right="-72" w:hanging="8"/>
              <w:jc w:val="center"/>
              <w:rPr>
                <w:rFonts w:ascii="Arial" w:hAnsi="Arial" w:cs="Arial"/>
                <w:sz w:val="6"/>
                <w:szCs w:val="6"/>
                <w:rtl/>
                <w:cs/>
              </w:rPr>
            </w:pPr>
          </w:p>
        </w:tc>
      </w:tr>
    </w:tbl>
    <w:p w14:paraId="44D453D0" w14:textId="4F697733" w:rsidR="001C7A31" w:rsidRPr="00094E60" w:rsidRDefault="001C7A31" w:rsidP="001C5580">
      <w:pPr>
        <w:rPr>
          <w:rFonts w:ascii="Arial" w:hAnsi="Arial" w:cs="Arial"/>
          <w:b/>
          <w:bCs/>
          <w:sz w:val="18"/>
          <w:szCs w:val="18"/>
        </w:rPr>
      </w:pPr>
      <w:r w:rsidRPr="00094E60">
        <w:rPr>
          <w:rFonts w:ascii="Arial" w:hAnsi="Arial" w:cs="Arial"/>
          <w:sz w:val="18"/>
          <w:szCs w:val="18"/>
        </w:rPr>
        <w:br w:type="page"/>
      </w:r>
      <w:r w:rsidRPr="00094E60">
        <w:rPr>
          <w:rFonts w:ascii="Arial" w:hAnsi="Arial" w:cs="Arial"/>
          <w:b/>
          <w:bCs/>
          <w:sz w:val="18"/>
          <w:szCs w:val="18"/>
        </w:rPr>
        <w:lastRenderedPageBreak/>
        <w:t>Indirect subsidiary - Advance Bio Asia Company Limited</w:t>
      </w:r>
    </w:p>
    <w:p w14:paraId="20A029A2" w14:textId="77777777" w:rsidR="001C7A31" w:rsidRPr="00094E60" w:rsidRDefault="001C7A31" w:rsidP="001C7A31">
      <w:pPr>
        <w:tabs>
          <w:tab w:val="left" w:pos="540"/>
        </w:tabs>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88"/>
      </w:tblGrid>
      <w:tr w:rsidR="001C7A31" w:rsidRPr="00094E60" w14:paraId="6E7EAC86" w14:textId="77777777" w:rsidTr="00646FE7">
        <w:trPr>
          <w:trHeight w:val="20"/>
        </w:trPr>
        <w:tc>
          <w:tcPr>
            <w:tcW w:w="1152" w:type="dxa"/>
            <w:tcBorders>
              <w:top w:val="single" w:sz="4" w:space="0" w:color="auto"/>
              <w:left w:val="single" w:sz="4" w:space="0" w:color="auto"/>
              <w:bottom w:val="nil"/>
              <w:right w:val="single" w:sz="4" w:space="0" w:color="auto"/>
            </w:tcBorders>
          </w:tcPr>
          <w:p w14:paraId="3B69F8E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6B7D9F1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4D4CF68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C9B0D8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3630ED9"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8"/>
            <w:tcBorders>
              <w:top w:val="single" w:sz="4" w:space="0" w:color="auto"/>
              <w:left w:val="single" w:sz="4" w:space="0" w:color="auto"/>
              <w:bottom w:val="nil"/>
            </w:tcBorders>
          </w:tcPr>
          <w:p w14:paraId="0A3D58A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61F63094" w14:textId="77777777" w:rsidTr="00646FE7">
        <w:trPr>
          <w:trHeight w:val="20"/>
        </w:trPr>
        <w:tc>
          <w:tcPr>
            <w:tcW w:w="1152" w:type="dxa"/>
            <w:tcBorders>
              <w:top w:val="nil"/>
              <w:left w:val="single" w:sz="4" w:space="0" w:color="auto"/>
              <w:bottom w:val="single" w:sz="4" w:space="0" w:color="auto"/>
              <w:right w:val="single" w:sz="4" w:space="0" w:color="auto"/>
            </w:tcBorders>
          </w:tcPr>
          <w:p w14:paraId="0CAD70D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BOI</w:t>
            </w:r>
          </w:p>
          <w:p w14:paraId="74CDB73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2F9FEF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Date of</w:t>
            </w:r>
          </w:p>
          <w:p w14:paraId="1BB7F34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AFC8337"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4442DD6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54356F98"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2107019F"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Privilege</w:t>
            </w:r>
          </w:p>
          <w:p w14:paraId="24D5FDB7"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expired date</w:t>
            </w:r>
          </w:p>
        </w:tc>
        <w:tc>
          <w:tcPr>
            <w:tcW w:w="288" w:type="dxa"/>
            <w:tcBorders>
              <w:top w:val="single" w:sz="4" w:space="0" w:color="auto"/>
              <w:left w:val="single" w:sz="4" w:space="0" w:color="auto"/>
              <w:bottom w:val="nil"/>
              <w:right w:val="single" w:sz="4" w:space="0" w:color="auto"/>
            </w:tcBorders>
          </w:tcPr>
          <w:p w14:paraId="40731DDD"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1</w:t>
            </w:r>
          </w:p>
        </w:tc>
        <w:tc>
          <w:tcPr>
            <w:tcW w:w="288" w:type="dxa"/>
            <w:tcBorders>
              <w:top w:val="single" w:sz="4" w:space="0" w:color="auto"/>
              <w:left w:val="single" w:sz="4" w:space="0" w:color="auto"/>
              <w:bottom w:val="nil"/>
              <w:right w:val="single" w:sz="4" w:space="0" w:color="auto"/>
            </w:tcBorders>
          </w:tcPr>
          <w:p w14:paraId="1B4D6C99"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2</w:t>
            </w:r>
          </w:p>
        </w:tc>
        <w:tc>
          <w:tcPr>
            <w:tcW w:w="288" w:type="dxa"/>
            <w:tcBorders>
              <w:top w:val="single" w:sz="4" w:space="0" w:color="auto"/>
              <w:left w:val="single" w:sz="4" w:space="0" w:color="auto"/>
              <w:bottom w:val="nil"/>
              <w:right w:val="single" w:sz="4" w:space="0" w:color="auto"/>
            </w:tcBorders>
          </w:tcPr>
          <w:p w14:paraId="044BDDB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3</w:t>
            </w:r>
          </w:p>
        </w:tc>
        <w:tc>
          <w:tcPr>
            <w:tcW w:w="288" w:type="dxa"/>
            <w:tcBorders>
              <w:top w:val="single" w:sz="4" w:space="0" w:color="auto"/>
              <w:left w:val="single" w:sz="4" w:space="0" w:color="auto"/>
              <w:bottom w:val="nil"/>
            </w:tcBorders>
          </w:tcPr>
          <w:p w14:paraId="6D8638F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4</w:t>
            </w:r>
          </w:p>
        </w:tc>
        <w:tc>
          <w:tcPr>
            <w:tcW w:w="288" w:type="dxa"/>
            <w:tcBorders>
              <w:top w:val="single" w:sz="4" w:space="0" w:color="auto"/>
              <w:left w:val="single" w:sz="4" w:space="0" w:color="auto"/>
              <w:bottom w:val="nil"/>
            </w:tcBorders>
          </w:tcPr>
          <w:p w14:paraId="5143E9A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tcBorders>
              <w:top w:val="single" w:sz="4" w:space="0" w:color="auto"/>
              <w:left w:val="single" w:sz="4" w:space="0" w:color="auto"/>
              <w:bottom w:val="nil"/>
            </w:tcBorders>
          </w:tcPr>
          <w:p w14:paraId="356816D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tcBorders>
              <w:top w:val="single" w:sz="4" w:space="0" w:color="auto"/>
              <w:left w:val="single" w:sz="4" w:space="0" w:color="auto"/>
              <w:bottom w:val="nil"/>
            </w:tcBorders>
          </w:tcPr>
          <w:p w14:paraId="75422301"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tcBorders>
              <w:top w:val="single" w:sz="4" w:space="0" w:color="auto"/>
              <w:left w:val="single" w:sz="4" w:space="0" w:color="auto"/>
              <w:bottom w:val="nil"/>
            </w:tcBorders>
          </w:tcPr>
          <w:p w14:paraId="0545CDD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8</w:t>
            </w:r>
          </w:p>
        </w:tc>
      </w:tr>
      <w:tr w:rsidR="001C7A31" w:rsidRPr="00094E60" w14:paraId="72ACE134" w14:textId="77777777" w:rsidTr="00646FE7">
        <w:trPr>
          <w:trHeight w:val="20"/>
        </w:trPr>
        <w:tc>
          <w:tcPr>
            <w:tcW w:w="1152" w:type="dxa"/>
            <w:tcBorders>
              <w:top w:val="single" w:sz="4" w:space="0" w:color="auto"/>
              <w:left w:val="single" w:sz="4" w:space="0" w:color="auto"/>
              <w:bottom w:val="nil"/>
              <w:right w:val="single" w:sz="4" w:space="0" w:color="auto"/>
            </w:tcBorders>
          </w:tcPr>
          <w:p w14:paraId="3CB2938E" w14:textId="77777777" w:rsidR="001C7A31" w:rsidRPr="00094E60" w:rsidRDefault="001C7A31" w:rsidP="00646FE7">
            <w:pPr>
              <w:tabs>
                <w:tab w:val="right" w:pos="4680"/>
                <w:tab w:val="right" w:pos="7020"/>
                <w:tab w:val="right" w:pos="9000"/>
              </w:tabs>
              <w:ind w:left="-29" w:right="-55"/>
              <w:jc w:val="thaiDistribute"/>
              <w:rPr>
                <w:rFonts w:ascii="Arial" w:hAnsi="Arial" w:cs="Arial"/>
                <w:spacing w:val="-6"/>
                <w:sz w:val="6"/>
                <w:szCs w:val="6"/>
              </w:rPr>
            </w:pPr>
          </w:p>
        </w:tc>
        <w:tc>
          <w:tcPr>
            <w:tcW w:w="1008" w:type="dxa"/>
            <w:tcBorders>
              <w:top w:val="single" w:sz="4" w:space="0" w:color="auto"/>
              <w:left w:val="single" w:sz="4" w:space="0" w:color="auto"/>
              <w:bottom w:val="nil"/>
              <w:right w:val="single" w:sz="4" w:space="0" w:color="auto"/>
            </w:tcBorders>
          </w:tcPr>
          <w:p w14:paraId="29D376BE" w14:textId="77777777" w:rsidR="001C7A31" w:rsidRPr="00094E60" w:rsidRDefault="001C7A31" w:rsidP="00646FE7">
            <w:pPr>
              <w:tabs>
                <w:tab w:val="right" w:pos="4680"/>
                <w:tab w:val="right" w:pos="7020"/>
                <w:tab w:val="right" w:pos="9000"/>
              </w:tabs>
              <w:ind w:left="-29" w:right="-86"/>
              <w:jc w:val="center"/>
              <w:rPr>
                <w:rFonts w:ascii="Arial" w:hAnsi="Arial" w:cs="Arial"/>
                <w:spacing w:val="-10"/>
                <w:sz w:val="6"/>
                <w:szCs w:val="6"/>
              </w:rPr>
            </w:pPr>
          </w:p>
        </w:tc>
        <w:tc>
          <w:tcPr>
            <w:tcW w:w="2909" w:type="dxa"/>
            <w:tcBorders>
              <w:top w:val="single" w:sz="4" w:space="0" w:color="auto"/>
              <w:left w:val="single" w:sz="4" w:space="0" w:color="auto"/>
              <w:bottom w:val="nil"/>
              <w:right w:val="single" w:sz="4" w:space="0" w:color="auto"/>
            </w:tcBorders>
          </w:tcPr>
          <w:p w14:paraId="307F2DCB"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1A0C8543"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611DE0"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tcBorders>
              <w:top w:val="single" w:sz="4" w:space="0" w:color="auto"/>
              <w:left w:val="single" w:sz="4" w:space="0" w:color="auto"/>
              <w:bottom w:val="nil"/>
              <w:right w:val="single" w:sz="4" w:space="0" w:color="auto"/>
            </w:tcBorders>
          </w:tcPr>
          <w:p w14:paraId="41C3FF9A"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731A013" w14:textId="77777777" w:rsidR="001C7A31" w:rsidRPr="00094E60" w:rsidRDefault="001C7A31" w:rsidP="00646FE7">
            <w:pPr>
              <w:ind w:left="-29" w:right="-72" w:hanging="19"/>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D6A64F"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76B70162"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65BD00E3" w14:textId="77777777" w:rsidR="001C7A31" w:rsidRPr="00094E60" w:rsidRDefault="001C7A31" w:rsidP="00646FE7">
            <w:pPr>
              <w:ind w:left="-29" w:right="-72"/>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1ED80113"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5FADEC00" w14:textId="77777777" w:rsidR="001C7A31" w:rsidRPr="00094E60" w:rsidRDefault="001C7A31" w:rsidP="00646FE7">
            <w:pPr>
              <w:ind w:left="-29" w:right="-72" w:hanging="8"/>
              <w:jc w:val="center"/>
              <w:rPr>
                <w:rFonts w:ascii="Arial" w:hAnsi="Arial" w:cs="Arial"/>
                <w:sz w:val="6"/>
                <w:szCs w:val="6"/>
              </w:rPr>
            </w:pPr>
          </w:p>
        </w:tc>
        <w:tc>
          <w:tcPr>
            <w:tcW w:w="288" w:type="dxa"/>
            <w:tcBorders>
              <w:top w:val="single" w:sz="4" w:space="0" w:color="auto"/>
              <w:left w:val="single" w:sz="4" w:space="0" w:color="auto"/>
              <w:bottom w:val="nil"/>
              <w:right w:val="single" w:sz="4" w:space="0" w:color="auto"/>
            </w:tcBorders>
          </w:tcPr>
          <w:p w14:paraId="2E439B63" w14:textId="77777777" w:rsidR="001C7A31" w:rsidRPr="00094E60" w:rsidRDefault="001C7A31" w:rsidP="00646FE7">
            <w:pPr>
              <w:ind w:left="-29" w:right="-72" w:hanging="8"/>
              <w:jc w:val="center"/>
              <w:rPr>
                <w:rFonts w:ascii="Arial" w:hAnsi="Arial" w:cs="Arial"/>
                <w:sz w:val="6"/>
                <w:szCs w:val="6"/>
              </w:rPr>
            </w:pPr>
          </w:p>
        </w:tc>
      </w:tr>
      <w:tr w:rsidR="001C7A31" w:rsidRPr="00094E60" w14:paraId="210174CD" w14:textId="77777777" w:rsidTr="00490E91">
        <w:trPr>
          <w:trHeight w:val="20"/>
        </w:trPr>
        <w:tc>
          <w:tcPr>
            <w:tcW w:w="1152" w:type="dxa"/>
            <w:tcBorders>
              <w:top w:val="nil"/>
              <w:left w:val="single" w:sz="4" w:space="0" w:color="auto"/>
              <w:bottom w:val="nil"/>
              <w:right w:val="single" w:sz="4" w:space="0" w:color="auto"/>
            </w:tcBorders>
          </w:tcPr>
          <w:p w14:paraId="6D488997"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1521(1)/2555</w:t>
            </w:r>
          </w:p>
        </w:tc>
        <w:tc>
          <w:tcPr>
            <w:tcW w:w="1008" w:type="dxa"/>
            <w:tcBorders>
              <w:top w:val="nil"/>
              <w:left w:val="single" w:sz="4" w:space="0" w:color="auto"/>
              <w:bottom w:val="nil"/>
              <w:right w:val="single" w:sz="4" w:space="0" w:color="auto"/>
            </w:tcBorders>
          </w:tcPr>
          <w:p w14:paraId="12D34FE2" w14:textId="77777777" w:rsidR="001C7A31" w:rsidRPr="00094E60" w:rsidRDefault="001C7A31" w:rsidP="00646FE7">
            <w:pPr>
              <w:tabs>
                <w:tab w:val="right" w:pos="4680"/>
                <w:tab w:val="right" w:pos="7020"/>
                <w:tab w:val="right" w:pos="9000"/>
              </w:tabs>
              <w:ind w:left="-102" w:right="-72" w:firstLine="21"/>
              <w:jc w:val="center"/>
              <w:rPr>
                <w:rFonts w:ascii="Arial" w:hAnsi="Arial" w:cs="Arial"/>
                <w:spacing w:val="-10"/>
                <w:sz w:val="14"/>
                <w:szCs w:val="14"/>
              </w:rPr>
            </w:pPr>
            <w:r w:rsidRPr="00094E60">
              <w:rPr>
                <w:rFonts w:ascii="Arial" w:hAnsi="Arial" w:cs="Arial"/>
                <w:spacing w:val="-10"/>
                <w:sz w:val="14"/>
                <w:szCs w:val="14"/>
              </w:rPr>
              <w:t>29</w:t>
            </w:r>
            <w:r w:rsidRPr="00094E60">
              <w:rPr>
                <w:rFonts w:ascii="Arial" w:hAnsi="Arial" w:cs="Arial"/>
                <w:spacing w:val="-10"/>
                <w:sz w:val="14"/>
                <w:szCs w:val="14"/>
                <w:cs/>
              </w:rPr>
              <w:t xml:space="preserve"> </w:t>
            </w:r>
            <w:r w:rsidRPr="00094E60">
              <w:rPr>
                <w:rFonts w:ascii="Arial" w:hAnsi="Arial" w:cs="Arial"/>
                <w:spacing w:val="-10"/>
                <w:sz w:val="14"/>
                <w:szCs w:val="14"/>
              </w:rPr>
              <w:t>November</w:t>
            </w:r>
          </w:p>
          <w:p w14:paraId="4FAC457A" w14:textId="77777777" w:rsidR="001C7A31" w:rsidRPr="00094E60" w:rsidRDefault="001C7A31" w:rsidP="00646FE7">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z w:val="14"/>
                <w:szCs w:val="14"/>
              </w:rPr>
              <w:t>2011</w:t>
            </w:r>
          </w:p>
        </w:tc>
        <w:tc>
          <w:tcPr>
            <w:tcW w:w="2909" w:type="dxa"/>
            <w:tcBorders>
              <w:top w:val="nil"/>
              <w:left w:val="single" w:sz="4" w:space="0" w:color="auto"/>
              <w:bottom w:val="nil"/>
              <w:right w:val="single" w:sz="4" w:space="0" w:color="auto"/>
            </w:tcBorders>
          </w:tcPr>
          <w:p w14:paraId="1EF231E3"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094E60">
              <w:rPr>
                <w:rFonts w:ascii="Arial" w:hAnsi="Arial" w:cs="Arial"/>
                <w:spacing w:val="-4"/>
                <w:sz w:val="14"/>
                <w:szCs w:val="14"/>
              </w:rPr>
              <w:t>Electricity from biomass fuel type Utility 7</w:t>
            </w:r>
            <w:r w:rsidRPr="00094E60">
              <w:rPr>
                <w:rFonts w:ascii="Arial" w:hAnsi="Arial" w:cs="Arial"/>
                <w:spacing w:val="-4"/>
                <w:sz w:val="14"/>
                <w:szCs w:val="14"/>
                <w:cs/>
              </w:rPr>
              <w:t>.</w:t>
            </w:r>
            <w:r w:rsidRPr="00094E60">
              <w:rPr>
                <w:rFonts w:ascii="Arial" w:hAnsi="Arial" w:cs="Arial"/>
                <w:spacing w:val="-4"/>
                <w:sz w:val="14"/>
                <w:szCs w:val="14"/>
              </w:rPr>
              <w:t>1</w:t>
            </w:r>
            <w:r w:rsidRPr="00094E60">
              <w:rPr>
                <w:rFonts w:ascii="Arial" w:hAnsi="Arial" w:cs="Arial"/>
                <w:spacing w:val="-4"/>
                <w:sz w:val="14"/>
                <w:szCs w:val="14"/>
                <w:cs/>
              </w:rPr>
              <w:t xml:space="preserve"> </w:t>
            </w:r>
            <w:r w:rsidRPr="00094E60">
              <w:rPr>
                <w:rFonts w:ascii="Arial" w:hAnsi="Arial" w:cs="Arial"/>
                <w:spacing w:val="-4"/>
                <w:sz w:val="14"/>
                <w:szCs w:val="14"/>
              </w:rPr>
              <w:t>and basic services (Thoen)</w:t>
            </w:r>
          </w:p>
        </w:tc>
        <w:tc>
          <w:tcPr>
            <w:tcW w:w="1037" w:type="dxa"/>
            <w:tcBorders>
              <w:top w:val="nil"/>
              <w:left w:val="single" w:sz="4" w:space="0" w:color="auto"/>
              <w:bottom w:val="nil"/>
              <w:right w:val="single" w:sz="4" w:space="0" w:color="auto"/>
            </w:tcBorders>
          </w:tcPr>
          <w:p w14:paraId="4C709FC4"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9</w:t>
            </w:r>
            <w:r w:rsidRPr="00094E60">
              <w:rPr>
                <w:rFonts w:ascii="Arial" w:hAnsi="Arial" w:cs="Arial"/>
                <w:sz w:val="14"/>
                <w:szCs w:val="14"/>
                <w:cs/>
              </w:rPr>
              <w:t xml:space="preserve"> </w:t>
            </w:r>
            <w:r w:rsidRPr="00094E60">
              <w:rPr>
                <w:rFonts w:ascii="Arial" w:hAnsi="Arial" w:cs="Arial"/>
                <w:sz w:val="14"/>
                <w:szCs w:val="14"/>
              </w:rPr>
              <w:t xml:space="preserve">July </w:t>
            </w:r>
          </w:p>
          <w:p w14:paraId="17ADF4ED"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2014</w:t>
            </w:r>
          </w:p>
        </w:tc>
        <w:tc>
          <w:tcPr>
            <w:tcW w:w="1037" w:type="dxa"/>
            <w:tcBorders>
              <w:top w:val="nil"/>
              <w:left w:val="single" w:sz="4" w:space="0" w:color="auto"/>
              <w:bottom w:val="nil"/>
              <w:right w:val="single" w:sz="4" w:space="0" w:color="auto"/>
            </w:tcBorders>
          </w:tcPr>
          <w:p w14:paraId="0799EFF5"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8</w:t>
            </w:r>
            <w:r w:rsidRPr="00094E60">
              <w:rPr>
                <w:rFonts w:ascii="Arial" w:hAnsi="Arial" w:cs="Arial"/>
                <w:sz w:val="14"/>
                <w:szCs w:val="14"/>
                <w:cs/>
              </w:rPr>
              <w:t xml:space="preserve"> </w:t>
            </w:r>
            <w:r w:rsidRPr="00094E60">
              <w:rPr>
                <w:rFonts w:ascii="Arial" w:hAnsi="Arial" w:cs="Arial"/>
                <w:sz w:val="14"/>
                <w:szCs w:val="14"/>
              </w:rPr>
              <w:t xml:space="preserve">July </w:t>
            </w:r>
          </w:p>
          <w:p w14:paraId="379744E6" w14:textId="77777777"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2022</w:t>
            </w:r>
          </w:p>
        </w:tc>
        <w:tc>
          <w:tcPr>
            <w:tcW w:w="288" w:type="dxa"/>
            <w:tcBorders>
              <w:top w:val="nil"/>
              <w:left w:val="single" w:sz="4" w:space="0" w:color="auto"/>
              <w:bottom w:val="nil"/>
              <w:right w:val="single" w:sz="4" w:space="0" w:color="auto"/>
            </w:tcBorders>
          </w:tcPr>
          <w:p w14:paraId="413AFC8D"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EF794A1" w14:textId="77777777" w:rsidR="001C7A31" w:rsidRPr="00094E60" w:rsidRDefault="001C7A31" w:rsidP="00646FE7">
            <w:pPr>
              <w:ind w:left="-29" w:right="-72" w:hanging="19"/>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B0D8B13"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9D46A5"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AC139C"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979488D"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0CE10CE3"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0B814C4" w14:textId="77777777" w:rsidR="001C7A31" w:rsidRPr="00094E60" w:rsidRDefault="001C7A31" w:rsidP="00646FE7">
            <w:pPr>
              <w:ind w:left="-29" w:right="-72" w:hanging="8"/>
              <w:jc w:val="center"/>
              <w:rPr>
                <w:rFonts w:ascii="Arial" w:hAnsi="Arial" w:cs="Arial"/>
                <w:sz w:val="14"/>
                <w:szCs w:val="14"/>
              </w:rPr>
            </w:pPr>
            <w:r w:rsidRPr="00094E60">
              <w:rPr>
                <w:rFonts w:ascii="Arial" w:hAnsi="Arial" w:cs="Arial"/>
                <w:sz w:val="14"/>
                <w:szCs w:val="14"/>
              </w:rPr>
              <w:t>-</w:t>
            </w:r>
          </w:p>
        </w:tc>
      </w:tr>
      <w:tr w:rsidR="00490E91" w:rsidRPr="00490E91" w14:paraId="142C1C52" w14:textId="77777777" w:rsidTr="00490E91">
        <w:trPr>
          <w:trHeight w:val="63"/>
        </w:trPr>
        <w:tc>
          <w:tcPr>
            <w:tcW w:w="1152" w:type="dxa"/>
            <w:tcBorders>
              <w:top w:val="nil"/>
              <w:left w:val="single" w:sz="4" w:space="0" w:color="auto"/>
              <w:bottom w:val="single" w:sz="4" w:space="0" w:color="auto"/>
              <w:right w:val="single" w:sz="4" w:space="0" w:color="auto"/>
            </w:tcBorders>
          </w:tcPr>
          <w:p w14:paraId="1B4F572C" w14:textId="77777777" w:rsidR="00490E91" w:rsidRPr="00490E91" w:rsidRDefault="00490E91" w:rsidP="00646FE7">
            <w:pPr>
              <w:tabs>
                <w:tab w:val="right" w:pos="4680"/>
                <w:tab w:val="right" w:pos="7020"/>
                <w:tab w:val="right" w:pos="9000"/>
              </w:tabs>
              <w:ind w:left="-29" w:right="-55"/>
              <w:jc w:val="center"/>
              <w:rPr>
                <w:rFonts w:ascii="Arial" w:hAnsi="Arial" w:cs="Arial"/>
                <w:sz w:val="6"/>
                <w:szCs w:val="6"/>
              </w:rPr>
            </w:pPr>
          </w:p>
        </w:tc>
        <w:tc>
          <w:tcPr>
            <w:tcW w:w="1008" w:type="dxa"/>
            <w:tcBorders>
              <w:top w:val="nil"/>
              <w:left w:val="single" w:sz="4" w:space="0" w:color="auto"/>
              <w:bottom w:val="single" w:sz="4" w:space="0" w:color="auto"/>
              <w:right w:val="single" w:sz="4" w:space="0" w:color="auto"/>
            </w:tcBorders>
          </w:tcPr>
          <w:p w14:paraId="4DCFE4A9" w14:textId="77777777" w:rsidR="00490E91" w:rsidRPr="00490E91" w:rsidRDefault="00490E91" w:rsidP="00646FE7">
            <w:pPr>
              <w:tabs>
                <w:tab w:val="right" w:pos="4680"/>
                <w:tab w:val="right" w:pos="7020"/>
                <w:tab w:val="right" w:pos="9000"/>
              </w:tabs>
              <w:ind w:left="-102" w:right="-72" w:firstLine="21"/>
              <w:jc w:val="center"/>
              <w:rPr>
                <w:rFonts w:ascii="Arial" w:hAnsi="Arial" w:cs="Arial"/>
                <w:spacing w:val="-10"/>
                <w:sz w:val="6"/>
                <w:szCs w:val="6"/>
              </w:rPr>
            </w:pPr>
          </w:p>
        </w:tc>
        <w:tc>
          <w:tcPr>
            <w:tcW w:w="2909" w:type="dxa"/>
            <w:tcBorders>
              <w:top w:val="nil"/>
              <w:left w:val="single" w:sz="4" w:space="0" w:color="auto"/>
              <w:bottom w:val="single" w:sz="4" w:space="0" w:color="auto"/>
              <w:right w:val="single" w:sz="4" w:space="0" w:color="auto"/>
            </w:tcBorders>
          </w:tcPr>
          <w:p w14:paraId="3B8411A5" w14:textId="77777777" w:rsidR="00490E91" w:rsidRPr="00490E91" w:rsidRDefault="00490E91" w:rsidP="00646FE7">
            <w:pPr>
              <w:tabs>
                <w:tab w:val="left" w:pos="540"/>
                <w:tab w:val="right" w:pos="4680"/>
                <w:tab w:val="right" w:pos="7020"/>
                <w:tab w:val="right" w:pos="9000"/>
              </w:tabs>
              <w:ind w:left="-29"/>
              <w:jc w:val="thaiDistribute"/>
              <w:rPr>
                <w:rFonts w:ascii="Arial" w:hAnsi="Arial" w:cs="Arial"/>
                <w:spacing w:val="-4"/>
                <w:sz w:val="6"/>
                <w:szCs w:val="6"/>
              </w:rPr>
            </w:pPr>
          </w:p>
        </w:tc>
        <w:tc>
          <w:tcPr>
            <w:tcW w:w="1037" w:type="dxa"/>
            <w:tcBorders>
              <w:top w:val="nil"/>
              <w:left w:val="single" w:sz="4" w:space="0" w:color="auto"/>
              <w:bottom w:val="single" w:sz="4" w:space="0" w:color="auto"/>
              <w:right w:val="single" w:sz="4" w:space="0" w:color="auto"/>
            </w:tcBorders>
          </w:tcPr>
          <w:p w14:paraId="54A5B025" w14:textId="77777777" w:rsidR="00490E91" w:rsidRPr="00490E91" w:rsidRDefault="00490E91" w:rsidP="00646FE7">
            <w:pPr>
              <w:tabs>
                <w:tab w:val="right" w:pos="4680"/>
                <w:tab w:val="right" w:pos="7020"/>
                <w:tab w:val="right" w:pos="9000"/>
              </w:tabs>
              <w:ind w:left="-43" w:right="-43" w:firstLine="21"/>
              <w:jc w:val="center"/>
              <w:rPr>
                <w:rFonts w:ascii="Arial" w:hAnsi="Arial" w:cs="Arial"/>
                <w:sz w:val="6"/>
                <w:szCs w:val="6"/>
              </w:rPr>
            </w:pPr>
          </w:p>
        </w:tc>
        <w:tc>
          <w:tcPr>
            <w:tcW w:w="1037" w:type="dxa"/>
            <w:tcBorders>
              <w:top w:val="nil"/>
              <w:left w:val="single" w:sz="4" w:space="0" w:color="auto"/>
              <w:bottom w:val="single" w:sz="4" w:space="0" w:color="auto"/>
              <w:right w:val="single" w:sz="4" w:space="0" w:color="auto"/>
            </w:tcBorders>
          </w:tcPr>
          <w:p w14:paraId="73636709" w14:textId="77777777" w:rsidR="00490E91" w:rsidRPr="00490E91" w:rsidRDefault="00490E91" w:rsidP="00646FE7">
            <w:pPr>
              <w:tabs>
                <w:tab w:val="right" w:pos="4680"/>
                <w:tab w:val="right" w:pos="7020"/>
                <w:tab w:val="right" w:pos="9000"/>
              </w:tabs>
              <w:ind w:left="-43" w:right="-43"/>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774BE2E" w14:textId="77777777" w:rsidR="00490E91" w:rsidRPr="00490E91"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4B0B291" w14:textId="77777777" w:rsidR="00490E91" w:rsidRPr="00490E91" w:rsidRDefault="00490E91" w:rsidP="00646FE7">
            <w:pPr>
              <w:ind w:left="-29" w:right="-72" w:hanging="19"/>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BF45EE" w14:textId="77777777" w:rsidR="00490E91" w:rsidRPr="00490E91"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9EAB2D2"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BDB09B0" w14:textId="77777777" w:rsidR="00490E91" w:rsidRPr="00490E91" w:rsidRDefault="00490E91" w:rsidP="00646FE7">
            <w:pPr>
              <w:ind w:left="-29" w:right="-72"/>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4D0F9840"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6A50BE11" w14:textId="77777777" w:rsidR="00490E91" w:rsidRPr="00490E91" w:rsidRDefault="00490E91" w:rsidP="00646FE7">
            <w:pPr>
              <w:ind w:left="-29" w:right="-72" w:hanging="8"/>
              <w:jc w:val="center"/>
              <w:rPr>
                <w:rFonts w:ascii="Arial" w:hAnsi="Arial" w:cs="Arial"/>
                <w:sz w:val="6"/>
                <w:szCs w:val="6"/>
              </w:rPr>
            </w:pPr>
          </w:p>
        </w:tc>
        <w:tc>
          <w:tcPr>
            <w:tcW w:w="288" w:type="dxa"/>
            <w:tcBorders>
              <w:top w:val="nil"/>
              <w:left w:val="single" w:sz="4" w:space="0" w:color="auto"/>
              <w:bottom w:val="single" w:sz="4" w:space="0" w:color="auto"/>
              <w:right w:val="single" w:sz="4" w:space="0" w:color="auto"/>
            </w:tcBorders>
          </w:tcPr>
          <w:p w14:paraId="369884D1" w14:textId="77777777" w:rsidR="00490E91" w:rsidRPr="00490E91" w:rsidRDefault="00490E91" w:rsidP="00646FE7">
            <w:pPr>
              <w:ind w:left="-29" w:right="-72" w:hanging="8"/>
              <w:jc w:val="center"/>
              <w:rPr>
                <w:rFonts w:ascii="Arial" w:hAnsi="Arial" w:cs="Arial"/>
                <w:sz w:val="6"/>
                <w:szCs w:val="6"/>
              </w:rPr>
            </w:pPr>
          </w:p>
        </w:tc>
      </w:tr>
    </w:tbl>
    <w:p w14:paraId="6943A29B" w14:textId="77777777" w:rsidR="001C7A31" w:rsidRPr="00094E60" w:rsidRDefault="001C7A31" w:rsidP="001C7A31">
      <w:pPr>
        <w:jc w:val="thaiDistribute"/>
        <w:rPr>
          <w:rFonts w:ascii="Arial" w:hAnsi="Arial" w:cs="Arial"/>
          <w:sz w:val="18"/>
          <w:szCs w:val="18"/>
        </w:rPr>
      </w:pPr>
    </w:p>
    <w:p w14:paraId="62C1F125" w14:textId="77777777" w:rsidR="001C7A31" w:rsidRPr="00094E60" w:rsidRDefault="001C7A31" w:rsidP="001C7A31">
      <w:pPr>
        <w:jc w:val="thaiDistribute"/>
        <w:rPr>
          <w:rFonts w:ascii="Arial" w:hAnsi="Arial" w:cs="Arial"/>
          <w:b/>
          <w:bCs/>
          <w:sz w:val="18"/>
          <w:szCs w:val="18"/>
        </w:rPr>
      </w:pPr>
      <w:r w:rsidRPr="00094E60">
        <w:rPr>
          <w:rFonts w:ascii="Arial" w:hAnsi="Arial" w:cs="Arial"/>
          <w:b/>
          <w:bCs/>
          <w:sz w:val="18"/>
          <w:szCs w:val="18"/>
        </w:rPr>
        <w:t xml:space="preserve">Indirect subsidiary - ACE Solar Company Limited </w:t>
      </w:r>
    </w:p>
    <w:p w14:paraId="454CF44E" w14:textId="77777777" w:rsidR="001C7A31" w:rsidRPr="00094E60" w:rsidRDefault="001C7A31" w:rsidP="001C7A31">
      <w:pPr>
        <w:jc w:val="thaiDistribute"/>
        <w:rPr>
          <w:rFonts w:ascii="Arial" w:hAnsi="Arial" w:cs="Arial"/>
          <w:sz w:val="18"/>
          <w:szCs w:val="18"/>
        </w:rPr>
      </w:pPr>
    </w:p>
    <w:tbl>
      <w:tblPr>
        <w:tblW w:w="9447" w:type="dxa"/>
        <w:tblInd w:w="13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52"/>
        <w:gridCol w:w="1008"/>
        <w:gridCol w:w="2909"/>
        <w:gridCol w:w="1037"/>
        <w:gridCol w:w="1037"/>
        <w:gridCol w:w="281"/>
        <w:gridCol w:w="7"/>
        <w:gridCol w:w="281"/>
        <w:gridCol w:w="7"/>
        <w:gridCol w:w="281"/>
        <w:gridCol w:w="7"/>
        <w:gridCol w:w="281"/>
        <w:gridCol w:w="7"/>
        <w:gridCol w:w="281"/>
        <w:gridCol w:w="7"/>
        <w:gridCol w:w="281"/>
        <w:gridCol w:w="7"/>
        <w:gridCol w:w="281"/>
        <w:gridCol w:w="7"/>
        <w:gridCol w:w="281"/>
        <w:gridCol w:w="7"/>
      </w:tblGrid>
      <w:tr w:rsidR="001C7A31" w:rsidRPr="00094E60" w14:paraId="5EAB823C" w14:textId="77777777" w:rsidTr="00646FE7">
        <w:trPr>
          <w:trHeight w:val="20"/>
        </w:trPr>
        <w:tc>
          <w:tcPr>
            <w:tcW w:w="1152" w:type="dxa"/>
            <w:tcBorders>
              <w:top w:val="single" w:sz="4" w:space="0" w:color="auto"/>
              <w:left w:val="single" w:sz="4" w:space="0" w:color="auto"/>
              <w:bottom w:val="nil"/>
              <w:right w:val="single" w:sz="4" w:space="0" w:color="auto"/>
            </w:tcBorders>
          </w:tcPr>
          <w:p w14:paraId="34452256"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p>
        </w:tc>
        <w:tc>
          <w:tcPr>
            <w:tcW w:w="1008" w:type="dxa"/>
            <w:tcBorders>
              <w:top w:val="single" w:sz="4" w:space="0" w:color="auto"/>
              <w:left w:val="single" w:sz="4" w:space="0" w:color="auto"/>
              <w:bottom w:val="nil"/>
              <w:right w:val="single" w:sz="4" w:space="0" w:color="auto"/>
            </w:tcBorders>
          </w:tcPr>
          <w:p w14:paraId="5B431A74"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p>
        </w:tc>
        <w:tc>
          <w:tcPr>
            <w:tcW w:w="2909" w:type="dxa"/>
            <w:tcBorders>
              <w:top w:val="single" w:sz="4" w:space="0" w:color="auto"/>
              <w:left w:val="single" w:sz="4" w:space="0" w:color="auto"/>
              <w:bottom w:val="nil"/>
              <w:right w:val="single" w:sz="4" w:space="0" w:color="auto"/>
            </w:tcBorders>
          </w:tcPr>
          <w:p w14:paraId="385AAC7B"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0997CA7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p>
        </w:tc>
        <w:tc>
          <w:tcPr>
            <w:tcW w:w="1037" w:type="dxa"/>
            <w:tcBorders>
              <w:top w:val="single" w:sz="4" w:space="0" w:color="auto"/>
              <w:left w:val="single" w:sz="4" w:space="0" w:color="auto"/>
              <w:bottom w:val="nil"/>
              <w:right w:val="single" w:sz="4" w:space="0" w:color="auto"/>
            </w:tcBorders>
          </w:tcPr>
          <w:p w14:paraId="1F3E302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p>
        </w:tc>
        <w:tc>
          <w:tcPr>
            <w:tcW w:w="2304" w:type="dxa"/>
            <w:gridSpan w:val="16"/>
            <w:tcBorders>
              <w:top w:val="single" w:sz="4" w:space="0" w:color="auto"/>
              <w:left w:val="single" w:sz="4" w:space="0" w:color="auto"/>
              <w:bottom w:val="nil"/>
              <w:right w:val="single" w:sz="4" w:space="0" w:color="auto"/>
            </w:tcBorders>
          </w:tcPr>
          <w:p w14:paraId="2FC9757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Significant privileges</w:t>
            </w:r>
          </w:p>
        </w:tc>
      </w:tr>
      <w:tr w:rsidR="001C7A31" w:rsidRPr="00094E60" w14:paraId="5B2F0ED9"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B0203E"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3D1F2AC"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hideMark/>
          </w:tcPr>
          <w:p w14:paraId="4857659C"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5BE1E331"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hideMark/>
          </w:tcPr>
          <w:p w14:paraId="03D5C09F"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hideMark/>
          </w:tcPr>
          <w:p w14:paraId="3A4B43DE"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747766A6"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hideMark/>
          </w:tcPr>
          <w:p w14:paraId="23A9E7B1"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482A2EAB"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gridSpan w:val="2"/>
            <w:tcBorders>
              <w:top w:val="single" w:sz="4" w:space="0" w:color="auto"/>
              <w:left w:val="single" w:sz="4" w:space="0" w:color="auto"/>
              <w:bottom w:val="nil"/>
              <w:right w:val="single" w:sz="4" w:space="0" w:color="auto"/>
            </w:tcBorders>
            <w:hideMark/>
          </w:tcPr>
          <w:p w14:paraId="154D26E6"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1</w:t>
            </w:r>
          </w:p>
        </w:tc>
        <w:tc>
          <w:tcPr>
            <w:tcW w:w="288" w:type="dxa"/>
            <w:gridSpan w:val="2"/>
            <w:tcBorders>
              <w:top w:val="single" w:sz="4" w:space="0" w:color="auto"/>
              <w:left w:val="single" w:sz="4" w:space="0" w:color="auto"/>
              <w:bottom w:val="nil"/>
              <w:right w:val="single" w:sz="4" w:space="0" w:color="auto"/>
            </w:tcBorders>
            <w:hideMark/>
          </w:tcPr>
          <w:p w14:paraId="4BD9F1B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2</w:t>
            </w:r>
          </w:p>
        </w:tc>
        <w:tc>
          <w:tcPr>
            <w:tcW w:w="288" w:type="dxa"/>
            <w:gridSpan w:val="2"/>
            <w:tcBorders>
              <w:top w:val="single" w:sz="4" w:space="0" w:color="auto"/>
              <w:left w:val="single" w:sz="4" w:space="0" w:color="auto"/>
              <w:bottom w:val="nil"/>
              <w:right w:val="single" w:sz="4" w:space="0" w:color="auto"/>
            </w:tcBorders>
            <w:hideMark/>
          </w:tcPr>
          <w:p w14:paraId="0319C64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3</w:t>
            </w:r>
          </w:p>
        </w:tc>
        <w:tc>
          <w:tcPr>
            <w:tcW w:w="288" w:type="dxa"/>
            <w:gridSpan w:val="2"/>
            <w:tcBorders>
              <w:top w:val="single" w:sz="4" w:space="0" w:color="auto"/>
              <w:left w:val="single" w:sz="4" w:space="0" w:color="auto"/>
              <w:bottom w:val="nil"/>
              <w:right w:val="nil"/>
            </w:tcBorders>
            <w:hideMark/>
          </w:tcPr>
          <w:p w14:paraId="0ED772E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4</w:t>
            </w:r>
          </w:p>
        </w:tc>
        <w:tc>
          <w:tcPr>
            <w:tcW w:w="288" w:type="dxa"/>
            <w:gridSpan w:val="2"/>
            <w:tcBorders>
              <w:top w:val="single" w:sz="4" w:space="0" w:color="auto"/>
              <w:left w:val="single" w:sz="4" w:space="0" w:color="auto"/>
              <w:bottom w:val="nil"/>
              <w:right w:val="nil"/>
            </w:tcBorders>
            <w:hideMark/>
          </w:tcPr>
          <w:p w14:paraId="7A5EA4E2"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5</w:t>
            </w:r>
          </w:p>
        </w:tc>
        <w:tc>
          <w:tcPr>
            <w:tcW w:w="288" w:type="dxa"/>
            <w:gridSpan w:val="2"/>
            <w:tcBorders>
              <w:top w:val="single" w:sz="4" w:space="0" w:color="auto"/>
              <w:left w:val="single" w:sz="4" w:space="0" w:color="auto"/>
              <w:bottom w:val="nil"/>
              <w:right w:val="nil"/>
            </w:tcBorders>
            <w:hideMark/>
          </w:tcPr>
          <w:p w14:paraId="1BE87B13"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6</w:t>
            </w:r>
          </w:p>
        </w:tc>
        <w:tc>
          <w:tcPr>
            <w:tcW w:w="288" w:type="dxa"/>
            <w:gridSpan w:val="2"/>
            <w:tcBorders>
              <w:top w:val="single" w:sz="4" w:space="0" w:color="auto"/>
              <w:left w:val="single" w:sz="4" w:space="0" w:color="auto"/>
              <w:bottom w:val="nil"/>
              <w:right w:val="single" w:sz="4" w:space="0" w:color="auto"/>
            </w:tcBorders>
            <w:hideMark/>
          </w:tcPr>
          <w:p w14:paraId="40C63CE0"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7</w:t>
            </w:r>
          </w:p>
        </w:tc>
        <w:tc>
          <w:tcPr>
            <w:tcW w:w="288" w:type="dxa"/>
            <w:gridSpan w:val="2"/>
            <w:tcBorders>
              <w:top w:val="single" w:sz="4" w:space="0" w:color="auto"/>
              <w:left w:val="single" w:sz="4" w:space="0" w:color="auto"/>
              <w:bottom w:val="nil"/>
              <w:right w:val="single" w:sz="4" w:space="0" w:color="auto"/>
            </w:tcBorders>
            <w:hideMark/>
          </w:tcPr>
          <w:p w14:paraId="101A4754"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8</w:t>
            </w:r>
          </w:p>
        </w:tc>
      </w:tr>
      <w:tr w:rsidR="001C7A31" w:rsidRPr="00094E60" w14:paraId="348BD901" w14:textId="77777777" w:rsidTr="00646FE7">
        <w:trPr>
          <w:trHeight w:val="20"/>
        </w:trPr>
        <w:tc>
          <w:tcPr>
            <w:tcW w:w="1152" w:type="dxa"/>
            <w:tcBorders>
              <w:top w:val="single" w:sz="4" w:space="0" w:color="auto"/>
              <w:left w:val="single" w:sz="4" w:space="0" w:color="auto"/>
              <w:bottom w:val="nil"/>
              <w:right w:val="single" w:sz="4" w:space="0" w:color="auto"/>
            </w:tcBorders>
          </w:tcPr>
          <w:p w14:paraId="3759708D" w14:textId="77777777" w:rsidR="001C7A31" w:rsidRPr="00094E60" w:rsidRDefault="001C7A31" w:rsidP="00646FE7">
            <w:pPr>
              <w:tabs>
                <w:tab w:val="right" w:pos="4680"/>
                <w:tab w:val="right" w:pos="7020"/>
                <w:tab w:val="right" w:pos="9000"/>
              </w:tabs>
              <w:ind w:left="-29" w:right="-26"/>
              <w:jc w:val="thaiDistribute"/>
              <w:rPr>
                <w:rFonts w:ascii="Arial" w:hAnsi="Arial" w:cs="Arial"/>
                <w:spacing w:val="-10"/>
                <w:sz w:val="6"/>
                <w:szCs w:val="6"/>
                <w:rtl/>
                <w:cs/>
              </w:rPr>
            </w:pPr>
          </w:p>
        </w:tc>
        <w:tc>
          <w:tcPr>
            <w:tcW w:w="1008" w:type="dxa"/>
            <w:tcBorders>
              <w:top w:val="single" w:sz="4" w:space="0" w:color="auto"/>
              <w:left w:val="single" w:sz="4" w:space="0" w:color="auto"/>
              <w:bottom w:val="nil"/>
              <w:right w:val="single" w:sz="4" w:space="0" w:color="auto"/>
            </w:tcBorders>
          </w:tcPr>
          <w:p w14:paraId="7D3FA344" w14:textId="77777777" w:rsidR="001C7A31" w:rsidRPr="00094E60" w:rsidRDefault="001C7A31" w:rsidP="00646FE7">
            <w:pPr>
              <w:tabs>
                <w:tab w:val="right" w:pos="4680"/>
                <w:tab w:val="right" w:pos="7020"/>
                <w:tab w:val="right" w:pos="9000"/>
              </w:tabs>
              <w:ind w:left="-29" w:right="-29"/>
              <w:jc w:val="center"/>
              <w:rPr>
                <w:rFonts w:ascii="Arial" w:hAnsi="Arial" w:cs="Arial"/>
                <w:spacing w:val="-8"/>
                <w:sz w:val="6"/>
                <w:szCs w:val="6"/>
              </w:rPr>
            </w:pPr>
          </w:p>
        </w:tc>
        <w:tc>
          <w:tcPr>
            <w:tcW w:w="2909" w:type="dxa"/>
            <w:tcBorders>
              <w:top w:val="single" w:sz="4" w:space="0" w:color="auto"/>
              <w:left w:val="single" w:sz="4" w:space="0" w:color="auto"/>
              <w:bottom w:val="nil"/>
              <w:right w:val="single" w:sz="4" w:space="0" w:color="auto"/>
            </w:tcBorders>
          </w:tcPr>
          <w:p w14:paraId="0D6763F0" w14:textId="77777777" w:rsidR="001C7A31" w:rsidRPr="00094E60" w:rsidRDefault="001C7A31" w:rsidP="00646FE7">
            <w:pPr>
              <w:tabs>
                <w:tab w:val="left" w:pos="540"/>
                <w:tab w:val="right" w:pos="4680"/>
                <w:tab w:val="right" w:pos="7020"/>
                <w:tab w:val="right" w:pos="9000"/>
              </w:tabs>
              <w:jc w:val="thaiDistribute"/>
              <w:rPr>
                <w:rFonts w:ascii="Arial" w:hAnsi="Arial" w:cs="Arial"/>
                <w:spacing w:val="-4"/>
                <w:sz w:val="6"/>
                <w:szCs w:val="6"/>
              </w:rPr>
            </w:pPr>
          </w:p>
        </w:tc>
        <w:tc>
          <w:tcPr>
            <w:tcW w:w="1037" w:type="dxa"/>
            <w:tcBorders>
              <w:top w:val="single" w:sz="4" w:space="0" w:color="auto"/>
              <w:left w:val="single" w:sz="4" w:space="0" w:color="auto"/>
              <w:bottom w:val="nil"/>
              <w:right w:val="single" w:sz="4" w:space="0" w:color="auto"/>
            </w:tcBorders>
          </w:tcPr>
          <w:p w14:paraId="5271A7F5" w14:textId="77777777" w:rsidR="001C7A31" w:rsidRPr="00094E60" w:rsidRDefault="001C7A31" w:rsidP="00646FE7">
            <w:pPr>
              <w:tabs>
                <w:tab w:val="right" w:pos="4680"/>
                <w:tab w:val="right" w:pos="7020"/>
                <w:tab w:val="right" w:pos="9000"/>
              </w:tabs>
              <w:ind w:left="-43" w:right="-72" w:firstLine="21"/>
              <w:jc w:val="center"/>
              <w:rPr>
                <w:rFonts w:ascii="Arial" w:hAnsi="Arial" w:cs="Arial"/>
                <w:sz w:val="6"/>
                <w:szCs w:val="6"/>
              </w:rPr>
            </w:pPr>
          </w:p>
        </w:tc>
        <w:tc>
          <w:tcPr>
            <w:tcW w:w="1037" w:type="dxa"/>
            <w:tcBorders>
              <w:top w:val="single" w:sz="4" w:space="0" w:color="auto"/>
              <w:left w:val="single" w:sz="4" w:space="0" w:color="auto"/>
              <w:bottom w:val="nil"/>
              <w:right w:val="single" w:sz="4" w:space="0" w:color="auto"/>
            </w:tcBorders>
          </w:tcPr>
          <w:p w14:paraId="6D453D90" w14:textId="77777777" w:rsidR="001C7A31" w:rsidRPr="00094E60" w:rsidRDefault="001C7A31" w:rsidP="00646FE7">
            <w:pPr>
              <w:tabs>
                <w:tab w:val="right" w:pos="4680"/>
                <w:tab w:val="right" w:pos="7020"/>
                <w:tab w:val="right" w:pos="9000"/>
              </w:tabs>
              <w:ind w:left="-43" w:right="-72"/>
              <w:jc w:val="center"/>
              <w:rPr>
                <w:rFonts w:ascii="Arial" w:hAnsi="Arial" w:cs="Arial"/>
                <w:spacing w:val="-4"/>
                <w:sz w:val="6"/>
                <w:szCs w:val="6"/>
              </w:rPr>
            </w:pPr>
          </w:p>
        </w:tc>
        <w:tc>
          <w:tcPr>
            <w:tcW w:w="288" w:type="dxa"/>
            <w:gridSpan w:val="2"/>
            <w:tcBorders>
              <w:top w:val="single" w:sz="4" w:space="0" w:color="auto"/>
              <w:left w:val="single" w:sz="4" w:space="0" w:color="auto"/>
              <w:bottom w:val="nil"/>
              <w:right w:val="single" w:sz="4" w:space="0" w:color="auto"/>
            </w:tcBorders>
          </w:tcPr>
          <w:p w14:paraId="1457BC2B" w14:textId="77777777" w:rsidR="001C7A31" w:rsidRPr="00094E60"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04DA8508" w14:textId="77777777" w:rsidR="001C7A31" w:rsidRPr="00094E60" w:rsidRDefault="001C7A31" w:rsidP="00646FE7">
            <w:pPr>
              <w:ind w:left="-29" w:right="-72" w:hanging="19"/>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4E2E3B5A" w14:textId="77777777" w:rsidR="001C7A31" w:rsidRPr="00094E60"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5EA7D56B"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7B34F06" w14:textId="77777777" w:rsidR="001C7A31" w:rsidRPr="00094E60" w:rsidRDefault="001C7A31" w:rsidP="00646FE7">
            <w:pPr>
              <w:ind w:left="-29" w:right="-72"/>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64EB7B42"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8E48A43" w14:textId="77777777" w:rsidR="001C7A31" w:rsidRPr="00094E60" w:rsidRDefault="001C7A31" w:rsidP="00646FE7">
            <w:pPr>
              <w:ind w:left="-29" w:right="-72" w:hanging="8"/>
              <w:jc w:val="center"/>
              <w:rPr>
                <w:rFonts w:ascii="Arial" w:hAnsi="Arial" w:cs="Arial"/>
                <w:sz w:val="6"/>
                <w:szCs w:val="6"/>
              </w:rPr>
            </w:pPr>
          </w:p>
        </w:tc>
        <w:tc>
          <w:tcPr>
            <w:tcW w:w="288" w:type="dxa"/>
            <w:gridSpan w:val="2"/>
            <w:tcBorders>
              <w:top w:val="single" w:sz="4" w:space="0" w:color="auto"/>
              <w:left w:val="single" w:sz="4" w:space="0" w:color="auto"/>
              <w:bottom w:val="nil"/>
              <w:right w:val="single" w:sz="4" w:space="0" w:color="auto"/>
            </w:tcBorders>
          </w:tcPr>
          <w:p w14:paraId="32990CC6" w14:textId="77777777" w:rsidR="001C7A31" w:rsidRPr="00094E60" w:rsidRDefault="001C7A31" w:rsidP="00646FE7">
            <w:pPr>
              <w:ind w:left="-29" w:right="-72" w:hanging="8"/>
              <w:jc w:val="center"/>
              <w:rPr>
                <w:rFonts w:ascii="Arial" w:hAnsi="Arial" w:cs="Arial"/>
                <w:sz w:val="6"/>
                <w:szCs w:val="6"/>
              </w:rPr>
            </w:pPr>
          </w:p>
        </w:tc>
      </w:tr>
      <w:tr w:rsidR="001C7A31" w:rsidRPr="00094E60" w14:paraId="4AC5961E" w14:textId="77777777" w:rsidTr="00646FE7">
        <w:trPr>
          <w:trHeight w:val="20"/>
        </w:trPr>
        <w:tc>
          <w:tcPr>
            <w:tcW w:w="1152" w:type="dxa"/>
            <w:tcBorders>
              <w:top w:val="nil"/>
              <w:left w:val="single" w:sz="4" w:space="0" w:color="auto"/>
              <w:bottom w:val="single" w:sz="4" w:space="0" w:color="auto"/>
              <w:right w:val="single" w:sz="4" w:space="0" w:color="auto"/>
            </w:tcBorders>
            <w:hideMark/>
          </w:tcPr>
          <w:p w14:paraId="7410C35E" w14:textId="77777777" w:rsidR="001C7A31" w:rsidRPr="00094E60" w:rsidRDefault="001C7A31" w:rsidP="00646FE7">
            <w:pPr>
              <w:tabs>
                <w:tab w:val="right" w:pos="4680"/>
                <w:tab w:val="right" w:pos="7020"/>
                <w:tab w:val="right" w:pos="9000"/>
              </w:tabs>
              <w:ind w:left="-29" w:right="-29"/>
              <w:jc w:val="center"/>
              <w:rPr>
                <w:rFonts w:ascii="Arial" w:hAnsi="Arial" w:cs="Arial"/>
                <w:spacing w:val="-10"/>
                <w:sz w:val="14"/>
                <w:szCs w:val="14"/>
              </w:rPr>
            </w:pPr>
            <w:r w:rsidRPr="00094E60">
              <w:rPr>
                <w:rFonts w:ascii="Arial" w:hAnsi="Arial" w:cs="Arial"/>
                <w:spacing w:val="-10"/>
                <w:sz w:val="14"/>
                <w:szCs w:val="14"/>
              </w:rPr>
              <w:t>61-0856-1-00-1-0</w:t>
            </w:r>
          </w:p>
        </w:tc>
        <w:tc>
          <w:tcPr>
            <w:tcW w:w="1008" w:type="dxa"/>
            <w:tcBorders>
              <w:top w:val="nil"/>
              <w:left w:val="single" w:sz="4" w:space="0" w:color="auto"/>
              <w:bottom w:val="single" w:sz="4" w:space="0" w:color="auto"/>
              <w:right w:val="single" w:sz="4" w:space="0" w:color="auto"/>
            </w:tcBorders>
            <w:hideMark/>
          </w:tcPr>
          <w:p w14:paraId="4223DC58"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 xml:space="preserve">2 July </w:t>
            </w:r>
          </w:p>
          <w:p w14:paraId="74C8E4B9"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59FB755B"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1ED2107B"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0"/>
                <w:szCs w:val="10"/>
              </w:rPr>
            </w:pPr>
          </w:p>
        </w:tc>
        <w:tc>
          <w:tcPr>
            <w:tcW w:w="1037" w:type="dxa"/>
            <w:tcBorders>
              <w:top w:val="nil"/>
              <w:left w:val="single" w:sz="4" w:space="0" w:color="auto"/>
              <w:bottom w:val="single" w:sz="4" w:space="0" w:color="auto"/>
              <w:right w:val="single" w:sz="4" w:space="0" w:color="auto"/>
            </w:tcBorders>
            <w:hideMark/>
          </w:tcPr>
          <w:p w14:paraId="7BCF1226"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20 November</w:t>
            </w:r>
          </w:p>
          <w:p w14:paraId="51F84958" w14:textId="77777777" w:rsidR="001C7A31" w:rsidRPr="00094E60" w:rsidRDefault="001C7A31" w:rsidP="00646FE7">
            <w:pPr>
              <w:tabs>
                <w:tab w:val="right" w:pos="4680"/>
                <w:tab w:val="right" w:pos="7020"/>
                <w:tab w:val="right" w:pos="9000"/>
              </w:tabs>
              <w:ind w:left="-43" w:right="-43" w:firstLine="21"/>
              <w:jc w:val="center"/>
              <w:rPr>
                <w:rFonts w:ascii="Arial" w:hAnsi="Arial" w:cs="Arial"/>
                <w:sz w:val="14"/>
                <w:szCs w:val="14"/>
              </w:rPr>
            </w:pPr>
            <w:r w:rsidRPr="00094E60">
              <w:rPr>
                <w:rFonts w:ascii="Arial" w:hAnsi="Arial" w:cs="Arial"/>
                <w:sz w:val="14"/>
                <w:szCs w:val="14"/>
              </w:rPr>
              <w:t>2018</w:t>
            </w:r>
          </w:p>
        </w:tc>
        <w:tc>
          <w:tcPr>
            <w:tcW w:w="1037" w:type="dxa"/>
            <w:tcBorders>
              <w:top w:val="nil"/>
              <w:left w:val="single" w:sz="4" w:space="0" w:color="auto"/>
              <w:bottom w:val="single" w:sz="4" w:space="0" w:color="auto"/>
              <w:right w:val="single" w:sz="4" w:space="0" w:color="auto"/>
            </w:tcBorders>
            <w:hideMark/>
          </w:tcPr>
          <w:p w14:paraId="3D229374"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19 November</w:t>
            </w:r>
          </w:p>
          <w:p w14:paraId="727FA4DA" w14:textId="77777777" w:rsidR="001C7A31" w:rsidRPr="00094E60" w:rsidRDefault="001C7A31" w:rsidP="00646FE7">
            <w:pPr>
              <w:tabs>
                <w:tab w:val="right" w:pos="4680"/>
                <w:tab w:val="right" w:pos="7020"/>
                <w:tab w:val="right" w:pos="9000"/>
              </w:tabs>
              <w:ind w:left="-43" w:right="-43"/>
              <w:jc w:val="center"/>
              <w:rPr>
                <w:rFonts w:ascii="Arial" w:hAnsi="Arial" w:cs="Arial"/>
                <w:spacing w:val="-6"/>
                <w:sz w:val="14"/>
                <w:szCs w:val="14"/>
              </w:rPr>
            </w:pPr>
            <w:r w:rsidRPr="00094E60">
              <w:rPr>
                <w:rFonts w:ascii="Arial" w:hAnsi="Arial" w:cs="Arial"/>
                <w:spacing w:val="-6"/>
                <w:sz w:val="14"/>
                <w:szCs w:val="14"/>
              </w:rPr>
              <w:t>2026</w:t>
            </w:r>
          </w:p>
        </w:tc>
        <w:tc>
          <w:tcPr>
            <w:tcW w:w="288" w:type="dxa"/>
            <w:gridSpan w:val="2"/>
            <w:tcBorders>
              <w:top w:val="nil"/>
              <w:left w:val="single" w:sz="4" w:space="0" w:color="auto"/>
              <w:bottom w:val="single" w:sz="4" w:space="0" w:color="auto"/>
              <w:right w:val="single" w:sz="4" w:space="0" w:color="auto"/>
            </w:tcBorders>
            <w:hideMark/>
          </w:tcPr>
          <w:p w14:paraId="25E425A0"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3C842A4A"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5573771"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6DF6CCBB"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3019043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4AC47DF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hideMark/>
          </w:tcPr>
          <w:p w14:paraId="6F2226FA"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hideMark/>
          </w:tcPr>
          <w:p w14:paraId="0C3E3D62"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1C7A31" w:rsidRPr="00094E60" w14:paraId="560BC102" w14:textId="77777777" w:rsidTr="00646FE7">
        <w:trPr>
          <w:trHeight w:val="20"/>
        </w:trPr>
        <w:tc>
          <w:tcPr>
            <w:tcW w:w="1152" w:type="dxa"/>
            <w:tcBorders>
              <w:top w:val="nil"/>
              <w:left w:val="single" w:sz="4" w:space="0" w:color="auto"/>
              <w:bottom w:val="single" w:sz="4" w:space="0" w:color="auto"/>
              <w:right w:val="single" w:sz="4" w:space="0" w:color="auto"/>
            </w:tcBorders>
          </w:tcPr>
          <w:p w14:paraId="191CDB9C" w14:textId="77777777" w:rsidR="001C7A31" w:rsidRPr="00094E60" w:rsidRDefault="001C7A31" w:rsidP="00646FE7">
            <w:pPr>
              <w:tabs>
                <w:tab w:val="right" w:pos="4680"/>
                <w:tab w:val="right" w:pos="7020"/>
                <w:tab w:val="right" w:pos="9000"/>
              </w:tabs>
              <w:ind w:left="-29" w:right="-26"/>
              <w:jc w:val="center"/>
              <w:rPr>
                <w:rFonts w:ascii="Arial" w:hAnsi="Arial" w:cs="Arial"/>
                <w:spacing w:val="-10"/>
                <w:sz w:val="14"/>
                <w:szCs w:val="14"/>
                <w:rtl/>
                <w:cs/>
              </w:rPr>
            </w:pPr>
            <w:r w:rsidRPr="00094E60">
              <w:rPr>
                <w:rFonts w:ascii="Arial" w:hAnsi="Arial" w:cs="Arial"/>
                <w:spacing w:val="-10"/>
                <w:sz w:val="14"/>
                <w:szCs w:val="14"/>
              </w:rPr>
              <w:t>61-1012-1-00-1-0</w:t>
            </w:r>
          </w:p>
        </w:tc>
        <w:tc>
          <w:tcPr>
            <w:tcW w:w="1008" w:type="dxa"/>
            <w:tcBorders>
              <w:top w:val="nil"/>
              <w:left w:val="single" w:sz="4" w:space="0" w:color="auto"/>
              <w:bottom w:val="single" w:sz="4" w:space="0" w:color="auto"/>
              <w:right w:val="single" w:sz="4" w:space="0" w:color="auto"/>
            </w:tcBorders>
          </w:tcPr>
          <w:p w14:paraId="0321B9EE"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 xml:space="preserve">23 July </w:t>
            </w:r>
          </w:p>
          <w:p w14:paraId="3FE69329"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2018</w:t>
            </w:r>
          </w:p>
        </w:tc>
        <w:tc>
          <w:tcPr>
            <w:tcW w:w="2909" w:type="dxa"/>
            <w:tcBorders>
              <w:top w:val="nil"/>
              <w:left w:val="single" w:sz="4" w:space="0" w:color="auto"/>
              <w:bottom w:val="single" w:sz="4" w:space="0" w:color="auto"/>
              <w:right w:val="single" w:sz="4" w:space="0" w:color="auto"/>
            </w:tcBorders>
          </w:tcPr>
          <w:p w14:paraId="0BA8727A"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583C6FFC"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21A10332"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22 February 2019</w:t>
            </w:r>
          </w:p>
        </w:tc>
        <w:tc>
          <w:tcPr>
            <w:tcW w:w="1037" w:type="dxa"/>
            <w:tcBorders>
              <w:top w:val="nil"/>
              <w:left w:val="single" w:sz="4" w:space="0" w:color="auto"/>
              <w:bottom w:val="single" w:sz="4" w:space="0" w:color="auto"/>
              <w:right w:val="single" w:sz="4" w:space="0" w:color="auto"/>
            </w:tcBorders>
          </w:tcPr>
          <w:p w14:paraId="3904572D" w14:textId="77777777" w:rsidR="001C7A31" w:rsidRPr="00094E60" w:rsidRDefault="001C7A31" w:rsidP="00646FE7">
            <w:pPr>
              <w:tabs>
                <w:tab w:val="right" w:pos="4680"/>
                <w:tab w:val="right" w:pos="7020"/>
                <w:tab w:val="right" w:pos="9000"/>
              </w:tabs>
              <w:ind w:left="-43" w:right="-43" w:firstLine="21"/>
              <w:jc w:val="center"/>
              <w:rPr>
                <w:rFonts w:ascii="Arial" w:hAnsi="Arial" w:cs="Arial"/>
                <w:spacing w:val="-6"/>
                <w:sz w:val="14"/>
                <w:szCs w:val="14"/>
              </w:rPr>
            </w:pPr>
            <w:r w:rsidRPr="00094E60">
              <w:rPr>
                <w:rFonts w:ascii="Arial" w:hAnsi="Arial" w:cs="Arial"/>
                <w:spacing w:val="-6"/>
                <w:sz w:val="14"/>
                <w:szCs w:val="14"/>
              </w:rPr>
              <w:t>21 February 2027</w:t>
            </w:r>
          </w:p>
        </w:tc>
        <w:tc>
          <w:tcPr>
            <w:tcW w:w="288" w:type="dxa"/>
            <w:gridSpan w:val="2"/>
            <w:tcBorders>
              <w:top w:val="nil"/>
              <w:left w:val="single" w:sz="4" w:space="0" w:color="auto"/>
              <w:bottom w:val="single" w:sz="4" w:space="0" w:color="auto"/>
              <w:right w:val="single" w:sz="4" w:space="0" w:color="auto"/>
            </w:tcBorders>
          </w:tcPr>
          <w:p w14:paraId="76913428"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B8AE86E"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B038E37"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273AE0C"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AE8C293"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E7D4E6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836A14F"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42D73B53"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1C7A31" w:rsidRPr="00094E60" w14:paraId="0697F489" w14:textId="77777777" w:rsidTr="00646FE7">
        <w:trPr>
          <w:trHeight w:val="20"/>
        </w:trPr>
        <w:tc>
          <w:tcPr>
            <w:tcW w:w="1152" w:type="dxa"/>
            <w:tcBorders>
              <w:top w:val="nil"/>
              <w:left w:val="single" w:sz="4" w:space="0" w:color="auto"/>
              <w:bottom w:val="single" w:sz="4" w:space="0" w:color="auto"/>
              <w:right w:val="single" w:sz="4" w:space="0" w:color="auto"/>
            </w:tcBorders>
          </w:tcPr>
          <w:p w14:paraId="1BF84C1C" w14:textId="77777777" w:rsidR="001C7A31" w:rsidRPr="00094E60" w:rsidRDefault="001C7A31" w:rsidP="00646FE7">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62-0089-1-00-1-0</w:t>
            </w:r>
          </w:p>
        </w:tc>
        <w:tc>
          <w:tcPr>
            <w:tcW w:w="1008" w:type="dxa"/>
            <w:tcBorders>
              <w:top w:val="nil"/>
              <w:left w:val="single" w:sz="4" w:space="0" w:color="auto"/>
              <w:bottom w:val="single" w:sz="4" w:space="0" w:color="auto"/>
              <w:right w:val="single" w:sz="4" w:space="0" w:color="auto"/>
            </w:tcBorders>
          </w:tcPr>
          <w:p w14:paraId="1F8C949B" w14:textId="77777777" w:rsidR="001C7A31" w:rsidRPr="00094E60" w:rsidRDefault="001C7A3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8"/>
                <w:sz w:val="14"/>
                <w:szCs w:val="14"/>
              </w:rPr>
              <w:t>7 January 2019</w:t>
            </w:r>
          </w:p>
        </w:tc>
        <w:tc>
          <w:tcPr>
            <w:tcW w:w="2909" w:type="dxa"/>
            <w:tcBorders>
              <w:top w:val="nil"/>
              <w:left w:val="single" w:sz="4" w:space="0" w:color="auto"/>
              <w:bottom w:val="single" w:sz="4" w:space="0" w:color="auto"/>
              <w:right w:val="single" w:sz="4" w:space="0" w:color="auto"/>
            </w:tcBorders>
          </w:tcPr>
          <w:p w14:paraId="6F2DCE41"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4B4E8C8C" w14:textId="77777777"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tcPr>
          <w:p w14:paraId="1F72B74B" w14:textId="77777777" w:rsidR="001C7A31" w:rsidRPr="00094E60" w:rsidRDefault="001C7A31" w:rsidP="00646FE7">
            <w:pPr>
              <w:tabs>
                <w:tab w:val="right" w:pos="4680"/>
                <w:tab w:val="right" w:pos="7020"/>
                <w:tab w:val="right" w:pos="9000"/>
              </w:tabs>
              <w:ind w:left="-43" w:right="-57" w:firstLine="9"/>
              <w:jc w:val="center"/>
              <w:rPr>
                <w:rFonts w:ascii="Arial" w:hAnsi="Arial" w:cs="Arial"/>
                <w:spacing w:val="-6"/>
                <w:sz w:val="14"/>
                <w:szCs w:val="14"/>
              </w:rPr>
            </w:pPr>
            <w:r w:rsidRPr="00094E60">
              <w:rPr>
                <w:rFonts w:ascii="Arial" w:hAnsi="Arial" w:cs="Arial"/>
                <w:spacing w:val="-6"/>
                <w:sz w:val="14"/>
                <w:szCs w:val="14"/>
              </w:rPr>
              <w:t>28 September 2019</w:t>
            </w:r>
          </w:p>
        </w:tc>
        <w:tc>
          <w:tcPr>
            <w:tcW w:w="1037" w:type="dxa"/>
            <w:tcBorders>
              <w:top w:val="nil"/>
              <w:left w:val="single" w:sz="4" w:space="0" w:color="auto"/>
              <w:bottom w:val="single" w:sz="4" w:space="0" w:color="auto"/>
              <w:right w:val="single" w:sz="4" w:space="0" w:color="auto"/>
            </w:tcBorders>
          </w:tcPr>
          <w:p w14:paraId="0EEE8952" w14:textId="77777777" w:rsidR="001C7A31" w:rsidRPr="00094E60" w:rsidRDefault="001C7A31" w:rsidP="00646FE7">
            <w:pPr>
              <w:tabs>
                <w:tab w:val="right" w:pos="4680"/>
                <w:tab w:val="right" w:pos="7020"/>
                <w:tab w:val="right" w:pos="9000"/>
              </w:tabs>
              <w:ind w:left="-78" w:right="-52"/>
              <w:jc w:val="center"/>
              <w:rPr>
                <w:rFonts w:ascii="Arial" w:hAnsi="Arial" w:cs="Arial"/>
                <w:spacing w:val="-6"/>
                <w:sz w:val="14"/>
                <w:szCs w:val="14"/>
              </w:rPr>
            </w:pPr>
            <w:r w:rsidRPr="00094E60">
              <w:rPr>
                <w:rFonts w:ascii="Arial" w:hAnsi="Arial" w:cs="Arial"/>
                <w:spacing w:val="-6"/>
                <w:sz w:val="14"/>
                <w:szCs w:val="14"/>
              </w:rPr>
              <w:t>27 September 2027</w:t>
            </w:r>
          </w:p>
        </w:tc>
        <w:tc>
          <w:tcPr>
            <w:tcW w:w="288" w:type="dxa"/>
            <w:gridSpan w:val="2"/>
            <w:tcBorders>
              <w:top w:val="nil"/>
              <w:left w:val="single" w:sz="4" w:space="0" w:color="auto"/>
              <w:bottom w:val="single" w:sz="4" w:space="0" w:color="auto"/>
              <w:right w:val="single" w:sz="4" w:space="0" w:color="auto"/>
            </w:tcBorders>
          </w:tcPr>
          <w:p w14:paraId="7016D6CB"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373B18F1" w14:textId="77777777" w:rsidR="001C7A31" w:rsidRPr="00094E60" w:rsidRDefault="001C7A3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71389E4E"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241DFE7D"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DB8C778" w14:textId="77777777" w:rsidR="001C7A31" w:rsidRPr="00094E60" w:rsidRDefault="001C7A3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24C91A11" w14:textId="77777777" w:rsidR="001C7A31" w:rsidRPr="00094E60" w:rsidRDefault="001C7A3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1F9BEFD"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520CE51" w14:textId="77777777" w:rsidR="001C7A31" w:rsidRPr="00094E60" w:rsidRDefault="001C7A3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380ED1" w:rsidRPr="00094E60" w14:paraId="7D8A9AC0" w14:textId="77777777" w:rsidTr="00CF30DD">
        <w:trPr>
          <w:gridAfter w:val="1"/>
          <w:wAfter w:w="7" w:type="dxa"/>
          <w:trHeight w:val="20"/>
        </w:trPr>
        <w:tc>
          <w:tcPr>
            <w:tcW w:w="1152" w:type="dxa"/>
            <w:tcBorders>
              <w:top w:val="nil"/>
              <w:left w:val="single" w:sz="4" w:space="0" w:color="auto"/>
              <w:bottom w:val="single" w:sz="4" w:space="0" w:color="auto"/>
              <w:right w:val="single" w:sz="4" w:space="0" w:color="auto"/>
            </w:tcBorders>
          </w:tcPr>
          <w:p w14:paraId="0E8CF008" w14:textId="77777777" w:rsidR="00380ED1" w:rsidRPr="00094E60" w:rsidRDefault="00380ED1" w:rsidP="00646FE7">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62-1068-1-00-1-0</w:t>
            </w:r>
          </w:p>
        </w:tc>
        <w:tc>
          <w:tcPr>
            <w:tcW w:w="1008" w:type="dxa"/>
            <w:tcBorders>
              <w:top w:val="nil"/>
              <w:left w:val="single" w:sz="4" w:space="0" w:color="auto"/>
              <w:bottom w:val="single" w:sz="4" w:space="0" w:color="auto"/>
              <w:right w:val="single" w:sz="4" w:space="0" w:color="auto"/>
            </w:tcBorders>
          </w:tcPr>
          <w:p w14:paraId="4FE12897" w14:textId="77777777" w:rsidR="00380ED1" w:rsidRPr="00094E60" w:rsidRDefault="00380ED1" w:rsidP="00646FE7">
            <w:pPr>
              <w:tabs>
                <w:tab w:val="right" w:pos="4680"/>
                <w:tab w:val="right" w:pos="7020"/>
                <w:tab w:val="right" w:pos="9000"/>
              </w:tabs>
              <w:ind w:left="-29" w:right="-29" w:firstLine="21"/>
              <w:jc w:val="center"/>
              <w:rPr>
                <w:rFonts w:ascii="Arial" w:hAnsi="Arial" w:cs="Arial"/>
                <w:spacing w:val="-8"/>
                <w:sz w:val="14"/>
                <w:szCs w:val="14"/>
              </w:rPr>
            </w:pPr>
            <w:r w:rsidRPr="00094E60">
              <w:rPr>
                <w:rFonts w:ascii="Arial" w:hAnsi="Arial" w:cs="Arial"/>
                <w:spacing w:val="-12"/>
                <w:sz w:val="14"/>
                <w:szCs w:val="14"/>
              </w:rPr>
              <w:t>12 September</w:t>
            </w:r>
            <w:r w:rsidRPr="00094E60">
              <w:rPr>
                <w:rFonts w:ascii="Arial" w:hAnsi="Arial" w:cs="Arial"/>
                <w:spacing w:val="-8"/>
                <w:sz w:val="14"/>
                <w:szCs w:val="14"/>
              </w:rPr>
              <w:t xml:space="preserve"> 2019</w:t>
            </w:r>
          </w:p>
        </w:tc>
        <w:tc>
          <w:tcPr>
            <w:tcW w:w="2909" w:type="dxa"/>
            <w:tcBorders>
              <w:top w:val="nil"/>
              <w:left w:val="single" w:sz="4" w:space="0" w:color="auto"/>
              <w:bottom w:val="single" w:sz="4" w:space="0" w:color="auto"/>
              <w:right w:val="single" w:sz="4" w:space="0" w:color="auto"/>
            </w:tcBorders>
          </w:tcPr>
          <w:p w14:paraId="0BDEFFDA" w14:textId="77777777" w:rsidR="00380ED1" w:rsidRPr="00094E60" w:rsidRDefault="00380ED1" w:rsidP="00646FE7">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 xml:space="preserve">Electricity generation from solar rooftop type 7.1.1.2 or electricity generation and steam </w:t>
            </w:r>
            <w:r w:rsidRPr="00094E60">
              <w:rPr>
                <w:rFonts w:ascii="Arial" w:hAnsi="Arial" w:cs="Arial"/>
                <w:spacing w:val="-8"/>
                <w:sz w:val="14"/>
                <w:szCs w:val="14"/>
              </w:rPr>
              <w:t>production from renewable resources except from waste or fuel from waste</w:t>
            </w:r>
          </w:p>
          <w:p w14:paraId="0509FD41" w14:textId="77777777" w:rsidR="00380ED1" w:rsidRPr="00094E60" w:rsidRDefault="00380ED1" w:rsidP="00646FE7">
            <w:pPr>
              <w:tabs>
                <w:tab w:val="left" w:pos="540"/>
                <w:tab w:val="right" w:pos="4680"/>
                <w:tab w:val="right" w:pos="7020"/>
                <w:tab w:val="right" w:pos="9000"/>
              </w:tabs>
              <w:ind w:left="-29"/>
              <w:jc w:val="thaiDistribute"/>
              <w:rPr>
                <w:rFonts w:ascii="Arial" w:hAnsi="Arial" w:cs="Arial"/>
                <w:spacing w:val="-4"/>
                <w:sz w:val="14"/>
                <w:szCs w:val="14"/>
              </w:rPr>
            </w:pPr>
          </w:p>
        </w:tc>
        <w:tc>
          <w:tcPr>
            <w:tcW w:w="1037" w:type="dxa"/>
            <w:tcBorders>
              <w:top w:val="nil"/>
              <w:left w:val="single" w:sz="4" w:space="0" w:color="auto"/>
              <w:bottom w:val="single" w:sz="4" w:space="0" w:color="auto"/>
              <w:right w:val="single" w:sz="4" w:space="0" w:color="auto"/>
            </w:tcBorders>
            <w:vAlign w:val="center"/>
          </w:tcPr>
          <w:p w14:paraId="7BEACB4E" w14:textId="18796037" w:rsidR="00380ED1" w:rsidRPr="00094E60" w:rsidRDefault="00380ED1" w:rsidP="00646FE7">
            <w:pPr>
              <w:tabs>
                <w:tab w:val="right" w:pos="4680"/>
                <w:tab w:val="right" w:pos="7020"/>
                <w:tab w:val="right" w:pos="9000"/>
              </w:tabs>
              <w:ind w:left="-78" w:right="-52"/>
              <w:jc w:val="center"/>
              <w:rPr>
                <w:rFonts w:ascii="Arial" w:hAnsi="Arial" w:cs="Arial"/>
                <w:spacing w:val="-6"/>
                <w:sz w:val="14"/>
                <w:szCs w:val="14"/>
              </w:rPr>
            </w:pPr>
            <w:r w:rsidRPr="00094E60">
              <w:rPr>
                <w:rFonts w:ascii="Arial" w:hAnsi="Arial" w:cs="Arial"/>
                <w:sz w:val="14"/>
                <w:szCs w:val="14"/>
              </w:rPr>
              <w:t>1 May 2020</w:t>
            </w:r>
          </w:p>
        </w:tc>
        <w:tc>
          <w:tcPr>
            <w:tcW w:w="1037" w:type="dxa"/>
            <w:tcBorders>
              <w:top w:val="nil"/>
              <w:left w:val="single" w:sz="4" w:space="0" w:color="auto"/>
              <w:bottom w:val="single" w:sz="4" w:space="0" w:color="auto"/>
              <w:right w:val="single" w:sz="4" w:space="0" w:color="auto"/>
            </w:tcBorders>
            <w:vAlign w:val="center"/>
          </w:tcPr>
          <w:p w14:paraId="6B455CC9" w14:textId="37DD58DB" w:rsidR="00380ED1" w:rsidRPr="00094E60" w:rsidRDefault="00380ED1" w:rsidP="00646FE7">
            <w:pPr>
              <w:tabs>
                <w:tab w:val="right" w:pos="4680"/>
                <w:tab w:val="right" w:pos="7020"/>
                <w:tab w:val="right" w:pos="9000"/>
              </w:tabs>
              <w:ind w:left="-78" w:right="-52"/>
              <w:jc w:val="center"/>
              <w:rPr>
                <w:rFonts w:ascii="Arial" w:hAnsi="Arial" w:cs="Arial"/>
                <w:spacing w:val="-6"/>
                <w:sz w:val="14"/>
                <w:szCs w:val="14"/>
              </w:rPr>
            </w:pPr>
            <w:r w:rsidRPr="00094E60">
              <w:rPr>
                <w:rFonts w:ascii="Arial" w:hAnsi="Arial" w:cs="Arial"/>
                <w:spacing w:val="-6"/>
                <w:sz w:val="14"/>
                <w:szCs w:val="14"/>
              </w:rPr>
              <w:t>30 April 2028</w:t>
            </w:r>
          </w:p>
        </w:tc>
        <w:tc>
          <w:tcPr>
            <w:tcW w:w="281" w:type="dxa"/>
            <w:tcBorders>
              <w:top w:val="nil"/>
              <w:left w:val="single" w:sz="4" w:space="0" w:color="auto"/>
              <w:bottom w:val="single" w:sz="4" w:space="0" w:color="auto"/>
              <w:right w:val="single" w:sz="4" w:space="0" w:color="auto"/>
            </w:tcBorders>
          </w:tcPr>
          <w:p w14:paraId="5F05715F" w14:textId="77777777" w:rsidR="00380ED1" w:rsidRPr="00094E60" w:rsidRDefault="00380ED1" w:rsidP="00646FE7">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6EDB2825" w14:textId="77777777" w:rsidR="00380ED1" w:rsidRPr="00094E60" w:rsidRDefault="00380ED1" w:rsidP="00646FE7">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89FFD17" w14:textId="77777777" w:rsidR="00380ED1" w:rsidRPr="00094E60" w:rsidRDefault="00380ED1" w:rsidP="00646FE7">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CBD39B0" w14:textId="77777777" w:rsidR="00380ED1" w:rsidRPr="00094E60" w:rsidRDefault="00380ED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25B0913" w14:textId="77777777" w:rsidR="00380ED1" w:rsidRPr="00094E60" w:rsidRDefault="00380ED1" w:rsidP="00646FE7">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59780C92" w14:textId="77777777" w:rsidR="00380ED1" w:rsidRPr="00094E60" w:rsidRDefault="00380ED1" w:rsidP="00646FE7">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D8721BD" w14:textId="77777777" w:rsidR="00380ED1" w:rsidRPr="00094E60" w:rsidRDefault="00380ED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742654A8" w14:textId="77777777" w:rsidR="00380ED1" w:rsidRPr="00094E60" w:rsidRDefault="00380ED1" w:rsidP="00646FE7">
            <w:pPr>
              <w:ind w:left="-29" w:right="-72" w:hanging="8"/>
              <w:jc w:val="center"/>
              <w:rPr>
                <w:rFonts w:ascii="Arial" w:hAnsi="Arial" w:cs="Arial"/>
                <w:b/>
                <w:bCs/>
                <w:sz w:val="14"/>
                <w:szCs w:val="14"/>
                <w:rtl/>
                <w:cs/>
              </w:rPr>
            </w:pPr>
            <w:r w:rsidRPr="00094E60">
              <w:rPr>
                <w:rFonts w:ascii="Arial" w:hAnsi="Arial" w:cs="Arial"/>
                <w:sz w:val="14"/>
                <w:szCs w:val="14"/>
              </w:rPr>
              <w:sym w:font="Wingdings" w:char="F0FC"/>
            </w:r>
          </w:p>
        </w:tc>
      </w:tr>
      <w:tr w:rsidR="00380ED1" w:rsidRPr="00094E60" w14:paraId="4F7489F2" w14:textId="77777777" w:rsidTr="00CF30DD">
        <w:trPr>
          <w:gridAfter w:val="1"/>
          <w:wAfter w:w="7" w:type="dxa"/>
          <w:trHeight w:val="20"/>
        </w:trPr>
        <w:tc>
          <w:tcPr>
            <w:tcW w:w="1152" w:type="dxa"/>
            <w:tcBorders>
              <w:top w:val="nil"/>
              <w:left w:val="single" w:sz="4" w:space="0" w:color="auto"/>
              <w:bottom w:val="single" w:sz="4" w:space="0" w:color="auto"/>
              <w:right w:val="single" w:sz="4" w:space="0" w:color="auto"/>
            </w:tcBorders>
          </w:tcPr>
          <w:p w14:paraId="5830906B" w14:textId="09D97ED1" w:rsidR="00380ED1" w:rsidRPr="00094E60" w:rsidRDefault="00380ED1" w:rsidP="00CF30DD">
            <w:pPr>
              <w:tabs>
                <w:tab w:val="right" w:pos="4680"/>
                <w:tab w:val="right" w:pos="7020"/>
                <w:tab w:val="right" w:pos="9000"/>
              </w:tabs>
              <w:ind w:left="-29" w:right="-26"/>
              <w:jc w:val="center"/>
              <w:rPr>
                <w:rFonts w:ascii="Arial" w:hAnsi="Arial" w:cs="Arial"/>
                <w:spacing w:val="-10"/>
                <w:sz w:val="14"/>
                <w:szCs w:val="14"/>
              </w:rPr>
            </w:pPr>
            <w:r w:rsidRPr="00094E60">
              <w:rPr>
                <w:rFonts w:ascii="Arial" w:hAnsi="Arial" w:cs="Arial"/>
                <w:spacing w:val="-10"/>
                <w:sz w:val="14"/>
                <w:szCs w:val="14"/>
              </w:rPr>
              <w:t>63-0656-1-00-1-0</w:t>
            </w:r>
          </w:p>
        </w:tc>
        <w:tc>
          <w:tcPr>
            <w:tcW w:w="1008" w:type="dxa"/>
            <w:tcBorders>
              <w:top w:val="nil"/>
              <w:left w:val="single" w:sz="4" w:space="0" w:color="auto"/>
              <w:bottom w:val="single" w:sz="4" w:space="0" w:color="auto"/>
              <w:right w:val="single" w:sz="4" w:space="0" w:color="auto"/>
            </w:tcBorders>
          </w:tcPr>
          <w:p w14:paraId="5A212CDD" w14:textId="76529A5B" w:rsidR="00380ED1" w:rsidRPr="00094E60" w:rsidRDefault="00380ED1" w:rsidP="00CF30DD">
            <w:pPr>
              <w:tabs>
                <w:tab w:val="right" w:pos="4680"/>
                <w:tab w:val="right" w:pos="7020"/>
                <w:tab w:val="right" w:pos="9000"/>
              </w:tabs>
              <w:ind w:left="-29" w:right="-29" w:firstLine="21"/>
              <w:jc w:val="center"/>
              <w:rPr>
                <w:rFonts w:ascii="Arial" w:hAnsi="Arial" w:cs="Arial"/>
                <w:spacing w:val="-12"/>
                <w:sz w:val="14"/>
                <w:szCs w:val="14"/>
              </w:rPr>
            </w:pPr>
            <w:r w:rsidRPr="00094E60">
              <w:rPr>
                <w:rFonts w:ascii="Arial" w:hAnsi="Arial" w:cs="Arial"/>
                <w:spacing w:val="-12"/>
                <w:sz w:val="14"/>
                <w:szCs w:val="14"/>
              </w:rPr>
              <w:t>18 May 2020</w:t>
            </w:r>
          </w:p>
        </w:tc>
        <w:tc>
          <w:tcPr>
            <w:tcW w:w="2909" w:type="dxa"/>
            <w:tcBorders>
              <w:top w:val="nil"/>
              <w:left w:val="single" w:sz="4" w:space="0" w:color="auto"/>
              <w:bottom w:val="single" w:sz="4" w:space="0" w:color="auto"/>
              <w:right w:val="single" w:sz="4" w:space="0" w:color="auto"/>
            </w:tcBorders>
          </w:tcPr>
          <w:p w14:paraId="45C30BE0" w14:textId="699609DB" w:rsidR="00380ED1" w:rsidRPr="00094E60" w:rsidRDefault="00380ED1" w:rsidP="00CF30DD">
            <w:pPr>
              <w:tabs>
                <w:tab w:val="left" w:pos="540"/>
                <w:tab w:val="right" w:pos="4680"/>
                <w:tab w:val="right" w:pos="7020"/>
                <w:tab w:val="right" w:pos="9000"/>
              </w:tabs>
              <w:ind w:left="-29"/>
              <w:jc w:val="thaiDistribute"/>
              <w:rPr>
                <w:rFonts w:ascii="Arial" w:hAnsi="Arial" w:cs="Arial"/>
                <w:spacing w:val="-6"/>
                <w:sz w:val="14"/>
                <w:szCs w:val="14"/>
              </w:rPr>
            </w:pPr>
            <w:r w:rsidRPr="00094E60">
              <w:rPr>
                <w:rFonts w:ascii="Arial" w:hAnsi="Arial" w:cs="Arial"/>
                <w:spacing w:val="-6"/>
                <w:sz w:val="14"/>
                <w:szCs w:val="14"/>
              </w:rPr>
              <w:t>Electricity generation from solar type 7.1.1.2 or electricity generation and steam production from renewable resources except from waste or fuel from waste</w:t>
            </w:r>
          </w:p>
          <w:p w14:paraId="66AB784C" w14:textId="77777777" w:rsidR="00380ED1" w:rsidRPr="00094E60" w:rsidRDefault="00380ED1" w:rsidP="00CF30DD">
            <w:pPr>
              <w:tabs>
                <w:tab w:val="left" w:pos="540"/>
                <w:tab w:val="right" w:pos="4680"/>
                <w:tab w:val="right" w:pos="7020"/>
                <w:tab w:val="right" w:pos="9000"/>
              </w:tabs>
              <w:ind w:left="-29"/>
              <w:jc w:val="thaiDistribute"/>
              <w:rPr>
                <w:rFonts w:ascii="Arial" w:hAnsi="Arial" w:cs="Arial"/>
                <w:spacing w:val="-6"/>
                <w:sz w:val="14"/>
                <w:szCs w:val="14"/>
              </w:rPr>
            </w:pPr>
          </w:p>
        </w:tc>
        <w:tc>
          <w:tcPr>
            <w:tcW w:w="2074" w:type="dxa"/>
            <w:gridSpan w:val="2"/>
            <w:tcBorders>
              <w:top w:val="nil"/>
              <w:left w:val="single" w:sz="4" w:space="0" w:color="auto"/>
              <w:bottom w:val="single" w:sz="4" w:space="0" w:color="auto"/>
              <w:right w:val="single" w:sz="4" w:space="0" w:color="auto"/>
            </w:tcBorders>
            <w:vAlign w:val="center"/>
          </w:tcPr>
          <w:p w14:paraId="4D945080" w14:textId="1D2BD02A" w:rsidR="00380ED1" w:rsidRPr="00094E60" w:rsidRDefault="00380ED1" w:rsidP="00CF30DD">
            <w:pPr>
              <w:tabs>
                <w:tab w:val="right" w:pos="4680"/>
                <w:tab w:val="right" w:pos="7020"/>
                <w:tab w:val="right" w:pos="9000"/>
              </w:tabs>
              <w:ind w:left="-78" w:right="-52"/>
              <w:jc w:val="center"/>
              <w:rPr>
                <w:rFonts w:ascii="Arial" w:hAnsi="Arial" w:cs="Arial"/>
                <w:spacing w:val="-6"/>
                <w:sz w:val="14"/>
                <w:szCs w:val="14"/>
              </w:rPr>
            </w:pPr>
            <w:r w:rsidRPr="00094E60">
              <w:rPr>
                <w:rFonts w:ascii="Arial" w:hAnsi="Arial" w:cs="Arial"/>
                <w:sz w:val="14"/>
                <w:szCs w:val="14"/>
              </w:rPr>
              <w:t>Income not yet derived</w:t>
            </w:r>
          </w:p>
        </w:tc>
        <w:tc>
          <w:tcPr>
            <w:tcW w:w="281" w:type="dxa"/>
            <w:tcBorders>
              <w:top w:val="nil"/>
              <w:left w:val="single" w:sz="4" w:space="0" w:color="auto"/>
              <w:bottom w:val="single" w:sz="4" w:space="0" w:color="auto"/>
              <w:right w:val="single" w:sz="4" w:space="0" w:color="auto"/>
            </w:tcBorders>
          </w:tcPr>
          <w:p w14:paraId="4DE12CCB" w14:textId="77777777" w:rsidR="00380ED1" w:rsidRPr="00094E60" w:rsidRDefault="00380ED1" w:rsidP="00CF30DD">
            <w:pPr>
              <w:ind w:left="-29" w:right="-72" w:hanging="19"/>
              <w:jc w:val="center"/>
              <w:rPr>
                <w:rFonts w:ascii="Arial" w:hAnsi="Arial" w:cs="Arial"/>
                <w:sz w:val="14"/>
                <w:szCs w:val="14"/>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2804FF8" w14:textId="77777777" w:rsidR="00380ED1" w:rsidRPr="00094E60" w:rsidRDefault="00380ED1" w:rsidP="00CF30DD">
            <w:pPr>
              <w:ind w:left="-29" w:right="-72" w:hanging="19"/>
              <w:jc w:val="center"/>
              <w:rPr>
                <w:rFonts w:ascii="Arial" w:hAnsi="Arial" w:cs="Arial"/>
                <w:sz w:val="14"/>
                <w:szCs w:val="14"/>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F88D056" w14:textId="77777777" w:rsidR="00380ED1" w:rsidRPr="00094E60" w:rsidRDefault="00380ED1" w:rsidP="00CF30DD">
            <w:pPr>
              <w:ind w:left="-29" w:right="-72"/>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EAD34A7" w14:textId="77777777" w:rsidR="00380ED1" w:rsidRPr="00094E60" w:rsidRDefault="00380ED1" w:rsidP="00CF30DD">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35C9DA76" w14:textId="77777777" w:rsidR="00380ED1" w:rsidRPr="00094E60" w:rsidRDefault="00380ED1" w:rsidP="00CF30DD">
            <w:pPr>
              <w:ind w:left="-29" w:right="-72"/>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1BCEBB02" w14:textId="77777777" w:rsidR="00380ED1" w:rsidRPr="00094E60" w:rsidRDefault="00380ED1" w:rsidP="00CF30DD">
            <w:pPr>
              <w:ind w:left="-29" w:right="-72" w:hanging="8"/>
              <w:jc w:val="center"/>
              <w:rPr>
                <w:rFonts w:ascii="Arial" w:hAnsi="Arial" w:cs="Arial"/>
                <w:sz w:val="14"/>
                <w:szCs w:val="14"/>
                <w:rtl/>
                <w:cs/>
              </w:rPr>
            </w:pPr>
            <w:r w:rsidRPr="00094E60">
              <w:rPr>
                <w:rFonts w:ascii="Arial" w:hAnsi="Arial" w:cs="Arial"/>
                <w:sz w:val="14"/>
                <w:szCs w:val="14"/>
              </w:rPr>
              <w:t>-</w:t>
            </w:r>
          </w:p>
        </w:tc>
        <w:tc>
          <w:tcPr>
            <w:tcW w:w="288" w:type="dxa"/>
            <w:gridSpan w:val="2"/>
            <w:tcBorders>
              <w:top w:val="nil"/>
              <w:left w:val="single" w:sz="4" w:space="0" w:color="auto"/>
              <w:bottom w:val="single" w:sz="4" w:space="0" w:color="auto"/>
              <w:right w:val="single" w:sz="4" w:space="0" w:color="auto"/>
            </w:tcBorders>
          </w:tcPr>
          <w:p w14:paraId="64E902E8" w14:textId="77777777" w:rsidR="00380ED1" w:rsidRPr="00094E60" w:rsidRDefault="00380ED1" w:rsidP="00CF30DD">
            <w:pPr>
              <w:ind w:left="-29" w:right="-72" w:hanging="8"/>
              <w:jc w:val="center"/>
              <w:rPr>
                <w:rFonts w:ascii="Arial" w:hAnsi="Arial" w:cs="Arial"/>
                <w:sz w:val="14"/>
                <w:szCs w:val="14"/>
                <w:rtl/>
                <w:cs/>
              </w:rPr>
            </w:pPr>
            <w:r w:rsidRPr="00094E60">
              <w:rPr>
                <w:rFonts w:ascii="Arial" w:hAnsi="Arial" w:cs="Arial"/>
                <w:sz w:val="14"/>
                <w:szCs w:val="14"/>
              </w:rPr>
              <w:sym w:font="Wingdings" w:char="F0FC"/>
            </w:r>
          </w:p>
        </w:tc>
        <w:tc>
          <w:tcPr>
            <w:tcW w:w="288" w:type="dxa"/>
            <w:gridSpan w:val="2"/>
            <w:tcBorders>
              <w:top w:val="nil"/>
              <w:left w:val="single" w:sz="4" w:space="0" w:color="auto"/>
              <w:bottom w:val="single" w:sz="4" w:space="0" w:color="auto"/>
              <w:right w:val="single" w:sz="4" w:space="0" w:color="auto"/>
            </w:tcBorders>
          </w:tcPr>
          <w:p w14:paraId="5A216D8C" w14:textId="77777777" w:rsidR="00380ED1" w:rsidRPr="00094E60" w:rsidRDefault="00380ED1" w:rsidP="00CF30DD">
            <w:pPr>
              <w:ind w:left="-29" w:right="-72" w:hanging="8"/>
              <w:jc w:val="center"/>
              <w:rPr>
                <w:rFonts w:ascii="Arial" w:hAnsi="Arial" w:cs="Arial"/>
                <w:sz w:val="14"/>
                <w:szCs w:val="14"/>
                <w:rtl/>
                <w:cs/>
              </w:rPr>
            </w:pPr>
            <w:r w:rsidRPr="00094E60">
              <w:rPr>
                <w:rFonts w:ascii="Arial" w:hAnsi="Arial" w:cs="Arial"/>
                <w:sz w:val="14"/>
                <w:szCs w:val="14"/>
              </w:rPr>
              <w:sym w:font="Wingdings" w:char="F0FC"/>
            </w:r>
          </w:p>
        </w:tc>
      </w:tr>
    </w:tbl>
    <w:p w14:paraId="495FC357" w14:textId="77777777" w:rsidR="001C7A31" w:rsidRPr="00094E60" w:rsidRDefault="001C7A31" w:rsidP="001C7A31">
      <w:pPr>
        <w:tabs>
          <w:tab w:val="left" w:pos="540"/>
        </w:tabs>
        <w:jc w:val="thaiDistribute"/>
        <w:rPr>
          <w:rFonts w:ascii="Arial" w:hAnsi="Arial" w:cs="Arial"/>
          <w:b/>
          <w:bCs/>
          <w:sz w:val="18"/>
          <w:szCs w:val="18"/>
        </w:rPr>
      </w:pPr>
    </w:p>
    <w:p w14:paraId="79D5C9BA" w14:textId="77777777" w:rsidR="001C7A31" w:rsidRPr="008402F8" w:rsidRDefault="001C7A31" w:rsidP="00094E60">
      <w:pPr>
        <w:tabs>
          <w:tab w:val="left" w:pos="540"/>
        </w:tabs>
        <w:jc w:val="thaiDistribute"/>
        <w:rPr>
          <w:rFonts w:ascii="Arial" w:hAnsi="Arial" w:cs="Arial"/>
          <w:b/>
          <w:bCs/>
          <w:spacing w:val="-8"/>
          <w:sz w:val="18"/>
          <w:szCs w:val="18"/>
        </w:rPr>
      </w:pPr>
      <w:r w:rsidRPr="008402F8">
        <w:rPr>
          <w:rFonts w:ascii="Arial" w:hAnsi="Arial" w:cs="Arial"/>
          <w:b/>
          <w:bCs/>
          <w:spacing w:val="-8"/>
          <w:sz w:val="18"/>
          <w:szCs w:val="18"/>
        </w:rPr>
        <w:t>Indirect subsidiary - Advance Asia Energy Company Limited (Formerly named UWC Komen Biomass Company Limited)</w:t>
      </w:r>
    </w:p>
    <w:p w14:paraId="19A8DEB5" w14:textId="77777777" w:rsidR="001C7A31" w:rsidRPr="00094E60" w:rsidRDefault="001C7A3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1C7A31" w:rsidRPr="00094E60" w14:paraId="4C66633E" w14:textId="77777777" w:rsidTr="00ED5782">
        <w:trPr>
          <w:trHeight w:val="288"/>
        </w:trPr>
        <w:tc>
          <w:tcPr>
            <w:tcW w:w="1152" w:type="dxa"/>
            <w:tcBorders>
              <w:top w:val="single" w:sz="4" w:space="0" w:color="auto"/>
              <w:left w:val="single" w:sz="4" w:space="0" w:color="auto"/>
              <w:bottom w:val="nil"/>
              <w:right w:val="single" w:sz="4" w:space="0" w:color="auto"/>
            </w:tcBorders>
          </w:tcPr>
          <w:p w14:paraId="7E747C39"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55CE98EE"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71CDD6F9"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00BCF99C"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6CC07F8E" w14:textId="77777777" w:rsidR="001C7A31" w:rsidRPr="00094E60" w:rsidRDefault="001C7A31" w:rsidP="00646FE7">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2FEA5908"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1C7A31" w:rsidRPr="00094E60" w14:paraId="1D533D63" w14:textId="77777777" w:rsidTr="00ED5782">
        <w:trPr>
          <w:trHeight w:val="288"/>
        </w:trPr>
        <w:tc>
          <w:tcPr>
            <w:tcW w:w="1152" w:type="dxa"/>
            <w:tcBorders>
              <w:top w:val="nil"/>
              <w:left w:val="single" w:sz="4" w:space="0" w:color="auto"/>
              <w:bottom w:val="single" w:sz="4" w:space="0" w:color="auto"/>
              <w:right w:val="single" w:sz="4" w:space="0" w:color="auto"/>
            </w:tcBorders>
          </w:tcPr>
          <w:p w14:paraId="0EFA2B7A"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2E6294A7" w14:textId="77777777" w:rsidR="001C7A31" w:rsidRPr="00094E60" w:rsidRDefault="001C7A31" w:rsidP="00646FE7">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6EDA064"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352EC803" w14:textId="77777777" w:rsidR="001C7A31" w:rsidRPr="00094E60" w:rsidRDefault="001C7A31" w:rsidP="00646FE7">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5EBBF0F5"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6B17C6FC" w14:textId="77777777" w:rsidR="001C7A31" w:rsidRPr="00094E60" w:rsidRDefault="001C7A31" w:rsidP="00646FE7">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0A39A58A"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60905980"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1CC67073" w14:textId="77777777" w:rsidR="001C7A31" w:rsidRPr="00094E60" w:rsidRDefault="001C7A31" w:rsidP="00646FE7">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03D4A34E"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0F898B4E"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2AB1EA02"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066B0AD3"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538AE7B0"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12E73D22"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4C20EDEF"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2654C696" w14:textId="77777777" w:rsidR="001C7A31" w:rsidRPr="00ED5782" w:rsidRDefault="001C7A31" w:rsidP="00646FE7">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004E6A12" w14:textId="77777777" w:rsidTr="00ED5782">
        <w:tc>
          <w:tcPr>
            <w:tcW w:w="1152" w:type="dxa"/>
            <w:tcBorders>
              <w:top w:val="nil"/>
              <w:left w:val="single" w:sz="4" w:space="0" w:color="auto"/>
              <w:bottom w:val="nil"/>
              <w:right w:val="single" w:sz="4" w:space="0" w:color="auto"/>
            </w:tcBorders>
          </w:tcPr>
          <w:p w14:paraId="74032C6D"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38CC55B2"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1200707F"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5E88204"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33D0B10A"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824A173"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052AA4B"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E5BE034"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05B50662"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0CC288C4"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E056C4C"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1184FB6"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2CB6EA7C" w14:textId="77777777" w:rsidR="00ED5782" w:rsidRPr="00ED5782" w:rsidRDefault="00ED5782" w:rsidP="00666003">
            <w:pPr>
              <w:ind w:left="-29" w:right="-72" w:hanging="8"/>
              <w:jc w:val="center"/>
              <w:rPr>
                <w:rFonts w:ascii="Arial" w:hAnsi="Arial" w:cs="Arial"/>
                <w:sz w:val="8"/>
                <w:szCs w:val="8"/>
                <w:cs/>
              </w:rPr>
            </w:pPr>
          </w:p>
        </w:tc>
      </w:tr>
      <w:tr w:rsidR="001C7A31" w:rsidRPr="00094E60" w14:paraId="05BEC65B" w14:textId="77777777" w:rsidTr="00ED5782">
        <w:trPr>
          <w:trHeight w:val="288"/>
        </w:trPr>
        <w:tc>
          <w:tcPr>
            <w:tcW w:w="1152" w:type="dxa"/>
            <w:tcBorders>
              <w:top w:val="nil"/>
              <w:left w:val="single" w:sz="4" w:space="0" w:color="auto"/>
              <w:bottom w:val="nil"/>
              <w:right w:val="single" w:sz="4" w:space="0" w:color="auto"/>
            </w:tcBorders>
          </w:tcPr>
          <w:p w14:paraId="1D66D117" w14:textId="77777777" w:rsidR="001C7A31" w:rsidRPr="00094E60" w:rsidRDefault="001C7A31" w:rsidP="00646FE7">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1524(9)/2551</w:t>
            </w:r>
          </w:p>
        </w:tc>
        <w:tc>
          <w:tcPr>
            <w:tcW w:w="1008" w:type="dxa"/>
            <w:tcBorders>
              <w:top w:val="nil"/>
              <w:left w:val="single" w:sz="4" w:space="0" w:color="auto"/>
              <w:bottom w:val="nil"/>
              <w:right w:val="single" w:sz="4" w:space="0" w:color="auto"/>
            </w:tcBorders>
          </w:tcPr>
          <w:p w14:paraId="0C7015D5" w14:textId="77777777" w:rsidR="001C7A31" w:rsidRPr="00094E60" w:rsidRDefault="001C7A31" w:rsidP="00646FE7">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21 May 2008</w:t>
            </w:r>
          </w:p>
        </w:tc>
        <w:tc>
          <w:tcPr>
            <w:tcW w:w="2909" w:type="dxa"/>
            <w:tcBorders>
              <w:top w:val="nil"/>
              <w:left w:val="single" w:sz="4" w:space="0" w:color="auto"/>
              <w:bottom w:val="nil"/>
              <w:right w:val="single" w:sz="4" w:space="0" w:color="auto"/>
            </w:tcBorders>
          </w:tcPr>
          <w:p w14:paraId="430241E1" w14:textId="5C863C8E" w:rsidR="001C7A31" w:rsidRPr="00094E60" w:rsidRDefault="001C7A31" w:rsidP="00646FE7">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w:t>
            </w:r>
          </w:p>
        </w:tc>
        <w:tc>
          <w:tcPr>
            <w:tcW w:w="1037" w:type="dxa"/>
            <w:tcBorders>
              <w:top w:val="nil"/>
              <w:left w:val="single" w:sz="4" w:space="0" w:color="auto"/>
              <w:bottom w:val="nil"/>
              <w:right w:val="single" w:sz="4" w:space="0" w:color="auto"/>
            </w:tcBorders>
          </w:tcPr>
          <w:p w14:paraId="48A622BD" w14:textId="77777777" w:rsidR="001C7A31" w:rsidRPr="00094E60" w:rsidRDefault="001C7A31" w:rsidP="00ED5782">
            <w:pPr>
              <w:tabs>
                <w:tab w:val="right" w:pos="4680"/>
                <w:tab w:val="right" w:pos="7020"/>
                <w:tab w:val="right" w:pos="9000"/>
              </w:tabs>
              <w:ind w:left="-43" w:right="-43"/>
              <w:jc w:val="center"/>
              <w:rPr>
                <w:rFonts w:ascii="Arial" w:hAnsi="Arial" w:cs="Arial"/>
                <w:spacing w:val="-4"/>
                <w:sz w:val="14"/>
                <w:szCs w:val="14"/>
              </w:rPr>
            </w:pPr>
            <w:r w:rsidRPr="00094E60">
              <w:rPr>
                <w:rFonts w:ascii="Arial" w:hAnsi="Arial" w:cs="Arial"/>
                <w:spacing w:val="-4"/>
                <w:sz w:val="14"/>
                <w:szCs w:val="14"/>
              </w:rPr>
              <w:t>11 October 2011</w:t>
            </w:r>
          </w:p>
        </w:tc>
        <w:tc>
          <w:tcPr>
            <w:tcW w:w="1037" w:type="dxa"/>
            <w:tcBorders>
              <w:top w:val="nil"/>
              <w:left w:val="single" w:sz="4" w:space="0" w:color="auto"/>
              <w:bottom w:val="nil"/>
              <w:right w:val="single" w:sz="4" w:space="0" w:color="auto"/>
            </w:tcBorders>
          </w:tcPr>
          <w:p w14:paraId="288F89DF" w14:textId="335B9112" w:rsidR="001C7A31" w:rsidRPr="00094E60" w:rsidRDefault="001C7A31" w:rsidP="00646FE7">
            <w:pPr>
              <w:tabs>
                <w:tab w:val="right" w:pos="4680"/>
                <w:tab w:val="right" w:pos="7020"/>
                <w:tab w:val="right" w:pos="9000"/>
              </w:tabs>
              <w:ind w:left="-43" w:right="-43"/>
              <w:jc w:val="center"/>
              <w:rPr>
                <w:rFonts w:ascii="Arial" w:hAnsi="Arial" w:cs="Arial"/>
                <w:sz w:val="14"/>
                <w:szCs w:val="14"/>
              </w:rPr>
            </w:pPr>
            <w:r w:rsidRPr="00094E60">
              <w:rPr>
                <w:rFonts w:ascii="Arial" w:hAnsi="Arial" w:cs="Arial"/>
                <w:sz w:val="14"/>
                <w:szCs w:val="14"/>
              </w:rPr>
              <w:t>10 October 20</w:t>
            </w:r>
            <w:r w:rsidR="00380ED1" w:rsidRPr="00094E60">
              <w:rPr>
                <w:rFonts w:ascii="Arial" w:hAnsi="Arial" w:cs="Arial"/>
                <w:sz w:val="14"/>
                <w:szCs w:val="14"/>
              </w:rPr>
              <w:t>19</w:t>
            </w:r>
          </w:p>
        </w:tc>
        <w:tc>
          <w:tcPr>
            <w:tcW w:w="288" w:type="dxa"/>
            <w:tcBorders>
              <w:top w:val="nil"/>
              <w:left w:val="single" w:sz="4" w:space="0" w:color="auto"/>
              <w:bottom w:val="nil"/>
              <w:right w:val="single" w:sz="4" w:space="0" w:color="auto"/>
            </w:tcBorders>
          </w:tcPr>
          <w:p w14:paraId="25A9085B" w14:textId="77777777" w:rsidR="001C7A31" w:rsidRPr="00ED5782" w:rsidRDefault="001C7A31" w:rsidP="00646FE7">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0B24474" w14:textId="77777777" w:rsidR="001C7A31" w:rsidRPr="00ED5782" w:rsidRDefault="001C7A31" w:rsidP="00646FE7">
            <w:pPr>
              <w:ind w:left="-29" w:right="-72" w:hanging="19"/>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1F8F53A" w14:textId="77777777" w:rsidR="001C7A31" w:rsidRPr="00ED5782" w:rsidRDefault="001C7A31" w:rsidP="00646FE7">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36E478CE" w14:textId="77777777" w:rsidR="001C7A31" w:rsidRPr="00ED5782" w:rsidRDefault="001C7A31" w:rsidP="00646FE7">
            <w:pPr>
              <w:ind w:left="-29" w:right="-72" w:hanging="8"/>
              <w:jc w:val="center"/>
              <w:rPr>
                <w:rFonts w:ascii="Arial" w:hAnsi="Arial" w:cs="Arial"/>
                <w:sz w:val="14"/>
                <w:szCs w:val="14"/>
                <w:rtl/>
                <w:cs/>
              </w:rPr>
            </w:pPr>
            <w:r w:rsidRPr="00ED5782">
              <w:rPr>
                <w:rFonts w:ascii="Arial" w:hAnsi="Arial" w:cs="Arial"/>
                <w:sz w:val="14"/>
                <w:szCs w:val="14"/>
                <w:cs/>
              </w:rPr>
              <w:t>-</w:t>
            </w:r>
          </w:p>
        </w:tc>
        <w:tc>
          <w:tcPr>
            <w:tcW w:w="288" w:type="dxa"/>
            <w:tcBorders>
              <w:top w:val="nil"/>
              <w:left w:val="single" w:sz="4" w:space="0" w:color="auto"/>
              <w:bottom w:val="nil"/>
              <w:right w:val="single" w:sz="4" w:space="0" w:color="auto"/>
            </w:tcBorders>
          </w:tcPr>
          <w:p w14:paraId="75FB3C4B" w14:textId="77777777" w:rsidR="001C7A31" w:rsidRPr="00ED5782" w:rsidRDefault="001C7A31" w:rsidP="00646FE7">
            <w:pPr>
              <w:ind w:left="-29" w:right="-72"/>
              <w:jc w:val="center"/>
              <w:rPr>
                <w:rFonts w:ascii="Arial" w:hAnsi="Arial" w:cs="Arial"/>
                <w:sz w:val="14"/>
                <w:szCs w:val="14"/>
                <w:rtl/>
                <w:cs/>
              </w:rPr>
            </w:pPr>
            <w:r w:rsidRPr="00ED5782">
              <w:rPr>
                <w:rFonts w:ascii="Arial" w:hAnsi="Arial" w:cs="Arial"/>
                <w:sz w:val="14"/>
                <w:szCs w:val="14"/>
                <w:cs/>
              </w:rPr>
              <w:t>-</w:t>
            </w:r>
          </w:p>
        </w:tc>
        <w:tc>
          <w:tcPr>
            <w:tcW w:w="288" w:type="dxa"/>
            <w:tcBorders>
              <w:top w:val="nil"/>
              <w:left w:val="single" w:sz="4" w:space="0" w:color="auto"/>
              <w:bottom w:val="nil"/>
              <w:right w:val="single" w:sz="4" w:space="0" w:color="auto"/>
            </w:tcBorders>
          </w:tcPr>
          <w:p w14:paraId="4244F1B2" w14:textId="77777777" w:rsidR="001C7A31" w:rsidRPr="00ED5782" w:rsidRDefault="001C7A31" w:rsidP="00646FE7">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9F91B98" w14:textId="77777777" w:rsidR="001C7A31" w:rsidRPr="00ED5782" w:rsidRDefault="001C7A31" w:rsidP="00646FE7">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4A47F92" w14:textId="77777777" w:rsidR="001C7A31" w:rsidRPr="00ED5782" w:rsidRDefault="001C7A31" w:rsidP="00646FE7">
            <w:pPr>
              <w:ind w:left="-29" w:right="-72" w:hanging="8"/>
              <w:jc w:val="center"/>
              <w:rPr>
                <w:rFonts w:ascii="Arial" w:hAnsi="Arial" w:cs="Arial"/>
                <w:sz w:val="14"/>
                <w:szCs w:val="14"/>
              </w:rPr>
            </w:pPr>
            <w:r w:rsidRPr="00ED5782">
              <w:rPr>
                <w:rFonts w:ascii="Arial" w:hAnsi="Arial" w:cs="Arial"/>
                <w:sz w:val="14"/>
                <w:szCs w:val="14"/>
                <w:cs/>
              </w:rPr>
              <w:t>-</w:t>
            </w:r>
          </w:p>
        </w:tc>
      </w:tr>
      <w:tr w:rsidR="00490E91" w:rsidRPr="00ED5782" w14:paraId="6024C7E4" w14:textId="77777777" w:rsidTr="00ED5782">
        <w:tc>
          <w:tcPr>
            <w:tcW w:w="1152" w:type="dxa"/>
            <w:tcBorders>
              <w:top w:val="nil"/>
              <w:left w:val="single" w:sz="4" w:space="0" w:color="auto"/>
              <w:bottom w:val="single" w:sz="4" w:space="0" w:color="auto"/>
              <w:right w:val="single" w:sz="4" w:space="0" w:color="auto"/>
            </w:tcBorders>
          </w:tcPr>
          <w:p w14:paraId="4616C198" w14:textId="77777777" w:rsidR="00490E91" w:rsidRPr="00ED5782" w:rsidRDefault="00490E91" w:rsidP="00646FE7">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720DBD61" w14:textId="77777777" w:rsidR="00490E91" w:rsidRPr="00ED5782" w:rsidRDefault="00490E91" w:rsidP="00646FE7">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1427384A" w14:textId="77777777" w:rsidR="00490E91" w:rsidRPr="00ED5782" w:rsidRDefault="00490E91" w:rsidP="00646FE7">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3FA720B6" w14:textId="77777777" w:rsidR="00490E91" w:rsidRPr="00ED5782" w:rsidRDefault="00490E91" w:rsidP="00646FE7">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99EB7F1" w14:textId="77777777" w:rsidR="00490E91" w:rsidRPr="00ED5782" w:rsidRDefault="00490E91" w:rsidP="00646FE7">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9035984" w14:textId="77777777" w:rsidR="00490E91" w:rsidRPr="00ED5782"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08DE2F1" w14:textId="77777777" w:rsidR="00490E91" w:rsidRPr="00ED5782" w:rsidRDefault="00490E91" w:rsidP="00646FE7">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47DDB0" w14:textId="77777777" w:rsidR="00490E91" w:rsidRPr="00ED5782" w:rsidRDefault="00490E91" w:rsidP="00646FE7">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610943D" w14:textId="77777777" w:rsidR="00490E91" w:rsidRPr="00ED5782" w:rsidRDefault="00490E91" w:rsidP="00646FE7">
            <w:pPr>
              <w:ind w:left="-29" w:right="-72" w:hanging="8"/>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4513AB4C" w14:textId="77777777" w:rsidR="00490E91" w:rsidRPr="00ED5782" w:rsidRDefault="00490E91" w:rsidP="00646FE7">
            <w:pPr>
              <w:ind w:left="-29" w:right="-72"/>
              <w:jc w:val="center"/>
              <w:rPr>
                <w:rFonts w:ascii="Arial" w:hAnsi="Arial" w:cs="Arial"/>
                <w:sz w:val="8"/>
                <w:szCs w:val="8"/>
                <w:cs/>
              </w:rPr>
            </w:pPr>
          </w:p>
        </w:tc>
        <w:tc>
          <w:tcPr>
            <w:tcW w:w="288" w:type="dxa"/>
            <w:tcBorders>
              <w:top w:val="nil"/>
              <w:left w:val="single" w:sz="4" w:space="0" w:color="auto"/>
              <w:bottom w:val="single" w:sz="4" w:space="0" w:color="auto"/>
              <w:right w:val="single" w:sz="4" w:space="0" w:color="auto"/>
            </w:tcBorders>
          </w:tcPr>
          <w:p w14:paraId="1E9F52DC" w14:textId="77777777" w:rsidR="00490E91" w:rsidRPr="00ED5782" w:rsidRDefault="00490E91" w:rsidP="00646FE7">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13A8A00" w14:textId="77777777" w:rsidR="00490E91" w:rsidRPr="00ED5782" w:rsidRDefault="00490E91" w:rsidP="00646FE7">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DCD182A" w14:textId="77777777" w:rsidR="00490E91" w:rsidRPr="00ED5782" w:rsidRDefault="00490E91" w:rsidP="00646FE7">
            <w:pPr>
              <w:ind w:left="-29" w:right="-72" w:hanging="8"/>
              <w:jc w:val="center"/>
              <w:rPr>
                <w:rFonts w:ascii="Arial" w:hAnsi="Arial" w:cs="Arial"/>
                <w:sz w:val="8"/>
                <w:szCs w:val="8"/>
                <w:cs/>
              </w:rPr>
            </w:pPr>
          </w:p>
        </w:tc>
      </w:tr>
    </w:tbl>
    <w:p w14:paraId="02CC3B06" w14:textId="548FA48B" w:rsidR="001C7A31" w:rsidRPr="00094E60" w:rsidRDefault="001C7A31" w:rsidP="001C7A31">
      <w:pPr>
        <w:ind w:left="360" w:hanging="360"/>
        <w:jc w:val="thaiDistribute"/>
        <w:rPr>
          <w:rFonts w:ascii="Arial" w:hAnsi="Arial" w:cs="Arial"/>
          <w:sz w:val="18"/>
          <w:szCs w:val="18"/>
        </w:rPr>
      </w:pPr>
    </w:p>
    <w:p w14:paraId="4923B60B" w14:textId="57206931" w:rsidR="00380ED1" w:rsidRPr="008402F8" w:rsidRDefault="00380ED1" w:rsidP="00094E60">
      <w:pPr>
        <w:tabs>
          <w:tab w:val="left" w:pos="540"/>
        </w:tabs>
        <w:jc w:val="thaiDistribute"/>
        <w:rPr>
          <w:rFonts w:ascii="Arial" w:hAnsi="Arial" w:cs="Arial"/>
          <w:b/>
          <w:bCs/>
          <w:spacing w:val="-8"/>
          <w:sz w:val="18"/>
          <w:szCs w:val="18"/>
        </w:rPr>
      </w:pPr>
      <w:r w:rsidRPr="008402F8">
        <w:rPr>
          <w:rFonts w:ascii="Arial" w:hAnsi="Arial" w:cs="Arial"/>
          <w:b/>
          <w:bCs/>
          <w:spacing w:val="-8"/>
          <w:sz w:val="18"/>
          <w:szCs w:val="18"/>
        </w:rPr>
        <w:t>Indirect subsidiary - Advance Bio Energy Company Limited (Formerly named UWC Amphan Biomass Company Limited)</w:t>
      </w:r>
    </w:p>
    <w:p w14:paraId="7A0B9D3C" w14:textId="77777777" w:rsidR="00380ED1" w:rsidRPr="00094E60" w:rsidRDefault="00380ED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380ED1" w:rsidRPr="00094E60" w14:paraId="5BE84863" w14:textId="77777777" w:rsidTr="00ED5782">
        <w:trPr>
          <w:trHeight w:val="288"/>
        </w:trPr>
        <w:tc>
          <w:tcPr>
            <w:tcW w:w="1152" w:type="dxa"/>
            <w:tcBorders>
              <w:top w:val="single" w:sz="4" w:space="0" w:color="auto"/>
              <w:left w:val="single" w:sz="4" w:space="0" w:color="auto"/>
              <w:bottom w:val="nil"/>
              <w:right w:val="single" w:sz="4" w:space="0" w:color="auto"/>
            </w:tcBorders>
          </w:tcPr>
          <w:p w14:paraId="2A9BED73"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3AF128EC"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50BBBEE6"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4D975D3D"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42E0C547"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43FCFFA5"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380ED1" w:rsidRPr="00094E60" w14:paraId="3B0AF683" w14:textId="77777777" w:rsidTr="00ED5782">
        <w:trPr>
          <w:trHeight w:val="288"/>
        </w:trPr>
        <w:tc>
          <w:tcPr>
            <w:tcW w:w="1152" w:type="dxa"/>
            <w:tcBorders>
              <w:top w:val="nil"/>
              <w:left w:val="single" w:sz="4" w:space="0" w:color="auto"/>
              <w:bottom w:val="single" w:sz="4" w:space="0" w:color="auto"/>
              <w:right w:val="single" w:sz="4" w:space="0" w:color="auto"/>
            </w:tcBorders>
          </w:tcPr>
          <w:p w14:paraId="792DE9EF"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71746C35"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1A682D29"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299933C5"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563D70B"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123DAFF8"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63947104"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0C0A1EF"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091134DB"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74255FAA"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58D4001B"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5814F5AE"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3722074D"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2F7EEED0"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339C733C"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13FD9E30"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03AA65AB"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53034D4E" w14:textId="77777777" w:rsidTr="00ED5782">
        <w:tc>
          <w:tcPr>
            <w:tcW w:w="1152" w:type="dxa"/>
            <w:tcBorders>
              <w:top w:val="nil"/>
              <w:left w:val="single" w:sz="4" w:space="0" w:color="auto"/>
              <w:bottom w:val="nil"/>
              <w:right w:val="single" w:sz="4" w:space="0" w:color="auto"/>
            </w:tcBorders>
          </w:tcPr>
          <w:p w14:paraId="5B47F1E7"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7218220D"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22DF53F8"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6CA525AF"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16A3AD8D"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045C12F"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2F10DC13"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34D7A0FD"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F47ECD1"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1554DEC7"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73F32B64"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2D496E2"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40AD4A2C" w14:textId="77777777" w:rsidR="00ED5782" w:rsidRPr="00ED5782" w:rsidRDefault="00ED5782" w:rsidP="00666003">
            <w:pPr>
              <w:ind w:left="-29" w:right="-72" w:hanging="8"/>
              <w:jc w:val="center"/>
              <w:rPr>
                <w:rFonts w:ascii="Arial" w:hAnsi="Arial" w:cs="Arial"/>
                <w:sz w:val="8"/>
                <w:szCs w:val="8"/>
                <w:cs/>
              </w:rPr>
            </w:pPr>
          </w:p>
        </w:tc>
      </w:tr>
      <w:tr w:rsidR="00380ED1" w:rsidRPr="00094E60" w14:paraId="6833AAF1" w14:textId="77777777" w:rsidTr="00ED5782">
        <w:trPr>
          <w:trHeight w:val="288"/>
        </w:trPr>
        <w:tc>
          <w:tcPr>
            <w:tcW w:w="1152" w:type="dxa"/>
            <w:tcBorders>
              <w:top w:val="nil"/>
              <w:left w:val="single" w:sz="4" w:space="0" w:color="auto"/>
              <w:bottom w:val="nil"/>
              <w:right w:val="single" w:sz="4" w:space="0" w:color="auto"/>
            </w:tcBorders>
          </w:tcPr>
          <w:p w14:paraId="2E9FCB92" w14:textId="295EE07D" w:rsidR="00380ED1" w:rsidRPr="00094E60" w:rsidRDefault="00380ED1" w:rsidP="00CF30DD">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2069/9/2548</w:t>
            </w:r>
          </w:p>
        </w:tc>
        <w:tc>
          <w:tcPr>
            <w:tcW w:w="1008" w:type="dxa"/>
            <w:tcBorders>
              <w:top w:val="nil"/>
              <w:left w:val="single" w:sz="4" w:space="0" w:color="auto"/>
              <w:bottom w:val="nil"/>
              <w:right w:val="single" w:sz="4" w:space="0" w:color="auto"/>
            </w:tcBorders>
          </w:tcPr>
          <w:p w14:paraId="2B69ABB9" w14:textId="77777777" w:rsidR="00ED5782" w:rsidRDefault="00380ED1" w:rsidP="00CF30DD">
            <w:pPr>
              <w:tabs>
                <w:tab w:val="right" w:pos="4680"/>
                <w:tab w:val="right" w:pos="7020"/>
                <w:tab w:val="right" w:pos="9000"/>
              </w:tabs>
              <w:ind w:left="-29" w:right="-72" w:firstLine="21"/>
              <w:jc w:val="center"/>
              <w:rPr>
                <w:rFonts w:ascii="Arial" w:hAnsi="Arial" w:cs="Arial"/>
                <w:spacing w:val="-2"/>
                <w:sz w:val="14"/>
                <w:szCs w:val="14"/>
              </w:rPr>
            </w:pPr>
            <w:r w:rsidRPr="00094E60">
              <w:rPr>
                <w:rFonts w:ascii="Arial" w:hAnsi="Arial" w:cs="Arial"/>
                <w:spacing w:val="-2"/>
                <w:sz w:val="14"/>
                <w:szCs w:val="14"/>
              </w:rPr>
              <w:t xml:space="preserve">28 November </w:t>
            </w:r>
          </w:p>
          <w:p w14:paraId="43515A8F" w14:textId="095F631B" w:rsidR="00380ED1" w:rsidRPr="00094E60" w:rsidRDefault="00380ED1" w:rsidP="00CF30DD">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2005</w:t>
            </w:r>
          </w:p>
        </w:tc>
        <w:tc>
          <w:tcPr>
            <w:tcW w:w="2909" w:type="dxa"/>
            <w:tcBorders>
              <w:top w:val="nil"/>
              <w:left w:val="single" w:sz="4" w:space="0" w:color="auto"/>
              <w:bottom w:val="nil"/>
              <w:right w:val="single" w:sz="4" w:space="0" w:color="auto"/>
            </w:tcBorders>
          </w:tcPr>
          <w:p w14:paraId="230BF478" w14:textId="2F80F9C9" w:rsidR="00380ED1" w:rsidRPr="00094E60" w:rsidRDefault="00380ED1" w:rsidP="00CF30DD">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 </w:t>
            </w:r>
          </w:p>
        </w:tc>
        <w:tc>
          <w:tcPr>
            <w:tcW w:w="1037" w:type="dxa"/>
            <w:tcBorders>
              <w:top w:val="nil"/>
              <w:left w:val="single" w:sz="4" w:space="0" w:color="auto"/>
              <w:bottom w:val="nil"/>
              <w:right w:val="single" w:sz="4" w:space="0" w:color="auto"/>
            </w:tcBorders>
          </w:tcPr>
          <w:p w14:paraId="1CAE753D" w14:textId="4FA71697" w:rsidR="00380ED1" w:rsidRPr="00094E60" w:rsidRDefault="00490E91" w:rsidP="00ED5782">
            <w:pPr>
              <w:tabs>
                <w:tab w:val="right" w:pos="4680"/>
                <w:tab w:val="right" w:pos="7020"/>
                <w:tab w:val="right" w:pos="9000"/>
              </w:tabs>
              <w:ind w:left="-43" w:right="-43"/>
              <w:jc w:val="center"/>
              <w:rPr>
                <w:rFonts w:ascii="Arial" w:hAnsi="Arial" w:cs="Arial"/>
                <w:spacing w:val="-4"/>
                <w:sz w:val="14"/>
                <w:szCs w:val="14"/>
              </w:rPr>
            </w:pPr>
            <w:r>
              <w:rPr>
                <w:rFonts w:ascii="Arial" w:hAnsi="Arial" w:cs="Arial"/>
                <w:spacing w:val="-4"/>
                <w:sz w:val="14"/>
                <w:szCs w:val="14"/>
              </w:rPr>
              <w:t>31 January 2008</w:t>
            </w:r>
          </w:p>
        </w:tc>
        <w:tc>
          <w:tcPr>
            <w:tcW w:w="1037" w:type="dxa"/>
            <w:tcBorders>
              <w:top w:val="nil"/>
              <w:left w:val="single" w:sz="4" w:space="0" w:color="auto"/>
              <w:bottom w:val="nil"/>
              <w:right w:val="single" w:sz="4" w:space="0" w:color="auto"/>
            </w:tcBorders>
          </w:tcPr>
          <w:p w14:paraId="6BD4703C" w14:textId="261BB5C8" w:rsidR="00380ED1" w:rsidRPr="00094E60" w:rsidRDefault="00490E91" w:rsidP="00CF30DD">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3</w:t>
            </w:r>
            <w:r w:rsidR="00090EDF">
              <w:rPr>
                <w:rFonts w:ascii="Arial" w:hAnsi="Arial" w:cs="Arial"/>
                <w:sz w:val="14"/>
                <w:szCs w:val="14"/>
              </w:rPr>
              <w:t>0</w:t>
            </w:r>
            <w:r>
              <w:rPr>
                <w:rFonts w:ascii="Arial" w:hAnsi="Arial" w:cs="Arial"/>
                <w:sz w:val="14"/>
                <w:szCs w:val="14"/>
              </w:rPr>
              <w:t xml:space="preserve"> January 2016</w:t>
            </w:r>
          </w:p>
        </w:tc>
        <w:tc>
          <w:tcPr>
            <w:tcW w:w="288" w:type="dxa"/>
            <w:tcBorders>
              <w:top w:val="nil"/>
              <w:left w:val="single" w:sz="4" w:space="0" w:color="auto"/>
              <w:bottom w:val="nil"/>
              <w:right w:val="single" w:sz="4" w:space="0" w:color="auto"/>
            </w:tcBorders>
          </w:tcPr>
          <w:p w14:paraId="4FE2AE26" w14:textId="77777777" w:rsidR="00380ED1" w:rsidRPr="00ED5782" w:rsidRDefault="00380ED1" w:rsidP="00CF30DD">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63FC77D" w14:textId="77777777" w:rsidR="00380ED1" w:rsidRPr="00ED5782" w:rsidRDefault="00380ED1" w:rsidP="00CF30DD">
            <w:pPr>
              <w:ind w:left="-29" w:right="-72" w:hanging="19"/>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7D4DE87" w14:textId="77777777" w:rsidR="00380ED1" w:rsidRPr="00ED5782" w:rsidRDefault="00380ED1" w:rsidP="00CF30D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C69ABE5" w14:textId="63CE5832" w:rsidR="00380ED1" w:rsidRPr="00ED5782" w:rsidRDefault="00380ED1" w:rsidP="00CF30DD">
            <w:pPr>
              <w:ind w:left="-29" w:right="-72" w:hanging="8"/>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CF45BA3" w14:textId="581387A1" w:rsidR="00380ED1" w:rsidRPr="00ED5782" w:rsidRDefault="00380ED1" w:rsidP="00CF30D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56C6830" w14:textId="77777777" w:rsidR="00380ED1" w:rsidRPr="00ED5782" w:rsidRDefault="00380ED1" w:rsidP="00CF30D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4AE5C976" w14:textId="77777777" w:rsidR="00380ED1" w:rsidRPr="00ED5782" w:rsidRDefault="00380ED1" w:rsidP="00CF30D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6C6E8D67" w14:textId="77777777" w:rsidR="00380ED1" w:rsidRPr="00ED5782" w:rsidRDefault="00380ED1" w:rsidP="00CF30DD">
            <w:pPr>
              <w:ind w:left="-29" w:right="-72" w:hanging="8"/>
              <w:jc w:val="center"/>
              <w:rPr>
                <w:rFonts w:ascii="Arial" w:hAnsi="Arial" w:cs="Arial"/>
                <w:sz w:val="14"/>
                <w:szCs w:val="14"/>
              </w:rPr>
            </w:pPr>
            <w:r w:rsidRPr="00ED5782">
              <w:rPr>
                <w:rFonts w:ascii="Arial" w:hAnsi="Arial" w:cs="Arial"/>
                <w:sz w:val="14"/>
                <w:szCs w:val="14"/>
                <w:cs/>
              </w:rPr>
              <w:t>-</w:t>
            </w:r>
          </w:p>
        </w:tc>
      </w:tr>
      <w:tr w:rsidR="00631EAD" w:rsidRPr="00ED5782" w14:paraId="7CC34CD3" w14:textId="77777777" w:rsidTr="00ED5782">
        <w:tc>
          <w:tcPr>
            <w:tcW w:w="1152" w:type="dxa"/>
            <w:tcBorders>
              <w:top w:val="nil"/>
              <w:left w:val="single" w:sz="4" w:space="0" w:color="auto"/>
              <w:bottom w:val="single" w:sz="4" w:space="0" w:color="auto"/>
              <w:right w:val="single" w:sz="4" w:space="0" w:color="auto"/>
            </w:tcBorders>
          </w:tcPr>
          <w:p w14:paraId="09780BC3" w14:textId="77777777" w:rsidR="00631EAD" w:rsidRPr="00ED5782" w:rsidRDefault="00631EAD" w:rsidP="00CF30DD">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5D67E9E4" w14:textId="77777777" w:rsidR="00631EAD" w:rsidRPr="00ED5782" w:rsidRDefault="00631EAD" w:rsidP="00CF30DD">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7684B68D" w14:textId="77777777" w:rsidR="00631EAD" w:rsidRPr="00ED5782" w:rsidRDefault="00631EAD" w:rsidP="00CF30DD">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5C5C408C" w14:textId="77777777" w:rsidR="00631EAD" w:rsidRPr="00ED5782" w:rsidRDefault="00631EAD" w:rsidP="00CF30DD">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5A25287A" w14:textId="77777777" w:rsidR="00631EAD" w:rsidRPr="00ED5782" w:rsidRDefault="00631EAD" w:rsidP="00CF30DD">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E8EC68E" w14:textId="77777777" w:rsidR="00631EAD" w:rsidRPr="00ED5782" w:rsidRDefault="00631EAD" w:rsidP="00CF30D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2664278E" w14:textId="77777777" w:rsidR="00631EAD" w:rsidRPr="00ED5782" w:rsidRDefault="00631EAD" w:rsidP="00CF30D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B4E30A0" w14:textId="77777777" w:rsidR="00631EAD" w:rsidRPr="00ED5782" w:rsidRDefault="00631EAD" w:rsidP="00CF30D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1AC5340" w14:textId="77777777" w:rsidR="00631EAD" w:rsidRPr="00ED5782" w:rsidRDefault="00631EAD" w:rsidP="00CF30D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3B029218" w14:textId="77777777" w:rsidR="00631EAD" w:rsidRPr="00ED5782" w:rsidRDefault="00631EAD" w:rsidP="00CF30D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CAB865F" w14:textId="77777777" w:rsidR="00631EAD" w:rsidRPr="00ED5782" w:rsidRDefault="00631EAD" w:rsidP="00CF30D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B4EDAAF" w14:textId="77777777" w:rsidR="00631EAD" w:rsidRPr="00ED5782" w:rsidRDefault="00631EAD" w:rsidP="00CF30DD">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6B281BE7" w14:textId="77777777" w:rsidR="00631EAD" w:rsidRPr="00ED5782" w:rsidRDefault="00631EAD" w:rsidP="00CF30DD">
            <w:pPr>
              <w:ind w:left="-29" w:right="-72" w:hanging="8"/>
              <w:jc w:val="center"/>
              <w:rPr>
                <w:rFonts w:ascii="Arial" w:hAnsi="Arial" w:cs="Arial"/>
                <w:sz w:val="8"/>
                <w:szCs w:val="8"/>
                <w:cs/>
              </w:rPr>
            </w:pPr>
          </w:p>
        </w:tc>
      </w:tr>
    </w:tbl>
    <w:p w14:paraId="2131C994" w14:textId="77777777" w:rsidR="00380ED1" w:rsidRPr="00094E60" w:rsidRDefault="00380ED1" w:rsidP="00094E60">
      <w:pPr>
        <w:tabs>
          <w:tab w:val="left" w:pos="540"/>
        </w:tabs>
        <w:jc w:val="thaiDistribute"/>
        <w:rPr>
          <w:rFonts w:ascii="Arial" w:hAnsi="Arial" w:cs="Arial"/>
          <w:b/>
          <w:bCs/>
          <w:sz w:val="18"/>
          <w:szCs w:val="18"/>
        </w:rPr>
      </w:pPr>
    </w:p>
    <w:p w14:paraId="0E0EE712" w14:textId="796D955D" w:rsidR="00380ED1" w:rsidRPr="00094E60" w:rsidRDefault="00380ED1" w:rsidP="00094E60">
      <w:pPr>
        <w:tabs>
          <w:tab w:val="left" w:pos="540"/>
        </w:tabs>
        <w:jc w:val="thaiDistribute"/>
        <w:rPr>
          <w:rFonts w:ascii="Arial" w:hAnsi="Arial" w:cs="Arial"/>
          <w:b/>
          <w:bCs/>
          <w:sz w:val="18"/>
          <w:szCs w:val="18"/>
        </w:rPr>
      </w:pPr>
      <w:r w:rsidRPr="00094E60">
        <w:rPr>
          <w:rFonts w:ascii="Arial" w:hAnsi="Arial" w:cs="Arial"/>
          <w:b/>
          <w:bCs/>
          <w:sz w:val="18"/>
          <w:szCs w:val="18"/>
        </w:rPr>
        <w:t xml:space="preserve">Indirect subsidiary </w:t>
      </w:r>
      <w:r w:rsidR="00094E60" w:rsidRPr="00094E60">
        <w:rPr>
          <w:rFonts w:ascii="Arial" w:hAnsi="Arial" w:cs="Arial"/>
          <w:b/>
          <w:bCs/>
          <w:sz w:val="18"/>
          <w:szCs w:val="18"/>
        </w:rPr>
        <w:t>-</w:t>
      </w:r>
      <w:r w:rsidRPr="00094E60">
        <w:rPr>
          <w:rFonts w:ascii="Arial" w:hAnsi="Arial" w:cs="Arial"/>
          <w:b/>
          <w:bCs/>
          <w:sz w:val="18"/>
          <w:szCs w:val="18"/>
        </w:rPr>
        <w:t xml:space="preserve"> Satuek Biomass Company Limited</w:t>
      </w:r>
    </w:p>
    <w:p w14:paraId="6CC348C5" w14:textId="77777777" w:rsidR="00380ED1" w:rsidRPr="00094E60" w:rsidRDefault="00380ED1" w:rsidP="00094E60">
      <w:pPr>
        <w:tabs>
          <w:tab w:val="left" w:pos="540"/>
        </w:tabs>
        <w:jc w:val="thaiDistribute"/>
        <w:rPr>
          <w:rFonts w:ascii="Arial" w:hAnsi="Arial" w:cs="Arial"/>
          <w:b/>
          <w:bCs/>
          <w:sz w:val="18"/>
          <w:szCs w:val="18"/>
        </w:rPr>
      </w:pPr>
    </w:p>
    <w:tbl>
      <w:tblPr>
        <w:tblW w:w="945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2"/>
        <w:gridCol w:w="1008"/>
        <w:gridCol w:w="2909"/>
        <w:gridCol w:w="1037"/>
        <w:gridCol w:w="1037"/>
        <w:gridCol w:w="288"/>
        <w:gridCol w:w="288"/>
        <w:gridCol w:w="288"/>
        <w:gridCol w:w="288"/>
        <w:gridCol w:w="288"/>
        <w:gridCol w:w="288"/>
        <w:gridCol w:w="288"/>
        <w:gridCol w:w="291"/>
      </w:tblGrid>
      <w:tr w:rsidR="00380ED1" w:rsidRPr="00094E60" w14:paraId="7139C144" w14:textId="77777777" w:rsidTr="00ED5782">
        <w:trPr>
          <w:trHeight w:val="288"/>
        </w:trPr>
        <w:tc>
          <w:tcPr>
            <w:tcW w:w="1152" w:type="dxa"/>
            <w:tcBorders>
              <w:top w:val="single" w:sz="4" w:space="0" w:color="auto"/>
              <w:left w:val="single" w:sz="4" w:space="0" w:color="auto"/>
              <w:bottom w:val="nil"/>
              <w:right w:val="single" w:sz="4" w:space="0" w:color="auto"/>
            </w:tcBorders>
          </w:tcPr>
          <w:p w14:paraId="1ACBA65A"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08" w:type="dxa"/>
            <w:tcBorders>
              <w:top w:val="single" w:sz="4" w:space="0" w:color="auto"/>
              <w:left w:val="single" w:sz="4" w:space="0" w:color="auto"/>
              <w:bottom w:val="nil"/>
              <w:right w:val="single" w:sz="4" w:space="0" w:color="auto"/>
            </w:tcBorders>
          </w:tcPr>
          <w:p w14:paraId="11B99D0B"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909" w:type="dxa"/>
            <w:tcBorders>
              <w:top w:val="single" w:sz="4" w:space="0" w:color="auto"/>
              <w:left w:val="single" w:sz="4" w:space="0" w:color="auto"/>
              <w:bottom w:val="nil"/>
              <w:right w:val="single" w:sz="4" w:space="0" w:color="auto"/>
            </w:tcBorders>
          </w:tcPr>
          <w:p w14:paraId="18CA7A60"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cs/>
              </w:rPr>
            </w:pPr>
          </w:p>
        </w:tc>
        <w:tc>
          <w:tcPr>
            <w:tcW w:w="1037" w:type="dxa"/>
            <w:tcBorders>
              <w:top w:val="single" w:sz="4" w:space="0" w:color="auto"/>
              <w:left w:val="single" w:sz="4" w:space="0" w:color="auto"/>
              <w:bottom w:val="nil"/>
              <w:right w:val="single" w:sz="4" w:space="0" w:color="auto"/>
            </w:tcBorders>
          </w:tcPr>
          <w:p w14:paraId="2AC58460"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1037" w:type="dxa"/>
            <w:tcBorders>
              <w:top w:val="single" w:sz="4" w:space="0" w:color="auto"/>
              <w:left w:val="single" w:sz="4" w:space="0" w:color="auto"/>
              <w:bottom w:val="nil"/>
              <w:right w:val="single" w:sz="4" w:space="0" w:color="auto"/>
            </w:tcBorders>
          </w:tcPr>
          <w:p w14:paraId="767425FF" w14:textId="77777777" w:rsidR="00380ED1" w:rsidRPr="00094E60" w:rsidRDefault="00380ED1" w:rsidP="00CF30DD">
            <w:pPr>
              <w:tabs>
                <w:tab w:val="right" w:pos="4680"/>
                <w:tab w:val="right" w:pos="7020"/>
                <w:tab w:val="right" w:pos="9000"/>
              </w:tabs>
              <w:ind w:left="-29"/>
              <w:jc w:val="center"/>
              <w:rPr>
                <w:rFonts w:ascii="Arial" w:hAnsi="Arial" w:cs="Arial"/>
                <w:b/>
                <w:bCs/>
                <w:sz w:val="18"/>
                <w:szCs w:val="18"/>
                <w:rtl/>
                <w:cs/>
              </w:rPr>
            </w:pPr>
          </w:p>
        </w:tc>
        <w:tc>
          <w:tcPr>
            <w:tcW w:w="2307" w:type="dxa"/>
            <w:gridSpan w:val="8"/>
            <w:tcBorders>
              <w:top w:val="single" w:sz="4" w:space="0" w:color="auto"/>
              <w:left w:val="single" w:sz="4" w:space="0" w:color="auto"/>
              <w:bottom w:val="single" w:sz="4" w:space="0" w:color="auto"/>
            </w:tcBorders>
          </w:tcPr>
          <w:p w14:paraId="60E2A0A5"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Significant privileges</w:t>
            </w:r>
          </w:p>
        </w:tc>
      </w:tr>
      <w:tr w:rsidR="00380ED1" w:rsidRPr="00094E60" w14:paraId="7124837F" w14:textId="77777777" w:rsidTr="00ED5782">
        <w:trPr>
          <w:trHeight w:val="288"/>
        </w:trPr>
        <w:tc>
          <w:tcPr>
            <w:tcW w:w="1152" w:type="dxa"/>
            <w:tcBorders>
              <w:top w:val="nil"/>
              <w:left w:val="single" w:sz="4" w:space="0" w:color="auto"/>
              <w:bottom w:val="single" w:sz="4" w:space="0" w:color="auto"/>
              <w:right w:val="single" w:sz="4" w:space="0" w:color="auto"/>
            </w:tcBorders>
          </w:tcPr>
          <w:p w14:paraId="4FB83A0C"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tl/>
                <w:cs/>
              </w:rPr>
            </w:pPr>
            <w:r w:rsidRPr="00094E60">
              <w:rPr>
                <w:rFonts w:ascii="Arial" w:hAnsi="Arial" w:cs="Arial"/>
                <w:b/>
                <w:bCs/>
                <w:sz w:val="14"/>
                <w:szCs w:val="14"/>
              </w:rPr>
              <w:t>BOI</w:t>
            </w:r>
          </w:p>
          <w:p w14:paraId="6997D15F" w14:textId="77777777" w:rsidR="00380ED1" w:rsidRPr="00094E60" w:rsidRDefault="00380ED1" w:rsidP="00CF30DD">
            <w:pPr>
              <w:tabs>
                <w:tab w:val="right" w:pos="4680"/>
                <w:tab w:val="right" w:pos="7020"/>
                <w:tab w:val="right" w:pos="9000"/>
              </w:tabs>
              <w:ind w:left="-29" w:right="-26"/>
              <w:jc w:val="center"/>
              <w:rPr>
                <w:rFonts w:ascii="Arial" w:hAnsi="Arial" w:cs="Arial"/>
                <w:b/>
                <w:bCs/>
                <w:sz w:val="14"/>
                <w:szCs w:val="14"/>
              </w:rPr>
            </w:pPr>
            <w:r w:rsidRPr="00094E60">
              <w:rPr>
                <w:rFonts w:ascii="Arial" w:hAnsi="Arial" w:cs="Arial"/>
                <w:b/>
                <w:bCs/>
                <w:sz w:val="14"/>
                <w:szCs w:val="14"/>
              </w:rPr>
              <w:t>Certificate</w:t>
            </w:r>
          </w:p>
        </w:tc>
        <w:tc>
          <w:tcPr>
            <w:tcW w:w="1008" w:type="dxa"/>
            <w:tcBorders>
              <w:top w:val="nil"/>
              <w:left w:val="single" w:sz="4" w:space="0" w:color="auto"/>
              <w:bottom w:val="single" w:sz="4" w:space="0" w:color="auto"/>
              <w:right w:val="single" w:sz="4" w:space="0" w:color="auto"/>
            </w:tcBorders>
          </w:tcPr>
          <w:p w14:paraId="004822C0"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tl/>
                <w:cs/>
              </w:rPr>
            </w:pPr>
            <w:r w:rsidRPr="00094E60">
              <w:rPr>
                <w:rFonts w:ascii="Arial" w:hAnsi="Arial" w:cs="Arial"/>
                <w:b/>
                <w:bCs/>
                <w:sz w:val="14"/>
                <w:szCs w:val="14"/>
              </w:rPr>
              <w:t>Date of</w:t>
            </w:r>
          </w:p>
          <w:p w14:paraId="6A69CF2D" w14:textId="77777777" w:rsidR="00380ED1" w:rsidRPr="00094E60" w:rsidRDefault="00380ED1" w:rsidP="00CF30DD">
            <w:pPr>
              <w:tabs>
                <w:tab w:val="right" w:pos="4680"/>
                <w:tab w:val="right" w:pos="7020"/>
                <w:tab w:val="right" w:pos="9000"/>
              </w:tabs>
              <w:ind w:left="-29" w:right="-29"/>
              <w:jc w:val="center"/>
              <w:rPr>
                <w:rFonts w:ascii="Arial" w:hAnsi="Arial" w:cs="Arial"/>
                <w:b/>
                <w:bCs/>
                <w:sz w:val="14"/>
                <w:szCs w:val="14"/>
              </w:rPr>
            </w:pPr>
            <w:r w:rsidRPr="00094E60">
              <w:rPr>
                <w:rFonts w:ascii="Arial" w:hAnsi="Arial" w:cs="Arial"/>
                <w:b/>
                <w:bCs/>
                <w:sz w:val="14"/>
                <w:szCs w:val="14"/>
              </w:rPr>
              <w:t>approval</w:t>
            </w:r>
          </w:p>
        </w:tc>
        <w:tc>
          <w:tcPr>
            <w:tcW w:w="2909" w:type="dxa"/>
            <w:tcBorders>
              <w:top w:val="nil"/>
              <w:left w:val="single" w:sz="4" w:space="0" w:color="auto"/>
              <w:bottom w:val="single" w:sz="4" w:space="0" w:color="auto"/>
              <w:right w:val="single" w:sz="4" w:space="0" w:color="auto"/>
            </w:tcBorders>
          </w:tcPr>
          <w:p w14:paraId="783DF0B9"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tl/>
                <w:cs/>
              </w:rPr>
            </w:pPr>
            <w:r w:rsidRPr="00094E60">
              <w:rPr>
                <w:rFonts w:ascii="Arial" w:hAnsi="Arial" w:cs="Arial"/>
                <w:b/>
                <w:bCs/>
                <w:sz w:val="14"/>
                <w:szCs w:val="14"/>
              </w:rPr>
              <w:t>Products</w:t>
            </w:r>
          </w:p>
        </w:tc>
        <w:tc>
          <w:tcPr>
            <w:tcW w:w="1037" w:type="dxa"/>
            <w:tcBorders>
              <w:top w:val="nil"/>
              <w:left w:val="single" w:sz="4" w:space="0" w:color="auto"/>
              <w:bottom w:val="single" w:sz="4" w:space="0" w:color="auto"/>
              <w:right w:val="single" w:sz="4" w:space="0" w:color="auto"/>
            </w:tcBorders>
          </w:tcPr>
          <w:p w14:paraId="7B48EFB3" w14:textId="77777777" w:rsidR="00380ED1" w:rsidRPr="00094E60" w:rsidRDefault="00380ED1" w:rsidP="00CF30DD">
            <w:pPr>
              <w:tabs>
                <w:tab w:val="right" w:pos="4680"/>
                <w:tab w:val="right" w:pos="7020"/>
                <w:tab w:val="right" w:pos="9000"/>
              </w:tabs>
              <w:ind w:left="-29"/>
              <w:jc w:val="center"/>
              <w:rPr>
                <w:rFonts w:ascii="Arial" w:hAnsi="Arial" w:cs="Arial"/>
                <w:b/>
                <w:bCs/>
                <w:sz w:val="14"/>
                <w:szCs w:val="14"/>
              </w:rPr>
            </w:pPr>
            <w:r w:rsidRPr="00094E60">
              <w:rPr>
                <w:rFonts w:ascii="Arial" w:hAnsi="Arial" w:cs="Arial"/>
                <w:b/>
                <w:bCs/>
                <w:sz w:val="14"/>
                <w:szCs w:val="14"/>
              </w:rPr>
              <w:t>Income first</w:t>
            </w:r>
          </w:p>
          <w:p w14:paraId="3820A807"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derived date</w:t>
            </w:r>
          </w:p>
        </w:tc>
        <w:tc>
          <w:tcPr>
            <w:tcW w:w="1037" w:type="dxa"/>
            <w:tcBorders>
              <w:top w:val="nil"/>
              <w:left w:val="single" w:sz="4" w:space="0" w:color="auto"/>
              <w:bottom w:val="single" w:sz="4" w:space="0" w:color="auto"/>
              <w:right w:val="single" w:sz="4" w:space="0" w:color="auto"/>
            </w:tcBorders>
          </w:tcPr>
          <w:p w14:paraId="57DAF413"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tl/>
                <w:cs/>
              </w:rPr>
            </w:pPr>
            <w:r w:rsidRPr="00094E60">
              <w:rPr>
                <w:rFonts w:ascii="Arial" w:hAnsi="Arial" w:cs="Arial"/>
                <w:b/>
                <w:bCs/>
                <w:sz w:val="14"/>
                <w:szCs w:val="14"/>
              </w:rPr>
              <w:t>Privilege</w:t>
            </w:r>
          </w:p>
          <w:p w14:paraId="05D26D73" w14:textId="77777777" w:rsidR="00380ED1" w:rsidRPr="00094E60" w:rsidRDefault="00380ED1" w:rsidP="00CF30DD">
            <w:pPr>
              <w:tabs>
                <w:tab w:val="right" w:pos="4680"/>
                <w:tab w:val="right" w:pos="7020"/>
                <w:tab w:val="right" w:pos="9000"/>
              </w:tabs>
              <w:ind w:left="-29" w:right="-72"/>
              <w:jc w:val="center"/>
              <w:rPr>
                <w:rFonts w:ascii="Arial" w:hAnsi="Arial" w:cs="Arial"/>
                <w:b/>
                <w:bCs/>
                <w:sz w:val="14"/>
                <w:szCs w:val="14"/>
              </w:rPr>
            </w:pPr>
            <w:r w:rsidRPr="00094E60">
              <w:rPr>
                <w:rFonts w:ascii="Arial" w:hAnsi="Arial" w:cs="Arial"/>
                <w:b/>
                <w:bCs/>
                <w:sz w:val="14"/>
                <w:szCs w:val="14"/>
              </w:rPr>
              <w:t>expired date</w:t>
            </w:r>
          </w:p>
        </w:tc>
        <w:tc>
          <w:tcPr>
            <w:tcW w:w="288" w:type="dxa"/>
            <w:tcBorders>
              <w:top w:val="single" w:sz="4" w:space="0" w:color="auto"/>
              <w:left w:val="single" w:sz="4" w:space="0" w:color="auto"/>
              <w:bottom w:val="single" w:sz="4" w:space="0" w:color="auto"/>
              <w:right w:val="single" w:sz="4" w:space="0" w:color="auto"/>
            </w:tcBorders>
          </w:tcPr>
          <w:p w14:paraId="74BD8182"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1</w:t>
            </w:r>
          </w:p>
        </w:tc>
        <w:tc>
          <w:tcPr>
            <w:tcW w:w="288" w:type="dxa"/>
            <w:tcBorders>
              <w:top w:val="single" w:sz="4" w:space="0" w:color="auto"/>
              <w:left w:val="single" w:sz="4" w:space="0" w:color="auto"/>
              <w:bottom w:val="single" w:sz="4" w:space="0" w:color="auto"/>
              <w:right w:val="single" w:sz="4" w:space="0" w:color="auto"/>
            </w:tcBorders>
          </w:tcPr>
          <w:p w14:paraId="251E42ED"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2</w:t>
            </w:r>
          </w:p>
        </w:tc>
        <w:tc>
          <w:tcPr>
            <w:tcW w:w="288" w:type="dxa"/>
            <w:tcBorders>
              <w:top w:val="single" w:sz="4" w:space="0" w:color="auto"/>
              <w:left w:val="single" w:sz="4" w:space="0" w:color="auto"/>
              <w:bottom w:val="single" w:sz="4" w:space="0" w:color="auto"/>
              <w:right w:val="single" w:sz="4" w:space="0" w:color="auto"/>
            </w:tcBorders>
          </w:tcPr>
          <w:p w14:paraId="14FA4AC1"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3</w:t>
            </w:r>
          </w:p>
        </w:tc>
        <w:tc>
          <w:tcPr>
            <w:tcW w:w="288" w:type="dxa"/>
            <w:tcBorders>
              <w:top w:val="single" w:sz="4" w:space="0" w:color="auto"/>
              <w:left w:val="single" w:sz="4" w:space="0" w:color="auto"/>
              <w:bottom w:val="single" w:sz="4" w:space="0" w:color="auto"/>
            </w:tcBorders>
          </w:tcPr>
          <w:p w14:paraId="61127A9E"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4</w:t>
            </w:r>
          </w:p>
        </w:tc>
        <w:tc>
          <w:tcPr>
            <w:tcW w:w="288" w:type="dxa"/>
            <w:tcBorders>
              <w:top w:val="single" w:sz="4" w:space="0" w:color="auto"/>
              <w:left w:val="single" w:sz="4" w:space="0" w:color="auto"/>
              <w:bottom w:val="single" w:sz="4" w:space="0" w:color="auto"/>
            </w:tcBorders>
          </w:tcPr>
          <w:p w14:paraId="1CF6FB8F"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5</w:t>
            </w:r>
          </w:p>
        </w:tc>
        <w:tc>
          <w:tcPr>
            <w:tcW w:w="288" w:type="dxa"/>
            <w:tcBorders>
              <w:top w:val="single" w:sz="4" w:space="0" w:color="auto"/>
              <w:left w:val="single" w:sz="4" w:space="0" w:color="auto"/>
              <w:bottom w:val="single" w:sz="4" w:space="0" w:color="auto"/>
            </w:tcBorders>
          </w:tcPr>
          <w:p w14:paraId="4A1D4F9A"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6</w:t>
            </w:r>
          </w:p>
        </w:tc>
        <w:tc>
          <w:tcPr>
            <w:tcW w:w="288" w:type="dxa"/>
            <w:tcBorders>
              <w:top w:val="single" w:sz="4" w:space="0" w:color="auto"/>
              <w:left w:val="single" w:sz="4" w:space="0" w:color="auto"/>
              <w:bottom w:val="single" w:sz="4" w:space="0" w:color="auto"/>
            </w:tcBorders>
          </w:tcPr>
          <w:p w14:paraId="618398B1"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tl/>
                <w:cs/>
              </w:rPr>
            </w:pPr>
            <w:r w:rsidRPr="00ED5782">
              <w:rPr>
                <w:rFonts w:ascii="Arial" w:hAnsi="Arial" w:cs="Arial"/>
                <w:b/>
                <w:bCs/>
                <w:sz w:val="14"/>
                <w:szCs w:val="14"/>
              </w:rPr>
              <w:t>7</w:t>
            </w:r>
          </w:p>
        </w:tc>
        <w:tc>
          <w:tcPr>
            <w:tcW w:w="291" w:type="dxa"/>
            <w:tcBorders>
              <w:top w:val="single" w:sz="4" w:space="0" w:color="auto"/>
              <w:left w:val="single" w:sz="4" w:space="0" w:color="auto"/>
              <w:bottom w:val="single" w:sz="4" w:space="0" w:color="auto"/>
            </w:tcBorders>
          </w:tcPr>
          <w:p w14:paraId="10859EA9" w14:textId="77777777" w:rsidR="00380ED1" w:rsidRPr="00ED5782" w:rsidRDefault="00380ED1" w:rsidP="00CF30DD">
            <w:pPr>
              <w:tabs>
                <w:tab w:val="right" w:pos="4680"/>
                <w:tab w:val="right" w:pos="7020"/>
                <w:tab w:val="right" w:pos="9000"/>
              </w:tabs>
              <w:ind w:left="-29"/>
              <w:jc w:val="center"/>
              <w:rPr>
                <w:rFonts w:ascii="Arial" w:hAnsi="Arial" w:cs="Arial"/>
                <w:b/>
                <w:bCs/>
                <w:sz w:val="14"/>
                <w:szCs w:val="14"/>
              </w:rPr>
            </w:pPr>
            <w:r w:rsidRPr="00ED5782">
              <w:rPr>
                <w:rFonts w:ascii="Arial" w:hAnsi="Arial" w:cs="Arial"/>
                <w:b/>
                <w:bCs/>
                <w:sz w:val="14"/>
                <w:szCs w:val="14"/>
              </w:rPr>
              <w:t>8</w:t>
            </w:r>
          </w:p>
        </w:tc>
      </w:tr>
      <w:tr w:rsidR="00ED5782" w:rsidRPr="00ED5782" w14:paraId="2AE1B844" w14:textId="77777777" w:rsidTr="00ED5782">
        <w:tc>
          <w:tcPr>
            <w:tcW w:w="1152" w:type="dxa"/>
            <w:tcBorders>
              <w:top w:val="nil"/>
              <w:left w:val="single" w:sz="4" w:space="0" w:color="auto"/>
              <w:bottom w:val="nil"/>
              <w:right w:val="single" w:sz="4" w:space="0" w:color="auto"/>
            </w:tcBorders>
          </w:tcPr>
          <w:p w14:paraId="40B98293" w14:textId="77777777" w:rsidR="00ED5782" w:rsidRPr="00ED5782" w:rsidRDefault="00ED5782" w:rsidP="00666003">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nil"/>
              <w:right w:val="single" w:sz="4" w:space="0" w:color="auto"/>
            </w:tcBorders>
          </w:tcPr>
          <w:p w14:paraId="27D3280E" w14:textId="77777777" w:rsidR="00ED5782" w:rsidRPr="00ED5782" w:rsidRDefault="00ED5782" w:rsidP="00666003">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nil"/>
              <w:right w:val="single" w:sz="4" w:space="0" w:color="auto"/>
            </w:tcBorders>
          </w:tcPr>
          <w:p w14:paraId="6AB47514" w14:textId="77777777" w:rsidR="00ED5782" w:rsidRPr="00ED5782" w:rsidRDefault="00ED5782" w:rsidP="00666003">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27FC71DC" w14:textId="77777777" w:rsidR="00ED5782" w:rsidRPr="00ED5782" w:rsidRDefault="00ED5782" w:rsidP="00666003">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nil"/>
              <w:right w:val="single" w:sz="4" w:space="0" w:color="auto"/>
            </w:tcBorders>
          </w:tcPr>
          <w:p w14:paraId="1AA8C67D" w14:textId="77777777" w:rsidR="00ED5782" w:rsidRPr="00ED5782" w:rsidRDefault="00ED5782" w:rsidP="00666003">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7D35A6A"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62406667" w14:textId="77777777" w:rsidR="00ED5782" w:rsidRPr="00ED5782" w:rsidRDefault="00ED5782" w:rsidP="00666003">
            <w:pPr>
              <w:ind w:left="-29" w:right="-72" w:hanging="19"/>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5BA56BB6" w14:textId="77777777" w:rsidR="00ED5782" w:rsidRPr="00ED5782" w:rsidRDefault="00ED5782" w:rsidP="00666003">
            <w:pPr>
              <w:ind w:left="-29" w:right="-72"/>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74220D57" w14:textId="77777777" w:rsidR="00ED5782" w:rsidRPr="00ED5782" w:rsidRDefault="00ED5782" w:rsidP="00666003">
            <w:pPr>
              <w:ind w:left="-29" w:right="-72" w:hanging="8"/>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5966B5D8" w14:textId="77777777" w:rsidR="00ED5782" w:rsidRPr="00ED5782" w:rsidRDefault="00ED5782" w:rsidP="00666003">
            <w:pPr>
              <w:ind w:left="-29" w:right="-72"/>
              <w:jc w:val="center"/>
              <w:rPr>
                <w:rFonts w:ascii="Arial" w:hAnsi="Arial" w:cs="Arial"/>
                <w:sz w:val="8"/>
                <w:szCs w:val="8"/>
                <w:cs/>
              </w:rPr>
            </w:pPr>
          </w:p>
        </w:tc>
        <w:tc>
          <w:tcPr>
            <w:tcW w:w="288" w:type="dxa"/>
            <w:tcBorders>
              <w:top w:val="nil"/>
              <w:left w:val="single" w:sz="4" w:space="0" w:color="auto"/>
              <w:bottom w:val="nil"/>
              <w:right w:val="single" w:sz="4" w:space="0" w:color="auto"/>
            </w:tcBorders>
          </w:tcPr>
          <w:p w14:paraId="545B0765" w14:textId="77777777" w:rsidR="00ED5782" w:rsidRPr="00ED5782" w:rsidRDefault="00ED5782" w:rsidP="00666003">
            <w:pPr>
              <w:ind w:left="-29" w:right="-72" w:hanging="8"/>
              <w:jc w:val="center"/>
              <w:rPr>
                <w:rFonts w:ascii="Arial" w:hAnsi="Arial" w:cs="Arial"/>
                <w:sz w:val="8"/>
                <w:szCs w:val="8"/>
              </w:rPr>
            </w:pPr>
          </w:p>
        </w:tc>
        <w:tc>
          <w:tcPr>
            <w:tcW w:w="288" w:type="dxa"/>
            <w:tcBorders>
              <w:top w:val="nil"/>
              <w:left w:val="single" w:sz="4" w:space="0" w:color="auto"/>
              <w:bottom w:val="nil"/>
              <w:right w:val="single" w:sz="4" w:space="0" w:color="auto"/>
            </w:tcBorders>
          </w:tcPr>
          <w:p w14:paraId="4337850F" w14:textId="77777777" w:rsidR="00ED5782" w:rsidRPr="00ED5782" w:rsidRDefault="00ED5782" w:rsidP="00666003">
            <w:pPr>
              <w:ind w:left="-29" w:right="-72" w:hanging="8"/>
              <w:jc w:val="center"/>
              <w:rPr>
                <w:rFonts w:ascii="Arial" w:hAnsi="Arial" w:cs="Arial"/>
                <w:sz w:val="8"/>
                <w:szCs w:val="8"/>
              </w:rPr>
            </w:pPr>
          </w:p>
        </w:tc>
        <w:tc>
          <w:tcPr>
            <w:tcW w:w="291" w:type="dxa"/>
            <w:tcBorders>
              <w:top w:val="nil"/>
              <w:left w:val="single" w:sz="4" w:space="0" w:color="auto"/>
              <w:bottom w:val="nil"/>
              <w:right w:val="single" w:sz="4" w:space="0" w:color="auto"/>
            </w:tcBorders>
          </w:tcPr>
          <w:p w14:paraId="43F86259" w14:textId="77777777" w:rsidR="00ED5782" w:rsidRPr="00ED5782" w:rsidRDefault="00ED5782" w:rsidP="00666003">
            <w:pPr>
              <w:ind w:left="-29" w:right="-72" w:hanging="8"/>
              <w:jc w:val="center"/>
              <w:rPr>
                <w:rFonts w:ascii="Arial" w:hAnsi="Arial" w:cs="Arial"/>
                <w:sz w:val="8"/>
                <w:szCs w:val="8"/>
                <w:cs/>
              </w:rPr>
            </w:pPr>
          </w:p>
        </w:tc>
      </w:tr>
      <w:tr w:rsidR="00631EAD" w:rsidRPr="00094E60" w14:paraId="2F4369D2" w14:textId="77777777" w:rsidTr="00ED5782">
        <w:trPr>
          <w:trHeight w:val="288"/>
        </w:trPr>
        <w:tc>
          <w:tcPr>
            <w:tcW w:w="1152" w:type="dxa"/>
            <w:tcBorders>
              <w:top w:val="nil"/>
              <w:left w:val="single" w:sz="4" w:space="0" w:color="auto"/>
              <w:bottom w:val="nil"/>
              <w:right w:val="single" w:sz="4" w:space="0" w:color="auto"/>
            </w:tcBorders>
          </w:tcPr>
          <w:p w14:paraId="20D591A1" w14:textId="67A254B6" w:rsidR="00631EAD" w:rsidRPr="00094E60" w:rsidRDefault="00631EAD" w:rsidP="00631EAD">
            <w:pPr>
              <w:tabs>
                <w:tab w:val="right" w:pos="4680"/>
                <w:tab w:val="right" w:pos="7020"/>
                <w:tab w:val="right" w:pos="9000"/>
              </w:tabs>
              <w:ind w:left="-29" w:right="-55"/>
              <w:jc w:val="center"/>
              <w:rPr>
                <w:rFonts w:ascii="Arial" w:hAnsi="Arial" w:cs="Arial"/>
                <w:sz w:val="14"/>
                <w:szCs w:val="14"/>
                <w:rtl/>
                <w:cs/>
              </w:rPr>
            </w:pPr>
            <w:r w:rsidRPr="00094E60">
              <w:rPr>
                <w:rFonts w:ascii="Arial" w:hAnsi="Arial" w:cs="Arial"/>
                <w:sz w:val="14"/>
                <w:szCs w:val="14"/>
              </w:rPr>
              <w:t>1672(2)/2546</w:t>
            </w:r>
          </w:p>
        </w:tc>
        <w:tc>
          <w:tcPr>
            <w:tcW w:w="1008" w:type="dxa"/>
            <w:tcBorders>
              <w:top w:val="nil"/>
              <w:left w:val="single" w:sz="4" w:space="0" w:color="auto"/>
              <w:bottom w:val="nil"/>
              <w:right w:val="single" w:sz="4" w:space="0" w:color="auto"/>
            </w:tcBorders>
          </w:tcPr>
          <w:p w14:paraId="28173E9C" w14:textId="77777777" w:rsidR="00ED5782" w:rsidRDefault="00631EAD" w:rsidP="00631EAD">
            <w:pPr>
              <w:tabs>
                <w:tab w:val="right" w:pos="4680"/>
                <w:tab w:val="right" w:pos="7020"/>
                <w:tab w:val="right" w:pos="9000"/>
              </w:tabs>
              <w:ind w:left="-29" w:right="-72" w:firstLine="21"/>
              <w:jc w:val="center"/>
              <w:rPr>
                <w:rFonts w:ascii="Arial" w:hAnsi="Arial" w:cs="Arial"/>
                <w:spacing w:val="-2"/>
                <w:sz w:val="14"/>
                <w:szCs w:val="14"/>
              </w:rPr>
            </w:pPr>
            <w:r w:rsidRPr="00094E60">
              <w:rPr>
                <w:rFonts w:ascii="Arial" w:hAnsi="Arial" w:cs="Arial"/>
                <w:spacing w:val="-2"/>
                <w:sz w:val="14"/>
                <w:szCs w:val="14"/>
              </w:rPr>
              <w:t xml:space="preserve">18 November </w:t>
            </w:r>
          </w:p>
          <w:p w14:paraId="3C4095F2" w14:textId="0FED926E" w:rsidR="00631EAD" w:rsidRPr="00094E60" w:rsidRDefault="00631EAD" w:rsidP="00631EAD">
            <w:pPr>
              <w:tabs>
                <w:tab w:val="right" w:pos="4680"/>
                <w:tab w:val="right" w:pos="7020"/>
                <w:tab w:val="right" w:pos="9000"/>
              </w:tabs>
              <w:ind w:left="-29" w:right="-72" w:firstLine="21"/>
              <w:jc w:val="center"/>
              <w:rPr>
                <w:rFonts w:ascii="Arial" w:hAnsi="Arial" w:cs="Arial"/>
                <w:sz w:val="14"/>
                <w:szCs w:val="14"/>
              </w:rPr>
            </w:pPr>
            <w:r w:rsidRPr="00094E60">
              <w:rPr>
                <w:rFonts w:ascii="Arial" w:hAnsi="Arial" w:cs="Arial"/>
                <w:spacing w:val="-2"/>
                <w:sz w:val="14"/>
                <w:szCs w:val="14"/>
              </w:rPr>
              <w:t>2003</w:t>
            </w:r>
          </w:p>
        </w:tc>
        <w:tc>
          <w:tcPr>
            <w:tcW w:w="2909" w:type="dxa"/>
            <w:tcBorders>
              <w:top w:val="nil"/>
              <w:left w:val="single" w:sz="4" w:space="0" w:color="auto"/>
              <w:bottom w:val="nil"/>
              <w:right w:val="single" w:sz="4" w:space="0" w:color="auto"/>
            </w:tcBorders>
          </w:tcPr>
          <w:p w14:paraId="14C53132" w14:textId="01FB580F" w:rsidR="00631EAD" w:rsidRPr="00094E60" w:rsidRDefault="00631EAD" w:rsidP="00631EAD">
            <w:pPr>
              <w:tabs>
                <w:tab w:val="left" w:pos="540"/>
                <w:tab w:val="right" w:pos="4680"/>
                <w:tab w:val="right" w:pos="7020"/>
                <w:tab w:val="right" w:pos="9000"/>
              </w:tabs>
              <w:ind w:left="-29"/>
              <w:jc w:val="thaiDistribute"/>
              <w:rPr>
                <w:rFonts w:ascii="Arial" w:hAnsi="Arial" w:cs="Arial"/>
                <w:spacing w:val="-4"/>
                <w:sz w:val="14"/>
                <w:szCs w:val="14"/>
              </w:rPr>
            </w:pPr>
            <w:r w:rsidRPr="00ED5782">
              <w:rPr>
                <w:rFonts w:ascii="Arial" w:hAnsi="Arial" w:cs="Arial"/>
                <w:spacing w:val="-6"/>
                <w:sz w:val="14"/>
                <w:szCs w:val="14"/>
              </w:rPr>
              <w:t>Electricity from biomass fuel type Utility 7</w:t>
            </w:r>
            <w:r w:rsidRPr="00ED5782">
              <w:rPr>
                <w:rFonts w:ascii="Arial" w:hAnsi="Arial" w:cs="Arial"/>
                <w:spacing w:val="-6"/>
                <w:sz w:val="14"/>
                <w:szCs w:val="14"/>
                <w:cs/>
              </w:rPr>
              <w:t>.</w:t>
            </w:r>
            <w:r w:rsidRPr="00ED5782">
              <w:rPr>
                <w:rFonts w:ascii="Arial" w:hAnsi="Arial" w:cs="Arial"/>
                <w:spacing w:val="-6"/>
                <w:sz w:val="14"/>
                <w:szCs w:val="14"/>
              </w:rPr>
              <w:t>1</w:t>
            </w:r>
            <w:r w:rsidRPr="00ED5782">
              <w:rPr>
                <w:rFonts w:ascii="Arial" w:hAnsi="Arial" w:cs="Arial"/>
                <w:spacing w:val="-6"/>
                <w:sz w:val="14"/>
                <w:szCs w:val="14"/>
                <w:cs/>
              </w:rPr>
              <w:t xml:space="preserve"> </w:t>
            </w:r>
            <w:r w:rsidRPr="00ED5782">
              <w:rPr>
                <w:rFonts w:ascii="Arial" w:hAnsi="Arial" w:cs="Arial"/>
                <w:spacing w:val="-6"/>
                <w:sz w:val="14"/>
                <w:szCs w:val="14"/>
              </w:rPr>
              <w:t>and</w:t>
            </w:r>
            <w:r w:rsidRPr="00094E60">
              <w:rPr>
                <w:rFonts w:ascii="Arial" w:hAnsi="Arial" w:cs="Arial"/>
                <w:spacing w:val="-4"/>
                <w:sz w:val="14"/>
                <w:szCs w:val="14"/>
              </w:rPr>
              <w:t xml:space="preserve"> basic services </w:t>
            </w:r>
          </w:p>
        </w:tc>
        <w:tc>
          <w:tcPr>
            <w:tcW w:w="1037" w:type="dxa"/>
            <w:tcBorders>
              <w:top w:val="nil"/>
              <w:left w:val="single" w:sz="4" w:space="0" w:color="auto"/>
              <w:bottom w:val="nil"/>
              <w:right w:val="single" w:sz="4" w:space="0" w:color="auto"/>
            </w:tcBorders>
          </w:tcPr>
          <w:p w14:paraId="6BFCFB31" w14:textId="133F331F" w:rsidR="00631EAD" w:rsidRPr="00094E60" w:rsidRDefault="00631EAD" w:rsidP="00ED5782">
            <w:pPr>
              <w:tabs>
                <w:tab w:val="right" w:pos="4680"/>
                <w:tab w:val="right" w:pos="7020"/>
                <w:tab w:val="right" w:pos="9000"/>
              </w:tabs>
              <w:ind w:left="-43" w:right="-43"/>
              <w:jc w:val="center"/>
              <w:rPr>
                <w:rFonts w:ascii="Arial" w:hAnsi="Arial" w:cs="Arial"/>
                <w:spacing w:val="-4"/>
                <w:sz w:val="14"/>
                <w:szCs w:val="14"/>
              </w:rPr>
            </w:pPr>
            <w:r>
              <w:rPr>
                <w:rFonts w:ascii="Arial" w:hAnsi="Arial" w:cs="Arial"/>
                <w:spacing w:val="-4"/>
                <w:sz w:val="14"/>
                <w:szCs w:val="14"/>
              </w:rPr>
              <w:t>24 January 2006</w:t>
            </w:r>
          </w:p>
        </w:tc>
        <w:tc>
          <w:tcPr>
            <w:tcW w:w="1037" w:type="dxa"/>
            <w:tcBorders>
              <w:top w:val="nil"/>
              <w:left w:val="single" w:sz="4" w:space="0" w:color="auto"/>
              <w:bottom w:val="nil"/>
              <w:right w:val="single" w:sz="4" w:space="0" w:color="auto"/>
            </w:tcBorders>
          </w:tcPr>
          <w:p w14:paraId="633D7132" w14:textId="157B19D2" w:rsidR="00631EAD" w:rsidRPr="00094E60" w:rsidRDefault="00631EAD" w:rsidP="00631EAD">
            <w:pPr>
              <w:tabs>
                <w:tab w:val="right" w:pos="4680"/>
                <w:tab w:val="right" w:pos="7020"/>
                <w:tab w:val="right" w:pos="9000"/>
              </w:tabs>
              <w:ind w:left="-43" w:right="-43"/>
              <w:jc w:val="center"/>
              <w:rPr>
                <w:rFonts w:ascii="Arial" w:hAnsi="Arial" w:cs="Arial"/>
                <w:sz w:val="14"/>
                <w:szCs w:val="14"/>
              </w:rPr>
            </w:pPr>
            <w:r>
              <w:rPr>
                <w:rFonts w:ascii="Arial" w:hAnsi="Arial" w:cs="Arial"/>
                <w:sz w:val="14"/>
                <w:szCs w:val="14"/>
              </w:rPr>
              <w:t>23 January 2014</w:t>
            </w:r>
          </w:p>
        </w:tc>
        <w:tc>
          <w:tcPr>
            <w:tcW w:w="288" w:type="dxa"/>
            <w:tcBorders>
              <w:top w:val="nil"/>
              <w:left w:val="single" w:sz="4" w:space="0" w:color="auto"/>
              <w:bottom w:val="nil"/>
              <w:right w:val="single" w:sz="4" w:space="0" w:color="auto"/>
            </w:tcBorders>
          </w:tcPr>
          <w:p w14:paraId="472C88AB" w14:textId="77777777" w:rsidR="00631EAD" w:rsidRPr="00ED5782" w:rsidRDefault="00631EAD" w:rsidP="00631EAD">
            <w:pPr>
              <w:ind w:left="-29" w:right="-72" w:hanging="19"/>
              <w:jc w:val="center"/>
              <w:rPr>
                <w:rFonts w:ascii="Arial" w:hAnsi="Arial" w:cs="Arial"/>
                <w:sz w:val="14"/>
                <w:szCs w:val="14"/>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1283EB7B" w14:textId="447848C4" w:rsidR="00631EAD" w:rsidRPr="00ED5782" w:rsidRDefault="00631EAD" w:rsidP="00631EAD">
            <w:pPr>
              <w:ind w:left="-29" w:right="-72" w:hanging="19"/>
              <w:jc w:val="center"/>
              <w:rPr>
                <w:rFonts w:ascii="Arial" w:hAnsi="Arial" w:cs="Arial"/>
                <w:sz w:val="14"/>
                <w:szCs w:val="14"/>
                <w:rtl/>
                <w:cs/>
              </w:rPr>
            </w:pPr>
            <w:r w:rsidRPr="00ED5782">
              <w:rPr>
                <w:rFonts w:ascii="Arial" w:hAnsi="Arial" w:cs="Arial"/>
                <w:sz w:val="14"/>
                <w:szCs w:val="14"/>
              </w:rPr>
              <w:t>-</w:t>
            </w:r>
          </w:p>
        </w:tc>
        <w:tc>
          <w:tcPr>
            <w:tcW w:w="288" w:type="dxa"/>
            <w:tcBorders>
              <w:top w:val="nil"/>
              <w:left w:val="single" w:sz="4" w:space="0" w:color="auto"/>
              <w:bottom w:val="nil"/>
              <w:right w:val="single" w:sz="4" w:space="0" w:color="auto"/>
            </w:tcBorders>
          </w:tcPr>
          <w:p w14:paraId="69ED7B9D" w14:textId="77777777" w:rsidR="00631EAD" w:rsidRPr="00ED5782" w:rsidRDefault="00631EAD" w:rsidP="00631EA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6AC1D23" w14:textId="42789899" w:rsidR="00631EAD" w:rsidRPr="00ED5782" w:rsidRDefault="00631EAD" w:rsidP="00631EAD">
            <w:pPr>
              <w:ind w:left="-29" w:right="-72" w:hanging="8"/>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23E69F28" w14:textId="6714F7B9" w:rsidR="00631EAD" w:rsidRPr="00ED5782" w:rsidRDefault="00631EAD" w:rsidP="00631EAD">
            <w:pPr>
              <w:ind w:left="-29" w:right="-72"/>
              <w:jc w:val="center"/>
              <w:rPr>
                <w:rFonts w:ascii="Arial" w:hAnsi="Arial" w:cs="Arial"/>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61749A65" w14:textId="77777777" w:rsidR="00631EAD" w:rsidRPr="00ED5782" w:rsidRDefault="00631EAD" w:rsidP="00631EA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88" w:type="dxa"/>
            <w:tcBorders>
              <w:top w:val="nil"/>
              <w:left w:val="single" w:sz="4" w:space="0" w:color="auto"/>
              <w:bottom w:val="nil"/>
              <w:right w:val="single" w:sz="4" w:space="0" w:color="auto"/>
            </w:tcBorders>
          </w:tcPr>
          <w:p w14:paraId="5153FEDD" w14:textId="77777777" w:rsidR="00631EAD" w:rsidRPr="00ED5782" w:rsidRDefault="00631EAD" w:rsidP="00631EAD">
            <w:pPr>
              <w:ind w:left="-29" w:right="-72" w:hanging="8"/>
              <w:jc w:val="center"/>
              <w:rPr>
                <w:rFonts w:ascii="Arial" w:hAnsi="Arial" w:cs="Arial"/>
                <w:b/>
                <w:bCs/>
                <w:sz w:val="14"/>
                <w:szCs w:val="14"/>
                <w:rtl/>
                <w:cs/>
              </w:rPr>
            </w:pPr>
            <w:r w:rsidRPr="00ED5782">
              <w:rPr>
                <w:rFonts w:ascii="Arial" w:hAnsi="Arial" w:cs="Arial"/>
                <w:sz w:val="14"/>
                <w:szCs w:val="14"/>
              </w:rPr>
              <w:sym w:font="Wingdings" w:char="F0FC"/>
            </w:r>
          </w:p>
        </w:tc>
        <w:tc>
          <w:tcPr>
            <w:tcW w:w="291" w:type="dxa"/>
            <w:tcBorders>
              <w:top w:val="nil"/>
              <w:left w:val="single" w:sz="4" w:space="0" w:color="auto"/>
              <w:bottom w:val="nil"/>
              <w:right w:val="single" w:sz="4" w:space="0" w:color="auto"/>
            </w:tcBorders>
          </w:tcPr>
          <w:p w14:paraId="1E654CE3" w14:textId="3396DB34" w:rsidR="00631EAD" w:rsidRPr="00ED5782" w:rsidRDefault="00631EAD" w:rsidP="00631EAD">
            <w:pPr>
              <w:ind w:left="-29" w:right="-72" w:hanging="8"/>
              <w:jc w:val="center"/>
              <w:rPr>
                <w:rFonts w:ascii="Arial" w:hAnsi="Arial" w:cs="Arial"/>
                <w:sz w:val="14"/>
                <w:szCs w:val="14"/>
              </w:rPr>
            </w:pPr>
            <w:r w:rsidRPr="00ED5782">
              <w:rPr>
                <w:rFonts w:ascii="Arial" w:hAnsi="Arial" w:cs="Arial"/>
                <w:sz w:val="14"/>
                <w:szCs w:val="14"/>
              </w:rPr>
              <w:sym w:font="Wingdings" w:char="F0FC"/>
            </w:r>
          </w:p>
        </w:tc>
      </w:tr>
      <w:tr w:rsidR="00631EAD" w:rsidRPr="00ED5782" w14:paraId="416A9D8A" w14:textId="77777777" w:rsidTr="00ED5782">
        <w:tc>
          <w:tcPr>
            <w:tcW w:w="1152" w:type="dxa"/>
            <w:tcBorders>
              <w:top w:val="nil"/>
              <w:left w:val="single" w:sz="4" w:space="0" w:color="auto"/>
              <w:bottom w:val="single" w:sz="4" w:space="0" w:color="auto"/>
              <w:right w:val="single" w:sz="4" w:space="0" w:color="auto"/>
            </w:tcBorders>
          </w:tcPr>
          <w:p w14:paraId="5554FD1E" w14:textId="77777777" w:rsidR="00631EAD" w:rsidRPr="00ED5782" w:rsidRDefault="00631EAD" w:rsidP="00631EAD">
            <w:pPr>
              <w:tabs>
                <w:tab w:val="right" w:pos="4680"/>
                <w:tab w:val="right" w:pos="7020"/>
                <w:tab w:val="right" w:pos="9000"/>
              </w:tabs>
              <w:ind w:left="-29" w:right="-55"/>
              <w:jc w:val="center"/>
              <w:rPr>
                <w:rFonts w:ascii="Arial" w:hAnsi="Arial" w:cs="Arial"/>
                <w:sz w:val="8"/>
                <w:szCs w:val="8"/>
              </w:rPr>
            </w:pPr>
          </w:p>
        </w:tc>
        <w:tc>
          <w:tcPr>
            <w:tcW w:w="1008" w:type="dxa"/>
            <w:tcBorders>
              <w:top w:val="nil"/>
              <w:left w:val="single" w:sz="4" w:space="0" w:color="auto"/>
              <w:bottom w:val="single" w:sz="4" w:space="0" w:color="auto"/>
              <w:right w:val="single" w:sz="4" w:space="0" w:color="auto"/>
            </w:tcBorders>
          </w:tcPr>
          <w:p w14:paraId="387F39DF" w14:textId="77777777" w:rsidR="00631EAD" w:rsidRPr="00ED5782" w:rsidRDefault="00631EAD" w:rsidP="00631EAD">
            <w:pPr>
              <w:tabs>
                <w:tab w:val="right" w:pos="4680"/>
                <w:tab w:val="right" w:pos="7020"/>
                <w:tab w:val="right" w:pos="9000"/>
              </w:tabs>
              <w:ind w:left="-29" w:right="-72" w:firstLine="21"/>
              <w:jc w:val="center"/>
              <w:rPr>
                <w:rFonts w:ascii="Arial" w:hAnsi="Arial" w:cs="Arial"/>
                <w:spacing w:val="-2"/>
                <w:sz w:val="8"/>
                <w:szCs w:val="8"/>
              </w:rPr>
            </w:pPr>
          </w:p>
        </w:tc>
        <w:tc>
          <w:tcPr>
            <w:tcW w:w="2909" w:type="dxa"/>
            <w:tcBorders>
              <w:top w:val="nil"/>
              <w:left w:val="single" w:sz="4" w:space="0" w:color="auto"/>
              <w:bottom w:val="single" w:sz="4" w:space="0" w:color="auto"/>
              <w:right w:val="single" w:sz="4" w:space="0" w:color="auto"/>
            </w:tcBorders>
          </w:tcPr>
          <w:p w14:paraId="03DBEEEA" w14:textId="77777777" w:rsidR="00631EAD" w:rsidRPr="00ED5782" w:rsidRDefault="00631EAD" w:rsidP="00631EAD">
            <w:pPr>
              <w:tabs>
                <w:tab w:val="left" w:pos="540"/>
                <w:tab w:val="right" w:pos="4680"/>
                <w:tab w:val="right" w:pos="7020"/>
                <w:tab w:val="right" w:pos="9000"/>
              </w:tabs>
              <w:ind w:left="-29"/>
              <w:jc w:val="thaiDistribute"/>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276944C0" w14:textId="77777777" w:rsidR="00631EAD" w:rsidRPr="00ED5782" w:rsidRDefault="00631EAD" w:rsidP="00631EAD">
            <w:pPr>
              <w:tabs>
                <w:tab w:val="right" w:pos="4680"/>
                <w:tab w:val="right" w:pos="7020"/>
                <w:tab w:val="right" w:pos="9000"/>
              </w:tabs>
              <w:ind w:left="-43" w:right="-43"/>
              <w:rPr>
                <w:rFonts w:ascii="Arial" w:hAnsi="Arial" w:cs="Arial"/>
                <w:spacing w:val="-4"/>
                <w:sz w:val="8"/>
                <w:szCs w:val="8"/>
              </w:rPr>
            </w:pPr>
          </w:p>
        </w:tc>
        <w:tc>
          <w:tcPr>
            <w:tcW w:w="1037" w:type="dxa"/>
            <w:tcBorders>
              <w:top w:val="nil"/>
              <w:left w:val="single" w:sz="4" w:space="0" w:color="auto"/>
              <w:bottom w:val="single" w:sz="4" w:space="0" w:color="auto"/>
              <w:right w:val="single" w:sz="4" w:space="0" w:color="auto"/>
            </w:tcBorders>
          </w:tcPr>
          <w:p w14:paraId="0C7F4701" w14:textId="77777777" w:rsidR="00631EAD" w:rsidRPr="00ED5782" w:rsidRDefault="00631EAD" w:rsidP="00631EAD">
            <w:pPr>
              <w:tabs>
                <w:tab w:val="right" w:pos="4680"/>
                <w:tab w:val="right" w:pos="7020"/>
                <w:tab w:val="right" w:pos="9000"/>
              </w:tabs>
              <w:ind w:left="-43" w:right="-43"/>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09D3AF42" w14:textId="77777777" w:rsidR="00631EAD" w:rsidRPr="00ED5782" w:rsidRDefault="00631EAD" w:rsidP="00631EA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8F72BCE" w14:textId="77777777" w:rsidR="00631EAD" w:rsidRPr="00ED5782" w:rsidRDefault="00631EAD" w:rsidP="00631EAD">
            <w:pPr>
              <w:ind w:left="-29" w:right="-72" w:hanging="19"/>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D58337C" w14:textId="77777777" w:rsidR="00631EAD" w:rsidRPr="00ED5782" w:rsidRDefault="00631EAD" w:rsidP="00631EA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BBBF7FD" w14:textId="77777777" w:rsidR="00631EAD" w:rsidRPr="00ED5782" w:rsidRDefault="00631EAD" w:rsidP="00631EA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15255385" w14:textId="77777777" w:rsidR="00631EAD" w:rsidRPr="00ED5782" w:rsidRDefault="00631EAD" w:rsidP="00631EAD">
            <w:pPr>
              <w:ind w:left="-29" w:right="-72"/>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5401C80B" w14:textId="77777777" w:rsidR="00631EAD" w:rsidRPr="00ED5782" w:rsidRDefault="00631EAD" w:rsidP="00631EAD">
            <w:pPr>
              <w:ind w:left="-29" w:right="-72" w:hanging="8"/>
              <w:jc w:val="center"/>
              <w:rPr>
                <w:rFonts w:ascii="Arial" w:hAnsi="Arial" w:cs="Arial"/>
                <w:sz w:val="8"/>
                <w:szCs w:val="8"/>
              </w:rPr>
            </w:pPr>
          </w:p>
        </w:tc>
        <w:tc>
          <w:tcPr>
            <w:tcW w:w="288" w:type="dxa"/>
            <w:tcBorders>
              <w:top w:val="nil"/>
              <w:left w:val="single" w:sz="4" w:space="0" w:color="auto"/>
              <w:bottom w:val="single" w:sz="4" w:space="0" w:color="auto"/>
              <w:right w:val="single" w:sz="4" w:space="0" w:color="auto"/>
            </w:tcBorders>
          </w:tcPr>
          <w:p w14:paraId="636426B6" w14:textId="77777777" w:rsidR="00631EAD" w:rsidRPr="00ED5782" w:rsidRDefault="00631EAD" w:rsidP="00631EAD">
            <w:pPr>
              <w:ind w:left="-29" w:right="-72" w:hanging="8"/>
              <w:jc w:val="center"/>
              <w:rPr>
                <w:rFonts w:ascii="Arial" w:hAnsi="Arial" w:cs="Arial"/>
                <w:sz w:val="8"/>
                <w:szCs w:val="8"/>
              </w:rPr>
            </w:pPr>
          </w:p>
        </w:tc>
        <w:tc>
          <w:tcPr>
            <w:tcW w:w="291" w:type="dxa"/>
            <w:tcBorders>
              <w:top w:val="nil"/>
              <w:left w:val="single" w:sz="4" w:space="0" w:color="auto"/>
              <w:bottom w:val="single" w:sz="4" w:space="0" w:color="auto"/>
              <w:right w:val="single" w:sz="4" w:space="0" w:color="auto"/>
            </w:tcBorders>
          </w:tcPr>
          <w:p w14:paraId="142DF05B" w14:textId="77777777" w:rsidR="00631EAD" w:rsidRPr="00ED5782" w:rsidRDefault="00631EAD" w:rsidP="00631EAD">
            <w:pPr>
              <w:ind w:left="-29" w:right="-72" w:hanging="8"/>
              <w:jc w:val="center"/>
              <w:rPr>
                <w:rFonts w:ascii="Arial" w:hAnsi="Arial" w:cs="Arial"/>
                <w:sz w:val="8"/>
                <w:szCs w:val="8"/>
              </w:rPr>
            </w:pPr>
          </w:p>
        </w:tc>
      </w:tr>
    </w:tbl>
    <w:p w14:paraId="6369DDB6" w14:textId="77777777" w:rsidR="00C7718C" w:rsidRDefault="00C7718C" w:rsidP="001C7A31">
      <w:pPr>
        <w:ind w:left="360" w:hanging="360"/>
        <w:jc w:val="thaiDistribute"/>
        <w:rPr>
          <w:rFonts w:ascii="Arial" w:hAnsi="Arial" w:cs="Arial"/>
          <w:sz w:val="18"/>
          <w:szCs w:val="18"/>
        </w:rPr>
      </w:pPr>
    </w:p>
    <w:p w14:paraId="7000FDDD" w14:textId="7908D896" w:rsidR="001C7A31" w:rsidRPr="00094E60" w:rsidRDefault="001C5580" w:rsidP="001C7A31">
      <w:pPr>
        <w:ind w:left="360" w:hanging="360"/>
        <w:jc w:val="thaiDistribute"/>
        <w:rPr>
          <w:rFonts w:ascii="Arial" w:hAnsi="Arial" w:cs="Arial"/>
          <w:sz w:val="18"/>
          <w:szCs w:val="18"/>
        </w:rPr>
      </w:pPr>
      <w:r w:rsidRPr="00094E60">
        <w:rPr>
          <w:rFonts w:ascii="Arial" w:hAnsi="Arial" w:cs="Arial"/>
          <w:sz w:val="18"/>
          <w:szCs w:val="18"/>
        </w:rPr>
        <w:br w:type="page"/>
      </w:r>
      <w:r w:rsidR="001C7A31" w:rsidRPr="00094E60">
        <w:rPr>
          <w:rFonts w:ascii="Arial" w:hAnsi="Arial" w:cs="Arial"/>
          <w:sz w:val="18"/>
          <w:szCs w:val="18"/>
        </w:rPr>
        <w:lastRenderedPageBreak/>
        <w:t xml:space="preserve">*Significant privileges: </w:t>
      </w:r>
    </w:p>
    <w:p w14:paraId="7117F953"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1</w:t>
      </w:r>
      <w:r w:rsidRPr="00094E60">
        <w:rPr>
          <w:rFonts w:ascii="Arial" w:hAnsi="Arial" w:cs="Arial"/>
          <w:sz w:val="18"/>
          <w:szCs w:val="18"/>
        </w:rPr>
        <w:tab/>
        <w:t>Exemption from import duties on machines imported for use in production approved by Board of Directors.</w:t>
      </w:r>
    </w:p>
    <w:p w14:paraId="3FC4E79A"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2</w:t>
      </w:r>
      <w:r w:rsidRPr="00094E60">
        <w:rPr>
          <w:rFonts w:ascii="Arial" w:hAnsi="Arial" w:cs="Arial"/>
          <w:sz w:val="18"/>
          <w:szCs w:val="18"/>
        </w:rPr>
        <w:tab/>
        <w:t>Exemption from corporate income tax on the promoted activities for a period of eight years starting from the date that income is first derived from the promoted activities.</w:t>
      </w:r>
    </w:p>
    <w:p w14:paraId="7FF5E1EC" w14:textId="77777777" w:rsidR="001C7A31" w:rsidRPr="00FD1AB3" w:rsidRDefault="001C7A31" w:rsidP="001C7A31">
      <w:pPr>
        <w:ind w:left="630" w:hanging="270"/>
        <w:jc w:val="thaiDistribute"/>
        <w:rPr>
          <w:rFonts w:ascii="Arial" w:hAnsi="Arial" w:cs="Arial"/>
          <w:spacing w:val="-4"/>
          <w:sz w:val="18"/>
          <w:szCs w:val="18"/>
        </w:rPr>
      </w:pPr>
      <w:r w:rsidRPr="00094E60">
        <w:rPr>
          <w:rFonts w:ascii="Arial" w:hAnsi="Arial" w:cs="Arial"/>
          <w:sz w:val="18"/>
          <w:szCs w:val="18"/>
        </w:rPr>
        <w:t>3</w:t>
      </w:r>
      <w:r w:rsidRPr="00094E60">
        <w:rPr>
          <w:rFonts w:ascii="Arial" w:hAnsi="Arial" w:cs="Arial"/>
          <w:sz w:val="18"/>
          <w:szCs w:val="18"/>
        </w:rPr>
        <w:tab/>
      </w:r>
      <w:r w:rsidRPr="00FD1AB3">
        <w:rPr>
          <w:rFonts w:ascii="Arial" w:hAnsi="Arial" w:cs="Arial"/>
          <w:spacing w:val="-4"/>
          <w:sz w:val="18"/>
          <w:szCs w:val="18"/>
        </w:rPr>
        <w:t xml:space="preserve">To carry forward any net loss incurred during the promoted period to be deducted from net profit incurred during the five-year period starting from the expiry of the tax-exempted period. </w:t>
      </w:r>
    </w:p>
    <w:p w14:paraId="16E918EB"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4</w:t>
      </w:r>
      <w:r w:rsidRPr="00094E60">
        <w:rPr>
          <w:rFonts w:ascii="Arial" w:hAnsi="Arial" w:cs="Arial"/>
          <w:sz w:val="18"/>
          <w:szCs w:val="18"/>
        </w:rPr>
        <w:tab/>
      </w:r>
      <w:r w:rsidRPr="00FD1AB3">
        <w:rPr>
          <w:rFonts w:ascii="Arial" w:hAnsi="Arial" w:cs="Arial"/>
          <w:spacing w:val="-4"/>
          <w:sz w:val="18"/>
          <w:szCs w:val="18"/>
        </w:rPr>
        <w:t>Exemption from corporate income tax on net profit earned from promoted activities at the rate of 50% of normal rate for a period of five years from the expiry of the period specified in 2 above.</w:t>
      </w:r>
    </w:p>
    <w:p w14:paraId="076D9E5B"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5</w:t>
      </w:r>
      <w:r w:rsidRPr="00094E60">
        <w:rPr>
          <w:rFonts w:ascii="Arial" w:hAnsi="Arial" w:cs="Arial"/>
          <w:sz w:val="18"/>
          <w:szCs w:val="18"/>
        </w:rPr>
        <w:tab/>
        <w:t>Transportation, electricity and water supply fees can be deducted at the rate of two times of expenditure for a period of ten years starting from the date that income is first derived.</w:t>
      </w:r>
    </w:p>
    <w:p w14:paraId="1360B844"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6</w:t>
      </w:r>
      <w:r w:rsidRPr="00094E60">
        <w:rPr>
          <w:rFonts w:ascii="Arial" w:hAnsi="Arial" w:cs="Arial"/>
          <w:sz w:val="18"/>
          <w:szCs w:val="18"/>
        </w:rPr>
        <w:tab/>
        <w:t xml:space="preserve">Capital expenditure incurred on installation or construction of facilities can be deducted at the rate of 25% of the actual expenditure, in addition to the normal depreciation charge. </w:t>
      </w:r>
    </w:p>
    <w:p w14:paraId="0089CCD1"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7</w:t>
      </w:r>
      <w:r w:rsidRPr="00094E60">
        <w:rPr>
          <w:rFonts w:ascii="Arial" w:hAnsi="Arial" w:cs="Arial"/>
          <w:sz w:val="18"/>
          <w:szCs w:val="18"/>
        </w:rPr>
        <w:tab/>
        <w:t xml:space="preserve">Exemption from inclusion of dividend received from the promoted business in calculating corporate income tax. </w:t>
      </w:r>
    </w:p>
    <w:p w14:paraId="418325AC" w14:textId="77777777" w:rsidR="001C7A31" w:rsidRPr="00094E60" w:rsidRDefault="001C7A31" w:rsidP="001C7A31">
      <w:pPr>
        <w:ind w:left="630" w:hanging="270"/>
        <w:jc w:val="thaiDistribute"/>
        <w:rPr>
          <w:rFonts w:ascii="Arial" w:hAnsi="Arial" w:cs="Arial"/>
          <w:sz w:val="18"/>
          <w:szCs w:val="18"/>
        </w:rPr>
      </w:pPr>
      <w:r w:rsidRPr="00094E60">
        <w:rPr>
          <w:rFonts w:ascii="Arial" w:hAnsi="Arial" w:cs="Arial"/>
          <w:sz w:val="18"/>
          <w:szCs w:val="18"/>
        </w:rPr>
        <w:t>8</w:t>
      </w:r>
      <w:r w:rsidRPr="00094E60">
        <w:rPr>
          <w:rFonts w:ascii="Arial" w:hAnsi="Arial" w:cs="Arial"/>
          <w:sz w:val="18"/>
          <w:szCs w:val="18"/>
        </w:rPr>
        <w:tab/>
        <w:t>Exemption from corporate income tax on net profit earned from promoted activities in totals of not exceeding 100% of investments not including the land and current capital of a period of eight years starting from the date that income is first derived.</w:t>
      </w:r>
    </w:p>
    <w:p w14:paraId="5F4916B8" w14:textId="77777777" w:rsidR="001C7A31" w:rsidRPr="00094E60" w:rsidRDefault="001C7A31" w:rsidP="001C7A31">
      <w:pPr>
        <w:jc w:val="thaiDistribute"/>
        <w:rPr>
          <w:rFonts w:ascii="Arial" w:hAnsi="Arial" w:cs="Arial"/>
          <w:sz w:val="18"/>
          <w:szCs w:val="18"/>
        </w:rPr>
      </w:pPr>
    </w:p>
    <w:p w14:paraId="11F970FB" w14:textId="77777777" w:rsidR="001C7A31" w:rsidRPr="00FD1AB3" w:rsidRDefault="001C7A31" w:rsidP="001C7A31">
      <w:pPr>
        <w:jc w:val="thaiDistribute"/>
        <w:rPr>
          <w:rFonts w:ascii="Arial" w:hAnsi="Arial" w:cs="Arial"/>
          <w:spacing w:val="-4"/>
          <w:sz w:val="18"/>
          <w:szCs w:val="18"/>
        </w:rPr>
      </w:pPr>
      <w:r w:rsidRPr="00FD1AB3">
        <w:rPr>
          <w:rFonts w:ascii="Arial" w:hAnsi="Arial" w:cs="Arial"/>
          <w:spacing w:val="-4"/>
          <w:sz w:val="18"/>
          <w:szCs w:val="18"/>
        </w:rPr>
        <w:t>The Group has to comply with the conditions defined in Board of Investment (BOI) certificate in order to receive the above benefits and rights.</w:t>
      </w:r>
    </w:p>
    <w:p w14:paraId="29700262" w14:textId="2F90749D" w:rsidR="001C7A31" w:rsidRPr="00FD1AB3" w:rsidRDefault="001C7A31" w:rsidP="001C7A31">
      <w:pPr>
        <w:rPr>
          <w:rFonts w:ascii="Arial" w:hAnsi="Arial" w:cs="Arial"/>
          <w:spacing w:val="-4"/>
          <w:sz w:val="18"/>
          <w:szCs w:val="18"/>
        </w:rPr>
      </w:pPr>
    </w:p>
    <w:p w14:paraId="49184217" w14:textId="77777777" w:rsidR="001C7A31" w:rsidRPr="00FD1AB3" w:rsidRDefault="001C7A31" w:rsidP="001C7A31">
      <w:pPr>
        <w:jc w:val="both"/>
        <w:rPr>
          <w:rFonts w:ascii="Arial" w:hAnsi="Arial" w:cs="Arial"/>
          <w:spacing w:val="-6"/>
          <w:sz w:val="18"/>
          <w:szCs w:val="18"/>
        </w:rPr>
      </w:pPr>
      <w:r w:rsidRPr="00FD1AB3">
        <w:rPr>
          <w:rFonts w:ascii="Arial" w:hAnsi="Arial" w:cs="Arial"/>
          <w:spacing w:val="-6"/>
          <w:sz w:val="18"/>
          <w:szCs w:val="18"/>
        </w:rPr>
        <w:t>Segment revenue from BOI promoted and non-promoted activities for the years ended 31 December 2020 and 2019 comprises of the followings:</w:t>
      </w:r>
    </w:p>
    <w:p w14:paraId="42AC5A0D" w14:textId="77777777" w:rsidR="001C7A31" w:rsidRPr="00FD1AB3" w:rsidRDefault="001C7A31" w:rsidP="001C7A31">
      <w:pPr>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1C7A31" w:rsidRPr="00094E60" w14:paraId="5796B04F" w14:textId="77777777" w:rsidTr="00631EAD">
        <w:tc>
          <w:tcPr>
            <w:tcW w:w="2117" w:type="dxa"/>
          </w:tcPr>
          <w:p w14:paraId="69077B90" w14:textId="77777777" w:rsidR="001C7A31" w:rsidRPr="00094E60" w:rsidRDefault="001C7A31" w:rsidP="00646FE7">
            <w:pPr>
              <w:ind w:left="-72" w:right="-18"/>
              <w:rPr>
                <w:rFonts w:ascii="Arial" w:hAnsi="Arial" w:cs="Arial"/>
                <w:sz w:val="16"/>
                <w:szCs w:val="16"/>
              </w:rPr>
            </w:pPr>
          </w:p>
        </w:tc>
        <w:tc>
          <w:tcPr>
            <w:tcW w:w="7344" w:type="dxa"/>
            <w:gridSpan w:val="6"/>
            <w:tcBorders>
              <w:top w:val="single" w:sz="4" w:space="0" w:color="auto"/>
              <w:bottom w:val="single" w:sz="4" w:space="0" w:color="auto"/>
            </w:tcBorders>
          </w:tcPr>
          <w:p w14:paraId="5F1C3128" w14:textId="77777777" w:rsidR="001C7A31" w:rsidRPr="00094E60" w:rsidRDefault="001C7A31" w:rsidP="00631EAD">
            <w:pPr>
              <w:tabs>
                <w:tab w:val="right" w:pos="945"/>
              </w:tabs>
              <w:ind w:right="-72"/>
              <w:jc w:val="center"/>
              <w:rPr>
                <w:rFonts w:ascii="Arial" w:hAnsi="Arial" w:cs="Arial"/>
                <w:b/>
                <w:bCs/>
                <w:spacing w:val="-7"/>
                <w:sz w:val="16"/>
                <w:szCs w:val="16"/>
              </w:rPr>
            </w:pPr>
            <w:r w:rsidRPr="00094E60">
              <w:rPr>
                <w:rFonts w:ascii="Arial" w:hAnsi="Arial" w:cs="Arial"/>
                <w:b/>
                <w:bCs/>
                <w:spacing w:val="-7"/>
                <w:sz w:val="16"/>
                <w:szCs w:val="16"/>
              </w:rPr>
              <w:t>Consolidated financial statements</w:t>
            </w:r>
          </w:p>
        </w:tc>
      </w:tr>
      <w:tr w:rsidR="001C5580" w:rsidRPr="00094E60" w14:paraId="49F55E48" w14:textId="77777777" w:rsidTr="00631EAD">
        <w:tc>
          <w:tcPr>
            <w:tcW w:w="2117" w:type="dxa"/>
          </w:tcPr>
          <w:p w14:paraId="4AF6AC4D" w14:textId="77777777" w:rsidR="001C5580" w:rsidRPr="00094E60" w:rsidRDefault="001C5580" w:rsidP="001C5580">
            <w:pPr>
              <w:ind w:left="-72" w:right="-18"/>
              <w:rPr>
                <w:rFonts w:ascii="Arial" w:hAnsi="Arial" w:cs="Arial"/>
                <w:sz w:val="16"/>
                <w:szCs w:val="16"/>
              </w:rPr>
            </w:pPr>
          </w:p>
        </w:tc>
        <w:tc>
          <w:tcPr>
            <w:tcW w:w="3672" w:type="dxa"/>
            <w:gridSpan w:val="3"/>
            <w:tcBorders>
              <w:top w:val="single" w:sz="4" w:space="0" w:color="auto"/>
              <w:bottom w:val="single" w:sz="4" w:space="0" w:color="auto"/>
            </w:tcBorders>
            <w:vAlign w:val="bottom"/>
          </w:tcPr>
          <w:p w14:paraId="743CEB7F" w14:textId="2BD7D2DC" w:rsidR="001C5580" w:rsidRPr="00094E60" w:rsidRDefault="001C5580" w:rsidP="00631EAD">
            <w:pPr>
              <w:ind w:right="-72"/>
              <w:jc w:val="center"/>
              <w:rPr>
                <w:rFonts w:ascii="Arial" w:hAnsi="Arial" w:cs="Arial"/>
                <w:b/>
                <w:bCs/>
                <w:sz w:val="16"/>
                <w:szCs w:val="16"/>
                <w:cs/>
              </w:rPr>
            </w:pPr>
            <w:r w:rsidRPr="00094E60">
              <w:rPr>
                <w:rFonts w:ascii="Arial" w:hAnsi="Arial" w:cs="Arial"/>
                <w:b/>
                <w:bCs/>
                <w:sz w:val="16"/>
                <w:szCs w:val="16"/>
              </w:rPr>
              <w:t>For the year</w:t>
            </w:r>
            <w:r w:rsidR="00FD1AB3">
              <w:rPr>
                <w:rFonts w:ascii="Arial" w:hAnsi="Arial" w:cs="Arial"/>
                <w:b/>
                <w:bCs/>
                <w:sz w:val="16"/>
                <w:szCs w:val="16"/>
              </w:rPr>
              <w:t xml:space="preserve"> </w:t>
            </w:r>
            <w:r w:rsidRPr="00094E60">
              <w:rPr>
                <w:rFonts w:ascii="Arial" w:hAnsi="Arial" w:cs="Arial"/>
                <w:b/>
                <w:bCs/>
                <w:sz w:val="16"/>
                <w:szCs w:val="16"/>
              </w:rPr>
              <w:t>ended 31 December 2020</w:t>
            </w:r>
          </w:p>
        </w:tc>
        <w:tc>
          <w:tcPr>
            <w:tcW w:w="3672" w:type="dxa"/>
            <w:gridSpan w:val="3"/>
            <w:tcBorders>
              <w:top w:val="single" w:sz="4" w:space="0" w:color="auto"/>
              <w:bottom w:val="single" w:sz="4" w:space="0" w:color="auto"/>
            </w:tcBorders>
            <w:vAlign w:val="bottom"/>
          </w:tcPr>
          <w:p w14:paraId="60236C0F" w14:textId="36A68CC8" w:rsidR="001C5580" w:rsidRPr="00094E60" w:rsidRDefault="001C5580" w:rsidP="00631EAD">
            <w:pPr>
              <w:ind w:right="-72"/>
              <w:jc w:val="center"/>
              <w:rPr>
                <w:rFonts w:ascii="Arial" w:hAnsi="Arial" w:cs="Arial"/>
                <w:b/>
                <w:bCs/>
                <w:sz w:val="16"/>
                <w:szCs w:val="16"/>
                <w:cs/>
              </w:rPr>
            </w:pPr>
            <w:r w:rsidRPr="00094E60">
              <w:rPr>
                <w:rFonts w:ascii="Arial" w:hAnsi="Arial" w:cs="Arial"/>
                <w:b/>
                <w:bCs/>
                <w:sz w:val="16"/>
                <w:szCs w:val="16"/>
              </w:rPr>
              <w:t>For the year</w:t>
            </w:r>
            <w:r w:rsidR="00FD1AB3">
              <w:rPr>
                <w:rFonts w:ascii="Arial" w:hAnsi="Arial" w:cs="Arial"/>
                <w:b/>
                <w:bCs/>
                <w:sz w:val="16"/>
                <w:szCs w:val="16"/>
              </w:rPr>
              <w:t xml:space="preserve"> </w:t>
            </w:r>
            <w:r w:rsidRPr="00094E60">
              <w:rPr>
                <w:rFonts w:ascii="Arial" w:hAnsi="Arial" w:cs="Arial"/>
                <w:b/>
                <w:bCs/>
                <w:sz w:val="16"/>
                <w:szCs w:val="16"/>
              </w:rPr>
              <w:t>ended 31 December 2019</w:t>
            </w:r>
          </w:p>
        </w:tc>
      </w:tr>
      <w:tr w:rsidR="001C5580" w:rsidRPr="00094E60" w14:paraId="466F2698" w14:textId="77777777" w:rsidTr="00631EAD">
        <w:tc>
          <w:tcPr>
            <w:tcW w:w="2117" w:type="dxa"/>
          </w:tcPr>
          <w:p w14:paraId="652EBA09" w14:textId="77777777" w:rsidR="001C5580" w:rsidRPr="00094E60" w:rsidRDefault="001C5580" w:rsidP="001C5580">
            <w:pPr>
              <w:ind w:left="-72" w:right="-18"/>
              <w:rPr>
                <w:rFonts w:ascii="Arial" w:hAnsi="Arial" w:cs="Arial"/>
                <w:sz w:val="16"/>
                <w:szCs w:val="16"/>
              </w:rPr>
            </w:pPr>
          </w:p>
        </w:tc>
        <w:tc>
          <w:tcPr>
            <w:tcW w:w="1224" w:type="dxa"/>
            <w:tcBorders>
              <w:top w:val="single" w:sz="4" w:space="0" w:color="auto"/>
              <w:bottom w:val="single" w:sz="4" w:space="0" w:color="auto"/>
            </w:tcBorders>
          </w:tcPr>
          <w:p w14:paraId="4CA3C8DB"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p>
          <w:p w14:paraId="425D4E61"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1094AA65"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2599F49"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33408F02"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Non-</w:t>
            </w:r>
          </w:p>
          <w:p w14:paraId="4EBB113F"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79918FB3"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6042C2DB" w14:textId="77777777" w:rsidR="001C5580" w:rsidRPr="00094E60" w:rsidRDefault="001C5580" w:rsidP="00631EAD">
            <w:pPr>
              <w:tabs>
                <w:tab w:val="right" w:pos="1005"/>
              </w:tabs>
              <w:ind w:right="-72"/>
              <w:rPr>
                <w:rFonts w:ascii="Arial" w:hAnsi="Arial" w:cs="Arial"/>
                <w:b/>
                <w:bCs/>
                <w:spacing w:val="-8"/>
                <w:sz w:val="16"/>
                <w:szCs w:val="16"/>
                <w:cs/>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7C3A3D12" w14:textId="77777777" w:rsidR="001C5580" w:rsidRPr="00094E60" w:rsidRDefault="001C5580" w:rsidP="00631EAD">
            <w:pPr>
              <w:tabs>
                <w:tab w:val="right" w:pos="1005"/>
              </w:tabs>
              <w:ind w:right="-72"/>
              <w:rPr>
                <w:rFonts w:ascii="Arial" w:hAnsi="Arial" w:cs="Arial"/>
                <w:b/>
                <w:bCs/>
                <w:spacing w:val="-7"/>
                <w:sz w:val="16"/>
                <w:szCs w:val="16"/>
              </w:rPr>
            </w:pPr>
          </w:p>
          <w:p w14:paraId="6145E2DC" w14:textId="77777777" w:rsidR="001C5580" w:rsidRPr="00094E60" w:rsidRDefault="001C5580" w:rsidP="00631EAD">
            <w:pPr>
              <w:tabs>
                <w:tab w:val="right" w:pos="1005"/>
              </w:tabs>
              <w:ind w:right="-72"/>
              <w:rPr>
                <w:rFonts w:ascii="Arial" w:hAnsi="Arial" w:cs="Arial"/>
                <w:b/>
                <w:bCs/>
                <w:spacing w:val="-7"/>
                <w:sz w:val="16"/>
                <w:szCs w:val="16"/>
              </w:rPr>
            </w:pPr>
          </w:p>
          <w:p w14:paraId="511CED8F" w14:textId="77777777" w:rsidR="001C5580" w:rsidRPr="00094E60" w:rsidRDefault="001C5580" w:rsidP="00631EAD">
            <w:pPr>
              <w:tabs>
                <w:tab w:val="right" w:pos="1005"/>
              </w:tabs>
              <w:ind w:right="-72"/>
              <w:rPr>
                <w:rFonts w:ascii="Arial" w:hAnsi="Arial" w:cs="Arial"/>
                <w:b/>
                <w:bCs/>
                <w:spacing w:val="-7"/>
                <w:sz w:val="16"/>
                <w:szCs w:val="16"/>
              </w:rPr>
            </w:pPr>
            <w:r w:rsidRPr="00094E60">
              <w:rPr>
                <w:rFonts w:ascii="Arial" w:hAnsi="Arial" w:cs="Arial"/>
                <w:b/>
                <w:bCs/>
                <w:spacing w:val="-7"/>
                <w:sz w:val="16"/>
                <w:szCs w:val="16"/>
                <w:cs/>
              </w:rPr>
              <w:tab/>
            </w:r>
            <w:r w:rsidRPr="00094E60">
              <w:rPr>
                <w:rFonts w:ascii="Arial" w:hAnsi="Arial" w:cs="Arial"/>
                <w:b/>
                <w:bCs/>
                <w:spacing w:val="-7"/>
                <w:sz w:val="16"/>
                <w:szCs w:val="16"/>
              </w:rPr>
              <w:t>Total</w:t>
            </w:r>
          </w:p>
          <w:p w14:paraId="5DD26668" w14:textId="77777777" w:rsidR="001C5580" w:rsidRPr="00094E60" w:rsidRDefault="001C5580" w:rsidP="00631EAD">
            <w:pPr>
              <w:tabs>
                <w:tab w:val="right" w:pos="1005"/>
              </w:tabs>
              <w:ind w:right="-72"/>
              <w:rPr>
                <w:rFonts w:ascii="Arial" w:hAnsi="Arial" w:cs="Arial"/>
                <w:b/>
                <w:bCs/>
                <w:spacing w:val="-7"/>
                <w:sz w:val="16"/>
                <w:szCs w:val="16"/>
                <w:cs/>
              </w:rPr>
            </w:pPr>
            <w:r w:rsidRPr="00094E60">
              <w:rPr>
                <w:rFonts w:ascii="Arial" w:hAnsi="Arial" w:cs="Arial"/>
                <w:b/>
                <w:bCs/>
                <w:spacing w:val="-7"/>
                <w:sz w:val="16"/>
                <w:szCs w:val="16"/>
                <w:cs/>
              </w:rPr>
              <w:tab/>
            </w:r>
            <w:r w:rsidRPr="00094E60">
              <w:rPr>
                <w:rFonts w:ascii="Arial" w:hAnsi="Arial" w:cs="Arial"/>
                <w:b/>
                <w:bCs/>
                <w:spacing w:val="-7"/>
                <w:sz w:val="16"/>
                <w:szCs w:val="16"/>
              </w:rPr>
              <w:t>Baht</w:t>
            </w:r>
          </w:p>
        </w:tc>
        <w:tc>
          <w:tcPr>
            <w:tcW w:w="1224" w:type="dxa"/>
            <w:tcBorders>
              <w:top w:val="single" w:sz="4" w:space="0" w:color="auto"/>
              <w:bottom w:val="single" w:sz="4" w:space="0" w:color="auto"/>
            </w:tcBorders>
          </w:tcPr>
          <w:p w14:paraId="6BAF8D5A"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p>
          <w:p w14:paraId="48CEB346"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3CC06EC1"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D65B249"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01758200"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Non-</w:t>
            </w:r>
          </w:p>
          <w:p w14:paraId="1408E78F"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rPr>
              <w:tab/>
              <w:t>promoted</w:t>
            </w:r>
          </w:p>
          <w:p w14:paraId="34A81D36" w14:textId="77777777" w:rsidR="001C5580" w:rsidRPr="00094E60" w:rsidRDefault="001C5580" w:rsidP="00631EAD">
            <w:pPr>
              <w:tabs>
                <w:tab w:val="right" w:pos="1005"/>
              </w:tabs>
              <w:ind w:right="-72"/>
              <w:rPr>
                <w:rFonts w:ascii="Arial" w:hAnsi="Arial" w:cs="Arial"/>
                <w:b/>
                <w:bCs/>
                <w:sz w:val="16"/>
                <w:szCs w:val="16"/>
              </w:rPr>
            </w:pPr>
            <w:r w:rsidRPr="00094E60">
              <w:rPr>
                <w:rFonts w:ascii="Arial" w:hAnsi="Arial" w:cs="Arial"/>
                <w:b/>
                <w:bCs/>
                <w:sz w:val="16"/>
                <w:szCs w:val="16"/>
                <w:cs/>
              </w:rPr>
              <w:tab/>
            </w:r>
            <w:r w:rsidRPr="00094E60">
              <w:rPr>
                <w:rFonts w:ascii="Arial" w:hAnsi="Arial" w:cs="Arial"/>
                <w:b/>
                <w:bCs/>
                <w:sz w:val="16"/>
                <w:szCs w:val="16"/>
              </w:rPr>
              <w:t>activities</w:t>
            </w:r>
          </w:p>
          <w:p w14:paraId="307571CE" w14:textId="77777777" w:rsidR="001C5580" w:rsidRPr="00094E60" w:rsidRDefault="001C5580" w:rsidP="00631EAD">
            <w:pPr>
              <w:tabs>
                <w:tab w:val="right" w:pos="1005"/>
              </w:tabs>
              <w:ind w:right="-72"/>
              <w:rPr>
                <w:rFonts w:ascii="Arial" w:hAnsi="Arial" w:cs="Arial"/>
                <w:b/>
                <w:bCs/>
                <w:spacing w:val="-8"/>
                <w:sz w:val="16"/>
                <w:szCs w:val="16"/>
                <w:cs/>
              </w:rPr>
            </w:pPr>
            <w:r w:rsidRPr="00094E60">
              <w:rPr>
                <w:rFonts w:ascii="Arial" w:hAnsi="Arial" w:cs="Arial"/>
                <w:b/>
                <w:bCs/>
                <w:sz w:val="16"/>
                <w:szCs w:val="16"/>
                <w:cs/>
              </w:rPr>
              <w:tab/>
            </w:r>
            <w:r w:rsidRPr="00094E60">
              <w:rPr>
                <w:rFonts w:ascii="Arial" w:hAnsi="Arial" w:cs="Arial"/>
                <w:b/>
                <w:bCs/>
                <w:sz w:val="16"/>
                <w:szCs w:val="16"/>
              </w:rPr>
              <w:t>Baht</w:t>
            </w:r>
          </w:p>
        </w:tc>
        <w:tc>
          <w:tcPr>
            <w:tcW w:w="1224" w:type="dxa"/>
            <w:tcBorders>
              <w:top w:val="single" w:sz="4" w:space="0" w:color="auto"/>
              <w:bottom w:val="single" w:sz="4" w:space="0" w:color="auto"/>
            </w:tcBorders>
          </w:tcPr>
          <w:p w14:paraId="249BAB1D" w14:textId="77777777" w:rsidR="001C5580" w:rsidRPr="00094E60" w:rsidRDefault="001C5580" w:rsidP="00631EAD">
            <w:pPr>
              <w:tabs>
                <w:tab w:val="right" w:pos="1005"/>
              </w:tabs>
              <w:ind w:right="-72"/>
              <w:rPr>
                <w:rFonts w:ascii="Arial" w:hAnsi="Arial" w:cs="Arial"/>
                <w:b/>
                <w:bCs/>
                <w:spacing w:val="-7"/>
                <w:sz w:val="16"/>
                <w:szCs w:val="16"/>
              </w:rPr>
            </w:pPr>
          </w:p>
          <w:p w14:paraId="03004D5F" w14:textId="77777777" w:rsidR="001C5580" w:rsidRPr="00094E60" w:rsidRDefault="001C5580" w:rsidP="00631EAD">
            <w:pPr>
              <w:tabs>
                <w:tab w:val="right" w:pos="1005"/>
              </w:tabs>
              <w:ind w:right="-72"/>
              <w:rPr>
                <w:rFonts w:ascii="Arial" w:hAnsi="Arial" w:cs="Arial"/>
                <w:b/>
                <w:bCs/>
                <w:spacing w:val="-7"/>
                <w:sz w:val="16"/>
                <w:szCs w:val="16"/>
              </w:rPr>
            </w:pPr>
          </w:p>
          <w:p w14:paraId="3DA4D877" w14:textId="77777777" w:rsidR="001C5580" w:rsidRPr="00094E60" w:rsidRDefault="001C5580" w:rsidP="00631EAD">
            <w:pPr>
              <w:tabs>
                <w:tab w:val="right" w:pos="1005"/>
              </w:tabs>
              <w:ind w:right="-72"/>
              <w:rPr>
                <w:rFonts w:ascii="Arial" w:hAnsi="Arial" w:cs="Arial"/>
                <w:b/>
                <w:bCs/>
                <w:spacing w:val="-7"/>
                <w:sz w:val="16"/>
                <w:szCs w:val="16"/>
              </w:rPr>
            </w:pPr>
            <w:r w:rsidRPr="00094E60">
              <w:rPr>
                <w:rFonts w:ascii="Arial" w:hAnsi="Arial" w:cs="Arial"/>
                <w:b/>
                <w:bCs/>
                <w:spacing w:val="-7"/>
                <w:sz w:val="16"/>
                <w:szCs w:val="16"/>
                <w:cs/>
              </w:rPr>
              <w:tab/>
            </w:r>
            <w:r w:rsidRPr="00094E60">
              <w:rPr>
                <w:rFonts w:ascii="Arial" w:hAnsi="Arial" w:cs="Arial"/>
                <w:b/>
                <w:bCs/>
                <w:spacing w:val="-7"/>
                <w:sz w:val="16"/>
                <w:szCs w:val="16"/>
              </w:rPr>
              <w:t>Total</w:t>
            </w:r>
          </w:p>
          <w:p w14:paraId="78113019" w14:textId="77777777" w:rsidR="001C5580" w:rsidRPr="00094E60" w:rsidRDefault="001C5580" w:rsidP="00631EAD">
            <w:pPr>
              <w:tabs>
                <w:tab w:val="right" w:pos="1005"/>
              </w:tabs>
              <w:ind w:right="-72"/>
              <w:rPr>
                <w:rFonts w:ascii="Arial" w:hAnsi="Arial" w:cs="Arial"/>
                <w:b/>
                <w:bCs/>
                <w:spacing w:val="-7"/>
                <w:sz w:val="16"/>
                <w:szCs w:val="16"/>
                <w:cs/>
              </w:rPr>
            </w:pPr>
            <w:r w:rsidRPr="00094E60">
              <w:rPr>
                <w:rFonts w:ascii="Arial" w:hAnsi="Arial" w:cs="Arial"/>
                <w:b/>
                <w:bCs/>
                <w:spacing w:val="-7"/>
                <w:sz w:val="16"/>
                <w:szCs w:val="16"/>
                <w:cs/>
              </w:rPr>
              <w:tab/>
            </w:r>
            <w:r w:rsidRPr="00094E60">
              <w:rPr>
                <w:rFonts w:ascii="Arial" w:hAnsi="Arial" w:cs="Arial"/>
                <w:b/>
                <w:bCs/>
                <w:spacing w:val="-7"/>
                <w:sz w:val="16"/>
                <w:szCs w:val="16"/>
              </w:rPr>
              <w:t>Baht</w:t>
            </w:r>
          </w:p>
        </w:tc>
      </w:tr>
      <w:tr w:rsidR="001C5580" w:rsidRPr="00094E60" w14:paraId="18D67D15" w14:textId="77777777" w:rsidTr="00631EAD">
        <w:tc>
          <w:tcPr>
            <w:tcW w:w="2117" w:type="dxa"/>
          </w:tcPr>
          <w:p w14:paraId="31286445" w14:textId="77777777" w:rsidR="001C5580" w:rsidRPr="00094E60" w:rsidRDefault="001C5580" w:rsidP="001C5580">
            <w:pPr>
              <w:ind w:left="-72" w:right="-18"/>
              <w:rPr>
                <w:rFonts w:ascii="Arial" w:hAnsi="Arial" w:cs="Arial"/>
                <w:sz w:val="16"/>
                <w:szCs w:val="16"/>
              </w:rPr>
            </w:pPr>
          </w:p>
        </w:tc>
        <w:tc>
          <w:tcPr>
            <w:tcW w:w="1224" w:type="dxa"/>
            <w:tcBorders>
              <w:top w:val="single" w:sz="4" w:space="0" w:color="auto"/>
            </w:tcBorders>
          </w:tcPr>
          <w:p w14:paraId="759B76BE"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68274265" w14:textId="77777777" w:rsidR="001C5580" w:rsidRPr="00094E60" w:rsidRDefault="001C5580" w:rsidP="00631EAD">
            <w:pPr>
              <w:tabs>
                <w:tab w:val="decimal" w:pos="1005"/>
              </w:tabs>
              <w:ind w:right="-72"/>
              <w:rPr>
                <w:rFonts w:ascii="Arial" w:hAnsi="Arial" w:cs="Arial"/>
                <w:spacing w:val="-8"/>
                <w:sz w:val="16"/>
                <w:szCs w:val="16"/>
              </w:rPr>
            </w:pPr>
          </w:p>
        </w:tc>
        <w:tc>
          <w:tcPr>
            <w:tcW w:w="1224" w:type="dxa"/>
            <w:tcBorders>
              <w:top w:val="single" w:sz="4" w:space="0" w:color="auto"/>
            </w:tcBorders>
          </w:tcPr>
          <w:p w14:paraId="452B01C5"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DEFBDAE"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114C9142"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416D4AAC" w14:textId="77777777" w:rsidR="001C5580" w:rsidRPr="00094E60" w:rsidRDefault="001C5580" w:rsidP="00631EAD">
            <w:pPr>
              <w:tabs>
                <w:tab w:val="decimal" w:pos="1005"/>
              </w:tabs>
              <w:ind w:right="-72"/>
              <w:rPr>
                <w:rFonts w:ascii="Arial" w:hAnsi="Arial" w:cs="Arial"/>
                <w:sz w:val="16"/>
                <w:szCs w:val="16"/>
              </w:rPr>
            </w:pPr>
          </w:p>
        </w:tc>
      </w:tr>
      <w:tr w:rsidR="001C5580" w:rsidRPr="00094E60" w14:paraId="05C32FB0" w14:textId="77777777" w:rsidTr="00646FE7">
        <w:tc>
          <w:tcPr>
            <w:tcW w:w="2117" w:type="dxa"/>
          </w:tcPr>
          <w:p w14:paraId="778944E0" w14:textId="77777777" w:rsidR="001C5580" w:rsidRPr="00094E60" w:rsidRDefault="001C5580" w:rsidP="001C5580">
            <w:pPr>
              <w:ind w:left="-72" w:right="-162"/>
              <w:rPr>
                <w:rFonts w:ascii="Arial" w:hAnsi="Arial" w:cs="Arial"/>
                <w:spacing w:val="-4"/>
                <w:sz w:val="16"/>
                <w:szCs w:val="16"/>
                <w:cs/>
              </w:rPr>
            </w:pPr>
            <w:r w:rsidRPr="00094E60">
              <w:rPr>
                <w:rFonts w:ascii="Arial" w:hAnsi="Arial" w:cs="Arial"/>
                <w:spacing w:val="-4"/>
                <w:sz w:val="16"/>
                <w:szCs w:val="16"/>
              </w:rPr>
              <w:t>Sales of electricity</w:t>
            </w:r>
          </w:p>
        </w:tc>
        <w:tc>
          <w:tcPr>
            <w:tcW w:w="1224" w:type="dxa"/>
          </w:tcPr>
          <w:p w14:paraId="682432B1"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253</w:t>
            </w:r>
            <w:r w:rsidRPr="00094E60">
              <w:rPr>
                <w:rFonts w:ascii="Arial" w:hAnsi="Arial" w:cs="Arial"/>
                <w:sz w:val="16"/>
                <w:szCs w:val="16"/>
              </w:rPr>
              <w:t>,</w:t>
            </w:r>
            <w:r w:rsidRPr="00094E60">
              <w:rPr>
                <w:rFonts w:ascii="Arial" w:hAnsi="Arial" w:cs="Arial"/>
                <w:sz w:val="16"/>
                <w:szCs w:val="16"/>
                <w:cs/>
              </w:rPr>
              <w:t>224</w:t>
            </w:r>
            <w:r w:rsidRPr="00094E60">
              <w:rPr>
                <w:rFonts w:ascii="Arial" w:hAnsi="Arial" w:cs="Arial"/>
                <w:sz w:val="16"/>
                <w:szCs w:val="16"/>
              </w:rPr>
              <w:t>,</w:t>
            </w:r>
            <w:r w:rsidRPr="00094E60">
              <w:rPr>
                <w:rFonts w:ascii="Arial" w:hAnsi="Arial" w:cs="Arial"/>
                <w:sz w:val="16"/>
                <w:szCs w:val="16"/>
                <w:cs/>
              </w:rPr>
              <w:t>360</w:t>
            </w:r>
          </w:p>
        </w:tc>
        <w:tc>
          <w:tcPr>
            <w:tcW w:w="1224" w:type="dxa"/>
          </w:tcPr>
          <w:p w14:paraId="4FB9B11A"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98</w:t>
            </w:r>
            <w:r w:rsidRPr="00094E60">
              <w:rPr>
                <w:rFonts w:ascii="Arial" w:hAnsi="Arial" w:cs="Arial"/>
                <w:sz w:val="16"/>
                <w:szCs w:val="16"/>
              </w:rPr>
              <w:t>,</w:t>
            </w:r>
            <w:r w:rsidRPr="00094E60">
              <w:rPr>
                <w:rFonts w:ascii="Arial" w:hAnsi="Arial" w:cs="Arial"/>
                <w:sz w:val="16"/>
                <w:szCs w:val="16"/>
                <w:cs/>
              </w:rPr>
              <w:t>190</w:t>
            </w:r>
            <w:r w:rsidRPr="00094E60">
              <w:rPr>
                <w:rFonts w:ascii="Arial" w:hAnsi="Arial" w:cs="Arial"/>
                <w:sz w:val="16"/>
                <w:szCs w:val="16"/>
              </w:rPr>
              <w:t>,</w:t>
            </w:r>
            <w:r w:rsidRPr="00094E60">
              <w:rPr>
                <w:rFonts w:ascii="Arial" w:hAnsi="Arial" w:cs="Arial"/>
                <w:sz w:val="16"/>
                <w:szCs w:val="16"/>
                <w:cs/>
              </w:rPr>
              <w:t>94</w:t>
            </w:r>
            <w:r w:rsidRPr="00094E60">
              <w:rPr>
                <w:rFonts w:ascii="Arial" w:hAnsi="Arial" w:cs="Arial"/>
                <w:sz w:val="16"/>
                <w:szCs w:val="16"/>
              </w:rPr>
              <w:t>7</w:t>
            </w:r>
          </w:p>
        </w:tc>
        <w:tc>
          <w:tcPr>
            <w:tcW w:w="1224" w:type="dxa"/>
          </w:tcPr>
          <w:p w14:paraId="21CC1581"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351</w:t>
            </w:r>
            <w:r w:rsidRPr="00094E60">
              <w:rPr>
                <w:rFonts w:ascii="Arial" w:hAnsi="Arial" w:cs="Arial"/>
                <w:sz w:val="16"/>
                <w:szCs w:val="16"/>
              </w:rPr>
              <w:t>,</w:t>
            </w:r>
            <w:r w:rsidRPr="00094E60">
              <w:rPr>
                <w:rFonts w:ascii="Arial" w:hAnsi="Arial" w:cs="Arial"/>
                <w:sz w:val="16"/>
                <w:szCs w:val="16"/>
                <w:cs/>
              </w:rPr>
              <w:t>415</w:t>
            </w:r>
            <w:r w:rsidRPr="00094E60">
              <w:rPr>
                <w:rFonts w:ascii="Arial" w:hAnsi="Arial" w:cs="Arial"/>
                <w:sz w:val="16"/>
                <w:szCs w:val="16"/>
              </w:rPr>
              <w:t>,</w:t>
            </w:r>
            <w:r w:rsidRPr="00094E60">
              <w:rPr>
                <w:rFonts w:ascii="Arial" w:hAnsi="Arial" w:cs="Arial"/>
                <w:sz w:val="16"/>
                <w:szCs w:val="16"/>
                <w:cs/>
              </w:rPr>
              <w:t>30</w:t>
            </w:r>
            <w:r w:rsidRPr="00094E60">
              <w:rPr>
                <w:rFonts w:ascii="Arial" w:hAnsi="Arial" w:cs="Arial"/>
                <w:sz w:val="16"/>
                <w:szCs w:val="16"/>
              </w:rPr>
              <w:t>7</w:t>
            </w:r>
          </w:p>
        </w:tc>
        <w:tc>
          <w:tcPr>
            <w:tcW w:w="1224" w:type="dxa"/>
          </w:tcPr>
          <w:p w14:paraId="2D61AE49"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4,353,172,427</w:t>
            </w:r>
          </w:p>
        </w:tc>
        <w:tc>
          <w:tcPr>
            <w:tcW w:w="1224" w:type="dxa"/>
          </w:tcPr>
          <w:p w14:paraId="1767F7BF"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0A9809F8"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4,353,172,427</w:t>
            </w:r>
          </w:p>
        </w:tc>
      </w:tr>
      <w:tr w:rsidR="001C5580" w:rsidRPr="00094E60" w14:paraId="171EF070" w14:textId="77777777" w:rsidTr="00646FE7">
        <w:tc>
          <w:tcPr>
            <w:tcW w:w="2117" w:type="dxa"/>
          </w:tcPr>
          <w:p w14:paraId="2C091615" w14:textId="77777777" w:rsidR="001C5580" w:rsidRPr="00094E60" w:rsidRDefault="001C5580" w:rsidP="001C5580">
            <w:pPr>
              <w:ind w:left="-72" w:right="-162"/>
              <w:rPr>
                <w:rFonts w:ascii="Arial" w:hAnsi="Arial" w:cs="Arial"/>
                <w:sz w:val="16"/>
                <w:szCs w:val="16"/>
              </w:rPr>
            </w:pPr>
            <w:r w:rsidRPr="00094E60">
              <w:rPr>
                <w:rFonts w:ascii="Arial" w:hAnsi="Arial" w:cs="Arial"/>
                <w:spacing w:val="-4"/>
                <w:sz w:val="16"/>
                <w:szCs w:val="16"/>
              </w:rPr>
              <w:t>Adder</w:t>
            </w:r>
          </w:p>
        </w:tc>
        <w:tc>
          <w:tcPr>
            <w:tcW w:w="1224" w:type="dxa"/>
          </w:tcPr>
          <w:p w14:paraId="73A0DE5F"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128</w:t>
            </w:r>
            <w:r w:rsidRPr="00094E60">
              <w:rPr>
                <w:rFonts w:ascii="Arial" w:hAnsi="Arial" w:cs="Arial"/>
                <w:sz w:val="16"/>
                <w:szCs w:val="16"/>
              </w:rPr>
              <w:t>,</w:t>
            </w:r>
            <w:r w:rsidRPr="00094E60">
              <w:rPr>
                <w:rFonts w:ascii="Arial" w:hAnsi="Arial" w:cs="Arial"/>
                <w:sz w:val="16"/>
                <w:szCs w:val="16"/>
                <w:cs/>
              </w:rPr>
              <w:t>622</w:t>
            </w:r>
            <w:r w:rsidRPr="00094E60">
              <w:rPr>
                <w:rFonts w:ascii="Arial" w:hAnsi="Arial" w:cs="Arial"/>
                <w:sz w:val="16"/>
                <w:szCs w:val="16"/>
              </w:rPr>
              <w:t>,</w:t>
            </w:r>
            <w:r w:rsidRPr="00094E60">
              <w:rPr>
                <w:rFonts w:ascii="Arial" w:hAnsi="Arial" w:cs="Arial"/>
                <w:sz w:val="16"/>
                <w:szCs w:val="16"/>
                <w:cs/>
              </w:rPr>
              <w:t>547</w:t>
            </w:r>
          </w:p>
        </w:tc>
        <w:tc>
          <w:tcPr>
            <w:tcW w:w="1224" w:type="dxa"/>
          </w:tcPr>
          <w:p w14:paraId="7D7FCBEF"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717</w:t>
            </w:r>
            <w:r w:rsidRPr="00094E60">
              <w:rPr>
                <w:rFonts w:ascii="Arial" w:hAnsi="Arial" w:cs="Arial"/>
                <w:sz w:val="16"/>
                <w:szCs w:val="16"/>
              </w:rPr>
              <w:t>,</w:t>
            </w:r>
            <w:r w:rsidRPr="00094E60">
              <w:rPr>
                <w:rFonts w:ascii="Arial" w:hAnsi="Arial" w:cs="Arial"/>
                <w:sz w:val="16"/>
                <w:szCs w:val="16"/>
                <w:cs/>
              </w:rPr>
              <w:t>827</w:t>
            </w:r>
          </w:p>
        </w:tc>
        <w:tc>
          <w:tcPr>
            <w:tcW w:w="1224" w:type="dxa"/>
          </w:tcPr>
          <w:p w14:paraId="2ABF7F8B"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133</w:t>
            </w:r>
            <w:r w:rsidRPr="00094E60">
              <w:rPr>
                <w:rFonts w:ascii="Arial" w:hAnsi="Arial" w:cs="Arial"/>
                <w:sz w:val="16"/>
                <w:szCs w:val="16"/>
              </w:rPr>
              <w:t>,</w:t>
            </w:r>
            <w:r w:rsidRPr="00094E60">
              <w:rPr>
                <w:rFonts w:ascii="Arial" w:hAnsi="Arial" w:cs="Arial"/>
                <w:sz w:val="16"/>
                <w:szCs w:val="16"/>
                <w:cs/>
              </w:rPr>
              <w:t>340</w:t>
            </w:r>
            <w:r w:rsidRPr="00094E60">
              <w:rPr>
                <w:rFonts w:ascii="Arial" w:hAnsi="Arial" w:cs="Arial"/>
                <w:sz w:val="16"/>
                <w:szCs w:val="16"/>
              </w:rPr>
              <w:t>,</w:t>
            </w:r>
            <w:r w:rsidRPr="00094E60">
              <w:rPr>
                <w:rFonts w:ascii="Arial" w:hAnsi="Arial" w:cs="Arial"/>
                <w:sz w:val="16"/>
                <w:szCs w:val="16"/>
                <w:cs/>
              </w:rPr>
              <w:t>374</w:t>
            </w:r>
          </w:p>
        </w:tc>
        <w:tc>
          <w:tcPr>
            <w:tcW w:w="1224" w:type="dxa"/>
          </w:tcPr>
          <w:p w14:paraId="0F8CCABF"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129,177,290</w:t>
            </w:r>
          </w:p>
        </w:tc>
        <w:tc>
          <w:tcPr>
            <w:tcW w:w="1224" w:type="dxa"/>
          </w:tcPr>
          <w:p w14:paraId="274AAD4C"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76E70104"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129,177,290</w:t>
            </w:r>
          </w:p>
        </w:tc>
      </w:tr>
      <w:tr w:rsidR="001C5580" w:rsidRPr="00094E60" w14:paraId="4AEB22DC" w14:textId="77777777" w:rsidTr="00646FE7">
        <w:tc>
          <w:tcPr>
            <w:tcW w:w="2117" w:type="dxa"/>
          </w:tcPr>
          <w:p w14:paraId="18FAC771" w14:textId="77777777" w:rsidR="001C5580" w:rsidRPr="00094E60" w:rsidRDefault="001C5580" w:rsidP="001C5580">
            <w:pPr>
              <w:ind w:left="-72" w:right="-162"/>
              <w:rPr>
                <w:rFonts w:ascii="Arial" w:hAnsi="Arial" w:cs="Arial"/>
                <w:sz w:val="16"/>
                <w:szCs w:val="16"/>
              </w:rPr>
            </w:pPr>
            <w:r w:rsidRPr="00094E60">
              <w:rPr>
                <w:rFonts w:ascii="Arial" w:hAnsi="Arial" w:cs="Arial"/>
                <w:sz w:val="16"/>
                <w:szCs w:val="16"/>
              </w:rPr>
              <w:t>Sales of steam</w:t>
            </w:r>
          </w:p>
        </w:tc>
        <w:tc>
          <w:tcPr>
            <w:tcW w:w="1224" w:type="dxa"/>
          </w:tcPr>
          <w:p w14:paraId="67C1E9DA"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13</w:t>
            </w:r>
            <w:r w:rsidRPr="00094E60">
              <w:rPr>
                <w:rFonts w:ascii="Arial" w:hAnsi="Arial" w:cs="Arial"/>
                <w:sz w:val="16"/>
                <w:szCs w:val="16"/>
              </w:rPr>
              <w:t>,</w:t>
            </w:r>
            <w:r w:rsidRPr="00094E60">
              <w:rPr>
                <w:rFonts w:ascii="Arial" w:hAnsi="Arial" w:cs="Arial"/>
                <w:sz w:val="16"/>
                <w:szCs w:val="16"/>
                <w:cs/>
              </w:rPr>
              <w:t>236</w:t>
            </w:r>
            <w:r w:rsidRPr="00094E60">
              <w:rPr>
                <w:rFonts w:ascii="Arial" w:hAnsi="Arial" w:cs="Arial"/>
                <w:sz w:val="16"/>
                <w:szCs w:val="16"/>
              </w:rPr>
              <w:t>,</w:t>
            </w:r>
            <w:r w:rsidRPr="00094E60">
              <w:rPr>
                <w:rFonts w:ascii="Arial" w:hAnsi="Arial" w:cs="Arial"/>
                <w:sz w:val="16"/>
                <w:szCs w:val="16"/>
                <w:cs/>
              </w:rPr>
              <w:t>611</w:t>
            </w:r>
          </w:p>
        </w:tc>
        <w:tc>
          <w:tcPr>
            <w:tcW w:w="1224" w:type="dxa"/>
          </w:tcPr>
          <w:p w14:paraId="15354C0E"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38B3723A"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13</w:t>
            </w:r>
            <w:r w:rsidRPr="00094E60">
              <w:rPr>
                <w:rFonts w:ascii="Arial" w:hAnsi="Arial" w:cs="Arial"/>
                <w:sz w:val="16"/>
                <w:szCs w:val="16"/>
              </w:rPr>
              <w:t>,</w:t>
            </w:r>
            <w:r w:rsidRPr="00094E60">
              <w:rPr>
                <w:rFonts w:ascii="Arial" w:hAnsi="Arial" w:cs="Arial"/>
                <w:sz w:val="16"/>
                <w:szCs w:val="16"/>
                <w:cs/>
              </w:rPr>
              <w:t>236</w:t>
            </w:r>
            <w:r w:rsidRPr="00094E60">
              <w:rPr>
                <w:rFonts w:ascii="Arial" w:hAnsi="Arial" w:cs="Arial"/>
                <w:sz w:val="16"/>
                <w:szCs w:val="16"/>
              </w:rPr>
              <w:t>,</w:t>
            </w:r>
            <w:r w:rsidRPr="00094E60">
              <w:rPr>
                <w:rFonts w:ascii="Arial" w:hAnsi="Arial" w:cs="Arial"/>
                <w:sz w:val="16"/>
                <w:szCs w:val="16"/>
                <w:cs/>
              </w:rPr>
              <w:t>611</w:t>
            </w:r>
          </w:p>
        </w:tc>
        <w:tc>
          <w:tcPr>
            <w:tcW w:w="1224" w:type="dxa"/>
          </w:tcPr>
          <w:p w14:paraId="5731FD4D"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20,541,053</w:t>
            </w:r>
          </w:p>
        </w:tc>
        <w:tc>
          <w:tcPr>
            <w:tcW w:w="1224" w:type="dxa"/>
          </w:tcPr>
          <w:p w14:paraId="33CF51D5"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33833092"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20,541,053</w:t>
            </w:r>
          </w:p>
        </w:tc>
      </w:tr>
      <w:tr w:rsidR="001C5580" w:rsidRPr="00094E60" w14:paraId="7089474D" w14:textId="77777777" w:rsidTr="00646FE7">
        <w:tc>
          <w:tcPr>
            <w:tcW w:w="2117" w:type="dxa"/>
          </w:tcPr>
          <w:p w14:paraId="39A53940" w14:textId="77777777" w:rsidR="001C5580" w:rsidRPr="00094E60" w:rsidRDefault="001C5580" w:rsidP="001C5580">
            <w:pPr>
              <w:ind w:left="-72" w:right="-162"/>
              <w:rPr>
                <w:rFonts w:ascii="Arial" w:hAnsi="Arial" w:cs="Arial"/>
                <w:sz w:val="16"/>
                <w:szCs w:val="16"/>
              </w:rPr>
            </w:pPr>
            <w:r w:rsidRPr="00094E60">
              <w:rPr>
                <w:rFonts w:ascii="Arial" w:hAnsi="Arial" w:cs="Arial"/>
                <w:sz w:val="16"/>
                <w:szCs w:val="16"/>
              </w:rPr>
              <w:t>Revenue from the waste</w:t>
            </w:r>
          </w:p>
        </w:tc>
        <w:tc>
          <w:tcPr>
            <w:tcW w:w="1224" w:type="dxa"/>
          </w:tcPr>
          <w:p w14:paraId="1292123C" w14:textId="3A15751F" w:rsidR="001C5580" w:rsidRPr="00094E60" w:rsidRDefault="001C5580" w:rsidP="00631EAD">
            <w:pPr>
              <w:tabs>
                <w:tab w:val="decimal" w:pos="1005"/>
              </w:tabs>
              <w:ind w:right="-72"/>
              <w:rPr>
                <w:rFonts w:ascii="Arial" w:hAnsi="Arial" w:cs="Arial"/>
                <w:sz w:val="16"/>
                <w:szCs w:val="16"/>
              </w:rPr>
            </w:pPr>
          </w:p>
        </w:tc>
        <w:tc>
          <w:tcPr>
            <w:tcW w:w="1224" w:type="dxa"/>
          </w:tcPr>
          <w:p w14:paraId="08D2544D" w14:textId="0B403A9E" w:rsidR="001C5580" w:rsidRPr="00094E60" w:rsidRDefault="001C5580" w:rsidP="00631EAD">
            <w:pPr>
              <w:tabs>
                <w:tab w:val="decimal" w:pos="1005"/>
              </w:tabs>
              <w:ind w:right="-72"/>
              <w:rPr>
                <w:rFonts w:ascii="Arial" w:hAnsi="Arial" w:cs="Arial"/>
                <w:sz w:val="16"/>
                <w:szCs w:val="16"/>
              </w:rPr>
            </w:pPr>
          </w:p>
        </w:tc>
        <w:tc>
          <w:tcPr>
            <w:tcW w:w="1224" w:type="dxa"/>
          </w:tcPr>
          <w:p w14:paraId="07F8D2E9" w14:textId="70586C50" w:rsidR="001C5580" w:rsidRPr="00094E60" w:rsidRDefault="001C5580" w:rsidP="00631EAD">
            <w:pPr>
              <w:tabs>
                <w:tab w:val="decimal" w:pos="1005"/>
              </w:tabs>
              <w:ind w:right="-72"/>
              <w:rPr>
                <w:rFonts w:ascii="Arial" w:hAnsi="Arial" w:cs="Arial"/>
                <w:sz w:val="16"/>
                <w:szCs w:val="16"/>
              </w:rPr>
            </w:pPr>
          </w:p>
        </w:tc>
        <w:tc>
          <w:tcPr>
            <w:tcW w:w="1224" w:type="dxa"/>
          </w:tcPr>
          <w:p w14:paraId="6FBFEC50" w14:textId="77777777" w:rsidR="001C5580" w:rsidRPr="00094E60" w:rsidRDefault="001C5580" w:rsidP="00631EAD">
            <w:pPr>
              <w:tabs>
                <w:tab w:val="decimal" w:pos="1005"/>
              </w:tabs>
              <w:ind w:right="-72"/>
              <w:rPr>
                <w:rFonts w:ascii="Arial" w:hAnsi="Arial" w:cs="Arial"/>
                <w:sz w:val="16"/>
                <w:szCs w:val="16"/>
              </w:rPr>
            </w:pPr>
          </w:p>
        </w:tc>
        <w:tc>
          <w:tcPr>
            <w:tcW w:w="1224" w:type="dxa"/>
          </w:tcPr>
          <w:p w14:paraId="30D9B7B1" w14:textId="77777777" w:rsidR="001C5580" w:rsidRPr="00094E60" w:rsidRDefault="001C5580" w:rsidP="00631EAD">
            <w:pPr>
              <w:tabs>
                <w:tab w:val="decimal" w:pos="1005"/>
              </w:tabs>
              <w:ind w:right="-72"/>
              <w:rPr>
                <w:rFonts w:ascii="Arial" w:hAnsi="Arial" w:cs="Arial"/>
                <w:sz w:val="16"/>
                <w:szCs w:val="16"/>
              </w:rPr>
            </w:pPr>
          </w:p>
        </w:tc>
        <w:tc>
          <w:tcPr>
            <w:tcW w:w="1224" w:type="dxa"/>
          </w:tcPr>
          <w:p w14:paraId="2B68DA3E" w14:textId="77777777" w:rsidR="001C5580" w:rsidRPr="00094E60" w:rsidRDefault="001C5580" w:rsidP="00631EAD">
            <w:pPr>
              <w:tabs>
                <w:tab w:val="decimal" w:pos="1005"/>
              </w:tabs>
              <w:ind w:right="-72"/>
              <w:rPr>
                <w:rFonts w:ascii="Arial" w:hAnsi="Arial" w:cs="Arial"/>
                <w:sz w:val="16"/>
                <w:szCs w:val="16"/>
              </w:rPr>
            </w:pPr>
          </w:p>
        </w:tc>
      </w:tr>
      <w:tr w:rsidR="001C5580" w:rsidRPr="00094E60" w14:paraId="38C1DFB4" w14:textId="77777777" w:rsidTr="00646FE7">
        <w:tc>
          <w:tcPr>
            <w:tcW w:w="2117" w:type="dxa"/>
          </w:tcPr>
          <w:p w14:paraId="5D813973" w14:textId="77777777" w:rsidR="001C5580" w:rsidRPr="00094E60" w:rsidRDefault="001C5580" w:rsidP="001C5580">
            <w:pPr>
              <w:ind w:left="-72" w:right="-162"/>
              <w:rPr>
                <w:rFonts w:ascii="Arial" w:hAnsi="Arial" w:cs="Arial"/>
                <w:sz w:val="16"/>
                <w:szCs w:val="16"/>
              </w:rPr>
            </w:pPr>
            <w:r w:rsidRPr="00094E60">
              <w:rPr>
                <w:rFonts w:ascii="Arial" w:hAnsi="Arial" w:cs="Arial"/>
                <w:sz w:val="16"/>
                <w:szCs w:val="16"/>
              </w:rPr>
              <w:t xml:space="preserve">   management service</w:t>
            </w:r>
          </w:p>
        </w:tc>
        <w:tc>
          <w:tcPr>
            <w:tcW w:w="1224" w:type="dxa"/>
          </w:tcPr>
          <w:p w14:paraId="4185E0F2" w14:textId="600FC4C1"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48137A88" w14:textId="57FBFD79"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40</w:t>
            </w:r>
            <w:r w:rsidRPr="00094E60">
              <w:rPr>
                <w:rFonts w:ascii="Arial" w:hAnsi="Arial" w:cs="Arial"/>
                <w:sz w:val="16"/>
                <w:szCs w:val="16"/>
              </w:rPr>
              <w:t>,</w:t>
            </w:r>
            <w:r w:rsidRPr="00094E60">
              <w:rPr>
                <w:rFonts w:ascii="Arial" w:hAnsi="Arial" w:cs="Arial"/>
                <w:sz w:val="16"/>
                <w:szCs w:val="16"/>
                <w:cs/>
              </w:rPr>
              <w:t>263</w:t>
            </w:r>
            <w:r w:rsidRPr="00094E60">
              <w:rPr>
                <w:rFonts w:ascii="Arial" w:hAnsi="Arial" w:cs="Arial"/>
                <w:sz w:val="16"/>
                <w:szCs w:val="16"/>
              </w:rPr>
              <w:t>,</w:t>
            </w:r>
            <w:r w:rsidRPr="00094E60">
              <w:rPr>
                <w:rFonts w:ascii="Arial" w:hAnsi="Arial" w:cs="Arial"/>
                <w:sz w:val="16"/>
                <w:szCs w:val="16"/>
                <w:cs/>
              </w:rPr>
              <w:t>551</w:t>
            </w:r>
          </w:p>
        </w:tc>
        <w:tc>
          <w:tcPr>
            <w:tcW w:w="1224" w:type="dxa"/>
          </w:tcPr>
          <w:p w14:paraId="2E508C59" w14:textId="7937F13B"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40</w:t>
            </w:r>
            <w:r w:rsidRPr="00094E60">
              <w:rPr>
                <w:rFonts w:ascii="Arial" w:hAnsi="Arial" w:cs="Arial"/>
                <w:sz w:val="16"/>
                <w:szCs w:val="16"/>
              </w:rPr>
              <w:t>,</w:t>
            </w:r>
            <w:r w:rsidRPr="00094E60">
              <w:rPr>
                <w:rFonts w:ascii="Arial" w:hAnsi="Arial" w:cs="Arial"/>
                <w:sz w:val="16"/>
                <w:szCs w:val="16"/>
                <w:cs/>
              </w:rPr>
              <w:t>263</w:t>
            </w:r>
            <w:r w:rsidRPr="00094E60">
              <w:rPr>
                <w:rFonts w:ascii="Arial" w:hAnsi="Arial" w:cs="Arial"/>
                <w:sz w:val="16"/>
                <w:szCs w:val="16"/>
              </w:rPr>
              <w:t>,</w:t>
            </w:r>
            <w:r w:rsidRPr="00094E60">
              <w:rPr>
                <w:rFonts w:ascii="Arial" w:hAnsi="Arial" w:cs="Arial"/>
                <w:sz w:val="16"/>
                <w:szCs w:val="16"/>
                <w:cs/>
              </w:rPr>
              <w:t>551</w:t>
            </w:r>
          </w:p>
        </w:tc>
        <w:tc>
          <w:tcPr>
            <w:tcW w:w="1224" w:type="dxa"/>
          </w:tcPr>
          <w:p w14:paraId="6324FD1C" w14:textId="72A066AB"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1D0EFFA7"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37,361,345</w:t>
            </w:r>
          </w:p>
        </w:tc>
        <w:tc>
          <w:tcPr>
            <w:tcW w:w="1224" w:type="dxa"/>
          </w:tcPr>
          <w:p w14:paraId="63727365"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37,361,345</w:t>
            </w:r>
          </w:p>
        </w:tc>
      </w:tr>
      <w:tr w:rsidR="001C5580" w:rsidRPr="00094E60" w14:paraId="081970B9" w14:textId="77777777" w:rsidTr="00631EAD">
        <w:tc>
          <w:tcPr>
            <w:tcW w:w="2117" w:type="dxa"/>
          </w:tcPr>
          <w:p w14:paraId="7F641E1C" w14:textId="77777777" w:rsidR="001C5580" w:rsidRPr="00094E60" w:rsidRDefault="001C5580" w:rsidP="001C5580">
            <w:pPr>
              <w:ind w:left="-72" w:right="-162"/>
              <w:rPr>
                <w:rFonts w:ascii="Arial" w:hAnsi="Arial" w:cs="Arial"/>
                <w:sz w:val="16"/>
                <w:szCs w:val="16"/>
              </w:rPr>
            </w:pPr>
            <w:r w:rsidRPr="00094E60">
              <w:rPr>
                <w:rFonts w:ascii="Arial" w:hAnsi="Arial" w:cs="Arial"/>
                <w:sz w:val="16"/>
                <w:szCs w:val="16"/>
              </w:rPr>
              <w:t xml:space="preserve">Revenue from power plant </w:t>
            </w:r>
          </w:p>
          <w:p w14:paraId="7CB375BE" w14:textId="01BCEDDD" w:rsidR="001C5580" w:rsidRPr="00094E60" w:rsidRDefault="001C5580" w:rsidP="001C5580">
            <w:pPr>
              <w:ind w:left="-72" w:right="-162"/>
              <w:rPr>
                <w:rFonts w:ascii="Arial" w:hAnsi="Arial" w:cs="Arial"/>
                <w:sz w:val="16"/>
                <w:szCs w:val="16"/>
              </w:rPr>
            </w:pPr>
            <w:r w:rsidRPr="00094E60">
              <w:rPr>
                <w:rFonts w:ascii="Arial" w:hAnsi="Arial" w:cs="Arial"/>
                <w:sz w:val="16"/>
                <w:szCs w:val="16"/>
              </w:rPr>
              <w:t xml:space="preserve">   maintenance service</w:t>
            </w:r>
          </w:p>
        </w:tc>
        <w:tc>
          <w:tcPr>
            <w:tcW w:w="1224" w:type="dxa"/>
          </w:tcPr>
          <w:p w14:paraId="72C250E9" w14:textId="77777777" w:rsidR="001C5580" w:rsidRPr="00094E60" w:rsidRDefault="001C5580" w:rsidP="00631EAD">
            <w:pPr>
              <w:tabs>
                <w:tab w:val="decimal" w:pos="1005"/>
              </w:tabs>
              <w:ind w:right="-72"/>
              <w:rPr>
                <w:rFonts w:ascii="Arial" w:hAnsi="Arial" w:cs="Arial"/>
                <w:sz w:val="16"/>
                <w:szCs w:val="16"/>
              </w:rPr>
            </w:pPr>
          </w:p>
          <w:p w14:paraId="0BB90372" w14:textId="5393FAF6"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51BDA0C2" w14:textId="77777777" w:rsidR="001C5580" w:rsidRPr="00094E60" w:rsidRDefault="001C5580" w:rsidP="00631EAD">
            <w:pPr>
              <w:tabs>
                <w:tab w:val="decimal" w:pos="1005"/>
              </w:tabs>
              <w:ind w:right="-72"/>
              <w:rPr>
                <w:rFonts w:ascii="Arial" w:hAnsi="Arial" w:cs="Arial"/>
                <w:sz w:val="16"/>
                <w:szCs w:val="16"/>
              </w:rPr>
            </w:pPr>
          </w:p>
          <w:p w14:paraId="53C5E4FC" w14:textId="72CD0233"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cs/>
              </w:rPr>
              <w:t>48</w:t>
            </w:r>
            <w:r w:rsidRPr="00094E60">
              <w:rPr>
                <w:rFonts w:ascii="Arial" w:hAnsi="Arial" w:cs="Arial"/>
                <w:sz w:val="16"/>
                <w:szCs w:val="16"/>
              </w:rPr>
              <w:t>,</w:t>
            </w:r>
            <w:r w:rsidRPr="00094E60">
              <w:rPr>
                <w:rFonts w:ascii="Arial" w:hAnsi="Arial" w:cs="Arial"/>
                <w:sz w:val="16"/>
                <w:szCs w:val="16"/>
                <w:cs/>
              </w:rPr>
              <w:t>108</w:t>
            </w:r>
            <w:r w:rsidRPr="00094E60">
              <w:rPr>
                <w:rFonts w:ascii="Arial" w:hAnsi="Arial" w:cs="Arial"/>
                <w:sz w:val="16"/>
                <w:szCs w:val="16"/>
              </w:rPr>
              <w:t>,</w:t>
            </w:r>
            <w:r w:rsidRPr="00094E60">
              <w:rPr>
                <w:rFonts w:ascii="Arial" w:hAnsi="Arial" w:cs="Arial"/>
                <w:sz w:val="16"/>
                <w:szCs w:val="16"/>
                <w:cs/>
              </w:rPr>
              <w:t>635</w:t>
            </w:r>
          </w:p>
        </w:tc>
        <w:tc>
          <w:tcPr>
            <w:tcW w:w="1224" w:type="dxa"/>
          </w:tcPr>
          <w:p w14:paraId="7FAE9FA4" w14:textId="77777777" w:rsidR="001C5580" w:rsidRPr="00094E60" w:rsidRDefault="001C5580" w:rsidP="00631EAD">
            <w:pPr>
              <w:tabs>
                <w:tab w:val="decimal" w:pos="1005"/>
              </w:tabs>
              <w:ind w:right="-72"/>
              <w:rPr>
                <w:rFonts w:ascii="Arial" w:hAnsi="Arial" w:cs="Arial"/>
                <w:sz w:val="16"/>
                <w:szCs w:val="16"/>
              </w:rPr>
            </w:pPr>
          </w:p>
          <w:p w14:paraId="69EE76B4" w14:textId="692F4253"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cs/>
              </w:rPr>
              <w:t>48</w:t>
            </w:r>
            <w:r w:rsidRPr="00094E60">
              <w:rPr>
                <w:rFonts w:ascii="Arial" w:hAnsi="Arial" w:cs="Arial"/>
                <w:sz w:val="16"/>
                <w:szCs w:val="16"/>
              </w:rPr>
              <w:t>,</w:t>
            </w:r>
            <w:r w:rsidRPr="00094E60">
              <w:rPr>
                <w:rFonts w:ascii="Arial" w:hAnsi="Arial" w:cs="Arial"/>
                <w:sz w:val="16"/>
                <w:szCs w:val="16"/>
                <w:cs/>
              </w:rPr>
              <w:t>108</w:t>
            </w:r>
            <w:r w:rsidRPr="00094E60">
              <w:rPr>
                <w:rFonts w:ascii="Arial" w:hAnsi="Arial" w:cs="Arial"/>
                <w:sz w:val="16"/>
                <w:szCs w:val="16"/>
              </w:rPr>
              <w:t>,</w:t>
            </w:r>
            <w:r w:rsidRPr="00094E60">
              <w:rPr>
                <w:rFonts w:ascii="Arial" w:hAnsi="Arial" w:cs="Arial"/>
                <w:sz w:val="16"/>
                <w:szCs w:val="16"/>
                <w:cs/>
              </w:rPr>
              <w:t>635</w:t>
            </w:r>
          </w:p>
        </w:tc>
        <w:tc>
          <w:tcPr>
            <w:tcW w:w="1224" w:type="dxa"/>
          </w:tcPr>
          <w:p w14:paraId="31385DA7" w14:textId="77777777" w:rsidR="001C5580" w:rsidRPr="00094E60" w:rsidRDefault="001C5580" w:rsidP="00631EAD">
            <w:pPr>
              <w:tabs>
                <w:tab w:val="decimal" w:pos="1005"/>
              </w:tabs>
              <w:ind w:right="-72"/>
              <w:rPr>
                <w:rFonts w:ascii="Arial" w:hAnsi="Arial" w:cs="Arial"/>
                <w:sz w:val="16"/>
                <w:szCs w:val="16"/>
              </w:rPr>
            </w:pPr>
          </w:p>
          <w:p w14:paraId="7C4CCB74" w14:textId="4E8A785D"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3CF8674B" w14:textId="77777777" w:rsidR="001C5580" w:rsidRPr="00094E60" w:rsidRDefault="001C5580" w:rsidP="00631EAD">
            <w:pPr>
              <w:tabs>
                <w:tab w:val="decimal" w:pos="1005"/>
              </w:tabs>
              <w:ind w:right="-72"/>
              <w:rPr>
                <w:rFonts w:ascii="Arial" w:hAnsi="Arial" w:cs="Arial"/>
                <w:sz w:val="16"/>
                <w:szCs w:val="16"/>
              </w:rPr>
            </w:pPr>
          </w:p>
          <w:p w14:paraId="292608D8" w14:textId="5A6DAFA6"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c>
          <w:tcPr>
            <w:tcW w:w="1224" w:type="dxa"/>
          </w:tcPr>
          <w:p w14:paraId="2356CBC5" w14:textId="77777777" w:rsidR="001C5580" w:rsidRPr="00094E60" w:rsidRDefault="001C5580" w:rsidP="00631EAD">
            <w:pPr>
              <w:tabs>
                <w:tab w:val="decimal" w:pos="1005"/>
              </w:tabs>
              <w:ind w:right="-72"/>
              <w:rPr>
                <w:rFonts w:ascii="Arial" w:hAnsi="Arial" w:cs="Arial"/>
                <w:sz w:val="16"/>
                <w:szCs w:val="16"/>
              </w:rPr>
            </w:pPr>
          </w:p>
          <w:p w14:paraId="332E08EE" w14:textId="209F88FB"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 xml:space="preserve">-       </w:t>
            </w:r>
          </w:p>
        </w:tc>
      </w:tr>
      <w:tr w:rsidR="001C5580" w:rsidRPr="00094E60" w14:paraId="545F6FA2" w14:textId="77777777" w:rsidTr="00631EAD">
        <w:tc>
          <w:tcPr>
            <w:tcW w:w="2117" w:type="dxa"/>
          </w:tcPr>
          <w:p w14:paraId="00AFD975" w14:textId="77777777" w:rsidR="001C5580" w:rsidRPr="00094E60" w:rsidRDefault="001C5580" w:rsidP="001C5580">
            <w:pPr>
              <w:ind w:left="-72" w:right="-162"/>
              <w:rPr>
                <w:rFonts w:ascii="Arial" w:hAnsi="Arial" w:cs="Arial"/>
                <w:sz w:val="16"/>
                <w:szCs w:val="16"/>
                <w:cs/>
              </w:rPr>
            </w:pPr>
            <w:r w:rsidRPr="00094E60">
              <w:rPr>
                <w:rFonts w:ascii="Arial" w:hAnsi="Arial" w:cs="Arial"/>
                <w:sz w:val="16"/>
                <w:szCs w:val="16"/>
              </w:rPr>
              <w:t>Other income</w:t>
            </w:r>
          </w:p>
        </w:tc>
        <w:tc>
          <w:tcPr>
            <w:tcW w:w="1224" w:type="dxa"/>
            <w:tcBorders>
              <w:bottom w:val="single" w:sz="4" w:space="0" w:color="auto"/>
            </w:tcBorders>
          </w:tcPr>
          <w:p w14:paraId="7536018B"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cs/>
              </w:rPr>
              <w:t>624</w:t>
            </w:r>
            <w:r w:rsidRPr="00094E60">
              <w:rPr>
                <w:rFonts w:ascii="Arial" w:hAnsi="Arial" w:cs="Arial"/>
                <w:sz w:val="16"/>
                <w:szCs w:val="16"/>
              </w:rPr>
              <w:t>,</w:t>
            </w:r>
            <w:r w:rsidRPr="00094E60">
              <w:rPr>
                <w:rFonts w:ascii="Arial" w:hAnsi="Arial" w:cs="Arial"/>
                <w:sz w:val="16"/>
                <w:szCs w:val="16"/>
                <w:cs/>
              </w:rPr>
              <w:t>662</w:t>
            </w:r>
          </w:p>
        </w:tc>
        <w:tc>
          <w:tcPr>
            <w:tcW w:w="1224" w:type="dxa"/>
            <w:tcBorders>
              <w:bottom w:val="single" w:sz="4" w:space="0" w:color="auto"/>
            </w:tcBorders>
          </w:tcPr>
          <w:p w14:paraId="33E61980"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cs/>
              </w:rPr>
              <w:t>178</w:t>
            </w:r>
            <w:r w:rsidRPr="00094E60">
              <w:rPr>
                <w:rFonts w:ascii="Arial" w:hAnsi="Arial" w:cs="Arial"/>
                <w:sz w:val="16"/>
                <w:szCs w:val="16"/>
              </w:rPr>
              <w:t>,</w:t>
            </w:r>
            <w:r w:rsidRPr="00094E60">
              <w:rPr>
                <w:rFonts w:ascii="Arial" w:hAnsi="Arial" w:cs="Arial"/>
                <w:sz w:val="16"/>
                <w:szCs w:val="16"/>
                <w:cs/>
              </w:rPr>
              <w:t>012</w:t>
            </w:r>
            <w:r w:rsidRPr="00094E60">
              <w:rPr>
                <w:rFonts w:ascii="Arial" w:hAnsi="Arial" w:cs="Arial"/>
                <w:sz w:val="16"/>
                <w:szCs w:val="16"/>
              </w:rPr>
              <w:t>,</w:t>
            </w:r>
            <w:r w:rsidRPr="00094E60">
              <w:rPr>
                <w:rFonts w:ascii="Arial" w:hAnsi="Arial" w:cs="Arial"/>
                <w:sz w:val="16"/>
                <w:szCs w:val="16"/>
                <w:cs/>
              </w:rPr>
              <w:t>364</w:t>
            </w:r>
          </w:p>
        </w:tc>
        <w:tc>
          <w:tcPr>
            <w:tcW w:w="1224" w:type="dxa"/>
            <w:tcBorders>
              <w:bottom w:val="single" w:sz="4" w:space="0" w:color="auto"/>
            </w:tcBorders>
          </w:tcPr>
          <w:p w14:paraId="1D6D0703"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cs/>
              </w:rPr>
              <w:t>178</w:t>
            </w:r>
            <w:r w:rsidRPr="00094E60">
              <w:rPr>
                <w:rFonts w:ascii="Arial" w:hAnsi="Arial" w:cs="Arial"/>
                <w:sz w:val="16"/>
                <w:szCs w:val="16"/>
              </w:rPr>
              <w:t>,</w:t>
            </w:r>
            <w:r w:rsidRPr="00094E60">
              <w:rPr>
                <w:rFonts w:ascii="Arial" w:hAnsi="Arial" w:cs="Arial"/>
                <w:sz w:val="16"/>
                <w:szCs w:val="16"/>
                <w:cs/>
              </w:rPr>
              <w:t>637</w:t>
            </w:r>
            <w:r w:rsidRPr="00094E60">
              <w:rPr>
                <w:rFonts w:ascii="Arial" w:hAnsi="Arial" w:cs="Arial"/>
                <w:sz w:val="16"/>
                <w:szCs w:val="16"/>
              </w:rPr>
              <w:t>,</w:t>
            </w:r>
            <w:r w:rsidRPr="00094E60">
              <w:rPr>
                <w:rFonts w:ascii="Arial" w:hAnsi="Arial" w:cs="Arial"/>
                <w:sz w:val="16"/>
                <w:szCs w:val="16"/>
                <w:cs/>
              </w:rPr>
              <w:t>026</w:t>
            </w:r>
          </w:p>
        </w:tc>
        <w:tc>
          <w:tcPr>
            <w:tcW w:w="1224" w:type="dxa"/>
            <w:tcBorders>
              <w:bottom w:val="single" w:sz="4" w:space="0" w:color="auto"/>
            </w:tcBorders>
          </w:tcPr>
          <w:p w14:paraId="7AB2CAD0"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rPr>
              <w:t>5,507,547</w:t>
            </w:r>
          </w:p>
        </w:tc>
        <w:tc>
          <w:tcPr>
            <w:tcW w:w="1224" w:type="dxa"/>
            <w:tcBorders>
              <w:bottom w:val="single" w:sz="4" w:space="0" w:color="auto"/>
            </w:tcBorders>
          </w:tcPr>
          <w:p w14:paraId="381B8DC4"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rPr>
              <w:t>27,391,629</w:t>
            </w:r>
          </w:p>
        </w:tc>
        <w:tc>
          <w:tcPr>
            <w:tcW w:w="1224" w:type="dxa"/>
            <w:tcBorders>
              <w:bottom w:val="single" w:sz="4" w:space="0" w:color="auto"/>
            </w:tcBorders>
          </w:tcPr>
          <w:p w14:paraId="141A69F4" w14:textId="77777777" w:rsidR="001C5580" w:rsidRPr="00094E60" w:rsidRDefault="001C5580" w:rsidP="00631EAD">
            <w:pPr>
              <w:tabs>
                <w:tab w:val="decimal" w:pos="1005"/>
              </w:tabs>
              <w:ind w:right="-72"/>
              <w:rPr>
                <w:rFonts w:ascii="Arial" w:hAnsi="Arial" w:cs="Arial"/>
                <w:sz w:val="16"/>
                <w:szCs w:val="16"/>
                <w:cs/>
              </w:rPr>
            </w:pPr>
            <w:r w:rsidRPr="00094E60">
              <w:rPr>
                <w:rFonts w:ascii="Arial" w:hAnsi="Arial" w:cs="Arial"/>
                <w:sz w:val="16"/>
                <w:szCs w:val="16"/>
              </w:rPr>
              <w:t>32,899,176</w:t>
            </w:r>
          </w:p>
        </w:tc>
      </w:tr>
      <w:tr w:rsidR="001C5580" w:rsidRPr="00094E60" w14:paraId="684176F3" w14:textId="77777777" w:rsidTr="00631EAD">
        <w:tc>
          <w:tcPr>
            <w:tcW w:w="2117" w:type="dxa"/>
          </w:tcPr>
          <w:p w14:paraId="6C4A8A51" w14:textId="77777777" w:rsidR="001C5580" w:rsidRPr="00094E60" w:rsidRDefault="001C5580" w:rsidP="001C5580">
            <w:pPr>
              <w:ind w:left="-72" w:right="-18"/>
              <w:rPr>
                <w:rFonts w:ascii="Arial" w:hAnsi="Arial" w:cs="Arial"/>
                <w:sz w:val="16"/>
                <w:szCs w:val="16"/>
              </w:rPr>
            </w:pPr>
          </w:p>
        </w:tc>
        <w:tc>
          <w:tcPr>
            <w:tcW w:w="1224" w:type="dxa"/>
            <w:tcBorders>
              <w:top w:val="single" w:sz="4" w:space="0" w:color="auto"/>
            </w:tcBorders>
          </w:tcPr>
          <w:p w14:paraId="02A937EC"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30D2FAD4" w14:textId="77777777" w:rsidR="001C5580" w:rsidRPr="00094E60" w:rsidRDefault="001C5580" w:rsidP="00631EAD">
            <w:pPr>
              <w:tabs>
                <w:tab w:val="decimal" w:pos="1005"/>
              </w:tabs>
              <w:ind w:right="-72"/>
              <w:rPr>
                <w:rFonts w:ascii="Arial" w:hAnsi="Arial" w:cs="Arial"/>
                <w:spacing w:val="-8"/>
                <w:sz w:val="16"/>
                <w:szCs w:val="16"/>
              </w:rPr>
            </w:pPr>
          </w:p>
        </w:tc>
        <w:tc>
          <w:tcPr>
            <w:tcW w:w="1224" w:type="dxa"/>
            <w:tcBorders>
              <w:top w:val="single" w:sz="4" w:space="0" w:color="auto"/>
            </w:tcBorders>
          </w:tcPr>
          <w:p w14:paraId="28ED634C"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360721A4" w14:textId="77777777" w:rsidR="001C5580" w:rsidRPr="00094E60" w:rsidRDefault="001C5580" w:rsidP="00631EAD">
            <w:pPr>
              <w:tabs>
                <w:tab w:val="decimal" w:pos="1005"/>
              </w:tabs>
              <w:ind w:right="-72"/>
              <w:rPr>
                <w:rFonts w:ascii="Arial" w:hAnsi="Arial" w:cs="Arial"/>
                <w:sz w:val="16"/>
                <w:szCs w:val="16"/>
              </w:rPr>
            </w:pPr>
          </w:p>
        </w:tc>
        <w:tc>
          <w:tcPr>
            <w:tcW w:w="1224" w:type="dxa"/>
            <w:tcBorders>
              <w:top w:val="single" w:sz="4" w:space="0" w:color="auto"/>
            </w:tcBorders>
          </w:tcPr>
          <w:p w14:paraId="4AA271E9" w14:textId="77777777" w:rsidR="001C5580" w:rsidRPr="00094E60" w:rsidRDefault="001C5580" w:rsidP="00631EAD">
            <w:pPr>
              <w:tabs>
                <w:tab w:val="decimal" w:pos="1005"/>
              </w:tabs>
              <w:ind w:right="-72"/>
              <w:rPr>
                <w:rFonts w:ascii="Arial" w:hAnsi="Arial" w:cs="Arial"/>
                <w:spacing w:val="-8"/>
                <w:sz w:val="16"/>
                <w:szCs w:val="16"/>
              </w:rPr>
            </w:pPr>
          </w:p>
        </w:tc>
        <w:tc>
          <w:tcPr>
            <w:tcW w:w="1224" w:type="dxa"/>
            <w:tcBorders>
              <w:top w:val="single" w:sz="4" w:space="0" w:color="auto"/>
            </w:tcBorders>
          </w:tcPr>
          <w:p w14:paraId="54F8CF9C" w14:textId="77777777" w:rsidR="001C5580" w:rsidRPr="00094E60" w:rsidRDefault="001C5580" w:rsidP="00631EAD">
            <w:pPr>
              <w:tabs>
                <w:tab w:val="decimal" w:pos="1005"/>
              </w:tabs>
              <w:ind w:right="-72"/>
              <w:rPr>
                <w:rFonts w:ascii="Arial" w:hAnsi="Arial" w:cs="Arial"/>
                <w:sz w:val="16"/>
                <w:szCs w:val="16"/>
              </w:rPr>
            </w:pPr>
          </w:p>
        </w:tc>
      </w:tr>
      <w:tr w:rsidR="001C5580" w:rsidRPr="00094E60" w14:paraId="20DB4657" w14:textId="77777777" w:rsidTr="00631EAD">
        <w:tc>
          <w:tcPr>
            <w:tcW w:w="2117" w:type="dxa"/>
          </w:tcPr>
          <w:p w14:paraId="327D3BF8" w14:textId="77777777" w:rsidR="001C5580" w:rsidRPr="00094E60" w:rsidRDefault="001C5580" w:rsidP="001C5580">
            <w:pPr>
              <w:ind w:left="-72" w:right="-162"/>
              <w:rPr>
                <w:rFonts w:ascii="Arial" w:hAnsi="Arial" w:cs="Arial"/>
                <w:sz w:val="16"/>
                <w:szCs w:val="16"/>
                <w:cs/>
              </w:rPr>
            </w:pPr>
          </w:p>
        </w:tc>
        <w:tc>
          <w:tcPr>
            <w:tcW w:w="1224" w:type="dxa"/>
            <w:tcBorders>
              <w:bottom w:val="single" w:sz="4" w:space="0" w:color="auto"/>
            </w:tcBorders>
          </w:tcPr>
          <w:p w14:paraId="09725DF5"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395</w:t>
            </w:r>
            <w:r w:rsidRPr="00094E60">
              <w:rPr>
                <w:rFonts w:ascii="Arial" w:hAnsi="Arial" w:cs="Arial"/>
                <w:sz w:val="16"/>
                <w:szCs w:val="16"/>
              </w:rPr>
              <w:t>,</w:t>
            </w:r>
            <w:r w:rsidRPr="00094E60">
              <w:rPr>
                <w:rFonts w:ascii="Arial" w:hAnsi="Arial" w:cs="Arial"/>
                <w:sz w:val="16"/>
                <w:szCs w:val="16"/>
                <w:cs/>
              </w:rPr>
              <w:t>708</w:t>
            </w:r>
            <w:r w:rsidRPr="00094E60">
              <w:rPr>
                <w:rFonts w:ascii="Arial" w:hAnsi="Arial" w:cs="Arial"/>
                <w:sz w:val="16"/>
                <w:szCs w:val="16"/>
              </w:rPr>
              <w:t>,</w:t>
            </w:r>
            <w:r w:rsidRPr="00094E60">
              <w:rPr>
                <w:rFonts w:ascii="Arial" w:hAnsi="Arial" w:cs="Arial"/>
                <w:sz w:val="16"/>
                <w:szCs w:val="16"/>
                <w:cs/>
              </w:rPr>
              <w:t>180</w:t>
            </w:r>
          </w:p>
        </w:tc>
        <w:tc>
          <w:tcPr>
            <w:tcW w:w="1224" w:type="dxa"/>
            <w:tcBorders>
              <w:bottom w:val="single" w:sz="4" w:space="0" w:color="auto"/>
            </w:tcBorders>
          </w:tcPr>
          <w:p w14:paraId="038B30B6"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369</w:t>
            </w:r>
            <w:r w:rsidRPr="00094E60">
              <w:rPr>
                <w:rFonts w:ascii="Arial" w:hAnsi="Arial" w:cs="Arial"/>
                <w:sz w:val="16"/>
                <w:szCs w:val="16"/>
              </w:rPr>
              <w:t>,</w:t>
            </w:r>
            <w:r w:rsidRPr="00094E60">
              <w:rPr>
                <w:rFonts w:ascii="Arial" w:hAnsi="Arial" w:cs="Arial"/>
                <w:sz w:val="16"/>
                <w:szCs w:val="16"/>
                <w:cs/>
              </w:rPr>
              <w:t>293</w:t>
            </w:r>
            <w:r w:rsidRPr="00094E60">
              <w:rPr>
                <w:rFonts w:ascii="Arial" w:hAnsi="Arial" w:cs="Arial"/>
                <w:sz w:val="16"/>
                <w:szCs w:val="16"/>
              </w:rPr>
              <w:t>,</w:t>
            </w:r>
            <w:r w:rsidRPr="00094E60">
              <w:rPr>
                <w:rFonts w:ascii="Arial" w:hAnsi="Arial" w:cs="Arial"/>
                <w:sz w:val="16"/>
                <w:szCs w:val="16"/>
                <w:cs/>
              </w:rPr>
              <w:t>324</w:t>
            </w:r>
          </w:p>
        </w:tc>
        <w:tc>
          <w:tcPr>
            <w:tcW w:w="1224" w:type="dxa"/>
            <w:tcBorders>
              <w:bottom w:val="single" w:sz="4" w:space="0" w:color="auto"/>
            </w:tcBorders>
          </w:tcPr>
          <w:p w14:paraId="0DD86C25" w14:textId="2BFB1BB8"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cs/>
              </w:rPr>
              <w:t>4</w:t>
            </w:r>
            <w:r w:rsidRPr="00094E60">
              <w:rPr>
                <w:rFonts w:ascii="Arial" w:hAnsi="Arial" w:cs="Arial"/>
                <w:sz w:val="16"/>
                <w:szCs w:val="16"/>
              </w:rPr>
              <w:t>,</w:t>
            </w:r>
            <w:r w:rsidRPr="00094E60">
              <w:rPr>
                <w:rFonts w:ascii="Arial" w:hAnsi="Arial" w:cs="Arial"/>
                <w:sz w:val="16"/>
                <w:szCs w:val="16"/>
                <w:cs/>
              </w:rPr>
              <w:t>765</w:t>
            </w:r>
            <w:r w:rsidRPr="00094E60">
              <w:rPr>
                <w:rFonts w:ascii="Arial" w:hAnsi="Arial" w:cs="Arial"/>
                <w:sz w:val="16"/>
                <w:szCs w:val="16"/>
              </w:rPr>
              <w:t>,</w:t>
            </w:r>
            <w:r w:rsidRPr="00094E60">
              <w:rPr>
                <w:rFonts w:ascii="Arial" w:hAnsi="Arial" w:cs="Arial"/>
                <w:sz w:val="16"/>
                <w:szCs w:val="16"/>
                <w:cs/>
              </w:rPr>
              <w:t>001</w:t>
            </w:r>
            <w:r w:rsidRPr="00094E60">
              <w:rPr>
                <w:rFonts w:ascii="Arial" w:hAnsi="Arial" w:cs="Arial"/>
                <w:sz w:val="16"/>
                <w:szCs w:val="16"/>
              </w:rPr>
              <w:t>,</w:t>
            </w:r>
            <w:r w:rsidRPr="00094E60">
              <w:rPr>
                <w:rFonts w:ascii="Arial" w:hAnsi="Arial" w:cs="Arial"/>
                <w:sz w:val="16"/>
                <w:szCs w:val="16"/>
                <w:cs/>
              </w:rPr>
              <w:t>504</w:t>
            </w:r>
          </w:p>
        </w:tc>
        <w:tc>
          <w:tcPr>
            <w:tcW w:w="1224" w:type="dxa"/>
            <w:tcBorders>
              <w:bottom w:val="single" w:sz="4" w:space="0" w:color="auto"/>
            </w:tcBorders>
          </w:tcPr>
          <w:p w14:paraId="42B9797E"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4,508,398,317</w:t>
            </w:r>
          </w:p>
        </w:tc>
        <w:tc>
          <w:tcPr>
            <w:tcW w:w="1224" w:type="dxa"/>
            <w:tcBorders>
              <w:bottom w:val="single" w:sz="4" w:space="0" w:color="auto"/>
            </w:tcBorders>
          </w:tcPr>
          <w:p w14:paraId="6076BD80"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64,752,974</w:t>
            </w:r>
          </w:p>
        </w:tc>
        <w:tc>
          <w:tcPr>
            <w:tcW w:w="1224" w:type="dxa"/>
            <w:tcBorders>
              <w:bottom w:val="single" w:sz="4" w:space="0" w:color="auto"/>
            </w:tcBorders>
          </w:tcPr>
          <w:p w14:paraId="4650B276" w14:textId="77777777" w:rsidR="001C5580" w:rsidRPr="00094E60" w:rsidRDefault="001C5580" w:rsidP="00631EAD">
            <w:pPr>
              <w:tabs>
                <w:tab w:val="decimal" w:pos="1005"/>
              </w:tabs>
              <w:ind w:right="-72"/>
              <w:rPr>
                <w:rFonts w:ascii="Arial" w:hAnsi="Arial" w:cs="Arial"/>
                <w:sz w:val="16"/>
                <w:szCs w:val="16"/>
              </w:rPr>
            </w:pPr>
            <w:r w:rsidRPr="00094E60">
              <w:rPr>
                <w:rFonts w:ascii="Arial" w:hAnsi="Arial" w:cs="Arial"/>
                <w:sz w:val="16"/>
                <w:szCs w:val="16"/>
              </w:rPr>
              <w:t>4,573,151,291</w:t>
            </w:r>
          </w:p>
        </w:tc>
      </w:tr>
    </w:tbl>
    <w:p w14:paraId="1726398C" w14:textId="77777777" w:rsidR="001C7A31" w:rsidRPr="00094E60" w:rsidRDefault="001C7A31" w:rsidP="001C7A31">
      <w:pPr>
        <w:ind w:left="540" w:hanging="540"/>
        <w:jc w:val="thaiDistribute"/>
        <w:rPr>
          <w:rFonts w:ascii="Arial" w:hAnsi="Arial" w:cs="Arial"/>
          <w:b/>
          <w:bCs/>
          <w:sz w:val="18"/>
          <w:szCs w:val="18"/>
        </w:rPr>
      </w:pPr>
    </w:p>
    <w:p w14:paraId="307A5D58" w14:textId="77777777" w:rsidR="001C7A31" w:rsidRPr="00094E60" w:rsidRDefault="001C7A31" w:rsidP="001C7A31">
      <w:pPr>
        <w:ind w:left="540" w:hanging="540"/>
        <w:jc w:val="thaiDistribute"/>
        <w:rPr>
          <w:rFonts w:ascii="Arial" w:hAnsi="Arial" w:cs="Arial"/>
          <w:b/>
          <w:bCs/>
          <w:sz w:val="18"/>
          <w:szCs w:val="18"/>
          <w:cs/>
        </w:rPr>
      </w:pPr>
    </w:p>
    <w:tbl>
      <w:tblPr>
        <w:tblW w:w="9461" w:type="dxa"/>
        <w:tblInd w:w="108" w:type="dxa"/>
        <w:shd w:val="clear" w:color="auto" w:fill="FFA543"/>
        <w:tblLook w:val="04A0" w:firstRow="1" w:lastRow="0" w:firstColumn="1" w:lastColumn="0" w:noHBand="0" w:noVBand="1"/>
      </w:tblPr>
      <w:tblGrid>
        <w:gridCol w:w="9461"/>
      </w:tblGrid>
      <w:tr w:rsidR="001C7A31" w:rsidRPr="00094E60" w14:paraId="166BF226" w14:textId="77777777" w:rsidTr="00646FE7">
        <w:trPr>
          <w:trHeight w:val="386"/>
        </w:trPr>
        <w:tc>
          <w:tcPr>
            <w:tcW w:w="9461" w:type="dxa"/>
            <w:shd w:val="clear" w:color="auto" w:fill="FFA543"/>
            <w:vAlign w:val="center"/>
          </w:tcPr>
          <w:p w14:paraId="615BB642" w14:textId="77777777" w:rsidR="001C7A31" w:rsidRPr="00094E60" w:rsidRDefault="001C7A31" w:rsidP="00646FE7">
            <w:pPr>
              <w:ind w:left="432" w:hanging="432"/>
              <w:rPr>
                <w:rFonts w:ascii="Arial" w:hAnsi="Arial" w:cs="Arial"/>
                <w:b/>
                <w:bCs/>
                <w:color w:val="FFFFFF"/>
                <w:sz w:val="18"/>
                <w:szCs w:val="18"/>
                <w:cs/>
              </w:rPr>
            </w:pPr>
            <w:r w:rsidRPr="00094E60">
              <w:rPr>
                <w:rFonts w:ascii="Arial" w:hAnsi="Arial" w:cs="Arial"/>
                <w:b/>
                <w:bCs/>
                <w:color w:val="FFFFFF"/>
                <w:sz w:val="18"/>
                <w:szCs w:val="18"/>
              </w:rPr>
              <w:t>48</w:t>
            </w:r>
            <w:r w:rsidRPr="00094E60">
              <w:rPr>
                <w:rFonts w:ascii="Arial" w:hAnsi="Arial" w:cs="Arial"/>
                <w:b/>
                <w:bCs/>
                <w:color w:val="FFFFFF"/>
                <w:sz w:val="18"/>
                <w:szCs w:val="18"/>
              </w:rPr>
              <w:tab/>
              <w:t>Subsequent events</w:t>
            </w:r>
          </w:p>
        </w:tc>
      </w:tr>
    </w:tbl>
    <w:p w14:paraId="46354C0F" w14:textId="77777777" w:rsidR="001C7A31" w:rsidRPr="00094E60" w:rsidRDefault="001C7A31" w:rsidP="00094E60">
      <w:pPr>
        <w:pStyle w:val="a"/>
        <w:ind w:right="0"/>
        <w:jc w:val="thaiDistribute"/>
        <w:rPr>
          <w:rFonts w:ascii="Arial" w:hAnsi="Arial" w:cs="Arial"/>
          <w:color w:val="auto"/>
          <w:sz w:val="18"/>
          <w:szCs w:val="18"/>
        </w:rPr>
      </w:pPr>
    </w:p>
    <w:p w14:paraId="5A1C2B1B" w14:textId="288A4E44" w:rsidR="001C7A31" w:rsidRPr="00094E60" w:rsidRDefault="001C7A31" w:rsidP="00631EAD">
      <w:pPr>
        <w:tabs>
          <w:tab w:val="left" w:pos="540"/>
        </w:tabs>
        <w:ind w:left="540" w:hanging="540"/>
        <w:jc w:val="thaiDistribute"/>
        <w:rPr>
          <w:rFonts w:ascii="Arial" w:eastAsia="SimSun" w:hAnsi="Arial" w:cs="Arial"/>
          <w:b/>
          <w:bCs/>
          <w:snapToGrid w:val="0"/>
          <w:color w:val="CF4A02"/>
          <w:sz w:val="18"/>
          <w:szCs w:val="18"/>
          <w:lang w:eastAsia="th-TH"/>
        </w:rPr>
      </w:pPr>
      <w:r w:rsidRPr="00094E60">
        <w:rPr>
          <w:rFonts w:ascii="Arial" w:eastAsia="SimSun" w:hAnsi="Arial" w:cs="Arial"/>
          <w:b/>
          <w:bCs/>
          <w:snapToGrid w:val="0"/>
          <w:color w:val="CF4A02"/>
          <w:sz w:val="18"/>
          <w:szCs w:val="18"/>
          <w:lang w:eastAsia="th-TH"/>
        </w:rPr>
        <w:t>48.1</w:t>
      </w:r>
      <w:r w:rsidR="00631EAD">
        <w:rPr>
          <w:rFonts w:ascii="Arial" w:eastAsia="SimSun" w:hAnsi="Arial" w:cs="Arial"/>
          <w:b/>
          <w:bCs/>
          <w:snapToGrid w:val="0"/>
          <w:color w:val="CF4A02"/>
          <w:sz w:val="18"/>
          <w:szCs w:val="18"/>
          <w:lang w:eastAsia="th-TH"/>
        </w:rPr>
        <w:tab/>
      </w:r>
      <w:r w:rsidRPr="00094E60">
        <w:rPr>
          <w:rFonts w:ascii="Arial" w:eastAsia="SimSun" w:hAnsi="Arial" w:cs="Arial"/>
          <w:b/>
          <w:bCs/>
          <w:snapToGrid w:val="0"/>
          <w:color w:val="CF4A02"/>
          <w:sz w:val="18"/>
          <w:szCs w:val="18"/>
          <w:lang w:eastAsia="th-TH"/>
        </w:rPr>
        <w:t xml:space="preserve">Entering into a </w:t>
      </w:r>
      <w:r w:rsidR="00631EAD">
        <w:rPr>
          <w:rFonts w:ascii="Arial" w:eastAsia="SimSun" w:hAnsi="Arial" w:cs="Arial"/>
          <w:b/>
          <w:bCs/>
          <w:snapToGrid w:val="0"/>
          <w:color w:val="CF4A02"/>
          <w:sz w:val="18"/>
          <w:szCs w:val="18"/>
          <w:lang w:eastAsia="th-TH"/>
        </w:rPr>
        <w:t>Power Purchase A</w:t>
      </w:r>
      <w:r w:rsidRPr="00094E60">
        <w:rPr>
          <w:rFonts w:ascii="Arial" w:eastAsia="SimSun" w:hAnsi="Arial" w:cs="Arial"/>
          <w:b/>
          <w:bCs/>
          <w:snapToGrid w:val="0"/>
          <w:color w:val="CF4A02"/>
          <w:sz w:val="18"/>
          <w:szCs w:val="18"/>
          <w:lang w:eastAsia="th-TH"/>
        </w:rPr>
        <w:t xml:space="preserve">greement </w:t>
      </w:r>
    </w:p>
    <w:p w14:paraId="05AE8F4B" w14:textId="77777777" w:rsidR="001C7A31" w:rsidRPr="00094E60" w:rsidRDefault="001C7A31" w:rsidP="00631EAD">
      <w:pPr>
        <w:ind w:left="540"/>
        <w:jc w:val="thaiDistribute"/>
        <w:rPr>
          <w:rFonts w:ascii="Arial" w:hAnsi="Arial" w:cs="Arial"/>
          <w:b/>
          <w:bCs/>
          <w:sz w:val="18"/>
          <w:szCs w:val="18"/>
        </w:rPr>
      </w:pPr>
    </w:p>
    <w:p w14:paraId="14BBD39D" w14:textId="77777777" w:rsidR="001C7A31" w:rsidRPr="00094E60" w:rsidRDefault="001C7A31" w:rsidP="00631EAD">
      <w:pPr>
        <w:ind w:left="540"/>
        <w:jc w:val="thaiDistribute"/>
        <w:rPr>
          <w:rFonts w:ascii="Arial" w:hAnsi="Arial" w:cs="Arial"/>
          <w:sz w:val="18"/>
          <w:szCs w:val="18"/>
          <w:u w:val="single"/>
          <w:cs/>
        </w:rPr>
      </w:pPr>
      <w:r w:rsidRPr="00094E60">
        <w:rPr>
          <w:rFonts w:ascii="Arial" w:hAnsi="Arial" w:cs="Arial"/>
          <w:sz w:val="18"/>
          <w:szCs w:val="18"/>
          <w:u w:val="single"/>
        </w:rPr>
        <w:t>Indirect subsidiary - Bio Power Plant Company Limited</w:t>
      </w:r>
    </w:p>
    <w:p w14:paraId="04B1FDB0" w14:textId="77777777" w:rsidR="001C7A31" w:rsidRPr="00094E60" w:rsidRDefault="001C7A31" w:rsidP="00631EAD">
      <w:pPr>
        <w:ind w:left="540"/>
        <w:jc w:val="thaiDistribute"/>
        <w:rPr>
          <w:rFonts w:ascii="Arial" w:hAnsi="Arial" w:cs="Arial"/>
          <w:sz w:val="18"/>
          <w:szCs w:val="18"/>
        </w:rPr>
      </w:pPr>
    </w:p>
    <w:p w14:paraId="3B5DFFA3" w14:textId="4BD7BC35" w:rsidR="001C7A31" w:rsidRPr="00FD1AB3" w:rsidRDefault="001C7A31" w:rsidP="00631EAD">
      <w:pPr>
        <w:ind w:left="540"/>
        <w:jc w:val="thaiDistribute"/>
        <w:rPr>
          <w:rFonts w:ascii="Arial" w:hAnsi="Arial" w:cs="Arial"/>
          <w:spacing w:val="-7"/>
          <w:sz w:val="18"/>
          <w:szCs w:val="18"/>
        </w:rPr>
      </w:pPr>
      <w:r w:rsidRPr="00B236FF">
        <w:rPr>
          <w:rFonts w:ascii="Arial" w:hAnsi="Arial" w:cs="Arial"/>
          <w:spacing w:val="-13"/>
          <w:sz w:val="18"/>
          <w:szCs w:val="18"/>
        </w:rPr>
        <w:t xml:space="preserve">On 6 January 2021, </w:t>
      </w:r>
      <w:r w:rsidR="001C5580" w:rsidRPr="00B236FF">
        <w:rPr>
          <w:rFonts w:ascii="Arial" w:hAnsi="Arial" w:cs="Arial"/>
          <w:spacing w:val="-13"/>
          <w:sz w:val="18"/>
          <w:szCs w:val="18"/>
        </w:rPr>
        <w:t>the indirect subsidiary</w:t>
      </w:r>
      <w:r w:rsidRPr="00B236FF">
        <w:rPr>
          <w:rFonts w:ascii="Arial" w:hAnsi="Arial" w:cs="Arial"/>
          <w:spacing w:val="-13"/>
          <w:sz w:val="18"/>
          <w:szCs w:val="18"/>
        </w:rPr>
        <w:t xml:space="preserve"> entered into </w:t>
      </w:r>
      <w:r w:rsidR="001C5580" w:rsidRPr="00B236FF">
        <w:rPr>
          <w:rFonts w:ascii="Arial" w:hAnsi="Arial" w:cs="Arial"/>
          <w:spacing w:val="-13"/>
          <w:sz w:val="18"/>
          <w:szCs w:val="18"/>
        </w:rPr>
        <w:t xml:space="preserve">a power purchase agreement with </w:t>
      </w:r>
      <w:r w:rsidRPr="00B236FF">
        <w:rPr>
          <w:rFonts w:ascii="Arial" w:hAnsi="Arial" w:cs="Arial"/>
          <w:spacing w:val="-13"/>
          <w:sz w:val="18"/>
          <w:szCs w:val="18"/>
        </w:rPr>
        <w:t xml:space="preserve">Electricity </w:t>
      </w:r>
      <w:r w:rsidR="001C5580" w:rsidRPr="00B236FF">
        <w:rPr>
          <w:rFonts w:ascii="Arial" w:hAnsi="Arial" w:cs="Arial"/>
          <w:spacing w:val="-13"/>
          <w:sz w:val="18"/>
          <w:szCs w:val="18"/>
        </w:rPr>
        <w:t xml:space="preserve">Generating </w:t>
      </w:r>
      <w:r w:rsidRPr="00B236FF">
        <w:rPr>
          <w:rFonts w:ascii="Arial" w:hAnsi="Arial" w:cs="Arial"/>
          <w:spacing w:val="-13"/>
          <w:sz w:val="18"/>
          <w:szCs w:val="18"/>
        </w:rPr>
        <w:t>Authority</w:t>
      </w:r>
      <w:r w:rsidR="001C5580" w:rsidRPr="00B236FF">
        <w:rPr>
          <w:rFonts w:ascii="Arial" w:hAnsi="Arial" w:cs="Arial"/>
          <w:spacing w:val="-13"/>
          <w:sz w:val="18"/>
          <w:szCs w:val="18"/>
        </w:rPr>
        <w:t xml:space="preserve"> of Thailand</w:t>
      </w:r>
      <w:r w:rsidRPr="00B236FF">
        <w:rPr>
          <w:rFonts w:ascii="Arial" w:hAnsi="Arial" w:cs="Arial"/>
          <w:spacing w:val="-13"/>
          <w:sz w:val="18"/>
          <w:szCs w:val="18"/>
        </w:rPr>
        <w:t xml:space="preserve"> for SPP Hybrid Firm</w:t>
      </w:r>
      <w:r w:rsidRPr="00B236FF">
        <w:rPr>
          <w:rFonts w:ascii="Arial" w:hAnsi="Arial" w:cs="Arial"/>
          <w:spacing w:val="-13"/>
          <w:sz w:val="18"/>
          <w:szCs w:val="18"/>
          <w:cs/>
        </w:rPr>
        <w:t xml:space="preserve"> </w:t>
      </w:r>
      <w:r w:rsidR="001C5580" w:rsidRPr="00B236FF">
        <w:rPr>
          <w:rFonts w:ascii="Arial" w:hAnsi="Arial" w:cs="Arial"/>
          <w:spacing w:val="-13"/>
          <w:sz w:val="18"/>
          <w:szCs w:val="18"/>
        </w:rPr>
        <w:t>Project at</w:t>
      </w:r>
      <w:r w:rsidRPr="00B236FF">
        <w:rPr>
          <w:rFonts w:ascii="Arial" w:hAnsi="Arial" w:cs="Arial"/>
          <w:spacing w:val="-13"/>
          <w:sz w:val="18"/>
          <w:szCs w:val="18"/>
        </w:rPr>
        <w:t xml:space="preserve"> </w:t>
      </w:r>
      <w:r w:rsidR="00631EAD" w:rsidRPr="00B236FF">
        <w:rPr>
          <w:rFonts w:ascii="Arial" w:hAnsi="Arial" w:cs="Arial"/>
          <w:spacing w:val="-13"/>
          <w:sz w:val="18"/>
          <w:szCs w:val="18"/>
        </w:rPr>
        <w:t xml:space="preserve">Klong </w:t>
      </w:r>
      <w:r w:rsidRPr="00B236FF">
        <w:rPr>
          <w:rFonts w:ascii="Arial" w:hAnsi="Arial" w:cs="Arial"/>
          <w:spacing w:val="-13"/>
          <w:sz w:val="18"/>
          <w:szCs w:val="18"/>
        </w:rPr>
        <w:t>Klung, Kamphaeng Phet under the Small Power Producer project for the power plant.</w:t>
      </w:r>
      <w:r w:rsidR="00B236FF">
        <w:rPr>
          <w:rFonts w:ascii="Arial" w:hAnsi="Arial" w:cstheme="minorBidi"/>
          <w:spacing w:val="-12"/>
          <w:sz w:val="18"/>
          <w:szCs w:val="18"/>
          <w:cs/>
        </w:rPr>
        <w:br/>
      </w:r>
      <w:r w:rsidRPr="00FD1AB3">
        <w:rPr>
          <w:rFonts w:ascii="Arial" w:hAnsi="Arial" w:cs="Arial"/>
          <w:spacing w:val="-7"/>
          <w:sz w:val="18"/>
          <w:szCs w:val="18"/>
        </w:rPr>
        <w:t>The contract period is 2</w:t>
      </w:r>
      <w:r w:rsidR="00027D92">
        <w:rPr>
          <w:rFonts w:ascii="Arial" w:hAnsi="Arial" w:cs="Arial"/>
          <w:spacing w:val="-7"/>
          <w:sz w:val="18"/>
          <w:szCs w:val="18"/>
        </w:rPr>
        <w:t>0</w:t>
      </w:r>
      <w:r w:rsidRPr="00FD1AB3">
        <w:rPr>
          <w:rFonts w:ascii="Arial" w:hAnsi="Arial" w:cs="Arial"/>
          <w:spacing w:val="-7"/>
          <w:sz w:val="18"/>
          <w:szCs w:val="18"/>
        </w:rPr>
        <w:t>-year agreement, effective since the commercial operation date.</w:t>
      </w:r>
    </w:p>
    <w:p w14:paraId="24EDFD98" w14:textId="59267560" w:rsidR="00666003" w:rsidRPr="00666003" w:rsidRDefault="00666003" w:rsidP="00631EAD">
      <w:pPr>
        <w:ind w:left="540"/>
        <w:jc w:val="thaiDistribute"/>
        <w:rPr>
          <w:rFonts w:ascii="Arial" w:hAnsi="Arial" w:cs="Arial"/>
          <w:i/>
          <w:iCs/>
          <w:spacing w:val="-4"/>
          <w:sz w:val="18"/>
          <w:szCs w:val="18"/>
        </w:rPr>
      </w:pPr>
    </w:p>
    <w:p w14:paraId="314ADBD4" w14:textId="2D27B6CA" w:rsidR="00666003" w:rsidRPr="00FC1480" w:rsidRDefault="00666003" w:rsidP="00666003">
      <w:pPr>
        <w:tabs>
          <w:tab w:val="left" w:pos="540"/>
        </w:tabs>
        <w:ind w:left="540" w:hanging="540"/>
        <w:jc w:val="thaiDistribute"/>
        <w:rPr>
          <w:rFonts w:ascii="Arial" w:eastAsia="SimSun" w:hAnsi="Arial" w:cs="Arial"/>
          <w:b/>
          <w:bCs/>
          <w:snapToGrid w:val="0"/>
          <w:color w:val="CF4A02"/>
          <w:sz w:val="18"/>
          <w:szCs w:val="18"/>
          <w:lang w:eastAsia="th-TH"/>
        </w:rPr>
      </w:pPr>
      <w:r w:rsidRPr="00FC1480">
        <w:rPr>
          <w:rFonts w:ascii="Arial" w:eastAsia="SimSun" w:hAnsi="Arial" w:cs="Arial"/>
          <w:b/>
          <w:bCs/>
          <w:snapToGrid w:val="0"/>
          <w:color w:val="CF4A02"/>
          <w:sz w:val="18"/>
          <w:szCs w:val="18"/>
          <w:lang w:eastAsia="th-TH"/>
        </w:rPr>
        <w:t>48.2</w:t>
      </w:r>
      <w:r w:rsidRPr="00FC1480">
        <w:rPr>
          <w:rFonts w:ascii="Arial" w:eastAsia="SimSun" w:hAnsi="Arial" w:cs="Arial"/>
          <w:b/>
          <w:bCs/>
          <w:snapToGrid w:val="0"/>
          <w:color w:val="CF4A02"/>
          <w:sz w:val="18"/>
          <w:szCs w:val="18"/>
          <w:lang w:eastAsia="th-TH"/>
        </w:rPr>
        <w:tab/>
      </w:r>
      <w:r w:rsidR="00FC1480">
        <w:rPr>
          <w:rFonts w:ascii="Arial" w:eastAsia="SimSun" w:hAnsi="Arial" w:cs="Arial"/>
          <w:b/>
          <w:bCs/>
          <w:snapToGrid w:val="0"/>
          <w:color w:val="CF4A02"/>
          <w:sz w:val="18"/>
          <w:szCs w:val="18"/>
          <w:lang w:eastAsia="th-TH"/>
        </w:rPr>
        <w:t xml:space="preserve">Issuance of new ordinary shares approved in the Extraordinary Shareholder’s Meeting </w:t>
      </w:r>
      <w:r w:rsidRPr="00FC1480">
        <w:rPr>
          <w:rFonts w:ascii="Arial" w:eastAsia="SimSun" w:hAnsi="Arial" w:cs="Arial"/>
          <w:b/>
          <w:bCs/>
          <w:snapToGrid w:val="0"/>
          <w:color w:val="CF4A02"/>
          <w:sz w:val="18"/>
          <w:szCs w:val="18"/>
          <w:lang w:eastAsia="th-TH"/>
        </w:rPr>
        <w:t xml:space="preserve"> </w:t>
      </w:r>
    </w:p>
    <w:p w14:paraId="1FE02DEF" w14:textId="77777777" w:rsidR="00666003" w:rsidRPr="00666003" w:rsidRDefault="00666003" w:rsidP="00666003">
      <w:pPr>
        <w:ind w:left="540"/>
        <w:jc w:val="thaiDistribute"/>
        <w:rPr>
          <w:rFonts w:ascii="Arial" w:hAnsi="Arial" w:cs="Arial"/>
          <w:b/>
          <w:bCs/>
          <w:i/>
          <w:iCs/>
          <w:sz w:val="18"/>
          <w:szCs w:val="18"/>
        </w:rPr>
      </w:pPr>
    </w:p>
    <w:tbl>
      <w:tblPr>
        <w:tblW w:w="8963"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576"/>
        <w:gridCol w:w="1134"/>
        <w:gridCol w:w="1134"/>
        <w:gridCol w:w="1276"/>
        <w:gridCol w:w="1843"/>
      </w:tblGrid>
      <w:tr w:rsidR="004E2937" w:rsidRPr="00FC1480" w14:paraId="640C0773" w14:textId="77777777" w:rsidTr="00BB0451">
        <w:trPr>
          <w:trHeight w:val="144"/>
        </w:trPr>
        <w:tc>
          <w:tcPr>
            <w:tcW w:w="3576" w:type="dxa"/>
            <w:tcBorders>
              <w:top w:val="single" w:sz="4" w:space="0" w:color="auto"/>
              <w:left w:val="single" w:sz="4" w:space="0" w:color="auto"/>
              <w:bottom w:val="single" w:sz="4" w:space="0" w:color="auto"/>
              <w:right w:val="single" w:sz="4" w:space="0" w:color="auto"/>
            </w:tcBorders>
            <w:vAlign w:val="center"/>
          </w:tcPr>
          <w:p w14:paraId="73FAB368" w14:textId="1D8AC13C" w:rsidR="004E2937" w:rsidRPr="00FC1480" w:rsidRDefault="00FC1480" w:rsidP="00207D64">
            <w:pPr>
              <w:tabs>
                <w:tab w:val="right" w:pos="4680"/>
                <w:tab w:val="right" w:pos="7020"/>
                <w:tab w:val="right" w:pos="9000"/>
              </w:tabs>
              <w:ind w:left="-29"/>
              <w:jc w:val="center"/>
              <w:rPr>
                <w:rFonts w:ascii="Arial" w:hAnsi="Arial" w:cs="Arial"/>
                <w:b/>
                <w:bCs/>
                <w:sz w:val="16"/>
                <w:szCs w:val="16"/>
                <w:rtl/>
                <w:cs/>
              </w:rPr>
            </w:pPr>
            <w:r w:rsidRPr="00FC1480">
              <w:rPr>
                <w:rFonts w:ascii="Arial" w:hAnsi="Arial" w:cs="Arial"/>
                <w:b/>
                <w:bCs/>
                <w:sz w:val="16"/>
                <w:szCs w:val="16"/>
              </w:rPr>
              <w:t>Subsidiar</w:t>
            </w:r>
            <w:r w:rsidR="00E00D36">
              <w:rPr>
                <w:rFonts w:ascii="Arial" w:hAnsi="Arial" w:cs="Arial"/>
                <w:b/>
                <w:bCs/>
                <w:sz w:val="16"/>
                <w:szCs w:val="16"/>
              </w:rPr>
              <w:t>ies</w:t>
            </w:r>
          </w:p>
        </w:tc>
        <w:tc>
          <w:tcPr>
            <w:tcW w:w="1134" w:type="dxa"/>
            <w:tcBorders>
              <w:top w:val="single" w:sz="4" w:space="0" w:color="auto"/>
              <w:left w:val="single" w:sz="4" w:space="0" w:color="auto"/>
              <w:bottom w:val="single" w:sz="4" w:space="0" w:color="auto"/>
              <w:right w:val="single" w:sz="4" w:space="0" w:color="auto"/>
            </w:tcBorders>
            <w:vAlign w:val="center"/>
          </w:tcPr>
          <w:p w14:paraId="73C1A3B9" w14:textId="4A5ACCDB" w:rsidR="004E2937" w:rsidRPr="00FC1480" w:rsidRDefault="00FC1480" w:rsidP="00207D64">
            <w:pPr>
              <w:tabs>
                <w:tab w:val="right" w:pos="4680"/>
                <w:tab w:val="right" w:pos="7020"/>
                <w:tab w:val="right" w:pos="9000"/>
              </w:tabs>
              <w:ind w:left="-29"/>
              <w:jc w:val="center"/>
              <w:rPr>
                <w:rFonts w:ascii="Arial" w:hAnsi="Arial" w:cs="Arial"/>
                <w:b/>
                <w:bCs/>
                <w:sz w:val="16"/>
                <w:szCs w:val="16"/>
                <w:rtl/>
                <w:cs/>
              </w:rPr>
            </w:pPr>
            <w:r w:rsidRPr="00FC1480">
              <w:rPr>
                <w:rFonts w:ascii="Arial" w:hAnsi="Arial" w:cs="Arial"/>
                <w:b/>
                <w:bCs/>
                <w:sz w:val="16"/>
                <w:szCs w:val="16"/>
              </w:rPr>
              <w:t>Number of new ordinary shares</w:t>
            </w:r>
          </w:p>
        </w:tc>
        <w:tc>
          <w:tcPr>
            <w:tcW w:w="1134" w:type="dxa"/>
            <w:tcBorders>
              <w:top w:val="single" w:sz="4" w:space="0" w:color="auto"/>
              <w:left w:val="single" w:sz="4" w:space="0" w:color="auto"/>
              <w:bottom w:val="single" w:sz="4" w:space="0" w:color="auto"/>
              <w:right w:val="single" w:sz="4" w:space="0" w:color="auto"/>
            </w:tcBorders>
            <w:vAlign w:val="center"/>
          </w:tcPr>
          <w:p w14:paraId="66B2F5A7" w14:textId="33A8895C" w:rsidR="004E2937" w:rsidRPr="00FC1480" w:rsidRDefault="00FC1480" w:rsidP="00207D64">
            <w:pPr>
              <w:ind w:left="-29"/>
              <w:jc w:val="center"/>
              <w:rPr>
                <w:rFonts w:ascii="Arial" w:hAnsi="Arial" w:cs="Arial"/>
                <w:b/>
                <w:bCs/>
                <w:sz w:val="16"/>
                <w:szCs w:val="16"/>
                <w:cs/>
              </w:rPr>
            </w:pPr>
            <w:r w:rsidRPr="00FC1480">
              <w:rPr>
                <w:rFonts w:ascii="Arial" w:hAnsi="Arial" w:cs="Arial"/>
                <w:b/>
                <w:bCs/>
                <w:sz w:val="16"/>
                <w:szCs w:val="16"/>
              </w:rPr>
              <w:t>Par Value (Baht per share</w:t>
            </w:r>
            <w:r w:rsidR="004E2937" w:rsidRPr="00FC1480">
              <w:rPr>
                <w:rFonts w:ascii="Arial" w:hAnsi="Arial" w:cs="Arial"/>
                <w:b/>
                <w:bCs/>
                <w:sz w:val="16"/>
                <w:szCs w:val="16"/>
                <w:cs/>
              </w:rPr>
              <w:t>)</w:t>
            </w:r>
          </w:p>
        </w:tc>
        <w:tc>
          <w:tcPr>
            <w:tcW w:w="1276" w:type="dxa"/>
            <w:tcBorders>
              <w:top w:val="single" w:sz="4" w:space="0" w:color="auto"/>
              <w:left w:val="single" w:sz="4" w:space="0" w:color="auto"/>
              <w:bottom w:val="single" w:sz="4" w:space="0" w:color="auto"/>
              <w:right w:val="single" w:sz="4" w:space="0" w:color="auto"/>
            </w:tcBorders>
            <w:vAlign w:val="center"/>
          </w:tcPr>
          <w:p w14:paraId="7A86F4D6" w14:textId="5803425E" w:rsidR="004E2937" w:rsidRPr="00FC1480" w:rsidRDefault="00FC1480" w:rsidP="00207D64">
            <w:pPr>
              <w:tabs>
                <w:tab w:val="right" w:pos="4680"/>
                <w:tab w:val="right" w:pos="7020"/>
                <w:tab w:val="right" w:pos="9000"/>
              </w:tabs>
              <w:ind w:left="-29"/>
              <w:jc w:val="center"/>
              <w:rPr>
                <w:rFonts w:ascii="Arial" w:hAnsi="Arial" w:cs="Arial"/>
                <w:b/>
                <w:bCs/>
                <w:sz w:val="16"/>
                <w:szCs w:val="16"/>
                <w:rtl/>
                <w:cs/>
              </w:rPr>
            </w:pPr>
            <w:r w:rsidRPr="00FC1480">
              <w:rPr>
                <w:rFonts w:ascii="Arial" w:hAnsi="Arial" w:cs="Arial"/>
                <w:b/>
                <w:bCs/>
                <w:sz w:val="16"/>
                <w:szCs w:val="16"/>
              </w:rPr>
              <w:t>Total Amount</w:t>
            </w:r>
            <w:r w:rsidR="004E2937" w:rsidRPr="00FC1480">
              <w:rPr>
                <w:rFonts w:ascii="Arial" w:hAnsi="Arial" w:cs="Arial"/>
                <w:b/>
                <w:bCs/>
                <w:sz w:val="16"/>
                <w:szCs w:val="16"/>
                <w:cs/>
              </w:rPr>
              <w:t xml:space="preserve"> (</w:t>
            </w:r>
            <w:r w:rsidRPr="00FC1480">
              <w:rPr>
                <w:rFonts w:ascii="Arial" w:hAnsi="Arial" w:cs="Arial"/>
                <w:b/>
                <w:bCs/>
                <w:sz w:val="16"/>
                <w:szCs w:val="16"/>
              </w:rPr>
              <w:t>Baht</w:t>
            </w:r>
            <w:r w:rsidR="004E2937" w:rsidRPr="00FC1480">
              <w:rPr>
                <w:rFonts w:ascii="Arial" w:hAnsi="Arial" w:cs="Arial"/>
                <w:b/>
                <w:bCs/>
                <w:sz w:val="16"/>
                <w:szCs w:val="16"/>
                <w:cs/>
              </w:rPr>
              <w:t>)</w:t>
            </w:r>
          </w:p>
        </w:tc>
        <w:tc>
          <w:tcPr>
            <w:tcW w:w="1843" w:type="dxa"/>
            <w:tcBorders>
              <w:top w:val="single" w:sz="4" w:space="0" w:color="auto"/>
              <w:left w:val="single" w:sz="4" w:space="0" w:color="auto"/>
              <w:bottom w:val="single" w:sz="4" w:space="0" w:color="auto"/>
              <w:right w:val="single" w:sz="4" w:space="0" w:color="auto"/>
            </w:tcBorders>
            <w:vAlign w:val="center"/>
          </w:tcPr>
          <w:p w14:paraId="0B2D4DBD" w14:textId="3A2C9CB7" w:rsidR="004E2937" w:rsidRPr="00FC1480" w:rsidRDefault="00FC1480" w:rsidP="00207D64">
            <w:pPr>
              <w:tabs>
                <w:tab w:val="right" w:pos="4680"/>
                <w:tab w:val="right" w:pos="7020"/>
                <w:tab w:val="right" w:pos="9000"/>
              </w:tabs>
              <w:ind w:left="-29"/>
              <w:jc w:val="center"/>
              <w:rPr>
                <w:rFonts w:ascii="Arial" w:hAnsi="Arial" w:cs="Arial"/>
                <w:b/>
                <w:bCs/>
                <w:sz w:val="16"/>
                <w:szCs w:val="16"/>
                <w:rtl/>
                <w:cs/>
              </w:rPr>
            </w:pPr>
            <w:r w:rsidRPr="00FC1480">
              <w:rPr>
                <w:rFonts w:ascii="Arial" w:hAnsi="Arial" w:cs="Arial"/>
                <w:b/>
                <w:bCs/>
                <w:sz w:val="16"/>
                <w:szCs w:val="16"/>
              </w:rPr>
              <w:t>Registered date with the Ministry of Commerce</w:t>
            </w:r>
          </w:p>
        </w:tc>
      </w:tr>
      <w:tr w:rsidR="004E2937" w:rsidRPr="00FC1480" w14:paraId="7F79B3CE" w14:textId="77777777" w:rsidTr="00BB0451">
        <w:trPr>
          <w:trHeight w:val="144"/>
        </w:trPr>
        <w:tc>
          <w:tcPr>
            <w:tcW w:w="3576" w:type="dxa"/>
            <w:tcBorders>
              <w:top w:val="single" w:sz="4" w:space="0" w:color="auto"/>
              <w:left w:val="single" w:sz="4" w:space="0" w:color="auto"/>
              <w:bottom w:val="nil"/>
              <w:right w:val="single" w:sz="4" w:space="0" w:color="auto"/>
            </w:tcBorders>
          </w:tcPr>
          <w:p w14:paraId="3C86C508" w14:textId="77777777" w:rsidR="004E2937" w:rsidRPr="00FC1480" w:rsidRDefault="004E2937" w:rsidP="00207D64">
            <w:pPr>
              <w:tabs>
                <w:tab w:val="right" w:pos="4680"/>
                <w:tab w:val="right" w:pos="7020"/>
                <w:tab w:val="right" w:pos="9000"/>
              </w:tabs>
              <w:ind w:left="-60"/>
              <w:rPr>
                <w:rFonts w:ascii="Arial" w:hAnsi="Arial" w:cs="Arial"/>
                <w:spacing w:val="-2"/>
                <w:sz w:val="16"/>
                <w:szCs w:val="16"/>
                <w:rtl/>
                <w:cs/>
              </w:rPr>
            </w:pPr>
          </w:p>
        </w:tc>
        <w:tc>
          <w:tcPr>
            <w:tcW w:w="1134" w:type="dxa"/>
            <w:tcBorders>
              <w:top w:val="single" w:sz="4" w:space="0" w:color="auto"/>
              <w:left w:val="single" w:sz="4" w:space="0" w:color="auto"/>
              <w:bottom w:val="nil"/>
              <w:right w:val="single" w:sz="4" w:space="0" w:color="auto"/>
            </w:tcBorders>
          </w:tcPr>
          <w:p w14:paraId="1941A038" w14:textId="77777777" w:rsidR="004E2937" w:rsidRPr="00FC1480" w:rsidRDefault="004E2937" w:rsidP="00207D64">
            <w:pPr>
              <w:tabs>
                <w:tab w:val="right" w:pos="4680"/>
                <w:tab w:val="right" w:pos="7020"/>
                <w:tab w:val="right" w:pos="9000"/>
              </w:tabs>
              <w:ind w:left="-29"/>
              <w:jc w:val="center"/>
              <w:rPr>
                <w:rFonts w:ascii="Arial" w:hAnsi="Arial" w:cs="Arial"/>
                <w:sz w:val="16"/>
                <w:szCs w:val="16"/>
                <w:rtl/>
                <w:cs/>
              </w:rPr>
            </w:pPr>
          </w:p>
        </w:tc>
        <w:tc>
          <w:tcPr>
            <w:tcW w:w="1134" w:type="dxa"/>
            <w:tcBorders>
              <w:top w:val="single" w:sz="4" w:space="0" w:color="auto"/>
              <w:left w:val="single" w:sz="4" w:space="0" w:color="auto"/>
              <w:bottom w:val="nil"/>
              <w:right w:val="single" w:sz="4" w:space="0" w:color="auto"/>
            </w:tcBorders>
          </w:tcPr>
          <w:p w14:paraId="05AC55CB" w14:textId="77777777" w:rsidR="004E2937" w:rsidRPr="00FC1480" w:rsidRDefault="004E2937" w:rsidP="00207D64">
            <w:pPr>
              <w:ind w:left="-29"/>
              <w:jc w:val="center"/>
              <w:rPr>
                <w:rFonts w:ascii="Arial" w:hAnsi="Arial" w:cs="Arial"/>
                <w:sz w:val="16"/>
                <w:szCs w:val="16"/>
                <w:rtl/>
                <w:cs/>
              </w:rPr>
            </w:pPr>
          </w:p>
        </w:tc>
        <w:tc>
          <w:tcPr>
            <w:tcW w:w="1276" w:type="dxa"/>
            <w:tcBorders>
              <w:top w:val="single" w:sz="4" w:space="0" w:color="auto"/>
              <w:left w:val="single" w:sz="4" w:space="0" w:color="auto"/>
              <w:bottom w:val="nil"/>
              <w:right w:val="single" w:sz="4" w:space="0" w:color="auto"/>
            </w:tcBorders>
          </w:tcPr>
          <w:p w14:paraId="3F64113B" w14:textId="77777777" w:rsidR="004E2937" w:rsidRPr="00FC1480" w:rsidRDefault="004E2937" w:rsidP="00207D64">
            <w:pPr>
              <w:tabs>
                <w:tab w:val="right" w:pos="4680"/>
                <w:tab w:val="right" w:pos="7020"/>
                <w:tab w:val="right" w:pos="9000"/>
              </w:tabs>
              <w:ind w:left="-29"/>
              <w:jc w:val="center"/>
              <w:rPr>
                <w:rFonts w:ascii="Arial" w:hAnsi="Arial" w:cs="Arial"/>
                <w:sz w:val="16"/>
                <w:szCs w:val="16"/>
                <w:rtl/>
                <w:cs/>
              </w:rPr>
            </w:pPr>
          </w:p>
        </w:tc>
        <w:tc>
          <w:tcPr>
            <w:tcW w:w="1843" w:type="dxa"/>
            <w:tcBorders>
              <w:top w:val="single" w:sz="4" w:space="0" w:color="auto"/>
              <w:left w:val="single" w:sz="4" w:space="0" w:color="auto"/>
              <w:bottom w:val="nil"/>
              <w:right w:val="single" w:sz="4" w:space="0" w:color="auto"/>
            </w:tcBorders>
          </w:tcPr>
          <w:p w14:paraId="7CF5DF05" w14:textId="77777777" w:rsidR="004E2937" w:rsidRPr="00FC1480" w:rsidRDefault="004E2937" w:rsidP="00207D64">
            <w:pPr>
              <w:tabs>
                <w:tab w:val="right" w:pos="4680"/>
                <w:tab w:val="right" w:pos="7020"/>
                <w:tab w:val="right" w:pos="9000"/>
              </w:tabs>
              <w:ind w:left="-29"/>
              <w:jc w:val="center"/>
              <w:rPr>
                <w:rFonts w:ascii="Arial" w:hAnsi="Arial" w:cs="Arial"/>
                <w:sz w:val="16"/>
                <w:szCs w:val="16"/>
                <w:rtl/>
                <w:cs/>
              </w:rPr>
            </w:pPr>
          </w:p>
        </w:tc>
      </w:tr>
      <w:tr w:rsidR="004E2937" w:rsidRPr="00FC1480" w14:paraId="398355D8" w14:textId="77777777" w:rsidTr="00BB0451">
        <w:trPr>
          <w:trHeight w:val="144"/>
        </w:trPr>
        <w:tc>
          <w:tcPr>
            <w:tcW w:w="3576" w:type="dxa"/>
            <w:tcBorders>
              <w:top w:val="nil"/>
              <w:left w:val="single" w:sz="4" w:space="0" w:color="auto"/>
              <w:bottom w:val="nil"/>
              <w:right w:val="single" w:sz="4" w:space="0" w:color="auto"/>
            </w:tcBorders>
          </w:tcPr>
          <w:p w14:paraId="7AF3E2BD" w14:textId="2204D873" w:rsidR="004E2937" w:rsidRPr="00BD2729" w:rsidRDefault="00FC1480" w:rsidP="00207D64">
            <w:pPr>
              <w:tabs>
                <w:tab w:val="right" w:pos="4680"/>
                <w:tab w:val="right" w:pos="7020"/>
                <w:tab w:val="right" w:pos="9000"/>
              </w:tabs>
              <w:ind w:left="-60"/>
              <w:rPr>
                <w:rFonts w:ascii="Arial" w:hAnsi="Arial" w:cs="Arial"/>
                <w:spacing w:val="-6"/>
                <w:sz w:val="16"/>
                <w:szCs w:val="16"/>
                <w:u w:val="single"/>
                <w:cs/>
              </w:rPr>
            </w:pPr>
            <w:r w:rsidRPr="00BD2729">
              <w:rPr>
                <w:rFonts w:ascii="Arial" w:hAnsi="Arial" w:cs="Arial"/>
                <w:spacing w:val="-6"/>
                <w:sz w:val="16"/>
                <w:szCs w:val="16"/>
                <w:u w:val="single"/>
              </w:rPr>
              <w:t>Asia Clean Energy Company Limited’s subsidiar</w:t>
            </w:r>
            <w:r w:rsidR="00BD2729" w:rsidRPr="00BD2729">
              <w:rPr>
                <w:rFonts w:ascii="Arial" w:hAnsi="Arial" w:cs="Arial"/>
                <w:spacing w:val="-6"/>
                <w:sz w:val="16"/>
                <w:szCs w:val="16"/>
                <w:u w:val="single"/>
              </w:rPr>
              <w:t>ies</w:t>
            </w:r>
          </w:p>
        </w:tc>
        <w:tc>
          <w:tcPr>
            <w:tcW w:w="1134" w:type="dxa"/>
            <w:tcBorders>
              <w:top w:val="nil"/>
              <w:left w:val="single" w:sz="4" w:space="0" w:color="auto"/>
              <w:bottom w:val="nil"/>
              <w:right w:val="single" w:sz="4" w:space="0" w:color="auto"/>
            </w:tcBorders>
          </w:tcPr>
          <w:p w14:paraId="794E6511"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c>
          <w:tcPr>
            <w:tcW w:w="1134" w:type="dxa"/>
            <w:tcBorders>
              <w:top w:val="nil"/>
              <w:left w:val="single" w:sz="4" w:space="0" w:color="auto"/>
              <w:bottom w:val="nil"/>
              <w:right w:val="single" w:sz="4" w:space="0" w:color="auto"/>
            </w:tcBorders>
          </w:tcPr>
          <w:p w14:paraId="4F88397B" w14:textId="77777777" w:rsidR="004E2937" w:rsidRPr="00FC1480" w:rsidRDefault="004E2937" w:rsidP="00207D64">
            <w:pPr>
              <w:ind w:left="-29" w:right="-110"/>
              <w:jc w:val="center"/>
              <w:rPr>
                <w:rFonts w:ascii="Arial" w:hAnsi="Arial" w:cs="Arial"/>
                <w:sz w:val="16"/>
                <w:szCs w:val="16"/>
                <w:cs/>
              </w:rPr>
            </w:pPr>
          </w:p>
        </w:tc>
        <w:tc>
          <w:tcPr>
            <w:tcW w:w="1276" w:type="dxa"/>
            <w:tcBorders>
              <w:top w:val="nil"/>
              <w:left w:val="single" w:sz="4" w:space="0" w:color="auto"/>
              <w:bottom w:val="nil"/>
              <w:right w:val="single" w:sz="4" w:space="0" w:color="auto"/>
            </w:tcBorders>
          </w:tcPr>
          <w:p w14:paraId="38120AB6"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c>
          <w:tcPr>
            <w:tcW w:w="1843" w:type="dxa"/>
            <w:tcBorders>
              <w:top w:val="nil"/>
              <w:left w:val="single" w:sz="4" w:space="0" w:color="auto"/>
              <w:bottom w:val="nil"/>
              <w:right w:val="single" w:sz="4" w:space="0" w:color="auto"/>
            </w:tcBorders>
          </w:tcPr>
          <w:p w14:paraId="2731B898"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r>
      <w:tr w:rsidR="004E2937" w:rsidRPr="00FC1480" w14:paraId="00049253" w14:textId="77777777" w:rsidTr="00BB0451">
        <w:trPr>
          <w:trHeight w:val="144"/>
        </w:trPr>
        <w:tc>
          <w:tcPr>
            <w:tcW w:w="3576" w:type="dxa"/>
            <w:tcBorders>
              <w:top w:val="nil"/>
              <w:left w:val="single" w:sz="4" w:space="0" w:color="auto"/>
              <w:bottom w:val="nil"/>
              <w:right w:val="single" w:sz="4" w:space="0" w:color="auto"/>
            </w:tcBorders>
          </w:tcPr>
          <w:p w14:paraId="7E8102E7" w14:textId="5B52477E" w:rsidR="004E2937" w:rsidRPr="00FC1480" w:rsidRDefault="00FC1480" w:rsidP="00207D64">
            <w:pPr>
              <w:tabs>
                <w:tab w:val="right" w:pos="4680"/>
                <w:tab w:val="right" w:pos="7020"/>
                <w:tab w:val="right" w:pos="9000"/>
              </w:tabs>
              <w:ind w:left="-60"/>
              <w:rPr>
                <w:rFonts w:ascii="Arial" w:hAnsi="Arial" w:cs="Arial"/>
                <w:spacing w:val="-2"/>
                <w:sz w:val="16"/>
                <w:szCs w:val="16"/>
                <w:cs/>
              </w:rPr>
            </w:pPr>
            <w:r w:rsidRPr="00FC1480">
              <w:rPr>
                <w:rFonts w:ascii="Arial" w:hAnsi="Arial" w:cs="Arial"/>
                <w:spacing w:val="-2"/>
                <w:sz w:val="16"/>
                <w:szCs w:val="16"/>
              </w:rPr>
              <w:t>Alliance Clean Power Company Limited</w:t>
            </w:r>
          </w:p>
        </w:tc>
        <w:tc>
          <w:tcPr>
            <w:tcW w:w="1134" w:type="dxa"/>
            <w:tcBorders>
              <w:top w:val="nil"/>
              <w:left w:val="single" w:sz="4" w:space="0" w:color="auto"/>
              <w:bottom w:val="nil"/>
              <w:right w:val="single" w:sz="4" w:space="0" w:color="auto"/>
            </w:tcBorders>
          </w:tcPr>
          <w:p w14:paraId="3659440A"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r w:rsidRPr="00FC1480">
              <w:rPr>
                <w:rFonts w:ascii="Arial" w:hAnsi="Arial" w:cs="Arial"/>
                <w:sz w:val="16"/>
                <w:szCs w:val="16"/>
              </w:rPr>
              <w:t>20,000,000</w:t>
            </w:r>
          </w:p>
        </w:tc>
        <w:tc>
          <w:tcPr>
            <w:tcW w:w="1134" w:type="dxa"/>
            <w:tcBorders>
              <w:top w:val="nil"/>
              <w:left w:val="single" w:sz="4" w:space="0" w:color="auto"/>
              <w:bottom w:val="nil"/>
              <w:right w:val="single" w:sz="4" w:space="0" w:color="auto"/>
            </w:tcBorders>
          </w:tcPr>
          <w:p w14:paraId="199411AC" w14:textId="77777777" w:rsidR="004E2937" w:rsidRPr="00FC1480" w:rsidRDefault="004E2937" w:rsidP="00207D64">
            <w:pPr>
              <w:ind w:left="-29" w:right="-110"/>
              <w:jc w:val="center"/>
              <w:rPr>
                <w:rFonts w:ascii="Arial" w:hAnsi="Arial" w:cs="Arial"/>
                <w:sz w:val="16"/>
                <w:szCs w:val="16"/>
                <w:cs/>
              </w:rPr>
            </w:pPr>
            <w:r w:rsidRPr="00FC1480">
              <w:rPr>
                <w:rFonts w:ascii="Arial" w:hAnsi="Arial" w:cs="Arial"/>
                <w:sz w:val="16"/>
                <w:szCs w:val="16"/>
              </w:rPr>
              <w:t>10</w:t>
            </w:r>
          </w:p>
        </w:tc>
        <w:tc>
          <w:tcPr>
            <w:tcW w:w="1276" w:type="dxa"/>
            <w:tcBorders>
              <w:top w:val="nil"/>
              <w:left w:val="single" w:sz="4" w:space="0" w:color="auto"/>
              <w:bottom w:val="nil"/>
              <w:right w:val="single" w:sz="4" w:space="0" w:color="auto"/>
            </w:tcBorders>
          </w:tcPr>
          <w:p w14:paraId="6076A563"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r w:rsidRPr="00FC1480">
              <w:rPr>
                <w:rFonts w:ascii="Arial" w:hAnsi="Arial" w:cs="Arial"/>
                <w:sz w:val="16"/>
                <w:szCs w:val="16"/>
              </w:rPr>
              <w:t>200,000,000</w:t>
            </w:r>
          </w:p>
        </w:tc>
        <w:tc>
          <w:tcPr>
            <w:tcW w:w="1843" w:type="dxa"/>
            <w:tcBorders>
              <w:top w:val="nil"/>
              <w:left w:val="single" w:sz="4" w:space="0" w:color="auto"/>
              <w:bottom w:val="nil"/>
              <w:right w:val="single" w:sz="4" w:space="0" w:color="auto"/>
            </w:tcBorders>
          </w:tcPr>
          <w:p w14:paraId="42B39FC1" w14:textId="6A20BA05" w:rsidR="004E2937" w:rsidRPr="00E00D36" w:rsidRDefault="004E2937" w:rsidP="00207D64">
            <w:pPr>
              <w:tabs>
                <w:tab w:val="right" w:pos="4680"/>
                <w:tab w:val="right" w:pos="7020"/>
                <w:tab w:val="right" w:pos="9000"/>
              </w:tabs>
              <w:ind w:left="-29"/>
              <w:jc w:val="center"/>
              <w:rPr>
                <w:rFonts w:ascii="Arial" w:hAnsi="Arial" w:cs="Arial"/>
                <w:spacing w:val="-2"/>
                <w:sz w:val="16"/>
                <w:szCs w:val="16"/>
              </w:rPr>
            </w:pPr>
            <w:r w:rsidRPr="00E00D36">
              <w:rPr>
                <w:rFonts w:ascii="Arial" w:hAnsi="Arial" w:cs="Arial"/>
                <w:spacing w:val="-2"/>
                <w:sz w:val="16"/>
                <w:szCs w:val="16"/>
              </w:rPr>
              <w:t xml:space="preserve">4 </w:t>
            </w:r>
            <w:r w:rsidR="00FC1480" w:rsidRPr="00E00D36">
              <w:rPr>
                <w:rFonts w:ascii="Arial" w:hAnsi="Arial" w:cs="Arial"/>
                <w:spacing w:val="-2"/>
                <w:sz w:val="16"/>
                <w:szCs w:val="16"/>
              </w:rPr>
              <w:t>February 2021</w:t>
            </w:r>
          </w:p>
        </w:tc>
      </w:tr>
      <w:tr w:rsidR="004E2937" w:rsidRPr="00FC1480" w14:paraId="4A2344AC" w14:textId="77777777" w:rsidTr="00BB0451">
        <w:trPr>
          <w:trHeight w:val="144"/>
        </w:trPr>
        <w:tc>
          <w:tcPr>
            <w:tcW w:w="3576" w:type="dxa"/>
            <w:tcBorders>
              <w:top w:val="nil"/>
              <w:left w:val="single" w:sz="4" w:space="0" w:color="auto"/>
              <w:bottom w:val="nil"/>
              <w:right w:val="single" w:sz="4" w:space="0" w:color="auto"/>
            </w:tcBorders>
            <w:vAlign w:val="bottom"/>
          </w:tcPr>
          <w:p w14:paraId="4A6E1A25" w14:textId="1DBBB54C" w:rsidR="004E2937" w:rsidRPr="00FC1480" w:rsidRDefault="00FC1480" w:rsidP="00207D64">
            <w:pPr>
              <w:tabs>
                <w:tab w:val="right" w:pos="4680"/>
                <w:tab w:val="right" w:pos="7020"/>
                <w:tab w:val="right" w:pos="9000"/>
              </w:tabs>
              <w:ind w:left="-60"/>
              <w:rPr>
                <w:rFonts w:ascii="Arial" w:hAnsi="Arial" w:cs="Arial"/>
                <w:spacing w:val="-2"/>
                <w:sz w:val="16"/>
                <w:szCs w:val="16"/>
                <w:cs/>
              </w:rPr>
            </w:pPr>
            <w:r w:rsidRPr="00FC1480">
              <w:rPr>
                <w:rFonts w:ascii="Arial" w:hAnsi="Arial" w:cs="Arial"/>
                <w:spacing w:val="-2"/>
                <w:sz w:val="16"/>
                <w:szCs w:val="16"/>
              </w:rPr>
              <w:t xml:space="preserve">Power Supply and Maintenance </w:t>
            </w:r>
          </w:p>
        </w:tc>
        <w:tc>
          <w:tcPr>
            <w:tcW w:w="1134" w:type="dxa"/>
            <w:tcBorders>
              <w:top w:val="nil"/>
              <w:left w:val="single" w:sz="4" w:space="0" w:color="auto"/>
              <w:bottom w:val="nil"/>
              <w:right w:val="single" w:sz="4" w:space="0" w:color="auto"/>
            </w:tcBorders>
          </w:tcPr>
          <w:p w14:paraId="7CEDECC8"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c>
          <w:tcPr>
            <w:tcW w:w="1134" w:type="dxa"/>
            <w:tcBorders>
              <w:top w:val="nil"/>
              <w:left w:val="single" w:sz="4" w:space="0" w:color="auto"/>
              <w:bottom w:val="nil"/>
              <w:right w:val="single" w:sz="4" w:space="0" w:color="auto"/>
            </w:tcBorders>
          </w:tcPr>
          <w:p w14:paraId="4EA1BF93" w14:textId="77777777" w:rsidR="004E2937" w:rsidRPr="00FC1480" w:rsidRDefault="004E2937" w:rsidP="00207D64">
            <w:pPr>
              <w:ind w:left="-29" w:right="-110"/>
              <w:jc w:val="center"/>
              <w:rPr>
                <w:rFonts w:ascii="Arial" w:hAnsi="Arial" w:cs="Arial"/>
                <w:sz w:val="16"/>
                <w:szCs w:val="16"/>
                <w:cs/>
              </w:rPr>
            </w:pPr>
          </w:p>
        </w:tc>
        <w:tc>
          <w:tcPr>
            <w:tcW w:w="1276" w:type="dxa"/>
            <w:tcBorders>
              <w:top w:val="nil"/>
              <w:left w:val="single" w:sz="4" w:space="0" w:color="auto"/>
              <w:bottom w:val="nil"/>
              <w:right w:val="single" w:sz="4" w:space="0" w:color="auto"/>
            </w:tcBorders>
          </w:tcPr>
          <w:p w14:paraId="2E3F3B40"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c>
          <w:tcPr>
            <w:tcW w:w="1843" w:type="dxa"/>
            <w:tcBorders>
              <w:top w:val="nil"/>
              <w:left w:val="single" w:sz="4" w:space="0" w:color="auto"/>
              <w:bottom w:val="nil"/>
              <w:right w:val="single" w:sz="4" w:space="0" w:color="auto"/>
            </w:tcBorders>
          </w:tcPr>
          <w:p w14:paraId="4AD0DFB7" w14:textId="77777777" w:rsidR="004E2937" w:rsidRPr="00E00D36" w:rsidRDefault="004E2937" w:rsidP="00207D64">
            <w:pPr>
              <w:tabs>
                <w:tab w:val="right" w:pos="4680"/>
                <w:tab w:val="right" w:pos="7020"/>
                <w:tab w:val="right" w:pos="9000"/>
              </w:tabs>
              <w:ind w:left="-29"/>
              <w:jc w:val="center"/>
              <w:rPr>
                <w:rFonts w:ascii="Arial" w:hAnsi="Arial" w:cs="Arial"/>
                <w:spacing w:val="-2"/>
                <w:sz w:val="16"/>
                <w:szCs w:val="16"/>
                <w:cs/>
              </w:rPr>
            </w:pPr>
          </w:p>
        </w:tc>
      </w:tr>
      <w:tr w:rsidR="004E2937" w:rsidRPr="00FC1480" w14:paraId="356B47AE" w14:textId="77777777" w:rsidTr="00BB0451">
        <w:trPr>
          <w:trHeight w:val="144"/>
        </w:trPr>
        <w:tc>
          <w:tcPr>
            <w:tcW w:w="3576" w:type="dxa"/>
            <w:tcBorders>
              <w:top w:val="nil"/>
              <w:left w:val="single" w:sz="4" w:space="0" w:color="auto"/>
              <w:bottom w:val="nil"/>
              <w:right w:val="single" w:sz="4" w:space="0" w:color="auto"/>
            </w:tcBorders>
            <w:vAlign w:val="bottom"/>
          </w:tcPr>
          <w:p w14:paraId="460E687B" w14:textId="15B099FC" w:rsidR="004E2937" w:rsidRPr="00FC1480" w:rsidRDefault="00FC1480" w:rsidP="00207D64">
            <w:pPr>
              <w:tabs>
                <w:tab w:val="right" w:pos="4680"/>
                <w:tab w:val="right" w:pos="7020"/>
                <w:tab w:val="right" w:pos="9000"/>
              </w:tabs>
              <w:ind w:left="-60"/>
              <w:rPr>
                <w:rFonts w:ascii="Arial" w:hAnsi="Arial" w:cs="Arial"/>
                <w:spacing w:val="-2"/>
                <w:sz w:val="16"/>
                <w:szCs w:val="16"/>
                <w:cs/>
              </w:rPr>
            </w:pPr>
            <w:r w:rsidRPr="00FC1480">
              <w:rPr>
                <w:rFonts w:ascii="Arial" w:hAnsi="Arial" w:cs="Arial"/>
                <w:spacing w:val="-2"/>
                <w:sz w:val="16"/>
                <w:szCs w:val="16"/>
              </w:rPr>
              <w:t xml:space="preserve">   Service Company Limited</w:t>
            </w:r>
          </w:p>
        </w:tc>
        <w:tc>
          <w:tcPr>
            <w:tcW w:w="1134" w:type="dxa"/>
            <w:tcBorders>
              <w:top w:val="nil"/>
              <w:left w:val="single" w:sz="4" w:space="0" w:color="auto"/>
              <w:bottom w:val="nil"/>
              <w:right w:val="single" w:sz="4" w:space="0" w:color="auto"/>
            </w:tcBorders>
          </w:tcPr>
          <w:p w14:paraId="31CB0309"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r w:rsidRPr="00FC1480">
              <w:rPr>
                <w:rFonts w:ascii="Arial" w:hAnsi="Arial" w:cs="Arial"/>
                <w:sz w:val="16"/>
                <w:szCs w:val="16"/>
              </w:rPr>
              <w:t>28,000,000</w:t>
            </w:r>
          </w:p>
        </w:tc>
        <w:tc>
          <w:tcPr>
            <w:tcW w:w="1134" w:type="dxa"/>
            <w:tcBorders>
              <w:top w:val="nil"/>
              <w:left w:val="single" w:sz="4" w:space="0" w:color="auto"/>
              <w:bottom w:val="nil"/>
              <w:right w:val="single" w:sz="4" w:space="0" w:color="auto"/>
            </w:tcBorders>
          </w:tcPr>
          <w:p w14:paraId="54404DA1" w14:textId="77777777" w:rsidR="004E2937" w:rsidRPr="00FC1480" w:rsidRDefault="004E2937" w:rsidP="00207D64">
            <w:pPr>
              <w:ind w:left="-29" w:right="-110"/>
              <w:jc w:val="center"/>
              <w:rPr>
                <w:rFonts w:ascii="Arial" w:hAnsi="Arial" w:cs="Arial"/>
                <w:sz w:val="16"/>
                <w:szCs w:val="16"/>
                <w:cs/>
              </w:rPr>
            </w:pPr>
            <w:r w:rsidRPr="00FC1480">
              <w:rPr>
                <w:rFonts w:ascii="Arial" w:hAnsi="Arial" w:cs="Arial"/>
                <w:sz w:val="16"/>
                <w:szCs w:val="16"/>
              </w:rPr>
              <w:t>10</w:t>
            </w:r>
          </w:p>
        </w:tc>
        <w:tc>
          <w:tcPr>
            <w:tcW w:w="1276" w:type="dxa"/>
            <w:tcBorders>
              <w:top w:val="nil"/>
              <w:left w:val="single" w:sz="4" w:space="0" w:color="auto"/>
              <w:bottom w:val="nil"/>
              <w:right w:val="single" w:sz="4" w:space="0" w:color="auto"/>
            </w:tcBorders>
          </w:tcPr>
          <w:p w14:paraId="41EEFFC4"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r w:rsidRPr="00FC1480">
              <w:rPr>
                <w:rFonts w:ascii="Arial" w:hAnsi="Arial" w:cs="Arial"/>
                <w:sz w:val="16"/>
                <w:szCs w:val="16"/>
              </w:rPr>
              <w:t>280,000,000</w:t>
            </w:r>
          </w:p>
        </w:tc>
        <w:tc>
          <w:tcPr>
            <w:tcW w:w="1843" w:type="dxa"/>
            <w:tcBorders>
              <w:top w:val="nil"/>
              <w:left w:val="single" w:sz="4" w:space="0" w:color="auto"/>
              <w:bottom w:val="nil"/>
              <w:right w:val="single" w:sz="4" w:space="0" w:color="auto"/>
            </w:tcBorders>
          </w:tcPr>
          <w:p w14:paraId="08D6D9B9" w14:textId="524180E3" w:rsidR="004E2937" w:rsidRPr="00E00D36" w:rsidRDefault="004E2937" w:rsidP="00207D64">
            <w:pPr>
              <w:tabs>
                <w:tab w:val="right" w:pos="4680"/>
                <w:tab w:val="right" w:pos="7020"/>
                <w:tab w:val="right" w:pos="9000"/>
              </w:tabs>
              <w:ind w:left="-29"/>
              <w:jc w:val="center"/>
              <w:rPr>
                <w:rFonts w:ascii="Arial" w:hAnsi="Arial" w:cs="Arial"/>
                <w:spacing w:val="-2"/>
                <w:sz w:val="16"/>
                <w:szCs w:val="16"/>
                <w:cs/>
              </w:rPr>
            </w:pPr>
            <w:r w:rsidRPr="00E00D36">
              <w:rPr>
                <w:rFonts w:ascii="Arial" w:hAnsi="Arial" w:cs="Arial"/>
                <w:spacing w:val="-2"/>
                <w:sz w:val="16"/>
                <w:szCs w:val="16"/>
              </w:rPr>
              <w:t xml:space="preserve">8 </w:t>
            </w:r>
            <w:r w:rsidR="00FC1480" w:rsidRPr="00E00D36">
              <w:rPr>
                <w:rFonts w:ascii="Arial" w:hAnsi="Arial" w:cs="Arial"/>
                <w:spacing w:val="-2"/>
                <w:sz w:val="16"/>
                <w:szCs w:val="16"/>
              </w:rPr>
              <w:t>January 2021</w:t>
            </w:r>
          </w:p>
        </w:tc>
      </w:tr>
      <w:tr w:rsidR="00FC1480" w:rsidRPr="00FC1480" w14:paraId="165DFEF9" w14:textId="77777777" w:rsidTr="00BB0451">
        <w:trPr>
          <w:trHeight w:val="144"/>
        </w:trPr>
        <w:tc>
          <w:tcPr>
            <w:tcW w:w="3576" w:type="dxa"/>
            <w:tcBorders>
              <w:top w:val="nil"/>
              <w:left w:val="single" w:sz="4" w:space="0" w:color="auto"/>
              <w:bottom w:val="nil"/>
              <w:right w:val="single" w:sz="4" w:space="0" w:color="auto"/>
            </w:tcBorders>
          </w:tcPr>
          <w:p w14:paraId="6FA99DE6" w14:textId="0F083EA3" w:rsidR="004E2937" w:rsidRPr="00FC1480" w:rsidRDefault="004E2937" w:rsidP="00207D64">
            <w:pPr>
              <w:tabs>
                <w:tab w:val="right" w:pos="4680"/>
                <w:tab w:val="right" w:pos="7020"/>
                <w:tab w:val="right" w:pos="9000"/>
              </w:tabs>
              <w:ind w:left="-60"/>
              <w:rPr>
                <w:rFonts w:ascii="Arial" w:hAnsi="Arial" w:cs="Arial"/>
                <w:spacing w:val="-8"/>
                <w:sz w:val="16"/>
                <w:szCs w:val="16"/>
                <w:cs/>
              </w:rPr>
            </w:pPr>
          </w:p>
        </w:tc>
        <w:tc>
          <w:tcPr>
            <w:tcW w:w="1134" w:type="dxa"/>
            <w:tcBorders>
              <w:top w:val="nil"/>
              <w:left w:val="single" w:sz="4" w:space="0" w:color="auto"/>
              <w:bottom w:val="nil"/>
              <w:right w:val="single" w:sz="4" w:space="0" w:color="auto"/>
            </w:tcBorders>
          </w:tcPr>
          <w:p w14:paraId="591B6987"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p>
        </w:tc>
        <w:tc>
          <w:tcPr>
            <w:tcW w:w="1134" w:type="dxa"/>
            <w:tcBorders>
              <w:top w:val="nil"/>
              <w:left w:val="single" w:sz="4" w:space="0" w:color="auto"/>
              <w:bottom w:val="nil"/>
              <w:right w:val="single" w:sz="4" w:space="0" w:color="auto"/>
            </w:tcBorders>
          </w:tcPr>
          <w:p w14:paraId="0BAC4C51" w14:textId="77777777" w:rsidR="004E2937" w:rsidRPr="00FC1480" w:rsidRDefault="004E2937" w:rsidP="00207D64">
            <w:pPr>
              <w:ind w:left="-29" w:right="-110"/>
              <w:jc w:val="center"/>
              <w:rPr>
                <w:rFonts w:ascii="Arial" w:hAnsi="Arial" w:cs="Arial"/>
                <w:sz w:val="16"/>
                <w:szCs w:val="16"/>
              </w:rPr>
            </w:pPr>
          </w:p>
        </w:tc>
        <w:tc>
          <w:tcPr>
            <w:tcW w:w="1276" w:type="dxa"/>
            <w:tcBorders>
              <w:top w:val="nil"/>
              <w:left w:val="single" w:sz="4" w:space="0" w:color="auto"/>
              <w:bottom w:val="nil"/>
              <w:right w:val="single" w:sz="4" w:space="0" w:color="auto"/>
            </w:tcBorders>
          </w:tcPr>
          <w:p w14:paraId="6BF884F5"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p>
        </w:tc>
        <w:tc>
          <w:tcPr>
            <w:tcW w:w="1843" w:type="dxa"/>
            <w:tcBorders>
              <w:top w:val="nil"/>
              <w:left w:val="single" w:sz="4" w:space="0" w:color="auto"/>
              <w:bottom w:val="nil"/>
              <w:right w:val="single" w:sz="4" w:space="0" w:color="auto"/>
            </w:tcBorders>
          </w:tcPr>
          <w:p w14:paraId="38119A6C" w14:textId="77777777" w:rsidR="004E2937" w:rsidRPr="00FC1480" w:rsidRDefault="004E2937" w:rsidP="00207D64">
            <w:pPr>
              <w:tabs>
                <w:tab w:val="right" w:pos="4680"/>
                <w:tab w:val="right" w:pos="7020"/>
                <w:tab w:val="right" w:pos="9000"/>
              </w:tabs>
              <w:ind w:left="-29"/>
              <w:jc w:val="center"/>
              <w:rPr>
                <w:rFonts w:ascii="Arial" w:hAnsi="Arial" w:cs="Arial"/>
                <w:sz w:val="16"/>
                <w:szCs w:val="16"/>
                <w:cs/>
              </w:rPr>
            </w:pPr>
          </w:p>
        </w:tc>
      </w:tr>
      <w:tr w:rsidR="00FC1480" w:rsidRPr="00FC1480" w14:paraId="72BCDC72" w14:textId="77777777" w:rsidTr="00BB0451">
        <w:trPr>
          <w:trHeight w:val="144"/>
        </w:trPr>
        <w:tc>
          <w:tcPr>
            <w:tcW w:w="3576" w:type="dxa"/>
            <w:tcBorders>
              <w:top w:val="nil"/>
              <w:left w:val="single" w:sz="4" w:space="0" w:color="auto"/>
              <w:bottom w:val="nil"/>
              <w:right w:val="single" w:sz="4" w:space="0" w:color="auto"/>
            </w:tcBorders>
          </w:tcPr>
          <w:p w14:paraId="57B8E850" w14:textId="06B9C6FA" w:rsidR="00FC1480" w:rsidRPr="00FC1480" w:rsidRDefault="00FC1480" w:rsidP="00207D64">
            <w:pPr>
              <w:tabs>
                <w:tab w:val="right" w:pos="4680"/>
                <w:tab w:val="right" w:pos="7020"/>
                <w:tab w:val="right" w:pos="9000"/>
              </w:tabs>
              <w:ind w:left="-60"/>
              <w:rPr>
                <w:rFonts w:ascii="Arial" w:hAnsi="Arial" w:cs="Arial"/>
                <w:spacing w:val="-8"/>
                <w:sz w:val="16"/>
                <w:szCs w:val="16"/>
                <w:cs/>
              </w:rPr>
            </w:pPr>
            <w:r w:rsidRPr="00FC1480">
              <w:rPr>
                <w:rFonts w:ascii="Arial" w:hAnsi="Arial" w:cs="Arial"/>
                <w:spacing w:val="-6"/>
                <w:sz w:val="16"/>
                <w:szCs w:val="16"/>
                <w:u w:val="single"/>
              </w:rPr>
              <w:t>A</w:t>
            </w:r>
            <w:r w:rsidR="00B27BA8">
              <w:rPr>
                <w:rFonts w:ascii="Arial" w:hAnsi="Arial" w:cs="Arial"/>
                <w:spacing w:val="-6"/>
                <w:sz w:val="16"/>
                <w:szCs w:val="16"/>
                <w:u w:val="single"/>
              </w:rPr>
              <w:t>lliance</w:t>
            </w:r>
            <w:r w:rsidRPr="00FC1480">
              <w:rPr>
                <w:rFonts w:ascii="Arial" w:hAnsi="Arial" w:cs="Arial"/>
                <w:spacing w:val="-6"/>
                <w:sz w:val="16"/>
                <w:szCs w:val="16"/>
                <w:u w:val="single"/>
              </w:rPr>
              <w:t xml:space="preserve"> Clean </w:t>
            </w:r>
            <w:r w:rsidR="00B27BA8">
              <w:rPr>
                <w:rFonts w:ascii="Arial" w:hAnsi="Arial" w:cs="Arial"/>
                <w:spacing w:val="-6"/>
                <w:sz w:val="16"/>
                <w:szCs w:val="16"/>
                <w:u w:val="single"/>
              </w:rPr>
              <w:t>Power</w:t>
            </w:r>
            <w:r w:rsidRPr="00FC1480">
              <w:rPr>
                <w:rFonts w:ascii="Arial" w:hAnsi="Arial" w:cs="Arial"/>
                <w:spacing w:val="-6"/>
                <w:sz w:val="16"/>
                <w:szCs w:val="16"/>
                <w:u w:val="single"/>
              </w:rPr>
              <w:t xml:space="preserve"> Company Limited’s subsidiary</w:t>
            </w:r>
          </w:p>
        </w:tc>
        <w:tc>
          <w:tcPr>
            <w:tcW w:w="1134" w:type="dxa"/>
            <w:tcBorders>
              <w:top w:val="nil"/>
              <w:left w:val="single" w:sz="4" w:space="0" w:color="auto"/>
              <w:bottom w:val="nil"/>
              <w:right w:val="single" w:sz="4" w:space="0" w:color="auto"/>
            </w:tcBorders>
          </w:tcPr>
          <w:p w14:paraId="6BB52678" w14:textId="77777777" w:rsidR="00FC1480" w:rsidRPr="00FC1480" w:rsidRDefault="00FC1480" w:rsidP="00207D64">
            <w:pPr>
              <w:tabs>
                <w:tab w:val="right" w:pos="4680"/>
                <w:tab w:val="right" w:pos="7020"/>
                <w:tab w:val="right" w:pos="9000"/>
              </w:tabs>
              <w:ind w:left="-29"/>
              <w:jc w:val="center"/>
              <w:rPr>
                <w:rFonts w:ascii="Arial" w:hAnsi="Arial" w:cs="Arial"/>
                <w:sz w:val="16"/>
                <w:szCs w:val="16"/>
              </w:rPr>
            </w:pPr>
          </w:p>
        </w:tc>
        <w:tc>
          <w:tcPr>
            <w:tcW w:w="1134" w:type="dxa"/>
            <w:tcBorders>
              <w:top w:val="nil"/>
              <w:left w:val="single" w:sz="4" w:space="0" w:color="auto"/>
              <w:bottom w:val="nil"/>
              <w:right w:val="single" w:sz="4" w:space="0" w:color="auto"/>
            </w:tcBorders>
          </w:tcPr>
          <w:p w14:paraId="1F91A888" w14:textId="77777777" w:rsidR="00FC1480" w:rsidRPr="00FC1480" w:rsidRDefault="00FC1480" w:rsidP="00207D64">
            <w:pPr>
              <w:ind w:left="-29" w:right="-110"/>
              <w:jc w:val="center"/>
              <w:rPr>
                <w:rFonts w:ascii="Arial" w:hAnsi="Arial" w:cs="Arial"/>
                <w:sz w:val="16"/>
                <w:szCs w:val="16"/>
              </w:rPr>
            </w:pPr>
          </w:p>
        </w:tc>
        <w:tc>
          <w:tcPr>
            <w:tcW w:w="1276" w:type="dxa"/>
            <w:tcBorders>
              <w:top w:val="nil"/>
              <w:left w:val="single" w:sz="4" w:space="0" w:color="auto"/>
              <w:bottom w:val="nil"/>
              <w:right w:val="single" w:sz="4" w:space="0" w:color="auto"/>
            </w:tcBorders>
          </w:tcPr>
          <w:p w14:paraId="31FB2247" w14:textId="77777777" w:rsidR="00FC1480" w:rsidRPr="00FC1480" w:rsidRDefault="00FC1480" w:rsidP="00207D64">
            <w:pPr>
              <w:tabs>
                <w:tab w:val="right" w:pos="4680"/>
                <w:tab w:val="right" w:pos="7020"/>
                <w:tab w:val="right" w:pos="9000"/>
              </w:tabs>
              <w:ind w:left="-29"/>
              <w:jc w:val="center"/>
              <w:rPr>
                <w:rFonts w:ascii="Arial" w:hAnsi="Arial" w:cs="Arial"/>
                <w:sz w:val="16"/>
                <w:szCs w:val="16"/>
              </w:rPr>
            </w:pPr>
          </w:p>
        </w:tc>
        <w:tc>
          <w:tcPr>
            <w:tcW w:w="1843" w:type="dxa"/>
            <w:tcBorders>
              <w:top w:val="nil"/>
              <w:left w:val="single" w:sz="4" w:space="0" w:color="auto"/>
              <w:bottom w:val="nil"/>
              <w:right w:val="single" w:sz="4" w:space="0" w:color="auto"/>
            </w:tcBorders>
          </w:tcPr>
          <w:p w14:paraId="0A5ED277" w14:textId="77777777" w:rsidR="00FC1480" w:rsidRPr="00FC1480" w:rsidRDefault="00FC1480" w:rsidP="00207D64">
            <w:pPr>
              <w:tabs>
                <w:tab w:val="right" w:pos="4680"/>
                <w:tab w:val="right" w:pos="7020"/>
                <w:tab w:val="right" w:pos="9000"/>
              </w:tabs>
              <w:ind w:left="-29"/>
              <w:jc w:val="center"/>
              <w:rPr>
                <w:rFonts w:ascii="Arial" w:hAnsi="Arial" w:cs="Arial"/>
                <w:sz w:val="16"/>
                <w:szCs w:val="16"/>
                <w:cs/>
              </w:rPr>
            </w:pPr>
          </w:p>
        </w:tc>
      </w:tr>
      <w:tr w:rsidR="00FC1480" w:rsidRPr="00FC1480" w14:paraId="4C160522" w14:textId="77777777" w:rsidTr="00BB0451">
        <w:trPr>
          <w:trHeight w:val="144"/>
        </w:trPr>
        <w:tc>
          <w:tcPr>
            <w:tcW w:w="3576" w:type="dxa"/>
            <w:tcBorders>
              <w:top w:val="nil"/>
              <w:left w:val="single" w:sz="4" w:space="0" w:color="auto"/>
              <w:bottom w:val="single" w:sz="4" w:space="0" w:color="auto"/>
              <w:right w:val="single" w:sz="4" w:space="0" w:color="auto"/>
            </w:tcBorders>
          </w:tcPr>
          <w:p w14:paraId="39E6C029" w14:textId="77777777" w:rsidR="004E2937" w:rsidRDefault="00FC1480" w:rsidP="00207D64">
            <w:pPr>
              <w:tabs>
                <w:tab w:val="right" w:pos="4680"/>
                <w:tab w:val="right" w:pos="7020"/>
                <w:tab w:val="right" w:pos="9000"/>
              </w:tabs>
              <w:ind w:left="-60"/>
              <w:rPr>
                <w:rFonts w:ascii="Arial" w:hAnsi="Arial" w:cs="Arial"/>
                <w:spacing w:val="-2"/>
                <w:sz w:val="16"/>
                <w:szCs w:val="16"/>
              </w:rPr>
            </w:pPr>
            <w:r w:rsidRPr="00FC1480">
              <w:rPr>
                <w:rFonts w:ascii="Arial" w:hAnsi="Arial" w:cs="Arial"/>
                <w:spacing w:val="-2"/>
                <w:sz w:val="16"/>
                <w:szCs w:val="16"/>
              </w:rPr>
              <w:t>National Clean Energy Company Limited</w:t>
            </w:r>
          </w:p>
          <w:p w14:paraId="2F0B52DA" w14:textId="4ADDCBF8" w:rsidR="00FC1480" w:rsidRPr="00FC1480" w:rsidRDefault="00FC1480" w:rsidP="00207D64">
            <w:pPr>
              <w:tabs>
                <w:tab w:val="right" w:pos="4680"/>
                <w:tab w:val="right" w:pos="7020"/>
                <w:tab w:val="right" w:pos="9000"/>
              </w:tabs>
              <w:ind w:left="-60"/>
              <w:rPr>
                <w:rFonts w:ascii="Arial" w:hAnsi="Arial" w:cs="Arial"/>
                <w:spacing w:val="-2"/>
                <w:sz w:val="16"/>
                <w:szCs w:val="16"/>
                <w:cs/>
              </w:rPr>
            </w:pPr>
          </w:p>
        </w:tc>
        <w:tc>
          <w:tcPr>
            <w:tcW w:w="1134" w:type="dxa"/>
            <w:tcBorders>
              <w:top w:val="nil"/>
              <w:left w:val="single" w:sz="4" w:space="0" w:color="auto"/>
              <w:bottom w:val="single" w:sz="4" w:space="0" w:color="auto"/>
              <w:right w:val="single" w:sz="4" w:space="0" w:color="auto"/>
            </w:tcBorders>
          </w:tcPr>
          <w:p w14:paraId="6076381B"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r w:rsidRPr="00FC1480">
              <w:rPr>
                <w:rFonts w:ascii="Arial" w:hAnsi="Arial" w:cs="Arial"/>
                <w:sz w:val="16"/>
                <w:szCs w:val="16"/>
              </w:rPr>
              <w:t>54,990,000</w:t>
            </w:r>
          </w:p>
        </w:tc>
        <w:tc>
          <w:tcPr>
            <w:tcW w:w="1134" w:type="dxa"/>
            <w:tcBorders>
              <w:top w:val="nil"/>
              <w:left w:val="single" w:sz="4" w:space="0" w:color="auto"/>
              <w:bottom w:val="single" w:sz="4" w:space="0" w:color="auto"/>
              <w:right w:val="single" w:sz="4" w:space="0" w:color="auto"/>
            </w:tcBorders>
          </w:tcPr>
          <w:p w14:paraId="32534584" w14:textId="77777777" w:rsidR="004E2937" w:rsidRPr="00FC1480" w:rsidRDefault="004E2937" w:rsidP="00207D64">
            <w:pPr>
              <w:ind w:left="-29" w:right="-110"/>
              <w:jc w:val="center"/>
              <w:rPr>
                <w:rFonts w:ascii="Arial" w:hAnsi="Arial" w:cs="Arial"/>
                <w:sz w:val="16"/>
                <w:szCs w:val="16"/>
              </w:rPr>
            </w:pPr>
            <w:r w:rsidRPr="00FC1480">
              <w:rPr>
                <w:rFonts w:ascii="Arial" w:hAnsi="Arial" w:cs="Arial"/>
                <w:sz w:val="16"/>
                <w:szCs w:val="16"/>
              </w:rPr>
              <w:t>10</w:t>
            </w:r>
          </w:p>
        </w:tc>
        <w:tc>
          <w:tcPr>
            <w:tcW w:w="1276" w:type="dxa"/>
            <w:tcBorders>
              <w:top w:val="nil"/>
              <w:left w:val="single" w:sz="4" w:space="0" w:color="auto"/>
              <w:bottom w:val="single" w:sz="4" w:space="0" w:color="auto"/>
              <w:right w:val="single" w:sz="4" w:space="0" w:color="auto"/>
            </w:tcBorders>
          </w:tcPr>
          <w:p w14:paraId="3F9EAD66" w14:textId="77777777" w:rsidR="004E2937" w:rsidRPr="00FC1480" w:rsidRDefault="004E2937" w:rsidP="00207D64">
            <w:pPr>
              <w:tabs>
                <w:tab w:val="right" w:pos="4680"/>
                <w:tab w:val="right" w:pos="7020"/>
                <w:tab w:val="right" w:pos="9000"/>
              </w:tabs>
              <w:ind w:left="-29"/>
              <w:jc w:val="center"/>
              <w:rPr>
                <w:rFonts w:ascii="Arial" w:hAnsi="Arial" w:cs="Arial"/>
                <w:sz w:val="16"/>
                <w:szCs w:val="16"/>
              </w:rPr>
            </w:pPr>
            <w:r w:rsidRPr="00FC1480">
              <w:rPr>
                <w:rFonts w:ascii="Arial" w:hAnsi="Arial" w:cs="Arial"/>
                <w:sz w:val="16"/>
                <w:szCs w:val="16"/>
              </w:rPr>
              <w:t>549,900,000</w:t>
            </w:r>
          </w:p>
        </w:tc>
        <w:tc>
          <w:tcPr>
            <w:tcW w:w="1843" w:type="dxa"/>
            <w:tcBorders>
              <w:top w:val="nil"/>
              <w:left w:val="single" w:sz="4" w:space="0" w:color="auto"/>
              <w:bottom w:val="single" w:sz="4" w:space="0" w:color="auto"/>
              <w:right w:val="single" w:sz="4" w:space="0" w:color="auto"/>
            </w:tcBorders>
          </w:tcPr>
          <w:p w14:paraId="456EF0BB" w14:textId="47C39048" w:rsidR="004E2937" w:rsidRPr="00FC1480" w:rsidRDefault="00E00D36" w:rsidP="00207D64">
            <w:pPr>
              <w:tabs>
                <w:tab w:val="right" w:pos="4680"/>
                <w:tab w:val="right" w:pos="7020"/>
                <w:tab w:val="right" w:pos="9000"/>
              </w:tabs>
              <w:ind w:left="-29"/>
              <w:jc w:val="center"/>
              <w:rPr>
                <w:rFonts w:ascii="Arial" w:hAnsi="Arial" w:cs="Arial"/>
                <w:sz w:val="16"/>
                <w:szCs w:val="16"/>
                <w:cs/>
              </w:rPr>
            </w:pPr>
            <w:r>
              <w:rPr>
                <w:rFonts w:ascii="Arial" w:hAnsi="Arial" w:cs="Arial"/>
                <w:sz w:val="16"/>
                <w:szCs w:val="16"/>
              </w:rPr>
              <w:t>10 February 2021</w:t>
            </w:r>
          </w:p>
        </w:tc>
      </w:tr>
    </w:tbl>
    <w:p w14:paraId="3371D6D1" w14:textId="16DC5B19" w:rsidR="00666003" w:rsidRDefault="00666003" w:rsidP="004E2937">
      <w:pPr>
        <w:ind w:left="540"/>
        <w:jc w:val="thaiDistribute"/>
        <w:rPr>
          <w:rFonts w:ascii="Arial" w:hAnsi="Arial" w:cs="Arial"/>
          <w:spacing w:val="-4"/>
          <w:sz w:val="18"/>
          <w:szCs w:val="18"/>
        </w:rPr>
      </w:pPr>
    </w:p>
    <w:p w14:paraId="1E9F9C76" w14:textId="3FC5BDCE" w:rsidR="004E2937" w:rsidRDefault="004E2937">
      <w:pPr>
        <w:rPr>
          <w:rFonts w:ascii="Arial" w:hAnsi="Arial" w:cs="Arial"/>
          <w:spacing w:val="-4"/>
          <w:sz w:val="18"/>
          <w:szCs w:val="18"/>
        </w:rPr>
      </w:pPr>
      <w:r>
        <w:rPr>
          <w:rFonts w:ascii="Arial" w:hAnsi="Arial" w:cs="Arial"/>
          <w:spacing w:val="-4"/>
          <w:sz w:val="18"/>
          <w:szCs w:val="18"/>
        </w:rPr>
        <w:br w:type="page"/>
      </w:r>
    </w:p>
    <w:p w14:paraId="7994D40F" w14:textId="4D5F3A16" w:rsidR="004E2937" w:rsidRPr="00FC1480" w:rsidRDefault="004E2937" w:rsidP="00FC1480">
      <w:pPr>
        <w:tabs>
          <w:tab w:val="left" w:pos="540"/>
        </w:tabs>
        <w:ind w:left="540" w:hanging="540"/>
        <w:jc w:val="thaiDistribute"/>
        <w:rPr>
          <w:rFonts w:ascii="Arial" w:eastAsia="SimSun" w:hAnsi="Arial" w:cs="Arial"/>
          <w:b/>
          <w:bCs/>
          <w:snapToGrid w:val="0"/>
          <w:color w:val="CF4A02"/>
          <w:sz w:val="18"/>
          <w:szCs w:val="18"/>
          <w:lang w:eastAsia="th-TH"/>
        </w:rPr>
      </w:pPr>
      <w:r w:rsidRPr="00FC1480">
        <w:rPr>
          <w:rFonts w:ascii="Arial" w:eastAsia="SimSun" w:hAnsi="Arial" w:cs="Arial"/>
          <w:b/>
          <w:bCs/>
          <w:snapToGrid w:val="0"/>
          <w:color w:val="CF4A02"/>
          <w:sz w:val="18"/>
          <w:szCs w:val="18"/>
          <w:lang w:eastAsia="th-TH"/>
        </w:rPr>
        <w:lastRenderedPageBreak/>
        <w:t>48.3</w:t>
      </w:r>
      <w:r w:rsidRPr="00FC1480">
        <w:rPr>
          <w:rFonts w:ascii="Arial" w:eastAsia="SimSun" w:hAnsi="Arial" w:cs="Arial"/>
          <w:b/>
          <w:bCs/>
          <w:snapToGrid w:val="0"/>
          <w:color w:val="CF4A02"/>
          <w:sz w:val="18"/>
          <w:szCs w:val="18"/>
          <w:lang w:eastAsia="th-TH"/>
        </w:rPr>
        <w:tab/>
      </w:r>
      <w:r w:rsidR="00FC1480" w:rsidRPr="00FC1480">
        <w:rPr>
          <w:rFonts w:ascii="Arial" w:eastAsia="SimSun" w:hAnsi="Arial" w:cs="Arial"/>
          <w:b/>
          <w:bCs/>
          <w:snapToGrid w:val="0"/>
          <w:color w:val="CF4A02"/>
          <w:sz w:val="18"/>
          <w:szCs w:val="18"/>
          <w:lang w:eastAsia="th-TH"/>
        </w:rPr>
        <w:t xml:space="preserve">Call for paid-up share capital </w:t>
      </w:r>
      <w:r w:rsidRPr="00FC1480">
        <w:rPr>
          <w:rFonts w:ascii="Arial" w:eastAsia="SimSun" w:hAnsi="Arial" w:cs="Arial"/>
          <w:b/>
          <w:bCs/>
          <w:snapToGrid w:val="0"/>
          <w:color w:val="CF4A02"/>
          <w:sz w:val="18"/>
          <w:szCs w:val="18"/>
          <w:lang w:eastAsia="th-TH"/>
        </w:rPr>
        <w:t xml:space="preserve"> </w:t>
      </w:r>
    </w:p>
    <w:p w14:paraId="200F56BD" w14:textId="77777777" w:rsidR="004E2937" w:rsidRPr="00FC1480" w:rsidRDefault="004E2937" w:rsidP="004E2937">
      <w:pPr>
        <w:ind w:left="540"/>
        <w:jc w:val="thaiDistribute"/>
        <w:rPr>
          <w:rFonts w:ascii="Arial" w:hAnsi="Arial" w:cs="Arial"/>
          <w:spacing w:val="-4"/>
          <w:sz w:val="18"/>
          <w:szCs w:val="18"/>
        </w:rPr>
      </w:pPr>
    </w:p>
    <w:p w14:paraId="3D2757E6" w14:textId="0F408BBC" w:rsidR="004E2937" w:rsidRDefault="00FC1480" w:rsidP="00E00D36">
      <w:pPr>
        <w:numPr>
          <w:ilvl w:val="0"/>
          <w:numId w:val="27"/>
        </w:numPr>
        <w:ind w:left="709" w:hanging="218"/>
        <w:jc w:val="thaiDistribute"/>
        <w:rPr>
          <w:rFonts w:ascii="Arial" w:hAnsi="Arial" w:cs="Arial"/>
          <w:spacing w:val="-4"/>
          <w:sz w:val="18"/>
          <w:szCs w:val="18"/>
        </w:rPr>
      </w:pPr>
      <w:r>
        <w:rPr>
          <w:rFonts w:ascii="Arial" w:hAnsi="Arial" w:cs="Arial"/>
          <w:spacing w:val="-4"/>
          <w:sz w:val="18"/>
          <w:szCs w:val="18"/>
        </w:rPr>
        <w:t xml:space="preserve">At the </w:t>
      </w:r>
      <w:r w:rsidR="00E00D36">
        <w:rPr>
          <w:rFonts w:ascii="Arial" w:hAnsi="Arial" w:cs="Arial"/>
          <w:spacing w:val="-4"/>
          <w:sz w:val="18"/>
          <w:szCs w:val="18"/>
        </w:rPr>
        <w:t>Board of Directors’ Meeting of 3 indirect subsidiaries, the Board of Directors approved 3 indirect subsidiaries for additional calls for paid-up share capital from Asia Clean Energy Company Limited which is a direct subsidiary totalling Baht 287,800,000.</w:t>
      </w:r>
    </w:p>
    <w:p w14:paraId="1E74D585" w14:textId="011E36AC" w:rsidR="00E00D36" w:rsidRPr="00E00D36" w:rsidRDefault="00E00D36" w:rsidP="00E00D36">
      <w:pPr>
        <w:numPr>
          <w:ilvl w:val="0"/>
          <w:numId w:val="27"/>
        </w:numPr>
        <w:ind w:left="709" w:hanging="218"/>
        <w:jc w:val="thaiDistribute"/>
        <w:rPr>
          <w:rFonts w:ascii="Arial" w:hAnsi="Arial" w:cs="Arial"/>
          <w:spacing w:val="-4"/>
          <w:sz w:val="18"/>
          <w:szCs w:val="18"/>
        </w:rPr>
      </w:pPr>
      <w:r>
        <w:rPr>
          <w:rFonts w:ascii="Arial" w:hAnsi="Arial" w:cs="Arial"/>
          <w:spacing w:val="-4"/>
          <w:sz w:val="18"/>
          <w:szCs w:val="18"/>
        </w:rPr>
        <w:t>At the Board of Directors’ Meeting of 1 indirect subsidiary, the Board of Directors approved an indirect subsidiary for additional calls for paid-up share capital from Alliance Clean Power Company Limited which is an indirect subsidiary totalling Baht 137,549,977.50.</w:t>
      </w:r>
    </w:p>
    <w:p w14:paraId="5D9845D3" w14:textId="77777777" w:rsidR="004E2937" w:rsidRPr="00FC1480" w:rsidRDefault="004E2937" w:rsidP="004E2937">
      <w:pPr>
        <w:ind w:left="540"/>
        <w:jc w:val="thaiDistribute"/>
        <w:rPr>
          <w:rFonts w:ascii="Arial" w:hAnsi="Arial" w:cs="Arial"/>
          <w:spacing w:val="-4"/>
          <w:sz w:val="18"/>
          <w:szCs w:val="18"/>
        </w:rPr>
      </w:pPr>
    </w:p>
    <w:p w14:paraId="35BB8B97" w14:textId="4FFE83F5" w:rsidR="004E2937" w:rsidRPr="00FC1480" w:rsidRDefault="004E2937" w:rsidP="004E2937">
      <w:pPr>
        <w:tabs>
          <w:tab w:val="left" w:pos="540"/>
        </w:tabs>
        <w:ind w:left="540" w:hanging="540"/>
        <w:jc w:val="thaiDistribute"/>
        <w:rPr>
          <w:rFonts w:ascii="Arial" w:eastAsia="SimSun" w:hAnsi="Arial" w:cs="Arial"/>
          <w:b/>
          <w:bCs/>
          <w:snapToGrid w:val="0"/>
          <w:color w:val="CF4A02"/>
          <w:sz w:val="18"/>
          <w:szCs w:val="18"/>
          <w:lang w:eastAsia="th-TH"/>
        </w:rPr>
      </w:pPr>
      <w:r w:rsidRPr="00FC1480">
        <w:rPr>
          <w:rFonts w:ascii="Arial" w:eastAsia="SimSun" w:hAnsi="Arial" w:cs="Arial"/>
          <w:b/>
          <w:bCs/>
          <w:snapToGrid w:val="0"/>
          <w:color w:val="CF4A02"/>
          <w:sz w:val="18"/>
          <w:szCs w:val="18"/>
          <w:lang w:eastAsia="th-TH"/>
        </w:rPr>
        <w:t>48.4</w:t>
      </w:r>
      <w:r w:rsidRPr="00FC1480">
        <w:rPr>
          <w:rFonts w:ascii="Arial" w:eastAsia="SimSun" w:hAnsi="Arial" w:cs="Arial"/>
          <w:b/>
          <w:bCs/>
          <w:snapToGrid w:val="0"/>
          <w:color w:val="CF4A02"/>
          <w:sz w:val="18"/>
          <w:szCs w:val="18"/>
          <w:lang w:eastAsia="th-TH"/>
        </w:rPr>
        <w:tab/>
      </w:r>
      <w:r w:rsidR="00E00D36">
        <w:rPr>
          <w:rFonts w:ascii="Arial" w:eastAsia="SimSun" w:hAnsi="Arial" w:cs="Arial"/>
          <w:b/>
          <w:bCs/>
          <w:snapToGrid w:val="0"/>
          <w:color w:val="CF4A02"/>
          <w:sz w:val="18"/>
          <w:szCs w:val="18"/>
          <w:lang w:eastAsia="th-TH"/>
        </w:rPr>
        <w:t xml:space="preserve">Dividend payment approved by the Board of Directors of the Company </w:t>
      </w:r>
      <w:r w:rsidRPr="00FC1480">
        <w:rPr>
          <w:rFonts w:ascii="Arial" w:eastAsia="SimSun" w:hAnsi="Arial" w:cs="Arial"/>
          <w:b/>
          <w:bCs/>
          <w:snapToGrid w:val="0"/>
          <w:color w:val="CF4A02"/>
          <w:sz w:val="18"/>
          <w:szCs w:val="18"/>
          <w:lang w:eastAsia="th-TH"/>
        </w:rPr>
        <w:t xml:space="preserve"> </w:t>
      </w:r>
    </w:p>
    <w:p w14:paraId="7A9BA2E9" w14:textId="2DB41738" w:rsidR="004E2937" w:rsidRDefault="004E2937" w:rsidP="004E2937">
      <w:pPr>
        <w:ind w:left="540"/>
        <w:jc w:val="thaiDistribute"/>
        <w:rPr>
          <w:rFonts w:ascii="Arial" w:hAnsi="Arial" w:cstheme="minorBidi"/>
          <w:spacing w:val="-4"/>
          <w:sz w:val="18"/>
          <w:szCs w:val="18"/>
        </w:rPr>
      </w:pPr>
    </w:p>
    <w:p w14:paraId="70EB9249" w14:textId="63895243" w:rsidR="00F628C7" w:rsidRPr="00F628C7" w:rsidRDefault="00F628C7" w:rsidP="004E2937">
      <w:pPr>
        <w:ind w:left="540"/>
        <w:jc w:val="thaiDistribute"/>
        <w:rPr>
          <w:rFonts w:ascii="Arial" w:hAnsi="Arial" w:cs="Cordia New"/>
          <w:spacing w:val="-4"/>
          <w:sz w:val="18"/>
          <w:szCs w:val="18"/>
          <w:u w:val="single"/>
        </w:rPr>
      </w:pPr>
      <w:r w:rsidRPr="00F628C7">
        <w:rPr>
          <w:rFonts w:ascii="Arial" w:hAnsi="Arial" w:cs="Cordia New"/>
          <w:spacing w:val="-4"/>
          <w:sz w:val="18"/>
          <w:szCs w:val="18"/>
          <w:u w:val="single"/>
        </w:rPr>
        <w:t>Absolute Clean Energy Public Company Limited</w:t>
      </w:r>
    </w:p>
    <w:p w14:paraId="2625CD0D" w14:textId="1338371B" w:rsidR="00F628C7" w:rsidRDefault="00F628C7" w:rsidP="004E2937">
      <w:pPr>
        <w:ind w:left="540"/>
        <w:jc w:val="thaiDistribute"/>
        <w:rPr>
          <w:rFonts w:ascii="Arial" w:hAnsi="Arial" w:cs="Cordia New"/>
          <w:spacing w:val="-4"/>
          <w:sz w:val="18"/>
          <w:szCs w:val="18"/>
        </w:rPr>
      </w:pPr>
    </w:p>
    <w:p w14:paraId="6EA6AFF1" w14:textId="414A123A" w:rsidR="00F628C7" w:rsidRPr="00B92B0F" w:rsidRDefault="00F628C7" w:rsidP="004E2937">
      <w:pPr>
        <w:ind w:left="540"/>
        <w:jc w:val="thaiDistribute"/>
        <w:rPr>
          <w:rFonts w:ascii="Arial" w:hAnsi="Arial" w:cstheme="minorBidi"/>
          <w:spacing w:val="-6"/>
          <w:sz w:val="18"/>
          <w:szCs w:val="18"/>
        </w:rPr>
      </w:pPr>
      <w:r w:rsidRPr="00B92B0F">
        <w:rPr>
          <w:rFonts w:ascii="Arial" w:hAnsi="Arial" w:cstheme="minorBidi"/>
          <w:spacing w:val="-6"/>
          <w:sz w:val="18"/>
          <w:szCs w:val="18"/>
        </w:rPr>
        <w:t>On 25 February 2021, at the Board of Directors’ Meeting of the Company, the Board of Directors approved a proposal to Annual General Shareholders’ Meeting for the year 2021 to consider the payment of dividends at Baht 0.0</w:t>
      </w:r>
      <w:r w:rsidR="00AF7B1E">
        <w:rPr>
          <w:rFonts w:ascii="Arial" w:hAnsi="Arial" w:cstheme="minorBidi"/>
          <w:spacing w:val="-6"/>
          <w:sz w:val="18"/>
          <w:szCs w:val="18"/>
        </w:rPr>
        <w:t>18</w:t>
      </w:r>
      <w:bookmarkStart w:id="8" w:name="_GoBack"/>
      <w:bookmarkEnd w:id="8"/>
      <w:r w:rsidRPr="00B92B0F">
        <w:rPr>
          <w:rFonts w:ascii="Arial" w:hAnsi="Arial" w:cstheme="minorBidi"/>
          <w:spacing w:val="-6"/>
          <w:sz w:val="18"/>
          <w:szCs w:val="18"/>
        </w:rPr>
        <w:t xml:space="preserve"> per share to the shareholders who are entitled to receive the dividend. The Company will propose the payment of dividend at the next Annual General Shareholders’ Meeting of the Company.</w:t>
      </w:r>
    </w:p>
    <w:p w14:paraId="3A72CCB8" w14:textId="612493EC" w:rsidR="00F628C7" w:rsidRDefault="00F628C7" w:rsidP="004E2937">
      <w:pPr>
        <w:ind w:left="540"/>
        <w:jc w:val="thaiDistribute"/>
        <w:rPr>
          <w:rFonts w:ascii="Arial" w:hAnsi="Arial" w:cstheme="minorBidi"/>
          <w:spacing w:val="-4"/>
          <w:sz w:val="18"/>
          <w:szCs w:val="18"/>
        </w:rPr>
      </w:pPr>
    </w:p>
    <w:p w14:paraId="534B9FD9" w14:textId="6DC89DF4" w:rsidR="00F628C7" w:rsidRPr="00F628C7" w:rsidRDefault="00F628C7" w:rsidP="004E2937">
      <w:pPr>
        <w:ind w:left="540"/>
        <w:jc w:val="thaiDistribute"/>
        <w:rPr>
          <w:rFonts w:ascii="Arial" w:hAnsi="Arial" w:cstheme="minorBidi"/>
          <w:spacing w:val="-4"/>
          <w:sz w:val="18"/>
          <w:szCs w:val="18"/>
          <w:u w:val="single"/>
        </w:rPr>
      </w:pPr>
      <w:r w:rsidRPr="00F628C7">
        <w:rPr>
          <w:rFonts w:ascii="Arial" w:hAnsi="Arial" w:cstheme="minorBidi"/>
          <w:spacing w:val="-4"/>
          <w:sz w:val="18"/>
          <w:szCs w:val="18"/>
          <w:u w:val="single"/>
        </w:rPr>
        <w:t>Subsidiaries</w:t>
      </w:r>
    </w:p>
    <w:p w14:paraId="02AA77FD" w14:textId="77777777" w:rsidR="00F628C7" w:rsidRPr="00F628C7" w:rsidRDefault="00F628C7" w:rsidP="004E2937">
      <w:pPr>
        <w:ind w:left="540"/>
        <w:jc w:val="thaiDistribute"/>
        <w:rPr>
          <w:rFonts w:ascii="Arial" w:hAnsi="Arial" w:cstheme="minorBidi"/>
          <w:spacing w:val="-4"/>
          <w:sz w:val="18"/>
          <w:szCs w:val="18"/>
        </w:rPr>
      </w:pPr>
    </w:p>
    <w:tbl>
      <w:tblPr>
        <w:tblW w:w="8931" w:type="dxa"/>
        <w:tblInd w:w="6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0"/>
        <w:gridCol w:w="1800"/>
        <w:gridCol w:w="1076"/>
        <w:gridCol w:w="1134"/>
        <w:gridCol w:w="1418"/>
        <w:gridCol w:w="1843"/>
      </w:tblGrid>
      <w:tr w:rsidR="004E2937" w:rsidRPr="00E00D36" w14:paraId="0FE1510D" w14:textId="77777777" w:rsidTr="0016039A">
        <w:trPr>
          <w:trHeight w:val="144"/>
        </w:trPr>
        <w:tc>
          <w:tcPr>
            <w:tcW w:w="1660" w:type="dxa"/>
            <w:tcBorders>
              <w:top w:val="single" w:sz="4" w:space="0" w:color="auto"/>
              <w:left w:val="single" w:sz="4" w:space="0" w:color="auto"/>
              <w:bottom w:val="single" w:sz="4" w:space="0" w:color="auto"/>
              <w:right w:val="single" w:sz="4" w:space="0" w:color="auto"/>
            </w:tcBorders>
            <w:vAlign w:val="center"/>
          </w:tcPr>
          <w:p w14:paraId="59226471" w14:textId="77777777" w:rsidR="00FD1AB3" w:rsidRDefault="00FD1AB3" w:rsidP="00207D64">
            <w:pPr>
              <w:tabs>
                <w:tab w:val="right" w:pos="4680"/>
                <w:tab w:val="right" w:pos="7020"/>
                <w:tab w:val="right" w:pos="9000"/>
              </w:tabs>
              <w:ind w:left="-29"/>
              <w:jc w:val="center"/>
              <w:rPr>
                <w:rFonts w:ascii="Arial" w:hAnsi="Arial" w:cs="Arial"/>
                <w:b/>
                <w:bCs/>
                <w:sz w:val="16"/>
                <w:szCs w:val="16"/>
              </w:rPr>
            </w:pPr>
          </w:p>
          <w:p w14:paraId="697317B2" w14:textId="152575BC" w:rsidR="004E2937" w:rsidRPr="00E00D36" w:rsidRDefault="00E00D36" w:rsidP="00207D64">
            <w:pPr>
              <w:tabs>
                <w:tab w:val="right" w:pos="4680"/>
                <w:tab w:val="right" w:pos="7020"/>
                <w:tab w:val="right" w:pos="9000"/>
              </w:tabs>
              <w:ind w:left="-29"/>
              <w:jc w:val="center"/>
              <w:rPr>
                <w:rFonts w:ascii="Arial" w:hAnsi="Arial" w:cs="Arial"/>
                <w:b/>
                <w:bCs/>
                <w:sz w:val="16"/>
                <w:szCs w:val="16"/>
                <w:rtl/>
                <w:cs/>
              </w:rPr>
            </w:pPr>
            <w:r w:rsidRPr="00E00D36">
              <w:rPr>
                <w:rFonts w:ascii="Arial" w:hAnsi="Arial" w:cs="Arial"/>
                <w:b/>
                <w:bCs/>
                <w:sz w:val="16"/>
                <w:szCs w:val="16"/>
              </w:rPr>
              <w:t>Subsidiaries</w:t>
            </w:r>
          </w:p>
        </w:tc>
        <w:tc>
          <w:tcPr>
            <w:tcW w:w="1800" w:type="dxa"/>
            <w:tcBorders>
              <w:top w:val="single" w:sz="4" w:space="0" w:color="auto"/>
              <w:left w:val="single" w:sz="4" w:space="0" w:color="auto"/>
              <w:bottom w:val="single" w:sz="4" w:space="0" w:color="auto"/>
              <w:right w:val="single" w:sz="4" w:space="0" w:color="auto"/>
            </w:tcBorders>
            <w:vAlign w:val="center"/>
          </w:tcPr>
          <w:p w14:paraId="43BD77C4" w14:textId="7CD39E6F" w:rsidR="004E2937" w:rsidRPr="00E00D36" w:rsidRDefault="00E00D36" w:rsidP="00207D64">
            <w:pPr>
              <w:tabs>
                <w:tab w:val="right" w:pos="4680"/>
                <w:tab w:val="right" w:pos="7020"/>
                <w:tab w:val="right" w:pos="9000"/>
              </w:tabs>
              <w:ind w:left="-29"/>
              <w:jc w:val="center"/>
              <w:rPr>
                <w:rFonts w:ascii="Arial" w:hAnsi="Arial" w:cs="Arial"/>
                <w:b/>
                <w:bCs/>
                <w:sz w:val="16"/>
                <w:szCs w:val="16"/>
                <w:rtl/>
                <w:cs/>
              </w:rPr>
            </w:pPr>
            <w:r w:rsidRPr="00E00D36">
              <w:rPr>
                <w:rFonts w:ascii="Arial" w:hAnsi="Arial" w:cs="Arial"/>
                <w:b/>
                <w:bCs/>
                <w:sz w:val="16"/>
                <w:szCs w:val="16"/>
              </w:rPr>
              <w:t>Interim dividend payment from</w:t>
            </w:r>
          </w:p>
        </w:tc>
        <w:tc>
          <w:tcPr>
            <w:tcW w:w="1076" w:type="dxa"/>
            <w:tcBorders>
              <w:top w:val="single" w:sz="4" w:space="0" w:color="auto"/>
              <w:left w:val="single" w:sz="4" w:space="0" w:color="auto"/>
              <w:bottom w:val="single" w:sz="4" w:space="0" w:color="auto"/>
              <w:right w:val="single" w:sz="4" w:space="0" w:color="auto"/>
            </w:tcBorders>
            <w:vAlign w:val="center"/>
          </w:tcPr>
          <w:p w14:paraId="18B4CD72" w14:textId="68D0EEEC" w:rsidR="004E2937" w:rsidRPr="00FD1AB3" w:rsidRDefault="00E00D36" w:rsidP="00207D64">
            <w:pPr>
              <w:ind w:left="-29"/>
              <w:jc w:val="center"/>
              <w:rPr>
                <w:rFonts w:ascii="Arial Bold" w:hAnsi="Arial Bold" w:cs="Arial"/>
                <w:b/>
                <w:bCs/>
                <w:spacing w:val="-8"/>
                <w:sz w:val="16"/>
                <w:szCs w:val="16"/>
              </w:rPr>
            </w:pPr>
            <w:r w:rsidRPr="00FD1AB3">
              <w:rPr>
                <w:rFonts w:ascii="Arial Bold" w:hAnsi="Arial Bold" w:cs="Arial"/>
                <w:b/>
                <w:bCs/>
                <w:spacing w:val="-8"/>
                <w:sz w:val="16"/>
                <w:szCs w:val="16"/>
              </w:rPr>
              <w:t>Dividend</w:t>
            </w:r>
          </w:p>
          <w:p w14:paraId="6B3A487B" w14:textId="17B5D602" w:rsidR="004E2937" w:rsidRPr="00E00D36" w:rsidRDefault="004E2937" w:rsidP="00207D64">
            <w:pPr>
              <w:ind w:left="-29"/>
              <w:jc w:val="center"/>
              <w:rPr>
                <w:rFonts w:ascii="Arial" w:hAnsi="Arial" w:cs="Arial"/>
                <w:b/>
                <w:bCs/>
                <w:sz w:val="16"/>
                <w:szCs w:val="16"/>
                <w:cs/>
              </w:rPr>
            </w:pPr>
            <w:r w:rsidRPr="00FD1AB3">
              <w:rPr>
                <w:rFonts w:ascii="Arial Bold" w:hAnsi="Arial Bold" w:cs="Arial"/>
                <w:b/>
                <w:bCs/>
                <w:spacing w:val="-8"/>
                <w:sz w:val="16"/>
                <w:szCs w:val="16"/>
                <w:cs/>
              </w:rPr>
              <w:t>(</w:t>
            </w:r>
            <w:r w:rsidR="00E00D36" w:rsidRPr="00FD1AB3">
              <w:rPr>
                <w:rFonts w:ascii="Arial Bold" w:hAnsi="Arial Bold" w:cs="Arial"/>
                <w:b/>
                <w:bCs/>
                <w:spacing w:val="-8"/>
                <w:sz w:val="16"/>
                <w:szCs w:val="16"/>
              </w:rPr>
              <w:t>Baht</w:t>
            </w:r>
            <w:r w:rsidRPr="00FD1AB3">
              <w:rPr>
                <w:rFonts w:ascii="Arial Bold" w:hAnsi="Arial Bold" w:cs="Arial"/>
                <w:b/>
                <w:bCs/>
                <w:spacing w:val="-8"/>
                <w:sz w:val="16"/>
                <w:szCs w:val="16"/>
                <w:cs/>
              </w:rPr>
              <w:t>/</w:t>
            </w:r>
            <w:r w:rsidR="00E00D36" w:rsidRPr="00FD1AB3">
              <w:rPr>
                <w:rFonts w:ascii="Arial Bold" w:hAnsi="Arial Bold" w:cs="Arial"/>
                <w:b/>
                <w:bCs/>
                <w:spacing w:val="-8"/>
                <w:sz w:val="16"/>
                <w:szCs w:val="16"/>
              </w:rPr>
              <w:t>Share</w:t>
            </w:r>
            <w:r w:rsidRPr="00FD1AB3">
              <w:rPr>
                <w:rFonts w:ascii="Arial Bold" w:hAnsi="Arial Bold" w:cs="Arial"/>
                <w:b/>
                <w:bCs/>
                <w:spacing w:val="-8"/>
                <w:sz w:val="16"/>
                <w:szCs w:val="16"/>
                <w:cs/>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8036C" w14:textId="0ADE336E" w:rsidR="004E2937" w:rsidRPr="00E00D36" w:rsidRDefault="00E00D36" w:rsidP="00FD1AB3">
            <w:pPr>
              <w:tabs>
                <w:tab w:val="right" w:pos="4680"/>
                <w:tab w:val="right" w:pos="7020"/>
                <w:tab w:val="right" w:pos="9000"/>
              </w:tabs>
              <w:ind w:left="-29"/>
              <w:jc w:val="center"/>
              <w:rPr>
                <w:rFonts w:ascii="Arial" w:hAnsi="Arial" w:cs="Arial"/>
                <w:b/>
                <w:bCs/>
                <w:sz w:val="16"/>
                <w:szCs w:val="16"/>
                <w:rtl/>
                <w:cs/>
              </w:rPr>
            </w:pPr>
            <w:r w:rsidRPr="00FD1AB3">
              <w:rPr>
                <w:rFonts w:ascii="Arial Bold" w:hAnsi="Arial Bold" w:cs="Arial"/>
                <w:b/>
                <w:bCs/>
                <w:spacing w:val="-8"/>
                <w:sz w:val="16"/>
                <w:szCs w:val="16"/>
              </w:rPr>
              <w:t>Total</w:t>
            </w:r>
            <w:r w:rsidR="00FD1AB3">
              <w:rPr>
                <w:rFonts w:ascii="Arial Bold" w:hAnsi="Arial Bold" w:cs="Arial"/>
                <w:b/>
                <w:bCs/>
                <w:spacing w:val="-8"/>
                <w:sz w:val="16"/>
                <w:szCs w:val="16"/>
              </w:rPr>
              <w:t xml:space="preserve"> </w:t>
            </w:r>
            <w:r w:rsidRPr="00FD1AB3">
              <w:rPr>
                <w:rFonts w:ascii="Arial Bold" w:hAnsi="Arial Bold" w:cs="Arial"/>
                <w:b/>
                <w:bCs/>
                <w:spacing w:val="-8"/>
                <w:sz w:val="16"/>
                <w:szCs w:val="16"/>
              </w:rPr>
              <w:t>amount</w:t>
            </w:r>
            <w:r w:rsidR="00FD1AB3">
              <w:rPr>
                <w:rFonts w:ascii="Arial Bold" w:hAnsi="Arial Bold" w:cs="Arial"/>
                <w:b/>
                <w:bCs/>
                <w:spacing w:val="-8"/>
                <w:sz w:val="16"/>
                <w:szCs w:val="16"/>
              </w:rPr>
              <w:t xml:space="preserve"> </w:t>
            </w:r>
            <w:r w:rsidR="004E2937" w:rsidRPr="00FD1AB3">
              <w:rPr>
                <w:rFonts w:ascii="Arial Bold" w:hAnsi="Arial Bold" w:cs="Arial"/>
                <w:b/>
                <w:bCs/>
                <w:spacing w:val="-8"/>
                <w:sz w:val="16"/>
                <w:szCs w:val="16"/>
                <w:cs/>
              </w:rPr>
              <w:t>(</w:t>
            </w:r>
            <w:r w:rsidRPr="00FD1AB3">
              <w:rPr>
                <w:rFonts w:ascii="Arial Bold" w:hAnsi="Arial Bold" w:cs="Arial"/>
                <w:b/>
                <w:bCs/>
                <w:spacing w:val="-8"/>
                <w:sz w:val="16"/>
                <w:szCs w:val="16"/>
              </w:rPr>
              <w:t>Baht</w:t>
            </w:r>
            <w:r w:rsidR="004E2937" w:rsidRPr="00FD1AB3">
              <w:rPr>
                <w:rFonts w:ascii="Arial Bold" w:hAnsi="Arial Bold" w:cs="Arial"/>
                <w:b/>
                <w:bCs/>
                <w:spacing w:val="-8"/>
                <w:sz w:val="16"/>
                <w:szCs w:val="16"/>
                <w:cs/>
              </w:rPr>
              <w:t>)</w:t>
            </w:r>
          </w:p>
        </w:tc>
        <w:tc>
          <w:tcPr>
            <w:tcW w:w="1418" w:type="dxa"/>
            <w:tcBorders>
              <w:top w:val="single" w:sz="4" w:space="0" w:color="auto"/>
              <w:left w:val="single" w:sz="4" w:space="0" w:color="auto"/>
              <w:bottom w:val="single" w:sz="4" w:space="0" w:color="auto"/>
              <w:right w:val="single" w:sz="4" w:space="0" w:color="auto"/>
            </w:tcBorders>
            <w:vAlign w:val="center"/>
          </w:tcPr>
          <w:p w14:paraId="72778E3A" w14:textId="77777777" w:rsidR="00FD1AB3" w:rsidRDefault="00E00D36" w:rsidP="00207D64">
            <w:pPr>
              <w:tabs>
                <w:tab w:val="right" w:pos="4680"/>
                <w:tab w:val="right" w:pos="7020"/>
                <w:tab w:val="right" w:pos="9000"/>
              </w:tabs>
              <w:ind w:left="-29"/>
              <w:jc w:val="center"/>
              <w:rPr>
                <w:rFonts w:ascii="Arial" w:hAnsi="Arial" w:cs="Arial"/>
                <w:b/>
                <w:bCs/>
                <w:sz w:val="16"/>
                <w:szCs w:val="16"/>
              </w:rPr>
            </w:pPr>
            <w:r w:rsidRPr="00E00D36">
              <w:rPr>
                <w:rFonts w:ascii="Arial" w:hAnsi="Arial" w:cs="Arial"/>
                <w:b/>
                <w:bCs/>
                <w:sz w:val="16"/>
                <w:szCs w:val="16"/>
              </w:rPr>
              <w:t xml:space="preserve">Dividend </w:t>
            </w:r>
          </w:p>
          <w:p w14:paraId="4DBDB217" w14:textId="244126BB" w:rsidR="004E2937" w:rsidRPr="00E00D36" w:rsidRDefault="00E00D36" w:rsidP="00207D64">
            <w:pPr>
              <w:tabs>
                <w:tab w:val="right" w:pos="4680"/>
                <w:tab w:val="right" w:pos="7020"/>
                <w:tab w:val="right" w:pos="9000"/>
              </w:tabs>
              <w:ind w:left="-29"/>
              <w:jc w:val="center"/>
              <w:rPr>
                <w:rFonts w:ascii="Arial" w:hAnsi="Arial" w:cs="Arial"/>
                <w:b/>
                <w:bCs/>
                <w:sz w:val="16"/>
                <w:szCs w:val="16"/>
                <w:rtl/>
              </w:rPr>
            </w:pPr>
            <w:r w:rsidRPr="00E00D36">
              <w:rPr>
                <w:rFonts w:ascii="Arial" w:hAnsi="Arial" w:cs="Arial"/>
                <w:b/>
                <w:bCs/>
                <w:sz w:val="16"/>
                <w:szCs w:val="16"/>
              </w:rPr>
              <w:t>payment date</w:t>
            </w:r>
          </w:p>
        </w:tc>
        <w:tc>
          <w:tcPr>
            <w:tcW w:w="1843" w:type="dxa"/>
            <w:tcBorders>
              <w:top w:val="single" w:sz="4" w:space="0" w:color="auto"/>
              <w:left w:val="single" w:sz="4" w:space="0" w:color="auto"/>
              <w:bottom w:val="single" w:sz="4" w:space="0" w:color="auto"/>
              <w:right w:val="single" w:sz="4" w:space="0" w:color="auto"/>
            </w:tcBorders>
            <w:vAlign w:val="center"/>
          </w:tcPr>
          <w:p w14:paraId="5FA31ECC" w14:textId="4C3CEFDB" w:rsidR="004E2937" w:rsidRPr="00FD1AB3" w:rsidRDefault="00E00D36" w:rsidP="00FD1AB3">
            <w:pPr>
              <w:tabs>
                <w:tab w:val="right" w:pos="4680"/>
                <w:tab w:val="right" w:pos="7020"/>
                <w:tab w:val="right" w:pos="9000"/>
              </w:tabs>
              <w:ind w:left="-29"/>
              <w:jc w:val="center"/>
              <w:rPr>
                <w:rFonts w:ascii="Arial Bold" w:hAnsi="Arial Bold" w:cs="Arial"/>
                <w:b/>
                <w:bCs/>
                <w:spacing w:val="-10"/>
                <w:sz w:val="16"/>
                <w:szCs w:val="16"/>
                <w:cs/>
              </w:rPr>
            </w:pPr>
            <w:r w:rsidRPr="00FD1AB3">
              <w:rPr>
                <w:rFonts w:ascii="Arial Bold" w:hAnsi="Arial Bold" w:cs="Arial"/>
                <w:b/>
                <w:bCs/>
                <w:spacing w:val="-10"/>
                <w:sz w:val="16"/>
                <w:szCs w:val="16"/>
              </w:rPr>
              <w:t>Appropriation of legal reserve</w:t>
            </w:r>
            <w:r w:rsidR="00FD1AB3">
              <w:rPr>
                <w:rFonts w:ascii="Arial Bold" w:hAnsi="Arial Bold" w:cs="Arial"/>
                <w:b/>
                <w:bCs/>
                <w:spacing w:val="-10"/>
                <w:sz w:val="16"/>
                <w:szCs w:val="16"/>
              </w:rPr>
              <w:t xml:space="preserve"> </w:t>
            </w:r>
            <w:r w:rsidR="004E2937" w:rsidRPr="00FD1AB3">
              <w:rPr>
                <w:rFonts w:ascii="Arial Bold" w:hAnsi="Arial Bold" w:cs="Arial"/>
                <w:b/>
                <w:bCs/>
                <w:spacing w:val="-10"/>
                <w:sz w:val="16"/>
                <w:szCs w:val="16"/>
                <w:cs/>
              </w:rPr>
              <w:t>(</w:t>
            </w:r>
            <w:r w:rsidRPr="00FD1AB3">
              <w:rPr>
                <w:rFonts w:ascii="Arial Bold" w:hAnsi="Arial Bold" w:cs="Arial"/>
                <w:b/>
                <w:bCs/>
                <w:spacing w:val="-10"/>
                <w:sz w:val="16"/>
                <w:szCs w:val="16"/>
              </w:rPr>
              <w:t>Baht</w:t>
            </w:r>
            <w:r w:rsidR="004E2937" w:rsidRPr="00FD1AB3">
              <w:rPr>
                <w:rFonts w:ascii="Arial Bold" w:hAnsi="Arial Bold" w:cs="Arial"/>
                <w:b/>
                <w:bCs/>
                <w:spacing w:val="-10"/>
                <w:sz w:val="16"/>
                <w:szCs w:val="16"/>
                <w:cs/>
              </w:rPr>
              <w:t>)</w:t>
            </w:r>
          </w:p>
        </w:tc>
      </w:tr>
      <w:tr w:rsidR="004E2937" w:rsidRPr="00E00D36" w14:paraId="7DC31205" w14:textId="77777777" w:rsidTr="0016039A">
        <w:trPr>
          <w:trHeight w:val="144"/>
        </w:trPr>
        <w:tc>
          <w:tcPr>
            <w:tcW w:w="1660" w:type="dxa"/>
            <w:tcBorders>
              <w:top w:val="single" w:sz="4" w:space="0" w:color="auto"/>
              <w:left w:val="single" w:sz="4" w:space="0" w:color="auto"/>
              <w:bottom w:val="nil"/>
              <w:right w:val="single" w:sz="4" w:space="0" w:color="auto"/>
            </w:tcBorders>
          </w:tcPr>
          <w:p w14:paraId="51EF2A80" w14:textId="77777777" w:rsidR="004E2937" w:rsidRPr="00E00D36" w:rsidRDefault="004E2937" w:rsidP="00207D64">
            <w:pPr>
              <w:tabs>
                <w:tab w:val="right" w:pos="4680"/>
                <w:tab w:val="right" w:pos="7020"/>
                <w:tab w:val="right" w:pos="9000"/>
              </w:tabs>
              <w:ind w:left="-60"/>
              <w:rPr>
                <w:rFonts w:ascii="Arial" w:hAnsi="Arial" w:cs="Arial"/>
                <w:sz w:val="16"/>
                <w:szCs w:val="16"/>
                <w:rtl/>
                <w:cs/>
              </w:rPr>
            </w:pPr>
          </w:p>
        </w:tc>
        <w:tc>
          <w:tcPr>
            <w:tcW w:w="1800" w:type="dxa"/>
            <w:tcBorders>
              <w:top w:val="single" w:sz="4" w:space="0" w:color="auto"/>
              <w:left w:val="single" w:sz="4" w:space="0" w:color="auto"/>
              <w:bottom w:val="nil"/>
              <w:right w:val="single" w:sz="4" w:space="0" w:color="auto"/>
            </w:tcBorders>
          </w:tcPr>
          <w:p w14:paraId="5F3E54FA" w14:textId="77777777" w:rsidR="004E2937" w:rsidRPr="00E00D36" w:rsidRDefault="004E2937" w:rsidP="00207D64">
            <w:pPr>
              <w:tabs>
                <w:tab w:val="right" w:pos="4680"/>
                <w:tab w:val="right" w:pos="7020"/>
                <w:tab w:val="right" w:pos="9000"/>
              </w:tabs>
              <w:ind w:left="-29"/>
              <w:jc w:val="center"/>
              <w:rPr>
                <w:rFonts w:ascii="Arial" w:hAnsi="Arial" w:cs="Arial"/>
                <w:sz w:val="16"/>
                <w:szCs w:val="16"/>
                <w:rtl/>
                <w:cs/>
              </w:rPr>
            </w:pPr>
          </w:p>
        </w:tc>
        <w:tc>
          <w:tcPr>
            <w:tcW w:w="1076" w:type="dxa"/>
            <w:tcBorders>
              <w:top w:val="single" w:sz="4" w:space="0" w:color="auto"/>
              <w:left w:val="single" w:sz="4" w:space="0" w:color="auto"/>
              <w:bottom w:val="nil"/>
              <w:right w:val="single" w:sz="4" w:space="0" w:color="auto"/>
            </w:tcBorders>
          </w:tcPr>
          <w:p w14:paraId="754EEAE9" w14:textId="77777777" w:rsidR="004E2937" w:rsidRPr="00E00D36" w:rsidRDefault="004E2937" w:rsidP="00207D64">
            <w:pPr>
              <w:ind w:left="-29"/>
              <w:jc w:val="center"/>
              <w:rPr>
                <w:rFonts w:ascii="Arial" w:hAnsi="Arial" w:cs="Arial"/>
                <w:sz w:val="16"/>
                <w:szCs w:val="16"/>
                <w:rtl/>
                <w:cs/>
              </w:rPr>
            </w:pPr>
          </w:p>
        </w:tc>
        <w:tc>
          <w:tcPr>
            <w:tcW w:w="1134" w:type="dxa"/>
            <w:tcBorders>
              <w:top w:val="single" w:sz="4" w:space="0" w:color="auto"/>
              <w:left w:val="single" w:sz="4" w:space="0" w:color="auto"/>
              <w:bottom w:val="nil"/>
              <w:right w:val="single" w:sz="4" w:space="0" w:color="auto"/>
            </w:tcBorders>
          </w:tcPr>
          <w:p w14:paraId="6F96E2A7" w14:textId="77777777" w:rsidR="004E2937" w:rsidRPr="00E00D36" w:rsidRDefault="004E2937" w:rsidP="00207D64">
            <w:pPr>
              <w:tabs>
                <w:tab w:val="right" w:pos="4680"/>
                <w:tab w:val="right" w:pos="7020"/>
                <w:tab w:val="right" w:pos="9000"/>
              </w:tabs>
              <w:ind w:left="-29"/>
              <w:jc w:val="center"/>
              <w:rPr>
                <w:rFonts w:ascii="Arial" w:hAnsi="Arial" w:cs="Arial"/>
                <w:sz w:val="16"/>
                <w:szCs w:val="16"/>
                <w:rtl/>
                <w:cs/>
              </w:rPr>
            </w:pPr>
          </w:p>
        </w:tc>
        <w:tc>
          <w:tcPr>
            <w:tcW w:w="1418" w:type="dxa"/>
            <w:tcBorders>
              <w:top w:val="single" w:sz="4" w:space="0" w:color="auto"/>
              <w:left w:val="single" w:sz="4" w:space="0" w:color="auto"/>
              <w:bottom w:val="nil"/>
              <w:right w:val="single" w:sz="4" w:space="0" w:color="auto"/>
            </w:tcBorders>
          </w:tcPr>
          <w:p w14:paraId="0A82242C" w14:textId="77777777" w:rsidR="004E2937" w:rsidRPr="00E00D36" w:rsidRDefault="004E2937" w:rsidP="00207D64">
            <w:pPr>
              <w:tabs>
                <w:tab w:val="right" w:pos="4680"/>
                <w:tab w:val="right" w:pos="7020"/>
                <w:tab w:val="right" w:pos="9000"/>
              </w:tabs>
              <w:ind w:left="-29"/>
              <w:jc w:val="center"/>
              <w:rPr>
                <w:rFonts w:ascii="Arial" w:hAnsi="Arial" w:cs="Arial"/>
                <w:sz w:val="16"/>
                <w:szCs w:val="16"/>
                <w:rtl/>
                <w:cs/>
              </w:rPr>
            </w:pPr>
          </w:p>
        </w:tc>
        <w:tc>
          <w:tcPr>
            <w:tcW w:w="1843" w:type="dxa"/>
            <w:tcBorders>
              <w:top w:val="single" w:sz="4" w:space="0" w:color="auto"/>
              <w:left w:val="single" w:sz="4" w:space="0" w:color="auto"/>
              <w:bottom w:val="nil"/>
              <w:right w:val="single" w:sz="4" w:space="0" w:color="auto"/>
            </w:tcBorders>
          </w:tcPr>
          <w:p w14:paraId="3DB25712" w14:textId="77777777" w:rsidR="004E2937" w:rsidRPr="00E00D36" w:rsidRDefault="004E2937" w:rsidP="00207D64">
            <w:pPr>
              <w:tabs>
                <w:tab w:val="right" w:pos="4680"/>
                <w:tab w:val="right" w:pos="7020"/>
                <w:tab w:val="right" w:pos="9000"/>
              </w:tabs>
              <w:ind w:left="-29"/>
              <w:jc w:val="center"/>
              <w:rPr>
                <w:rFonts w:ascii="Arial" w:hAnsi="Arial" w:cs="Arial"/>
                <w:sz w:val="16"/>
                <w:szCs w:val="16"/>
                <w:rtl/>
                <w:cs/>
              </w:rPr>
            </w:pPr>
          </w:p>
        </w:tc>
      </w:tr>
      <w:tr w:rsidR="004E2937" w:rsidRPr="00E00D36" w14:paraId="28123079" w14:textId="77777777" w:rsidTr="0016039A">
        <w:trPr>
          <w:trHeight w:val="144"/>
        </w:trPr>
        <w:tc>
          <w:tcPr>
            <w:tcW w:w="1660" w:type="dxa"/>
            <w:tcBorders>
              <w:top w:val="nil"/>
              <w:left w:val="single" w:sz="4" w:space="0" w:color="auto"/>
              <w:bottom w:val="nil"/>
              <w:right w:val="single" w:sz="4" w:space="0" w:color="auto"/>
            </w:tcBorders>
          </w:tcPr>
          <w:p w14:paraId="616A02EF" w14:textId="77777777" w:rsidR="00E00D36" w:rsidRDefault="00E00D36" w:rsidP="00207D64">
            <w:pPr>
              <w:tabs>
                <w:tab w:val="right" w:pos="4680"/>
                <w:tab w:val="right" w:pos="7020"/>
                <w:tab w:val="right" w:pos="9000"/>
              </w:tabs>
              <w:ind w:left="-60"/>
              <w:rPr>
                <w:rFonts w:ascii="Arial" w:hAnsi="Arial" w:cs="Arial"/>
                <w:sz w:val="16"/>
                <w:szCs w:val="16"/>
              </w:rPr>
            </w:pPr>
            <w:r w:rsidRPr="00E00D36">
              <w:rPr>
                <w:rFonts w:ascii="Arial" w:hAnsi="Arial" w:cs="Arial"/>
                <w:sz w:val="16"/>
                <w:szCs w:val="16"/>
              </w:rPr>
              <w:t xml:space="preserve">Advance Bio Asia </w:t>
            </w:r>
          </w:p>
          <w:p w14:paraId="2A1C3246" w14:textId="3380FFD2" w:rsidR="004E2937" w:rsidRPr="00E00D36" w:rsidRDefault="00E00D36" w:rsidP="00207D64">
            <w:pPr>
              <w:tabs>
                <w:tab w:val="right" w:pos="4680"/>
                <w:tab w:val="right" w:pos="7020"/>
                <w:tab w:val="right" w:pos="9000"/>
              </w:tabs>
              <w:ind w:left="-60"/>
              <w:rPr>
                <w:rFonts w:ascii="Arial" w:hAnsi="Arial" w:cs="Arial"/>
                <w:sz w:val="16"/>
                <w:szCs w:val="16"/>
                <w:cs/>
              </w:rPr>
            </w:pPr>
            <w:r>
              <w:rPr>
                <w:rFonts w:ascii="Arial" w:hAnsi="Arial" w:cs="Arial"/>
                <w:sz w:val="16"/>
                <w:szCs w:val="16"/>
              </w:rPr>
              <w:t xml:space="preserve">   </w:t>
            </w:r>
            <w:r w:rsidRPr="00E00D36">
              <w:rPr>
                <w:rFonts w:ascii="Arial" w:hAnsi="Arial" w:cs="Arial"/>
                <w:sz w:val="16"/>
                <w:szCs w:val="16"/>
              </w:rPr>
              <w:t>Company Limited</w:t>
            </w:r>
          </w:p>
        </w:tc>
        <w:tc>
          <w:tcPr>
            <w:tcW w:w="1800" w:type="dxa"/>
            <w:tcBorders>
              <w:top w:val="nil"/>
              <w:left w:val="single" w:sz="4" w:space="0" w:color="auto"/>
              <w:bottom w:val="nil"/>
              <w:right w:val="single" w:sz="4" w:space="0" w:color="auto"/>
            </w:tcBorders>
          </w:tcPr>
          <w:p w14:paraId="7902E5C4" w14:textId="77777777" w:rsidR="00E00D36" w:rsidRPr="00E00D36" w:rsidRDefault="00E00D36" w:rsidP="00E00D36">
            <w:pPr>
              <w:tabs>
                <w:tab w:val="right" w:pos="4680"/>
                <w:tab w:val="right" w:pos="7020"/>
                <w:tab w:val="right" w:pos="9000"/>
              </w:tabs>
              <w:ind w:left="-29"/>
              <w:jc w:val="thaiDistribute"/>
              <w:rPr>
                <w:rFonts w:ascii="Arial" w:hAnsi="Arial" w:cs="Arial"/>
                <w:spacing w:val="-4"/>
                <w:sz w:val="16"/>
                <w:szCs w:val="16"/>
              </w:rPr>
            </w:pPr>
            <w:r w:rsidRPr="00E00D36">
              <w:rPr>
                <w:rFonts w:ascii="Arial" w:hAnsi="Arial" w:cs="Arial"/>
                <w:spacing w:val="-4"/>
                <w:sz w:val="16"/>
                <w:szCs w:val="16"/>
              </w:rPr>
              <w:t xml:space="preserve">Retained earnings as </w:t>
            </w:r>
          </w:p>
          <w:p w14:paraId="1356219F" w14:textId="08970AE8" w:rsidR="004E2937" w:rsidRPr="00E00D36" w:rsidRDefault="00E00D36" w:rsidP="00E00D36">
            <w:pPr>
              <w:tabs>
                <w:tab w:val="right" w:pos="4680"/>
                <w:tab w:val="right" w:pos="7020"/>
                <w:tab w:val="right" w:pos="9000"/>
              </w:tabs>
              <w:ind w:left="-29"/>
              <w:jc w:val="thaiDistribute"/>
              <w:rPr>
                <w:rFonts w:ascii="Arial" w:hAnsi="Arial" w:cs="Arial"/>
                <w:spacing w:val="-4"/>
                <w:sz w:val="16"/>
                <w:szCs w:val="16"/>
              </w:rPr>
            </w:pPr>
            <w:r w:rsidRPr="00E00D36">
              <w:rPr>
                <w:rFonts w:ascii="Arial" w:hAnsi="Arial" w:cs="Arial"/>
                <w:spacing w:val="-4"/>
                <w:sz w:val="16"/>
                <w:szCs w:val="16"/>
              </w:rPr>
              <w:t xml:space="preserve">   at 31 December 2020</w:t>
            </w:r>
          </w:p>
        </w:tc>
        <w:tc>
          <w:tcPr>
            <w:tcW w:w="1076" w:type="dxa"/>
            <w:tcBorders>
              <w:top w:val="nil"/>
              <w:left w:val="single" w:sz="4" w:space="0" w:color="auto"/>
              <w:bottom w:val="nil"/>
              <w:right w:val="single" w:sz="4" w:space="0" w:color="auto"/>
            </w:tcBorders>
          </w:tcPr>
          <w:p w14:paraId="119A87EE" w14:textId="77777777" w:rsidR="00FD1AB3" w:rsidRDefault="00FD1AB3" w:rsidP="00207D64">
            <w:pPr>
              <w:ind w:left="-29" w:right="-110"/>
              <w:jc w:val="center"/>
              <w:rPr>
                <w:rFonts w:ascii="Arial" w:hAnsi="Arial" w:cs="Arial"/>
                <w:sz w:val="16"/>
                <w:szCs w:val="16"/>
              </w:rPr>
            </w:pPr>
          </w:p>
          <w:p w14:paraId="6A5479AC" w14:textId="1DA30243" w:rsidR="004E2937" w:rsidRPr="00E00D36" w:rsidRDefault="004E2937" w:rsidP="00207D64">
            <w:pPr>
              <w:ind w:left="-29" w:right="-110"/>
              <w:jc w:val="center"/>
              <w:rPr>
                <w:rFonts w:ascii="Arial" w:hAnsi="Arial" w:cs="Arial"/>
                <w:sz w:val="16"/>
                <w:szCs w:val="16"/>
                <w:cs/>
              </w:rPr>
            </w:pPr>
            <w:r w:rsidRPr="00E00D36">
              <w:rPr>
                <w:rFonts w:ascii="Arial" w:hAnsi="Arial" w:cs="Arial"/>
                <w:sz w:val="16"/>
                <w:szCs w:val="16"/>
              </w:rPr>
              <w:t>0.40</w:t>
            </w:r>
          </w:p>
        </w:tc>
        <w:tc>
          <w:tcPr>
            <w:tcW w:w="1134" w:type="dxa"/>
            <w:tcBorders>
              <w:top w:val="nil"/>
              <w:left w:val="single" w:sz="4" w:space="0" w:color="auto"/>
              <w:bottom w:val="nil"/>
              <w:right w:val="single" w:sz="4" w:space="0" w:color="auto"/>
            </w:tcBorders>
          </w:tcPr>
          <w:p w14:paraId="315A17A9" w14:textId="77777777" w:rsidR="00FD1AB3" w:rsidRDefault="00FD1AB3" w:rsidP="00207D64">
            <w:pPr>
              <w:tabs>
                <w:tab w:val="right" w:pos="4680"/>
                <w:tab w:val="right" w:pos="7020"/>
                <w:tab w:val="right" w:pos="9000"/>
              </w:tabs>
              <w:ind w:left="-29"/>
              <w:jc w:val="center"/>
              <w:rPr>
                <w:rFonts w:ascii="Arial" w:hAnsi="Arial" w:cs="Arial"/>
                <w:sz w:val="16"/>
                <w:szCs w:val="16"/>
              </w:rPr>
            </w:pPr>
          </w:p>
          <w:p w14:paraId="45CC9C11" w14:textId="2E273647" w:rsidR="004E2937" w:rsidRPr="00E00D36" w:rsidRDefault="004E2937" w:rsidP="00207D64">
            <w:pPr>
              <w:tabs>
                <w:tab w:val="right" w:pos="4680"/>
                <w:tab w:val="right" w:pos="7020"/>
                <w:tab w:val="right" w:pos="9000"/>
              </w:tabs>
              <w:ind w:left="-29"/>
              <w:jc w:val="center"/>
              <w:rPr>
                <w:rFonts w:ascii="Arial" w:hAnsi="Arial" w:cs="Arial"/>
                <w:sz w:val="16"/>
                <w:szCs w:val="16"/>
                <w:cs/>
              </w:rPr>
            </w:pPr>
            <w:r w:rsidRPr="00E00D36">
              <w:rPr>
                <w:rFonts w:ascii="Arial" w:hAnsi="Arial" w:cs="Arial"/>
                <w:sz w:val="16"/>
                <w:szCs w:val="16"/>
              </w:rPr>
              <w:t>27,620,000</w:t>
            </w:r>
          </w:p>
        </w:tc>
        <w:tc>
          <w:tcPr>
            <w:tcW w:w="1418" w:type="dxa"/>
            <w:tcBorders>
              <w:top w:val="nil"/>
              <w:left w:val="single" w:sz="4" w:space="0" w:color="auto"/>
              <w:bottom w:val="nil"/>
              <w:right w:val="single" w:sz="4" w:space="0" w:color="auto"/>
            </w:tcBorders>
          </w:tcPr>
          <w:p w14:paraId="41F67566" w14:textId="77777777" w:rsidR="00FD1AB3" w:rsidRDefault="00FD1AB3" w:rsidP="00207D64">
            <w:pPr>
              <w:tabs>
                <w:tab w:val="right" w:pos="4680"/>
                <w:tab w:val="right" w:pos="7020"/>
                <w:tab w:val="right" w:pos="9000"/>
              </w:tabs>
              <w:ind w:left="-29"/>
              <w:jc w:val="center"/>
              <w:rPr>
                <w:rFonts w:ascii="Arial" w:hAnsi="Arial" w:cs="Arial"/>
                <w:spacing w:val="-6"/>
                <w:sz w:val="16"/>
                <w:szCs w:val="16"/>
              </w:rPr>
            </w:pPr>
          </w:p>
          <w:p w14:paraId="558C172F" w14:textId="623FBB04" w:rsidR="004E2937" w:rsidRPr="00E00D36" w:rsidRDefault="004E2937" w:rsidP="00207D64">
            <w:pPr>
              <w:tabs>
                <w:tab w:val="right" w:pos="4680"/>
                <w:tab w:val="right" w:pos="7020"/>
                <w:tab w:val="right" w:pos="9000"/>
              </w:tabs>
              <w:ind w:left="-29"/>
              <w:jc w:val="center"/>
              <w:rPr>
                <w:rFonts w:ascii="Arial" w:hAnsi="Arial" w:cs="Arial"/>
                <w:sz w:val="16"/>
                <w:szCs w:val="16"/>
                <w:cs/>
              </w:rPr>
            </w:pPr>
            <w:r w:rsidRPr="00E00D36">
              <w:rPr>
                <w:rFonts w:ascii="Arial" w:hAnsi="Arial" w:cs="Arial"/>
                <w:spacing w:val="-6"/>
                <w:sz w:val="16"/>
                <w:szCs w:val="16"/>
              </w:rPr>
              <w:t>26 January 2021</w:t>
            </w:r>
          </w:p>
        </w:tc>
        <w:tc>
          <w:tcPr>
            <w:tcW w:w="1843" w:type="dxa"/>
            <w:tcBorders>
              <w:top w:val="nil"/>
              <w:left w:val="single" w:sz="4" w:space="0" w:color="auto"/>
              <w:bottom w:val="nil"/>
              <w:right w:val="single" w:sz="4" w:space="0" w:color="auto"/>
            </w:tcBorders>
          </w:tcPr>
          <w:p w14:paraId="2D1D4206" w14:textId="77777777" w:rsidR="00FD1AB3" w:rsidRDefault="00FD1AB3" w:rsidP="00207D64">
            <w:pPr>
              <w:tabs>
                <w:tab w:val="right" w:pos="4680"/>
                <w:tab w:val="right" w:pos="7020"/>
                <w:tab w:val="right" w:pos="9000"/>
              </w:tabs>
              <w:ind w:left="-29"/>
              <w:jc w:val="center"/>
              <w:rPr>
                <w:rFonts w:ascii="Arial" w:hAnsi="Arial" w:cs="Arial"/>
                <w:sz w:val="16"/>
                <w:szCs w:val="16"/>
              </w:rPr>
            </w:pPr>
          </w:p>
          <w:p w14:paraId="7A624C33" w14:textId="6D9CA2C5" w:rsidR="004E2937" w:rsidRPr="00E00D36" w:rsidRDefault="004E2937" w:rsidP="00207D64">
            <w:pPr>
              <w:tabs>
                <w:tab w:val="right" w:pos="4680"/>
                <w:tab w:val="right" w:pos="7020"/>
                <w:tab w:val="right" w:pos="9000"/>
              </w:tabs>
              <w:ind w:left="-29"/>
              <w:jc w:val="center"/>
              <w:rPr>
                <w:rFonts w:ascii="Arial" w:hAnsi="Arial" w:cs="Arial"/>
                <w:sz w:val="16"/>
                <w:szCs w:val="16"/>
                <w:cs/>
              </w:rPr>
            </w:pPr>
            <w:r w:rsidRPr="00E00D36">
              <w:rPr>
                <w:rFonts w:ascii="Arial" w:hAnsi="Arial" w:cs="Arial"/>
                <w:sz w:val="16"/>
                <w:szCs w:val="16"/>
              </w:rPr>
              <w:t>1,600,000</w:t>
            </w:r>
          </w:p>
        </w:tc>
      </w:tr>
      <w:tr w:rsidR="004E2937" w:rsidRPr="00E00D36" w14:paraId="5829706A" w14:textId="77777777" w:rsidTr="0016039A">
        <w:trPr>
          <w:trHeight w:val="144"/>
        </w:trPr>
        <w:tc>
          <w:tcPr>
            <w:tcW w:w="1660" w:type="dxa"/>
            <w:tcBorders>
              <w:top w:val="nil"/>
              <w:left w:val="single" w:sz="4" w:space="0" w:color="auto"/>
              <w:bottom w:val="nil"/>
              <w:right w:val="single" w:sz="4" w:space="0" w:color="auto"/>
            </w:tcBorders>
            <w:vAlign w:val="bottom"/>
          </w:tcPr>
          <w:p w14:paraId="3F6109C2" w14:textId="77777777" w:rsidR="00E00D36" w:rsidRDefault="00E00D36" w:rsidP="00207D64">
            <w:pPr>
              <w:tabs>
                <w:tab w:val="right" w:pos="4680"/>
                <w:tab w:val="right" w:pos="7020"/>
                <w:tab w:val="right" w:pos="9000"/>
              </w:tabs>
              <w:ind w:left="-60"/>
              <w:rPr>
                <w:rFonts w:ascii="Arial" w:hAnsi="Arial" w:cs="Arial"/>
                <w:sz w:val="16"/>
                <w:szCs w:val="16"/>
              </w:rPr>
            </w:pPr>
            <w:r w:rsidRPr="00E00D36">
              <w:rPr>
                <w:rFonts w:ascii="Arial" w:hAnsi="Arial" w:cs="Arial"/>
                <w:sz w:val="16"/>
                <w:szCs w:val="16"/>
              </w:rPr>
              <w:t xml:space="preserve">Advance Agro Asia </w:t>
            </w:r>
          </w:p>
          <w:p w14:paraId="3ECE6C2A" w14:textId="347480FE" w:rsidR="004E2937" w:rsidRPr="00E00D36" w:rsidRDefault="00E00D36" w:rsidP="00207D64">
            <w:pPr>
              <w:tabs>
                <w:tab w:val="right" w:pos="4680"/>
                <w:tab w:val="right" w:pos="7020"/>
                <w:tab w:val="right" w:pos="9000"/>
              </w:tabs>
              <w:ind w:left="-60"/>
              <w:rPr>
                <w:rFonts w:ascii="Arial" w:hAnsi="Arial" w:cs="Arial"/>
                <w:sz w:val="16"/>
                <w:szCs w:val="16"/>
                <w:cs/>
              </w:rPr>
            </w:pPr>
            <w:r>
              <w:rPr>
                <w:rFonts w:ascii="Arial" w:hAnsi="Arial" w:cs="Arial"/>
                <w:sz w:val="16"/>
                <w:szCs w:val="16"/>
              </w:rPr>
              <w:t xml:space="preserve">   </w:t>
            </w:r>
            <w:r w:rsidRPr="00E00D36">
              <w:rPr>
                <w:rFonts w:ascii="Arial" w:hAnsi="Arial" w:cs="Arial"/>
                <w:sz w:val="16"/>
                <w:szCs w:val="16"/>
              </w:rPr>
              <w:t>Company Limited</w:t>
            </w:r>
          </w:p>
        </w:tc>
        <w:tc>
          <w:tcPr>
            <w:tcW w:w="1800" w:type="dxa"/>
            <w:tcBorders>
              <w:top w:val="nil"/>
              <w:left w:val="single" w:sz="4" w:space="0" w:color="auto"/>
              <w:bottom w:val="nil"/>
              <w:right w:val="single" w:sz="4" w:space="0" w:color="auto"/>
            </w:tcBorders>
          </w:tcPr>
          <w:p w14:paraId="3BAC7E92" w14:textId="77777777" w:rsidR="00E00D36" w:rsidRPr="00E00D36" w:rsidRDefault="00E00D36" w:rsidP="00E00D36">
            <w:pPr>
              <w:tabs>
                <w:tab w:val="right" w:pos="4680"/>
                <w:tab w:val="right" w:pos="7020"/>
                <w:tab w:val="right" w:pos="9000"/>
              </w:tabs>
              <w:ind w:left="-29"/>
              <w:jc w:val="thaiDistribute"/>
              <w:rPr>
                <w:rFonts w:ascii="Arial" w:hAnsi="Arial" w:cs="Arial"/>
                <w:spacing w:val="-4"/>
                <w:sz w:val="16"/>
                <w:szCs w:val="16"/>
              </w:rPr>
            </w:pPr>
            <w:r w:rsidRPr="00E00D36">
              <w:rPr>
                <w:rFonts w:ascii="Arial" w:hAnsi="Arial" w:cs="Arial"/>
                <w:spacing w:val="-4"/>
                <w:sz w:val="16"/>
                <w:szCs w:val="16"/>
              </w:rPr>
              <w:t xml:space="preserve">Retained earnings as </w:t>
            </w:r>
          </w:p>
          <w:p w14:paraId="146875B4" w14:textId="4BDA24FA" w:rsidR="004E2937" w:rsidRPr="00E00D36" w:rsidRDefault="00E00D36" w:rsidP="00E00D36">
            <w:pPr>
              <w:tabs>
                <w:tab w:val="right" w:pos="4680"/>
                <w:tab w:val="right" w:pos="7020"/>
                <w:tab w:val="right" w:pos="9000"/>
              </w:tabs>
              <w:ind w:left="-29"/>
              <w:jc w:val="thaiDistribute"/>
              <w:rPr>
                <w:rFonts w:ascii="Arial" w:hAnsi="Arial" w:cs="Arial"/>
                <w:spacing w:val="-4"/>
                <w:sz w:val="16"/>
                <w:szCs w:val="16"/>
                <w:cs/>
              </w:rPr>
            </w:pPr>
            <w:r w:rsidRPr="00E00D36">
              <w:rPr>
                <w:rFonts w:ascii="Arial" w:hAnsi="Arial" w:cs="Arial"/>
                <w:spacing w:val="-4"/>
                <w:sz w:val="16"/>
                <w:szCs w:val="16"/>
              </w:rPr>
              <w:t xml:space="preserve">   at 31 December 2020</w:t>
            </w:r>
          </w:p>
        </w:tc>
        <w:tc>
          <w:tcPr>
            <w:tcW w:w="1076" w:type="dxa"/>
            <w:tcBorders>
              <w:top w:val="nil"/>
              <w:left w:val="single" w:sz="4" w:space="0" w:color="auto"/>
              <w:bottom w:val="nil"/>
              <w:right w:val="single" w:sz="4" w:space="0" w:color="auto"/>
            </w:tcBorders>
          </w:tcPr>
          <w:p w14:paraId="49A3DB77" w14:textId="77777777" w:rsidR="00FD1AB3" w:rsidRDefault="00FD1AB3" w:rsidP="00207D64">
            <w:pPr>
              <w:ind w:left="-29" w:right="-110"/>
              <w:jc w:val="center"/>
              <w:rPr>
                <w:rFonts w:ascii="Arial" w:hAnsi="Arial" w:cs="Arial"/>
                <w:sz w:val="16"/>
                <w:szCs w:val="16"/>
              </w:rPr>
            </w:pPr>
          </w:p>
          <w:p w14:paraId="06782E2B" w14:textId="705D62CA" w:rsidR="004E2937" w:rsidRPr="00E00D36" w:rsidRDefault="004E2937" w:rsidP="00207D64">
            <w:pPr>
              <w:ind w:left="-29" w:right="-110"/>
              <w:jc w:val="center"/>
              <w:rPr>
                <w:rFonts w:ascii="Arial" w:hAnsi="Arial" w:cs="Arial"/>
                <w:sz w:val="16"/>
                <w:szCs w:val="16"/>
                <w:cs/>
              </w:rPr>
            </w:pPr>
            <w:r w:rsidRPr="00E00D36">
              <w:rPr>
                <w:rFonts w:ascii="Arial" w:hAnsi="Arial" w:cs="Arial"/>
                <w:sz w:val="16"/>
                <w:szCs w:val="16"/>
              </w:rPr>
              <w:t>0.47</w:t>
            </w:r>
          </w:p>
        </w:tc>
        <w:tc>
          <w:tcPr>
            <w:tcW w:w="1134" w:type="dxa"/>
            <w:tcBorders>
              <w:top w:val="nil"/>
              <w:left w:val="single" w:sz="4" w:space="0" w:color="auto"/>
              <w:bottom w:val="nil"/>
              <w:right w:val="single" w:sz="4" w:space="0" w:color="auto"/>
            </w:tcBorders>
          </w:tcPr>
          <w:p w14:paraId="0F44ECDE" w14:textId="77777777" w:rsidR="00FD1AB3" w:rsidRDefault="00FD1AB3" w:rsidP="00207D64">
            <w:pPr>
              <w:tabs>
                <w:tab w:val="right" w:pos="4680"/>
                <w:tab w:val="right" w:pos="7020"/>
                <w:tab w:val="right" w:pos="9000"/>
              </w:tabs>
              <w:ind w:left="-29"/>
              <w:jc w:val="center"/>
              <w:rPr>
                <w:rFonts w:ascii="Arial" w:hAnsi="Arial" w:cs="Arial"/>
                <w:sz w:val="16"/>
                <w:szCs w:val="16"/>
              </w:rPr>
            </w:pPr>
          </w:p>
          <w:p w14:paraId="4B8FEECD" w14:textId="684A8E60" w:rsidR="004E2937" w:rsidRPr="00E00D36" w:rsidRDefault="004E2937" w:rsidP="00207D64">
            <w:pPr>
              <w:tabs>
                <w:tab w:val="right" w:pos="4680"/>
                <w:tab w:val="right" w:pos="7020"/>
                <w:tab w:val="right" w:pos="9000"/>
              </w:tabs>
              <w:ind w:left="-29"/>
              <w:jc w:val="center"/>
              <w:rPr>
                <w:rFonts w:ascii="Arial" w:hAnsi="Arial" w:cs="Arial"/>
                <w:sz w:val="16"/>
                <w:szCs w:val="16"/>
                <w:cs/>
              </w:rPr>
            </w:pPr>
            <w:r w:rsidRPr="00E00D36">
              <w:rPr>
                <w:rFonts w:ascii="Arial" w:hAnsi="Arial" w:cs="Arial"/>
                <w:sz w:val="16"/>
                <w:szCs w:val="16"/>
              </w:rPr>
              <w:t>70,500,000</w:t>
            </w:r>
          </w:p>
        </w:tc>
        <w:tc>
          <w:tcPr>
            <w:tcW w:w="1418" w:type="dxa"/>
            <w:tcBorders>
              <w:top w:val="nil"/>
              <w:left w:val="single" w:sz="4" w:space="0" w:color="auto"/>
              <w:bottom w:val="nil"/>
              <w:right w:val="single" w:sz="4" w:space="0" w:color="auto"/>
            </w:tcBorders>
          </w:tcPr>
          <w:p w14:paraId="2BF192E2" w14:textId="77777777" w:rsidR="00FD1AB3" w:rsidRDefault="00FD1AB3" w:rsidP="00207D64">
            <w:pPr>
              <w:tabs>
                <w:tab w:val="right" w:pos="4680"/>
                <w:tab w:val="right" w:pos="7020"/>
                <w:tab w:val="right" w:pos="9000"/>
              </w:tabs>
              <w:ind w:left="-29"/>
              <w:jc w:val="center"/>
              <w:rPr>
                <w:rFonts w:ascii="Arial" w:hAnsi="Arial" w:cs="Arial"/>
                <w:spacing w:val="-10"/>
                <w:sz w:val="16"/>
                <w:szCs w:val="16"/>
              </w:rPr>
            </w:pPr>
          </w:p>
          <w:p w14:paraId="6BC91DBD" w14:textId="2702A7F1" w:rsidR="004E2937" w:rsidRPr="00E00D36" w:rsidRDefault="004E2937" w:rsidP="00207D64">
            <w:pPr>
              <w:tabs>
                <w:tab w:val="right" w:pos="4680"/>
                <w:tab w:val="right" w:pos="7020"/>
                <w:tab w:val="right" w:pos="9000"/>
              </w:tabs>
              <w:ind w:left="-29"/>
              <w:jc w:val="center"/>
              <w:rPr>
                <w:rFonts w:ascii="Arial" w:hAnsi="Arial" w:cs="Arial"/>
                <w:spacing w:val="-10"/>
                <w:sz w:val="16"/>
                <w:szCs w:val="16"/>
                <w:cs/>
              </w:rPr>
            </w:pPr>
            <w:r w:rsidRPr="00E00D36">
              <w:rPr>
                <w:rFonts w:ascii="Arial" w:hAnsi="Arial" w:cs="Arial"/>
                <w:spacing w:val="-10"/>
                <w:sz w:val="16"/>
                <w:szCs w:val="16"/>
              </w:rPr>
              <w:t>9 February 2021</w:t>
            </w:r>
          </w:p>
        </w:tc>
        <w:tc>
          <w:tcPr>
            <w:tcW w:w="1843" w:type="dxa"/>
            <w:tcBorders>
              <w:top w:val="nil"/>
              <w:left w:val="single" w:sz="4" w:space="0" w:color="auto"/>
              <w:bottom w:val="nil"/>
              <w:right w:val="single" w:sz="4" w:space="0" w:color="auto"/>
            </w:tcBorders>
          </w:tcPr>
          <w:p w14:paraId="3B67B8B3" w14:textId="77777777" w:rsidR="00FD1AB3" w:rsidRDefault="00FD1AB3" w:rsidP="00207D64">
            <w:pPr>
              <w:tabs>
                <w:tab w:val="right" w:pos="4680"/>
                <w:tab w:val="right" w:pos="7020"/>
                <w:tab w:val="right" w:pos="9000"/>
              </w:tabs>
              <w:ind w:left="-29"/>
              <w:jc w:val="center"/>
              <w:rPr>
                <w:rFonts w:ascii="Arial" w:hAnsi="Arial" w:cs="Arial"/>
                <w:sz w:val="16"/>
                <w:szCs w:val="16"/>
              </w:rPr>
            </w:pPr>
          </w:p>
          <w:p w14:paraId="1D86D1C0" w14:textId="567AADBB" w:rsidR="004E2937" w:rsidRPr="00E00D36" w:rsidRDefault="004E2937" w:rsidP="00207D64">
            <w:pPr>
              <w:tabs>
                <w:tab w:val="right" w:pos="4680"/>
                <w:tab w:val="right" w:pos="7020"/>
                <w:tab w:val="right" w:pos="9000"/>
              </w:tabs>
              <w:ind w:left="-29"/>
              <w:jc w:val="center"/>
              <w:rPr>
                <w:rFonts w:ascii="Arial" w:hAnsi="Arial" w:cs="Arial"/>
                <w:sz w:val="16"/>
                <w:szCs w:val="16"/>
                <w:cs/>
              </w:rPr>
            </w:pPr>
            <w:r w:rsidRPr="00E00D36">
              <w:rPr>
                <w:rFonts w:ascii="Arial" w:hAnsi="Arial" w:cs="Arial"/>
                <w:sz w:val="16"/>
                <w:szCs w:val="16"/>
              </w:rPr>
              <w:t>9,700,000</w:t>
            </w:r>
          </w:p>
        </w:tc>
      </w:tr>
      <w:tr w:rsidR="004E2937" w:rsidRPr="00E00D36" w14:paraId="233553B5" w14:textId="77777777" w:rsidTr="0016039A">
        <w:trPr>
          <w:trHeight w:val="144"/>
        </w:trPr>
        <w:tc>
          <w:tcPr>
            <w:tcW w:w="1660" w:type="dxa"/>
            <w:tcBorders>
              <w:top w:val="nil"/>
              <w:left w:val="single" w:sz="4" w:space="0" w:color="auto"/>
              <w:bottom w:val="single" w:sz="4" w:space="0" w:color="auto"/>
              <w:right w:val="single" w:sz="4" w:space="0" w:color="auto"/>
            </w:tcBorders>
          </w:tcPr>
          <w:p w14:paraId="48CA7F27" w14:textId="77777777" w:rsidR="004E2937" w:rsidRPr="00E00D36" w:rsidRDefault="004E2937" w:rsidP="00207D64">
            <w:pPr>
              <w:tabs>
                <w:tab w:val="right" w:pos="4680"/>
                <w:tab w:val="right" w:pos="7020"/>
                <w:tab w:val="right" w:pos="9000"/>
              </w:tabs>
              <w:ind w:left="-60"/>
              <w:rPr>
                <w:rFonts w:ascii="Arial" w:hAnsi="Arial" w:cs="Arial"/>
                <w:spacing w:val="-2"/>
                <w:sz w:val="16"/>
                <w:szCs w:val="16"/>
                <w:cs/>
              </w:rPr>
            </w:pPr>
          </w:p>
        </w:tc>
        <w:tc>
          <w:tcPr>
            <w:tcW w:w="1800" w:type="dxa"/>
            <w:tcBorders>
              <w:top w:val="nil"/>
              <w:left w:val="single" w:sz="4" w:space="0" w:color="auto"/>
              <w:bottom w:val="single" w:sz="4" w:space="0" w:color="auto"/>
              <w:right w:val="single" w:sz="4" w:space="0" w:color="auto"/>
            </w:tcBorders>
          </w:tcPr>
          <w:p w14:paraId="1B7CE38C" w14:textId="77777777" w:rsidR="004E2937" w:rsidRPr="00E00D36" w:rsidRDefault="004E2937" w:rsidP="00207D64">
            <w:pPr>
              <w:tabs>
                <w:tab w:val="right" w:pos="4680"/>
                <w:tab w:val="right" w:pos="7020"/>
                <w:tab w:val="right" w:pos="9000"/>
              </w:tabs>
              <w:ind w:left="-29"/>
              <w:jc w:val="center"/>
              <w:rPr>
                <w:rFonts w:ascii="Arial" w:hAnsi="Arial" w:cs="Arial"/>
                <w:sz w:val="16"/>
                <w:szCs w:val="16"/>
              </w:rPr>
            </w:pPr>
          </w:p>
        </w:tc>
        <w:tc>
          <w:tcPr>
            <w:tcW w:w="1076" w:type="dxa"/>
            <w:tcBorders>
              <w:top w:val="nil"/>
              <w:left w:val="single" w:sz="4" w:space="0" w:color="auto"/>
              <w:bottom w:val="single" w:sz="4" w:space="0" w:color="auto"/>
              <w:right w:val="single" w:sz="4" w:space="0" w:color="auto"/>
            </w:tcBorders>
          </w:tcPr>
          <w:p w14:paraId="21322650" w14:textId="77777777" w:rsidR="004E2937" w:rsidRPr="00E00D36" w:rsidRDefault="004E2937" w:rsidP="00207D64">
            <w:pPr>
              <w:ind w:left="-29" w:right="-110"/>
              <w:jc w:val="center"/>
              <w:rPr>
                <w:rFonts w:ascii="Arial" w:hAnsi="Arial" w:cs="Arial"/>
                <w:sz w:val="16"/>
                <w:szCs w:val="16"/>
              </w:rPr>
            </w:pPr>
          </w:p>
        </w:tc>
        <w:tc>
          <w:tcPr>
            <w:tcW w:w="1134" w:type="dxa"/>
            <w:tcBorders>
              <w:top w:val="nil"/>
              <w:left w:val="single" w:sz="4" w:space="0" w:color="auto"/>
              <w:bottom w:val="single" w:sz="4" w:space="0" w:color="auto"/>
              <w:right w:val="single" w:sz="4" w:space="0" w:color="auto"/>
            </w:tcBorders>
          </w:tcPr>
          <w:p w14:paraId="1BF4843C" w14:textId="77777777" w:rsidR="004E2937" w:rsidRPr="00E00D36" w:rsidRDefault="004E2937" w:rsidP="00207D64">
            <w:pPr>
              <w:tabs>
                <w:tab w:val="right" w:pos="4680"/>
                <w:tab w:val="right" w:pos="7020"/>
                <w:tab w:val="right" w:pos="9000"/>
              </w:tabs>
              <w:ind w:left="-29"/>
              <w:jc w:val="center"/>
              <w:rPr>
                <w:rFonts w:ascii="Arial" w:hAnsi="Arial" w:cs="Arial"/>
                <w:sz w:val="16"/>
                <w:szCs w:val="16"/>
              </w:rPr>
            </w:pPr>
          </w:p>
        </w:tc>
        <w:tc>
          <w:tcPr>
            <w:tcW w:w="1418" w:type="dxa"/>
            <w:tcBorders>
              <w:top w:val="nil"/>
              <w:left w:val="single" w:sz="4" w:space="0" w:color="auto"/>
              <w:bottom w:val="single" w:sz="4" w:space="0" w:color="auto"/>
              <w:right w:val="single" w:sz="4" w:space="0" w:color="auto"/>
            </w:tcBorders>
          </w:tcPr>
          <w:p w14:paraId="0E81BBFB" w14:textId="77777777" w:rsidR="004E2937" w:rsidRPr="00E00D36" w:rsidRDefault="004E2937" w:rsidP="00207D64">
            <w:pPr>
              <w:tabs>
                <w:tab w:val="right" w:pos="4680"/>
                <w:tab w:val="right" w:pos="7020"/>
                <w:tab w:val="right" w:pos="9000"/>
              </w:tabs>
              <w:ind w:left="-29"/>
              <w:jc w:val="center"/>
              <w:rPr>
                <w:rFonts w:ascii="Arial" w:hAnsi="Arial" w:cs="Arial"/>
                <w:sz w:val="16"/>
                <w:szCs w:val="16"/>
                <w:cs/>
              </w:rPr>
            </w:pPr>
          </w:p>
        </w:tc>
        <w:tc>
          <w:tcPr>
            <w:tcW w:w="1843" w:type="dxa"/>
            <w:tcBorders>
              <w:top w:val="nil"/>
              <w:left w:val="single" w:sz="4" w:space="0" w:color="auto"/>
              <w:bottom w:val="single" w:sz="4" w:space="0" w:color="auto"/>
              <w:right w:val="single" w:sz="4" w:space="0" w:color="auto"/>
            </w:tcBorders>
          </w:tcPr>
          <w:p w14:paraId="221538EB" w14:textId="77777777" w:rsidR="004E2937" w:rsidRPr="00E00D36" w:rsidRDefault="004E2937" w:rsidP="00207D64">
            <w:pPr>
              <w:tabs>
                <w:tab w:val="right" w:pos="4680"/>
                <w:tab w:val="right" w:pos="7020"/>
                <w:tab w:val="right" w:pos="9000"/>
              </w:tabs>
              <w:ind w:left="-29"/>
              <w:jc w:val="center"/>
              <w:rPr>
                <w:rFonts w:ascii="Arial" w:hAnsi="Arial" w:cs="Arial"/>
                <w:sz w:val="16"/>
                <w:szCs w:val="16"/>
                <w:cs/>
              </w:rPr>
            </w:pPr>
          </w:p>
        </w:tc>
      </w:tr>
    </w:tbl>
    <w:p w14:paraId="227E7C4B" w14:textId="77777777" w:rsidR="004E2937" w:rsidRPr="00094E60" w:rsidRDefault="004E2937" w:rsidP="004E2937">
      <w:pPr>
        <w:ind w:left="540"/>
        <w:jc w:val="thaiDistribute"/>
        <w:rPr>
          <w:rFonts w:ascii="Arial" w:hAnsi="Arial" w:cs="Arial"/>
          <w:spacing w:val="-4"/>
          <w:sz w:val="18"/>
          <w:szCs w:val="18"/>
        </w:rPr>
      </w:pPr>
    </w:p>
    <w:sectPr w:rsidR="004E2937" w:rsidRPr="00094E60" w:rsidSect="00057628">
      <w:pgSz w:w="11909" w:h="16834" w:code="9"/>
      <w:pgMar w:top="1440" w:right="720" w:bottom="720" w:left="1728" w:header="706" w:footer="576"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C0570" w16cex:dateUtc="2021-02-08T11:4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4500A" w14:textId="77777777" w:rsidR="008D1E17" w:rsidRDefault="008D1E17">
      <w:r>
        <w:separator/>
      </w:r>
    </w:p>
  </w:endnote>
  <w:endnote w:type="continuationSeparator" w:id="0">
    <w:p w14:paraId="30493270" w14:textId="77777777" w:rsidR="008D1E17" w:rsidRDefault="008D1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rush Script MT">
    <w:panose1 w:val="030608020404060703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9B96D" w14:textId="77777777" w:rsidR="008D1E17" w:rsidRPr="00FD7FB0" w:rsidRDefault="008D1E17" w:rsidP="00AE75AF">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22</w:t>
    </w:r>
    <w:r w:rsidRPr="00FD7FB0">
      <w:rPr>
        <w:rFonts w:ascii="Arial" w:hAnsi="Arial" w:cs="Arial"/>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5D1B0" w14:textId="77777777" w:rsidR="008D1E17" w:rsidRPr="00FD7FB0" w:rsidRDefault="008D1E17" w:rsidP="00F840C8">
    <w:pPr>
      <w:pStyle w:val="Footer"/>
      <w:pBdr>
        <w:top w:val="single" w:sz="8" w:space="1" w:color="auto"/>
      </w:pBdr>
      <w:tabs>
        <w:tab w:val="right" w:pos="9000"/>
      </w:tabs>
      <w:ind w:left="360" w:hanging="360"/>
      <w:jc w:val="right"/>
      <w:rPr>
        <w:rFonts w:ascii="Arial" w:hAnsi="Arial" w:cs="Arial"/>
        <w:sz w:val="18"/>
        <w:szCs w:val="18"/>
      </w:rPr>
    </w:pPr>
    <w:r w:rsidRPr="00FD7FB0">
      <w:rPr>
        <w:rFonts w:ascii="Arial" w:hAnsi="Arial" w:cs="Arial"/>
        <w:sz w:val="18"/>
        <w:szCs w:val="18"/>
      </w:rPr>
      <w:fldChar w:fldCharType="begin"/>
    </w:r>
    <w:r w:rsidRPr="00FD7FB0">
      <w:rPr>
        <w:rFonts w:ascii="Arial" w:hAnsi="Arial" w:cs="Arial"/>
        <w:sz w:val="18"/>
        <w:szCs w:val="18"/>
      </w:rPr>
      <w:instrText xml:space="preserve"> PAGE   \* MERGEFORMAT </w:instrText>
    </w:r>
    <w:r w:rsidRPr="00FD7FB0">
      <w:rPr>
        <w:rFonts w:ascii="Arial" w:hAnsi="Arial" w:cs="Arial"/>
        <w:sz w:val="18"/>
        <w:szCs w:val="18"/>
      </w:rPr>
      <w:fldChar w:fldCharType="separate"/>
    </w:r>
    <w:r>
      <w:rPr>
        <w:rFonts w:ascii="Arial" w:hAnsi="Arial" w:cs="Arial"/>
        <w:noProof/>
        <w:sz w:val="18"/>
        <w:szCs w:val="18"/>
      </w:rPr>
      <w:t>74</w:t>
    </w:r>
    <w:r w:rsidRPr="00FD7FB0">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6D161B" w14:textId="77777777" w:rsidR="008D1E17" w:rsidRDefault="008D1E17">
      <w:r>
        <w:separator/>
      </w:r>
    </w:p>
  </w:footnote>
  <w:footnote w:type="continuationSeparator" w:id="0">
    <w:p w14:paraId="20849BFD" w14:textId="77777777" w:rsidR="008D1E17" w:rsidRDefault="008D1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31B1D" w14:textId="77777777" w:rsidR="008D1E17" w:rsidRPr="00FD7FB0" w:rsidRDefault="008D1E17"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24142D49" w14:textId="77777777" w:rsidR="008D1E17" w:rsidRPr="00FD7FB0" w:rsidRDefault="008D1E17"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351A05D6" w14:textId="77777777" w:rsidR="008D1E17" w:rsidRPr="00FD7FB0" w:rsidRDefault="008D1E17"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2020</w:t>
    </w:r>
  </w:p>
  <w:p w14:paraId="425EC50C" w14:textId="77777777" w:rsidR="008D1E17" w:rsidRPr="00FD7FB0" w:rsidRDefault="008D1E17" w:rsidP="00D05CB8">
    <w:pPr>
      <w:ind w:right="29"/>
      <w:rPr>
        <w:rFonts w:ascii="Arial" w:hAnsi="Arial" w:cs="Arial"/>
        <w:sz w:val="18"/>
        <w:szCs w:val="18"/>
      </w:rPr>
    </w:pPr>
  </w:p>
  <w:p w14:paraId="48BA4330" w14:textId="77777777" w:rsidR="008D1E17" w:rsidRPr="00FD7FB0" w:rsidRDefault="008D1E17" w:rsidP="00D05CB8">
    <w:pPr>
      <w:ind w:right="29"/>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00A2F9" w14:textId="77777777" w:rsidR="008D1E17" w:rsidRPr="00FD7FB0" w:rsidRDefault="008D1E17" w:rsidP="00837689">
    <w:pPr>
      <w:pStyle w:val="Header"/>
      <w:rPr>
        <w:rFonts w:ascii="Arial" w:hAnsi="Arial" w:cs="Arial"/>
        <w:b/>
        <w:bCs/>
        <w:sz w:val="18"/>
        <w:szCs w:val="18"/>
      </w:rPr>
    </w:pPr>
    <w:r w:rsidRPr="00FD7FB0">
      <w:rPr>
        <w:rFonts w:ascii="Arial" w:hAnsi="Arial" w:cs="Arial"/>
        <w:b/>
        <w:bCs/>
        <w:sz w:val="18"/>
        <w:szCs w:val="18"/>
      </w:rPr>
      <w:t xml:space="preserve">Absolute Clean Energy </w:t>
    </w:r>
    <w:r>
      <w:rPr>
        <w:rFonts w:ascii="Arial" w:hAnsi="Arial" w:cs="Arial"/>
        <w:b/>
        <w:bCs/>
        <w:sz w:val="18"/>
        <w:szCs w:val="18"/>
      </w:rPr>
      <w:t xml:space="preserve">Public </w:t>
    </w:r>
    <w:r w:rsidRPr="00FD7FB0">
      <w:rPr>
        <w:rFonts w:ascii="Arial" w:hAnsi="Arial" w:cs="Arial"/>
        <w:b/>
        <w:bCs/>
        <w:sz w:val="18"/>
        <w:szCs w:val="18"/>
      </w:rPr>
      <w:t>Company Limited</w:t>
    </w:r>
  </w:p>
  <w:p w14:paraId="3D78E2A7" w14:textId="77777777" w:rsidR="008D1E17" w:rsidRPr="00FD7FB0" w:rsidRDefault="008D1E17" w:rsidP="00837689">
    <w:pPr>
      <w:pStyle w:val="Header"/>
      <w:rPr>
        <w:rFonts w:ascii="Arial" w:hAnsi="Arial" w:cs="Arial"/>
        <w:b/>
        <w:bCs/>
        <w:sz w:val="18"/>
        <w:szCs w:val="18"/>
      </w:rPr>
    </w:pPr>
    <w:r w:rsidRPr="00FD7FB0">
      <w:rPr>
        <w:rFonts w:ascii="Arial" w:hAnsi="Arial" w:cs="Arial"/>
        <w:b/>
        <w:bCs/>
        <w:sz w:val="18"/>
        <w:szCs w:val="18"/>
      </w:rPr>
      <w:t>Notes to the Consolidated and Separate Financial Statements</w:t>
    </w:r>
  </w:p>
  <w:p w14:paraId="619C0359" w14:textId="77777777" w:rsidR="008D1E17" w:rsidRPr="00FD7FB0" w:rsidRDefault="008D1E17" w:rsidP="00D05CB8">
    <w:pPr>
      <w:pBdr>
        <w:bottom w:val="single" w:sz="8" w:space="1" w:color="auto"/>
      </w:pBdr>
      <w:ind w:right="29"/>
      <w:jc w:val="thaiDistribute"/>
      <w:rPr>
        <w:rFonts w:ascii="Arial" w:hAnsi="Arial" w:cs="Arial"/>
        <w:b/>
        <w:bCs/>
        <w:spacing w:val="-4"/>
        <w:sz w:val="18"/>
        <w:szCs w:val="18"/>
      </w:rPr>
    </w:pPr>
    <w:r w:rsidRPr="00FD7FB0">
      <w:rPr>
        <w:rFonts w:ascii="Arial" w:hAnsi="Arial" w:cs="Arial"/>
        <w:b/>
        <w:bCs/>
        <w:spacing w:val="-4"/>
        <w:sz w:val="18"/>
        <w:szCs w:val="18"/>
      </w:rPr>
      <w:t>For</w:t>
    </w:r>
    <w:r>
      <w:rPr>
        <w:rFonts w:ascii="Arial" w:hAnsi="Arial" w:cs="Arial"/>
        <w:b/>
        <w:bCs/>
        <w:spacing w:val="-4"/>
        <w:sz w:val="18"/>
        <w:szCs w:val="18"/>
      </w:rPr>
      <w:t xml:space="preserve"> the year ended 31 December 2020</w:t>
    </w:r>
  </w:p>
  <w:p w14:paraId="39394FA4" w14:textId="77777777" w:rsidR="008D1E17" w:rsidRPr="00FD7FB0" w:rsidRDefault="008D1E17" w:rsidP="00D05CB8">
    <w:pPr>
      <w:ind w:right="29"/>
      <w:rPr>
        <w:rFonts w:ascii="Arial" w:hAnsi="Arial" w:cs="Arial"/>
        <w:sz w:val="18"/>
        <w:szCs w:val="18"/>
      </w:rPr>
    </w:pPr>
  </w:p>
  <w:p w14:paraId="66B1060A" w14:textId="77777777" w:rsidR="008D1E17" w:rsidRPr="00FD7FB0" w:rsidRDefault="008D1E17" w:rsidP="00D05CB8">
    <w:pPr>
      <w:ind w:right="29"/>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3310F2"/>
    <w:multiLevelType w:val="hybridMultilevel"/>
    <w:tmpl w:val="4E0A31B4"/>
    <w:lvl w:ilvl="0" w:tplc="6CBCC006">
      <w:start w:val="1"/>
      <w:numFmt w:val="lowerLetter"/>
      <w:lvlText w:val="%1)"/>
      <w:lvlJc w:val="left"/>
      <w:pPr>
        <w:ind w:left="927" w:hanging="360"/>
      </w:pPr>
      <w:rPr>
        <w:rFonts w:hint="default"/>
      </w:rPr>
    </w:lvl>
    <w:lvl w:ilvl="1" w:tplc="08090019">
      <w:start w:val="1"/>
      <w:numFmt w:val="lowerLetter"/>
      <w:lvlText w:val="%2."/>
      <w:lvlJc w:val="left"/>
      <w:pPr>
        <w:ind w:left="1647" w:hanging="360"/>
      </w:pPr>
    </w:lvl>
    <w:lvl w:ilvl="2" w:tplc="0809001B">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7B96791"/>
    <w:multiLevelType w:val="hybridMultilevel"/>
    <w:tmpl w:val="A4D8A286"/>
    <w:lvl w:ilvl="0" w:tplc="898EAB56">
      <w:start w:val="1"/>
      <w:numFmt w:val="decimal"/>
      <w:lvlText w:val="%1)"/>
      <w:lvlJc w:val="left"/>
      <w:pPr>
        <w:ind w:left="327" w:hanging="360"/>
      </w:pPr>
      <w:rPr>
        <w:rFonts w:hint="default"/>
      </w:rPr>
    </w:lvl>
    <w:lvl w:ilvl="1" w:tplc="08090019" w:tentative="1">
      <w:start w:val="1"/>
      <w:numFmt w:val="lowerLetter"/>
      <w:lvlText w:val="%2."/>
      <w:lvlJc w:val="left"/>
      <w:pPr>
        <w:ind w:left="1047" w:hanging="360"/>
      </w:pPr>
    </w:lvl>
    <w:lvl w:ilvl="2" w:tplc="0809001B" w:tentative="1">
      <w:start w:val="1"/>
      <w:numFmt w:val="lowerRoman"/>
      <w:lvlText w:val="%3."/>
      <w:lvlJc w:val="right"/>
      <w:pPr>
        <w:ind w:left="1767" w:hanging="180"/>
      </w:pPr>
    </w:lvl>
    <w:lvl w:ilvl="3" w:tplc="0809000F" w:tentative="1">
      <w:start w:val="1"/>
      <w:numFmt w:val="decimal"/>
      <w:lvlText w:val="%4."/>
      <w:lvlJc w:val="left"/>
      <w:pPr>
        <w:ind w:left="2487" w:hanging="360"/>
      </w:pPr>
    </w:lvl>
    <w:lvl w:ilvl="4" w:tplc="08090019" w:tentative="1">
      <w:start w:val="1"/>
      <w:numFmt w:val="lowerLetter"/>
      <w:lvlText w:val="%5."/>
      <w:lvlJc w:val="left"/>
      <w:pPr>
        <w:ind w:left="3207" w:hanging="360"/>
      </w:pPr>
    </w:lvl>
    <w:lvl w:ilvl="5" w:tplc="0809001B" w:tentative="1">
      <w:start w:val="1"/>
      <w:numFmt w:val="lowerRoman"/>
      <w:lvlText w:val="%6."/>
      <w:lvlJc w:val="right"/>
      <w:pPr>
        <w:ind w:left="3927" w:hanging="180"/>
      </w:pPr>
    </w:lvl>
    <w:lvl w:ilvl="6" w:tplc="0809000F" w:tentative="1">
      <w:start w:val="1"/>
      <w:numFmt w:val="decimal"/>
      <w:lvlText w:val="%7."/>
      <w:lvlJc w:val="left"/>
      <w:pPr>
        <w:ind w:left="4647" w:hanging="360"/>
      </w:pPr>
    </w:lvl>
    <w:lvl w:ilvl="7" w:tplc="08090019" w:tentative="1">
      <w:start w:val="1"/>
      <w:numFmt w:val="lowerLetter"/>
      <w:lvlText w:val="%8."/>
      <w:lvlJc w:val="left"/>
      <w:pPr>
        <w:ind w:left="5367" w:hanging="360"/>
      </w:pPr>
    </w:lvl>
    <w:lvl w:ilvl="8" w:tplc="0809001B" w:tentative="1">
      <w:start w:val="1"/>
      <w:numFmt w:val="lowerRoman"/>
      <w:lvlText w:val="%9."/>
      <w:lvlJc w:val="right"/>
      <w:pPr>
        <w:ind w:left="6087" w:hanging="180"/>
      </w:pPr>
    </w:lvl>
  </w:abstractNum>
  <w:abstractNum w:abstractNumId="3" w15:restartNumberingAfterBreak="0">
    <w:nsid w:val="0A5F1617"/>
    <w:multiLevelType w:val="hybridMultilevel"/>
    <w:tmpl w:val="BE4C205C"/>
    <w:lvl w:ilvl="0" w:tplc="92BA7A06">
      <w:start w:val="8"/>
      <w:numFmt w:val="bullet"/>
      <w:lvlText w:val="-"/>
      <w:lvlJc w:val="left"/>
      <w:pPr>
        <w:ind w:left="1980" w:hanging="360"/>
      </w:pPr>
      <w:rPr>
        <w:rFonts w:ascii="Arial" w:eastAsia="Times New Roman"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 w15:restartNumberingAfterBreak="0">
    <w:nsid w:val="14744C65"/>
    <w:multiLevelType w:val="hybridMultilevel"/>
    <w:tmpl w:val="8C5AD478"/>
    <w:lvl w:ilvl="0" w:tplc="040A38F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8CE3B0E"/>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AE20289"/>
    <w:multiLevelType w:val="hybridMultilevel"/>
    <w:tmpl w:val="C8842A06"/>
    <w:lvl w:ilvl="0" w:tplc="5B5AE036">
      <w:start w:val="1"/>
      <w:numFmt w:val="lowerLetter"/>
      <w:lvlText w:val="%1)"/>
      <w:lvlJc w:val="left"/>
      <w:pPr>
        <w:ind w:left="927" w:hanging="360"/>
      </w:pPr>
      <w:rPr>
        <w:rFonts w:hint="default"/>
      </w:rPr>
    </w:lvl>
    <w:lvl w:ilvl="1" w:tplc="04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1F8734A0"/>
    <w:multiLevelType w:val="hybridMultilevel"/>
    <w:tmpl w:val="3A820A4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2C6A07B2"/>
    <w:multiLevelType w:val="hybridMultilevel"/>
    <w:tmpl w:val="239C7374"/>
    <w:lvl w:ilvl="0" w:tplc="E9DAD9E8">
      <w:start w:val="1"/>
      <w:numFmt w:val="decimal"/>
      <w:lvlText w:val="%1)"/>
      <w:lvlJc w:val="left"/>
      <w:pPr>
        <w:ind w:left="297" w:hanging="360"/>
      </w:pPr>
      <w:rPr>
        <w:rFonts w:hint="default"/>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9" w15:restartNumberingAfterBreak="0">
    <w:nsid w:val="2CA457F4"/>
    <w:multiLevelType w:val="hybridMultilevel"/>
    <w:tmpl w:val="1E003DB8"/>
    <w:lvl w:ilvl="0" w:tplc="190086AA">
      <w:start w:val="1"/>
      <w:numFmt w:val="decimal"/>
      <w:lvlText w:val="%1)"/>
      <w:lvlJc w:val="left"/>
      <w:pPr>
        <w:ind w:left="360"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846ABD"/>
    <w:multiLevelType w:val="hybridMultilevel"/>
    <w:tmpl w:val="9424C578"/>
    <w:lvl w:ilvl="0" w:tplc="87B4A48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4527A3B"/>
    <w:multiLevelType w:val="hybridMultilevel"/>
    <w:tmpl w:val="258A80F0"/>
    <w:lvl w:ilvl="0" w:tplc="DEEA41F8">
      <w:numFmt w:val="bullet"/>
      <w:lvlText w:val="-"/>
      <w:lvlJc w:val="left"/>
      <w:pPr>
        <w:ind w:left="927" w:hanging="360"/>
      </w:pPr>
      <w:rPr>
        <w:rFonts w:ascii="Arial" w:eastAsia="Calibri" w:hAnsi="Arial" w:cs="Arial" w:hint="default"/>
      </w:rPr>
    </w:lvl>
    <w:lvl w:ilvl="1" w:tplc="04090003">
      <w:start w:val="1"/>
      <w:numFmt w:val="bullet"/>
      <w:lvlText w:val="o"/>
      <w:lvlJc w:val="left"/>
      <w:pPr>
        <w:ind w:left="542" w:hanging="360"/>
      </w:pPr>
      <w:rPr>
        <w:rFonts w:ascii="Courier New" w:hAnsi="Courier New" w:cs="Courier New" w:hint="default"/>
      </w:rPr>
    </w:lvl>
    <w:lvl w:ilvl="2" w:tplc="04090005" w:tentative="1">
      <w:start w:val="1"/>
      <w:numFmt w:val="bullet"/>
      <w:lvlText w:val=""/>
      <w:lvlJc w:val="left"/>
      <w:pPr>
        <w:ind w:left="1262" w:hanging="360"/>
      </w:pPr>
      <w:rPr>
        <w:rFonts w:ascii="Wingdings" w:hAnsi="Wingdings" w:hint="default"/>
      </w:rPr>
    </w:lvl>
    <w:lvl w:ilvl="3" w:tplc="04090001" w:tentative="1">
      <w:start w:val="1"/>
      <w:numFmt w:val="bullet"/>
      <w:lvlText w:val=""/>
      <w:lvlJc w:val="left"/>
      <w:pPr>
        <w:ind w:left="1982" w:hanging="360"/>
      </w:pPr>
      <w:rPr>
        <w:rFonts w:ascii="Symbol" w:hAnsi="Symbol" w:hint="default"/>
      </w:rPr>
    </w:lvl>
    <w:lvl w:ilvl="4" w:tplc="04090003" w:tentative="1">
      <w:start w:val="1"/>
      <w:numFmt w:val="bullet"/>
      <w:lvlText w:val="o"/>
      <w:lvlJc w:val="left"/>
      <w:pPr>
        <w:ind w:left="2702" w:hanging="360"/>
      </w:pPr>
      <w:rPr>
        <w:rFonts w:ascii="Courier New" w:hAnsi="Courier New" w:cs="Courier New" w:hint="default"/>
      </w:rPr>
    </w:lvl>
    <w:lvl w:ilvl="5" w:tplc="04090005" w:tentative="1">
      <w:start w:val="1"/>
      <w:numFmt w:val="bullet"/>
      <w:lvlText w:val=""/>
      <w:lvlJc w:val="left"/>
      <w:pPr>
        <w:ind w:left="3422" w:hanging="360"/>
      </w:pPr>
      <w:rPr>
        <w:rFonts w:ascii="Wingdings" w:hAnsi="Wingdings" w:hint="default"/>
      </w:rPr>
    </w:lvl>
    <w:lvl w:ilvl="6" w:tplc="04090001" w:tentative="1">
      <w:start w:val="1"/>
      <w:numFmt w:val="bullet"/>
      <w:lvlText w:val=""/>
      <w:lvlJc w:val="left"/>
      <w:pPr>
        <w:ind w:left="4142" w:hanging="360"/>
      </w:pPr>
      <w:rPr>
        <w:rFonts w:ascii="Symbol" w:hAnsi="Symbol" w:hint="default"/>
      </w:rPr>
    </w:lvl>
    <w:lvl w:ilvl="7" w:tplc="04090003" w:tentative="1">
      <w:start w:val="1"/>
      <w:numFmt w:val="bullet"/>
      <w:lvlText w:val="o"/>
      <w:lvlJc w:val="left"/>
      <w:pPr>
        <w:ind w:left="4862" w:hanging="360"/>
      </w:pPr>
      <w:rPr>
        <w:rFonts w:ascii="Courier New" w:hAnsi="Courier New" w:cs="Courier New" w:hint="default"/>
      </w:rPr>
    </w:lvl>
    <w:lvl w:ilvl="8" w:tplc="04090005" w:tentative="1">
      <w:start w:val="1"/>
      <w:numFmt w:val="bullet"/>
      <w:lvlText w:val=""/>
      <w:lvlJc w:val="left"/>
      <w:pPr>
        <w:ind w:left="5582" w:hanging="360"/>
      </w:pPr>
      <w:rPr>
        <w:rFonts w:ascii="Wingdings" w:hAnsi="Wingdings" w:hint="default"/>
      </w:rPr>
    </w:lvl>
  </w:abstractNum>
  <w:abstractNum w:abstractNumId="13" w15:restartNumberingAfterBreak="0">
    <w:nsid w:val="34A54C82"/>
    <w:multiLevelType w:val="hybridMultilevel"/>
    <w:tmpl w:val="ADA07A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5344CBC"/>
    <w:multiLevelType w:val="hybridMultilevel"/>
    <w:tmpl w:val="80781804"/>
    <w:lvl w:ilvl="0" w:tplc="2940E06E">
      <w:start w:val="1"/>
      <w:numFmt w:val="lowerLetter"/>
      <w:lvlText w:val="%1)"/>
      <w:lvlJc w:val="left"/>
      <w:pPr>
        <w:ind w:left="1131" w:hanging="564"/>
      </w:pPr>
      <w:rPr>
        <w:rFonts w:hint="default"/>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366B77E4"/>
    <w:multiLevelType w:val="hybridMultilevel"/>
    <w:tmpl w:val="511E68CE"/>
    <w:lvl w:ilvl="0" w:tplc="832E0B4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1935D3A"/>
    <w:multiLevelType w:val="hybridMultilevel"/>
    <w:tmpl w:val="75081C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69741E2"/>
    <w:multiLevelType w:val="hybridMultilevel"/>
    <w:tmpl w:val="7AAE0188"/>
    <w:lvl w:ilvl="0" w:tplc="5B5AE036">
      <w:start w:val="1"/>
      <w:numFmt w:val="lowerLetter"/>
      <w:lvlText w:val="%1)"/>
      <w:lvlJc w:val="left"/>
      <w:pPr>
        <w:ind w:left="927" w:hanging="360"/>
      </w:pPr>
      <w:rPr>
        <w:rFonts w:hint="default"/>
      </w:rPr>
    </w:lvl>
    <w:lvl w:ilvl="1" w:tplc="24C28160">
      <w:numFmt w:val="bullet"/>
      <w:lvlText w:val="•"/>
      <w:lvlJc w:val="left"/>
      <w:pPr>
        <w:ind w:left="1647" w:hanging="360"/>
      </w:pPr>
      <w:rPr>
        <w:rFonts w:ascii="Arial" w:eastAsia="Times New Roman"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570631D"/>
    <w:multiLevelType w:val="hybridMultilevel"/>
    <w:tmpl w:val="4DE80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5E91C93"/>
    <w:multiLevelType w:val="hybridMultilevel"/>
    <w:tmpl w:val="E7F44108"/>
    <w:lvl w:ilvl="0" w:tplc="CBE8380E">
      <w:start w:val="1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8E5EF4"/>
    <w:multiLevelType w:val="hybridMultilevel"/>
    <w:tmpl w:val="21701BBC"/>
    <w:lvl w:ilvl="0" w:tplc="3DF433A8">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32A5D"/>
    <w:multiLevelType w:val="hybridMultilevel"/>
    <w:tmpl w:val="70224262"/>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3" w15:restartNumberingAfterBreak="0">
    <w:nsid w:val="595C6395"/>
    <w:multiLevelType w:val="hybridMultilevel"/>
    <w:tmpl w:val="18BA13E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B424C96"/>
    <w:multiLevelType w:val="hybridMultilevel"/>
    <w:tmpl w:val="1E003DB8"/>
    <w:lvl w:ilvl="0" w:tplc="190086AA">
      <w:start w:val="1"/>
      <w:numFmt w:val="decimal"/>
      <w:lvlText w:val="%1)"/>
      <w:lvlJc w:val="left"/>
      <w:pPr>
        <w:ind w:left="1287" w:hanging="360"/>
      </w:pPr>
      <w:rPr>
        <w:rFonts w:ascii="Arial" w:eastAsia="Calibr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61FE20A9"/>
    <w:multiLevelType w:val="hybridMultilevel"/>
    <w:tmpl w:val="6E76FF48"/>
    <w:lvl w:ilvl="0" w:tplc="08090001">
      <w:start w:val="1"/>
      <w:numFmt w:val="bullet"/>
      <w:lvlText w:val=""/>
      <w:lvlJc w:val="left"/>
      <w:pPr>
        <w:ind w:left="2160" w:hanging="360"/>
      </w:pPr>
      <w:rPr>
        <w:rFonts w:ascii="Symbol" w:hAnsi="Symbol" w:hint="default"/>
      </w:rPr>
    </w:lvl>
    <w:lvl w:ilvl="1" w:tplc="04090001">
      <w:start w:val="1"/>
      <w:numFmt w:val="bullet"/>
      <w:lvlText w:val=""/>
      <w:lvlJc w:val="left"/>
      <w:pPr>
        <w:ind w:left="2880" w:hanging="360"/>
      </w:pPr>
      <w:rPr>
        <w:rFonts w:ascii="Symbol" w:hAnsi="Symbol"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7432035C"/>
    <w:multiLevelType w:val="hybridMultilevel"/>
    <w:tmpl w:val="E6A0409E"/>
    <w:lvl w:ilvl="0" w:tplc="3BC2EDD0">
      <w:start w:val="1"/>
      <w:numFmt w:val="decimal"/>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6FF6D6E"/>
    <w:multiLevelType w:val="hybridMultilevel"/>
    <w:tmpl w:val="B260B09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8" w15:restartNumberingAfterBreak="0">
    <w:nsid w:val="786507BA"/>
    <w:multiLevelType w:val="hybridMultilevel"/>
    <w:tmpl w:val="A4D8A286"/>
    <w:lvl w:ilvl="0" w:tplc="898EAB5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7EBA6DF0"/>
    <w:multiLevelType w:val="hybridMultilevel"/>
    <w:tmpl w:val="A3963C80"/>
    <w:lvl w:ilvl="0" w:tplc="04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0"/>
  </w:num>
  <w:num w:numId="2">
    <w:abstractNumId w:val="23"/>
  </w:num>
  <w:num w:numId="3">
    <w:abstractNumId w:val="10"/>
  </w:num>
  <w:num w:numId="4">
    <w:abstractNumId w:val="2"/>
  </w:num>
  <w:num w:numId="5">
    <w:abstractNumId w:val="28"/>
  </w:num>
  <w:num w:numId="6">
    <w:abstractNumId w:val="3"/>
  </w:num>
  <w:num w:numId="7">
    <w:abstractNumId w:val="12"/>
  </w:num>
  <w:num w:numId="8">
    <w:abstractNumId w:val="26"/>
  </w:num>
  <w:num w:numId="9">
    <w:abstractNumId w:val="11"/>
  </w:num>
  <w:num w:numId="10">
    <w:abstractNumId w:val="9"/>
  </w:num>
  <w:num w:numId="11">
    <w:abstractNumId w:val="24"/>
  </w:num>
  <w:num w:numId="12">
    <w:abstractNumId w:val="16"/>
  </w:num>
  <w:num w:numId="13">
    <w:abstractNumId w:val="15"/>
  </w:num>
  <w:num w:numId="14">
    <w:abstractNumId w:val="4"/>
  </w:num>
  <w:num w:numId="15">
    <w:abstractNumId w:val="8"/>
  </w:num>
  <w:num w:numId="16">
    <w:abstractNumId w:val="1"/>
  </w:num>
  <w:num w:numId="17">
    <w:abstractNumId w:val="19"/>
  </w:num>
  <w:num w:numId="18">
    <w:abstractNumId w:val="18"/>
  </w:num>
  <w:num w:numId="19">
    <w:abstractNumId w:val="27"/>
  </w:num>
  <w:num w:numId="20">
    <w:abstractNumId w:val="14"/>
  </w:num>
  <w:num w:numId="21">
    <w:abstractNumId w:val="17"/>
  </w:num>
  <w:num w:numId="22">
    <w:abstractNumId w:val="21"/>
  </w:num>
  <w:num w:numId="23">
    <w:abstractNumId w:val="0"/>
  </w:num>
  <w:num w:numId="24">
    <w:abstractNumId w:val="5"/>
  </w:num>
  <w:num w:numId="25">
    <w:abstractNumId w:val="13"/>
  </w:num>
  <w:num w:numId="26">
    <w:abstractNumId w:val="20"/>
  </w:num>
  <w:num w:numId="27">
    <w:abstractNumId w:val="22"/>
  </w:num>
  <w:num w:numId="28">
    <w:abstractNumId w:val="7"/>
  </w:num>
  <w:num w:numId="29">
    <w:abstractNumId w:val="25"/>
  </w:num>
  <w:num w:numId="30">
    <w:abstractNumId w:val="29"/>
  </w:num>
  <w:num w:numId="31">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34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A586C"/>
    <w:rsid w:val="00000084"/>
    <w:rsid w:val="00001BEF"/>
    <w:rsid w:val="00001DEF"/>
    <w:rsid w:val="00002591"/>
    <w:rsid w:val="00002B5E"/>
    <w:rsid w:val="00002C62"/>
    <w:rsid w:val="00002F43"/>
    <w:rsid w:val="00002F9F"/>
    <w:rsid w:val="00002FAA"/>
    <w:rsid w:val="00003559"/>
    <w:rsid w:val="000035C6"/>
    <w:rsid w:val="00003A6F"/>
    <w:rsid w:val="00003D86"/>
    <w:rsid w:val="00004FDD"/>
    <w:rsid w:val="00004FFB"/>
    <w:rsid w:val="000053F4"/>
    <w:rsid w:val="00005AAF"/>
    <w:rsid w:val="00005B70"/>
    <w:rsid w:val="00005FBF"/>
    <w:rsid w:val="000062C8"/>
    <w:rsid w:val="00006BD6"/>
    <w:rsid w:val="00006ECB"/>
    <w:rsid w:val="00007102"/>
    <w:rsid w:val="0000726F"/>
    <w:rsid w:val="000077A4"/>
    <w:rsid w:val="00007848"/>
    <w:rsid w:val="00010A23"/>
    <w:rsid w:val="00010BE5"/>
    <w:rsid w:val="0001126A"/>
    <w:rsid w:val="0001128E"/>
    <w:rsid w:val="00011610"/>
    <w:rsid w:val="000116EA"/>
    <w:rsid w:val="00011733"/>
    <w:rsid w:val="000119BD"/>
    <w:rsid w:val="00011D91"/>
    <w:rsid w:val="0001215B"/>
    <w:rsid w:val="0001251A"/>
    <w:rsid w:val="00012561"/>
    <w:rsid w:val="000129CB"/>
    <w:rsid w:val="0001310E"/>
    <w:rsid w:val="00013393"/>
    <w:rsid w:val="00013A8D"/>
    <w:rsid w:val="00014062"/>
    <w:rsid w:val="00014ACB"/>
    <w:rsid w:val="000153A4"/>
    <w:rsid w:val="000154A2"/>
    <w:rsid w:val="0001564D"/>
    <w:rsid w:val="00015848"/>
    <w:rsid w:val="0001595F"/>
    <w:rsid w:val="00015C87"/>
    <w:rsid w:val="00015D9F"/>
    <w:rsid w:val="00016198"/>
    <w:rsid w:val="000162CF"/>
    <w:rsid w:val="00016713"/>
    <w:rsid w:val="00016D99"/>
    <w:rsid w:val="00016EA6"/>
    <w:rsid w:val="00016F28"/>
    <w:rsid w:val="00017305"/>
    <w:rsid w:val="0001734A"/>
    <w:rsid w:val="00017429"/>
    <w:rsid w:val="000176FC"/>
    <w:rsid w:val="00017BBB"/>
    <w:rsid w:val="00017DCB"/>
    <w:rsid w:val="00017F99"/>
    <w:rsid w:val="00020141"/>
    <w:rsid w:val="0002033F"/>
    <w:rsid w:val="00021EAC"/>
    <w:rsid w:val="00021F32"/>
    <w:rsid w:val="00021FA6"/>
    <w:rsid w:val="00022DD9"/>
    <w:rsid w:val="00022E25"/>
    <w:rsid w:val="00023339"/>
    <w:rsid w:val="0002376A"/>
    <w:rsid w:val="00023C79"/>
    <w:rsid w:val="00023CB5"/>
    <w:rsid w:val="00023E81"/>
    <w:rsid w:val="00024139"/>
    <w:rsid w:val="0002428D"/>
    <w:rsid w:val="00024DC3"/>
    <w:rsid w:val="00024E6B"/>
    <w:rsid w:val="000250B4"/>
    <w:rsid w:val="00025669"/>
    <w:rsid w:val="00025A3B"/>
    <w:rsid w:val="00025C19"/>
    <w:rsid w:val="00025EF1"/>
    <w:rsid w:val="000265EF"/>
    <w:rsid w:val="0002686E"/>
    <w:rsid w:val="00026A56"/>
    <w:rsid w:val="00026B19"/>
    <w:rsid w:val="00026E00"/>
    <w:rsid w:val="00026FBE"/>
    <w:rsid w:val="00027187"/>
    <w:rsid w:val="00027275"/>
    <w:rsid w:val="00027738"/>
    <w:rsid w:val="000279D6"/>
    <w:rsid w:val="00027D92"/>
    <w:rsid w:val="00027EB0"/>
    <w:rsid w:val="00030C60"/>
    <w:rsid w:val="00030D8D"/>
    <w:rsid w:val="00030E3D"/>
    <w:rsid w:val="000311CB"/>
    <w:rsid w:val="000321A0"/>
    <w:rsid w:val="000329C3"/>
    <w:rsid w:val="00032C2A"/>
    <w:rsid w:val="00032D63"/>
    <w:rsid w:val="00032E6E"/>
    <w:rsid w:val="00032EA7"/>
    <w:rsid w:val="00033310"/>
    <w:rsid w:val="000333E9"/>
    <w:rsid w:val="000334EE"/>
    <w:rsid w:val="00033D3A"/>
    <w:rsid w:val="00033FEB"/>
    <w:rsid w:val="00034283"/>
    <w:rsid w:val="000343C8"/>
    <w:rsid w:val="000348D6"/>
    <w:rsid w:val="000348ED"/>
    <w:rsid w:val="00035E50"/>
    <w:rsid w:val="00035E66"/>
    <w:rsid w:val="00036236"/>
    <w:rsid w:val="00036891"/>
    <w:rsid w:val="000372AB"/>
    <w:rsid w:val="00037708"/>
    <w:rsid w:val="00037DC8"/>
    <w:rsid w:val="00037E48"/>
    <w:rsid w:val="00037E4E"/>
    <w:rsid w:val="00040070"/>
    <w:rsid w:val="00040725"/>
    <w:rsid w:val="00040A59"/>
    <w:rsid w:val="00040DB2"/>
    <w:rsid w:val="00041223"/>
    <w:rsid w:val="00041443"/>
    <w:rsid w:val="00041BE3"/>
    <w:rsid w:val="00041EC4"/>
    <w:rsid w:val="00042033"/>
    <w:rsid w:val="0004209B"/>
    <w:rsid w:val="00042A46"/>
    <w:rsid w:val="00042B3C"/>
    <w:rsid w:val="000434C6"/>
    <w:rsid w:val="000436F4"/>
    <w:rsid w:val="00043BA6"/>
    <w:rsid w:val="00043C1D"/>
    <w:rsid w:val="00043C44"/>
    <w:rsid w:val="00043F7C"/>
    <w:rsid w:val="00043F7F"/>
    <w:rsid w:val="00044045"/>
    <w:rsid w:val="000454DD"/>
    <w:rsid w:val="00045B2A"/>
    <w:rsid w:val="00045B48"/>
    <w:rsid w:val="000461E6"/>
    <w:rsid w:val="0004636B"/>
    <w:rsid w:val="00046487"/>
    <w:rsid w:val="000465C1"/>
    <w:rsid w:val="00046725"/>
    <w:rsid w:val="00046953"/>
    <w:rsid w:val="00046A3A"/>
    <w:rsid w:val="00046B19"/>
    <w:rsid w:val="00046FCD"/>
    <w:rsid w:val="0004737A"/>
    <w:rsid w:val="000476A9"/>
    <w:rsid w:val="00047927"/>
    <w:rsid w:val="00047930"/>
    <w:rsid w:val="00047D61"/>
    <w:rsid w:val="000501DA"/>
    <w:rsid w:val="00050659"/>
    <w:rsid w:val="00050B11"/>
    <w:rsid w:val="00050B50"/>
    <w:rsid w:val="00050F0F"/>
    <w:rsid w:val="00051080"/>
    <w:rsid w:val="000515C9"/>
    <w:rsid w:val="000518EF"/>
    <w:rsid w:val="00052BD5"/>
    <w:rsid w:val="00052D0C"/>
    <w:rsid w:val="000535B7"/>
    <w:rsid w:val="000538D9"/>
    <w:rsid w:val="00053C7D"/>
    <w:rsid w:val="00054086"/>
    <w:rsid w:val="000540FF"/>
    <w:rsid w:val="000542B7"/>
    <w:rsid w:val="00054352"/>
    <w:rsid w:val="00054A28"/>
    <w:rsid w:val="00054E30"/>
    <w:rsid w:val="00055189"/>
    <w:rsid w:val="0005535E"/>
    <w:rsid w:val="0005587A"/>
    <w:rsid w:val="00055A73"/>
    <w:rsid w:val="00055BEC"/>
    <w:rsid w:val="00055C5B"/>
    <w:rsid w:val="00055DD9"/>
    <w:rsid w:val="00055F33"/>
    <w:rsid w:val="00055FA3"/>
    <w:rsid w:val="000563CB"/>
    <w:rsid w:val="0005668C"/>
    <w:rsid w:val="00056B20"/>
    <w:rsid w:val="00056C50"/>
    <w:rsid w:val="00057053"/>
    <w:rsid w:val="0005706E"/>
    <w:rsid w:val="0005715C"/>
    <w:rsid w:val="000573FC"/>
    <w:rsid w:val="000575D2"/>
    <w:rsid w:val="00057628"/>
    <w:rsid w:val="000577E6"/>
    <w:rsid w:val="0005785D"/>
    <w:rsid w:val="00060388"/>
    <w:rsid w:val="00060FC2"/>
    <w:rsid w:val="000618FC"/>
    <w:rsid w:val="00061CA1"/>
    <w:rsid w:val="000621EE"/>
    <w:rsid w:val="00062318"/>
    <w:rsid w:val="0006253A"/>
    <w:rsid w:val="000626C0"/>
    <w:rsid w:val="00062BE2"/>
    <w:rsid w:val="00063955"/>
    <w:rsid w:val="000639BB"/>
    <w:rsid w:val="00063AE7"/>
    <w:rsid w:val="00063EE8"/>
    <w:rsid w:val="00064800"/>
    <w:rsid w:val="0006487D"/>
    <w:rsid w:val="00064A04"/>
    <w:rsid w:val="00064A2E"/>
    <w:rsid w:val="0006509C"/>
    <w:rsid w:val="000655DF"/>
    <w:rsid w:val="00065600"/>
    <w:rsid w:val="00065A46"/>
    <w:rsid w:val="00065B22"/>
    <w:rsid w:val="00065B5E"/>
    <w:rsid w:val="00065F70"/>
    <w:rsid w:val="000660D2"/>
    <w:rsid w:val="000661AE"/>
    <w:rsid w:val="000665EC"/>
    <w:rsid w:val="00066687"/>
    <w:rsid w:val="000666C6"/>
    <w:rsid w:val="000667D7"/>
    <w:rsid w:val="000668E7"/>
    <w:rsid w:val="00066F93"/>
    <w:rsid w:val="000671DD"/>
    <w:rsid w:val="000673AC"/>
    <w:rsid w:val="000677E7"/>
    <w:rsid w:val="00067BB5"/>
    <w:rsid w:val="000700C2"/>
    <w:rsid w:val="0007043A"/>
    <w:rsid w:val="00070A42"/>
    <w:rsid w:val="00070BF7"/>
    <w:rsid w:val="00070DFE"/>
    <w:rsid w:val="00070E9C"/>
    <w:rsid w:val="00071152"/>
    <w:rsid w:val="0007154B"/>
    <w:rsid w:val="0007174B"/>
    <w:rsid w:val="00071901"/>
    <w:rsid w:val="00071921"/>
    <w:rsid w:val="00071D90"/>
    <w:rsid w:val="00071E54"/>
    <w:rsid w:val="00071FD6"/>
    <w:rsid w:val="0007206B"/>
    <w:rsid w:val="00072127"/>
    <w:rsid w:val="000722C9"/>
    <w:rsid w:val="00072544"/>
    <w:rsid w:val="00072546"/>
    <w:rsid w:val="0007354F"/>
    <w:rsid w:val="00073810"/>
    <w:rsid w:val="00073921"/>
    <w:rsid w:val="000739AC"/>
    <w:rsid w:val="00073AD9"/>
    <w:rsid w:val="00073B21"/>
    <w:rsid w:val="00073CB9"/>
    <w:rsid w:val="0007415A"/>
    <w:rsid w:val="000750FF"/>
    <w:rsid w:val="0007510C"/>
    <w:rsid w:val="0007578A"/>
    <w:rsid w:val="000759D5"/>
    <w:rsid w:val="00075B53"/>
    <w:rsid w:val="0007603B"/>
    <w:rsid w:val="0007639F"/>
    <w:rsid w:val="00076662"/>
    <w:rsid w:val="0007682C"/>
    <w:rsid w:val="00076857"/>
    <w:rsid w:val="000769BB"/>
    <w:rsid w:val="00076AB4"/>
    <w:rsid w:val="00076B86"/>
    <w:rsid w:val="00076BCB"/>
    <w:rsid w:val="00077CF4"/>
    <w:rsid w:val="00077EBC"/>
    <w:rsid w:val="00080569"/>
    <w:rsid w:val="000807F9"/>
    <w:rsid w:val="000809CF"/>
    <w:rsid w:val="00080ABC"/>
    <w:rsid w:val="000819A9"/>
    <w:rsid w:val="00081BEB"/>
    <w:rsid w:val="000822A1"/>
    <w:rsid w:val="000829E2"/>
    <w:rsid w:val="00082D4C"/>
    <w:rsid w:val="00082D73"/>
    <w:rsid w:val="00083052"/>
    <w:rsid w:val="00083191"/>
    <w:rsid w:val="00083293"/>
    <w:rsid w:val="000832B3"/>
    <w:rsid w:val="00083E8F"/>
    <w:rsid w:val="00084323"/>
    <w:rsid w:val="00084501"/>
    <w:rsid w:val="0008452A"/>
    <w:rsid w:val="00084916"/>
    <w:rsid w:val="00084997"/>
    <w:rsid w:val="00084A5B"/>
    <w:rsid w:val="00084B46"/>
    <w:rsid w:val="00084CC3"/>
    <w:rsid w:val="00085965"/>
    <w:rsid w:val="0008598D"/>
    <w:rsid w:val="00085DAD"/>
    <w:rsid w:val="00085F81"/>
    <w:rsid w:val="00085F8A"/>
    <w:rsid w:val="000860A2"/>
    <w:rsid w:val="00086BCD"/>
    <w:rsid w:val="00086E59"/>
    <w:rsid w:val="0008715B"/>
    <w:rsid w:val="00087438"/>
    <w:rsid w:val="0008753B"/>
    <w:rsid w:val="0008771C"/>
    <w:rsid w:val="00087994"/>
    <w:rsid w:val="00087CD1"/>
    <w:rsid w:val="00087F4C"/>
    <w:rsid w:val="00090B64"/>
    <w:rsid w:val="00090BA4"/>
    <w:rsid w:val="00090EDF"/>
    <w:rsid w:val="00091077"/>
    <w:rsid w:val="00091152"/>
    <w:rsid w:val="000911DF"/>
    <w:rsid w:val="00091344"/>
    <w:rsid w:val="00091672"/>
    <w:rsid w:val="00091A19"/>
    <w:rsid w:val="00091ABC"/>
    <w:rsid w:val="00092890"/>
    <w:rsid w:val="000931F1"/>
    <w:rsid w:val="000932DD"/>
    <w:rsid w:val="000934F6"/>
    <w:rsid w:val="00093582"/>
    <w:rsid w:val="00093DC9"/>
    <w:rsid w:val="00093E34"/>
    <w:rsid w:val="00093FA1"/>
    <w:rsid w:val="00094773"/>
    <w:rsid w:val="00094E60"/>
    <w:rsid w:val="00094EB1"/>
    <w:rsid w:val="00094F25"/>
    <w:rsid w:val="0009502F"/>
    <w:rsid w:val="0009545C"/>
    <w:rsid w:val="000954AD"/>
    <w:rsid w:val="00095664"/>
    <w:rsid w:val="000956B6"/>
    <w:rsid w:val="00095A6E"/>
    <w:rsid w:val="00095AAD"/>
    <w:rsid w:val="00095D65"/>
    <w:rsid w:val="00095E20"/>
    <w:rsid w:val="000961CA"/>
    <w:rsid w:val="00096223"/>
    <w:rsid w:val="000965A4"/>
    <w:rsid w:val="000968BE"/>
    <w:rsid w:val="000976E1"/>
    <w:rsid w:val="00097785"/>
    <w:rsid w:val="00097864"/>
    <w:rsid w:val="000978DB"/>
    <w:rsid w:val="00097932"/>
    <w:rsid w:val="00097BBA"/>
    <w:rsid w:val="000A0285"/>
    <w:rsid w:val="000A0CBD"/>
    <w:rsid w:val="000A1202"/>
    <w:rsid w:val="000A12AC"/>
    <w:rsid w:val="000A157F"/>
    <w:rsid w:val="000A1F59"/>
    <w:rsid w:val="000A2016"/>
    <w:rsid w:val="000A22D7"/>
    <w:rsid w:val="000A345F"/>
    <w:rsid w:val="000A3DEA"/>
    <w:rsid w:val="000A3F92"/>
    <w:rsid w:val="000A4774"/>
    <w:rsid w:val="000A4B93"/>
    <w:rsid w:val="000A4F60"/>
    <w:rsid w:val="000A51E0"/>
    <w:rsid w:val="000A5B85"/>
    <w:rsid w:val="000A5EC9"/>
    <w:rsid w:val="000A620F"/>
    <w:rsid w:val="000A6630"/>
    <w:rsid w:val="000A6A9F"/>
    <w:rsid w:val="000A6C0F"/>
    <w:rsid w:val="000A6C84"/>
    <w:rsid w:val="000A71DD"/>
    <w:rsid w:val="000A72F5"/>
    <w:rsid w:val="000A7333"/>
    <w:rsid w:val="000A73A2"/>
    <w:rsid w:val="000A78AE"/>
    <w:rsid w:val="000B006B"/>
    <w:rsid w:val="000B02DC"/>
    <w:rsid w:val="000B05C0"/>
    <w:rsid w:val="000B0715"/>
    <w:rsid w:val="000B09A0"/>
    <w:rsid w:val="000B0B6A"/>
    <w:rsid w:val="000B11CC"/>
    <w:rsid w:val="000B1B0B"/>
    <w:rsid w:val="000B1B4D"/>
    <w:rsid w:val="000B1C0B"/>
    <w:rsid w:val="000B1CEA"/>
    <w:rsid w:val="000B21A1"/>
    <w:rsid w:val="000B22C6"/>
    <w:rsid w:val="000B2619"/>
    <w:rsid w:val="000B3004"/>
    <w:rsid w:val="000B31D2"/>
    <w:rsid w:val="000B3BF7"/>
    <w:rsid w:val="000B4046"/>
    <w:rsid w:val="000B4541"/>
    <w:rsid w:val="000B52D2"/>
    <w:rsid w:val="000B5859"/>
    <w:rsid w:val="000B5F61"/>
    <w:rsid w:val="000B62AD"/>
    <w:rsid w:val="000B68E8"/>
    <w:rsid w:val="000B72C6"/>
    <w:rsid w:val="000B7F77"/>
    <w:rsid w:val="000C00DF"/>
    <w:rsid w:val="000C0303"/>
    <w:rsid w:val="000C0329"/>
    <w:rsid w:val="000C04DF"/>
    <w:rsid w:val="000C062F"/>
    <w:rsid w:val="000C0788"/>
    <w:rsid w:val="000C0BB2"/>
    <w:rsid w:val="000C0BED"/>
    <w:rsid w:val="000C0C10"/>
    <w:rsid w:val="000C0F9E"/>
    <w:rsid w:val="000C146D"/>
    <w:rsid w:val="000C19D9"/>
    <w:rsid w:val="000C1B95"/>
    <w:rsid w:val="000C1BB2"/>
    <w:rsid w:val="000C1F5B"/>
    <w:rsid w:val="000C2425"/>
    <w:rsid w:val="000C2BFD"/>
    <w:rsid w:val="000C2C0C"/>
    <w:rsid w:val="000C2EC2"/>
    <w:rsid w:val="000C3443"/>
    <w:rsid w:val="000C35AA"/>
    <w:rsid w:val="000C37EA"/>
    <w:rsid w:val="000C38D5"/>
    <w:rsid w:val="000C3DF4"/>
    <w:rsid w:val="000C4124"/>
    <w:rsid w:val="000C41E1"/>
    <w:rsid w:val="000C4478"/>
    <w:rsid w:val="000C47A7"/>
    <w:rsid w:val="000C49F9"/>
    <w:rsid w:val="000C4B7A"/>
    <w:rsid w:val="000C4BFE"/>
    <w:rsid w:val="000C52C5"/>
    <w:rsid w:val="000C52CD"/>
    <w:rsid w:val="000C548B"/>
    <w:rsid w:val="000C5794"/>
    <w:rsid w:val="000C58AF"/>
    <w:rsid w:val="000C5B38"/>
    <w:rsid w:val="000C5F19"/>
    <w:rsid w:val="000C6459"/>
    <w:rsid w:val="000C66D1"/>
    <w:rsid w:val="000C6A6A"/>
    <w:rsid w:val="000C6AF1"/>
    <w:rsid w:val="000C6B1A"/>
    <w:rsid w:val="000C6FC0"/>
    <w:rsid w:val="000C7148"/>
    <w:rsid w:val="000C72E2"/>
    <w:rsid w:val="000C73BD"/>
    <w:rsid w:val="000C7459"/>
    <w:rsid w:val="000C770A"/>
    <w:rsid w:val="000C7E4B"/>
    <w:rsid w:val="000C7E57"/>
    <w:rsid w:val="000D0434"/>
    <w:rsid w:val="000D0CDF"/>
    <w:rsid w:val="000D10C2"/>
    <w:rsid w:val="000D169D"/>
    <w:rsid w:val="000D1DB4"/>
    <w:rsid w:val="000D207E"/>
    <w:rsid w:val="000D222E"/>
    <w:rsid w:val="000D2272"/>
    <w:rsid w:val="000D26C7"/>
    <w:rsid w:val="000D2AE5"/>
    <w:rsid w:val="000D2D4A"/>
    <w:rsid w:val="000D3017"/>
    <w:rsid w:val="000D30B1"/>
    <w:rsid w:val="000D3C4A"/>
    <w:rsid w:val="000D3CC0"/>
    <w:rsid w:val="000D40E6"/>
    <w:rsid w:val="000D419D"/>
    <w:rsid w:val="000D44C8"/>
    <w:rsid w:val="000D45FB"/>
    <w:rsid w:val="000D4777"/>
    <w:rsid w:val="000D4BAD"/>
    <w:rsid w:val="000D4D1C"/>
    <w:rsid w:val="000D51E0"/>
    <w:rsid w:val="000D54F0"/>
    <w:rsid w:val="000D5521"/>
    <w:rsid w:val="000D5CE6"/>
    <w:rsid w:val="000D6113"/>
    <w:rsid w:val="000D6509"/>
    <w:rsid w:val="000D7085"/>
    <w:rsid w:val="000D717F"/>
    <w:rsid w:val="000D7963"/>
    <w:rsid w:val="000D7D75"/>
    <w:rsid w:val="000D7F3C"/>
    <w:rsid w:val="000E00E3"/>
    <w:rsid w:val="000E06B9"/>
    <w:rsid w:val="000E0742"/>
    <w:rsid w:val="000E07CD"/>
    <w:rsid w:val="000E0D02"/>
    <w:rsid w:val="000E1159"/>
    <w:rsid w:val="000E1509"/>
    <w:rsid w:val="000E1528"/>
    <w:rsid w:val="000E160B"/>
    <w:rsid w:val="000E17D9"/>
    <w:rsid w:val="000E18DD"/>
    <w:rsid w:val="000E18E6"/>
    <w:rsid w:val="000E1967"/>
    <w:rsid w:val="000E2775"/>
    <w:rsid w:val="000E290E"/>
    <w:rsid w:val="000E33A1"/>
    <w:rsid w:val="000E3646"/>
    <w:rsid w:val="000E36CA"/>
    <w:rsid w:val="000E41DB"/>
    <w:rsid w:val="000E4269"/>
    <w:rsid w:val="000E495A"/>
    <w:rsid w:val="000E4A24"/>
    <w:rsid w:val="000E5579"/>
    <w:rsid w:val="000E5C58"/>
    <w:rsid w:val="000E613E"/>
    <w:rsid w:val="000E617D"/>
    <w:rsid w:val="000E61A5"/>
    <w:rsid w:val="000E69F5"/>
    <w:rsid w:val="000E7235"/>
    <w:rsid w:val="000E7553"/>
    <w:rsid w:val="000E7CC2"/>
    <w:rsid w:val="000E7FE0"/>
    <w:rsid w:val="000F06DA"/>
    <w:rsid w:val="000F0929"/>
    <w:rsid w:val="000F0B85"/>
    <w:rsid w:val="000F0E42"/>
    <w:rsid w:val="000F142D"/>
    <w:rsid w:val="000F1552"/>
    <w:rsid w:val="000F15DC"/>
    <w:rsid w:val="000F1743"/>
    <w:rsid w:val="000F182A"/>
    <w:rsid w:val="000F1979"/>
    <w:rsid w:val="000F2332"/>
    <w:rsid w:val="000F2383"/>
    <w:rsid w:val="000F2620"/>
    <w:rsid w:val="000F275E"/>
    <w:rsid w:val="000F290E"/>
    <w:rsid w:val="000F3337"/>
    <w:rsid w:val="000F3427"/>
    <w:rsid w:val="000F34A4"/>
    <w:rsid w:val="000F36CF"/>
    <w:rsid w:val="000F382F"/>
    <w:rsid w:val="000F3ABE"/>
    <w:rsid w:val="000F3C88"/>
    <w:rsid w:val="000F3EC7"/>
    <w:rsid w:val="000F4069"/>
    <w:rsid w:val="000F4267"/>
    <w:rsid w:val="000F4426"/>
    <w:rsid w:val="000F4550"/>
    <w:rsid w:val="000F4A6B"/>
    <w:rsid w:val="000F4D1E"/>
    <w:rsid w:val="000F4F2E"/>
    <w:rsid w:val="000F52B2"/>
    <w:rsid w:val="000F55B7"/>
    <w:rsid w:val="000F55FB"/>
    <w:rsid w:val="000F5BCB"/>
    <w:rsid w:val="000F626B"/>
    <w:rsid w:val="000F6A0B"/>
    <w:rsid w:val="000F73D3"/>
    <w:rsid w:val="000F74E6"/>
    <w:rsid w:val="000F7D70"/>
    <w:rsid w:val="000F7F54"/>
    <w:rsid w:val="001000EF"/>
    <w:rsid w:val="001003BA"/>
    <w:rsid w:val="00100995"/>
    <w:rsid w:val="00100E1A"/>
    <w:rsid w:val="0010125A"/>
    <w:rsid w:val="00101867"/>
    <w:rsid w:val="0010188A"/>
    <w:rsid w:val="00101980"/>
    <w:rsid w:val="00101A39"/>
    <w:rsid w:val="00101AE9"/>
    <w:rsid w:val="00101CD0"/>
    <w:rsid w:val="00101F11"/>
    <w:rsid w:val="0010218E"/>
    <w:rsid w:val="0010243C"/>
    <w:rsid w:val="00102456"/>
    <w:rsid w:val="001024CC"/>
    <w:rsid w:val="00102ABB"/>
    <w:rsid w:val="00102CF1"/>
    <w:rsid w:val="00102FF2"/>
    <w:rsid w:val="00103BA4"/>
    <w:rsid w:val="00103BD1"/>
    <w:rsid w:val="00103DC5"/>
    <w:rsid w:val="00103FB0"/>
    <w:rsid w:val="001041FD"/>
    <w:rsid w:val="00104242"/>
    <w:rsid w:val="00104361"/>
    <w:rsid w:val="00104626"/>
    <w:rsid w:val="00104987"/>
    <w:rsid w:val="00104A50"/>
    <w:rsid w:val="001050C0"/>
    <w:rsid w:val="00105281"/>
    <w:rsid w:val="00105863"/>
    <w:rsid w:val="00105AC8"/>
    <w:rsid w:val="00106055"/>
    <w:rsid w:val="00106125"/>
    <w:rsid w:val="00106258"/>
    <w:rsid w:val="00107632"/>
    <w:rsid w:val="00107982"/>
    <w:rsid w:val="001079AB"/>
    <w:rsid w:val="00110287"/>
    <w:rsid w:val="0011059A"/>
    <w:rsid w:val="0011063A"/>
    <w:rsid w:val="00110687"/>
    <w:rsid w:val="00110A73"/>
    <w:rsid w:val="00110BE3"/>
    <w:rsid w:val="00111961"/>
    <w:rsid w:val="00111A75"/>
    <w:rsid w:val="00111D87"/>
    <w:rsid w:val="00112293"/>
    <w:rsid w:val="00112898"/>
    <w:rsid w:val="00112B6F"/>
    <w:rsid w:val="00112FD3"/>
    <w:rsid w:val="001131EF"/>
    <w:rsid w:val="001132BF"/>
    <w:rsid w:val="0011392B"/>
    <w:rsid w:val="00113B0A"/>
    <w:rsid w:val="00113D00"/>
    <w:rsid w:val="00113F2C"/>
    <w:rsid w:val="0011464A"/>
    <w:rsid w:val="00114B42"/>
    <w:rsid w:val="00114DC3"/>
    <w:rsid w:val="00115390"/>
    <w:rsid w:val="001155CE"/>
    <w:rsid w:val="00115FDE"/>
    <w:rsid w:val="001161F9"/>
    <w:rsid w:val="001167D3"/>
    <w:rsid w:val="00116C1B"/>
    <w:rsid w:val="00117408"/>
    <w:rsid w:val="0011798C"/>
    <w:rsid w:val="00117E1D"/>
    <w:rsid w:val="00117FAD"/>
    <w:rsid w:val="00120844"/>
    <w:rsid w:val="00120C2C"/>
    <w:rsid w:val="00120F27"/>
    <w:rsid w:val="001217F2"/>
    <w:rsid w:val="00121CB6"/>
    <w:rsid w:val="00122126"/>
    <w:rsid w:val="001226D7"/>
    <w:rsid w:val="001227FB"/>
    <w:rsid w:val="00122D9A"/>
    <w:rsid w:val="00122EDC"/>
    <w:rsid w:val="001234E4"/>
    <w:rsid w:val="00123559"/>
    <w:rsid w:val="001237D5"/>
    <w:rsid w:val="00123C7D"/>
    <w:rsid w:val="00123EA5"/>
    <w:rsid w:val="00123FA0"/>
    <w:rsid w:val="001242CD"/>
    <w:rsid w:val="001248C9"/>
    <w:rsid w:val="00124A41"/>
    <w:rsid w:val="00124CF8"/>
    <w:rsid w:val="001253A7"/>
    <w:rsid w:val="001255C0"/>
    <w:rsid w:val="00125661"/>
    <w:rsid w:val="0012572E"/>
    <w:rsid w:val="00125BE4"/>
    <w:rsid w:val="00125C36"/>
    <w:rsid w:val="00126C0F"/>
    <w:rsid w:val="00126CAF"/>
    <w:rsid w:val="00127318"/>
    <w:rsid w:val="0012753E"/>
    <w:rsid w:val="00127A63"/>
    <w:rsid w:val="0013031B"/>
    <w:rsid w:val="0013060F"/>
    <w:rsid w:val="00130725"/>
    <w:rsid w:val="0013077C"/>
    <w:rsid w:val="0013078B"/>
    <w:rsid w:val="00130B44"/>
    <w:rsid w:val="00130BA8"/>
    <w:rsid w:val="001311FF"/>
    <w:rsid w:val="001313C9"/>
    <w:rsid w:val="00131861"/>
    <w:rsid w:val="00131910"/>
    <w:rsid w:val="00131A4A"/>
    <w:rsid w:val="00132922"/>
    <w:rsid w:val="00132C6E"/>
    <w:rsid w:val="00132F29"/>
    <w:rsid w:val="00133207"/>
    <w:rsid w:val="00133227"/>
    <w:rsid w:val="00133D8F"/>
    <w:rsid w:val="00134182"/>
    <w:rsid w:val="00134330"/>
    <w:rsid w:val="00134591"/>
    <w:rsid w:val="00134B8C"/>
    <w:rsid w:val="00134CB1"/>
    <w:rsid w:val="001350A7"/>
    <w:rsid w:val="001352CD"/>
    <w:rsid w:val="001356AB"/>
    <w:rsid w:val="00135710"/>
    <w:rsid w:val="00137678"/>
    <w:rsid w:val="00137854"/>
    <w:rsid w:val="00137ED9"/>
    <w:rsid w:val="00140DF9"/>
    <w:rsid w:val="001415BB"/>
    <w:rsid w:val="00141C33"/>
    <w:rsid w:val="00141F7E"/>
    <w:rsid w:val="00142743"/>
    <w:rsid w:val="00142874"/>
    <w:rsid w:val="00142E95"/>
    <w:rsid w:val="00143095"/>
    <w:rsid w:val="001432A0"/>
    <w:rsid w:val="00143305"/>
    <w:rsid w:val="001439DC"/>
    <w:rsid w:val="001441BB"/>
    <w:rsid w:val="00144259"/>
    <w:rsid w:val="001444C0"/>
    <w:rsid w:val="00144C5E"/>
    <w:rsid w:val="00145557"/>
    <w:rsid w:val="0014555E"/>
    <w:rsid w:val="0014567C"/>
    <w:rsid w:val="00145952"/>
    <w:rsid w:val="00146826"/>
    <w:rsid w:val="00147101"/>
    <w:rsid w:val="0014765F"/>
    <w:rsid w:val="001476EA"/>
    <w:rsid w:val="0014774F"/>
    <w:rsid w:val="00147A40"/>
    <w:rsid w:val="001500F9"/>
    <w:rsid w:val="001503D1"/>
    <w:rsid w:val="00150709"/>
    <w:rsid w:val="00150AD6"/>
    <w:rsid w:val="00150AF2"/>
    <w:rsid w:val="001514A4"/>
    <w:rsid w:val="001517CA"/>
    <w:rsid w:val="00151C8E"/>
    <w:rsid w:val="00151E92"/>
    <w:rsid w:val="00152202"/>
    <w:rsid w:val="0015224B"/>
    <w:rsid w:val="00152461"/>
    <w:rsid w:val="00152995"/>
    <w:rsid w:val="00152F0F"/>
    <w:rsid w:val="001530B1"/>
    <w:rsid w:val="001532FA"/>
    <w:rsid w:val="00153EB1"/>
    <w:rsid w:val="00153FFC"/>
    <w:rsid w:val="00154133"/>
    <w:rsid w:val="001547F7"/>
    <w:rsid w:val="001548A7"/>
    <w:rsid w:val="00154A0C"/>
    <w:rsid w:val="00155A80"/>
    <w:rsid w:val="00156179"/>
    <w:rsid w:val="00156210"/>
    <w:rsid w:val="00156318"/>
    <w:rsid w:val="001564AB"/>
    <w:rsid w:val="001569F2"/>
    <w:rsid w:val="00156A90"/>
    <w:rsid w:val="00156EBA"/>
    <w:rsid w:val="00156F49"/>
    <w:rsid w:val="00157275"/>
    <w:rsid w:val="00157551"/>
    <w:rsid w:val="00157914"/>
    <w:rsid w:val="00157C58"/>
    <w:rsid w:val="00157DDE"/>
    <w:rsid w:val="00160261"/>
    <w:rsid w:val="0016039A"/>
    <w:rsid w:val="001604A8"/>
    <w:rsid w:val="00160614"/>
    <w:rsid w:val="001608A1"/>
    <w:rsid w:val="00160E73"/>
    <w:rsid w:val="00160EAE"/>
    <w:rsid w:val="00161521"/>
    <w:rsid w:val="001616BD"/>
    <w:rsid w:val="00161C71"/>
    <w:rsid w:val="00161DE6"/>
    <w:rsid w:val="001624C3"/>
    <w:rsid w:val="00162579"/>
    <w:rsid w:val="00162C64"/>
    <w:rsid w:val="00162CC2"/>
    <w:rsid w:val="00163014"/>
    <w:rsid w:val="0016339F"/>
    <w:rsid w:val="00163707"/>
    <w:rsid w:val="00163969"/>
    <w:rsid w:val="00163A0B"/>
    <w:rsid w:val="00163BCF"/>
    <w:rsid w:val="00163BFF"/>
    <w:rsid w:val="001642EC"/>
    <w:rsid w:val="001648A2"/>
    <w:rsid w:val="00164A62"/>
    <w:rsid w:val="00164AC5"/>
    <w:rsid w:val="00164B7F"/>
    <w:rsid w:val="00164EEE"/>
    <w:rsid w:val="00165883"/>
    <w:rsid w:val="00165958"/>
    <w:rsid w:val="00165E71"/>
    <w:rsid w:val="00166051"/>
    <w:rsid w:val="0016620C"/>
    <w:rsid w:val="001662E6"/>
    <w:rsid w:val="0016681E"/>
    <w:rsid w:val="00166DEC"/>
    <w:rsid w:val="00166E49"/>
    <w:rsid w:val="00166F14"/>
    <w:rsid w:val="0016774C"/>
    <w:rsid w:val="001679A6"/>
    <w:rsid w:val="00167D63"/>
    <w:rsid w:val="0017014A"/>
    <w:rsid w:val="00170D44"/>
    <w:rsid w:val="00170E6D"/>
    <w:rsid w:val="0017116B"/>
    <w:rsid w:val="00171225"/>
    <w:rsid w:val="001712B2"/>
    <w:rsid w:val="0017131D"/>
    <w:rsid w:val="00172044"/>
    <w:rsid w:val="0017220B"/>
    <w:rsid w:val="001722C3"/>
    <w:rsid w:val="00172809"/>
    <w:rsid w:val="00172AC8"/>
    <w:rsid w:val="00172DC4"/>
    <w:rsid w:val="00172E9D"/>
    <w:rsid w:val="00172EC7"/>
    <w:rsid w:val="001733A8"/>
    <w:rsid w:val="0017341F"/>
    <w:rsid w:val="00173C27"/>
    <w:rsid w:val="00173C5C"/>
    <w:rsid w:val="00174020"/>
    <w:rsid w:val="0017442F"/>
    <w:rsid w:val="001744F2"/>
    <w:rsid w:val="0017466B"/>
    <w:rsid w:val="00174722"/>
    <w:rsid w:val="00174764"/>
    <w:rsid w:val="00174812"/>
    <w:rsid w:val="001749BF"/>
    <w:rsid w:val="00174EC8"/>
    <w:rsid w:val="00175600"/>
    <w:rsid w:val="00175694"/>
    <w:rsid w:val="001756D7"/>
    <w:rsid w:val="0017594C"/>
    <w:rsid w:val="00175A57"/>
    <w:rsid w:val="00175D08"/>
    <w:rsid w:val="0017642A"/>
    <w:rsid w:val="00176471"/>
    <w:rsid w:val="00176A98"/>
    <w:rsid w:val="00176C8D"/>
    <w:rsid w:val="00176EE7"/>
    <w:rsid w:val="00177465"/>
    <w:rsid w:val="001776AF"/>
    <w:rsid w:val="00177B74"/>
    <w:rsid w:val="00177EB5"/>
    <w:rsid w:val="00177F61"/>
    <w:rsid w:val="001804DA"/>
    <w:rsid w:val="00180F55"/>
    <w:rsid w:val="001816A5"/>
    <w:rsid w:val="0018198C"/>
    <w:rsid w:val="00181EA9"/>
    <w:rsid w:val="00182068"/>
    <w:rsid w:val="001820E8"/>
    <w:rsid w:val="0018259E"/>
    <w:rsid w:val="001825D3"/>
    <w:rsid w:val="001829F5"/>
    <w:rsid w:val="00182B53"/>
    <w:rsid w:val="0018352F"/>
    <w:rsid w:val="00183A39"/>
    <w:rsid w:val="00183AC6"/>
    <w:rsid w:val="00183C62"/>
    <w:rsid w:val="00184029"/>
    <w:rsid w:val="00184312"/>
    <w:rsid w:val="001843E3"/>
    <w:rsid w:val="001849E4"/>
    <w:rsid w:val="00185449"/>
    <w:rsid w:val="00185831"/>
    <w:rsid w:val="00185A48"/>
    <w:rsid w:val="00186514"/>
    <w:rsid w:val="00186691"/>
    <w:rsid w:val="001870FA"/>
    <w:rsid w:val="00187493"/>
    <w:rsid w:val="0018759E"/>
    <w:rsid w:val="001875B2"/>
    <w:rsid w:val="00187C9D"/>
    <w:rsid w:val="00190A51"/>
    <w:rsid w:val="00190D11"/>
    <w:rsid w:val="00191026"/>
    <w:rsid w:val="00191733"/>
    <w:rsid w:val="001920E7"/>
    <w:rsid w:val="00192DFC"/>
    <w:rsid w:val="001935D7"/>
    <w:rsid w:val="0019363E"/>
    <w:rsid w:val="001936AA"/>
    <w:rsid w:val="00193C24"/>
    <w:rsid w:val="00194CFD"/>
    <w:rsid w:val="00194EEC"/>
    <w:rsid w:val="0019548D"/>
    <w:rsid w:val="00195E4A"/>
    <w:rsid w:val="001965A8"/>
    <w:rsid w:val="00196620"/>
    <w:rsid w:val="00196622"/>
    <w:rsid w:val="00196954"/>
    <w:rsid w:val="00196BD2"/>
    <w:rsid w:val="0019779B"/>
    <w:rsid w:val="00197D0C"/>
    <w:rsid w:val="001A0223"/>
    <w:rsid w:val="001A0277"/>
    <w:rsid w:val="001A0330"/>
    <w:rsid w:val="001A06A0"/>
    <w:rsid w:val="001A0878"/>
    <w:rsid w:val="001A0A0C"/>
    <w:rsid w:val="001A0DCC"/>
    <w:rsid w:val="001A0E04"/>
    <w:rsid w:val="001A100E"/>
    <w:rsid w:val="001A15AA"/>
    <w:rsid w:val="001A1BE9"/>
    <w:rsid w:val="001A1D2A"/>
    <w:rsid w:val="001A1D3C"/>
    <w:rsid w:val="001A201E"/>
    <w:rsid w:val="001A2164"/>
    <w:rsid w:val="001A24B7"/>
    <w:rsid w:val="001A254E"/>
    <w:rsid w:val="001A2786"/>
    <w:rsid w:val="001A281A"/>
    <w:rsid w:val="001A2C0C"/>
    <w:rsid w:val="001A2C10"/>
    <w:rsid w:val="001A2D72"/>
    <w:rsid w:val="001A3590"/>
    <w:rsid w:val="001A3664"/>
    <w:rsid w:val="001A3BBC"/>
    <w:rsid w:val="001A44AA"/>
    <w:rsid w:val="001A486C"/>
    <w:rsid w:val="001A49EB"/>
    <w:rsid w:val="001A4AC2"/>
    <w:rsid w:val="001A5051"/>
    <w:rsid w:val="001A58E4"/>
    <w:rsid w:val="001A5968"/>
    <w:rsid w:val="001A5AC7"/>
    <w:rsid w:val="001A6B0F"/>
    <w:rsid w:val="001A7187"/>
    <w:rsid w:val="001A72BE"/>
    <w:rsid w:val="001A7909"/>
    <w:rsid w:val="001A7CA8"/>
    <w:rsid w:val="001B0150"/>
    <w:rsid w:val="001B0454"/>
    <w:rsid w:val="001B0A80"/>
    <w:rsid w:val="001B0D44"/>
    <w:rsid w:val="001B10E4"/>
    <w:rsid w:val="001B1192"/>
    <w:rsid w:val="001B14E9"/>
    <w:rsid w:val="001B19A2"/>
    <w:rsid w:val="001B1DC8"/>
    <w:rsid w:val="001B1E71"/>
    <w:rsid w:val="001B2275"/>
    <w:rsid w:val="001B23FA"/>
    <w:rsid w:val="001B24D7"/>
    <w:rsid w:val="001B24F0"/>
    <w:rsid w:val="001B2667"/>
    <w:rsid w:val="001B29FD"/>
    <w:rsid w:val="001B2A3A"/>
    <w:rsid w:val="001B2E6E"/>
    <w:rsid w:val="001B35A4"/>
    <w:rsid w:val="001B364E"/>
    <w:rsid w:val="001B3BB4"/>
    <w:rsid w:val="001B3BF9"/>
    <w:rsid w:val="001B413B"/>
    <w:rsid w:val="001B5403"/>
    <w:rsid w:val="001B5704"/>
    <w:rsid w:val="001B5EEC"/>
    <w:rsid w:val="001B60E5"/>
    <w:rsid w:val="001B63F3"/>
    <w:rsid w:val="001B6802"/>
    <w:rsid w:val="001B6AB2"/>
    <w:rsid w:val="001B6F6F"/>
    <w:rsid w:val="001B72E5"/>
    <w:rsid w:val="001B7549"/>
    <w:rsid w:val="001B76BF"/>
    <w:rsid w:val="001B7965"/>
    <w:rsid w:val="001B7BE2"/>
    <w:rsid w:val="001B7C53"/>
    <w:rsid w:val="001C0995"/>
    <w:rsid w:val="001C11C1"/>
    <w:rsid w:val="001C1AA9"/>
    <w:rsid w:val="001C1AB9"/>
    <w:rsid w:val="001C1C96"/>
    <w:rsid w:val="001C223B"/>
    <w:rsid w:val="001C22A7"/>
    <w:rsid w:val="001C23AF"/>
    <w:rsid w:val="001C2CC2"/>
    <w:rsid w:val="001C3256"/>
    <w:rsid w:val="001C339A"/>
    <w:rsid w:val="001C34D5"/>
    <w:rsid w:val="001C3824"/>
    <w:rsid w:val="001C395F"/>
    <w:rsid w:val="001C3BDD"/>
    <w:rsid w:val="001C41DF"/>
    <w:rsid w:val="001C435B"/>
    <w:rsid w:val="001C46D6"/>
    <w:rsid w:val="001C48C0"/>
    <w:rsid w:val="001C50E0"/>
    <w:rsid w:val="001C5580"/>
    <w:rsid w:val="001C67F6"/>
    <w:rsid w:val="001C738F"/>
    <w:rsid w:val="001C7701"/>
    <w:rsid w:val="001C788A"/>
    <w:rsid w:val="001C7A31"/>
    <w:rsid w:val="001D015D"/>
    <w:rsid w:val="001D024C"/>
    <w:rsid w:val="001D030E"/>
    <w:rsid w:val="001D0CCF"/>
    <w:rsid w:val="001D1068"/>
    <w:rsid w:val="001D10B9"/>
    <w:rsid w:val="001D128E"/>
    <w:rsid w:val="001D20DD"/>
    <w:rsid w:val="001D229A"/>
    <w:rsid w:val="001D2423"/>
    <w:rsid w:val="001D28B3"/>
    <w:rsid w:val="001D2D41"/>
    <w:rsid w:val="001D2D89"/>
    <w:rsid w:val="001D344F"/>
    <w:rsid w:val="001D34A4"/>
    <w:rsid w:val="001D3CB5"/>
    <w:rsid w:val="001D4D35"/>
    <w:rsid w:val="001D5067"/>
    <w:rsid w:val="001D55F0"/>
    <w:rsid w:val="001D5ECA"/>
    <w:rsid w:val="001D6018"/>
    <w:rsid w:val="001D6063"/>
    <w:rsid w:val="001D6179"/>
    <w:rsid w:val="001D67DB"/>
    <w:rsid w:val="001D69D2"/>
    <w:rsid w:val="001D6B91"/>
    <w:rsid w:val="001D6BB4"/>
    <w:rsid w:val="001D6BC3"/>
    <w:rsid w:val="001D74B1"/>
    <w:rsid w:val="001D75F1"/>
    <w:rsid w:val="001D77A1"/>
    <w:rsid w:val="001D7AA9"/>
    <w:rsid w:val="001D7BAF"/>
    <w:rsid w:val="001E0099"/>
    <w:rsid w:val="001E0284"/>
    <w:rsid w:val="001E06D3"/>
    <w:rsid w:val="001E0715"/>
    <w:rsid w:val="001E0DF0"/>
    <w:rsid w:val="001E1154"/>
    <w:rsid w:val="001E12C4"/>
    <w:rsid w:val="001E13B2"/>
    <w:rsid w:val="001E158D"/>
    <w:rsid w:val="001E16B4"/>
    <w:rsid w:val="001E1904"/>
    <w:rsid w:val="001E1E75"/>
    <w:rsid w:val="001E1F44"/>
    <w:rsid w:val="001E2248"/>
    <w:rsid w:val="001E2AE5"/>
    <w:rsid w:val="001E394E"/>
    <w:rsid w:val="001E3D2A"/>
    <w:rsid w:val="001E3F92"/>
    <w:rsid w:val="001E49B6"/>
    <w:rsid w:val="001E4BBB"/>
    <w:rsid w:val="001E5A25"/>
    <w:rsid w:val="001E5A36"/>
    <w:rsid w:val="001E5F13"/>
    <w:rsid w:val="001E5FF9"/>
    <w:rsid w:val="001E61FA"/>
    <w:rsid w:val="001E6504"/>
    <w:rsid w:val="001E65E8"/>
    <w:rsid w:val="001E7B71"/>
    <w:rsid w:val="001E7D48"/>
    <w:rsid w:val="001E7DB2"/>
    <w:rsid w:val="001E7EA3"/>
    <w:rsid w:val="001E7F5C"/>
    <w:rsid w:val="001F00AC"/>
    <w:rsid w:val="001F0435"/>
    <w:rsid w:val="001F0510"/>
    <w:rsid w:val="001F09FF"/>
    <w:rsid w:val="001F0F22"/>
    <w:rsid w:val="001F15F5"/>
    <w:rsid w:val="001F18DE"/>
    <w:rsid w:val="001F1F14"/>
    <w:rsid w:val="001F2250"/>
    <w:rsid w:val="001F28C5"/>
    <w:rsid w:val="001F2B7E"/>
    <w:rsid w:val="001F2F97"/>
    <w:rsid w:val="001F30A8"/>
    <w:rsid w:val="001F3369"/>
    <w:rsid w:val="001F3B6D"/>
    <w:rsid w:val="001F48B5"/>
    <w:rsid w:val="001F4B1E"/>
    <w:rsid w:val="001F4C49"/>
    <w:rsid w:val="001F4C72"/>
    <w:rsid w:val="001F4EC5"/>
    <w:rsid w:val="001F55D7"/>
    <w:rsid w:val="001F5916"/>
    <w:rsid w:val="001F5979"/>
    <w:rsid w:val="001F5C77"/>
    <w:rsid w:val="001F644F"/>
    <w:rsid w:val="001F660C"/>
    <w:rsid w:val="001F67B9"/>
    <w:rsid w:val="001F6926"/>
    <w:rsid w:val="001F6A73"/>
    <w:rsid w:val="001F6C37"/>
    <w:rsid w:val="001F71D3"/>
    <w:rsid w:val="001F71D5"/>
    <w:rsid w:val="001F72A2"/>
    <w:rsid w:val="001F74C6"/>
    <w:rsid w:val="001F75FB"/>
    <w:rsid w:val="001F7E67"/>
    <w:rsid w:val="00200251"/>
    <w:rsid w:val="0020071E"/>
    <w:rsid w:val="002012B3"/>
    <w:rsid w:val="002014E0"/>
    <w:rsid w:val="002017E0"/>
    <w:rsid w:val="00201B7A"/>
    <w:rsid w:val="00201D90"/>
    <w:rsid w:val="002023F0"/>
    <w:rsid w:val="002024DE"/>
    <w:rsid w:val="00203520"/>
    <w:rsid w:val="00203747"/>
    <w:rsid w:val="00203D2A"/>
    <w:rsid w:val="00203F53"/>
    <w:rsid w:val="0020418C"/>
    <w:rsid w:val="00204388"/>
    <w:rsid w:val="00204450"/>
    <w:rsid w:val="0020489B"/>
    <w:rsid w:val="00204B4E"/>
    <w:rsid w:val="00204BE9"/>
    <w:rsid w:val="0020553F"/>
    <w:rsid w:val="00205C3E"/>
    <w:rsid w:val="00205FC5"/>
    <w:rsid w:val="002062B9"/>
    <w:rsid w:val="00206D56"/>
    <w:rsid w:val="002071D9"/>
    <w:rsid w:val="002079CB"/>
    <w:rsid w:val="00207D57"/>
    <w:rsid w:val="00207D64"/>
    <w:rsid w:val="002100CE"/>
    <w:rsid w:val="0021020D"/>
    <w:rsid w:val="00210A37"/>
    <w:rsid w:val="00210B78"/>
    <w:rsid w:val="00211153"/>
    <w:rsid w:val="00211BF0"/>
    <w:rsid w:val="00212067"/>
    <w:rsid w:val="00212809"/>
    <w:rsid w:val="00212867"/>
    <w:rsid w:val="00212AF5"/>
    <w:rsid w:val="00212FF0"/>
    <w:rsid w:val="002136D6"/>
    <w:rsid w:val="002139E7"/>
    <w:rsid w:val="00213B37"/>
    <w:rsid w:val="00213EBB"/>
    <w:rsid w:val="00213FEF"/>
    <w:rsid w:val="00214051"/>
    <w:rsid w:val="0021500F"/>
    <w:rsid w:val="002151C4"/>
    <w:rsid w:val="0021534B"/>
    <w:rsid w:val="00215399"/>
    <w:rsid w:val="0021541C"/>
    <w:rsid w:val="002157C4"/>
    <w:rsid w:val="00215F70"/>
    <w:rsid w:val="0021632D"/>
    <w:rsid w:val="002163AA"/>
    <w:rsid w:val="00216A5B"/>
    <w:rsid w:val="00216CCB"/>
    <w:rsid w:val="00216E98"/>
    <w:rsid w:val="00217203"/>
    <w:rsid w:val="002172BC"/>
    <w:rsid w:val="002172F5"/>
    <w:rsid w:val="00217B53"/>
    <w:rsid w:val="00217C7E"/>
    <w:rsid w:val="00217DC7"/>
    <w:rsid w:val="0022003F"/>
    <w:rsid w:val="0022014F"/>
    <w:rsid w:val="00220678"/>
    <w:rsid w:val="002209AD"/>
    <w:rsid w:val="002210B9"/>
    <w:rsid w:val="00221184"/>
    <w:rsid w:val="00221584"/>
    <w:rsid w:val="002215F4"/>
    <w:rsid w:val="00221811"/>
    <w:rsid w:val="002218BE"/>
    <w:rsid w:val="00221A0D"/>
    <w:rsid w:val="00221C39"/>
    <w:rsid w:val="00222099"/>
    <w:rsid w:val="0022250A"/>
    <w:rsid w:val="00222532"/>
    <w:rsid w:val="00222B1E"/>
    <w:rsid w:val="00222D0F"/>
    <w:rsid w:val="00222DE5"/>
    <w:rsid w:val="00223167"/>
    <w:rsid w:val="00223672"/>
    <w:rsid w:val="002237FB"/>
    <w:rsid w:val="00223B9C"/>
    <w:rsid w:val="00224313"/>
    <w:rsid w:val="00224405"/>
    <w:rsid w:val="0022477A"/>
    <w:rsid w:val="00224CBC"/>
    <w:rsid w:val="00224E96"/>
    <w:rsid w:val="002251D8"/>
    <w:rsid w:val="0022571D"/>
    <w:rsid w:val="00225E48"/>
    <w:rsid w:val="002260CE"/>
    <w:rsid w:val="00226219"/>
    <w:rsid w:val="0022635A"/>
    <w:rsid w:val="0022643A"/>
    <w:rsid w:val="00226B52"/>
    <w:rsid w:val="00227312"/>
    <w:rsid w:val="002273C8"/>
    <w:rsid w:val="002274D8"/>
    <w:rsid w:val="00227524"/>
    <w:rsid w:val="00227892"/>
    <w:rsid w:val="00227AFB"/>
    <w:rsid w:val="00227C61"/>
    <w:rsid w:val="0023026C"/>
    <w:rsid w:val="002305F2"/>
    <w:rsid w:val="00230665"/>
    <w:rsid w:val="00230744"/>
    <w:rsid w:val="00230962"/>
    <w:rsid w:val="00230CD4"/>
    <w:rsid w:val="002313F0"/>
    <w:rsid w:val="00231490"/>
    <w:rsid w:val="002316A3"/>
    <w:rsid w:val="002318D3"/>
    <w:rsid w:val="00231CCC"/>
    <w:rsid w:val="00231D3C"/>
    <w:rsid w:val="002320E8"/>
    <w:rsid w:val="0023211F"/>
    <w:rsid w:val="002325D7"/>
    <w:rsid w:val="00232E48"/>
    <w:rsid w:val="0023365E"/>
    <w:rsid w:val="00233776"/>
    <w:rsid w:val="00234663"/>
    <w:rsid w:val="00234831"/>
    <w:rsid w:val="00234A07"/>
    <w:rsid w:val="00235230"/>
    <w:rsid w:val="002352DA"/>
    <w:rsid w:val="00235470"/>
    <w:rsid w:val="0023591D"/>
    <w:rsid w:val="00235D17"/>
    <w:rsid w:val="0023628E"/>
    <w:rsid w:val="00236379"/>
    <w:rsid w:val="0023645E"/>
    <w:rsid w:val="00236661"/>
    <w:rsid w:val="00236C28"/>
    <w:rsid w:val="002371C1"/>
    <w:rsid w:val="002377BA"/>
    <w:rsid w:val="00237906"/>
    <w:rsid w:val="00237AE8"/>
    <w:rsid w:val="00237B8E"/>
    <w:rsid w:val="00237DAC"/>
    <w:rsid w:val="00240157"/>
    <w:rsid w:val="00240221"/>
    <w:rsid w:val="00240580"/>
    <w:rsid w:val="002405B6"/>
    <w:rsid w:val="00240EAB"/>
    <w:rsid w:val="002415E6"/>
    <w:rsid w:val="00241888"/>
    <w:rsid w:val="002419C4"/>
    <w:rsid w:val="00241B6E"/>
    <w:rsid w:val="00241BBD"/>
    <w:rsid w:val="00242112"/>
    <w:rsid w:val="00242453"/>
    <w:rsid w:val="00243026"/>
    <w:rsid w:val="00243174"/>
    <w:rsid w:val="00243C38"/>
    <w:rsid w:val="002441D2"/>
    <w:rsid w:val="002443F2"/>
    <w:rsid w:val="00244466"/>
    <w:rsid w:val="00244538"/>
    <w:rsid w:val="0024457C"/>
    <w:rsid w:val="00244921"/>
    <w:rsid w:val="00244A42"/>
    <w:rsid w:val="00244E21"/>
    <w:rsid w:val="00245994"/>
    <w:rsid w:val="00245B8E"/>
    <w:rsid w:val="00245BE8"/>
    <w:rsid w:val="002465A1"/>
    <w:rsid w:val="00246ACC"/>
    <w:rsid w:val="00247270"/>
    <w:rsid w:val="002474C4"/>
    <w:rsid w:val="002477FE"/>
    <w:rsid w:val="00247EF3"/>
    <w:rsid w:val="002503B2"/>
    <w:rsid w:val="002509D0"/>
    <w:rsid w:val="00250D14"/>
    <w:rsid w:val="00250E76"/>
    <w:rsid w:val="00250EF0"/>
    <w:rsid w:val="0025141B"/>
    <w:rsid w:val="002516D2"/>
    <w:rsid w:val="002526D6"/>
    <w:rsid w:val="002527FB"/>
    <w:rsid w:val="0025299E"/>
    <w:rsid w:val="00252AE0"/>
    <w:rsid w:val="00252C3C"/>
    <w:rsid w:val="00252D78"/>
    <w:rsid w:val="00252E99"/>
    <w:rsid w:val="00253504"/>
    <w:rsid w:val="002540A1"/>
    <w:rsid w:val="00254699"/>
    <w:rsid w:val="00254913"/>
    <w:rsid w:val="00254940"/>
    <w:rsid w:val="00254C1F"/>
    <w:rsid w:val="00254F5C"/>
    <w:rsid w:val="00255278"/>
    <w:rsid w:val="00255373"/>
    <w:rsid w:val="00255562"/>
    <w:rsid w:val="00255864"/>
    <w:rsid w:val="002559BF"/>
    <w:rsid w:val="00256498"/>
    <w:rsid w:val="00256705"/>
    <w:rsid w:val="002568FF"/>
    <w:rsid w:val="0025703C"/>
    <w:rsid w:val="002570D7"/>
    <w:rsid w:val="00257138"/>
    <w:rsid w:val="00257162"/>
    <w:rsid w:val="002572C5"/>
    <w:rsid w:val="0026042D"/>
    <w:rsid w:val="0026042E"/>
    <w:rsid w:val="00260A10"/>
    <w:rsid w:val="00260DE8"/>
    <w:rsid w:val="00261ECD"/>
    <w:rsid w:val="00261F6B"/>
    <w:rsid w:val="00262096"/>
    <w:rsid w:val="00262296"/>
    <w:rsid w:val="00262781"/>
    <w:rsid w:val="00262B0A"/>
    <w:rsid w:val="00262C5F"/>
    <w:rsid w:val="0026323E"/>
    <w:rsid w:val="0026370B"/>
    <w:rsid w:val="00263E3B"/>
    <w:rsid w:val="0026410D"/>
    <w:rsid w:val="002642F7"/>
    <w:rsid w:val="0026475B"/>
    <w:rsid w:val="002648DE"/>
    <w:rsid w:val="0026493B"/>
    <w:rsid w:val="00264A30"/>
    <w:rsid w:val="00264B60"/>
    <w:rsid w:val="00264C9B"/>
    <w:rsid w:val="00265070"/>
    <w:rsid w:val="002655F4"/>
    <w:rsid w:val="00265810"/>
    <w:rsid w:val="00265C24"/>
    <w:rsid w:val="0026676A"/>
    <w:rsid w:val="002668FD"/>
    <w:rsid w:val="00266D1B"/>
    <w:rsid w:val="00266D57"/>
    <w:rsid w:val="002670D7"/>
    <w:rsid w:val="002671DC"/>
    <w:rsid w:val="00267329"/>
    <w:rsid w:val="0026747D"/>
    <w:rsid w:val="00270189"/>
    <w:rsid w:val="002704F9"/>
    <w:rsid w:val="002706F1"/>
    <w:rsid w:val="002713AF"/>
    <w:rsid w:val="0027147A"/>
    <w:rsid w:val="00271662"/>
    <w:rsid w:val="00271688"/>
    <w:rsid w:val="00271795"/>
    <w:rsid w:val="002719C8"/>
    <w:rsid w:val="00272090"/>
    <w:rsid w:val="0027213B"/>
    <w:rsid w:val="00272B42"/>
    <w:rsid w:val="00272D86"/>
    <w:rsid w:val="00272E6E"/>
    <w:rsid w:val="00273371"/>
    <w:rsid w:val="00273689"/>
    <w:rsid w:val="0027378B"/>
    <w:rsid w:val="00273E67"/>
    <w:rsid w:val="00274255"/>
    <w:rsid w:val="00274264"/>
    <w:rsid w:val="00274C6E"/>
    <w:rsid w:val="00274EA3"/>
    <w:rsid w:val="00275A12"/>
    <w:rsid w:val="00276531"/>
    <w:rsid w:val="002765FF"/>
    <w:rsid w:val="00276CE3"/>
    <w:rsid w:val="00276DA8"/>
    <w:rsid w:val="0027790A"/>
    <w:rsid w:val="00277C9E"/>
    <w:rsid w:val="00277F6B"/>
    <w:rsid w:val="0028012F"/>
    <w:rsid w:val="0028098C"/>
    <w:rsid w:val="00281433"/>
    <w:rsid w:val="0028167B"/>
    <w:rsid w:val="002817B1"/>
    <w:rsid w:val="002818B5"/>
    <w:rsid w:val="0028196D"/>
    <w:rsid w:val="00281DEE"/>
    <w:rsid w:val="00282186"/>
    <w:rsid w:val="0028242C"/>
    <w:rsid w:val="002826DC"/>
    <w:rsid w:val="002835ED"/>
    <w:rsid w:val="00283A1A"/>
    <w:rsid w:val="00283B9D"/>
    <w:rsid w:val="00283BDF"/>
    <w:rsid w:val="00283EEB"/>
    <w:rsid w:val="00283F3A"/>
    <w:rsid w:val="002845B0"/>
    <w:rsid w:val="00285192"/>
    <w:rsid w:val="002854B8"/>
    <w:rsid w:val="002855F4"/>
    <w:rsid w:val="0028572F"/>
    <w:rsid w:val="00285808"/>
    <w:rsid w:val="0028585C"/>
    <w:rsid w:val="00286063"/>
    <w:rsid w:val="0028645A"/>
    <w:rsid w:val="002869BE"/>
    <w:rsid w:val="00286A32"/>
    <w:rsid w:val="00286F30"/>
    <w:rsid w:val="00287698"/>
    <w:rsid w:val="002879D7"/>
    <w:rsid w:val="002909B4"/>
    <w:rsid w:val="00290CE3"/>
    <w:rsid w:val="00290D54"/>
    <w:rsid w:val="00290EDB"/>
    <w:rsid w:val="00291224"/>
    <w:rsid w:val="00291595"/>
    <w:rsid w:val="0029167A"/>
    <w:rsid w:val="002916C5"/>
    <w:rsid w:val="0029171F"/>
    <w:rsid w:val="00291B1B"/>
    <w:rsid w:val="00291FCE"/>
    <w:rsid w:val="002929B1"/>
    <w:rsid w:val="00292CBD"/>
    <w:rsid w:val="00292CFA"/>
    <w:rsid w:val="00293348"/>
    <w:rsid w:val="002933A8"/>
    <w:rsid w:val="00293512"/>
    <w:rsid w:val="0029377D"/>
    <w:rsid w:val="00293789"/>
    <w:rsid w:val="00293856"/>
    <w:rsid w:val="0029392B"/>
    <w:rsid w:val="00293BF4"/>
    <w:rsid w:val="002941B0"/>
    <w:rsid w:val="00294381"/>
    <w:rsid w:val="00294834"/>
    <w:rsid w:val="002949D3"/>
    <w:rsid w:val="00294B0C"/>
    <w:rsid w:val="00294D9F"/>
    <w:rsid w:val="002950A9"/>
    <w:rsid w:val="0029519E"/>
    <w:rsid w:val="00295863"/>
    <w:rsid w:val="002962BC"/>
    <w:rsid w:val="002962C5"/>
    <w:rsid w:val="002966D4"/>
    <w:rsid w:val="00296708"/>
    <w:rsid w:val="00296746"/>
    <w:rsid w:val="002968BD"/>
    <w:rsid w:val="00296FA1"/>
    <w:rsid w:val="00297CED"/>
    <w:rsid w:val="00297F0B"/>
    <w:rsid w:val="002A006B"/>
    <w:rsid w:val="002A05DB"/>
    <w:rsid w:val="002A0725"/>
    <w:rsid w:val="002A07CE"/>
    <w:rsid w:val="002A0DD1"/>
    <w:rsid w:val="002A189B"/>
    <w:rsid w:val="002A1B61"/>
    <w:rsid w:val="002A1E43"/>
    <w:rsid w:val="002A2006"/>
    <w:rsid w:val="002A2306"/>
    <w:rsid w:val="002A231E"/>
    <w:rsid w:val="002A2664"/>
    <w:rsid w:val="002A292B"/>
    <w:rsid w:val="002A321F"/>
    <w:rsid w:val="002A344F"/>
    <w:rsid w:val="002A35B5"/>
    <w:rsid w:val="002A3716"/>
    <w:rsid w:val="002A3A4C"/>
    <w:rsid w:val="002A3B2A"/>
    <w:rsid w:val="002A438C"/>
    <w:rsid w:val="002A50E3"/>
    <w:rsid w:val="002A5852"/>
    <w:rsid w:val="002A5BC7"/>
    <w:rsid w:val="002A6554"/>
    <w:rsid w:val="002A6870"/>
    <w:rsid w:val="002A68AB"/>
    <w:rsid w:val="002A6DD3"/>
    <w:rsid w:val="002A720A"/>
    <w:rsid w:val="002A7375"/>
    <w:rsid w:val="002A75A7"/>
    <w:rsid w:val="002A7612"/>
    <w:rsid w:val="002A7929"/>
    <w:rsid w:val="002A7A00"/>
    <w:rsid w:val="002A7D11"/>
    <w:rsid w:val="002B0861"/>
    <w:rsid w:val="002B1166"/>
    <w:rsid w:val="002B1A02"/>
    <w:rsid w:val="002B21AC"/>
    <w:rsid w:val="002B238E"/>
    <w:rsid w:val="002B239E"/>
    <w:rsid w:val="002B269F"/>
    <w:rsid w:val="002B2C62"/>
    <w:rsid w:val="002B3397"/>
    <w:rsid w:val="002B38A2"/>
    <w:rsid w:val="002B3AF7"/>
    <w:rsid w:val="002B3DEF"/>
    <w:rsid w:val="002B42AD"/>
    <w:rsid w:val="002B4417"/>
    <w:rsid w:val="002B44EE"/>
    <w:rsid w:val="002B4667"/>
    <w:rsid w:val="002B4B5F"/>
    <w:rsid w:val="002B4BF0"/>
    <w:rsid w:val="002B4F02"/>
    <w:rsid w:val="002B4FE7"/>
    <w:rsid w:val="002B531F"/>
    <w:rsid w:val="002B5740"/>
    <w:rsid w:val="002B6361"/>
    <w:rsid w:val="002B66B7"/>
    <w:rsid w:val="002B66F9"/>
    <w:rsid w:val="002B68F9"/>
    <w:rsid w:val="002B6A89"/>
    <w:rsid w:val="002B6BD0"/>
    <w:rsid w:val="002B6C09"/>
    <w:rsid w:val="002B79CD"/>
    <w:rsid w:val="002C0058"/>
    <w:rsid w:val="002C01E5"/>
    <w:rsid w:val="002C022E"/>
    <w:rsid w:val="002C0398"/>
    <w:rsid w:val="002C0516"/>
    <w:rsid w:val="002C0B03"/>
    <w:rsid w:val="002C0C01"/>
    <w:rsid w:val="002C11D2"/>
    <w:rsid w:val="002C1ACF"/>
    <w:rsid w:val="002C28A0"/>
    <w:rsid w:val="002C3059"/>
    <w:rsid w:val="002C37AF"/>
    <w:rsid w:val="002C3824"/>
    <w:rsid w:val="002C3975"/>
    <w:rsid w:val="002C3A35"/>
    <w:rsid w:val="002C3E72"/>
    <w:rsid w:val="002C44C0"/>
    <w:rsid w:val="002C455C"/>
    <w:rsid w:val="002C4968"/>
    <w:rsid w:val="002C49BF"/>
    <w:rsid w:val="002C4DFE"/>
    <w:rsid w:val="002C4F14"/>
    <w:rsid w:val="002C5135"/>
    <w:rsid w:val="002C5383"/>
    <w:rsid w:val="002C66B7"/>
    <w:rsid w:val="002C695D"/>
    <w:rsid w:val="002C6CA3"/>
    <w:rsid w:val="002C6F85"/>
    <w:rsid w:val="002C730F"/>
    <w:rsid w:val="002C78F2"/>
    <w:rsid w:val="002C7B3A"/>
    <w:rsid w:val="002D0584"/>
    <w:rsid w:val="002D05C2"/>
    <w:rsid w:val="002D0BDB"/>
    <w:rsid w:val="002D0DF4"/>
    <w:rsid w:val="002D1799"/>
    <w:rsid w:val="002D1C3A"/>
    <w:rsid w:val="002D1DC7"/>
    <w:rsid w:val="002D2268"/>
    <w:rsid w:val="002D26F7"/>
    <w:rsid w:val="002D274C"/>
    <w:rsid w:val="002D2B92"/>
    <w:rsid w:val="002D2D64"/>
    <w:rsid w:val="002D3236"/>
    <w:rsid w:val="002D34D5"/>
    <w:rsid w:val="002D35E4"/>
    <w:rsid w:val="002D3A88"/>
    <w:rsid w:val="002D46F2"/>
    <w:rsid w:val="002D47A3"/>
    <w:rsid w:val="002D5602"/>
    <w:rsid w:val="002D56D4"/>
    <w:rsid w:val="002D581C"/>
    <w:rsid w:val="002D5FFF"/>
    <w:rsid w:val="002D63E9"/>
    <w:rsid w:val="002D6450"/>
    <w:rsid w:val="002D667E"/>
    <w:rsid w:val="002D6A75"/>
    <w:rsid w:val="002D6E6F"/>
    <w:rsid w:val="002D74A4"/>
    <w:rsid w:val="002D7FF5"/>
    <w:rsid w:val="002E093C"/>
    <w:rsid w:val="002E0A95"/>
    <w:rsid w:val="002E0B72"/>
    <w:rsid w:val="002E13B8"/>
    <w:rsid w:val="002E16B1"/>
    <w:rsid w:val="002E16BB"/>
    <w:rsid w:val="002E21F5"/>
    <w:rsid w:val="002E2212"/>
    <w:rsid w:val="002E280B"/>
    <w:rsid w:val="002E3004"/>
    <w:rsid w:val="002E333F"/>
    <w:rsid w:val="002E389F"/>
    <w:rsid w:val="002E3D05"/>
    <w:rsid w:val="002E459B"/>
    <w:rsid w:val="002E47A7"/>
    <w:rsid w:val="002E4E66"/>
    <w:rsid w:val="002E4F85"/>
    <w:rsid w:val="002E50D0"/>
    <w:rsid w:val="002E51CF"/>
    <w:rsid w:val="002E5313"/>
    <w:rsid w:val="002E534B"/>
    <w:rsid w:val="002E546B"/>
    <w:rsid w:val="002E5986"/>
    <w:rsid w:val="002E59DB"/>
    <w:rsid w:val="002E64AD"/>
    <w:rsid w:val="002E6504"/>
    <w:rsid w:val="002E6513"/>
    <w:rsid w:val="002E66A9"/>
    <w:rsid w:val="002E6749"/>
    <w:rsid w:val="002E67A8"/>
    <w:rsid w:val="002E68F1"/>
    <w:rsid w:val="002E6A0C"/>
    <w:rsid w:val="002E76EB"/>
    <w:rsid w:val="002E7F21"/>
    <w:rsid w:val="002E7F69"/>
    <w:rsid w:val="002F008A"/>
    <w:rsid w:val="002F01E9"/>
    <w:rsid w:val="002F06D1"/>
    <w:rsid w:val="002F06FE"/>
    <w:rsid w:val="002F0BF4"/>
    <w:rsid w:val="002F0F99"/>
    <w:rsid w:val="002F122F"/>
    <w:rsid w:val="002F1408"/>
    <w:rsid w:val="002F20B4"/>
    <w:rsid w:val="002F2213"/>
    <w:rsid w:val="002F25A9"/>
    <w:rsid w:val="002F29BA"/>
    <w:rsid w:val="002F3101"/>
    <w:rsid w:val="002F317E"/>
    <w:rsid w:val="002F31EC"/>
    <w:rsid w:val="002F355F"/>
    <w:rsid w:val="002F3B2C"/>
    <w:rsid w:val="002F3FBA"/>
    <w:rsid w:val="002F40CB"/>
    <w:rsid w:val="002F40F7"/>
    <w:rsid w:val="002F47F3"/>
    <w:rsid w:val="002F48F2"/>
    <w:rsid w:val="002F4BE2"/>
    <w:rsid w:val="002F5487"/>
    <w:rsid w:val="002F5539"/>
    <w:rsid w:val="002F570E"/>
    <w:rsid w:val="002F5CA5"/>
    <w:rsid w:val="002F5CED"/>
    <w:rsid w:val="002F5F32"/>
    <w:rsid w:val="002F6397"/>
    <w:rsid w:val="002F6554"/>
    <w:rsid w:val="002F67C8"/>
    <w:rsid w:val="002F69CA"/>
    <w:rsid w:val="002F6C54"/>
    <w:rsid w:val="002F6D9D"/>
    <w:rsid w:val="002F716D"/>
    <w:rsid w:val="00300C89"/>
    <w:rsid w:val="00300D4B"/>
    <w:rsid w:val="0030171D"/>
    <w:rsid w:val="00301A03"/>
    <w:rsid w:val="00301B83"/>
    <w:rsid w:val="00301E93"/>
    <w:rsid w:val="00301F4E"/>
    <w:rsid w:val="00302384"/>
    <w:rsid w:val="00302764"/>
    <w:rsid w:val="00302FC9"/>
    <w:rsid w:val="00303140"/>
    <w:rsid w:val="0030345D"/>
    <w:rsid w:val="00303627"/>
    <w:rsid w:val="00303A27"/>
    <w:rsid w:val="00303D56"/>
    <w:rsid w:val="00303E3A"/>
    <w:rsid w:val="0030436A"/>
    <w:rsid w:val="0030442E"/>
    <w:rsid w:val="003046D3"/>
    <w:rsid w:val="00304BC5"/>
    <w:rsid w:val="00304FD4"/>
    <w:rsid w:val="00305384"/>
    <w:rsid w:val="00305408"/>
    <w:rsid w:val="003054E9"/>
    <w:rsid w:val="00305E08"/>
    <w:rsid w:val="00306896"/>
    <w:rsid w:val="00306E8B"/>
    <w:rsid w:val="00307156"/>
    <w:rsid w:val="00307583"/>
    <w:rsid w:val="003078F1"/>
    <w:rsid w:val="00307ED2"/>
    <w:rsid w:val="00310A6B"/>
    <w:rsid w:val="003111B7"/>
    <w:rsid w:val="003112D7"/>
    <w:rsid w:val="00311A71"/>
    <w:rsid w:val="00311E68"/>
    <w:rsid w:val="0031202D"/>
    <w:rsid w:val="0031251A"/>
    <w:rsid w:val="003125F2"/>
    <w:rsid w:val="00312794"/>
    <w:rsid w:val="003127B7"/>
    <w:rsid w:val="00312A5C"/>
    <w:rsid w:val="00312B34"/>
    <w:rsid w:val="00312BAE"/>
    <w:rsid w:val="00312EF8"/>
    <w:rsid w:val="00312F01"/>
    <w:rsid w:val="003133AC"/>
    <w:rsid w:val="0031354D"/>
    <w:rsid w:val="0031386D"/>
    <w:rsid w:val="00313A4E"/>
    <w:rsid w:val="00314064"/>
    <w:rsid w:val="00314256"/>
    <w:rsid w:val="00314291"/>
    <w:rsid w:val="0031463E"/>
    <w:rsid w:val="003147AF"/>
    <w:rsid w:val="003147B2"/>
    <w:rsid w:val="003147D9"/>
    <w:rsid w:val="00314F4F"/>
    <w:rsid w:val="00314FFF"/>
    <w:rsid w:val="003159AA"/>
    <w:rsid w:val="00315B43"/>
    <w:rsid w:val="00315CA5"/>
    <w:rsid w:val="00315D3C"/>
    <w:rsid w:val="00315DD9"/>
    <w:rsid w:val="00316B7C"/>
    <w:rsid w:val="00316F04"/>
    <w:rsid w:val="003174CD"/>
    <w:rsid w:val="00317B3D"/>
    <w:rsid w:val="00317D34"/>
    <w:rsid w:val="00320172"/>
    <w:rsid w:val="003204E6"/>
    <w:rsid w:val="003206DF"/>
    <w:rsid w:val="00320C25"/>
    <w:rsid w:val="003212BF"/>
    <w:rsid w:val="003216C3"/>
    <w:rsid w:val="003219B1"/>
    <w:rsid w:val="00322192"/>
    <w:rsid w:val="00322384"/>
    <w:rsid w:val="003223B1"/>
    <w:rsid w:val="003226E8"/>
    <w:rsid w:val="003227AA"/>
    <w:rsid w:val="0032284D"/>
    <w:rsid w:val="0032318C"/>
    <w:rsid w:val="00323228"/>
    <w:rsid w:val="003233C9"/>
    <w:rsid w:val="00323476"/>
    <w:rsid w:val="00323AE4"/>
    <w:rsid w:val="00323AE7"/>
    <w:rsid w:val="00323EAB"/>
    <w:rsid w:val="00323EBB"/>
    <w:rsid w:val="00323F0F"/>
    <w:rsid w:val="00324100"/>
    <w:rsid w:val="0032412F"/>
    <w:rsid w:val="00324749"/>
    <w:rsid w:val="00324772"/>
    <w:rsid w:val="00324773"/>
    <w:rsid w:val="00324AB3"/>
    <w:rsid w:val="00324BD9"/>
    <w:rsid w:val="00324EAE"/>
    <w:rsid w:val="00325867"/>
    <w:rsid w:val="003259A7"/>
    <w:rsid w:val="003259BB"/>
    <w:rsid w:val="00325A16"/>
    <w:rsid w:val="003260D9"/>
    <w:rsid w:val="00326F2C"/>
    <w:rsid w:val="00327573"/>
    <w:rsid w:val="003276B7"/>
    <w:rsid w:val="00327AAF"/>
    <w:rsid w:val="00327F2E"/>
    <w:rsid w:val="00330115"/>
    <w:rsid w:val="00330879"/>
    <w:rsid w:val="00330904"/>
    <w:rsid w:val="00330972"/>
    <w:rsid w:val="0033098C"/>
    <w:rsid w:val="003312C3"/>
    <w:rsid w:val="00331487"/>
    <w:rsid w:val="003314CD"/>
    <w:rsid w:val="003315B4"/>
    <w:rsid w:val="00331B1D"/>
    <w:rsid w:val="003320FD"/>
    <w:rsid w:val="00332585"/>
    <w:rsid w:val="003325C3"/>
    <w:rsid w:val="00332EB4"/>
    <w:rsid w:val="00333875"/>
    <w:rsid w:val="00333A31"/>
    <w:rsid w:val="0033420E"/>
    <w:rsid w:val="003347BE"/>
    <w:rsid w:val="003349B6"/>
    <w:rsid w:val="00334B81"/>
    <w:rsid w:val="00334C1F"/>
    <w:rsid w:val="00335215"/>
    <w:rsid w:val="0033571D"/>
    <w:rsid w:val="003358C9"/>
    <w:rsid w:val="003358EB"/>
    <w:rsid w:val="00335C7F"/>
    <w:rsid w:val="00335DC1"/>
    <w:rsid w:val="00336036"/>
    <w:rsid w:val="0033612B"/>
    <w:rsid w:val="003368FE"/>
    <w:rsid w:val="003369AF"/>
    <w:rsid w:val="00336C59"/>
    <w:rsid w:val="0033700F"/>
    <w:rsid w:val="00337A28"/>
    <w:rsid w:val="00337A9A"/>
    <w:rsid w:val="00337DF4"/>
    <w:rsid w:val="00340320"/>
    <w:rsid w:val="00340415"/>
    <w:rsid w:val="003405D3"/>
    <w:rsid w:val="00340610"/>
    <w:rsid w:val="00341291"/>
    <w:rsid w:val="0034166A"/>
    <w:rsid w:val="00341714"/>
    <w:rsid w:val="00341954"/>
    <w:rsid w:val="00341C9D"/>
    <w:rsid w:val="00341FDD"/>
    <w:rsid w:val="0034211C"/>
    <w:rsid w:val="00342380"/>
    <w:rsid w:val="00342C52"/>
    <w:rsid w:val="00342CA5"/>
    <w:rsid w:val="0034324C"/>
    <w:rsid w:val="0034342A"/>
    <w:rsid w:val="0034361A"/>
    <w:rsid w:val="00343865"/>
    <w:rsid w:val="00343B36"/>
    <w:rsid w:val="00343E70"/>
    <w:rsid w:val="00343F1B"/>
    <w:rsid w:val="00343F86"/>
    <w:rsid w:val="00343FC8"/>
    <w:rsid w:val="0034404C"/>
    <w:rsid w:val="00344400"/>
    <w:rsid w:val="00344413"/>
    <w:rsid w:val="003447CA"/>
    <w:rsid w:val="00344979"/>
    <w:rsid w:val="00345507"/>
    <w:rsid w:val="00345538"/>
    <w:rsid w:val="003459C8"/>
    <w:rsid w:val="00345A20"/>
    <w:rsid w:val="00345A7D"/>
    <w:rsid w:val="00345B73"/>
    <w:rsid w:val="00345CF0"/>
    <w:rsid w:val="00345D94"/>
    <w:rsid w:val="00345E70"/>
    <w:rsid w:val="003462D3"/>
    <w:rsid w:val="003463DE"/>
    <w:rsid w:val="003463E2"/>
    <w:rsid w:val="00346A06"/>
    <w:rsid w:val="00346C4A"/>
    <w:rsid w:val="00347900"/>
    <w:rsid w:val="0034795C"/>
    <w:rsid w:val="00347A55"/>
    <w:rsid w:val="00347BCB"/>
    <w:rsid w:val="00347CB4"/>
    <w:rsid w:val="00347D4B"/>
    <w:rsid w:val="00347F68"/>
    <w:rsid w:val="0035041C"/>
    <w:rsid w:val="0035052B"/>
    <w:rsid w:val="003505C7"/>
    <w:rsid w:val="00351116"/>
    <w:rsid w:val="00351659"/>
    <w:rsid w:val="00351B3B"/>
    <w:rsid w:val="00351E59"/>
    <w:rsid w:val="00351F09"/>
    <w:rsid w:val="003524AD"/>
    <w:rsid w:val="00352584"/>
    <w:rsid w:val="003525DA"/>
    <w:rsid w:val="00352680"/>
    <w:rsid w:val="003526D6"/>
    <w:rsid w:val="003528F4"/>
    <w:rsid w:val="00352B56"/>
    <w:rsid w:val="00353268"/>
    <w:rsid w:val="0035327D"/>
    <w:rsid w:val="00353509"/>
    <w:rsid w:val="003536AF"/>
    <w:rsid w:val="00353ECB"/>
    <w:rsid w:val="003541F7"/>
    <w:rsid w:val="0035429C"/>
    <w:rsid w:val="0035471E"/>
    <w:rsid w:val="00354842"/>
    <w:rsid w:val="0035490B"/>
    <w:rsid w:val="00354A11"/>
    <w:rsid w:val="00354AB9"/>
    <w:rsid w:val="00354F31"/>
    <w:rsid w:val="0035527A"/>
    <w:rsid w:val="0035538F"/>
    <w:rsid w:val="00355DEC"/>
    <w:rsid w:val="00356051"/>
    <w:rsid w:val="00356251"/>
    <w:rsid w:val="00356571"/>
    <w:rsid w:val="00356886"/>
    <w:rsid w:val="0035703E"/>
    <w:rsid w:val="003571CF"/>
    <w:rsid w:val="003572CE"/>
    <w:rsid w:val="00357EDC"/>
    <w:rsid w:val="00360098"/>
    <w:rsid w:val="00360301"/>
    <w:rsid w:val="003608F8"/>
    <w:rsid w:val="00360BB6"/>
    <w:rsid w:val="00360D32"/>
    <w:rsid w:val="003610FC"/>
    <w:rsid w:val="003611D4"/>
    <w:rsid w:val="00361240"/>
    <w:rsid w:val="003612A6"/>
    <w:rsid w:val="00361398"/>
    <w:rsid w:val="003617DB"/>
    <w:rsid w:val="00361A52"/>
    <w:rsid w:val="00361A83"/>
    <w:rsid w:val="00361C3C"/>
    <w:rsid w:val="00361CC3"/>
    <w:rsid w:val="0036293D"/>
    <w:rsid w:val="00362958"/>
    <w:rsid w:val="003629F5"/>
    <w:rsid w:val="00362ED0"/>
    <w:rsid w:val="00363351"/>
    <w:rsid w:val="0036335E"/>
    <w:rsid w:val="00363451"/>
    <w:rsid w:val="00363807"/>
    <w:rsid w:val="00363E60"/>
    <w:rsid w:val="00363FDF"/>
    <w:rsid w:val="00364C7E"/>
    <w:rsid w:val="00364DB2"/>
    <w:rsid w:val="00365F4A"/>
    <w:rsid w:val="003660E2"/>
    <w:rsid w:val="00366319"/>
    <w:rsid w:val="003664E6"/>
    <w:rsid w:val="00366A87"/>
    <w:rsid w:val="00366B14"/>
    <w:rsid w:val="00366C63"/>
    <w:rsid w:val="0036735B"/>
    <w:rsid w:val="00370302"/>
    <w:rsid w:val="0037037C"/>
    <w:rsid w:val="003705E0"/>
    <w:rsid w:val="003706E1"/>
    <w:rsid w:val="003708AD"/>
    <w:rsid w:val="00370C8F"/>
    <w:rsid w:val="00370D7C"/>
    <w:rsid w:val="003711DB"/>
    <w:rsid w:val="0037142E"/>
    <w:rsid w:val="00371790"/>
    <w:rsid w:val="0037179B"/>
    <w:rsid w:val="0037214D"/>
    <w:rsid w:val="003721DA"/>
    <w:rsid w:val="003723D4"/>
    <w:rsid w:val="00372546"/>
    <w:rsid w:val="003725B4"/>
    <w:rsid w:val="00372764"/>
    <w:rsid w:val="00372914"/>
    <w:rsid w:val="00372944"/>
    <w:rsid w:val="00372971"/>
    <w:rsid w:val="003729F2"/>
    <w:rsid w:val="00372A59"/>
    <w:rsid w:val="0037311F"/>
    <w:rsid w:val="003737A7"/>
    <w:rsid w:val="00373DE2"/>
    <w:rsid w:val="00374012"/>
    <w:rsid w:val="003740F4"/>
    <w:rsid w:val="0037445E"/>
    <w:rsid w:val="00375843"/>
    <w:rsid w:val="0037591D"/>
    <w:rsid w:val="003759BE"/>
    <w:rsid w:val="00375EDC"/>
    <w:rsid w:val="003762C0"/>
    <w:rsid w:val="003762C8"/>
    <w:rsid w:val="003765AB"/>
    <w:rsid w:val="00376A83"/>
    <w:rsid w:val="00376D9F"/>
    <w:rsid w:val="00376FA8"/>
    <w:rsid w:val="00377184"/>
    <w:rsid w:val="00377695"/>
    <w:rsid w:val="00377812"/>
    <w:rsid w:val="00377B55"/>
    <w:rsid w:val="00377BB4"/>
    <w:rsid w:val="00377DB4"/>
    <w:rsid w:val="00377E91"/>
    <w:rsid w:val="003807B5"/>
    <w:rsid w:val="00380B17"/>
    <w:rsid w:val="00380BFC"/>
    <w:rsid w:val="00380C05"/>
    <w:rsid w:val="00380ED1"/>
    <w:rsid w:val="00381428"/>
    <w:rsid w:val="003816EC"/>
    <w:rsid w:val="00381BDF"/>
    <w:rsid w:val="00381EF9"/>
    <w:rsid w:val="003822A6"/>
    <w:rsid w:val="003824CE"/>
    <w:rsid w:val="00382668"/>
    <w:rsid w:val="00382901"/>
    <w:rsid w:val="00382A18"/>
    <w:rsid w:val="00382A51"/>
    <w:rsid w:val="00382C52"/>
    <w:rsid w:val="0038329E"/>
    <w:rsid w:val="0038354B"/>
    <w:rsid w:val="003838CA"/>
    <w:rsid w:val="00383F8A"/>
    <w:rsid w:val="00384119"/>
    <w:rsid w:val="003841D4"/>
    <w:rsid w:val="003848BB"/>
    <w:rsid w:val="00384B8B"/>
    <w:rsid w:val="00384D38"/>
    <w:rsid w:val="00384F08"/>
    <w:rsid w:val="003853A1"/>
    <w:rsid w:val="003854F2"/>
    <w:rsid w:val="00385860"/>
    <w:rsid w:val="00385ECC"/>
    <w:rsid w:val="003860FA"/>
    <w:rsid w:val="003869C0"/>
    <w:rsid w:val="00386DA2"/>
    <w:rsid w:val="00386E5E"/>
    <w:rsid w:val="00387E6A"/>
    <w:rsid w:val="00387FDE"/>
    <w:rsid w:val="0039004C"/>
    <w:rsid w:val="003906F3"/>
    <w:rsid w:val="00390759"/>
    <w:rsid w:val="00390B27"/>
    <w:rsid w:val="00390F35"/>
    <w:rsid w:val="00391008"/>
    <w:rsid w:val="003912B2"/>
    <w:rsid w:val="00391801"/>
    <w:rsid w:val="0039275B"/>
    <w:rsid w:val="003929A4"/>
    <w:rsid w:val="00392B4B"/>
    <w:rsid w:val="00392BDE"/>
    <w:rsid w:val="00393037"/>
    <w:rsid w:val="00393A32"/>
    <w:rsid w:val="00393BD2"/>
    <w:rsid w:val="00393C8B"/>
    <w:rsid w:val="00393CF6"/>
    <w:rsid w:val="00393D1F"/>
    <w:rsid w:val="003943BB"/>
    <w:rsid w:val="003947D6"/>
    <w:rsid w:val="00394F3B"/>
    <w:rsid w:val="00395234"/>
    <w:rsid w:val="003952A6"/>
    <w:rsid w:val="00395483"/>
    <w:rsid w:val="003954D6"/>
    <w:rsid w:val="00395CFD"/>
    <w:rsid w:val="00396195"/>
    <w:rsid w:val="0039621E"/>
    <w:rsid w:val="003963E7"/>
    <w:rsid w:val="00396EB6"/>
    <w:rsid w:val="00396F6A"/>
    <w:rsid w:val="00397072"/>
    <w:rsid w:val="0039722A"/>
    <w:rsid w:val="003972EA"/>
    <w:rsid w:val="003976E8"/>
    <w:rsid w:val="00397BB9"/>
    <w:rsid w:val="003A0E61"/>
    <w:rsid w:val="003A1854"/>
    <w:rsid w:val="003A1BD1"/>
    <w:rsid w:val="003A1CF8"/>
    <w:rsid w:val="003A2192"/>
    <w:rsid w:val="003A2418"/>
    <w:rsid w:val="003A25F3"/>
    <w:rsid w:val="003A2647"/>
    <w:rsid w:val="003A26A0"/>
    <w:rsid w:val="003A281A"/>
    <w:rsid w:val="003A2A20"/>
    <w:rsid w:val="003A2EF0"/>
    <w:rsid w:val="003A2F82"/>
    <w:rsid w:val="003A34C9"/>
    <w:rsid w:val="003A3A62"/>
    <w:rsid w:val="003A3AB6"/>
    <w:rsid w:val="003A3AC7"/>
    <w:rsid w:val="003A3E29"/>
    <w:rsid w:val="003A41FC"/>
    <w:rsid w:val="003A45B0"/>
    <w:rsid w:val="003A467F"/>
    <w:rsid w:val="003A5270"/>
    <w:rsid w:val="003A539F"/>
    <w:rsid w:val="003A58CB"/>
    <w:rsid w:val="003A594A"/>
    <w:rsid w:val="003A5CC3"/>
    <w:rsid w:val="003A630B"/>
    <w:rsid w:val="003A6749"/>
    <w:rsid w:val="003A70CE"/>
    <w:rsid w:val="003A7239"/>
    <w:rsid w:val="003A770A"/>
    <w:rsid w:val="003A7B74"/>
    <w:rsid w:val="003B0446"/>
    <w:rsid w:val="003B0463"/>
    <w:rsid w:val="003B05A8"/>
    <w:rsid w:val="003B066D"/>
    <w:rsid w:val="003B0685"/>
    <w:rsid w:val="003B0CA4"/>
    <w:rsid w:val="003B129D"/>
    <w:rsid w:val="003B12DF"/>
    <w:rsid w:val="003B1351"/>
    <w:rsid w:val="003B1807"/>
    <w:rsid w:val="003B1A90"/>
    <w:rsid w:val="003B1CD3"/>
    <w:rsid w:val="003B235E"/>
    <w:rsid w:val="003B2F63"/>
    <w:rsid w:val="003B3127"/>
    <w:rsid w:val="003B31C7"/>
    <w:rsid w:val="003B39FA"/>
    <w:rsid w:val="003B3BB5"/>
    <w:rsid w:val="003B3ED3"/>
    <w:rsid w:val="003B4207"/>
    <w:rsid w:val="003B431C"/>
    <w:rsid w:val="003B435E"/>
    <w:rsid w:val="003B4F19"/>
    <w:rsid w:val="003B5205"/>
    <w:rsid w:val="003B5251"/>
    <w:rsid w:val="003B52B3"/>
    <w:rsid w:val="003B5588"/>
    <w:rsid w:val="003B59CF"/>
    <w:rsid w:val="003B5A18"/>
    <w:rsid w:val="003B5E56"/>
    <w:rsid w:val="003B5E96"/>
    <w:rsid w:val="003B605C"/>
    <w:rsid w:val="003B6237"/>
    <w:rsid w:val="003B651C"/>
    <w:rsid w:val="003B6619"/>
    <w:rsid w:val="003B68DA"/>
    <w:rsid w:val="003B6C06"/>
    <w:rsid w:val="003B6D9A"/>
    <w:rsid w:val="003B716F"/>
    <w:rsid w:val="003B7EE2"/>
    <w:rsid w:val="003C060F"/>
    <w:rsid w:val="003C06B0"/>
    <w:rsid w:val="003C06BC"/>
    <w:rsid w:val="003C095C"/>
    <w:rsid w:val="003C0A21"/>
    <w:rsid w:val="003C100A"/>
    <w:rsid w:val="003C1185"/>
    <w:rsid w:val="003C1901"/>
    <w:rsid w:val="003C20FA"/>
    <w:rsid w:val="003C2107"/>
    <w:rsid w:val="003C24E5"/>
    <w:rsid w:val="003C293A"/>
    <w:rsid w:val="003C2BCA"/>
    <w:rsid w:val="003C2FAE"/>
    <w:rsid w:val="003C3C6B"/>
    <w:rsid w:val="003C3F33"/>
    <w:rsid w:val="003C40DE"/>
    <w:rsid w:val="003C4106"/>
    <w:rsid w:val="003C43E6"/>
    <w:rsid w:val="003C46D9"/>
    <w:rsid w:val="003C47C0"/>
    <w:rsid w:val="003C4BE4"/>
    <w:rsid w:val="003C4F29"/>
    <w:rsid w:val="003C5559"/>
    <w:rsid w:val="003C55AA"/>
    <w:rsid w:val="003C5606"/>
    <w:rsid w:val="003C5C57"/>
    <w:rsid w:val="003C64A6"/>
    <w:rsid w:val="003C6619"/>
    <w:rsid w:val="003C67C2"/>
    <w:rsid w:val="003C67C8"/>
    <w:rsid w:val="003C727D"/>
    <w:rsid w:val="003C7921"/>
    <w:rsid w:val="003C7A6F"/>
    <w:rsid w:val="003D08AF"/>
    <w:rsid w:val="003D0BEA"/>
    <w:rsid w:val="003D114B"/>
    <w:rsid w:val="003D1406"/>
    <w:rsid w:val="003D14D5"/>
    <w:rsid w:val="003D1772"/>
    <w:rsid w:val="003D1AEF"/>
    <w:rsid w:val="003D1C1E"/>
    <w:rsid w:val="003D1D2C"/>
    <w:rsid w:val="003D2E5B"/>
    <w:rsid w:val="003D31E6"/>
    <w:rsid w:val="003D33BD"/>
    <w:rsid w:val="003D3641"/>
    <w:rsid w:val="003D3896"/>
    <w:rsid w:val="003D3CAD"/>
    <w:rsid w:val="003D3E40"/>
    <w:rsid w:val="003D4EAA"/>
    <w:rsid w:val="003D5433"/>
    <w:rsid w:val="003D56A7"/>
    <w:rsid w:val="003D585A"/>
    <w:rsid w:val="003D5FC6"/>
    <w:rsid w:val="003D5FEF"/>
    <w:rsid w:val="003D64E4"/>
    <w:rsid w:val="003D6CF9"/>
    <w:rsid w:val="003E015E"/>
    <w:rsid w:val="003E0195"/>
    <w:rsid w:val="003E02C3"/>
    <w:rsid w:val="003E0386"/>
    <w:rsid w:val="003E0491"/>
    <w:rsid w:val="003E09FC"/>
    <w:rsid w:val="003E18CD"/>
    <w:rsid w:val="003E2422"/>
    <w:rsid w:val="003E26B0"/>
    <w:rsid w:val="003E2A5D"/>
    <w:rsid w:val="003E2D48"/>
    <w:rsid w:val="003E2F91"/>
    <w:rsid w:val="003E38B7"/>
    <w:rsid w:val="003E3F27"/>
    <w:rsid w:val="003E415E"/>
    <w:rsid w:val="003E42CA"/>
    <w:rsid w:val="003E4565"/>
    <w:rsid w:val="003E47C1"/>
    <w:rsid w:val="003E48BC"/>
    <w:rsid w:val="003E4A6B"/>
    <w:rsid w:val="003E4F0D"/>
    <w:rsid w:val="003E5048"/>
    <w:rsid w:val="003E5154"/>
    <w:rsid w:val="003E534F"/>
    <w:rsid w:val="003E53D8"/>
    <w:rsid w:val="003E59A9"/>
    <w:rsid w:val="003E5AF8"/>
    <w:rsid w:val="003E6270"/>
    <w:rsid w:val="003E6390"/>
    <w:rsid w:val="003E65D5"/>
    <w:rsid w:val="003E6AE5"/>
    <w:rsid w:val="003E6C9A"/>
    <w:rsid w:val="003E7583"/>
    <w:rsid w:val="003E796E"/>
    <w:rsid w:val="003E7A74"/>
    <w:rsid w:val="003E7C16"/>
    <w:rsid w:val="003E7EEB"/>
    <w:rsid w:val="003E7FC6"/>
    <w:rsid w:val="003F0000"/>
    <w:rsid w:val="003F10B3"/>
    <w:rsid w:val="003F1357"/>
    <w:rsid w:val="003F1634"/>
    <w:rsid w:val="003F169E"/>
    <w:rsid w:val="003F1A87"/>
    <w:rsid w:val="003F1BD5"/>
    <w:rsid w:val="003F1C8F"/>
    <w:rsid w:val="003F1D32"/>
    <w:rsid w:val="003F2244"/>
    <w:rsid w:val="003F24FA"/>
    <w:rsid w:val="003F27F7"/>
    <w:rsid w:val="003F2803"/>
    <w:rsid w:val="003F3B6E"/>
    <w:rsid w:val="003F3FEB"/>
    <w:rsid w:val="003F4077"/>
    <w:rsid w:val="003F407D"/>
    <w:rsid w:val="003F4434"/>
    <w:rsid w:val="003F4526"/>
    <w:rsid w:val="003F46B1"/>
    <w:rsid w:val="003F4BC1"/>
    <w:rsid w:val="003F549B"/>
    <w:rsid w:val="003F5E8A"/>
    <w:rsid w:val="003F617C"/>
    <w:rsid w:val="003F6252"/>
    <w:rsid w:val="003F6494"/>
    <w:rsid w:val="003F67A8"/>
    <w:rsid w:val="003F6841"/>
    <w:rsid w:val="003F69D3"/>
    <w:rsid w:val="003F7CE8"/>
    <w:rsid w:val="003F7D67"/>
    <w:rsid w:val="003F7DC0"/>
    <w:rsid w:val="004001C5"/>
    <w:rsid w:val="00400441"/>
    <w:rsid w:val="004004A8"/>
    <w:rsid w:val="00400BAA"/>
    <w:rsid w:val="00400BEB"/>
    <w:rsid w:val="004012E7"/>
    <w:rsid w:val="00401A8C"/>
    <w:rsid w:val="00401F08"/>
    <w:rsid w:val="00401F7A"/>
    <w:rsid w:val="004022F6"/>
    <w:rsid w:val="0040242B"/>
    <w:rsid w:val="00402662"/>
    <w:rsid w:val="00402A8F"/>
    <w:rsid w:val="00402D94"/>
    <w:rsid w:val="0040341C"/>
    <w:rsid w:val="00403C70"/>
    <w:rsid w:val="00403E04"/>
    <w:rsid w:val="004041C2"/>
    <w:rsid w:val="004041EC"/>
    <w:rsid w:val="00404458"/>
    <w:rsid w:val="004048E5"/>
    <w:rsid w:val="00404B25"/>
    <w:rsid w:val="0040588B"/>
    <w:rsid w:val="00405A50"/>
    <w:rsid w:val="00406500"/>
    <w:rsid w:val="0040658F"/>
    <w:rsid w:val="004067E2"/>
    <w:rsid w:val="00406A29"/>
    <w:rsid w:val="00406A68"/>
    <w:rsid w:val="00406EB4"/>
    <w:rsid w:val="00406EFE"/>
    <w:rsid w:val="00407137"/>
    <w:rsid w:val="004075BC"/>
    <w:rsid w:val="004077B7"/>
    <w:rsid w:val="004079C7"/>
    <w:rsid w:val="00407A96"/>
    <w:rsid w:val="00407DE9"/>
    <w:rsid w:val="00407EB4"/>
    <w:rsid w:val="00410152"/>
    <w:rsid w:val="004102DA"/>
    <w:rsid w:val="004105EC"/>
    <w:rsid w:val="00410640"/>
    <w:rsid w:val="004118A9"/>
    <w:rsid w:val="0041193D"/>
    <w:rsid w:val="00411D81"/>
    <w:rsid w:val="00411DFA"/>
    <w:rsid w:val="00411E4F"/>
    <w:rsid w:val="00411F45"/>
    <w:rsid w:val="00411F8D"/>
    <w:rsid w:val="00412023"/>
    <w:rsid w:val="00412055"/>
    <w:rsid w:val="00412250"/>
    <w:rsid w:val="00412399"/>
    <w:rsid w:val="004134EA"/>
    <w:rsid w:val="004137CE"/>
    <w:rsid w:val="00413BAF"/>
    <w:rsid w:val="00413BD9"/>
    <w:rsid w:val="00413C24"/>
    <w:rsid w:val="00413C31"/>
    <w:rsid w:val="00414168"/>
    <w:rsid w:val="00414903"/>
    <w:rsid w:val="00414A45"/>
    <w:rsid w:val="00415C8A"/>
    <w:rsid w:val="00415F07"/>
    <w:rsid w:val="004162E0"/>
    <w:rsid w:val="004167FE"/>
    <w:rsid w:val="0041696D"/>
    <w:rsid w:val="00416E22"/>
    <w:rsid w:val="00416F34"/>
    <w:rsid w:val="00417060"/>
    <w:rsid w:val="00417808"/>
    <w:rsid w:val="0042013E"/>
    <w:rsid w:val="004205FE"/>
    <w:rsid w:val="0042069C"/>
    <w:rsid w:val="004209AA"/>
    <w:rsid w:val="00420ECE"/>
    <w:rsid w:val="004211CE"/>
    <w:rsid w:val="00421451"/>
    <w:rsid w:val="004215C3"/>
    <w:rsid w:val="004217C0"/>
    <w:rsid w:val="0042195D"/>
    <w:rsid w:val="00421E7E"/>
    <w:rsid w:val="00421ED9"/>
    <w:rsid w:val="004223BD"/>
    <w:rsid w:val="00422707"/>
    <w:rsid w:val="00422DC9"/>
    <w:rsid w:val="00422EE8"/>
    <w:rsid w:val="004231F2"/>
    <w:rsid w:val="004239AE"/>
    <w:rsid w:val="004239C4"/>
    <w:rsid w:val="00424014"/>
    <w:rsid w:val="004241F4"/>
    <w:rsid w:val="004244E8"/>
    <w:rsid w:val="0042475C"/>
    <w:rsid w:val="0042489F"/>
    <w:rsid w:val="00424AB3"/>
    <w:rsid w:val="00424C80"/>
    <w:rsid w:val="00424DD1"/>
    <w:rsid w:val="00424E5A"/>
    <w:rsid w:val="0042511F"/>
    <w:rsid w:val="00425228"/>
    <w:rsid w:val="0042568A"/>
    <w:rsid w:val="00425B6C"/>
    <w:rsid w:val="00425DA5"/>
    <w:rsid w:val="004262CE"/>
    <w:rsid w:val="00426327"/>
    <w:rsid w:val="0042638A"/>
    <w:rsid w:val="00426535"/>
    <w:rsid w:val="00426559"/>
    <w:rsid w:val="0042686C"/>
    <w:rsid w:val="0042695F"/>
    <w:rsid w:val="00426ADD"/>
    <w:rsid w:val="00426D97"/>
    <w:rsid w:val="00426DB8"/>
    <w:rsid w:val="00426ECA"/>
    <w:rsid w:val="00426F70"/>
    <w:rsid w:val="00427111"/>
    <w:rsid w:val="00427199"/>
    <w:rsid w:val="0042757C"/>
    <w:rsid w:val="004277E6"/>
    <w:rsid w:val="00427B3B"/>
    <w:rsid w:val="0043056A"/>
    <w:rsid w:val="0043094B"/>
    <w:rsid w:val="00430A54"/>
    <w:rsid w:val="00430AF9"/>
    <w:rsid w:val="00430DDA"/>
    <w:rsid w:val="0043157C"/>
    <w:rsid w:val="0043191E"/>
    <w:rsid w:val="00431A11"/>
    <w:rsid w:val="00431F48"/>
    <w:rsid w:val="0043207D"/>
    <w:rsid w:val="00432725"/>
    <w:rsid w:val="00432C43"/>
    <w:rsid w:val="00433696"/>
    <w:rsid w:val="00433722"/>
    <w:rsid w:val="00433892"/>
    <w:rsid w:val="00433D4A"/>
    <w:rsid w:val="004345D5"/>
    <w:rsid w:val="00434623"/>
    <w:rsid w:val="00434A44"/>
    <w:rsid w:val="00434AF6"/>
    <w:rsid w:val="00434D29"/>
    <w:rsid w:val="00434DBB"/>
    <w:rsid w:val="00435134"/>
    <w:rsid w:val="00435AD6"/>
    <w:rsid w:val="00435BC4"/>
    <w:rsid w:val="00435CEA"/>
    <w:rsid w:val="00435F5E"/>
    <w:rsid w:val="00436B7A"/>
    <w:rsid w:val="00437219"/>
    <w:rsid w:val="004374BD"/>
    <w:rsid w:val="00437CF8"/>
    <w:rsid w:val="00437CF9"/>
    <w:rsid w:val="00437E90"/>
    <w:rsid w:val="004405BD"/>
    <w:rsid w:val="004405FB"/>
    <w:rsid w:val="0044063B"/>
    <w:rsid w:val="0044065A"/>
    <w:rsid w:val="00440956"/>
    <w:rsid w:val="00440DEC"/>
    <w:rsid w:val="00440FA3"/>
    <w:rsid w:val="00440FBE"/>
    <w:rsid w:val="004412D5"/>
    <w:rsid w:val="00441C33"/>
    <w:rsid w:val="00441E6C"/>
    <w:rsid w:val="0044234E"/>
    <w:rsid w:val="00442A46"/>
    <w:rsid w:val="00442B90"/>
    <w:rsid w:val="00442C9F"/>
    <w:rsid w:val="00442FFE"/>
    <w:rsid w:val="00443905"/>
    <w:rsid w:val="00443928"/>
    <w:rsid w:val="004439C7"/>
    <w:rsid w:val="00443C51"/>
    <w:rsid w:val="00443C5D"/>
    <w:rsid w:val="00443E6E"/>
    <w:rsid w:val="0044454E"/>
    <w:rsid w:val="00444857"/>
    <w:rsid w:val="004448C0"/>
    <w:rsid w:val="00444971"/>
    <w:rsid w:val="00444E5D"/>
    <w:rsid w:val="004453CC"/>
    <w:rsid w:val="004456CB"/>
    <w:rsid w:val="00445A51"/>
    <w:rsid w:val="00445BFA"/>
    <w:rsid w:val="00445F66"/>
    <w:rsid w:val="0044625A"/>
    <w:rsid w:val="00446326"/>
    <w:rsid w:val="00446589"/>
    <w:rsid w:val="00446A10"/>
    <w:rsid w:val="00446C16"/>
    <w:rsid w:val="0044722E"/>
    <w:rsid w:val="0044727E"/>
    <w:rsid w:val="0044747F"/>
    <w:rsid w:val="00447729"/>
    <w:rsid w:val="0044797D"/>
    <w:rsid w:val="00447C22"/>
    <w:rsid w:val="00447ECF"/>
    <w:rsid w:val="00447ED6"/>
    <w:rsid w:val="004501F3"/>
    <w:rsid w:val="00450496"/>
    <w:rsid w:val="00450524"/>
    <w:rsid w:val="004514E2"/>
    <w:rsid w:val="00451555"/>
    <w:rsid w:val="004515FA"/>
    <w:rsid w:val="004517B1"/>
    <w:rsid w:val="00451FFB"/>
    <w:rsid w:val="004524EE"/>
    <w:rsid w:val="0045265A"/>
    <w:rsid w:val="0045268B"/>
    <w:rsid w:val="00452B7D"/>
    <w:rsid w:val="00452D34"/>
    <w:rsid w:val="00452F55"/>
    <w:rsid w:val="004532F4"/>
    <w:rsid w:val="004537F7"/>
    <w:rsid w:val="00453F65"/>
    <w:rsid w:val="004543DD"/>
    <w:rsid w:val="004543E0"/>
    <w:rsid w:val="00454C02"/>
    <w:rsid w:val="00454C10"/>
    <w:rsid w:val="00454D80"/>
    <w:rsid w:val="00455190"/>
    <w:rsid w:val="004552F9"/>
    <w:rsid w:val="00455302"/>
    <w:rsid w:val="00455B9B"/>
    <w:rsid w:val="00456372"/>
    <w:rsid w:val="0045647A"/>
    <w:rsid w:val="004564DF"/>
    <w:rsid w:val="00456D70"/>
    <w:rsid w:val="00456E26"/>
    <w:rsid w:val="00456E3A"/>
    <w:rsid w:val="00456EBE"/>
    <w:rsid w:val="0045718D"/>
    <w:rsid w:val="00457674"/>
    <w:rsid w:val="00457E91"/>
    <w:rsid w:val="00457F54"/>
    <w:rsid w:val="00460020"/>
    <w:rsid w:val="004601C4"/>
    <w:rsid w:val="004604C4"/>
    <w:rsid w:val="00460597"/>
    <w:rsid w:val="00460773"/>
    <w:rsid w:val="00460CD0"/>
    <w:rsid w:val="00460F64"/>
    <w:rsid w:val="0046106C"/>
    <w:rsid w:val="00461277"/>
    <w:rsid w:val="00461304"/>
    <w:rsid w:val="00461323"/>
    <w:rsid w:val="004615F6"/>
    <w:rsid w:val="00461CCF"/>
    <w:rsid w:val="00461ED2"/>
    <w:rsid w:val="00462118"/>
    <w:rsid w:val="00462ABC"/>
    <w:rsid w:val="00462C4C"/>
    <w:rsid w:val="00462F88"/>
    <w:rsid w:val="00462FD8"/>
    <w:rsid w:val="0046301D"/>
    <w:rsid w:val="00463159"/>
    <w:rsid w:val="00463498"/>
    <w:rsid w:val="0046372E"/>
    <w:rsid w:val="00463A41"/>
    <w:rsid w:val="00463C19"/>
    <w:rsid w:val="00463D03"/>
    <w:rsid w:val="0046412D"/>
    <w:rsid w:val="004642B3"/>
    <w:rsid w:val="00464314"/>
    <w:rsid w:val="004643B5"/>
    <w:rsid w:val="0046440E"/>
    <w:rsid w:val="00464CA2"/>
    <w:rsid w:val="00464D22"/>
    <w:rsid w:val="004657BA"/>
    <w:rsid w:val="00465946"/>
    <w:rsid w:val="00465950"/>
    <w:rsid w:val="00465AE1"/>
    <w:rsid w:val="00465E70"/>
    <w:rsid w:val="00465F43"/>
    <w:rsid w:val="0046636D"/>
    <w:rsid w:val="004668E1"/>
    <w:rsid w:val="00466C83"/>
    <w:rsid w:val="00466CEB"/>
    <w:rsid w:val="004679E5"/>
    <w:rsid w:val="00467B8D"/>
    <w:rsid w:val="00467C7E"/>
    <w:rsid w:val="00467DA6"/>
    <w:rsid w:val="004702A1"/>
    <w:rsid w:val="00470310"/>
    <w:rsid w:val="004706DF"/>
    <w:rsid w:val="00471038"/>
    <w:rsid w:val="00471B87"/>
    <w:rsid w:val="00471C10"/>
    <w:rsid w:val="00471D45"/>
    <w:rsid w:val="00471FF1"/>
    <w:rsid w:val="0047237A"/>
    <w:rsid w:val="004726D9"/>
    <w:rsid w:val="004728DE"/>
    <w:rsid w:val="00472BA4"/>
    <w:rsid w:val="00472D71"/>
    <w:rsid w:val="00472DFD"/>
    <w:rsid w:val="004733D2"/>
    <w:rsid w:val="00473D79"/>
    <w:rsid w:val="00473D92"/>
    <w:rsid w:val="00474166"/>
    <w:rsid w:val="00474838"/>
    <w:rsid w:val="00474874"/>
    <w:rsid w:val="004748F9"/>
    <w:rsid w:val="00474CDE"/>
    <w:rsid w:val="004752D2"/>
    <w:rsid w:val="004753C2"/>
    <w:rsid w:val="00475AFE"/>
    <w:rsid w:val="00475C04"/>
    <w:rsid w:val="00475F2C"/>
    <w:rsid w:val="00475F79"/>
    <w:rsid w:val="004766A2"/>
    <w:rsid w:val="00476AF0"/>
    <w:rsid w:val="00477472"/>
    <w:rsid w:val="00477662"/>
    <w:rsid w:val="00477668"/>
    <w:rsid w:val="004778CB"/>
    <w:rsid w:val="0047798B"/>
    <w:rsid w:val="00480292"/>
    <w:rsid w:val="00480579"/>
    <w:rsid w:val="004805FA"/>
    <w:rsid w:val="00480AE8"/>
    <w:rsid w:val="004813A3"/>
    <w:rsid w:val="00481889"/>
    <w:rsid w:val="00481AB4"/>
    <w:rsid w:val="0048240B"/>
    <w:rsid w:val="0048242F"/>
    <w:rsid w:val="0048254C"/>
    <w:rsid w:val="0048270D"/>
    <w:rsid w:val="00482C87"/>
    <w:rsid w:val="00482FC9"/>
    <w:rsid w:val="004831E4"/>
    <w:rsid w:val="00483824"/>
    <w:rsid w:val="00483831"/>
    <w:rsid w:val="00483F48"/>
    <w:rsid w:val="0048406F"/>
    <w:rsid w:val="00484867"/>
    <w:rsid w:val="004849B6"/>
    <w:rsid w:val="00484B1E"/>
    <w:rsid w:val="00484F75"/>
    <w:rsid w:val="004853ED"/>
    <w:rsid w:val="00485C2C"/>
    <w:rsid w:val="00485D9F"/>
    <w:rsid w:val="00485E96"/>
    <w:rsid w:val="0048621A"/>
    <w:rsid w:val="004866B0"/>
    <w:rsid w:val="00486899"/>
    <w:rsid w:val="00487239"/>
    <w:rsid w:val="00487F34"/>
    <w:rsid w:val="00487F3B"/>
    <w:rsid w:val="00487F96"/>
    <w:rsid w:val="00490101"/>
    <w:rsid w:val="00490382"/>
    <w:rsid w:val="0049040A"/>
    <w:rsid w:val="004909D5"/>
    <w:rsid w:val="00490E91"/>
    <w:rsid w:val="00490F34"/>
    <w:rsid w:val="00490F98"/>
    <w:rsid w:val="0049136F"/>
    <w:rsid w:val="00491667"/>
    <w:rsid w:val="00491B1B"/>
    <w:rsid w:val="00492359"/>
    <w:rsid w:val="0049255D"/>
    <w:rsid w:val="00492E9B"/>
    <w:rsid w:val="00492F9D"/>
    <w:rsid w:val="00492FE0"/>
    <w:rsid w:val="00493109"/>
    <w:rsid w:val="00493290"/>
    <w:rsid w:val="00493998"/>
    <w:rsid w:val="00493A60"/>
    <w:rsid w:val="00493EBD"/>
    <w:rsid w:val="00493F38"/>
    <w:rsid w:val="00493F6A"/>
    <w:rsid w:val="00494297"/>
    <w:rsid w:val="004942C6"/>
    <w:rsid w:val="004947F0"/>
    <w:rsid w:val="004951C5"/>
    <w:rsid w:val="0049546C"/>
    <w:rsid w:val="004955A4"/>
    <w:rsid w:val="00495700"/>
    <w:rsid w:val="0049587C"/>
    <w:rsid w:val="00495B11"/>
    <w:rsid w:val="00495BD1"/>
    <w:rsid w:val="00495FE2"/>
    <w:rsid w:val="0049653A"/>
    <w:rsid w:val="00496573"/>
    <w:rsid w:val="00496962"/>
    <w:rsid w:val="0049730E"/>
    <w:rsid w:val="00497409"/>
    <w:rsid w:val="00497DF6"/>
    <w:rsid w:val="00497FCC"/>
    <w:rsid w:val="004A005C"/>
    <w:rsid w:val="004A02BE"/>
    <w:rsid w:val="004A07DF"/>
    <w:rsid w:val="004A0BE7"/>
    <w:rsid w:val="004A0FAB"/>
    <w:rsid w:val="004A1019"/>
    <w:rsid w:val="004A1165"/>
    <w:rsid w:val="004A180B"/>
    <w:rsid w:val="004A1A18"/>
    <w:rsid w:val="004A1E13"/>
    <w:rsid w:val="004A254A"/>
    <w:rsid w:val="004A2A65"/>
    <w:rsid w:val="004A2B13"/>
    <w:rsid w:val="004A31C8"/>
    <w:rsid w:val="004A33C1"/>
    <w:rsid w:val="004A3499"/>
    <w:rsid w:val="004A3615"/>
    <w:rsid w:val="004A3B0F"/>
    <w:rsid w:val="004A3F7B"/>
    <w:rsid w:val="004A432C"/>
    <w:rsid w:val="004A4528"/>
    <w:rsid w:val="004A46CB"/>
    <w:rsid w:val="004A475A"/>
    <w:rsid w:val="004A4C04"/>
    <w:rsid w:val="004A4CD4"/>
    <w:rsid w:val="004A593F"/>
    <w:rsid w:val="004A5E99"/>
    <w:rsid w:val="004A601B"/>
    <w:rsid w:val="004A6632"/>
    <w:rsid w:val="004A7B77"/>
    <w:rsid w:val="004A7EFD"/>
    <w:rsid w:val="004A7F70"/>
    <w:rsid w:val="004B0159"/>
    <w:rsid w:val="004B039B"/>
    <w:rsid w:val="004B04A8"/>
    <w:rsid w:val="004B1025"/>
    <w:rsid w:val="004B11D8"/>
    <w:rsid w:val="004B1265"/>
    <w:rsid w:val="004B137B"/>
    <w:rsid w:val="004B1BDE"/>
    <w:rsid w:val="004B1E50"/>
    <w:rsid w:val="004B263D"/>
    <w:rsid w:val="004B2714"/>
    <w:rsid w:val="004B2CA5"/>
    <w:rsid w:val="004B2D1E"/>
    <w:rsid w:val="004B3140"/>
    <w:rsid w:val="004B38F4"/>
    <w:rsid w:val="004B3BEC"/>
    <w:rsid w:val="004B3E03"/>
    <w:rsid w:val="004B442C"/>
    <w:rsid w:val="004B4918"/>
    <w:rsid w:val="004B4932"/>
    <w:rsid w:val="004B4A46"/>
    <w:rsid w:val="004B4B88"/>
    <w:rsid w:val="004B4C34"/>
    <w:rsid w:val="004B5151"/>
    <w:rsid w:val="004B53F2"/>
    <w:rsid w:val="004B5602"/>
    <w:rsid w:val="004B5CF0"/>
    <w:rsid w:val="004B6484"/>
    <w:rsid w:val="004B6648"/>
    <w:rsid w:val="004B6669"/>
    <w:rsid w:val="004B67FB"/>
    <w:rsid w:val="004B6B16"/>
    <w:rsid w:val="004B6C2C"/>
    <w:rsid w:val="004B6E2F"/>
    <w:rsid w:val="004B6E82"/>
    <w:rsid w:val="004B7413"/>
    <w:rsid w:val="004B7593"/>
    <w:rsid w:val="004B7650"/>
    <w:rsid w:val="004B7852"/>
    <w:rsid w:val="004B7957"/>
    <w:rsid w:val="004C02FA"/>
    <w:rsid w:val="004C0577"/>
    <w:rsid w:val="004C0579"/>
    <w:rsid w:val="004C085B"/>
    <w:rsid w:val="004C08E0"/>
    <w:rsid w:val="004C08FB"/>
    <w:rsid w:val="004C092B"/>
    <w:rsid w:val="004C0BA4"/>
    <w:rsid w:val="004C0D67"/>
    <w:rsid w:val="004C0DCC"/>
    <w:rsid w:val="004C10F3"/>
    <w:rsid w:val="004C112B"/>
    <w:rsid w:val="004C1146"/>
    <w:rsid w:val="004C17FD"/>
    <w:rsid w:val="004C1F27"/>
    <w:rsid w:val="004C2832"/>
    <w:rsid w:val="004C2B6E"/>
    <w:rsid w:val="004C2D84"/>
    <w:rsid w:val="004C3075"/>
    <w:rsid w:val="004C31B2"/>
    <w:rsid w:val="004C3525"/>
    <w:rsid w:val="004C3944"/>
    <w:rsid w:val="004C3C25"/>
    <w:rsid w:val="004C40BE"/>
    <w:rsid w:val="004C4164"/>
    <w:rsid w:val="004C451D"/>
    <w:rsid w:val="004C45C0"/>
    <w:rsid w:val="004C45C2"/>
    <w:rsid w:val="004C505B"/>
    <w:rsid w:val="004C50FF"/>
    <w:rsid w:val="004C51AF"/>
    <w:rsid w:val="004C57D2"/>
    <w:rsid w:val="004C5A31"/>
    <w:rsid w:val="004C5BCB"/>
    <w:rsid w:val="004C5E7B"/>
    <w:rsid w:val="004C5F33"/>
    <w:rsid w:val="004C60F6"/>
    <w:rsid w:val="004C68F9"/>
    <w:rsid w:val="004C6B7C"/>
    <w:rsid w:val="004C6BB3"/>
    <w:rsid w:val="004C6BB7"/>
    <w:rsid w:val="004C7177"/>
    <w:rsid w:val="004C7296"/>
    <w:rsid w:val="004C72F3"/>
    <w:rsid w:val="004C78F8"/>
    <w:rsid w:val="004C7E27"/>
    <w:rsid w:val="004D011F"/>
    <w:rsid w:val="004D04DE"/>
    <w:rsid w:val="004D0BCC"/>
    <w:rsid w:val="004D0D87"/>
    <w:rsid w:val="004D128E"/>
    <w:rsid w:val="004D14A7"/>
    <w:rsid w:val="004D14EE"/>
    <w:rsid w:val="004D19E9"/>
    <w:rsid w:val="004D228B"/>
    <w:rsid w:val="004D22BD"/>
    <w:rsid w:val="004D2312"/>
    <w:rsid w:val="004D2421"/>
    <w:rsid w:val="004D270F"/>
    <w:rsid w:val="004D28F3"/>
    <w:rsid w:val="004D29CC"/>
    <w:rsid w:val="004D2AC8"/>
    <w:rsid w:val="004D2D67"/>
    <w:rsid w:val="004D371B"/>
    <w:rsid w:val="004D3896"/>
    <w:rsid w:val="004D3984"/>
    <w:rsid w:val="004D3C50"/>
    <w:rsid w:val="004D3C99"/>
    <w:rsid w:val="004D3CBF"/>
    <w:rsid w:val="004D47CB"/>
    <w:rsid w:val="004D4B00"/>
    <w:rsid w:val="004D4C09"/>
    <w:rsid w:val="004D4DF8"/>
    <w:rsid w:val="004D5232"/>
    <w:rsid w:val="004D5463"/>
    <w:rsid w:val="004D559E"/>
    <w:rsid w:val="004D5C7F"/>
    <w:rsid w:val="004D617C"/>
    <w:rsid w:val="004D6343"/>
    <w:rsid w:val="004D68E9"/>
    <w:rsid w:val="004D6C5D"/>
    <w:rsid w:val="004D6F5C"/>
    <w:rsid w:val="004D75B2"/>
    <w:rsid w:val="004D7814"/>
    <w:rsid w:val="004D78FC"/>
    <w:rsid w:val="004D7FDD"/>
    <w:rsid w:val="004E050E"/>
    <w:rsid w:val="004E0D22"/>
    <w:rsid w:val="004E1135"/>
    <w:rsid w:val="004E133C"/>
    <w:rsid w:val="004E1405"/>
    <w:rsid w:val="004E1542"/>
    <w:rsid w:val="004E155B"/>
    <w:rsid w:val="004E1C19"/>
    <w:rsid w:val="004E1C40"/>
    <w:rsid w:val="004E1C48"/>
    <w:rsid w:val="004E27E3"/>
    <w:rsid w:val="004E2937"/>
    <w:rsid w:val="004E3081"/>
    <w:rsid w:val="004E3370"/>
    <w:rsid w:val="004E391F"/>
    <w:rsid w:val="004E39E4"/>
    <w:rsid w:val="004E39F2"/>
    <w:rsid w:val="004E3B47"/>
    <w:rsid w:val="004E3BCD"/>
    <w:rsid w:val="004E409C"/>
    <w:rsid w:val="004E40D1"/>
    <w:rsid w:val="004E4FAA"/>
    <w:rsid w:val="004E5305"/>
    <w:rsid w:val="004E55C1"/>
    <w:rsid w:val="004E5B23"/>
    <w:rsid w:val="004E64BD"/>
    <w:rsid w:val="004E681B"/>
    <w:rsid w:val="004E6907"/>
    <w:rsid w:val="004E6C91"/>
    <w:rsid w:val="004E73A7"/>
    <w:rsid w:val="004E75E5"/>
    <w:rsid w:val="004F03FD"/>
    <w:rsid w:val="004F04E2"/>
    <w:rsid w:val="004F05ED"/>
    <w:rsid w:val="004F0B19"/>
    <w:rsid w:val="004F0BF8"/>
    <w:rsid w:val="004F0E8D"/>
    <w:rsid w:val="004F0F9D"/>
    <w:rsid w:val="004F1107"/>
    <w:rsid w:val="004F1319"/>
    <w:rsid w:val="004F1356"/>
    <w:rsid w:val="004F1425"/>
    <w:rsid w:val="004F19FA"/>
    <w:rsid w:val="004F20D8"/>
    <w:rsid w:val="004F2D40"/>
    <w:rsid w:val="004F30D0"/>
    <w:rsid w:val="004F30F7"/>
    <w:rsid w:val="004F37E4"/>
    <w:rsid w:val="004F3972"/>
    <w:rsid w:val="004F39E5"/>
    <w:rsid w:val="004F3F6F"/>
    <w:rsid w:val="004F415D"/>
    <w:rsid w:val="004F42C2"/>
    <w:rsid w:val="004F43BA"/>
    <w:rsid w:val="004F4A1E"/>
    <w:rsid w:val="004F4A31"/>
    <w:rsid w:val="004F4A4E"/>
    <w:rsid w:val="004F4A54"/>
    <w:rsid w:val="004F4FDB"/>
    <w:rsid w:val="004F531D"/>
    <w:rsid w:val="004F55F1"/>
    <w:rsid w:val="004F59F7"/>
    <w:rsid w:val="004F5F85"/>
    <w:rsid w:val="004F5FEA"/>
    <w:rsid w:val="004F6CF3"/>
    <w:rsid w:val="004F6F37"/>
    <w:rsid w:val="004F7585"/>
    <w:rsid w:val="004F776F"/>
    <w:rsid w:val="004F7B1B"/>
    <w:rsid w:val="005004D1"/>
    <w:rsid w:val="00500D13"/>
    <w:rsid w:val="005012E9"/>
    <w:rsid w:val="0050176C"/>
    <w:rsid w:val="00501CE3"/>
    <w:rsid w:val="00501E6F"/>
    <w:rsid w:val="00502233"/>
    <w:rsid w:val="00502797"/>
    <w:rsid w:val="0050286B"/>
    <w:rsid w:val="005028FE"/>
    <w:rsid w:val="00502B1B"/>
    <w:rsid w:val="00502B22"/>
    <w:rsid w:val="00502C01"/>
    <w:rsid w:val="00502F28"/>
    <w:rsid w:val="0050304B"/>
    <w:rsid w:val="00503927"/>
    <w:rsid w:val="005040CE"/>
    <w:rsid w:val="005044C0"/>
    <w:rsid w:val="00504798"/>
    <w:rsid w:val="00504A2B"/>
    <w:rsid w:val="00504E13"/>
    <w:rsid w:val="00504E1E"/>
    <w:rsid w:val="00504FE8"/>
    <w:rsid w:val="00505239"/>
    <w:rsid w:val="0050569D"/>
    <w:rsid w:val="005058F6"/>
    <w:rsid w:val="005062C3"/>
    <w:rsid w:val="00506650"/>
    <w:rsid w:val="0050698F"/>
    <w:rsid w:val="00506F08"/>
    <w:rsid w:val="00506F42"/>
    <w:rsid w:val="00506F56"/>
    <w:rsid w:val="00507594"/>
    <w:rsid w:val="005079F0"/>
    <w:rsid w:val="00507AA8"/>
    <w:rsid w:val="00507CEE"/>
    <w:rsid w:val="00507F47"/>
    <w:rsid w:val="0051002E"/>
    <w:rsid w:val="00510113"/>
    <w:rsid w:val="005102A6"/>
    <w:rsid w:val="00510B9C"/>
    <w:rsid w:val="005111C6"/>
    <w:rsid w:val="00511604"/>
    <w:rsid w:val="00511893"/>
    <w:rsid w:val="00511C86"/>
    <w:rsid w:val="0051223B"/>
    <w:rsid w:val="005124FC"/>
    <w:rsid w:val="005131C1"/>
    <w:rsid w:val="0051327E"/>
    <w:rsid w:val="00513A41"/>
    <w:rsid w:val="00513FB9"/>
    <w:rsid w:val="00514183"/>
    <w:rsid w:val="005142A1"/>
    <w:rsid w:val="005142C5"/>
    <w:rsid w:val="00514676"/>
    <w:rsid w:val="00514A93"/>
    <w:rsid w:val="005150A0"/>
    <w:rsid w:val="0051520F"/>
    <w:rsid w:val="0051541E"/>
    <w:rsid w:val="0051544E"/>
    <w:rsid w:val="0051579C"/>
    <w:rsid w:val="00515AB1"/>
    <w:rsid w:val="00515B64"/>
    <w:rsid w:val="00515CE4"/>
    <w:rsid w:val="00515DCB"/>
    <w:rsid w:val="0051605D"/>
    <w:rsid w:val="0051614F"/>
    <w:rsid w:val="005162FF"/>
    <w:rsid w:val="0051637B"/>
    <w:rsid w:val="00516419"/>
    <w:rsid w:val="005166A8"/>
    <w:rsid w:val="00516910"/>
    <w:rsid w:val="00516BB8"/>
    <w:rsid w:val="00516D68"/>
    <w:rsid w:val="00516DBD"/>
    <w:rsid w:val="00516E2D"/>
    <w:rsid w:val="00516F7F"/>
    <w:rsid w:val="0051771E"/>
    <w:rsid w:val="00517882"/>
    <w:rsid w:val="005179EE"/>
    <w:rsid w:val="00517B92"/>
    <w:rsid w:val="00520649"/>
    <w:rsid w:val="00520A96"/>
    <w:rsid w:val="00520B07"/>
    <w:rsid w:val="00521520"/>
    <w:rsid w:val="005217A9"/>
    <w:rsid w:val="005218B8"/>
    <w:rsid w:val="005218EA"/>
    <w:rsid w:val="00521D0E"/>
    <w:rsid w:val="00521D95"/>
    <w:rsid w:val="005220B0"/>
    <w:rsid w:val="0052215C"/>
    <w:rsid w:val="00522164"/>
    <w:rsid w:val="0052232F"/>
    <w:rsid w:val="0052319A"/>
    <w:rsid w:val="00523696"/>
    <w:rsid w:val="005237D3"/>
    <w:rsid w:val="00523C17"/>
    <w:rsid w:val="00523E1B"/>
    <w:rsid w:val="00524BBB"/>
    <w:rsid w:val="00524D07"/>
    <w:rsid w:val="00524DA7"/>
    <w:rsid w:val="0052536C"/>
    <w:rsid w:val="005254E3"/>
    <w:rsid w:val="0052559C"/>
    <w:rsid w:val="005259A4"/>
    <w:rsid w:val="00525A7B"/>
    <w:rsid w:val="00525BED"/>
    <w:rsid w:val="005260DA"/>
    <w:rsid w:val="00526468"/>
    <w:rsid w:val="005265C5"/>
    <w:rsid w:val="005265FD"/>
    <w:rsid w:val="00526C1F"/>
    <w:rsid w:val="00526DDD"/>
    <w:rsid w:val="00526E7D"/>
    <w:rsid w:val="00526EB3"/>
    <w:rsid w:val="005272BF"/>
    <w:rsid w:val="00527454"/>
    <w:rsid w:val="005274B6"/>
    <w:rsid w:val="00527653"/>
    <w:rsid w:val="005276E3"/>
    <w:rsid w:val="00527725"/>
    <w:rsid w:val="00527CC5"/>
    <w:rsid w:val="00527E1D"/>
    <w:rsid w:val="005305CE"/>
    <w:rsid w:val="00530B2B"/>
    <w:rsid w:val="00530BE0"/>
    <w:rsid w:val="00530F4E"/>
    <w:rsid w:val="0053106F"/>
    <w:rsid w:val="0053135E"/>
    <w:rsid w:val="00531B23"/>
    <w:rsid w:val="00531BB6"/>
    <w:rsid w:val="00531FA2"/>
    <w:rsid w:val="0053209E"/>
    <w:rsid w:val="00532348"/>
    <w:rsid w:val="005325F2"/>
    <w:rsid w:val="00532A27"/>
    <w:rsid w:val="00532B57"/>
    <w:rsid w:val="00532B89"/>
    <w:rsid w:val="00532BC1"/>
    <w:rsid w:val="00532CC8"/>
    <w:rsid w:val="005339F5"/>
    <w:rsid w:val="00533CF0"/>
    <w:rsid w:val="00533CF8"/>
    <w:rsid w:val="00533D69"/>
    <w:rsid w:val="00533F5C"/>
    <w:rsid w:val="00533F6D"/>
    <w:rsid w:val="00534397"/>
    <w:rsid w:val="005347C3"/>
    <w:rsid w:val="005349F3"/>
    <w:rsid w:val="0053517C"/>
    <w:rsid w:val="00535464"/>
    <w:rsid w:val="00535533"/>
    <w:rsid w:val="005355FC"/>
    <w:rsid w:val="0053573D"/>
    <w:rsid w:val="00535C77"/>
    <w:rsid w:val="00535ED8"/>
    <w:rsid w:val="0053608E"/>
    <w:rsid w:val="00536096"/>
    <w:rsid w:val="005360E5"/>
    <w:rsid w:val="0053617C"/>
    <w:rsid w:val="00537166"/>
    <w:rsid w:val="005371CD"/>
    <w:rsid w:val="00537577"/>
    <w:rsid w:val="005378FE"/>
    <w:rsid w:val="00537904"/>
    <w:rsid w:val="0053798F"/>
    <w:rsid w:val="00537B19"/>
    <w:rsid w:val="00537CFB"/>
    <w:rsid w:val="00537EF1"/>
    <w:rsid w:val="00537F4E"/>
    <w:rsid w:val="00540781"/>
    <w:rsid w:val="005407B1"/>
    <w:rsid w:val="005410AC"/>
    <w:rsid w:val="0054117A"/>
    <w:rsid w:val="005419D3"/>
    <w:rsid w:val="00541CD6"/>
    <w:rsid w:val="00541E62"/>
    <w:rsid w:val="00541F28"/>
    <w:rsid w:val="005420E5"/>
    <w:rsid w:val="00542990"/>
    <w:rsid w:val="00542A0C"/>
    <w:rsid w:val="00542D5D"/>
    <w:rsid w:val="00543662"/>
    <w:rsid w:val="00543E97"/>
    <w:rsid w:val="00543F9C"/>
    <w:rsid w:val="00543FA4"/>
    <w:rsid w:val="005446A1"/>
    <w:rsid w:val="0054486D"/>
    <w:rsid w:val="005448D9"/>
    <w:rsid w:val="00544B15"/>
    <w:rsid w:val="00544D04"/>
    <w:rsid w:val="00545107"/>
    <w:rsid w:val="005458FD"/>
    <w:rsid w:val="00545A49"/>
    <w:rsid w:val="00545DC2"/>
    <w:rsid w:val="00545EE1"/>
    <w:rsid w:val="00546C8E"/>
    <w:rsid w:val="00546F15"/>
    <w:rsid w:val="0054718A"/>
    <w:rsid w:val="00547322"/>
    <w:rsid w:val="00547583"/>
    <w:rsid w:val="00547AE0"/>
    <w:rsid w:val="00547BA4"/>
    <w:rsid w:val="00547D45"/>
    <w:rsid w:val="00547F59"/>
    <w:rsid w:val="00550291"/>
    <w:rsid w:val="0055073E"/>
    <w:rsid w:val="00550D0D"/>
    <w:rsid w:val="00550EB9"/>
    <w:rsid w:val="005510CC"/>
    <w:rsid w:val="00551683"/>
    <w:rsid w:val="005517DF"/>
    <w:rsid w:val="00551B1B"/>
    <w:rsid w:val="00551E7D"/>
    <w:rsid w:val="005523E9"/>
    <w:rsid w:val="00552500"/>
    <w:rsid w:val="00552608"/>
    <w:rsid w:val="0055297C"/>
    <w:rsid w:val="0055317A"/>
    <w:rsid w:val="005533C5"/>
    <w:rsid w:val="00553A8F"/>
    <w:rsid w:val="00553CBD"/>
    <w:rsid w:val="00553D0E"/>
    <w:rsid w:val="00554187"/>
    <w:rsid w:val="00554392"/>
    <w:rsid w:val="00554538"/>
    <w:rsid w:val="005545C7"/>
    <w:rsid w:val="0055461A"/>
    <w:rsid w:val="00554917"/>
    <w:rsid w:val="00554925"/>
    <w:rsid w:val="00554940"/>
    <w:rsid w:val="00554B0F"/>
    <w:rsid w:val="0055541B"/>
    <w:rsid w:val="0055542F"/>
    <w:rsid w:val="0055598E"/>
    <w:rsid w:val="005564BE"/>
    <w:rsid w:val="00556748"/>
    <w:rsid w:val="005567C4"/>
    <w:rsid w:val="00556961"/>
    <w:rsid w:val="00556D06"/>
    <w:rsid w:val="005572DE"/>
    <w:rsid w:val="00557B42"/>
    <w:rsid w:val="00557BD0"/>
    <w:rsid w:val="00557D53"/>
    <w:rsid w:val="00557EC5"/>
    <w:rsid w:val="0056036D"/>
    <w:rsid w:val="005606A9"/>
    <w:rsid w:val="005607AF"/>
    <w:rsid w:val="00560824"/>
    <w:rsid w:val="0056091D"/>
    <w:rsid w:val="00560D18"/>
    <w:rsid w:val="00561414"/>
    <w:rsid w:val="005616F6"/>
    <w:rsid w:val="005619CB"/>
    <w:rsid w:val="00561FCD"/>
    <w:rsid w:val="005622E6"/>
    <w:rsid w:val="00562647"/>
    <w:rsid w:val="005628D6"/>
    <w:rsid w:val="00562CF3"/>
    <w:rsid w:val="00562D88"/>
    <w:rsid w:val="005634C0"/>
    <w:rsid w:val="005638BD"/>
    <w:rsid w:val="00563ADD"/>
    <w:rsid w:val="00563DB8"/>
    <w:rsid w:val="00563F88"/>
    <w:rsid w:val="0056493B"/>
    <w:rsid w:val="00564BD3"/>
    <w:rsid w:val="00564F78"/>
    <w:rsid w:val="0056501D"/>
    <w:rsid w:val="00565141"/>
    <w:rsid w:val="005651F6"/>
    <w:rsid w:val="005657F8"/>
    <w:rsid w:val="005660AE"/>
    <w:rsid w:val="0056614E"/>
    <w:rsid w:val="0056625C"/>
    <w:rsid w:val="005662D6"/>
    <w:rsid w:val="0056647F"/>
    <w:rsid w:val="005665B6"/>
    <w:rsid w:val="005667AC"/>
    <w:rsid w:val="005667EC"/>
    <w:rsid w:val="005668EF"/>
    <w:rsid w:val="0056693A"/>
    <w:rsid w:val="00566AD6"/>
    <w:rsid w:val="00566B3F"/>
    <w:rsid w:val="00566C61"/>
    <w:rsid w:val="00566FC6"/>
    <w:rsid w:val="00567783"/>
    <w:rsid w:val="00567E8B"/>
    <w:rsid w:val="00567FE5"/>
    <w:rsid w:val="005705B5"/>
    <w:rsid w:val="005706C7"/>
    <w:rsid w:val="00570A0A"/>
    <w:rsid w:val="00570B8F"/>
    <w:rsid w:val="00570D57"/>
    <w:rsid w:val="0057109A"/>
    <w:rsid w:val="005714DB"/>
    <w:rsid w:val="00571599"/>
    <w:rsid w:val="00571C26"/>
    <w:rsid w:val="00571D44"/>
    <w:rsid w:val="00571DD3"/>
    <w:rsid w:val="005720D7"/>
    <w:rsid w:val="0057283D"/>
    <w:rsid w:val="00572A8B"/>
    <w:rsid w:val="00572F61"/>
    <w:rsid w:val="0057301A"/>
    <w:rsid w:val="0057334A"/>
    <w:rsid w:val="0057334D"/>
    <w:rsid w:val="0057385D"/>
    <w:rsid w:val="00573AF8"/>
    <w:rsid w:val="00573CD6"/>
    <w:rsid w:val="00574213"/>
    <w:rsid w:val="005742FD"/>
    <w:rsid w:val="00574390"/>
    <w:rsid w:val="005749B5"/>
    <w:rsid w:val="00574DE1"/>
    <w:rsid w:val="005750B8"/>
    <w:rsid w:val="005752B4"/>
    <w:rsid w:val="0057531E"/>
    <w:rsid w:val="00575324"/>
    <w:rsid w:val="00575C90"/>
    <w:rsid w:val="00575F43"/>
    <w:rsid w:val="00576354"/>
    <w:rsid w:val="00576444"/>
    <w:rsid w:val="005768F5"/>
    <w:rsid w:val="005769B7"/>
    <w:rsid w:val="005769C5"/>
    <w:rsid w:val="00576A94"/>
    <w:rsid w:val="00576AF7"/>
    <w:rsid w:val="00576FC7"/>
    <w:rsid w:val="00576FD7"/>
    <w:rsid w:val="0057719D"/>
    <w:rsid w:val="00577273"/>
    <w:rsid w:val="0057777B"/>
    <w:rsid w:val="005777C0"/>
    <w:rsid w:val="00577994"/>
    <w:rsid w:val="00577FCA"/>
    <w:rsid w:val="00580ABE"/>
    <w:rsid w:val="00580EC9"/>
    <w:rsid w:val="005810AC"/>
    <w:rsid w:val="00581427"/>
    <w:rsid w:val="0058154F"/>
    <w:rsid w:val="0058199A"/>
    <w:rsid w:val="00581CAE"/>
    <w:rsid w:val="005821B8"/>
    <w:rsid w:val="005821EA"/>
    <w:rsid w:val="00582689"/>
    <w:rsid w:val="00583497"/>
    <w:rsid w:val="00583C62"/>
    <w:rsid w:val="00583D27"/>
    <w:rsid w:val="00583FFA"/>
    <w:rsid w:val="005843AA"/>
    <w:rsid w:val="00584742"/>
    <w:rsid w:val="005848D9"/>
    <w:rsid w:val="00584923"/>
    <w:rsid w:val="0058503D"/>
    <w:rsid w:val="0058510F"/>
    <w:rsid w:val="005852A6"/>
    <w:rsid w:val="0058536C"/>
    <w:rsid w:val="00585441"/>
    <w:rsid w:val="00585BB2"/>
    <w:rsid w:val="00585D27"/>
    <w:rsid w:val="00585DF2"/>
    <w:rsid w:val="00585EEA"/>
    <w:rsid w:val="005863C4"/>
    <w:rsid w:val="00586BA8"/>
    <w:rsid w:val="00586D10"/>
    <w:rsid w:val="00587015"/>
    <w:rsid w:val="005872D6"/>
    <w:rsid w:val="00587714"/>
    <w:rsid w:val="0058774A"/>
    <w:rsid w:val="00587CA1"/>
    <w:rsid w:val="00587D0E"/>
    <w:rsid w:val="00587D9B"/>
    <w:rsid w:val="0059051D"/>
    <w:rsid w:val="005908D4"/>
    <w:rsid w:val="00590E22"/>
    <w:rsid w:val="00590F45"/>
    <w:rsid w:val="00591274"/>
    <w:rsid w:val="005914AF"/>
    <w:rsid w:val="00591732"/>
    <w:rsid w:val="0059180F"/>
    <w:rsid w:val="005918CB"/>
    <w:rsid w:val="00591BA9"/>
    <w:rsid w:val="005920C5"/>
    <w:rsid w:val="005920DC"/>
    <w:rsid w:val="005924B0"/>
    <w:rsid w:val="00592727"/>
    <w:rsid w:val="00592873"/>
    <w:rsid w:val="00592D4E"/>
    <w:rsid w:val="00593259"/>
    <w:rsid w:val="00593D84"/>
    <w:rsid w:val="00593DD0"/>
    <w:rsid w:val="00593E20"/>
    <w:rsid w:val="0059462F"/>
    <w:rsid w:val="00594AB4"/>
    <w:rsid w:val="00594ABA"/>
    <w:rsid w:val="00595217"/>
    <w:rsid w:val="005952FB"/>
    <w:rsid w:val="00595435"/>
    <w:rsid w:val="00595556"/>
    <w:rsid w:val="00595719"/>
    <w:rsid w:val="00595D3C"/>
    <w:rsid w:val="005962A0"/>
    <w:rsid w:val="0059667F"/>
    <w:rsid w:val="00596893"/>
    <w:rsid w:val="00596D1C"/>
    <w:rsid w:val="00596E14"/>
    <w:rsid w:val="005970EE"/>
    <w:rsid w:val="005976D2"/>
    <w:rsid w:val="005977DC"/>
    <w:rsid w:val="00597AAF"/>
    <w:rsid w:val="00597BBB"/>
    <w:rsid w:val="00597F5C"/>
    <w:rsid w:val="00597FA7"/>
    <w:rsid w:val="005A0AF3"/>
    <w:rsid w:val="005A0C09"/>
    <w:rsid w:val="005A0CC3"/>
    <w:rsid w:val="005A1236"/>
    <w:rsid w:val="005A1A12"/>
    <w:rsid w:val="005A218E"/>
    <w:rsid w:val="005A23E8"/>
    <w:rsid w:val="005A248C"/>
    <w:rsid w:val="005A2518"/>
    <w:rsid w:val="005A2A29"/>
    <w:rsid w:val="005A3612"/>
    <w:rsid w:val="005A39AC"/>
    <w:rsid w:val="005A45D4"/>
    <w:rsid w:val="005A45E3"/>
    <w:rsid w:val="005A4D5F"/>
    <w:rsid w:val="005A5795"/>
    <w:rsid w:val="005A584F"/>
    <w:rsid w:val="005A5B67"/>
    <w:rsid w:val="005A6186"/>
    <w:rsid w:val="005A6232"/>
    <w:rsid w:val="005A629A"/>
    <w:rsid w:val="005A62DF"/>
    <w:rsid w:val="005A6391"/>
    <w:rsid w:val="005A697C"/>
    <w:rsid w:val="005A6A9D"/>
    <w:rsid w:val="005A6B42"/>
    <w:rsid w:val="005A771F"/>
    <w:rsid w:val="005A7E61"/>
    <w:rsid w:val="005B0083"/>
    <w:rsid w:val="005B008E"/>
    <w:rsid w:val="005B00AF"/>
    <w:rsid w:val="005B0713"/>
    <w:rsid w:val="005B0F62"/>
    <w:rsid w:val="005B0FC1"/>
    <w:rsid w:val="005B1248"/>
    <w:rsid w:val="005B14C7"/>
    <w:rsid w:val="005B1838"/>
    <w:rsid w:val="005B194C"/>
    <w:rsid w:val="005B1A8D"/>
    <w:rsid w:val="005B1A91"/>
    <w:rsid w:val="005B1B93"/>
    <w:rsid w:val="005B1CDA"/>
    <w:rsid w:val="005B1FBE"/>
    <w:rsid w:val="005B214E"/>
    <w:rsid w:val="005B2219"/>
    <w:rsid w:val="005B251E"/>
    <w:rsid w:val="005B29F4"/>
    <w:rsid w:val="005B2F48"/>
    <w:rsid w:val="005B33A2"/>
    <w:rsid w:val="005B33DB"/>
    <w:rsid w:val="005B3692"/>
    <w:rsid w:val="005B36CB"/>
    <w:rsid w:val="005B3B40"/>
    <w:rsid w:val="005B3C9F"/>
    <w:rsid w:val="005B3DEE"/>
    <w:rsid w:val="005B3F4A"/>
    <w:rsid w:val="005B41E9"/>
    <w:rsid w:val="005B49C2"/>
    <w:rsid w:val="005B4A14"/>
    <w:rsid w:val="005B4DCA"/>
    <w:rsid w:val="005B4FD3"/>
    <w:rsid w:val="005B5496"/>
    <w:rsid w:val="005B5B42"/>
    <w:rsid w:val="005B5B7F"/>
    <w:rsid w:val="005B5BF2"/>
    <w:rsid w:val="005B6061"/>
    <w:rsid w:val="005B641B"/>
    <w:rsid w:val="005B671B"/>
    <w:rsid w:val="005B6FCA"/>
    <w:rsid w:val="005B7319"/>
    <w:rsid w:val="005B763D"/>
    <w:rsid w:val="005B7678"/>
    <w:rsid w:val="005B7EBD"/>
    <w:rsid w:val="005C016D"/>
    <w:rsid w:val="005C0221"/>
    <w:rsid w:val="005C02A6"/>
    <w:rsid w:val="005C066D"/>
    <w:rsid w:val="005C090F"/>
    <w:rsid w:val="005C156E"/>
    <w:rsid w:val="005C17C3"/>
    <w:rsid w:val="005C1E88"/>
    <w:rsid w:val="005C1FE7"/>
    <w:rsid w:val="005C2C8E"/>
    <w:rsid w:val="005C2E4D"/>
    <w:rsid w:val="005C2E5E"/>
    <w:rsid w:val="005C2ED9"/>
    <w:rsid w:val="005C2F73"/>
    <w:rsid w:val="005C309C"/>
    <w:rsid w:val="005C3570"/>
    <w:rsid w:val="005C3577"/>
    <w:rsid w:val="005C37F1"/>
    <w:rsid w:val="005C3870"/>
    <w:rsid w:val="005C3926"/>
    <w:rsid w:val="005C3F64"/>
    <w:rsid w:val="005C51B8"/>
    <w:rsid w:val="005C596B"/>
    <w:rsid w:val="005C5C65"/>
    <w:rsid w:val="005C5DF8"/>
    <w:rsid w:val="005C6A0B"/>
    <w:rsid w:val="005C6E31"/>
    <w:rsid w:val="005C714B"/>
    <w:rsid w:val="005D0742"/>
    <w:rsid w:val="005D0C58"/>
    <w:rsid w:val="005D1204"/>
    <w:rsid w:val="005D1E45"/>
    <w:rsid w:val="005D1EE9"/>
    <w:rsid w:val="005D237C"/>
    <w:rsid w:val="005D25EB"/>
    <w:rsid w:val="005D275C"/>
    <w:rsid w:val="005D29D8"/>
    <w:rsid w:val="005D2F26"/>
    <w:rsid w:val="005D2F5A"/>
    <w:rsid w:val="005D310C"/>
    <w:rsid w:val="005D3501"/>
    <w:rsid w:val="005D37A3"/>
    <w:rsid w:val="005D384D"/>
    <w:rsid w:val="005D398F"/>
    <w:rsid w:val="005D3A86"/>
    <w:rsid w:val="005D3B3D"/>
    <w:rsid w:val="005D41B4"/>
    <w:rsid w:val="005D473B"/>
    <w:rsid w:val="005D474D"/>
    <w:rsid w:val="005D4CD0"/>
    <w:rsid w:val="005D4D91"/>
    <w:rsid w:val="005D4DD4"/>
    <w:rsid w:val="005D4E3D"/>
    <w:rsid w:val="005D4F44"/>
    <w:rsid w:val="005D59DC"/>
    <w:rsid w:val="005D5A91"/>
    <w:rsid w:val="005D5AF8"/>
    <w:rsid w:val="005D5F42"/>
    <w:rsid w:val="005D5F7E"/>
    <w:rsid w:val="005D639D"/>
    <w:rsid w:val="005D65FF"/>
    <w:rsid w:val="005D72A9"/>
    <w:rsid w:val="005D7519"/>
    <w:rsid w:val="005D7699"/>
    <w:rsid w:val="005D772E"/>
    <w:rsid w:val="005D7B2B"/>
    <w:rsid w:val="005D7BF4"/>
    <w:rsid w:val="005D7CAA"/>
    <w:rsid w:val="005E0152"/>
    <w:rsid w:val="005E02F2"/>
    <w:rsid w:val="005E0462"/>
    <w:rsid w:val="005E10FC"/>
    <w:rsid w:val="005E11AE"/>
    <w:rsid w:val="005E1B6B"/>
    <w:rsid w:val="005E1B8F"/>
    <w:rsid w:val="005E1C35"/>
    <w:rsid w:val="005E1E36"/>
    <w:rsid w:val="005E1F1B"/>
    <w:rsid w:val="005E2187"/>
    <w:rsid w:val="005E2B45"/>
    <w:rsid w:val="005E2BF8"/>
    <w:rsid w:val="005E2FFF"/>
    <w:rsid w:val="005E318B"/>
    <w:rsid w:val="005E35C6"/>
    <w:rsid w:val="005E3E01"/>
    <w:rsid w:val="005E3E77"/>
    <w:rsid w:val="005E42FF"/>
    <w:rsid w:val="005E44C0"/>
    <w:rsid w:val="005E4807"/>
    <w:rsid w:val="005E4C06"/>
    <w:rsid w:val="005E5512"/>
    <w:rsid w:val="005E5CAA"/>
    <w:rsid w:val="005E5EE0"/>
    <w:rsid w:val="005E5F56"/>
    <w:rsid w:val="005E604F"/>
    <w:rsid w:val="005E62CA"/>
    <w:rsid w:val="005E6939"/>
    <w:rsid w:val="005E694E"/>
    <w:rsid w:val="005E6C9A"/>
    <w:rsid w:val="005E7934"/>
    <w:rsid w:val="005E7C4B"/>
    <w:rsid w:val="005F0180"/>
    <w:rsid w:val="005F03A2"/>
    <w:rsid w:val="005F0D6F"/>
    <w:rsid w:val="005F1A57"/>
    <w:rsid w:val="005F1AEF"/>
    <w:rsid w:val="005F1B34"/>
    <w:rsid w:val="005F1FD7"/>
    <w:rsid w:val="005F20EC"/>
    <w:rsid w:val="005F231A"/>
    <w:rsid w:val="005F24D4"/>
    <w:rsid w:val="005F2629"/>
    <w:rsid w:val="005F36C5"/>
    <w:rsid w:val="005F36CE"/>
    <w:rsid w:val="005F37DC"/>
    <w:rsid w:val="005F39D5"/>
    <w:rsid w:val="005F3A5E"/>
    <w:rsid w:val="005F3CAF"/>
    <w:rsid w:val="005F3F5C"/>
    <w:rsid w:val="005F4C49"/>
    <w:rsid w:val="005F4F26"/>
    <w:rsid w:val="005F5495"/>
    <w:rsid w:val="005F5549"/>
    <w:rsid w:val="005F55B7"/>
    <w:rsid w:val="005F5E3E"/>
    <w:rsid w:val="005F643D"/>
    <w:rsid w:val="005F650E"/>
    <w:rsid w:val="005F6620"/>
    <w:rsid w:val="005F6A4F"/>
    <w:rsid w:val="005F6B41"/>
    <w:rsid w:val="005F6B76"/>
    <w:rsid w:val="005F6B7B"/>
    <w:rsid w:val="005F6C15"/>
    <w:rsid w:val="005F6E78"/>
    <w:rsid w:val="005F7224"/>
    <w:rsid w:val="005F74F6"/>
    <w:rsid w:val="005F79FD"/>
    <w:rsid w:val="005F7A0E"/>
    <w:rsid w:val="006004C0"/>
    <w:rsid w:val="00600737"/>
    <w:rsid w:val="006009AE"/>
    <w:rsid w:val="00600AB1"/>
    <w:rsid w:val="00600C41"/>
    <w:rsid w:val="00600C76"/>
    <w:rsid w:val="006010E7"/>
    <w:rsid w:val="00601EA9"/>
    <w:rsid w:val="006024E3"/>
    <w:rsid w:val="006028D9"/>
    <w:rsid w:val="00602EAF"/>
    <w:rsid w:val="006032A1"/>
    <w:rsid w:val="006032AE"/>
    <w:rsid w:val="00603322"/>
    <w:rsid w:val="006035F7"/>
    <w:rsid w:val="006047C7"/>
    <w:rsid w:val="00604918"/>
    <w:rsid w:val="00604BF0"/>
    <w:rsid w:val="00604C4F"/>
    <w:rsid w:val="00605153"/>
    <w:rsid w:val="00605259"/>
    <w:rsid w:val="00605494"/>
    <w:rsid w:val="00605715"/>
    <w:rsid w:val="00605A43"/>
    <w:rsid w:val="00605A7E"/>
    <w:rsid w:val="00605C80"/>
    <w:rsid w:val="00605E4B"/>
    <w:rsid w:val="00605F86"/>
    <w:rsid w:val="006063F6"/>
    <w:rsid w:val="006065CC"/>
    <w:rsid w:val="00606609"/>
    <w:rsid w:val="00606803"/>
    <w:rsid w:val="00606951"/>
    <w:rsid w:val="00606A28"/>
    <w:rsid w:val="00606EA1"/>
    <w:rsid w:val="00607062"/>
    <w:rsid w:val="00607586"/>
    <w:rsid w:val="006079C4"/>
    <w:rsid w:val="00607A0F"/>
    <w:rsid w:val="00607DCC"/>
    <w:rsid w:val="00610073"/>
    <w:rsid w:val="006102B7"/>
    <w:rsid w:val="00610458"/>
    <w:rsid w:val="006104FD"/>
    <w:rsid w:val="006105DA"/>
    <w:rsid w:val="006109AB"/>
    <w:rsid w:val="00610A35"/>
    <w:rsid w:val="00610F11"/>
    <w:rsid w:val="006112CE"/>
    <w:rsid w:val="006115F1"/>
    <w:rsid w:val="00611AC8"/>
    <w:rsid w:val="00612016"/>
    <w:rsid w:val="006120F4"/>
    <w:rsid w:val="00612139"/>
    <w:rsid w:val="00612413"/>
    <w:rsid w:val="006126DF"/>
    <w:rsid w:val="00612DCD"/>
    <w:rsid w:val="00613186"/>
    <w:rsid w:val="0061453E"/>
    <w:rsid w:val="006147B6"/>
    <w:rsid w:val="00614BA1"/>
    <w:rsid w:val="00614E91"/>
    <w:rsid w:val="0061509B"/>
    <w:rsid w:val="00615826"/>
    <w:rsid w:val="0061590F"/>
    <w:rsid w:val="00615AB5"/>
    <w:rsid w:val="00615DF0"/>
    <w:rsid w:val="00616230"/>
    <w:rsid w:val="006162F6"/>
    <w:rsid w:val="006169FB"/>
    <w:rsid w:val="00616D29"/>
    <w:rsid w:val="00616E07"/>
    <w:rsid w:val="006170C4"/>
    <w:rsid w:val="00617288"/>
    <w:rsid w:val="006173B7"/>
    <w:rsid w:val="00620109"/>
    <w:rsid w:val="00620A17"/>
    <w:rsid w:val="00620A2F"/>
    <w:rsid w:val="00620CB2"/>
    <w:rsid w:val="00620DD5"/>
    <w:rsid w:val="00620FA1"/>
    <w:rsid w:val="00621005"/>
    <w:rsid w:val="006210EF"/>
    <w:rsid w:val="00621195"/>
    <w:rsid w:val="0062125E"/>
    <w:rsid w:val="006212A5"/>
    <w:rsid w:val="006212D3"/>
    <w:rsid w:val="00621783"/>
    <w:rsid w:val="00621C97"/>
    <w:rsid w:val="00621ED6"/>
    <w:rsid w:val="006228C9"/>
    <w:rsid w:val="00622CC9"/>
    <w:rsid w:val="00622D40"/>
    <w:rsid w:val="0062327E"/>
    <w:rsid w:val="00623404"/>
    <w:rsid w:val="00623458"/>
    <w:rsid w:val="0062373A"/>
    <w:rsid w:val="0062383D"/>
    <w:rsid w:val="00623C95"/>
    <w:rsid w:val="00623EED"/>
    <w:rsid w:val="006242D0"/>
    <w:rsid w:val="006245A5"/>
    <w:rsid w:val="006245E3"/>
    <w:rsid w:val="00624F6E"/>
    <w:rsid w:val="006256C1"/>
    <w:rsid w:val="0062579F"/>
    <w:rsid w:val="00625B29"/>
    <w:rsid w:val="00625E38"/>
    <w:rsid w:val="00625E5A"/>
    <w:rsid w:val="00625FE9"/>
    <w:rsid w:val="00626A6D"/>
    <w:rsid w:val="00626A90"/>
    <w:rsid w:val="00626B29"/>
    <w:rsid w:val="00626C8F"/>
    <w:rsid w:val="00626D8B"/>
    <w:rsid w:val="00626F2A"/>
    <w:rsid w:val="006273AC"/>
    <w:rsid w:val="00627AEE"/>
    <w:rsid w:val="0063040E"/>
    <w:rsid w:val="00630BB3"/>
    <w:rsid w:val="00630FA3"/>
    <w:rsid w:val="00631556"/>
    <w:rsid w:val="006316AD"/>
    <w:rsid w:val="0063175C"/>
    <w:rsid w:val="00631EAD"/>
    <w:rsid w:val="00631FA6"/>
    <w:rsid w:val="00632770"/>
    <w:rsid w:val="006327AB"/>
    <w:rsid w:val="006329D6"/>
    <w:rsid w:val="00633151"/>
    <w:rsid w:val="006332B9"/>
    <w:rsid w:val="00634001"/>
    <w:rsid w:val="00634036"/>
    <w:rsid w:val="0063476A"/>
    <w:rsid w:val="006348BC"/>
    <w:rsid w:val="006349B8"/>
    <w:rsid w:val="006349F0"/>
    <w:rsid w:val="00634ECC"/>
    <w:rsid w:val="0063504C"/>
    <w:rsid w:val="006356BC"/>
    <w:rsid w:val="00635892"/>
    <w:rsid w:val="00635AD1"/>
    <w:rsid w:val="00635EE0"/>
    <w:rsid w:val="00636160"/>
    <w:rsid w:val="00636ACA"/>
    <w:rsid w:val="00636B97"/>
    <w:rsid w:val="00636D68"/>
    <w:rsid w:val="00636DCA"/>
    <w:rsid w:val="00636F0B"/>
    <w:rsid w:val="0063751B"/>
    <w:rsid w:val="0063768C"/>
    <w:rsid w:val="00637A67"/>
    <w:rsid w:val="00637B74"/>
    <w:rsid w:val="00637E6F"/>
    <w:rsid w:val="00640191"/>
    <w:rsid w:val="00640AE0"/>
    <w:rsid w:val="00640C3A"/>
    <w:rsid w:val="00640EE6"/>
    <w:rsid w:val="0064107C"/>
    <w:rsid w:val="0064125B"/>
    <w:rsid w:val="00641A9C"/>
    <w:rsid w:val="00641C18"/>
    <w:rsid w:val="00642001"/>
    <w:rsid w:val="0064259B"/>
    <w:rsid w:val="006426FF"/>
    <w:rsid w:val="006430DF"/>
    <w:rsid w:val="00643C48"/>
    <w:rsid w:val="006458AD"/>
    <w:rsid w:val="00645A9A"/>
    <w:rsid w:val="00645AAE"/>
    <w:rsid w:val="006460E9"/>
    <w:rsid w:val="00646717"/>
    <w:rsid w:val="00646910"/>
    <w:rsid w:val="00646C3F"/>
    <w:rsid w:val="00646C75"/>
    <w:rsid w:val="00646FE7"/>
    <w:rsid w:val="0064733B"/>
    <w:rsid w:val="00647474"/>
    <w:rsid w:val="0064775A"/>
    <w:rsid w:val="00647B4C"/>
    <w:rsid w:val="00647EAA"/>
    <w:rsid w:val="006500C7"/>
    <w:rsid w:val="006507F9"/>
    <w:rsid w:val="0065095E"/>
    <w:rsid w:val="00650BF2"/>
    <w:rsid w:val="00650D71"/>
    <w:rsid w:val="006513BF"/>
    <w:rsid w:val="006513F8"/>
    <w:rsid w:val="00651AE2"/>
    <w:rsid w:val="00651C08"/>
    <w:rsid w:val="0065237E"/>
    <w:rsid w:val="0065272A"/>
    <w:rsid w:val="00652B87"/>
    <w:rsid w:val="00652F14"/>
    <w:rsid w:val="00652FC8"/>
    <w:rsid w:val="0065304A"/>
    <w:rsid w:val="0065313E"/>
    <w:rsid w:val="00653938"/>
    <w:rsid w:val="00653998"/>
    <w:rsid w:val="00653C0E"/>
    <w:rsid w:val="0065410F"/>
    <w:rsid w:val="00654346"/>
    <w:rsid w:val="006547F5"/>
    <w:rsid w:val="0065489A"/>
    <w:rsid w:val="0065501C"/>
    <w:rsid w:val="00655154"/>
    <w:rsid w:val="0065520D"/>
    <w:rsid w:val="006558EF"/>
    <w:rsid w:val="00655E25"/>
    <w:rsid w:val="00656697"/>
    <w:rsid w:val="00656840"/>
    <w:rsid w:val="00656B58"/>
    <w:rsid w:val="00656F1B"/>
    <w:rsid w:val="00657455"/>
    <w:rsid w:val="00657A0A"/>
    <w:rsid w:val="00657AF3"/>
    <w:rsid w:val="006600F6"/>
    <w:rsid w:val="006602C0"/>
    <w:rsid w:val="0066050F"/>
    <w:rsid w:val="0066070C"/>
    <w:rsid w:val="00660718"/>
    <w:rsid w:val="0066081D"/>
    <w:rsid w:val="0066090C"/>
    <w:rsid w:val="00660A7F"/>
    <w:rsid w:val="00661216"/>
    <w:rsid w:val="006612C2"/>
    <w:rsid w:val="006613DF"/>
    <w:rsid w:val="0066173E"/>
    <w:rsid w:val="0066193E"/>
    <w:rsid w:val="00661D43"/>
    <w:rsid w:val="0066200F"/>
    <w:rsid w:val="006627E8"/>
    <w:rsid w:val="006629DD"/>
    <w:rsid w:val="00663655"/>
    <w:rsid w:val="0066382D"/>
    <w:rsid w:val="006639B4"/>
    <w:rsid w:val="0066428C"/>
    <w:rsid w:val="00664B4F"/>
    <w:rsid w:val="00664E36"/>
    <w:rsid w:val="006652FA"/>
    <w:rsid w:val="0066546F"/>
    <w:rsid w:val="0066547F"/>
    <w:rsid w:val="0066563D"/>
    <w:rsid w:val="0066566F"/>
    <w:rsid w:val="00665F39"/>
    <w:rsid w:val="00666003"/>
    <w:rsid w:val="006663B7"/>
    <w:rsid w:val="006663D2"/>
    <w:rsid w:val="00666D27"/>
    <w:rsid w:val="00666DE1"/>
    <w:rsid w:val="0066755A"/>
    <w:rsid w:val="006676C5"/>
    <w:rsid w:val="006679F4"/>
    <w:rsid w:val="00667FD6"/>
    <w:rsid w:val="00670389"/>
    <w:rsid w:val="00670BCC"/>
    <w:rsid w:val="00670BDE"/>
    <w:rsid w:val="00670FAC"/>
    <w:rsid w:val="006711FC"/>
    <w:rsid w:val="00672019"/>
    <w:rsid w:val="0067298D"/>
    <w:rsid w:val="00672AB1"/>
    <w:rsid w:val="00673016"/>
    <w:rsid w:val="0067301A"/>
    <w:rsid w:val="00673124"/>
    <w:rsid w:val="0067323F"/>
    <w:rsid w:val="00673261"/>
    <w:rsid w:val="00673409"/>
    <w:rsid w:val="00673542"/>
    <w:rsid w:val="00673AD1"/>
    <w:rsid w:val="00673DC8"/>
    <w:rsid w:val="00673DF4"/>
    <w:rsid w:val="00674689"/>
    <w:rsid w:val="0067472D"/>
    <w:rsid w:val="006747E6"/>
    <w:rsid w:val="006754BE"/>
    <w:rsid w:val="0067589C"/>
    <w:rsid w:val="00675B9E"/>
    <w:rsid w:val="00675CA5"/>
    <w:rsid w:val="00676511"/>
    <w:rsid w:val="0067655C"/>
    <w:rsid w:val="00676BF1"/>
    <w:rsid w:val="00676C62"/>
    <w:rsid w:val="00676F1A"/>
    <w:rsid w:val="006773DF"/>
    <w:rsid w:val="00677853"/>
    <w:rsid w:val="006779CD"/>
    <w:rsid w:val="00677D97"/>
    <w:rsid w:val="006800D6"/>
    <w:rsid w:val="006801F6"/>
    <w:rsid w:val="006802C0"/>
    <w:rsid w:val="0068049E"/>
    <w:rsid w:val="006808B8"/>
    <w:rsid w:val="00680E61"/>
    <w:rsid w:val="006810B6"/>
    <w:rsid w:val="006814BE"/>
    <w:rsid w:val="0068154F"/>
    <w:rsid w:val="00681851"/>
    <w:rsid w:val="00681933"/>
    <w:rsid w:val="00681FF7"/>
    <w:rsid w:val="00682283"/>
    <w:rsid w:val="00682701"/>
    <w:rsid w:val="006829E5"/>
    <w:rsid w:val="00682C88"/>
    <w:rsid w:val="006845FA"/>
    <w:rsid w:val="00684E17"/>
    <w:rsid w:val="006854C4"/>
    <w:rsid w:val="00685858"/>
    <w:rsid w:val="00686062"/>
    <w:rsid w:val="00686398"/>
    <w:rsid w:val="0068651A"/>
    <w:rsid w:val="006875D6"/>
    <w:rsid w:val="00687955"/>
    <w:rsid w:val="006879EB"/>
    <w:rsid w:val="00687BAA"/>
    <w:rsid w:val="00687BFB"/>
    <w:rsid w:val="00687CEB"/>
    <w:rsid w:val="00687D88"/>
    <w:rsid w:val="00687E22"/>
    <w:rsid w:val="0069090B"/>
    <w:rsid w:val="00690CF5"/>
    <w:rsid w:val="0069103F"/>
    <w:rsid w:val="00691874"/>
    <w:rsid w:val="006918F2"/>
    <w:rsid w:val="00691BE4"/>
    <w:rsid w:val="006927A8"/>
    <w:rsid w:val="00693162"/>
    <w:rsid w:val="006933EF"/>
    <w:rsid w:val="00693538"/>
    <w:rsid w:val="0069354F"/>
    <w:rsid w:val="006935C5"/>
    <w:rsid w:val="006935E4"/>
    <w:rsid w:val="00693743"/>
    <w:rsid w:val="00694249"/>
    <w:rsid w:val="00694330"/>
    <w:rsid w:val="00694750"/>
    <w:rsid w:val="00694A7E"/>
    <w:rsid w:val="00694B99"/>
    <w:rsid w:val="00694F80"/>
    <w:rsid w:val="00695008"/>
    <w:rsid w:val="00695558"/>
    <w:rsid w:val="006956B0"/>
    <w:rsid w:val="00695752"/>
    <w:rsid w:val="0069587D"/>
    <w:rsid w:val="00695D40"/>
    <w:rsid w:val="00696807"/>
    <w:rsid w:val="006971EF"/>
    <w:rsid w:val="00697248"/>
    <w:rsid w:val="006972EA"/>
    <w:rsid w:val="006977D6"/>
    <w:rsid w:val="00697A53"/>
    <w:rsid w:val="00697D5D"/>
    <w:rsid w:val="006A0186"/>
    <w:rsid w:val="006A047A"/>
    <w:rsid w:val="006A0510"/>
    <w:rsid w:val="006A0B4E"/>
    <w:rsid w:val="006A0DF9"/>
    <w:rsid w:val="006A0F52"/>
    <w:rsid w:val="006A0FB6"/>
    <w:rsid w:val="006A165E"/>
    <w:rsid w:val="006A1D1B"/>
    <w:rsid w:val="006A1D64"/>
    <w:rsid w:val="006A20BB"/>
    <w:rsid w:val="006A2199"/>
    <w:rsid w:val="006A26FD"/>
    <w:rsid w:val="006A2BD4"/>
    <w:rsid w:val="006A33D2"/>
    <w:rsid w:val="006A386F"/>
    <w:rsid w:val="006A3B67"/>
    <w:rsid w:val="006A46F3"/>
    <w:rsid w:val="006A4940"/>
    <w:rsid w:val="006A51C0"/>
    <w:rsid w:val="006A5810"/>
    <w:rsid w:val="006A5ED2"/>
    <w:rsid w:val="006A5EF9"/>
    <w:rsid w:val="006A6494"/>
    <w:rsid w:val="006A68F0"/>
    <w:rsid w:val="006A6B89"/>
    <w:rsid w:val="006A6E31"/>
    <w:rsid w:val="006A7421"/>
    <w:rsid w:val="006A7B80"/>
    <w:rsid w:val="006A7C23"/>
    <w:rsid w:val="006A7D1D"/>
    <w:rsid w:val="006B00B0"/>
    <w:rsid w:val="006B0341"/>
    <w:rsid w:val="006B0551"/>
    <w:rsid w:val="006B08BF"/>
    <w:rsid w:val="006B0D62"/>
    <w:rsid w:val="006B1160"/>
    <w:rsid w:val="006B1231"/>
    <w:rsid w:val="006B1259"/>
    <w:rsid w:val="006B142E"/>
    <w:rsid w:val="006B1AF8"/>
    <w:rsid w:val="006B1D8F"/>
    <w:rsid w:val="006B227D"/>
    <w:rsid w:val="006B26D6"/>
    <w:rsid w:val="006B2B84"/>
    <w:rsid w:val="006B2CCD"/>
    <w:rsid w:val="006B30C8"/>
    <w:rsid w:val="006B314A"/>
    <w:rsid w:val="006B315F"/>
    <w:rsid w:val="006B31D6"/>
    <w:rsid w:val="006B3278"/>
    <w:rsid w:val="006B3402"/>
    <w:rsid w:val="006B3974"/>
    <w:rsid w:val="006B3EED"/>
    <w:rsid w:val="006B4184"/>
    <w:rsid w:val="006B43B9"/>
    <w:rsid w:val="006B43C0"/>
    <w:rsid w:val="006B43CC"/>
    <w:rsid w:val="006B4534"/>
    <w:rsid w:val="006B4569"/>
    <w:rsid w:val="006B48EE"/>
    <w:rsid w:val="006B492C"/>
    <w:rsid w:val="006B49D4"/>
    <w:rsid w:val="006B4D16"/>
    <w:rsid w:val="006B4E8E"/>
    <w:rsid w:val="006B5496"/>
    <w:rsid w:val="006B5860"/>
    <w:rsid w:val="006B61F5"/>
    <w:rsid w:val="006B6767"/>
    <w:rsid w:val="006B72ED"/>
    <w:rsid w:val="006B7BB4"/>
    <w:rsid w:val="006B7C40"/>
    <w:rsid w:val="006B7F7D"/>
    <w:rsid w:val="006C033B"/>
    <w:rsid w:val="006C0434"/>
    <w:rsid w:val="006C06D5"/>
    <w:rsid w:val="006C0964"/>
    <w:rsid w:val="006C0A4D"/>
    <w:rsid w:val="006C0B2A"/>
    <w:rsid w:val="006C0F52"/>
    <w:rsid w:val="006C197F"/>
    <w:rsid w:val="006C1A83"/>
    <w:rsid w:val="006C1FBB"/>
    <w:rsid w:val="006C2308"/>
    <w:rsid w:val="006C233A"/>
    <w:rsid w:val="006C254D"/>
    <w:rsid w:val="006C2A12"/>
    <w:rsid w:val="006C2ABE"/>
    <w:rsid w:val="006C2B84"/>
    <w:rsid w:val="006C3676"/>
    <w:rsid w:val="006C3D5F"/>
    <w:rsid w:val="006C4022"/>
    <w:rsid w:val="006C47EA"/>
    <w:rsid w:val="006C4C4D"/>
    <w:rsid w:val="006C4D11"/>
    <w:rsid w:val="006C4F28"/>
    <w:rsid w:val="006C54CB"/>
    <w:rsid w:val="006C588F"/>
    <w:rsid w:val="006C6445"/>
    <w:rsid w:val="006C6752"/>
    <w:rsid w:val="006C6945"/>
    <w:rsid w:val="006C6A5E"/>
    <w:rsid w:val="006C72BD"/>
    <w:rsid w:val="006C7557"/>
    <w:rsid w:val="006C768C"/>
    <w:rsid w:val="006C7F31"/>
    <w:rsid w:val="006C7FCE"/>
    <w:rsid w:val="006D014F"/>
    <w:rsid w:val="006D08F5"/>
    <w:rsid w:val="006D1325"/>
    <w:rsid w:val="006D1499"/>
    <w:rsid w:val="006D16D4"/>
    <w:rsid w:val="006D1A8F"/>
    <w:rsid w:val="006D1EDE"/>
    <w:rsid w:val="006D1F4E"/>
    <w:rsid w:val="006D201F"/>
    <w:rsid w:val="006D25B8"/>
    <w:rsid w:val="006D25F1"/>
    <w:rsid w:val="006D26D7"/>
    <w:rsid w:val="006D296D"/>
    <w:rsid w:val="006D2B6E"/>
    <w:rsid w:val="006D31F7"/>
    <w:rsid w:val="006D3810"/>
    <w:rsid w:val="006D3996"/>
    <w:rsid w:val="006D39A9"/>
    <w:rsid w:val="006D3A49"/>
    <w:rsid w:val="006D402B"/>
    <w:rsid w:val="006D40C6"/>
    <w:rsid w:val="006D440F"/>
    <w:rsid w:val="006D4BDE"/>
    <w:rsid w:val="006D4D45"/>
    <w:rsid w:val="006D4F29"/>
    <w:rsid w:val="006D572F"/>
    <w:rsid w:val="006D5B86"/>
    <w:rsid w:val="006D5D9F"/>
    <w:rsid w:val="006D5E8D"/>
    <w:rsid w:val="006D6A8C"/>
    <w:rsid w:val="006D6D97"/>
    <w:rsid w:val="006D7004"/>
    <w:rsid w:val="006D707F"/>
    <w:rsid w:val="006E0124"/>
    <w:rsid w:val="006E0377"/>
    <w:rsid w:val="006E06BF"/>
    <w:rsid w:val="006E08A0"/>
    <w:rsid w:val="006E156D"/>
    <w:rsid w:val="006E198F"/>
    <w:rsid w:val="006E20F1"/>
    <w:rsid w:val="006E24EC"/>
    <w:rsid w:val="006E2B08"/>
    <w:rsid w:val="006E3332"/>
    <w:rsid w:val="006E3477"/>
    <w:rsid w:val="006E3578"/>
    <w:rsid w:val="006E425A"/>
    <w:rsid w:val="006E441E"/>
    <w:rsid w:val="006E466C"/>
    <w:rsid w:val="006E4865"/>
    <w:rsid w:val="006E4CA7"/>
    <w:rsid w:val="006E69AB"/>
    <w:rsid w:val="006E6D94"/>
    <w:rsid w:val="006E6DD7"/>
    <w:rsid w:val="006E6DF0"/>
    <w:rsid w:val="006E6F8E"/>
    <w:rsid w:val="006E7105"/>
    <w:rsid w:val="006E7499"/>
    <w:rsid w:val="006E75EB"/>
    <w:rsid w:val="006E78FA"/>
    <w:rsid w:val="006E7DB1"/>
    <w:rsid w:val="006F02D4"/>
    <w:rsid w:val="006F08CB"/>
    <w:rsid w:val="006F0BB9"/>
    <w:rsid w:val="006F10AD"/>
    <w:rsid w:val="006F1344"/>
    <w:rsid w:val="006F1AB2"/>
    <w:rsid w:val="006F1B0C"/>
    <w:rsid w:val="006F1BC2"/>
    <w:rsid w:val="006F1C4E"/>
    <w:rsid w:val="006F2545"/>
    <w:rsid w:val="006F25D9"/>
    <w:rsid w:val="006F288D"/>
    <w:rsid w:val="006F2890"/>
    <w:rsid w:val="006F373D"/>
    <w:rsid w:val="006F3AB9"/>
    <w:rsid w:val="006F3EBC"/>
    <w:rsid w:val="006F3F59"/>
    <w:rsid w:val="006F44ED"/>
    <w:rsid w:val="006F464D"/>
    <w:rsid w:val="006F539C"/>
    <w:rsid w:val="006F571E"/>
    <w:rsid w:val="006F572D"/>
    <w:rsid w:val="006F5923"/>
    <w:rsid w:val="006F5999"/>
    <w:rsid w:val="006F5A1F"/>
    <w:rsid w:val="006F6107"/>
    <w:rsid w:val="006F622A"/>
    <w:rsid w:val="006F63F6"/>
    <w:rsid w:val="006F6BB4"/>
    <w:rsid w:val="006F6E1C"/>
    <w:rsid w:val="006F6EE3"/>
    <w:rsid w:val="006F6F2F"/>
    <w:rsid w:val="006F7168"/>
    <w:rsid w:val="006F78B2"/>
    <w:rsid w:val="006F7C45"/>
    <w:rsid w:val="00700344"/>
    <w:rsid w:val="00700435"/>
    <w:rsid w:val="00700911"/>
    <w:rsid w:val="00700C17"/>
    <w:rsid w:val="00700C4D"/>
    <w:rsid w:val="00700C9A"/>
    <w:rsid w:val="00700CA6"/>
    <w:rsid w:val="00700D27"/>
    <w:rsid w:val="00700D6C"/>
    <w:rsid w:val="0070104C"/>
    <w:rsid w:val="00701274"/>
    <w:rsid w:val="0070140B"/>
    <w:rsid w:val="00701FED"/>
    <w:rsid w:val="007021C1"/>
    <w:rsid w:val="00702681"/>
    <w:rsid w:val="00702814"/>
    <w:rsid w:val="00702929"/>
    <w:rsid w:val="00702B96"/>
    <w:rsid w:val="00702C17"/>
    <w:rsid w:val="00703541"/>
    <w:rsid w:val="0070386D"/>
    <w:rsid w:val="007043D2"/>
    <w:rsid w:val="00704407"/>
    <w:rsid w:val="0070464E"/>
    <w:rsid w:val="00704913"/>
    <w:rsid w:val="00704AC6"/>
    <w:rsid w:val="00704D67"/>
    <w:rsid w:val="00704EAC"/>
    <w:rsid w:val="00705192"/>
    <w:rsid w:val="0070524B"/>
    <w:rsid w:val="007052FF"/>
    <w:rsid w:val="0070534E"/>
    <w:rsid w:val="007053DC"/>
    <w:rsid w:val="007056E8"/>
    <w:rsid w:val="0070587E"/>
    <w:rsid w:val="00705A9B"/>
    <w:rsid w:val="00705D92"/>
    <w:rsid w:val="007061F9"/>
    <w:rsid w:val="00706300"/>
    <w:rsid w:val="00706C58"/>
    <w:rsid w:val="00706D12"/>
    <w:rsid w:val="00707183"/>
    <w:rsid w:val="007073EE"/>
    <w:rsid w:val="00707406"/>
    <w:rsid w:val="0070745E"/>
    <w:rsid w:val="00707AC7"/>
    <w:rsid w:val="00707EB0"/>
    <w:rsid w:val="00707FDE"/>
    <w:rsid w:val="007100E8"/>
    <w:rsid w:val="007102D6"/>
    <w:rsid w:val="00710359"/>
    <w:rsid w:val="00710476"/>
    <w:rsid w:val="00710D8B"/>
    <w:rsid w:val="00711560"/>
    <w:rsid w:val="00711579"/>
    <w:rsid w:val="007115D9"/>
    <w:rsid w:val="00711D4F"/>
    <w:rsid w:val="00711E94"/>
    <w:rsid w:val="00711FAF"/>
    <w:rsid w:val="00712341"/>
    <w:rsid w:val="00712976"/>
    <w:rsid w:val="00712B02"/>
    <w:rsid w:val="00712E43"/>
    <w:rsid w:val="00713261"/>
    <w:rsid w:val="00713505"/>
    <w:rsid w:val="007136DA"/>
    <w:rsid w:val="0071381D"/>
    <w:rsid w:val="00713D74"/>
    <w:rsid w:val="00713DC6"/>
    <w:rsid w:val="007140E2"/>
    <w:rsid w:val="0071417A"/>
    <w:rsid w:val="0071433B"/>
    <w:rsid w:val="007143FD"/>
    <w:rsid w:val="00714547"/>
    <w:rsid w:val="0071474A"/>
    <w:rsid w:val="00714757"/>
    <w:rsid w:val="00714E99"/>
    <w:rsid w:val="007152C9"/>
    <w:rsid w:val="00715354"/>
    <w:rsid w:val="00715355"/>
    <w:rsid w:val="0071572B"/>
    <w:rsid w:val="007158B0"/>
    <w:rsid w:val="00715EE4"/>
    <w:rsid w:val="007160EB"/>
    <w:rsid w:val="007161D2"/>
    <w:rsid w:val="00716508"/>
    <w:rsid w:val="00716713"/>
    <w:rsid w:val="00716EA7"/>
    <w:rsid w:val="00716F69"/>
    <w:rsid w:val="00717204"/>
    <w:rsid w:val="00717413"/>
    <w:rsid w:val="00717658"/>
    <w:rsid w:val="007176CA"/>
    <w:rsid w:val="00717A40"/>
    <w:rsid w:val="00717FF9"/>
    <w:rsid w:val="00720763"/>
    <w:rsid w:val="007209EB"/>
    <w:rsid w:val="00720B31"/>
    <w:rsid w:val="00720DA9"/>
    <w:rsid w:val="00721860"/>
    <w:rsid w:val="00721909"/>
    <w:rsid w:val="0072190B"/>
    <w:rsid w:val="0072236B"/>
    <w:rsid w:val="007224A2"/>
    <w:rsid w:val="00722696"/>
    <w:rsid w:val="00723257"/>
    <w:rsid w:val="007232D8"/>
    <w:rsid w:val="007237C8"/>
    <w:rsid w:val="00723BA9"/>
    <w:rsid w:val="00724938"/>
    <w:rsid w:val="0072493F"/>
    <w:rsid w:val="00724956"/>
    <w:rsid w:val="007251BB"/>
    <w:rsid w:val="007252B0"/>
    <w:rsid w:val="00725607"/>
    <w:rsid w:val="007259C4"/>
    <w:rsid w:val="00725CB0"/>
    <w:rsid w:val="00725EDF"/>
    <w:rsid w:val="0072650D"/>
    <w:rsid w:val="00727038"/>
    <w:rsid w:val="00727256"/>
    <w:rsid w:val="00727617"/>
    <w:rsid w:val="00727783"/>
    <w:rsid w:val="007279BD"/>
    <w:rsid w:val="00727A02"/>
    <w:rsid w:val="00727E19"/>
    <w:rsid w:val="0073010F"/>
    <w:rsid w:val="007306DE"/>
    <w:rsid w:val="0073077A"/>
    <w:rsid w:val="00730C81"/>
    <w:rsid w:val="00730EBE"/>
    <w:rsid w:val="0073115C"/>
    <w:rsid w:val="00731262"/>
    <w:rsid w:val="0073156E"/>
    <w:rsid w:val="0073160A"/>
    <w:rsid w:val="0073188F"/>
    <w:rsid w:val="00732143"/>
    <w:rsid w:val="0073228F"/>
    <w:rsid w:val="00732519"/>
    <w:rsid w:val="007325E6"/>
    <w:rsid w:val="007329EF"/>
    <w:rsid w:val="00732F79"/>
    <w:rsid w:val="007331DE"/>
    <w:rsid w:val="007335E6"/>
    <w:rsid w:val="0073360B"/>
    <w:rsid w:val="00734078"/>
    <w:rsid w:val="0073419D"/>
    <w:rsid w:val="00734382"/>
    <w:rsid w:val="00734E20"/>
    <w:rsid w:val="00734E97"/>
    <w:rsid w:val="007352BC"/>
    <w:rsid w:val="00735380"/>
    <w:rsid w:val="007363CB"/>
    <w:rsid w:val="00736608"/>
    <w:rsid w:val="00736672"/>
    <w:rsid w:val="007371D2"/>
    <w:rsid w:val="0073727B"/>
    <w:rsid w:val="0073747C"/>
    <w:rsid w:val="00737B2A"/>
    <w:rsid w:val="00740B59"/>
    <w:rsid w:val="00740BF0"/>
    <w:rsid w:val="00740DAB"/>
    <w:rsid w:val="007414AB"/>
    <w:rsid w:val="007427AC"/>
    <w:rsid w:val="007428FE"/>
    <w:rsid w:val="0074298B"/>
    <w:rsid w:val="00742B54"/>
    <w:rsid w:val="00743388"/>
    <w:rsid w:val="0074351B"/>
    <w:rsid w:val="00743D16"/>
    <w:rsid w:val="00743E17"/>
    <w:rsid w:val="00743E24"/>
    <w:rsid w:val="00744528"/>
    <w:rsid w:val="007446AB"/>
    <w:rsid w:val="007449B5"/>
    <w:rsid w:val="00744A68"/>
    <w:rsid w:val="007451A8"/>
    <w:rsid w:val="00745310"/>
    <w:rsid w:val="00745510"/>
    <w:rsid w:val="00745A60"/>
    <w:rsid w:val="00745AF9"/>
    <w:rsid w:val="00745E33"/>
    <w:rsid w:val="007465C6"/>
    <w:rsid w:val="00746620"/>
    <w:rsid w:val="00746C1A"/>
    <w:rsid w:val="007474D9"/>
    <w:rsid w:val="00747A9F"/>
    <w:rsid w:val="00747D6E"/>
    <w:rsid w:val="00747FD1"/>
    <w:rsid w:val="00750329"/>
    <w:rsid w:val="0075063A"/>
    <w:rsid w:val="00750903"/>
    <w:rsid w:val="007510A0"/>
    <w:rsid w:val="007511E6"/>
    <w:rsid w:val="00751263"/>
    <w:rsid w:val="0075126C"/>
    <w:rsid w:val="00752114"/>
    <w:rsid w:val="00752152"/>
    <w:rsid w:val="007524B0"/>
    <w:rsid w:val="0075324F"/>
    <w:rsid w:val="007535D6"/>
    <w:rsid w:val="0075371E"/>
    <w:rsid w:val="00753A26"/>
    <w:rsid w:val="00753B1A"/>
    <w:rsid w:val="007542DA"/>
    <w:rsid w:val="00754B73"/>
    <w:rsid w:val="00755305"/>
    <w:rsid w:val="00755453"/>
    <w:rsid w:val="0075556F"/>
    <w:rsid w:val="00755763"/>
    <w:rsid w:val="007560B5"/>
    <w:rsid w:val="00756C4F"/>
    <w:rsid w:val="00756F36"/>
    <w:rsid w:val="007575C5"/>
    <w:rsid w:val="00760B1D"/>
    <w:rsid w:val="00760B6D"/>
    <w:rsid w:val="00760DD9"/>
    <w:rsid w:val="00760E3E"/>
    <w:rsid w:val="00760FB8"/>
    <w:rsid w:val="0076119B"/>
    <w:rsid w:val="007614A8"/>
    <w:rsid w:val="007618AA"/>
    <w:rsid w:val="00761C44"/>
    <w:rsid w:val="00761E81"/>
    <w:rsid w:val="00761FBA"/>
    <w:rsid w:val="00762574"/>
    <w:rsid w:val="007630D6"/>
    <w:rsid w:val="00763642"/>
    <w:rsid w:val="00763813"/>
    <w:rsid w:val="00764371"/>
    <w:rsid w:val="00764463"/>
    <w:rsid w:val="00764DF7"/>
    <w:rsid w:val="00765073"/>
    <w:rsid w:val="00765264"/>
    <w:rsid w:val="00765434"/>
    <w:rsid w:val="007658D3"/>
    <w:rsid w:val="007659FF"/>
    <w:rsid w:val="00765ADB"/>
    <w:rsid w:val="00765D5D"/>
    <w:rsid w:val="0076630E"/>
    <w:rsid w:val="00766370"/>
    <w:rsid w:val="007666C5"/>
    <w:rsid w:val="0076673E"/>
    <w:rsid w:val="00766D1C"/>
    <w:rsid w:val="007671EB"/>
    <w:rsid w:val="007673AD"/>
    <w:rsid w:val="00767B98"/>
    <w:rsid w:val="0077018E"/>
    <w:rsid w:val="00770250"/>
    <w:rsid w:val="007705D5"/>
    <w:rsid w:val="00770D08"/>
    <w:rsid w:val="00770E57"/>
    <w:rsid w:val="007710A5"/>
    <w:rsid w:val="00771239"/>
    <w:rsid w:val="007719A3"/>
    <w:rsid w:val="007721FE"/>
    <w:rsid w:val="007726E6"/>
    <w:rsid w:val="007729B7"/>
    <w:rsid w:val="0077302B"/>
    <w:rsid w:val="0077303F"/>
    <w:rsid w:val="00773266"/>
    <w:rsid w:val="007737C8"/>
    <w:rsid w:val="0077393F"/>
    <w:rsid w:val="00773F8E"/>
    <w:rsid w:val="00774C08"/>
    <w:rsid w:val="0077553C"/>
    <w:rsid w:val="00775AF0"/>
    <w:rsid w:val="00775DEE"/>
    <w:rsid w:val="00775F08"/>
    <w:rsid w:val="0077642E"/>
    <w:rsid w:val="00776723"/>
    <w:rsid w:val="00777198"/>
    <w:rsid w:val="0077740F"/>
    <w:rsid w:val="007778F8"/>
    <w:rsid w:val="00777A35"/>
    <w:rsid w:val="00777DB2"/>
    <w:rsid w:val="007801BE"/>
    <w:rsid w:val="00780228"/>
    <w:rsid w:val="007812F2"/>
    <w:rsid w:val="00781411"/>
    <w:rsid w:val="00781D63"/>
    <w:rsid w:val="00781FAB"/>
    <w:rsid w:val="00781FD1"/>
    <w:rsid w:val="007821CA"/>
    <w:rsid w:val="0078274C"/>
    <w:rsid w:val="00782762"/>
    <w:rsid w:val="0078296E"/>
    <w:rsid w:val="007832BB"/>
    <w:rsid w:val="007834EE"/>
    <w:rsid w:val="00783C75"/>
    <w:rsid w:val="00784A52"/>
    <w:rsid w:val="00785444"/>
    <w:rsid w:val="00786485"/>
    <w:rsid w:val="00786A23"/>
    <w:rsid w:val="00786D74"/>
    <w:rsid w:val="00786F34"/>
    <w:rsid w:val="00786FB3"/>
    <w:rsid w:val="0078732E"/>
    <w:rsid w:val="00787596"/>
    <w:rsid w:val="0078765C"/>
    <w:rsid w:val="00787862"/>
    <w:rsid w:val="00787A0F"/>
    <w:rsid w:val="00790202"/>
    <w:rsid w:val="007904F8"/>
    <w:rsid w:val="00790796"/>
    <w:rsid w:val="007909A5"/>
    <w:rsid w:val="00790E51"/>
    <w:rsid w:val="00791029"/>
    <w:rsid w:val="00791B90"/>
    <w:rsid w:val="00791BE2"/>
    <w:rsid w:val="00791FBE"/>
    <w:rsid w:val="007920E2"/>
    <w:rsid w:val="00792349"/>
    <w:rsid w:val="0079234D"/>
    <w:rsid w:val="007928CA"/>
    <w:rsid w:val="00792FE9"/>
    <w:rsid w:val="007930A1"/>
    <w:rsid w:val="00793493"/>
    <w:rsid w:val="00793CEF"/>
    <w:rsid w:val="00793DB0"/>
    <w:rsid w:val="0079412F"/>
    <w:rsid w:val="007942C1"/>
    <w:rsid w:val="007947D9"/>
    <w:rsid w:val="00794AB5"/>
    <w:rsid w:val="00794DA9"/>
    <w:rsid w:val="00795725"/>
    <w:rsid w:val="007959F5"/>
    <w:rsid w:val="00796057"/>
    <w:rsid w:val="007966EE"/>
    <w:rsid w:val="007967FA"/>
    <w:rsid w:val="00796974"/>
    <w:rsid w:val="00796CF6"/>
    <w:rsid w:val="00797273"/>
    <w:rsid w:val="00797301"/>
    <w:rsid w:val="007974A5"/>
    <w:rsid w:val="00797634"/>
    <w:rsid w:val="007979CA"/>
    <w:rsid w:val="007A01C4"/>
    <w:rsid w:val="007A041A"/>
    <w:rsid w:val="007A04CA"/>
    <w:rsid w:val="007A1592"/>
    <w:rsid w:val="007A15B0"/>
    <w:rsid w:val="007A1930"/>
    <w:rsid w:val="007A1C0E"/>
    <w:rsid w:val="007A2AB7"/>
    <w:rsid w:val="007A2AF1"/>
    <w:rsid w:val="007A2C61"/>
    <w:rsid w:val="007A426A"/>
    <w:rsid w:val="007A437C"/>
    <w:rsid w:val="007A4983"/>
    <w:rsid w:val="007A4DDD"/>
    <w:rsid w:val="007A5204"/>
    <w:rsid w:val="007A535A"/>
    <w:rsid w:val="007A5418"/>
    <w:rsid w:val="007A5625"/>
    <w:rsid w:val="007A5A7F"/>
    <w:rsid w:val="007A5B2E"/>
    <w:rsid w:val="007A5B5D"/>
    <w:rsid w:val="007A5DD9"/>
    <w:rsid w:val="007A5DE8"/>
    <w:rsid w:val="007A6752"/>
    <w:rsid w:val="007A67D5"/>
    <w:rsid w:val="007A6A4F"/>
    <w:rsid w:val="007A6C0C"/>
    <w:rsid w:val="007A7248"/>
    <w:rsid w:val="007A731C"/>
    <w:rsid w:val="007A7608"/>
    <w:rsid w:val="007A77A3"/>
    <w:rsid w:val="007A7C5A"/>
    <w:rsid w:val="007B03A9"/>
    <w:rsid w:val="007B095F"/>
    <w:rsid w:val="007B0B76"/>
    <w:rsid w:val="007B1334"/>
    <w:rsid w:val="007B1500"/>
    <w:rsid w:val="007B1564"/>
    <w:rsid w:val="007B1820"/>
    <w:rsid w:val="007B18A3"/>
    <w:rsid w:val="007B1B25"/>
    <w:rsid w:val="007B2308"/>
    <w:rsid w:val="007B2460"/>
    <w:rsid w:val="007B26A4"/>
    <w:rsid w:val="007B2CCC"/>
    <w:rsid w:val="007B2F3E"/>
    <w:rsid w:val="007B30AF"/>
    <w:rsid w:val="007B323A"/>
    <w:rsid w:val="007B3343"/>
    <w:rsid w:val="007B33DD"/>
    <w:rsid w:val="007B3689"/>
    <w:rsid w:val="007B3CC6"/>
    <w:rsid w:val="007B4042"/>
    <w:rsid w:val="007B4B5E"/>
    <w:rsid w:val="007B4E39"/>
    <w:rsid w:val="007B5DA9"/>
    <w:rsid w:val="007B643D"/>
    <w:rsid w:val="007B6597"/>
    <w:rsid w:val="007B68B9"/>
    <w:rsid w:val="007B6BB5"/>
    <w:rsid w:val="007B71F8"/>
    <w:rsid w:val="007B726F"/>
    <w:rsid w:val="007B727A"/>
    <w:rsid w:val="007B75BF"/>
    <w:rsid w:val="007B77AE"/>
    <w:rsid w:val="007B7E40"/>
    <w:rsid w:val="007B7EBB"/>
    <w:rsid w:val="007B7F4D"/>
    <w:rsid w:val="007C005C"/>
    <w:rsid w:val="007C01DD"/>
    <w:rsid w:val="007C0CE7"/>
    <w:rsid w:val="007C0EB9"/>
    <w:rsid w:val="007C0ECB"/>
    <w:rsid w:val="007C103A"/>
    <w:rsid w:val="007C11B0"/>
    <w:rsid w:val="007C1267"/>
    <w:rsid w:val="007C1844"/>
    <w:rsid w:val="007C1BA8"/>
    <w:rsid w:val="007C20F5"/>
    <w:rsid w:val="007C25C9"/>
    <w:rsid w:val="007C2C3F"/>
    <w:rsid w:val="007C3120"/>
    <w:rsid w:val="007C3DF8"/>
    <w:rsid w:val="007C3F32"/>
    <w:rsid w:val="007C4347"/>
    <w:rsid w:val="007C4500"/>
    <w:rsid w:val="007C4909"/>
    <w:rsid w:val="007C4A89"/>
    <w:rsid w:val="007C4D1B"/>
    <w:rsid w:val="007C4D73"/>
    <w:rsid w:val="007C4D81"/>
    <w:rsid w:val="007C52E5"/>
    <w:rsid w:val="007C5364"/>
    <w:rsid w:val="007C5834"/>
    <w:rsid w:val="007C5B65"/>
    <w:rsid w:val="007C5D8F"/>
    <w:rsid w:val="007C6373"/>
    <w:rsid w:val="007C63CC"/>
    <w:rsid w:val="007C6989"/>
    <w:rsid w:val="007C6C91"/>
    <w:rsid w:val="007C7144"/>
    <w:rsid w:val="007C7166"/>
    <w:rsid w:val="007C729A"/>
    <w:rsid w:val="007C73CC"/>
    <w:rsid w:val="007C7802"/>
    <w:rsid w:val="007C7B73"/>
    <w:rsid w:val="007D00D6"/>
    <w:rsid w:val="007D0575"/>
    <w:rsid w:val="007D05C4"/>
    <w:rsid w:val="007D0B37"/>
    <w:rsid w:val="007D0DEE"/>
    <w:rsid w:val="007D1070"/>
    <w:rsid w:val="007D1499"/>
    <w:rsid w:val="007D19B1"/>
    <w:rsid w:val="007D23ED"/>
    <w:rsid w:val="007D2AC4"/>
    <w:rsid w:val="007D2DB8"/>
    <w:rsid w:val="007D34F3"/>
    <w:rsid w:val="007D372E"/>
    <w:rsid w:val="007D393E"/>
    <w:rsid w:val="007D3A42"/>
    <w:rsid w:val="007D3B80"/>
    <w:rsid w:val="007D3BB2"/>
    <w:rsid w:val="007D46C2"/>
    <w:rsid w:val="007D4AC6"/>
    <w:rsid w:val="007D526D"/>
    <w:rsid w:val="007D54DB"/>
    <w:rsid w:val="007D5B87"/>
    <w:rsid w:val="007D6409"/>
    <w:rsid w:val="007D6540"/>
    <w:rsid w:val="007D6CC1"/>
    <w:rsid w:val="007D71F8"/>
    <w:rsid w:val="007D74EB"/>
    <w:rsid w:val="007D7769"/>
    <w:rsid w:val="007D79B4"/>
    <w:rsid w:val="007D7CF5"/>
    <w:rsid w:val="007E02B3"/>
    <w:rsid w:val="007E0BBE"/>
    <w:rsid w:val="007E0BE1"/>
    <w:rsid w:val="007E0FFB"/>
    <w:rsid w:val="007E14E0"/>
    <w:rsid w:val="007E172D"/>
    <w:rsid w:val="007E180D"/>
    <w:rsid w:val="007E1D2F"/>
    <w:rsid w:val="007E1D96"/>
    <w:rsid w:val="007E1E7B"/>
    <w:rsid w:val="007E23BC"/>
    <w:rsid w:val="007E23D9"/>
    <w:rsid w:val="007E2493"/>
    <w:rsid w:val="007E2BDB"/>
    <w:rsid w:val="007E2D52"/>
    <w:rsid w:val="007E341C"/>
    <w:rsid w:val="007E3614"/>
    <w:rsid w:val="007E3EEC"/>
    <w:rsid w:val="007E3FAC"/>
    <w:rsid w:val="007E4CD5"/>
    <w:rsid w:val="007E4FF1"/>
    <w:rsid w:val="007E5209"/>
    <w:rsid w:val="007E53B7"/>
    <w:rsid w:val="007E5718"/>
    <w:rsid w:val="007E5A9C"/>
    <w:rsid w:val="007E5DE7"/>
    <w:rsid w:val="007E5EC4"/>
    <w:rsid w:val="007E5F08"/>
    <w:rsid w:val="007E605D"/>
    <w:rsid w:val="007E60A1"/>
    <w:rsid w:val="007E6280"/>
    <w:rsid w:val="007E69DE"/>
    <w:rsid w:val="007E6D48"/>
    <w:rsid w:val="007E77E8"/>
    <w:rsid w:val="007E79F0"/>
    <w:rsid w:val="007E7A22"/>
    <w:rsid w:val="007F044B"/>
    <w:rsid w:val="007F0607"/>
    <w:rsid w:val="007F0848"/>
    <w:rsid w:val="007F0A0F"/>
    <w:rsid w:val="007F0C43"/>
    <w:rsid w:val="007F162F"/>
    <w:rsid w:val="007F1AA9"/>
    <w:rsid w:val="007F1EA5"/>
    <w:rsid w:val="007F231B"/>
    <w:rsid w:val="007F2771"/>
    <w:rsid w:val="007F28C2"/>
    <w:rsid w:val="007F3326"/>
    <w:rsid w:val="007F340A"/>
    <w:rsid w:val="007F38E9"/>
    <w:rsid w:val="007F392C"/>
    <w:rsid w:val="007F3BBF"/>
    <w:rsid w:val="007F4379"/>
    <w:rsid w:val="007F4839"/>
    <w:rsid w:val="007F48F3"/>
    <w:rsid w:val="007F50BD"/>
    <w:rsid w:val="007F59E8"/>
    <w:rsid w:val="007F602C"/>
    <w:rsid w:val="007F65DB"/>
    <w:rsid w:val="007F6804"/>
    <w:rsid w:val="007F6EB7"/>
    <w:rsid w:val="007F7211"/>
    <w:rsid w:val="007F79A9"/>
    <w:rsid w:val="007F7AC2"/>
    <w:rsid w:val="007F7AFF"/>
    <w:rsid w:val="008003D2"/>
    <w:rsid w:val="008005F6"/>
    <w:rsid w:val="00800770"/>
    <w:rsid w:val="008009A5"/>
    <w:rsid w:val="008009C6"/>
    <w:rsid w:val="00800B07"/>
    <w:rsid w:val="00800C05"/>
    <w:rsid w:val="00800FCC"/>
    <w:rsid w:val="0080103F"/>
    <w:rsid w:val="008014A3"/>
    <w:rsid w:val="0080153F"/>
    <w:rsid w:val="00801830"/>
    <w:rsid w:val="00801BBD"/>
    <w:rsid w:val="00801FB0"/>
    <w:rsid w:val="00802086"/>
    <w:rsid w:val="0080226F"/>
    <w:rsid w:val="00802365"/>
    <w:rsid w:val="0080318C"/>
    <w:rsid w:val="00803C3C"/>
    <w:rsid w:val="00803D1A"/>
    <w:rsid w:val="00803DB7"/>
    <w:rsid w:val="00804369"/>
    <w:rsid w:val="008047A1"/>
    <w:rsid w:val="00804882"/>
    <w:rsid w:val="0080497E"/>
    <w:rsid w:val="00805182"/>
    <w:rsid w:val="008052B1"/>
    <w:rsid w:val="0080543B"/>
    <w:rsid w:val="0080546B"/>
    <w:rsid w:val="0080548C"/>
    <w:rsid w:val="00805516"/>
    <w:rsid w:val="00805612"/>
    <w:rsid w:val="0080573D"/>
    <w:rsid w:val="00806612"/>
    <w:rsid w:val="0080669B"/>
    <w:rsid w:val="00806A06"/>
    <w:rsid w:val="00806BCF"/>
    <w:rsid w:val="00806CC7"/>
    <w:rsid w:val="008078C5"/>
    <w:rsid w:val="00807BC4"/>
    <w:rsid w:val="00807CF4"/>
    <w:rsid w:val="008100CA"/>
    <w:rsid w:val="0081015A"/>
    <w:rsid w:val="00810460"/>
    <w:rsid w:val="00810A46"/>
    <w:rsid w:val="00810F1B"/>
    <w:rsid w:val="008117A5"/>
    <w:rsid w:val="00811A79"/>
    <w:rsid w:val="00811AA5"/>
    <w:rsid w:val="00811CF5"/>
    <w:rsid w:val="00811ED5"/>
    <w:rsid w:val="00812A5B"/>
    <w:rsid w:val="00812B03"/>
    <w:rsid w:val="00812C9B"/>
    <w:rsid w:val="00812CCE"/>
    <w:rsid w:val="00812E35"/>
    <w:rsid w:val="00812F0C"/>
    <w:rsid w:val="0081317A"/>
    <w:rsid w:val="00813957"/>
    <w:rsid w:val="00813AEC"/>
    <w:rsid w:val="008147DF"/>
    <w:rsid w:val="00814B95"/>
    <w:rsid w:val="00814C20"/>
    <w:rsid w:val="00814C8A"/>
    <w:rsid w:val="008157B8"/>
    <w:rsid w:val="008157BB"/>
    <w:rsid w:val="00815C4F"/>
    <w:rsid w:val="00815CE2"/>
    <w:rsid w:val="00816A3A"/>
    <w:rsid w:val="0081705B"/>
    <w:rsid w:val="0081727F"/>
    <w:rsid w:val="008175D1"/>
    <w:rsid w:val="00817BB9"/>
    <w:rsid w:val="00817DA3"/>
    <w:rsid w:val="00820155"/>
    <w:rsid w:val="0082181A"/>
    <w:rsid w:val="008218AE"/>
    <w:rsid w:val="008218E1"/>
    <w:rsid w:val="00821C2E"/>
    <w:rsid w:val="00821E6A"/>
    <w:rsid w:val="00822656"/>
    <w:rsid w:val="00823096"/>
    <w:rsid w:val="008230C1"/>
    <w:rsid w:val="00823354"/>
    <w:rsid w:val="00823988"/>
    <w:rsid w:val="00823CB7"/>
    <w:rsid w:val="00823D21"/>
    <w:rsid w:val="00823DAC"/>
    <w:rsid w:val="00823F8D"/>
    <w:rsid w:val="00824512"/>
    <w:rsid w:val="008246A3"/>
    <w:rsid w:val="008246F8"/>
    <w:rsid w:val="008248F3"/>
    <w:rsid w:val="00824D2F"/>
    <w:rsid w:val="00824E6F"/>
    <w:rsid w:val="00824EE1"/>
    <w:rsid w:val="00825184"/>
    <w:rsid w:val="0082528B"/>
    <w:rsid w:val="008254CF"/>
    <w:rsid w:val="00825853"/>
    <w:rsid w:val="00825ACC"/>
    <w:rsid w:val="00825B54"/>
    <w:rsid w:val="00825E87"/>
    <w:rsid w:val="0082610F"/>
    <w:rsid w:val="0082633B"/>
    <w:rsid w:val="0082674C"/>
    <w:rsid w:val="0082718A"/>
    <w:rsid w:val="008273F0"/>
    <w:rsid w:val="00827841"/>
    <w:rsid w:val="008279D0"/>
    <w:rsid w:val="00827A7B"/>
    <w:rsid w:val="00827C4D"/>
    <w:rsid w:val="00830670"/>
    <w:rsid w:val="00830ACB"/>
    <w:rsid w:val="00830AF9"/>
    <w:rsid w:val="00831060"/>
    <w:rsid w:val="0083154D"/>
    <w:rsid w:val="00831736"/>
    <w:rsid w:val="00831754"/>
    <w:rsid w:val="00831A81"/>
    <w:rsid w:val="00831A8F"/>
    <w:rsid w:val="00831F7F"/>
    <w:rsid w:val="00832180"/>
    <w:rsid w:val="008327FE"/>
    <w:rsid w:val="008328FE"/>
    <w:rsid w:val="00832E4E"/>
    <w:rsid w:val="008330B4"/>
    <w:rsid w:val="00833378"/>
    <w:rsid w:val="00833738"/>
    <w:rsid w:val="0083391B"/>
    <w:rsid w:val="008339D8"/>
    <w:rsid w:val="00833BE5"/>
    <w:rsid w:val="00834210"/>
    <w:rsid w:val="0083438C"/>
    <w:rsid w:val="0083506E"/>
    <w:rsid w:val="008350C6"/>
    <w:rsid w:val="00835320"/>
    <w:rsid w:val="00835CEF"/>
    <w:rsid w:val="00836372"/>
    <w:rsid w:val="00837689"/>
    <w:rsid w:val="008379F9"/>
    <w:rsid w:val="00837E76"/>
    <w:rsid w:val="00840052"/>
    <w:rsid w:val="008402B0"/>
    <w:rsid w:val="008402F8"/>
    <w:rsid w:val="00840BE9"/>
    <w:rsid w:val="00840CC9"/>
    <w:rsid w:val="008414B2"/>
    <w:rsid w:val="008417C9"/>
    <w:rsid w:val="00841C60"/>
    <w:rsid w:val="00841D35"/>
    <w:rsid w:val="00841E8D"/>
    <w:rsid w:val="0084201A"/>
    <w:rsid w:val="008424B6"/>
    <w:rsid w:val="008424D2"/>
    <w:rsid w:val="008426DD"/>
    <w:rsid w:val="008427F2"/>
    <w:rsid w:val="00842C74"/>
    <w:rsid w:val="00842DC4"/>
    <w:rsid w:val="008436C9"/>
    <w:rsid w:val="008436F5"/>
    <w:rsid w:val="008438A3"/>
    <w:rsid w:val="00843DA8"/>
    <w:rsid w:val="008445B4"/>
    <w:rsid w:val="008446FF"/>
    <w:rsid w:val="00844ACD"/>
    <w:rsid w:val="00844B1E"/>
    <w:rsid w:val="00844C9A"/>
    <w:rsid w:val="00844CEE"/>
    <w:rsid w:val="0084539E"/>
    <w:rsid w:val="008455C5"/>
    <w:rsid w:val="00845A4C"/>
    <w:rsid w:val="00845A99"/>
    <w:rsid w:val="00845EC8"/>
    <w:rsid w:val="00846057"/>
    <w:rsid w:val="00846774"/>
    <w:rsid w:val="00846A21"/>
    <w:rsid w:val="00847671"/>
    <w:rsid w:val="0084784D"/>
    <w:rsid w:val="008479CC"/>
    <w:rsid w:val="00847BE2"/>
    <w:rsid w:val="0085002D"/>
    <w:rsid w:val="0085048E"/>
    <w:rsid w:val="00850580"/>
    <w:rsid w:val="0085097D"/>
    <w:rsid w:val="00850F6A"/>
    <w:rsid w:val="0085102F"/>
    <w:rsid w:val="008510FE"/>
    <w:rsid w:val="00851166"/>
    <w:rsid w:val="0085126D"/>
    <w:rsid w:val="008515BD"/>
    <w:rsid w:val="0085173D"/>
    <w:rsid w:val="0085192B"/>
    <w:rsid w:val="0085209E"/>
    <w:rsid w:val="00852633"/>
    <w:rsid w:val="00852D44"/>
    <w:rsid w:val="00852E2D"/>
    <w:rsid w:val="00853074"/>
    <w:rsid w:val="00853080"/>
    <w:rsid w:val="0085386A"/>
    <w:rsid w:val="00853CC9"/>
    <w:rsid w:val="00853E3F"/>
    <w:rsid w:val="00854293"/>
    <w:rsid w:val="00854467"/>
    <w:rsid w:val="00854470"/>
    <w:rsid w:val="00854C0D"/>
    <w:rsid w:val="00854C42"/>
    <w:rsid w:val="00854E99"/>
    <w:rsid w:val="00854F90"/>
    <w:rsid w:val="008552AA"/>
    <w:rsid w:val="00855B0D"/>
    <w:rsid w:val="00855F6A"/>
    <w:rsid w:val="0085647F"/>
    <w:rsid w:val="008564B7"/>
    <w:rsid w:val="00856847"/>
    <w:rsid w:val="00857015"/>
    <w:rsid w:val="00857230"/>
    <w:rsid w:val="00857369"/>
    <w:rsid w:val="00857390"/>
    <w:rsid w:val="00857767"/>
    <w:rsid w:val="008577FD"/>
    <w:rsid w:val="00857ADB"/>
    <w:rsid w:val="00857B59"/>
    <w:rsid w:val="00857CA0"/>
    <w:rsid w:val="0086016A"/>
    <w:rsid w:val="00860359"/>
    <w:rsid w:val="0086041D"/>
    <w:rsid w:val="008613BE"/>
    <w:rsid w:val="008613D9"/>
    <w:rsid w:val="00862ACA"/>
    <w:rsid w:val="00862DDF"/>
    <w:rsid w:val="00863134"/>
    <w:rsid w:val="0086336F"/>
    <w:rsid w:val="00863543"/>
    <w:rsid w:val="0086395C"/>
    <w:rsid w:val="00864B25"/>
    <w:rsid w:val="00864F05"/>
    <w:rsid w:val="00864F6C"/>
    <w:rsid w:val="00865220"/>
    <w:rsid w:val="0086547F"/>
    <w:rsid w:val="00865985"/>
    <w:rsid w:val="0086616B"/>
    <w:rsid w:val="008663BD"/>
    <w:rsid w:val="00866713"/>
    <w:rsid w:val="00866C44"/>
    <w:rsid w:val="00866C79"/>
    <w:rsid w:val="0086707B"/>
    <w:rsid w:val="008671E6"/>
    <w:rsid w:val="00867ABA"/>
    <w:rsid w:val="00867F17"/>
    <w:rsid w:val="00870104"/>
    <w:rsid w:val="00870602"/>
    <w:rsid w:val="00870B3F"/>
    <w:rsid w:val="00870B48"/>
    <w:rsid w:val="00870B9B"/>
    <w:rsid w:val="00870DC3"/>
    <w:rsid w:val="008723B7"/>
    <w:rsid w:val="008724A6"/>
    <w:rsid w:val="008733D4"/>
    <w:rsid w:val="0087379D"/>
    <w:rsid w:val="0087406A"/>
    <w:rsid w:val="00874519"/>
    <w:rsid w:val="00874EC1"/>
    <w:rsid w:val="00875136"/>
    <w:rsid w:val="00875941"/>
    <w:rsid w:val="00875A05"/>
    <w:rsid w:val="00875E70"/>
    <w:rsid w:val="00875E97"/>
    <w:rsid w:val="00875ED5"/>
    <w:rsid w:val="0087612C"/>
    <w:rsid w:val="008766C5"/>
    <w:rsid w:val="00876844"/>
    <w:rsid w:val="008768FE"/>
    <w:rsid w:val="00876A7B"/>
    <w:rsid w:val="00876A9E"/>
    <w:rsid w:val="00876BA1"/>
    <w:rsid w:val="00876CB2"/>
    <w:rsid w:val="00876DDC"/>
    <w:rsid w:val="008771F6"/>
    <w:rsid w:val="00877360"/>
    <w:rsid w:val="008775DF"/>
    <w:rsid w:val="00877A14"/>
    <w:rsid w:val="00877A23"/>
    <w:rsid w:val="00877C4A"/>
    <w:rsid w:val="008800FE"/>
    <w:rsid w:val="008807BB"/>
    <w:rsid w:val="00880A3A"/>
    <w:rsid w:val="00880D3E"/>
    <w:rsid w:val="00881678"/>
    <w:rsid w:val="00881BEB"/>
    <w:rsid w:val="008821F7"/>
    <w:rsid w:val="0088225F"/>
    <w:rsid w:val="00882353"/>
    <w:rsid w:val="008827A1"/>
    <w:rsid w:val="00882864"/>
    <w:rsid w:val="00882C73"/>
    <w:rsid w:val="00882C7D"/>
    <w:rsid w:val="0088323B"/>
    <w:rsid w:val="0088324D"/>
    <w:rsid w:val="00883784"/>
    <w:rsid w:val="0088432C"/>
    <w:rsid w:val="00884429"/>
    <w:rsid w:val="00884452"/>
    <w:rsid w:val="008849B2"/>
    <w:rsid w:val="00884CBC"/>
    <w:rsid w:val="00884E03"/>
    <w:rsid w:val="00884E20"/>
    <w:rsid w:val="0088517C"/>
    <w:rsid w:val="00885675"/>
    <w:rsid w:val="0088572E"/>
    <w:rsid w:val="008857BB"/>
    <w:rsid w:val="00885897"/>
    <w:rsid w:val="00885938"/>
    <w:rsid w:val="00886894"/>
    <w:rsid w:val="008868BE"/>
    <w:rsid w:val="0088692A"/>
    <w:rsid w:val="00886A5B"/>
    <w:rsid w:val="00886AFE"/>
    <w:rsid w:val="00886F21"/>
    <w:rsid w:val="008872AC"/>
    <w:rsid w:val="00887545"/>
    <w:rsid w:val="0088754E"/>
    <w:rsid w:val="008876D1"/>
    <w:rsid w:val="0088796C"/>
    <w:rsid w:val="00887AD3"/>
    <w:rsid w:val="00890146"/>
    <w:rsid w:val="008901B3"/>
    <w:rsid w:val="00890A12"/>
    <w:rsid w:val="00890C02"/>
    <w:rsid w:val="00891759"/>
    <w:rsid w:val="00891B5E"/>
    <w:rsid w:val="00891EC2"/>
    <w:rsid w:val="00892347"/>
    <w:rsid w:val="008926A1"/>
    <w:rsid w:val="00892877"/>
    <w:rsid w:val="00892AB9"/>
    <w:rsid w:val="0089378F"/>
    <w:rsid w:val="008938AA"/>
    <w:rsid w:val="00893E4B"/>
    <w:rsid w:val="00894124"/>
    <w:rsid w:val="00894490"/>
    <w:rsid w:val="00894B4D"/>
    <w:rsid w:val="008952D7"/>
    <w:rsid w:val="0089535B"/>
    <w:rsid w:val="00895490"/>
    <w:rsid w:val="0089551F"/>
    <w:rsid w:val="00895BD8"/>
    <w:rsid w:val="00895C4E"/>
    <w:rsid w:val="00895DD4"/>
    <w:rsid w:val="00895E12"/>
    <w:rsid w:val="00895FE1"/>
    <w:rsid w:val="00896530"/>
    <w:rsid w:val="008969A0"/>
    <w:rsid w:val="00896B35"/>
    <w:rsid w:val="00896C03"/>
    <w:rsid w:val="00896C24"/>
    <w:rsid w:val="00897685"/>
    <w:rsid w:val="00897710"/>
    <w:rsid w:val="008978FB"/>
    <w:rsid w:val="00897ABF"/>
    <w:rsid w:val="008A01C7"/>
    <w:rsid w:val="008A0340"/>
    <w:rsid w:val="008A0386"/>
    <w:rsid w:val="008A05B6"/>
    <w:rsid w:val="008A0613"/>
    <w:rsid w:val="008A0915"/>
    <w:rsid w:val="008A0A1D"/>
    <w:rsid w:val="008A1701"/>
    <w:rsid w:val="008A17FA"/>
    <w:rsid w:val="008A18A3"/>
    <w:rsid w:val="008A1944"/>
    <w:rsid w:val="008A1995"/>
    <w:rsid w:val="008A20A6"/>
    <w:rsid w:val="008A249D"/>
    <w:rsid w:val="008A29E6"/>
    <w:rsid w:val="008A2A96"/>
    <w:rsid w:val="008A2C28"/>
    <w:rsid w:val="008A2CE2"/>
    <w:rsid w:val="008A2EE2"/>
    <w:rsid w:val="008A2F2E"/>
    <w:rsid w:val="008A3092"/>
    <w:rsid w:val="008A3295"/>
    <w:rsid w:val="008A3335"/>
    <w:rsid w:val="008A3A32"/>
    <w:rsid w:val="008A3D0E"/>
    <w:rsid w:val="008A4076"/>
    <w:rsid w:val="008A4B42"/>
    <w:rsid w:val="008A4C12"/>
    <w:rsid w:val="008A50B8"/>
    <w:rsid w:val="008A59CF"/>
    <w:rsid w:val="008A5A48"/>
    <w:rsid w:val="008A5BB4"/>
    <w:rsid w:val="008A5EA7"/>
    <w:rsid w:val="008A6990"/>
    <w:rsid w:val="008A73F3"/>
    <w:rsid w:val="008A77A8"/>
    <w:rsid w:val="008A7AC2"/>
    <w:rsid w:val="008A7B0D"/>
    <w:rsid w:val="008A7C1E"/>
    <w:rsid w:val="008A7C5C"/>
    <w:rsid w:val="008A7D4B"/>
    <w:rsid w:val="008B024A"/>
    <w:rsid w:val="008B0340"/>
    <w:rsid w:val="008B06AA"/>
    <w:rsid w:val="008B0A9C"/>
    <w:rsid w:val="008B0CC4"/>
    <w:rsid w:val="008B1331"/>
    <w:rsid w:val="008B15CB"/>
    <w:rsid w:val="008B1CB8"/>
    <w:rsid w:val="008B1CDE"/>
    <w:rsid w:val="008B22C2"/>
    <w:rsid w:val="008B2736"/>
    <w:rsid w:val="008B2979"/>
    <w:rsid w:val="008B344A"/>
    <w:rsid w:val="008B3572"/>
    <w:rsid w:val="008B380F"/>
    <w:rsid w:val="008B3E2E"/>
    <w:rsid w:val="008B3E81"/>
    <w:rsid w:val="008B4176"/>
    <w:rsid w:val="008B41E3"/>
    <w:rsid w:val="008B42C7"/>
    <w:rsid w:val="008B4672"/>
    <w:rsid w:val="008B49B9"/>
    <w:rsid w:val="008B4B9E"/>
    <w:rsid w:val="008B4D08"/>
    <w:rsid w:val="008B4E52"/>
    <w:rsid w:val="008B4F91"/>
    <w:rsid w:val="008B5365"/>
    <w:rsid w:val="008B5607"/>
    <w:rsid w:val="008B5941"/>
    <w:rsid w:val="008B5B96"/>
    <w:rsid w:val="008B5D89"/>
    <w:rsid w:val="008B670B"/>
    <w:rsid w:val="008B678A"/>
    <w:rsid w:val="008B6B4E"/>
    <w:rsid w:val="008B6DA4"/>
    <w:rsid w:val="008B710C"/>
    <w:rsid w:val="008B7133"/>
    <w:rsid w:val="008B7E9A"/>
    <w:rsid w:val="008C041E"/>
    <w:rsid w:val="008C04CC"/>
    <w:rsid w:val="008C0555"/>
    <w:rsid w:val="008C055B"/>
    <w:rsid w:val="008C08A6"/>
    <w:rsid w:val="008C0A17"/>
    <w:rsid w:val="008C0AEC"/>
    <w:rsid w:val="008C0D86"/>
    <w:rsid w:val="008C0FD0"/>
    <w:rsid w:val="008C1275"/>
    <w:rsid w:val="008C19CA"/>
    <w:rsid w:val="008C2422"/>
    <w:rsid w:val="008C2516"/>
    <w:rsid w:val="008C25D2"/>
    <w:rsid w:val="008C28B3"/>
    <w:rsid w:val="008C2EEA"/>
    <w:rsid w:val="008C3052"/>
    <w:rsid w:val="008C3516"/>
    <w:rsid w:val="008C3E37"/>
    <w:rsid w:val="008C429A"/>
    <w:rsid w:val="008C45A5"/>
    <w:rsid w:val="008C4849"/>
    <w:rsid w:val="008C4915"/>
    <w:rsid w:val="008C5086"/>
    <w:rsid w:val="008C5414"/>
    <w:rsid w:val="008C5A82"/>
    <w:rsid w:val="008C5AE4"/>
    <w:rsid w:val="008C5BEC"/>
    <w:rsid w:val="008C604C"/>
    <w:rsid w:val="008C64BF"/>
    <w:rsid w:val="008C64CB"/>
    <w:rsid w:val="008C6537"/>
    <w:rsid w:val="008C6778"/>
    <w:rsid w:val="008C678D"/>
    <w:rsid w:val="008C6797"/>
    <w:rsid w:val="008C6CE0"/>
    <w:rsid w:val="008C718F"/>
    <w:rsid w:val="008C739A"/>
    <w:rsid w:val="008C7697"/>
    <w:rsid w:val="008C76C3"/>
    <w:rsid w:val="008C7DEF"/>
    <w:rsid w:val="008D062E"/>
    <w:rsid w:val="008D0728"/>
    <w:rsid w:val="008D08F7"/>
    <w:rsid w:val="008D09A5"/>
    <w:rsid w:val="008D0BE2"/>
    <w:rsid w:val="008D0C10"/>
    <w:rsid w:val="008D0C63"/>
    <w:rsid w:val="008D108D"/>
    <w:rsid w:val="008D1127"/>
    <w:rsid w:val="008D192F"/>
    <w:rsid w:val="008D1D84"/>
    <w:rsid w:val="008D1E17"/>
    <w:rsid w:val="008D20C4"/>
    <w:rsid w:val="008D2459"/>
    <w:rsid w:val="008D258C"/>
    <w:rsid w:val="008D25DA"/>
    <w:rsid w:val="008D26E8"/>
    <w:rsid w:val="008D31F1"/>
    <w:rsid w:val="008D3395"/>
    <w:rsid w:val="008D33B8"/>
    <w:rsid w:val="008D379B"/>
    <w:rsid w:val="008D39E6"/>
    <w:rsid w:val="008D3F37"/>
    <w:rsid w:val="008D3F58"/>
    <w:rsid w:val="008D4347"/>
    <w:rsid w:val="008D4494"/>
    <w:rsid w:val="008D465D"/>
    <w:rsid w:val="008D4711"/>
    <w:rsid w:val="008D4803"/>
    <w:rsid w:val="008D486A"/>
    <w:rsid w:val="008D4C41"/>
    <w:rsid w:val="008D4D87"/>
    <w:rsid w:val="008D4EAF"/>
    <w:rsid w:val="008D50AC"/>
    <w:rsid w:val="008D5DD6"/>
    <w:rsid w:val="008D5E96"/>
    <w:rsid w:val="008D5EA3"/>
    <w:rsid w:val="008D6C6E"/>
    <w:rsid w:val="008D6E69"/>
    <w:rsid w:val="008D73DF"/>
    <w:rsid w:val="008D76C3"/>
    <w:rsid w:val="008D77FB"/>
    <w:rsid w:val="008D7935"/>
    <w:rsid w:val="008D7BB5"/>
    <w:rsid w:val="008D7E76"/>
    <w:rsid w:val="008D7FAD"/>
    <w:rsid w:val="008E00E0"/>
    <w:rsid w:val="008E0A7A"/>
    <w:rsid w:val="008E0ED7"/>
    <w:rsid w:val="008E122F"/>
    <w:rsid w:val="008E15B6"/>
    <w:rsid w:val="008E168A"/>
    <w:rsid w:val="008E19DF"/>
    <w:rsid w:val="008E1C14"/>
    <w:rsid w:val="008E1EEE"/>
    <w:rsid w:val="008E22F1"/>
    <w:rsid w:val="008E2A84"/>
    <w:rsid w:val="008E2D48"/>
    <w:rsid w:val="008E37F5"/>
    <w:rsid w:val="008E42CC"/>
    <w:rsid w:val="008E4341"/>
    <w:rsid w:val="008E47FB"/>
    <w:rsid w:val="008E48F2"/>
    <w:rsid w:val="008E4B16"/>
    <w:rsid w:val="008E544A"/>
    <w:rsid w:val="008E5D17"/>
    <w:rsid w:val="008E5F47"/>
    <w:rsid w:val="008E66F2"/>
    <w:rsid w:val="008E682D"/>
    <w:rsid w:val="008E68ED"/>
    <w:rsid w:val="008E6E94"/>
    <w:rsid w:val="008E7B29"/>
    <w:rsid w:val="008E7E44"/>
    <w:rsid w:val="008F0465"/>
    <w:rsid w:val="008F0468"/>
    <w:rsid w:val="008F052C"/>
    <w:rsid w:val="008F0A8F"/>
    <w:rsid w:val="008F0AC4"/>
    <w:rsid w:val="008F0B1E"/>
    <w:rsid w:val="008F0D1F"/>
    <w:rsid w:val="008F11FE"/>
    <w:rsid w:val="008F13CE"/>
    <w:rsid w:val="008F2153"/>
    <w:rsid w:val="008F28E2"/>
    <w:rsid w:val="008F2B82"/>
    <w:rsid w:val="008F2CF6"/>
    <w:rsid w:val="008F2D15"/>
    <w:rsid w:val="008F3026"/>
    <w:rsid w:val="008F3143"/>
    <w:rsid w:val="008F31A4"/>
    <w:rsid w:val="008F3765"/>
    <w:rsid w:val="008F381F"/>
    <w:rsid w:val="008F3A3C"/>
    <w:rsid w:val="008F3AA3"/>
    <w:rsid w:val="008F4491"/>
    <w:rsid w:val="008F4BF2"/>
    <w:rsid w:val="008F5660"/>
    <w:rsid w:val="008F5EEC"/>
    <w:rsid w:val="008F606E"/>
    <w:rsid w:val="008F6913"/>
    <w:rsid w:val="008F6E42"/>
    <w:rsid w:val="008F70C3"/>
    <w:rsid w:val="008F723A"/>
    <w:rsid w:val="008F729C"/>
    <w:rsid w:val="008F7638"/>
    <w:rsid w:val="008F7D51"/>
    <w:rsid w:val="008F7E7F"/>
    <w:rsid w:val="008F7FDB"/>
    <w:rsid w:val="0090043D"/>
    <w:rsid w:val="009004E6"/>
    <w:rsid w:val="009017C5"/>
    <w:rsid w:val="00901955"/>
    <w:rsid w:val="00901A37"/>
    <w:rsid w:val="00901A56"/>
    <w:rsid w:val="00901CFC"/>
    <w:rsid w:val="00901ED4"/>
    <w:rsid w:val="00902179"/>
    <w:rsid w:val="009025DA"/>
    <w:rsid w:val="00902709"/>
    <w:rsid w:val="009028A6"/>
    <w:rsid w:val="009028DB"/>
    <w:rsid w:val="00902AAE"/>
    <w:rsid w:val="00903598"/>
    <w:rsid w:val="00903910"/>
    <w:rsid w:val="00903F48"/>
    <w:rsid w:val="009041AA"/>
    <w:rsid w:val="009042DE"/>
    <w:rsid w:val="00904325"/>
    <w:rsid w:val="00904C6E"/>
    <w:rsid w:val="00904F80"/>
    <w:rsid w:val="009050CF"/>
    <w:rsid w:val="0090512E"/>
    <w:rsid w:val="00905304"/>
    <w:rsid w:val="0090535F"/>
    <w:rsid w:val="00905606"/>
    <w:rsid w:val="009056CA"/>
    <w:rsid w:val="00905CF1"/>
    <w:rsid w:val="00905D5A"/>
    <w:rsid w:val="00905EFB"/>
    <w:rsid w:val="009064D0"/>
    <w:rsid w:val="009064DE"/>
    <w:rsid w:val="00906A28"/>
    <w:rsid w:val="00906C20"/>
    <w:rsid w:val="00906CD3"/>
    <w:rsid w:val="00906D72"/>
    <w:rsid w:val="00906EFE"/>
    <w:rsid w:val="009075D9"/>
    <w:rsid w:val="00910206"/>
    <w:rsid w:val="00910321"/>
    <w:rsid w:val="0091083D"/>
    <w:rsid w:val="009111F0"/>
    <w:rsid w:val="00911294"/>
    <w:rsid w:val="00911E34"/>
    <w:rsid w:val="0091250B"/>
    <w:rsid w:val="0091293E"/>
    <w:rsid w:val="00912A8E"/>
    <w:rsid w:val="00912C3E"/>
    <w:rsid w:val="009139AA"/>
    <w:rsid w:val="00914312"/>
    <w:rsid w:val="0091465C"/>
    <w:rsid w:val="00914C91"/>
    <w:rsid w:val="0091508D"/>
    <w:rsid w:val="0091525C"/>
    <w:rsid w:val="00915403"/>
    <w:rsid w:val="009155BE"/>
    <w:rsid w:val="00915B5D"/>
    <w:rsid w:val="00915D82"/>
    <w:rsid w:val="00916038"/>
    <w:rsid w:val="009161E5"/>
    <w:rsid w:val="0091629F"/>
    <w:rsid w:val="00916728"/>
    <w:rsid w:val="00917389"/>
    <w:rsid w:val="00917806"/>
    <w:rsid w:val="00917909"/>
    <w:rsid w:val="00917EBD"/>
    <w:rsid w:val="0092015F"/>
    <w:rsid w:val="009201AB"/>
    <w:rsid w:val="009201B8"/>
    <w:rsid w:val="0092024C"/>
    <w:rsid w:val="00920AE3"/>
    <w:rsid w:val="00920B5D"/>
    <w:rsid w:val="00921D7D"/>
    <w:rsid w:val="009221E3"/>
    <w:rsid w:val="009222F4"/>
    <w:rsid w:val="00922365"/>
    <w:rsid w:val="009229A0"/>
    <w:rsid w:val="00922C03"/>
    <w:rsid w:val="00923079"/>
    <w:rsid w:val="009230A6"/>
    <w:rsid w:val="0092319D"/>
    <w:rsid w:val="00923228"/>
    <w:rsid w:val="009232D8"/>
    <w:rsid w:val="00924053"/>
    <w:rsid w:val="009240C5"/>
    <w:rsid w:val="00925041"/>
    <w:rsid w:val="00925142"/>
    <w:rsid w:val="009256AD"/>
    <w:rsid w:val="00925F49"/>
    <w:rsid w:val="009260FA"/>
    <w:rsid w:val="00926295"/>
    <w:rsid w:val="00926567"/>
    <w:rsid w:val="00926674"/>
    <w:rsid w:val="009269D4"/>
    <w:rsid w:val="00926BDC"/>
    <w:rsid w:val="00926F72"/>
    <w:rsid w:val="00926FA0"/>
    <w:rsid w:val="009272A9"/>
    <w:rsid w:val="0092747E"/>
    <w:rsid w:val="00927583"/>
    <w:rsid w:val="00927A03"/>
    <w:rsid w:val="00927C1C"/>
    <w:rsid w:val="00927D40"/>
    <w:rsid w:val="00927F04"/>
    <w:rsid w:val="00930410"/>
    <w:rsid w:val="009305DE"/>
    <w:rsid w:val="009307B9"/>
    <w:rsid w:val="00930A76"/>
    <w:rsid w:val="00930D66"/>
    <w:rsid w:val="0093109C"/>
    <w:rsid w:val="0093129E"/>
    <w:rsid w:val="009313EE"/>
    <w:rsid w:val="00931459"/>
    <w:rsid w:val="0093162A"/>
    <w:rsid w:val="00932107"/>
    <w:rsid w:val="00932128"/>
    <w:rsid w:val="0093228B"/>
    <w:rsid w:val="00932761"/>
    <w:rsid w:val="00932B31"/>
    <w:rsid w:val="00932C63"/>
    <w:rsid w:val="00932D0A"/>
    <w:rsid w:val="0093316A"/>
    <w:rsid w:val="0093371C"/>
    <w:rsid w:val="00933C19"/>
    <w:rsid w:val="009340CD"/>
    <w:rsid w:val="00934353"/>
    <w:rsid w:val="0093471C"/>
    <w:rsid w:val="00935121"/>
    <w:rsid w:val="009351DB"/>
    <w:rsid w:val="0093574E"/>
    <w:rsid w:val="0093580E"/>
    <w:rsid w:val="009358D7"/>
    <w:rsid w:val="00935B4C"/>
    <w:rsid w:val="00936124"/>
    <w:rsid w:val="00936269"/>
    <w:rsid w:val="00937066"/>
    <w:rsid w:val="009376D5"/>
    <w:rsid w:val="00937A6F"/>
    <w:rsid w:val="009400BF"/>
    <w:rsid w:val="00940467"/>
    <w:rsid w:val="00940764"/>
    <w:rsid w:val="00940867"/>
    <w:rsid w:val="00940ADD"/>
    <w:rsid w:val="00940C0D"/>
    <w:rsid w:val="00940CE9"/>
    <w:rsid w:val="00941046"/>
    <w:rsid w:val="0094127F"/>
    <w:rsid w:val="009412D8"/>
    <w:rsid w:val="009414EA"/>
    <w:rsid w:val="0094188E"/>
    <w:rsid w:val="00941BB1"/>
    <w:rsid w:val="00941D9D"/>
    <w:rsid w:val="0094201B"/>
    <w:rsid w:val="009420DF"/>
    <w:rsid w:val="00942108"/>
    <w:rsid w:val="009422DB"/>
    <w:rsid w:val="00942724"/>
    <w:rsid w:val="00942801"/>
    <w:rsid w:val="00942B43"/>
    <w:rsid w:val="00942B59"/>
    <w:rsid w:val="00942D28"/>
    <w:rsid w:val="00942F4A"/>
    <w:rsid w:val="009430F8"/>
    <w:rsid w:val="0094327D"/>
    <w:rsid w:val="00943B47"/>
    <w:rsid w:val="00943EC7"/>
    <w:rsid w:val="00944311"/>
    <w:rsid w:val="0094449C"/>
    <w:rsid w:val="009445B1"/>
    <w:rsid w:val="00944B79"/>
    <w:rsid w:val="00944CEC"/>
    <w:rsid w:val="00944D9B"/>
    <w:rsid w:val="00945481"/>
    <w:rsid w:val="00945793"/>
    <w:rsid w:val="00945943"/>
    <w:rsid w:val="00945B0E"/>
    <w:rsid w:val="00946FC4"/>
    <w:rsid w:val="009471A5"/>
    <w:rsid w:val="009474D4"/>
    <w:rsid w:val="009477EF"/>
    <w:rsid w:val="0094787F"/>
    <w:rsid w:val="00950231"/>
    <w:rsid w:val="0095053D"/>
    <w:rsid w:val="009507D9"/>
    <w:rsid w:val="00950839"/>
    <w:rsid w:val="00950AE8"/>
    <w:rsid w:val="00950E27"/>
    <w:rsid w:val="009510EE"/>
    <w:rsid w:val="009511F4"/>
    <w:rsid w:val="0095169C"/>
    <w:rsid w:val="00951B11"/>
    <w:rsid w:val="0095240E"/>
    <w:rsid w:val="009527AD"/>
    <w:rsid w:val="00952A22"/>
    <w:rsid w:val="00953509"/>
    <w:rsid w:val="0095352D"/>
    <w:rsid w:val="00953E78"/>
    <w:rsid w:val="0095404A"/>
    <w:rsid w:val="009540EC"/>
    <w:rsid w:val="009541C6"/>
    <w:rsid w:val="0095427A"/>
    <w:rsid w:val="00954496"/>
    <w:rsid w:val="00954F4D"/>
    <w:rsid w:val="00955033"/>
    <w:rsid w:val="00955309"/>
    <w:rsid w:val="00955839"/>
    <w:rsid w:val="00955A35"/>
    <w:rsid w:val="00955D75"/>
    <w:rsid w:val="00956681"/>
    <w:rsid w:val="0095681F"/>
    <w:rsid w:val="009569C1"/>
    <w:rsid w:val="00956AB8"/>
    <w:rsid w:val="00956C36"/>
    <w:rsid w:val="00956C9D"/>
    <w:rsid w:val="00960BE5"/>
    <w:rsid w:val="00960C52"/>
    <w:rsid w:val="00960EE8"/>
    <w:rsid w:val="009612F3"/>
    <w:rsid w:val="00961349"/>
    <w:rsid w:val="0096138A"/>
    <w:rsid w:val="009618DA"/>
    <w:rsid w:val="00961B17"/>
    <w:rsid w:val="00962243"/>
    <w:rsid w:val="00962279"/>
    <w:rsid w:val="00962320"/>
    <w:rsid w:val="009623DD"/>
    <w:rsid w:val="00962785"/>
    <w:rsid w:val="0096280D"/>
    <w:rsid w:val="00962B17"/>
    <w:rsid w:val="00962F41"/>
    <w:rsid w:val="0096327D"/>
    <w:rsid w:val="009633E3"/>
    <w:rsid w:val="009634C4"/>
    <w:rsid w:val="00963BC9"/>
    <w:rsid w:val="00963EA3"/>
    <w:rsid w:val="00964072"/>
    <w:rsid w:val="009643F7"/>
    <w:rsid w:val="00964BDA"/>
    <w:rsid w:val="00964EAC"/>
    <w:rsid w:val="00964EFD"/>
    <w:rsid w:val="00965C82"/>
    <w:rsid w:val="00965E2A"/>
    <w:rsid w:val="00965FBC"/>
    <w:rsid w:val="00966498"/>
    <w:rsid w:val="00966AFE"/>
    <w:rsid w:val="009672D5"/>
    <w:rsid w:val="00967366"/>
    <w:rsid w:val="00967471"/>
    <w:rsid w:val="00967AA7"/>
    <w:rsid w:val="00967BA6"/>
    <w:rsid w:val="00967BAA"/>
    <w:rsid w:val="00967D33"/>
    <w:rsid w:val="00967FB8"/>
    <w:rsid w:val="00970379"/>
    <w:rsid w:val="0097073D"/>
    <w:rsid w:val="00970A07"/>
    <w:rsid w:val="0097111C"/>
    <w:rsid w:val="009717E3"/>
    <w:rsid w:val="009717F2"/>
    <w:rsid w:val="00971C3D"/>
    <w:rsid w:val="0097243D"/>
    <w:rsid w:val="00972B7C"/>
    <w:rsid w:val="00972EA7"/>
    <w:rsid w:val="00972F5B"/>
    <w:rsid w:val="00972FBB"/>
    <w:rsid w:val="00973014"/>
    <w:rsid w:val="009731E4"/>
    <w:rsid w:val="009732B2"/>
    <w:rsid w:val="009736E0"/>
    <w:rsid w:val="00973900"/>
    <w:rsid w:val="00973ACD"/>
    <w:rsid w:val="00973D3F"/>
    <w:rsid w:val="00973DCB"/>
    <w:rsid w:val="00974462"/>
    <w:rsid w:val="00974470"/>
    <w:rsid w:val="00974600"/>
    <w:rsid w:val="0097540C"/>
    <w:rsid w:val="00975541"/>
    <w:rsid w:val="009757E2"/>
    <w:rsid w:val="00975BB8"/>
    <w:rsid w:val="00975BCE"/>
    <w:rsid w:val="009766C8"/>
    <w:rsid w:val="00976D8A"/>
    <w:rsid w:val="00977183"/>
    <w:rsid w:val="009773C0"/>
    <w:rsid w:val="00977726"/>
    <w:rsid w:val="00977CB1"/>
    <w:rsid w:val="009802F8"/>
    <w:rsid w:val="0098030B"/>
    <w:rsid w:val="0098036E"/>
    <w:rsid w:val="009803A0"/>
    <w:rsid w:val="009803D9"/>
    <w:rsid w:val="0098054D"/>
    <w:rsid w:val="00980788"/>
    <w:rsid w:val="00980AFB"/>
    <w:rsid w:val="00980B30"/>
    <w:rsid w:val="00980C75"/>
    <w:rsid w:val="00980D88"/>
    <w:rsid w:val="0098162B"/>
    <w:rsid w:val="00981EC1"/>
    <w:rsid w:val="00981F3A"/>
    <w:rsid w:val="00981FE5"/>
    <w:rsid w:val="00982058"/>
    <w:rsid w:val="009821C3"/>
    <w:rsid w:val="0098222D"/>
    <w:rsid w:val="00982703"/>
    <w:rsid w:val="00982789"/>
    <w:rsid w:val="009827DA"/>
    <w:rsid w:val="00983EA2"/>
    <w:rsid w:val="009845F7"/>
    <w:rsid w:val="00984F1B"/>
    <w:rsid w:val="00985350"/>
    <w:rsid w:val="00985A28"/>
    <w:rsid w:val="009860AD"/>
    <w:rsid w:val="00986347"/>
    <w:rsid w:val="0098664A"/>
    <w:rsid w:val="00986929"/>
    <w:rsid w:val="009869CF"/>
    <w:rsid w:val="00986A26"/>
    <w:rsid w:val="00986AB9"/>
    <w:rsid w:val="00986B26"/>
    <w:rsid w:val="00987314"/>
    <w:rsid w:val="009873C8"/>
    <w:rsid w:val="00987542"/>
    <w:rsid w:val="0098756B"/>
    <w:rsid w:val="00987BCA"/>
    <w:rsid w:val="00987CB9"/>
    <w:rsid w:val="00987D77"/>
    <w:rsid w:val="00987E46"/>
    <w:rsid w:val="0099066D"/>
    <w:rsid w:val="00990E80"/>
    <w:rsid w:val="00990E89"/>
    <w:rsid w:val="00991335"/>
    <w:rsid w:val="009915FD"/>
    <w:rsid w:val="009916AB"/>
    <w:rsid w:val="0099185B"/>
    <w:rsid w:val="00992510"/>
    <w:rsid w:val="009925F5"/>
    <w:rsid w:val="0099320A"/>
    <w:rsid w:val="00993793"/>
    <w:rsid w:val="00993A28"/>
    <w:rsid w:val="00993E00"/>
    <w:rsid w:val="0099472F"/>
    <w:rsid w:val="00994ABA"/>
    <w:rsid w:val="00994CC1"/>
    <w:rsid w:val="00994D18"/>
    <w:rsid w:val="00994E61"/>
    <w:rsid w:val="0099536F"/>
    <w:rsid w:val="00995516"/>
    <w:rsid w:val="00995E0F"/>
    <w:rsid w:val="00995E63"/>
    <w:rsid w:val="00995ED7"/>
    <w:rsid w:val="00995EE2"/>
    <w:rsid w:val="0099618B"/>
    <w:rsid w:val="0099628B"/>
    <w:rsid w:val="00996862"/>
    <w:rsid w:val="009968C4"/>
    <w:rsid w:val="009968CD"/>
    <w:rsid w:val="0099692E"/>
    <w:rsid w:val="00996B1A"/>
    <w:rsid w:val="009976B3"/>
    <w:rsid w:val="00997820"/>
    <w:rsid w:val="00997D46"/>
    <w:rsid w:val="009A0871"/>
    <w:rsid w:val="009A0D8A"/>
    <w:rsid w:val="009A0FD2"/>
    <w:rsid w:val="009A0FD7"/>
    <w:rsid w:val="009A1071"/>
    <w:rsid w:val="009A11D6"/>
    <w:rsid w:val="009A127C"/>
    <w:rsid w:val="009A1578"/>
    <w:rsid w:val="009A15F3"/>
    <w:rsid w:val="009A1DF2"/>
    <w:rsid w:val="009A2855"/>
    <w:rsid w:val="009A2CC5"/>
    <w:rsid w:val="009A3216"/>
    <w:rsid w:val="009A33E4"/>
    <w:rsid w:val="009A3808"/>
    <w:rsid w:val="009A3A17"/>
    <w:rsid w:val="009A3A4F"/>
    <w:rsid w:val="009A3A55"/>
    <w:rsid w:val="009A3ADD"/>
    <w:rsid w:val="009A3B88"/>
    <w:rsid w:val="009A408D"/>
    <w:rsid w:val="009A43AC"/>
    <w:rsid w:val="009A4971"/>
    <w:rsid w:val="009A499C"/>
    <w:rsid w:val="009A53D3"/>
    <w:rsid w:val="009A54E0"/>
    <w:rsid w:val="009A554C"/>
    <w:rsid w:val="009A5BD6"/>
    <w:rsid w:val="009A5F9B"/>
    <w:rsid w:val="009A62BF"/>
    <w:rsid w:val="009A6385"/>
    <w:rsid w:val="009A6529"/>
    <w:rsid w:val="009A6708"/>
    <w:rsid w:val="009A6BC2"/>
    <w:rsid w:val="009A6CCD"/>
    <w:rsid w:val="009A6E28"/>
    <w:rsid w:val="009A7152"/>
    <w:rsid w:val="009A74FE"/>
    <w:rsid w:val="009A778F"/>
    <w:rsid w:val="009A7D6B"/>
    <w:rsid w:val="009B0154"/>
    <w:rsid w:val="009B02BB"/>
    <w:rsid w:val="009B0980"/>
    <w:rsid w:val="009B0B0B"/>
    <w:rsid w:val="009B1705"/>
    <w:rsid w:val="009B24AB"/>
    <w:rsid w:val="009B25BB"/>
    <w:rsid w:val="009B2A4F"/>
    <w:rsid w:val="009B2CEF"/>
    <w:rsid w:val="009B2E71"/>
    <w:rsid w:val="009B3109"/>
    <w:rsid w:val="009B3556"/>
    <w:rsid w:val="009B36EB"/>
    <w:rsid w:val="009B3860"/>
    <w:rsid w:val="009B38D5"/>
    <w:rsid w:val="009B3AFD"/>
    <w:rsid w:val="009B3C06"/>
    <w:rsid w:val="009B3F29"/>
    <w:rsid w:val="009B4CC0"/>
    <w:rsid w:val="009B4EDD"/>
    <w:rsid w:val="009B50C6"/>
    <w:rsid w:val="009B535D"/>
    <w:rsid w:val="009B58FE"/>
    <w:rsid w:val="009B5C4F"/>
    <w:rsid w:val="009B5C78"/>
    <w:rsid w:val="009B5D75"/>
    <w:rsid w:val="009B5E77"/>
    <w:rsid w:val="009B6975"/>
    <w:rsid w:val="009B6D58"/>
    <w:rsid w:val="009B7145"/>
    <w:rsid w:val="009B71C9"/>
    <w:rsid w:val="009B7297"/>
    <w:rsid w:val="009B7A71"/>
    <w:rsid w:val="009C04F9"/>
    <w:rsid w:val="009C0C96"/>
    <w:rsid w:val="009C147A"/>
    <w:rsid w:val="009C15DE"/>
    <w:rsid w:val="009C1AB8"/>
    <w:rsid w:val="009C2238"/>
    <w:rsid w:val="009C2368"/>
    <w:rsid w:val="009C2EEB"/>
    <w:rsid w:val="009C30B7"/>
    <w:rsid w:val="009C32A9"/>
    <w:rsid w:val="009C346F"/>
    <w:rsid w:val="009C375F"/>
    <w:rsid w:val="009C37D8"/>
    <w:rsid w:val="009C3D9C"/>
    <w:rsid w:val="009C3EA7"/>
    <w:rsid w:val="009C4547"/>
    <w:rsid w:val="009C4859"/>
    <w:rsid w:val="009C5692"/>
    <w:rsid w:val="009C58E6"/>
    <w:rsid w:val="009C5F24"/>
    <w:rsid w:val="009C6238"/>
    <w:rsid w:val="009C64BF"/>
    <w:rsid w:val="009C6A94"/>
    <w:rsid w:val="009C6AEE"/>
    <w:rsid w:val="009C7407"/>
    <w:rsid w:val="009C76C0"/>
    <w:rsid w:val="009C79F7"/>
    <w:rsid w:val="009C7E3D"/>
    <w:rsid w:val="009D009A"/>
    <w:rsid w:val="009D03C8"/>
    <w:rsid w:val="009D070C"/>
    <w:rsid w:val="009D09B4"/>
    <w:rsid w:val="009D0A66"/>
    <w:rsid w:val="009D0B88"/>
    <w:rsid w:val="009D1336"/>
    <w:rsid w:val="009D157E"/>
    <w:rsid w:val="009D1771"/>
    <w:rsid w:val="009D1BB8"/>
    <w:rsid w:val="009D1DAE"/>
    <w:rsid w:val="009D2AF3"/>
    <w:rsid w:val="009D2B72"/>
    <w:rsid w:val="009D33D6"/>
    <w:rsid w:val="009D340F"/>
    <w:rsid w:val="009D34CF"/>
    <w:rsid w:val="009D37BC"/>
    <w:rsid w:val="009D51FC"/>
    <w:rsid w:val="009D6096"/>
    <w:rsid w:val="009D627D"/>
    <w:rsid w:val="009D62F5"/>
    <w:rsid w:val="009D6346"/>
    <w:rsid w:val="009D648D"/>
    <w:rsid w:val="009D663D"/>
    <w:rsid w:val="009D6646"/>
    <w:rsid w:val="009D6B5F"/>
    <w:rsid w:val="009D6DED"/>
    <w:rsid w:val="009D6EAE"/>
    <w:rsid w:val="009D6F0A"/>
    <w:rsid w:val="009D73BF"/>
    <w:rsid w:val="009D7412"/>
    <w:rsid w:val="009D74B9"/>
    <w:rsid w:val="009D77F5"/>
    <w:rsid w:val="009D793A"/>
    <w:rsid w:val="009D7A75"/>
    <w:rsid w:val="009D7F5F"/>
    <w:rsid w:val="009E039D"/>
    <w:rsid w:val="009E04BD"/>
    <w:rsid w:val="009E07D6"/>
    <w:rsid w:val="009E0912"/>
    <w:rsid w:val="009E107A"/>
    <w:rsid w:val="009E10C7"/>
    <w:rsid w:val="009E11C3"/>
    <w:rsid w:val="009E14ED"/>
    <w:rsid w:val="009E1A76"/>
    <w:rsid w:val="009E2151"/>
    <w:rsid w:val="009E26E3"/>
    <w:rsid w:val="009E286A"/>
    <w:rsid w:val="009E2A01"/>
    <w:rsid w:val="009E2A81"/>
    <w:rsid w:val="009E2B45"/>
    <w:rsid w:val="009E2E25"/>
    <w:rsid w:val="009E3758"/>
    <w:rsid w:val="009E3789"/>
    <w:rsid w:val="009E39B2"/>
    <w:rsid w:val="009E3C16"/>
    <w:rsid w:val="009E3D52"/>
    <w:rsid w:val="009E3F8B"/>
    <w:rsid w:val="009E40F0"/>
    <w:rsid w:val="009E418A"/>
    <w:rsid w:val="009E423C"/>
    <w:rsid w:val="009E4572"/>
    <w:rsid w:val="009E58CB"/>
    <w:rsid w:val="009E622B"/>
    <w:rsid w:val="009E635A"/>
    <w:rsid w:val="009E6685"/>
    <w:rsid w:val="009E696C"/>
    <w:rsid w:val="009E6BED"/>
    <w:rsid w:val="009E6E48"/>
    <w:rsid w:val="009E7146"/>
    <w:rsid w:val="009E7B82"/>
    <w:rsid w:val="009F045B"/>
    <w:rsid w:val="009F04E1"/>
    <w:rsid w:val="009F05BC"/>
    <w:rsid w:val="009F135F"/>
    <w:rsid w:val="009F1374"/>
    <w:rsid w:val="009F13A7"/>
    <w:rsid w:val="009F1A06"/>
    <w:rsid w:val="009F1C67"/>
    <w:rsid w:val="009F1D0E"/>
    <w:rsid w:val="009F206C"/>
    <w:rsid w:val="009F2C23"/>
    <w:rsid w:val="009F2C2E"/>
    <w:rsid w:val="009F327C"/>
    <w:rsid w:val="009F374A"/>
    <w:rsid w:val="009F3838"/>
    <w:rsid w:val="009F3E91"/>
    <w:rsid w:val="009F43D4"/>
    <w:rsid w:val="009F4596"/>
    <w:rsid w:val="009F483F"/>
    <w:rsid w:val="009F48CE"/>
    <w:rsid w:val="009F51A2"/>
    <w:rsid w:val="009F5A10"/>
    <w:rsid w:val="009F5A20"/>
    <w:rsid w:val="009F5BB7"/>
    <w:rsid w:val="009F5CCB"/>
    <w:rsid w:val="009F5D87"/>
    <w:rsid w:val="009F5DB9"/>
    <w:rsid w:val="009F5F64"/>
    <w:rsid w:val="009F6751"/>
    <w:rsid w:val="009F682E"/>
    <w:rsid w:val="009F6F9C"/>
    <w:rsid w:val="009F72B1"/>
    <w:rsid w:val="009F790F"/>
    <w:rsid w:val="009F7EFB"/>
    <w:rsid w:val="00A0012C"/>
    <w:rsid w:val="00A0035C"/>
    <w:rsid w:val="00A00619"/>
    <w:rsid w:val="00A008A6"/>
    <w:rsid w:val="00A00BD9"/>
    <w:rsid w:val="00A00FFA"/>
    <w:rsid w:val="00A01747"/>
    <w:rsid w:val="00A01A06"/>
    <w:rsid w:val="00A01AE0"/>
    <w:rsid w:val="00A01CD4"/>
    <w:rsid w:val="00A01F28"/>
    <w:rsid w:val="00A02489"/>
    <w:rsid w:val="00A025F1"/>
    <w:rsid w:val="00A02810"/>
    <w:rsid w:val="00A02B3A"/>
    <w:rsid w:val="00A0330C"/>
    <w:rsid w:val="00A0334A"/>
    <w:rsid w:val="00A03425"/>
    <w:rsid w:val="00A03C68"/>
    <w:rsid w:val="00A03E6D"/>
    <w:rsid w:val="00A03F83"/>
    <w:rsid w:val="00A041CD"/>
    <w:rsid w:val="00A041D8"/>
    <w:rsid w:val="00A04276"/>
    <w:rsid w:val="00A0433A"/>
    <w:rsid w:val="00A0468C"/>
    <w:rsid w:val="00A04F04"/>
    <w:rsid w:val="00A053CF"/>
    <w:rsid w:val="00A0569C"/>
    <w:rsid w:val="00A05A79"/>
    <w:rsid w:val="00A05B49"/>
    <w:rsid w:val="00A06478"/>
    <w:rsid w:val="00A07454"/>
    <w:rsid w:val="00A07570"/>
    <w:rsid w:val="00A0758B"/>
    <w:rsid w:val="00A07D6C"/>
    <w:rsid w:val="00A10972"/>
    <w:rsid w:val="00A10A85"/>
    <w:rsid w:val="00A10D68"/>
    <w:rsid w:val="00A10ED7"/>
    <w:rsid w:val="00A112A9"/>
    <w:rsid w:val="00A11CC5"/>
    <w:rsid w:val="00A123F3"/>
    <w:rsid w:val="00A12888"/>
    <w:rsid w:val="00A1336C"/>
    <w:rsid w:val="00A133AF"/>
    <w:rsid w:val="00A133B6"/>
    <w:rsid w:val="00A134E3"/>
    <w:rsid w:val="00A136E3"/>
    <w:rsid w:val="00A13924"/>
    <w:rsid w:val="00A13C90"/>
    <w:rsid w:val="00A13E03"/>
    <w:rsid w:val="00A1409D"/>
    <w:rsid w:val="00A14192"/>
    <w:rsid w:val="00A1444B"/>
    <w:rsid w:val="00A14CCC"/>
    <w:rsid w:val="00A14DAF"/>
    <w:rsid w:val="00A14F18"/>
    <w:rsid w:val="00A15015"/>
    <w:rsid w:val="00A150E6"/>
    <w:rsid w:val="00A15536"/>
    <w:rsid w:val="00A1553D"/>
    <w:rsid w:val="00A15806"/>
    <w:rsid w:val="00A15989"/>
    <w:rsid w:val="00A15D25"/>
    <w:rsid w:val="00A15DE8"/>
    <w:rsid w:val="00A15EB0"/>
    <w:rsid w:val="00A164E5"/>
    <w:rsid w:val="00A166AB"/>
    <w:rsid w:val="00A1672C"/>
    <w:rsid w:val="00A16E83"/>
    <w:rsid w:val="00A175E9"/>
    <w:rsid w:val="00A1789C"/>
    <w:rsid w:val="00A205D3"/>
    <w:rsid w:val="00A206F6"/>
    <w:rsid w:val="00A20B8F"/>
    <w:rsid w:val="00A20E72"/>
    <w:rsid w:val="00A21A8F"/>
    <w:rsid w:val="00A21E17"/>
    <w:rsid w:val="00A22294"/>
    <w:rsid w:val="00A2232C"/>
    <w:rsid w:val="00A22ACF"/>
    <w:rsid w:val="00A22AF7"/>
    <w:rsid w:val="00A22BC6"/>
    <w:rsid w:val="00A23282"/>
    <w:rsid w:val="00A232D7"/>
    <w:rsid w:val="00A23E2A"/>
    <w:rsid w:val="00A24604"/>
    <w:rsid w:val="00A24CE5"/>
    <w:rsid w:val="00A25A92"/>
    <w:rsid w:val="00A2643E"/>
    <w:rsid w:val="00A264E1"/>
    <w:rsid w:val="00A26C07"/>
    <w:rsid w:val="00A26E46"/>
    <w:rsid w:val="00A2716B"/>
    <w:rsid w:val="00A274F9"/>
    <w:rsid w:val="00A27600"/>
    <w:rsid w:val="00A27937"/>
    <w:rsid w:val="00A30AEC"/>
    <w:rsid w:val="00A30FFD"/>
    <w:rsid w:val="00A31273"/>
    <w:rsid w:val="00A3129C"/>
    <w:rsid w:val="00A314A3"/>
    <w:rsid w:val="00A31726"/>
    <w:rsid w:val="00A31A77"/>
    <w:rsid w:val="00A326FE"/>
    <w:rsid w:val="00A32BFD"/>
    <w:rsid w:val="00A32CDB"/>
    <w:rsid w:val="00A32CE5"/>
    <w:rsid w:val="00A32E59"/>
    <w:rsid w:val="00A32FA4"/>
    <w:rsid w:val="00A3318B"/>
    <w:rsid w:val="00A33517"/>
    <w:rsid w:val="00A338AA"/>
    <w:rsid w:val="00A338C2"/>
    <w:rsid w:val="00A33F86"/>
    <w:rsid w:val="00A340AA"/>
    <w:rsid w:val="00A343D0"/>
    <w:rsid w:val="00A34713"/>
    <w:rsid w:val="00A350FD"/>
    <w:rsid w:val="00A35284"/>
    <w:rsid w:val="00A357A5"/>
    <w:rsid w:val="00A35DD7"/>
    <w:rsid w:val="00A35FA3"/>
    <w:rsid w:val="00A3647A"/>
    <w:rsid w:val="00A36873"/>
    <w:rsid w:val="00A368A4"/>
    <w:rsid w:val="00A36AFD"/>
    <w:rsid w:val="00A36C6B"/>
    <w:rsid w:val="00A3701C"/>
    <w:rsid w:val="00A370F1"/>
    <w:rsid w:val="00A3732A"/>
    <w:rsid w:val="00A375C3"/>
    <w:rsid w:val="00A37ADA"/>
    <w:rsid w:val="00A37E5D"/>
    <w:rsid w:val="00A37F69"/>
    <w:rsid w:val="00A40154"/>
    <w:rsid w:val="00A40692"/>
    <w:rsid w:val="00A40943"/>
    <w:rsid w:val="00A413C7"/>
    <w:rsid w:val="00A414A7"/>
    <w:rsid w:val="00A4162A"/>
    <w:rsid w:val="00A41DCD"/>
    <w:rsid w:val="00A4230F"/>
    <w:rsid w:val="00A42678"/>
    <w:rsid w:val="00A42B13"/>
    <w:rsid w:val="00A43061"/>
    <w:rsid w:val="00A43F8F"/>
    <w:rsid w:val="00A441B2"/>
    <w:rsid w:val="00A44725"/>
    <w:rsid w:val="00A447AD"/>
    <w:rsid w:val="00A44DCA"/>
    <w:rsid w:val="00A44E15"/>
    <w:rsid w:val="00A44EE8"/>
    <w:rsid w:val="00A452D3"/>
    <w:rsid w:val="00A4538F"/>
    <w:rsid w:val="00A454D0"/>
    <w:rsid w:val="00A4556B"/>
    <w:rsid w:val="00A456EA"/>
    <w:rsid w:val="00A45CF9"/>
    <w:rsid w:val="00A46221"/>
    <w:rsid w:val="00A4632B"/>
    <w:rsid w:val="00A463DD"/>
    <w:rsid w:val="00A4697F"/>
    <w:rsid w:val="00A46A59"/>
    <w:rsid w:val="00A46B0F"/>
    <w:rsid w:val="00A46BCD"/>
    <w:rsid w:val="00A46C69"/>
    <w:rsid w:val="00A46F3F"/>
    <w:rsid w:val="00A47055"/>
    <w:rsid w:val="00A47081"/>
    <w:rsid w:val="00A470AB"/>
    <w:rsid w:val="00A47188"/>
    <w:rsid w:val="00A473FC"/>
    <w:rsid w:val="00A477DA"/>
    <w:rsid w:val="00A50BEB"/>
    <w:rsid w:val="00A511BC"/>
    <w:rsid w:val="00A51304"/>
    <w:rsid w:val="00A51EE1"/>
    <w:rsid w:val="00A52329"/>
    <w:rsid w:val="00A527D2"/>
    <w:rsid w:val="00A527E3"/>
    <w:rsid w:val="00A52A87"/>
    <w:rsid w:val="00A52C59"/>
    <w:rsid w:val="00A532B5"/>
    <w:rsid w:val="00A53665"/>
    <w:rsid w:val="00A539F2"/>
    <w:rsid w:val="00A53CC5"/>
    <w:rsid w:val="00A53CEE"/>
    <w:rsid w:val="00A53E7A"/>
    <w:rsid w:val="00A53EF7"/>
    <w:rsid w:val="00A540E0"/>
    <w:rsid w:val="00A54544"/>
    <w:rsid w:val="00A54697"/>
    <w:rsid w:val="00A54AF4"/>
    <w:rsid w:val="00A55595"/>
    <w:rsid w:val="00A5591E"/>
    <w:rsid w:val="00A55AB1"/>
    <w:rsid w:val="00A560DA"/>
    <w:rsid w:val="00A572FC"/>
    <w:rsid w:val="00A6093E"/>
    <w:rsid w:val="00A60C1D"/>
    <w:rsid w:val="00A611A2"/>
    <w:rsid w:val="00A61DE5"/>
    <w:rsid w:val="00A61E0F"/>
    <w:rsid w:val="00A61F09"/>
    <w:rsid w:val="00A6235E"/>
    <w:rsid w:val="00A624BF"/>
    <w:rsid w:val="00A62AE6"/>
    <w:rsid w:val="00A62E87"/>
    <w:rsid w:val="00A62F19"/>
    <w:rsid w:val="00A639D2"/>
    <w:rsid w:val="00A64134"/>
    <w:rsid w:val="00A64889"/>
    <w:rsid w:val="00A649EB"/>
    <w:rsid w:val="00A64CE8"/>
    <w:rsid w:val="00A64DB0"/>
    <w:rsid w:val="00A65035"/>
    <w:rsid w:val="00A653E8"/>
    <w:rsid w:val="00A655CA"/>
    <w:rsid w:val="00A65CCC"/>
    <w:rsid w:val="00A65D36"/>
    <w:rsid w:val="00A65EC3"/>
    <w:rsid w:val="00A65FEF"/>
    <w:rsid w:val="00A6643F"/>
    <w:rsid w:val="00A671EA"/>
    <w:rsid w:val="00A678D0"/>
    <w:rsid w:val="00A67A66"/>
    <w:rsid w:val="00A67C3F"/>
    <w:rsid w:val="00A67CBB"/>
    <w:rsid w:val="00A67D69"/>
    <w:rsid w:val="00A700DE"/>
    <w:rsid w:val="00A7013F"/>
    <w:rsid w:val="00A702F8"/>
    <w:rsid w:val="00A703E2"/>
    <w:rsid w:val="00A70E5F"/>
    <w:rsid w:val="00A70F6A"/>
    <w:rsid w:val="00A7112C"/>
    <w:rsid w:val="00A712C7"/>
    <w:rsid w:val="00A71831"/>
    <w:rsid w:val="00A718D3"/>
    <w:rsid w:val="00A71990"/>
    <w:rsid w:val="00A71E60"/>
    <w:rsid w:val="00A71F82"/>
    <w:rsid w:val="00A733A9"/>
    <w:rsid w:val="00A733C6"/>
    <w:rsid w:val="00A7358E"/>
    <w:rsid w:val="00A7361D"/>
    <w:rsid w:val="00A73D08"/>
    <w:rsid w:val="00A74059"/>
    <w:rsid w:val="00A7405D"/>
    <w:rsid w:val="00A7421D"/>
    <w:rsid w:val="00A744A1"/>
    <w:rsid w:val="00A74A3A"/>
    <w:rsid w:val="00A74A63"/>
    <w:rsid w:val="00A74D0C"/>
    <w:rsid w:val="00A7519B"/>
    <w:rsid w:val="00A751A9"/>
    <w:rsid w:val="00A75335"/>
    <w:rsid w:val="00A75742"/>
    <w:rsid w:val="00A758D2"/>
    <w:rsid w:val="00A75C2C"/>
    <w:rsid w:val="00A75EB0"/>
    <w:rsid w:val="00A75FB4"/>
    <w:rsid w:val="00A760A0"/>
    <w:rsid w:val="00A76223"/>
    <w:rsid w:val="00A76399"/>
    <w:rsid w:val="00A76E16"/>
    <w:rsid w:val="00A76F96"/>
    <w:rsid w:val="00A772D4"/>
    <w:rsid w:val="00A777E6"/>
    <w:rsid w:val="00A77A60"/>
    <w:rsid w:val="00A8009B"/>
    <w:rsid w:val="00A8026C"/>
    <w:rsid w:val="00A80502"/>
    <w:rsid w:val="00A80CC4"/>
    <w:rsid w:val="00A80DD1"/>
    <w:rsid w:val="00A80DDE"/>
    <w:rsid w:val="00A812EA"/>
    <w:rsid w:val="00A81718"/>
    <w:rsid w:val="00A8171E"/>
    <w:rsid w:val="00A81D00"/>
    <w:rsid w:val="00A820B4"/>
    <w:rsid w:val="00A823CA"/>
    <w:rsid w:val="00A82A21"/>
    <w:rsid w:val="00A82AD1"/>
    <w:rsid w:val="00A82E30"/>
    <w:rsid w:val="00A830CE"/>
    <w:rsid w:val="00A83150"/>
    <w:rsid w:val="00A83193"/>
    <w:rsid w:val="00A83EB3"/>
    <w:rsid w:val="00A84058"/>
    <w:rsid w:val="00A84300"/>
    <w:rsid w:val="00A844E1"/>
    <w:rsid w:val="00A84779"/>
    <w:rsid w:val="00A84AB0"/>
    <w:rsid w:val="00A84F34"/>
    <w:rsid w:val="00A85096"/>
    <w:rsid w:val="00A85201"/>
    <w:rsid w:val="00A852D0"/>
    <w:rsid w:val="00A855F3"/>
    <w:rsid w:val="00A856CA"/>
    <w:rsid w:val="00A85829"/>
    <w:rsid w:val="00A859A3"/>
    <w:rsid w:val="00A85C59"/>
    <w:rsid w:val="00A85FC5"/>
    <w:rsid w:val="00A86122"/>
    <w:rsid w:val="00A863F8"/>
    <w:rsid w:val="00A8640F"/>
    <w:rsid w:val="00A86977"/>
    <w:rsid w:val="00A86CDE"/>
    <w:rsid w:val="00A87548"/>
    <w:rsid w:val="00A879E9"/>
    <w:rsid w:val="00A87F7E"/>
    <w:rsid w:val="00A87FA2"/>
    <w:rsid w:val="00A90324"/>
    <w:rsid w:val="00A905EB"/>
    <w:rsid w:val="00A90839"/>
    <w:rsid w:val="00A9098C"/>
    <w:rsid w:val="00A90FF5"/>
    <w:rsid w:val="00A9162C"/>
    <w:rsid w:val="00A91966"/>
    <w:rsid w:val="00A91A8B"/>
    <w:rsid w:val="00A91D86"/>
    <w:rsid w:val="00A9216E"/>
    <w:rsid w:val="00A9290E"/>
    <w:rsid w:val="00A92919"/>
    <w:rsid w:val="00A92A46"/>
    <w:rsid w:val="00A92DC5"/>
    <w:rsid w:val="00A92F92"/>
    <w:rsid w:val="00A93016"/>
    <w:rsid w:val="00A930B3"/>
    <w:rsid w:val="00A9314F"/>
    <w:rsid w:val="00A931D2"/>
    <w:rsid w:val="00A93326"/>
    <w:rsid w:val="00A93E3F"/>
    <w:rsid w:val="00A93E63"/>
    <w:rsid w:val="00A9414A"/>
    <w:rsid w:val="00A94174"/>
    <w:rsid w:val="00A94395"/>
    <w:rsid w:val="00A9473A"/>
    <w:rsid w:val="00A9477B"/>
    <w:rsid w:val="00A948F1"/>
    <w:rsid w:val="00A94AB4"/>
    <w:rsid w:val="00A9511C"/>
    <w:rsid w:val="00A952F9"/>
    <w:rsid w:val="00A95397"/>
    <w:rsid w:val="00A95B8F"/>
    <w:rsid w:val="00A95D32"/>
    <w:rsid w:val="00A95DBB"/>
    <w:rsid w:val="00A96373"/>
    <w:rsid w:val="00A965B8"/>
    <w:rsid w:val="00A96935"/>
    <w:rsid w:val="00A96D99"/>
    <w:rsid w:val="00A96FB3"/>
    <w:rsid w:val="00A97160"/>
    <w:rsid w:val="00A9747E"/>
    <w:rsid w:val="00A97646"/>
    <w:rsid w:val="00A97F5B"/>
    <w:rsid w:val="00AA009E"/>
    <w:rsid w:val="00AA0142"/>
    <w:rsid w:val="00AA08FF"/>
    <w:rsid w:val="00AA10E5"/>
    <w:rsid w:val="00AA1491"/>
    <w:rsid w:val="00AA1624"/>
    <w:rsid w:val="00AA16FA"/>
    <w:rsid w:val="00AA1B24"/>
    <w:rsid w:val="00AA1B75"/>
    <w:rsid w:val="00AA1D23"/>
    <w:rsid w:val="00AA1D71"/>
    <w:rsid w:val="00AA2236"/>
    <w:rsid w:val="00AA2408"/>
    <w:rsid w:val="00AA2732"/>
    <w:rsid w:val="00AA28F3"/>
    <w:rsid w:val="00AA3371"/>
    <w:rsid w:val="00AA348E"/>
    <w:rsid w:val="00AA35D7"/>
    <w:rsid w:val="00AA39F9"/>
    <w:rsid w:val="00AA3B43"/>
    <w:rsid w:val="00AA3E38"/>
    <w:rsid w:val="00AA4137"/>
    <w:rsid w:val="00AA4818"/>
    <w:rsid w:val="00AA48E4"/>
    <w:rsid w:val="00AA49A5"/>
    <w:rsid w:val="00AA509F"/>
    <w:rsid w:val="00AA52C4"/>
    <w:rsid w:val="00AA52CC"/>
    <w:rsid w:val="00AA5A61"/>
    <w:rsid w:val="00AA6210"/>
    <w:rsid w:val="00AA6302"/>
    <w:rsid w:val="00AA6328"/>
    <w:rsid w:val="00AA6544"/>
    <w:rsid w:val="00AA658C"/>
    <w:rsid w:val="00AA66D3"/>
    <w:rsid w:val="00AA676E"/>
    <w:rsid w:val="00AA68CD"/>
    <w:rsid w:val="00AA6AED"/>
    <w:rsid w:val="00AA7170"/>
    <w:rsid w:val="00AA7347"/>
    <w:rsid w:val="00AA73E5"/>
    <w:rsid w:val="00AA7740"/>
    <w:rsid w:val="00AA7A95"/>
    <w:rsid w:val="00AA7CCE"/>
    <w:rsid w:val="00AB06EF"/>
    <w:rsid w:val="00AB07E9"/>
    <w:rsid w:val="00AB0B8A"/>
    <w:rsid w:val="00AB0D3C"/>
    <w:rsid w:val="00AB1144"/>
    <w:rsid w:val="00AB1F47"/>
    <w:rsid w:val="00AB208B"/>
    <w:rsid w:val="00AB23B1"/>
    <w:rsid w:val="00AB2C19"/>
    <w:rsid w:val="00AB3069"/>
    <w:rsid w:val="00AB31F2"/>
    <w:rsid w:val="00AB321B"/>
    <w:rsid w:val="00AB341E"/>
    <w:rsid w:val="00AB3A01"/>
    <w:rsid w:val="00AB3B47"/>
    <w:rsid w:val="00AB3E4A"/>
    <w:rsid w:val="00AB3FFD"/>
    <w:rsid w:val="00AB43A0"/>
    <w:rsid w:val="00AB45D6"/>
    <w:rsid w:val="00AB4922"/>
    <w:rsid w:val="00AB493D"/>
    <w:rsid w:val="00AB4B14"/>
    <w:rsid w:val="00AB50D9"/>
    <w:rsid w:val="00AB57C9"/>
    <w:rsid w:val="00AB58C7"/>
    <w:rsid w:val="00AB598A"/>
    <w:rsid w:val="00AB5A39"/>
    <w:rsid w:val="00AB63DF"/>
    <w:rsid w:val="00AB6A06"/>
    <w:rsid w:val="00AB6A41"/>
    <w:rsid w:val="00AB6A78"/>
    <w:rsid w:val="00AB6EA8"/>
    <w:rsid w:val="00AB7020"/>
    <w:rsid w:val="00AB742E"/>
    <w:rsid w:val="00AB74E9"/>
    <w:rsid w:val="00AB75D3"/>
    <w:rsid w:val="00AB76AB"/>
    <w:rsid w:val="00AB7B5A"/>
    <w:rsid w:val="00AB7B8E"/>
    <w:rsid w:val="00AC0166"/>
    <w:rsid w:val="00AC08B9"/>
    <w:rsid w:val="00AC0F34"/>
    <w:rsid w:val="00AC1064"/>
    <w:rsid w:val="00AC1113"/>
    <w:rsid w:val="00AC11F6"/>
    <w:rsid w:val="00AC137A"/>
    <w:rsid w:val="00AC14CE"/>
    <w:rsid w:val="00AC1516"/>
    <w:rsid w:val="00AC1E4C"/>
    <w:rsid w:val="00AC1E5A"/>
    <w:rsid w:val="00AC1EBF"/>
    <w:rsid w:val="00AC20FF"/>
    <w:rsid w:val="00AC2307"/>
    <w:rsid w:val="00AC2672"/>
    <w:rsid w:val="00AC28FB"/>
    <w:rsid w:val="00AC2C87"/>
    <w:rsid w:val="00AC2D95"/>
    <w:rsid w:val="00AC2F0A"/>
    <w:rsid w:val="00AC355C"/>
    <w:rsid w:val="00AC3619"/>
    <w:rsid w:val="00AC3831"/>
    <w:rsid w:val="00AC3F9C"/>
    <w:rsid w:val="00AC43AD"/>
    <w:rsid w:val="00AC491B"/>
    <w:rsid w:val="00AC4C78"/>
    <w:rsid w:val="00AC4E31"/>
    <w:rsid w:val="00AC543E"/>
    <w:rsid w:val="00AC5AF3"/>
    <w:rsid w:val="00AC5E5E"/>
    <w:rsid w:val="00AC5F4B"/>
    <w:rsid w:val="00AC63AE"/>
    <w:rsid w:val="00AC73AF"/>
    <w:rsid w:val="00AC764D"/>
    <w:rsid w:val="00AC76D8"/>
    <w:rsid w:val="00AC798A"/>
    <w:rsid w:val="00AC7C8E"/>
    <w:rsid w:val="00AC7E11"/>
    <w:rsid w:val="00AC7F50"/>
    <w:rsid w:val="00AD0616"/>
    <w:rsid w:val="00AD0A33"/>
    <w:rsid w:val="00AD0C02"/>
    <w:rsid w:val="00AD0D2A"/>
    <w:rsid w:val="00AD158D"/>
    <w:rsid w:val="00AD1C2A"/>
    <w:rsid w:val="00AD215F"/>
    <w:rsid w:val="00AD2289"/>
    <w:rsid w:val="00AD26FD"/>
    <w:rsid w:val="00AD27C8"/>
    <w:rsid w:val="00AD29FC"/>
    <w:rsid w:val="00AD2F70"/>
    <w:rsid w:val="00AD3291"/>
    <w:rsid w:val="00AD3713"/>
    <w:rsid w:val="00AD3A1A"/>
    <w:rsid w:val="00AD3AC0"/>
    <w:rsid w:val="00AD3CFA"/>
    <w:rsid w:val="00AD3DA5"/>
    <w:rsid w:val="00AD403B"/>
    <w:rsid w:val="00AD4191"/>
    <w:rsid w:val="00AD447C"/>
    <w:rsid w:val="00AD44B8"/>
    <w:rsid w:val="00AD4F77"/>
    <w:rsid w:val="00AD5356"/>
    <w:rsid w:val="00AD5CAC"/>
    <w:rsid w:val="00AD5D7D"/>
    <w:rsid w:val="00AD62A2"/>
    <w:rsid w:val="00AD6872"/>
    <w:rsid w:val="00AD690F"/>
    <w:rsid w:val="00AD6981"/>
    <w:rsid w:val="00AD6E58"/>
    <w:rsid w:val="00AD6EFD"/>
    <w:rsid w:val="00AD747A"/>
    <w:rsid w:val="00AD7527"/>
    <w:rsid w:val="00AD7D97"/>
    <w:rsid w:val="00AE0273"/>
    <w:rsid w:val="00AE0C4A"/>
    <w:rsid w:val="00AE0C9A"/>
    <w:rsid w:val="00AE0E07"/>
    <w:rsid w:val="00AE1AE2"/>
    <w:rsid w:val="00AE1D34"/>
    <w:rsid w:val="00AE1D88"/>
    <w:rsid w:val="00AE24EC"/>
    <w:rsid w:val="00AE2528"/>
    <w:rsid w:val="00AE2596"/>
    <w:rsid w:val="00AE26AC"/>
    <w:rsid w:val="00AE26F8"/>
    <w:rsid w:val="00AE2C32"/>
    <w:rsid w:val="00AE38F1"/>
    <w:rsid w:val="00AE3E95"/>
    <w:rsid w:val="00AE4227"/>
    <w:rsid w:val="00AE4286"/>
    <w:rsid w:val="00AE46D3"/>
    <w:rsid w:val="00AE4B5B"/>
    <w:rsid w:val="00AE4F9D"/>
    <w:rsid w:val="00AE50AB"/>
    <w:rsid w:val="00AE52B7"/>
    <w:rsid w:val="00AE52DA"/>
    <w:rsid w:val="00AE538A"/>
    <w:rsid w:val="00AE571B"/>
    <w:rsid w:val="00AE587A"/>
    <w:rsid w:val="00AE5938"/>
    <w:rsid w:val="00AE6614"/>
    <w:rsid w:val="00AE6654"/>
    <w:rsid w:val="00AE6A60"/>
    <w:rsid w:val="00AE6E67"/>
    <w:rsid w:val="00AE6EEA"/>
    <w:rsid w:val="00AE7179"/>
    <w:rsid w:val="00AE7435"/>
    <w:rsid w:val="00AE74C8"/>
    <w:rsid w:val="00AE751C"/>
    <w:rsid w:val="00AE75AF"/>
    <w:rsid w:val="00AE7658"/>
    <w:rsid w:val="00AF086E"/>
    <w:rsid w:val="00AF0ADD"/>
    <w:rsid w:val="00AF10BC"/>
    <w:rsid w:val="00AF1910"/>
    <w:rsid w:val="00AF1B50"/>
    <w:rsid w:val="00AF1EF0"/>
    <w:rsid w:val="00AF206F"/>
    <w:rsid w:val="00AF20AE"/>
    <w:rsid w:val="00AF2357"/>
    <w:rsid w:val="00AF238E"/>
    <w:rsid w:val="00AF29B2"/>
    <w:rsid w:val="00AF2EDB"/>
    <w:rsid w:val="00AF3504"/>
    <w:rsid w:val="00AF365F"/>
    <w:rsid w:val="00AF36CB"/>
    <w:rsid w:val="00AF3893"/>
    <w:rsid w:val="00AF3897"/>
    <w:rsid w:val="00AF3937"/>
    <w:rsid w:val="00AF461D"/>
    <w:rsid w:val="00AF46C1"/>
    <w:rsid w:val="00AF4AAD"/>
    <w:rsid w:val="00AF4C9B"/>
    <w:rsid w:val="00AF5741"/>
    <w:rsid w:val="00AF587A"/>
    <w:rsid w:val="00AF5A7C"/>
    <w:rsid w:val="00AF5E28"/>
    <w:rsid w:val="00AF6304"/>
    <w:rsid w:val="00AF76E3"/>
    <w:rsid w:val="00AF7A61"/>
    <w:rsid w:val="00AF7B1E"/>
    <w:rsid w:val="00AF7BBD"/>
    <w:rsid w:val="00AF7ED2"/>
    <w:rsid w:val="00AF7F2A"/>
    <w:rsid w:val="00B008B5"/>
    <w:rsid w:val="00B00E8B"/>
    <w:rsid w:val="00B011A6"/>
    <w:rsid w:val="00B01593"/>
    <w:rsid w:val="00B02083"/>
    <w:rsid w:val="00B02188"/>
    <w:rsid w:val="00B02A4C"/>
    <w:rsid w:val="00B02AF2"/>
    <w:rsid w:val="00B033B6"/>
    <w:rsid w:val="00B03CF1"/>
    <w:rsid w:val="00B03D8F"/>
    <w:rsid w:val="00B03E39"/>
    <w:rsid w:val="00B03F68"/>
    <w:rsid w:val="00B040A4"/>
    <w:rsid w:val="00B04B68"/>
    <w:rsid w:val="00B050C8"/>
    <w:rsid w:val="00B054BC"/>
    <w:rsid w:val="00B057E0"/>
    <w:rsid w:val="00B05CD4"/>
    <w:rsid w:val="00B05F04"/>
    <w:rsid w:val="00B063C8"/>
    <w:rsid w:val="00B06831"/>
    <w:rsid w:val="00B06E07"/>
    <w:rsid w:val="00B07152"/>
    <w:rsid w:val="00B071B3"/>
    <w:rsid w:val="00B071EF"/>
    <w:rsid w:val="00B07304"/>
    <w:rsid w:val="00B078CC"/>
    <w:rsid w:val="00B07982"/>
    <w:rsid w:val="00B1017D"/>
    <w:rsid w:val="00B101CB"/>
    <w:rsid w:val="00B10270"/>
    <w:rsid w:val="00B106CE"/>
    <w:rsid w:val="00B10705"/>
    <w:rsid w:val="00B10A28"/>
    <w:rsid w:val="00B10D6F"/>
    <w:rsid w:val="00B11052"/>
    <w:rsid w:val="00B11AB3"/>
    <w:rsid w:val="00B120DA"/>
    <w:rsid w:val="00B12707"/>
    <w:rsid w:val="00B12860"/>
    <w:rsid w:val="00B12928"/>
    <w:rsid w:val="00B1295B"/>
    <w:rsid w:val="00B12CE5"/>
    <w:rsid w:val="00B1325A"/>
    <w:rsid w:val="00B13751"/>
    <w:rsid w:val="00B13918"/>
    <w:rsid w:val="00B13A65"/>
    <w:rsid w:val="00B13AF1"/>
    <w:rsid w:val="00B14095"/>
    <w:rsid w:val="00B143BF"/>
    <w:rsid w:val="00B14669"/>
    <w:rsid w:val="00B1467E"/>
    <w:rsid w:val="00B1470B"/>
    <w:rsid w:val="00B148B9"/>
    <w:rsid w:val="00B14B78"/>
    <w:rsid w:val="00B14EAC"/>
    <w:rsid w:val="00B15A91"/>
    <w:rsid w:val="00B163B5"/>
    <w:rsid w:val="00B164D3"/>
    <w:rsid w:val="00B16502"/>
    <w:rsid w:val="00B16DBB"/>
    <w:rsid w:val="00B17736"/>
    <w:rsid w:val="00B17AB2"/>
    <w:rsid w:val="00B17BB8"/>
    <w:rsid w:val="00B2066E"/>
    <w:rsid w:val="00B2073E"/>
    <w:rsid w:val="00B20846"/>
    <w:rsid w:val="00B209B1"/>
    <w:rsid w:val="00B20B11"/>
    <w:rsid w:val="00B20C96"/>
    <w:rsid w:val="00B20EB2"/>
    <w:rsid w:val="00B217B6"/>
    <w:rsid w:val="00B219E6"/>
    <w:rsid w:val="00B21B4A"/>
    <w:rsid w:val="00B22141"/>
    <w:rsid w:val="00B22884"/>
    <w:rsid w:val="00B228BA"/>
    <w:rsid w:val="00B22A25"/>
    <w:rsid w:val="00B22CBE"/>
    <w:rsid w:val="00B23050"/>
    <w:rsid w:val="00B23142"/>
    <w:rsid w:val="00B2317E"/>
    <w:rsid w:val="00B236FF"/>
    <w:rsid w:val="00B23C76"/>
    <w:rsid w:val="00B23CDE"/>
    <w:rsid w:val="00B23DAF"/>
    <w:rsid w:val="00B23FF3"/>
    <w:rsid w:val="00B241F2"/>
    <w:rsid w:val="00B24400"/>
    <w:rsid w:val="00B24C96"/>
    <w:rsid w:val="00B24D0D"/>
    <w:rsid w:val="00B2540F"/>
    <w:rsid w:val="00B254DE"/>
    <w:rsid w:val="00B25513"/>
    <w:rsid w:val="00B255F2"/>
    <w:rsid w:val="00B25643"/>
    <w:rsid w:val="00B25919"/>
    <w:rsid w:val="00B25991"/>
    <w:rsid w:val="00B25CB5"/>
    <w:rsid w:val="00B25DAF"/>
    <w:rsid w:val="00B25EA2"/>
    <w:rsid w:val="00B25EBD"/>
    <w:rsid w:val="00B26209"/>
    <w:rsid w:val="00B2683C"/>
    <w:rsid w:val="00B26D7C"/>
    <w:rsid w:val="00B26EE4"/>
    <w:rsid w:val="00B273B6"/>
    <w:rsid w:val="00B273BE"/>
    <w:rsid w:val="00B2744C"/>
    <w:rsid w:val="00B27460"/>
    <w:rsid w:val="00B27640"/>
    <w:rsid w:val="00B2769A"/>
    <w:rsid w:val="00B279BB"/>
    <w:rsid w:val="00B27A1E"/>
    <w:rsid w:val="00B27BA8"/>
    <w:rsid w:val="00B27C88"/>
    <w:rsid w:val="00B27E4C"/>
    <w:rsid w:val="00B301BB"/>
    <w:rsid w:val="00B301C8"/>
    <w:rsid w:val="00B30376"/>
    <w:rsid w:val="00B303AC"/>
    <w:rsid w:val="00B30408"/>
    <w:rsid w:val="00B3094F"/>
    <w:rsid w:val="00B30F71"/>
    <w:rsid w:val="00B3143F"/>
    <w:rsid w:val="00B31969"/>
    <w:rsid w:val="00B32253"/>
    <w:rsid w:val="00B32692"/>
    <w:rsid w:val="00B327B4"/>
    <w:rsid w:val="00B3286A"/>
    <w:rsid w:val="00B32C7D"/>
    <w:rsid w:val="00B32EC1"/>
    <w:rsid w:val="00B33095"/>
    <w:rsid w:val="00B33973"/>
    <w:rsid w:val="00B33D6A"/>
    <w:rsid w:val="00B33FD5"/>
    <w:rsid w:val="00B3466E"/>
    <w:rsid w:val="00B348E3"/>
    <w:rsid w:val="00B34DE1"/>
    <w:rsid w:val="00B34E69"/>
    <w:rsid w:val="00B350F9"/>
    <w:rsid w:val="00B35126"/>
    <w:rsid w:val="00B35265"/>
    <w:rsid w:val="00B3531D"/>
    <w:rsid w:val="00B355A4"/>
    <w:rsid w:val="00B35BD0"/>
    <w:rsid w:val="00B35D6E"/>
    <w:rsid w:val="00B35DFA"/>
    <w:rsid w:val="00B35FFD"/>
    <w:rsid w:val="00B36095"/>
    <w:rsid w:val="00B370FB"/>
    <w:rsid w:val="00B374D4"/>
    <w:rsid w:val="00B37B21"/>
    <w:rsid w:val="00B37E84"/>
    <w:rsid w:val="00B37EDB"/>
    <w:rsid w:val="00B4013E"/>
    <w:rsid w:val="00B40178"/>
    <w:rsid w:val="00B405CD"/>
    <w:rsid w:val="00B40A5B"/>
    <w:rsid w:val="00B40A83"/>
    <w:rsid w:val="00B40CC0"/>
    <w:rsid w:val="00B40DDD"/>
    <w:rsid w:val="00B40E2D"/>
    <w:rsid w:val="00B40F46"/>
    <w:rsid w:val="00B417B3"/>
    <w:rsid w:val="00B4196F"/>
    <w:rsid w:val="00B41CA5"/>
    <w:rsid w:val="00B41DDB"/>
    <w:rsid w:val="00B41FA7"/>
    <w:rsid w:val="00B42823"/>
    <w:rsid w:val="00B4283E"/>
    <w:rsid w:val="00B42A75"/>
    <w:rsid w:val="00B42D51"/>
    <w:rsid w:val="00B42F98"/>
    <w:rsid w:val="00B43076"/>
    <w:rsid w:val="00B43565"/>
    <w:rsid w:val="00B43BD1"/>
    <w:rsid w:val="00B43EF8"/>
    <w:rsid w:val="00B443A9"/>
    <w:rsid w:val="00B44460"/>
    <w:rsid w:val="00B44692"/>
    <w:rsid w:val="00B448AA"/>
    <w:rsid w:val="00B4496C"/>
    <w:rsid w:val="00B449DD"/>
    <w:rsid w:val="00B44CEF"/>
    <w:rsid w:val="00B451CF"/>
    <w:rsid w:val="00B459B5"/>
    <w:rsid w:val="00B45AB8"/>
    <w:rsid w:val="00B45B52"/>
    <w:rsid w:val="00B45EAB"/>
    <w:rsid w:val="00B45ED0"/>
    <w:rsid w:val="00B461C9"/>
    <w:rsid w:val="00B469FA"/>
    <w:rsid w:val="00B46A1D"/>
    <w:rsid w:val="00B46D59"/>
    <w:rsid w:val="00B47DFB"/>
    <w:rsid w:val="00B47F28"/>
    <w:rsid w:val="00B50500"/>
    <w:rsid w:val="00B50764"/>
    <w:rsid w:val="00B508C8"/>
    <w:rsid w:val="00B50D94"/>
    <w:rsid w:val="00B50F89"/>
    <w:rsid w:val="00B512CC"/>
    <w:rsid w:val="00B514C8"/>
    <w:rsid w:val="00B51BDF"/>
    <w:rsid w:val="00B51CB6"/>
    <w:rsid w:val="00B51F41"/>
    <w:rsid w:val="00B52220"/>
    <w:rsid w:val="00B523EA"/>
    <w:rsid w:val="00B52606"/>
    <w:rsid w:val="00B526F4"/>
    <w:rsid w:val="00B5272C"/>
    <w:rsid w:val="00B52AA0"/>
    <w:rsid w:val="00B52C77"/>
    <w:rsid w:val="00B53CEE"/>
    <w:rsid w:val="00B53CF1"/>
    <w:rsid w:val="00B53D1A"/>
    <w:rsid w:val="00B53FF1"/>
    <w:rsid w:val="00B54048"/>
    <w:rsid w:val="00B5443D"/>
    <w:rsid w:val="00B54492"/>
    <w:rsid w:val="00B54783"/>
    <w:rsid w:val="00B54F2C"/>
    <w:rsid w:val="00B553B2"/>
    <w:rsid w:val="00B55607"/>
    <w:rsid w:val="00B556CA"/>
    <w:rsid w:val="00B55D08"/>
    <w:rsid w:val="00B55FA9"/>
    <w:rsid w:val="00B56E09"/>
    <w:rsid w:val="00B56E8E"/>
    <w:rsid w:val="00B57140"/>
    <w:rsid w:val="00B57339"/>
    <w:rsid w:val="00B6060E"/>
    <w:rsid w:val="00B6079A"/>
    <w:rsid w:val="00B60F20"/>
    <w:rsid w:val="00B61022"/>
    <w:rsid w:val="00B610F8"/>
    <w:rsid w:val="00B61F58"/>
    <w:rsid w:val="00B621F3"/>
    <w:rsid w:val="00B629A9"/>
    <w:rsid w:val="00B62A62"/>
    <w:rsid w:val="00B62C39"/>
    <w:rsid w:val="00B62F3B"/>
    <w:rsid w:val="00B63022"/>
    <w:rsid w:val="00B635D9"/>
    <w:rsid w:val="00B63787"/>
    <w:rsid w:val="00B63ACD"/>
    <w:rsid w:val="00B63CBB"/>
    <w:rsid w:val="00B63F89"/>
    <w:rsid w:val="00B63FB2"/>
    <w:rsid w:val="00B64331"/>
    <w:rsid w:val="00B649E4"/>
    <w:rsid w:val="00B64ACB"/>
    <w:rsid w:val="00B64B64"/>
    <w:rsid w:val="00B64BB4"/>
    <w:rsid w:val="00B6549D"/>
    <w:rsid w:val="00B65C6F"/>
    <w:rsid w:val="00B65D2A"/>
    <w:rsid w:val="00B6626A"/>
    <w:rsid w:val="00B66576"/>
    <w:rsid w:val="00B6665D"/>
    <w:rsid w:val="00B6687D"/>
    <w:rsid w:val="00B669CC"/>
    <w:rsid w:val="00B66A02"/>
    <w:rsid w:val="00B6700D"/>
    <w:rsid w:val="00B6701C"/>
    <w:rsid w:val="00B672B3"/>
    <w:rsid w:val="00B672E6"/>
    <w:rsid w:val="00B67723"/>
    <w:rsid w:val="00B6788E"/>
    <w:rsid w:val="00B67ABF"/>
    <w:rsid w:val="00B67BAE"/>
    <w:rsid w:val="00B67E94"/>
    <w:rsid w:val="00B7067B"/>
    <w:rsid w:val="00B7088A"/>
    <w:rsid w:val="00B709A1"/>
    <w:rsid w:val="00B70A86"/>
    <w:rsid w:val="00B70FEB"/>
    <w:rsid w:val="00B710D1"/>
    <w:rsid w:val="00B7138C"/>
    <w:rsid w:val="00B715B7"/>
    <w:rsid w:val="00B724A2"/>
    <w:rsid w:val="00B725A8"/>
    <w:rsid w:val="00B72667"/>
    <w:rsid w:val="00B72754"/>
    <w:rsid w:val="00B7378C"/>
    <w:rsid w:val="00B744D2"/>
    <w:rsid w:val="00B74BBF"/>
    <w:rsid w:val="00B74CC8"/>
    <w:rsid w:val="00B750E4"/>
    <w:rsid w:val="00B75865"/>
    <w:rsid w:val="00B75BA8"/>
    <w:rsid w:val="00B76031"/>
    <w:rsid w:val="00B76108"/>
    <w:rsid w:val="00B7647D"/>
    <w:rsid w:val="00B764B6"/>
    <w:rsid w:val="00B76C44"/>
    <w:rsid w:val="00B76CF0"/>
    <w:rsid w:val="00B76D1D"/>
    <w:rsid w:val="00B76D95"/>
    <w:rsid w:val="00B76EB2"/>
    <w:rsid w:val="00B77321"/>
    <w:rsid w:val="00B775D9"/>
    <w:rsid w:val="00B776D1"/>
    <w:rsid w:val="00B778E9"/>
    <w:rsid w:val="00B779EF"/>
    <w:rsid w:val="00B77A77"/>
    <w:rsid w:val="00B77C04"/>
    <w:rsid w:val="00B77D3E"/>
    <w:rsid w:val="00B77DE3"/>
    <w:rsid w:val="00B80278"/>
    <w:rsid w:val="00B802AA"/>
    <w:rsid w:val="00B803C3"/>
    <w:rsid w:val="00B807B8"/>
    <w:rsid w:val="00B80A71"/>
    <w:rsid w:val="00B80A8D"/>
    <w:rsid w:val="00B80C62"/>
    <w:rsid w:val="00B80FE1"/>
    <w:rsid w:val="00B81121"/>
    <w:rsid w:val="00B81155"/>
    <w:rsid w:val="00B8115E"/>
    <w:rsid w:val="00B81C6F"/>
    <w:rsid w:val="00B81E49"/>
    <w:rsid w:val="00B820A8"/>
    <w:rsid w:val="00B8224D"/>
    <w:rsid w:val="00B82302"/>
    <w:rsid w:val="00B82618"/>
    <w:rsid w:val="00B826BF"/>
    <w:rsid w:val="00B8279A"/>
    <w:rsid w:val="00B8283F"/>
    <w:rsid w:val="00B82A10"/>
    <w:rsid w:val="00B82E55"/>
    <w:rsid w:val="00B8303F"/>
    <w:rsid w:val="00B83701"/>
    <w:rsid w:val="00B83CBE"/>
    <w:rsid w:val="00B840BE"/>
    <w:rsid w:val="00B840F5"/>
    <w:rsid w:val="00B847F9"/>
    <w:rsid w:val="00B84B1B"/>
    <w:rsid w:val="00B84E4A"/>
    <w:rsid w:val="00B8503A"/>
    <w:rsid w:val="00B85199"/>
    <w:rsid w:val="00B858A5"/>
    <w:rsid w:val="00B858F7"/>
    <w:rsid w:val="00B85EA4"/>
    <w:rsid w:val="00B866E0"/>
    <w:rsid w:val="00B868A3"/>
    <w:rsid w:val="00B86C97"/>
    <w:rsid w:val="00B872D8"/>
    <w:rsid w:val="00B8745E"/>
    <w:rsid w:val="00B875FF"/>
    <w:rsid w:val="00B87C8C"/>
    <w:rsid w:val="00B87E50"/>
    <w:rsid w:val="00B87F25"/>
    <w:rsid w:val="00B87FD5"/>
    <w:rsid w:val="00B900F8"/>
    <w:rsid w:val="00B905E4"/>
    <w:rsid w:val="00B90A48"/>
    <w:rsid w:val="00B90C96"/>
    <w:rsid w:val="00B90CBB"/>
    <w:rsid w:val="00B91F0F"/>
    <w:rsid w:val="00B927D6"/>
    <w:rsid w:val="00B92B0F"/>
    <w:rsid w:val="00B930DF"/>
    <w:rsid w:val="00B93120"/>
    <w:rsid w:val="00B93650"/>
    <w:rsid w:val="00B93900"/>
    <w:rsid w:val="00B93C55"/>
    <w:rsid w:val="00B93D94"/>
    <w:rsid w:val="00B93FDA"/>
    <w:rsid w:val="00B943BA"/>
    <w:rsid w:val="00B94921"/>
    <w:rsid w:val="00B94C03"/>
    <w:rsid w:val="00B950A3"/>
    <w:rsid w:val="00B950D8"/>
    <w:rsid w:val="00B9588D"/>
    <w:rsid w:val="00B95CBC"/>
    <w:rsid w:val="00B960A9"/>
    <w:rsid w:val="00B96240"/>
    <w:rsid w:val="00B96AC0"/>
    <w:rsid w:val="00B96EDF"/>
    <w:rsid w:val="00B96EEA"/>
    <w:rsid w:val="00B96F35"/>
    <w:rsid w:val="00B9706C"/>
    <w:rsid w:val="00B9713D"/>
    <w:rsid w:val="00B97659"/>
    <w:rsid w:val="00B9779F"/>
    <w:rsid w:val="00B97A8D"/>
    <w:rsid w:val="00B97CF3"/>
    <w:rsid w:val="00B97E7E"/>
    <w:rsid w:val="00BA0435"/>
    <w:rsid w:val="00BA08B9"/>
    <w:rsid w:val="00BA092F"/>
    <w:rsid w:val="00BA0B85"/>
    <w:rsid w:val="00BA14A5"/>
    <w:rsid w:val="00BA2584"/>
    <w:rsid w:val="00BA26D6"/>
    <w:rsid w:val="00BA27E3"/>
    <w:rsid w:val="00BA2E50"/>
    <w:rsid w:val="00BA2EF5"/>
    <w:rsid w:val="00BA3059"/>
    <w:rsid w:val="00BA31F3"/>
    <w:rsid w:val="00BA32CD"/>
    <w:rsid w:val="00BA3530"/>
    <w:rsid w:val="00BA3A82"/>
    <w:rsid w:val="00BA403C"/>
    <w:rsid w:val="00BA41C9"/>
    <w:rsid w:val="00BA4CA2"/>
    <w:rsid w:val="00BA4DF4"/>
    <w:rsid w:val="00BA5834"/>
    <w:rsid w:val="00BA586C"/>
    <w:rsid w:val="00BA5D70"/>
    <w:rsid w:val="00BA5D9C"/>
    <w:rsid w:val="00BA6BDD"/>
    <w:rsid w:val="00BA6C61"/>
    <w:rsid w:val="00BA6D3C"/>
    <w:rsid w:val="00BA7251"/>
    <w:rsid w:val="00BA734E"/>
    <w:rsid w:val="00BA78F0"/>
    <w:rsid w:val="00BA7B39"/>
    <w:rsid w:val="00BA7DB9"/>
    <w:rsid w:val="00BB0039"/>
    <w:rsid w:val="00BB00D5"/>
    <w:rsid w:val="00BB0290"/>
    <w:rsid w:val="00BB02C5"/>
    <w:rsid w:val="00BB0451"/>
    <w:rsid w:val="00BB0780"/>
    <w:rsid w:val="00BB07E8"/>
    <w:rsid w:val="00BB0876"/>
    <w:rsid w:val="00BB0A37"/>
    <w:rsid w:val="00BB0C54"/>
    <w:rsid w:val="00BB165E"/>
    <w:rsid w:val="00BB182C"/>
    <w:rsid w:val="00BB1860"/>
    <w:rsid w:val="00BB19A4"/>
    <w:rsid w:val="00BB1CF2"/>
    <w:rsid w:val="00BB1D08"/>
    <w:rsid w:val="00BB20B1"/>
    <w:rsid w:val="00BB2806"/>
    <w:rsid w:val="00BB2BAD"/>
    <w:rsid w:val="00BB2F1B"/>
    <w:rsid w:val="00BB3523"/>
    <w:rsid w:val="00BB356D"/>
    <w:rsid w:val="00BB3969"/>
    <w:rsid w:val="00BB3DD2"/>
    <w:rsid w:val="00BB4247"/>
    <w:rsid w:val="00BB4BDB"/>
    <w:rsid w:val="00BB51EC"/>
    <w:rsid w:val="00BB5917"/>
    <w:rsid w:val="00BB5B5E"/>
    <w:rsid w:val="00BB5CC9"/>
    <w:rsid w:val="00BB5D17"/>
    <w:rsid w:val="00BB5EEA"/>
    <w:rsid w:val="00BB6067"/>
    <w:rsid w:val="00BB6220"/>
    <w:rsid w:val="00BB6512"/>
    <w:rsid w:val="00BB6545"/>
    <w:rsid w:val="00BB68AE"/>
    <w:rsid w:val="00BB6E47"/>
    <w:rsid w:val="00BB71AD"/>
    <w:rsid w:val="00BB7613"/>
    <w:rsid w:val="00BB768A"/>
    <w:rsid w:val="00BB76A1"/>
    <w:rsid w:val="00BB7BDE"/>
    <w:rsid w:val="00BC01A7"/>
    <w:rsid w:val="00BC02DA"/>
    <w:rsid w:val="00BC0736"/>
    <w:rsid w:val="00BC0EFE"/>
    <w:rsid w:val="00BC12AB"/>
    <w:rsid w:val="00BC1848"/>
    <w:rsid w:val="00BC199B"/>
    <w:rsid w:val="00BC1B23"/>
    <w:rsid w:val="00BC1FB0"/>
    <w:rsid w:val="00BC1FFB"/>
    <w:rsid w:val="00BC2011"/>
    <w:rsid w:val="00BC21C2"/>
    <w:rsid w:val="00BC24DD"/>
    <w:rsid w:val="00BC25A5"/>
    <w:rsid w:val="00BC26A5"/>
    <w:rsid w:val="00BC26CB"/>
    <w:rsid w:val="00BC2AD5"/>
    <w:rsid w:val="00BC2B0C"/>
    <w:rsid w:val="00BC2D89"/>
    <w:rsid w:val="00BC2F5D"/>
    <w:rsid w:val="00BC35A7"/>
    <w:rsid w:val="00BC40A7"/>
    <w:rsid w:val="00BC4380"/>
    <w:rsid w:val="00BC47C2"/>
    <w:rsid w:val="00BC52BB"/>
    <w:rsid w:val="00BC52FC"/>
    <w:rsid w:val="00BC5632"/>
    <w:rsid w:val="00BC573E"/>
    <w:rsid w:val="00BC59FC"/>
    <w:rsid w:val="00BC5AC9"/>
    <w:rsid w:val="00BC5ED9"/>
    <w:rsid w:val="00BC601C"/>
    <w:rsid w:val="00BC6069"/>
    <w:rsid w:val="00BC61AB"/>
    <w:rsid w:val="00BC62EB"/>
    <w:rsid w:val="00BC666C"/>
    <w:rsid w:val="00BC67AA"/>
    <w:rsid w:val="00BC7837"/>
    <w:rsid w:val="00BD0233"/>
    <w:rsid w:val="00BD054D"/>
    <w:rsid w:val="00BD0E5F"/>
    <w:rsid w:val="00BD1038"/>
    <w:rsid w:val="00BD1210"/>
    <w:rsid w:val="00BD1213"/>
    <w:rsid w:val="00BD16FA"/>
    <w:rsid w:val="00BD23C6"/>
    <w:rsid w:val="00BD2729"/>
    <w:rsid w:val="00BD2A91"/>
    <w:rsid w:val="00BD2E38"/>
    <w:rsid w:val="00BD2EDC"/>
    <w:rsid w:val="00BD3A67"/>
    <w:rsid w:val="00BD4051"/>
    <w:rsid w:val="00BD45F4"/>
    <w:rsid w:val="00BD4E71"/>
    <w:rsid w:val="00BD4F68"/>
    <w:rsid w:val="00BD4FD1"/>
    <w:rsid w:val="00BD611A"/>
    <w:rsid w:val="00BD62EF"/>
    <w:rsid w:val="00BD64F2"/>
    <w:rsid w:val="00BD66FB"/>
    <w:rsid w:val="00BD68AA"/>
    <w:rsid w:val="00BD746C"/>
    <w:rsid w:val="00BD7726"/>
    <w:rsid w:val="00BD77BD"/>
    <w:rsid w:val="00BD7DF7"/>
    <w:rsid w:val="00BE00EF"/>
    <w:rsid w:val="00BE05D9"/>
    <w:rsid w:val="00BE0F48"/>
    <w:rsid w:val="00BE11DB"/>
    <w:rsid w:val="00BE132F"/>
    <w:rsid w:val="00BE1411"/>
    <w:rsid w:val="00BE2021"/>
    <w:rsid w:val="00BE229B"/>
    <w:rsid w:val="00BE24A5"/>
    <w:rsid w:val="00BE2E49"/>
    <w:rsid w:val="00BE2FAE"/>
    <w:rsid w:val="00BE304B"/>
    <w:rsid w:val="00BE3511"/>
    <w:rsid w:val="00BE3C8C"/>
    <w:rsid w:val="00BE3E08"/>
    <w:rsid w:val="00BE3E3A"/>
    <w:rsid w:val="00BE3E63"/>
    <w:rsid w:val="00BE41EC"/>
    <w:rsid w:val="00BE424D"/>
    <w:rsid w:val="00BE4958"/>
    <w:rsid w:val="00BE4E2C"/>
    <w:rsid w:val="00BE4EFE"/>
    <w:rsid w:val="00BE4F0B"/>
    <w:rsid w:val="00BE5526"/>
    <w:rsid w:val="00BE58D8"/>
    <w:rsid w:val="00BE59DC"/>
    <w:rsid w:val="00BE5B6C"/>
    <w:rsid w:val="00BE62E2"/>
    <w:rsid w:val="00BE62F2"/>
    <w:rsid w:val="00BE6A3E"/>
    <w:rsid w:val="00BE6D8E"/>
    <w:rsid w:val="00BE6EA7"/>
    <w:rsid w:val="00BE6F7D"/>
    <w:rsid w:val="00BE7740"/>
    <w:rsid w:val="00BE79B4"/>
    <w:rsid w:val="00BF02EF"/>
    <w:rsid w:val="00BF05DC"/>
    <w:rsid w:val="00BF0A22"/>
    <w:rsid w:val="00BF0E8A"/>
    <w:rsid w:val="00BF11E5"/>
    <w:rsid w:val="00BF13AA"/>
    <w:rsid w:val="00BF1659"/>
    <w:rsid w:val="00BF1DA0"/>
    <w:rsid w:val="00BF1F4D"/>
    <w:rsid w:val="00BF21C3"/>
    <w:rsid w:val="00BF24C4"/>
    <w:rsid w:val="00BF2536"/>
    <w:rsid w:val="00BF291B"/>
    <w:rsid w:val="00BF29CF"/>
    <w:rsid w:val="00BF2E5A"/>
    <w:rsid w:val="00BF2EBC"/>
    <w:rsid w:val="00BF3295"/>
    <w:rsid w:val="00BF336F"/>
    <w:rsid w:val="00BF34BB"/>
    <w:rsid w:val="00BF384E"/>
    <w:rsid w:val="00BF38A8"/>
    <w:rsid w:val="00BF435D"/>
    <w:rsid w:val="00BF4A08"/>
    <w:rsid w:val="00BF4BE4"/>
    <w:rsid w:val="00BF4CCF"/>
    <w:rsid w:val="00BF4FEC"/>
    <w:rsid w:val="00BF5006"/>
    <w:rsid w:val="00BF53F2"/>
    <w:rsid w:val="00BF5518"/>
    <w:rsid w:val="00BF552D"/>
    <w:rsid w:val="00BF58B0"/>
    <w:rsid w:val="00BF6CCE"/>
    <w:rsid w:val="00BF6EB1"/>
    <w:rsid w:val="00BF7132"/>
    <w:rsid w:val="00BF7175"/>
    <w:rsid w:val="00BF74D3"/>
    <w:rsid w:val="00BF770B"/>
    <w:rsid w:val="00BF7B20"/>
    <w:rsid w:val="00BF7D52"/>
    <w:rsid w:val="00C00364"/>
    <w:rsid w:val="00C00507"/>
    <w:rsid w:val="00C005E7"/>
    <w:rsid w:val="00C009C4"/>
    <w:rsid w:val="00C00DE7"/>
    <w:rsid w:val="00C00E12"/>
    <w:rsid w:val="00C0119D"/>
    <w:rsid w:val="00C01723"/>
    <w:rsid w:val="00C018DB"/>
    <w:rsid w:val="00C01912"/>
    <w:rsid w:val="00C01C1C"/>
    <w:rsid w:val="00C01DB1"/>
    <w:rsid w:val="00C01E07"/>
    <w:rsid w:val="00C01F1E"/>
    <w:rsid w:val="00C01F9D"/>
    <w:rsid w:val="00C02952"/>
    <w:rsid w:val="00C029DC"/>
    <w:rsid w:val="00C02A8B"/>
    <w:rsid w:val="00C02DC6"/>
    <w:rsid w:val="00C02EE9"/>
    <w:rsid w:val="00C02FEA"/>
    <w:rsid w:val="00C038B1"/>
    <w:rsid w:val="00C0420E"/>
    <w:rsid w:val="00C04C19"/>
    <w:rsid w:val="00C05041"/>
    <w:rsid w:val="00C05155"/>
    <w:rsid w:val="00C05232"/>
    <w:rsid w:val="00C05369"/>
    <w:rsid w:val="00C05498"/>
    <w:rsid w:val="00C058BE"/>
    <w:rsid w:val="00C06288"/>
    <w:rsid w:val="00C06326"/>
    <w:rsid w:val="00C0663B"/>
    <w:rsid w:val="00C068A8"/>
    <w:rsid w:val="00C06ACE"/>
    <w:rsid w:val="00C0709A"/>
    <w:rsid w:val="00C07309"/>
    <w:rsid w:val="00C074D8"/>
    <w:rsid w:val="00C076DD"/>
    <w:rsid w:val="00C07C99"/>
    <w:rsid w:val="00C07E8A"/>
    <w:rsid w:val="00C07F46"/>
    <w:rsid w:val="00C1024D"/>
    <w:rsid w:val="00C10794"/>
    <w:rsid w:val="00C10ED1"/>
    <w:rsid w:val="00C10F1B"/>
    <w:rsid w:val="00C10FE4"/>
    <w:rsid w:val="00C11246"/>
    <w:rsid w:val="00C113CE"/>
    <w:rsid w:val="00C114A3"/>
    <w:rsid w:val="00C11621"/>
    <w:rsid w:val="00C116C5"/>
    <w:rsid w:val="00C1192A"/>
    <w:rsid w:val="00C11C0D"/>
    <w:rsid w:val="00C11D5D"/>
    <w:rsid w:val="00C11F3A"/>
    <w:rsid w:val="00C12163"/>
    <w:rsid w:val="00C1270D"/>
    <w:rsid w:val="00C12B6E"/>
    <w:rsid w:val="00C133F1"/>
    <w:rsid w:val="00C13867"/>
    <w:rsid w:val="00C13A57"/>
    <w:rsid w:val="00C13F82"/>
    <w:rsid w:val="00C14085"/>
    <w:rsid w:val="00C14A1F"/>
    <w:rsid w:val="00C15470"/>
    <w:rsid w:val="00C156D8"/>
    <w:rsid w:val="00C15822"/>
    <w:rsid w:val="00C15A4C"/>
    <w:rsid w:val="00C15C88"/>
    <w:rsid w:val="00C15E3D"/>
    <w:rsid w:val="00C16003"/>
    <w:rsid w:val="00C16370"/>
    <w:rsid w:val="00C16985"/>
    <w:rsid w:val="00C169F5"/>
    <w:rsid w:val="00C16A6D"/>
    <w:rsid w:val="00C16CD9"/>
    <w:rsid w:val="00C171DE"/>
    <w:rsid w:val="00C17281"/>
    <w:rsid w:val="00C172E6"/>
    <w:rsid w:val="00C17B36"/>
    <w:rsid w:val="00C17D72"/>
    <w:rsid w:val="00C2020B"/>
    <w:rsid w:val="00C202DF"/>
    <w:rsid w:val="00C202E5"/>
    <w:rsid w:val="00C20313"/>
    <w:rsid w:val="00C20615"/>
    <w:rsid w:val="00C2072D"/>
    <w:rsid w:val="00C2092D"/>
    <w:rsid w:val="00C20CDE"/>
    <w:rsid w:val="00C20CE9"/>
    <w:rsid w:val="00C20CEF"/>
    <w:rsid w:val="00C20DA9"/>
    <w:rsid w:val="00C20E71"/>
    <w:rsid w:val="00C21238"/>
    <w:rsid w:val="00C21A01"/>
    <w:rsid w:val="00C21DC6"/>
    <w:rsid w:val="00C21F8F"/>
    <w:rsid w:val="00C226DC"/>
    <w:rsid w:val="00C227D9"/>
    <w:rsid w:val="00C22E79"/>
    <w:rsid w:val="00C236C6"/>
    <w:rsid w:val="00C236E2"/>
    <w:rsid w:val="00C23ADB"/>
    <w:rsid w:val="00C23C3A"/>
    <w:rsid w:val="00C23D44"/>
    <w:rsid w:val="00C23E55"/>
    <w:rsid w:val="00C24277"/>
    <w:rsid w:val="00C256AD"/>
    <w:rsid w:val="00C26661"/>
    <w:rsid w:val="00C26787"/>
    <w:rsid w:val="00C274AF"/>
    <w:rsid w:val="00C2750C"/>
    <w:rsid w:val="00C27A6C"/>
    <w:rsid w:val="00C27D02"/>
    <w:rsid w:val="00C30946"/>
    <w:rsid w:val="00C30DE4"/>
    <w:rsid w:val="00C3108D"/>
    <w:rsid w:val="00C3198A"/>
    <w:rsid w:val="00C31B21"/>
    <w:rsid w:val="00C31C26"/>
    <w:rsid w:val="00C32426"/>
    <w:rsid w:val="00C32CA4"/>
    <w:rsid w:val="00C32F89"/>
    <w:rsid w:val="00C33A2C"/>
    <w:rsid w:val="00C341E0"/>
    <w:rsid w:val="00C3423A"/>
    <w:rsid w:val="00C342C6"/>
    <w:rsid w:val="00C34CDE"/>
    <w:rsid w:val="00C34E76"/>
    <w:rsid w:val="00C35EFD"/>
    <w:rsid w:val="00C36316"/>
    <w:rsid w:val="00C36512"/>
    <w:rsid w:val="00C36ECF"/>
    <w:rsid w:val="00C36FF4"/>
    <w:rsid w:val="00C3754F"/>
    <w:rsid w:val="00C37645"/>
    <w:rsid w:val="00C37A29"/>
    <w:rsid w:val="00C37B89"/>
    <w:rsid w:val="00C409B1"/>
    <w:rsid w:val="00C40A81"/>
    <w:rsid w:val="00C40D04"/>
    <w:rsid w:val="00C413D1"/>
    <w:rsid w:val="00C414F6"/>
    <w:rsid w:val="00C41BF3"/>
    <w:rsid w:val="00C41D76"/>
    <w:rsid w:val="00C41F2B"/>
    <w:rsid w:val="00C42009"/>
    <w:rsid w:val="00C426BD"/>
    <w:rsid w:val="00C42A68"/>
    <w:rsid w:val="00C42D29"/>
    <w:rsid w:val="00C43C4F"/>
    <w:rsid w:val="00C43F5E"/>
    <w:rsid w:val="00C4493A"/>
    <w:rsid w:val="00C449D4"/>
    <w:rsid w:val="00C452B1"/>
    <w:rsid w:val="00C4557B"/>
    <w:rsid w:val="00C4577B"/>
    <w:rsid w:val="00C458C4"/>
    <w:rsid w:val="00C45F6F"/>
    <w:rsid w:val="00C45FF7"/>
    <w:rsid w:val="00C462D2"/>
    <w:rsid w:val="00C467BB"/>
    <w:rsid w:val="00C46A94"/>
    <w:rsid w:val="00C46D2F"/>
    <w:rsid w:val="00C46D89"/>
    <w:rsid w:val="00C46F71"/>
    <w:rsid w:val="00C46F77"/>
    <w:rsid w:val="00C472F1"/>
    <w:rsid w:val="00C47399"/>
    <w:rsid w:val="00C479B8"/>
    <w:rsid w:val="00C47E91"/>
    <w:rsid w:val="00C501BB"/>
    <w:rsid w:val="00C5052D"/>
    <w:rsid w:val="00C50857"/>
    <w:rsid w:val="00C508F5"/>
    <w:rsid w:val="00C50AEB"/>
    <w:rsid w:val="00C50CE5"/>
    <w:rsid w:val="00C51194"/>
    <w:rsid w:val="00C514F4"/>
    <w:rsid w:val="00C51800"/>
    <w:rsid w:val="00C5208A"/>
    <w:rsid w:val="00C5237F"/>
    <w:rsid w:val="00C52494"/>
    <w:rsid w:val="00C527F1"/>
    <w:rsid w:val="00C52933"/>
    <w:rsid w:val="00C52A53"/>
    <w:rsid w:val="00C52BE0"/>
    <w:rsid w:val="00C52E9B"/>
    <w:rsid w:val="00C5392F"/>
    <w:rsid w:val="00C53B38"/>
    <w:rsid w:val="00C53F96"/>
    <w:rsid w:val="00C53FBA"/>
    <w:rsid w:val="00C541CD"/>
    <w:rsid w:val="00C54212"/>
    <w:rsid w:val="00C543AA"/>
    <w:rsid w:val="00C5523C"/>
    <w:rsid w:val="00C557D0"/>
    <w:rsid w:val="00C55D6C"/>
    <w:rsid w:val="00C55E63"/>
    <w:rsid w:val="00C55F02"/>
    <w:rsid w:val="00C55F87"/>
    <w:rsid w:val="00C55FA6"/>
    <w:rsid w:val="00C5603C"/>
    <w:rsid w:val="00C5655D"/>
    <w:rsid w:val="00C56947"/>
    <w:rsid w:val="00C56BA5"/>
    <w:rsid w:val="00C56C64"/>
    <w:rsid w:val="00C56CB0"/>
    <w:rsid w:val="00C57200"/>
    <w:rsid w:val="00C578DB"/>
    <w:rsid w:val="00C57CB7"/>
    <w:rsid w:val="00C57CE7"/>
    <w:rsid w:val="00C60214"/>
    <w:rsid w:val="00C60331"/>
    <w:rsid w:val="00C606D7"/>
    <w:rsid w:val="00C611EA"/>
    <w:rsid w:val="00C6143B"/>
    <w:rsid w:val="00C614BC"/>
    <w:rsid w:val="00C61668"/>
    <w:rsid w:val="00C61A3D"/>
    <w:rsid w:val="00C62041"/>
    <w:rsid w:val="00C62835"/>
    <w:rsid w:val="00C6299E"/>
    <w:rsid w:val="00C62EFF"/>
    <w:rsid w:val="00C62FB0"/>
    <w:rsid w:val="00C6359B"/>
    <w:rsid w:val="00C635F1"/>
    <w:rsid w:val="00C637DE"/>
    <w:rsid w:val="00C63934"/>
    <w:rsid w:val="00C64C12"/>
    <w:rsid w:val="00C64EE1"/>
    <w:rsid w:val="00C651E5"/>
    <w:rsid w:val="00C655B7"/>
    <w:rsid w:val="00C6583D"/>
    <w:rsid w:val="00C65D36"/>
    <w:rsid w:val="00C65F53"/>
    <w:rsid w:val="00C662E9"/>
    <w:rsid w:val="00C664D5"/>
    <w:rsid w:val="00C6661B"/>
    <w:rsid w:val="00C6682D"/>
    <w:rsid w:val="00C66CE2"/>
    <w:rsid w:val="00C67004"/>
    <w:rsid w:val="00C67556"/>
    <w:rsid w:val="00C6759F"/>
    <w:rsid w:val="00C67949"/>
    <w:rsid w:val="00C67CF1"/>
    <w:rsid w:val="00C67E16"/>
    <w:rsid w:val="00C700A6"/>
    <w:rsid w:val="00C702FB"/>
    <w:rsid w:val="00C704B5"/>
    <w:rsid w:val="00C7096E"/>
    <w:rsid w:val="00C709A1"/>
    <w:rsid w:val="00C70FB0"/>
    <w:rsid w:val="00C7121D"/>
    <w:rsid w:val="00C712A1"/>
    <w:rsid w:val="00C712B7"/>
    <w:rsid w:val="00C712BC"/>
    <w:rsid w:val="00C71302"/>
    <w:rsid w:val="00C71846"/>
    <w:rsid w:val="00C71984"/>
    <w:rsid w:val="00C71CA9"/>
    <w:rsid w:val="00C71DE5"/>
    <w:rsid w:val="00C721B4"/>
    <w:rsid w:val="00C723F6"/>
    <w:rsid w:val="00C724C2"/>
    <w:rsid w:val="00C7255F"/>
    <w:rsid w:val="00C72F20"/>
    <w:rsid w:val="00C73086"/>
    <w:rsid w:val="00C73C84"/>
    <w:rsid w:val="00C742E4"/>
    <w:rsid w:val="00C74420"/>
    <w:rsid w:val="00C7483A"/>
    <w:rsid w:val="00C74ED1"/>
    <w:rsid w:val="00C7568A"/>
    <w:rsid w:val="00C75788"/>
    <w:rsid w:val="00C75DF2"/>
    <w:rsid w:val="00C76902"/>
    <w:rsid w:val="00C76DD1"/>
    <w:rsid w:val="00C7718C"/>
    <w:rsid w:val="00C7770B"/>
    <w:rsid w:val="00C779D6"/>
    <w:rsid w:val="00C77AE2"/>
    <w:rsid w:val="00C77DED"/>
    <w:rsid w:val="00C800AA"/>
    <w:rsid w:val="00C8027B"/>
    <w:rsid w:val="00C8030B"/>
    <w:rsid w:val="00C8084C"/>
    <w:rsid w:val="00C80B16"/>
    <w:rsid w:val="00C80B1F"/>
    <w:rsid w:val="00C80EAF"/>
    <w:rsid w:val="00C81C3B"/>
    <w:rsid w:val="00C81E73"/>
    <w:rsid w:val="00C82353"/>
    <w:rsid w:val="00C8273E"/>
    <w:rsid w:val="00C82AD6"/>
    <w:rsid w:val="00C82E3D"/>
    <w:rsid w:val="00C8333A"/>
    <w:rsid w:val="00C836E4"/>
    <w:rsid w:val="00C838C0"/>
    <w:rsid w:val="00C8394F"/>
    <w:rsid w:val="00C83D47"/>
    <w:rsid w:val="00C83FEE"/>
    <w:rsid w:val="00C846BE"/>
    <w:rsid w:val="00C846F7"/>
    <w:rsid w:val="00C84A0D"/>
    <w:rsid w:val="00C84D80"/>
    <w:rsid w:val="00C85117"/>
    <w:rsid w:val="00C853E5"/>
    <w:rsid w:val="00C8577D"/>
    <w:rsid w:val="00C86011"/>
    <w:rsid w:val="00C8612E"/>
    <w:rsid w:val="00C86194"/>
    <w:rsid w:val="00C86304"/>
    <w:rsid w:val="00C865B1"/>
    <w:rsid w:val="00C86B04"/>
    <w:rsid w:val="00C87254"/>
    <w:rsid w:val="00C87712"/>
    <w:rsid w:val="00C87F14"/>
    <w:rsid w:val="00C87F5A"/>
    <w:rsid w:val="00C87FC4"/>
    <w:rsid w:val="00C90673"/>
    <w:rsid w:val="00C906B1"/>
    <w:rsid w:val="00C90FCE"/>
    <w:rsid w:val="00C910B3"/>
    <w:rsid w:val="00C915F2"/>
    <w:rsid w:val="00C91790"/>
    <w:rsid w:val="00C9179B"/>
    <w:rsid w:val="00C9189A"/>
    <w:rsid w:val="00C91DCB"/>
    <w:rsid w:val="00C92150"/>
    <w:rsid w:val="00C92445"/>
    <w:rsid w:val="00C92C4E"/>
    <w:rsid w:val="00C92D5C"/>
    <w:rsid w:val="00C92DE5"/>
    <w:rsid w:val="00C93375"/>
    <w:rsid w:val="00C937A0"/>
    <w:rsid w:val="00C93E0C"/>
    <w:rsid w:val="00C941F9"/>
    <w:rsid w:val="00C9433B"/>
    <w:rsid w:val="00C94640"/>
    <w:rsid w:val="00C94906"/>
    <w:rsid w:val="00C94DCA"/>
    <w:rsid w:val="00C94EB0"/>
    <w:rsid w:val="00C9535A"/>
    <w:rsid w:val="00C95382"/>
    <w:rsid w:val="00C95504"/>
    <w:rsid w:val="00C95C09"/>
    <w:rsid w:val="00C95E31"/>
    <w:rsid w:val="00C95F13"/>
    <w:rsid w:val="00C96745"/>
    <w:rsid w:val="00C96930"/>
    <w:rsid w:val="00C969DB"/>
    <w:rsid w:val="00C96D8A"/>
    <w:rsid w:val="00C96D9E"/>
    <w:rsid w:val="00C976D8"/>
    <w:rsid w:val="00C977AD"/>
    <w:rsid w:val="00C97C0A"/>
    <w:rsid w:val="00C97F2A"/>
    <w:rsid w:val="00CA005A"/>
    <w:rsid w:val="00CA015C"/>
    <w:rsid w:val="00CA08A7"/>
    <w:rsid w:val="00CA093F"/>
    <w:rsid w:val="00CA1A05"/>
    <w:rsid w:val="00CA2031"/>
    <w:rsid w:val="00CA204D"/>
    <w:rsid w:val="00CA208A"/>
    <w:rsid w:val="00CA22A9"/>
    <w:rsid w:val="00CA22C6"/>
    <w:rsid w:val="00CA2C13"/>
    <w:rsid w:val="00CA2D3C"/>
    <w:rsid w:val="00CA2E9D"/>
    <w:rsid w:val="00CA3470"/>
    <w:rsid w:val="00CA3C96"/>
    <w:rsid w:val="00CA3F0D"/>
    <w:rsid w:val="00CA51D0"/>
    <w:rsid w:val="00CA5795"/>
    <w:rsid w:val="00CA5BC7"/>
    <w:rsid w:val="00CA5C5D"/>
    <w:rsid w:val="00CA5D58"/>
    <w:rsid w:val="00CA60B9"/>
    <w:rsid w:val="00CA60E7"/>
    <w:rsid w:val="00CA610C"/>
    <w:rsid w:val="00CA63CE"/>
    <w:rsid w:val="00CA695F"/>
    <w:rsid w:val="00CA699D"/>
    <w:rsid w:val="00CA6D80"/>
    <w:rsid w:val="00CA712C"/>
    <w:rsid w:val="00CA7166"/>
    <w:rsid w:val="00CA71CA"/>
    <w:rsid w:val="00CB01F7"/>
    <w:rsid w:val="00CB042D"/>
    <w:rsid w:val="00CB0668"/>
    <w:rsid w:val="00CB0A14"/>
    <w:rsid w:val="00CB0FEA"/>
    <w:rsid w:val="00CB15FE"/>
    <w:rsid w:val="00CB2268"/>
    <w:rsid w:val="00CB252B"/>
    <w:rsid w:val="00CB2568"/>
    <w:rsid w:val="00CB2710"/>
    <w:rsid w:val="00CB2C7D"/>
    <w:rsid w:val="00CB2CCD"/>
    <w:rsid w:val="00CB32BB"/>
    <w:rsid w:val="00CB33E4"/>
    <w:rsid w:val="00CB364F"/>
    <w:rsid w:val="00CB36AC"/>
    <w:rsid w:val="00CB3941"/>
    <w:rsid w:val="00CB3AC9"/>
    <w:rsid w:val="00CB3C14"/>
    <w:rsid w:val="00CB424F"/>
    <w:rsid w:val="00CB42BC"/>
    <w:rsid w:val="00CB4310"/>
    <w:rsid w:val="00CB4581"/>
    <w:rsid w:val="00CB51B8"/>
    <w:rsid w:val="00CB571C"/>
    <w:rsid w:val="00CB57DA"/>
    <w:rsid w:val="00CB5D1A"/>
    <w:rsid w:val="00CB5EBE"/>
    <w:rsid w:val="00CB64C0"/>
    <w:rsid w:val="00CB710C"/>
    <w:rsid w:val="00CB71BA"/>
    <w:rsid w:val="00CB7AB0"/>
    <w:rsid w:val="00CB7ADA"/>
    <w:rsid w:val="00CB7ECD"/>
    <w:rsid w:val="00CB7F6F"/>
    <w:rsid w:val="00CC00CA"/>
    <w:rsid w:val="00CC050C"/>
    <w:rsid w:val="00CC064E"/>
    <w:rsid w:val="00CC0704"/>
    <w:rsid w:val="00CC0928"/>
    <w:rsid w:val="00CC0E74"/>
    <w:rsid w:val="00CC18A3"/>
    <w:rsid w:val="00CC1AAF"/>
    <w:rsid w:val="00CC283C"/>
    <w:rsid w:val="00CC2FBE"/>
    <w:rsid w:val="00CC361E"/>
    <w:rsid w:val="00CC47AE"/>
    <w:rsid w:val="00CC4943"/>
    <w:rsid w:val="00CC4E5F"/>
    <w:rsid w:val="00CC51AD"/>
    <w:rsid w:val="00CC527C"/>
    <w:rsid w:val="00CC5596"/>
    <w:rsid w:val="00CC55FA"/>
    <w:rsid w:val="00CC5820"/>
    <w:rsid w:val="00CC582F"/>
    <w:rsid w:val="00CC5ACA"/>
    <w:rsid w:val="00CC5D45"/>
    <w:rsid w:val="00CC620B"/>
    <w:rsid w:val="00CC6631"/>
    <w:rsid w:val="00CC6CCF"/>
    <w:rsid w:val="00CC7A8D"/>
    <w:rsid w:val="00CD0149"/>
    <w:rsid w:val="00CD0A4C"/>
    <w:rsid w:val="00CD0CEB"/>
    <w:rsid w:val="00CD1479"/>
    <w:rsid w:val="00CD16C0"/>
    <w:rsid w:val="00CD170C"/>
    <w:rsid w:val="00CD1723"/>
    <w:rsid w:val="00CD2622"/>
    <w:rsid w:val="00CD28AC"/>
    <w:rsid w:val="00CD2B8C"/>
    <w:rsid w:val="00CD2CE1"/>
    <w:rsid w:val="00CD339B"/>
    <w:rsid w:val="00CD3821"/>
    <w:rsid w:val="00CD3DCA"/>
    <w:rsid w:val="00CD4298"/>
    <w:rsid w:val="00CD458D"/>
    <w:rsid w:val="00CD48E6"/>
    <w:rsid w:val="00CD4B16"/>
    <w:rsid w:val="00CD549A"/>
    <w:rsid w:val="00CD58F2"/>
    <w:rsid w:val="00CD5CF0"/>
    <w:rsid w:val="00CD6291"/>
    <w:rsid w:val="00CD62F4"/>
    <w:rsid w:val="00CD640B"/>
    <w:rsid w:val="00CD68B6"/>
    <w:rsid w:val="00CD69D3"/>
    <w:rsid w:val="00CD69FE"/>
    <w:rsid w:val="00CD6D10"/>
    <w:rsid w:val="00CD6D18"/>
    <w:rsid w:val="00CD73DE"/>
    <w:rsid w:val="00CD7424"/>
    <w:rsid w:val="00CD7D0E"/>
    <w:rsid w:val="00CD7D4A"/>
    <w:rsid w:val="00CD7DAA"/>
    <w:rsid w:val="00CE0413"/>
    <w:rsid w:val="00CE06E4"/>
    <w:rsid w:val="00CE07D0"/>
    <w:rsid w:val="00CE11EF"/>
    <w:rsid w:val="00CE1963"/>
    <w:rsid w:val="00CE1E4B"/>
    <w:rsid w:val="00CE26CB"/>
    <w:rsid w:val="00CE26EF"/>
    <w:rsid w:val="00CE2728"/>
    <w:rsid w:val="00CE2A96"/>
    <w:rsid w:val="00CE2C1B"/>
    <w:rsid w:val="00CE2CD3"/>
    <w:rsid w:val="00CE2E4A"/>
    <w:rsid w:val="00CE303E"/>
    <w:rsid w:val="00CE30D9"/>
    <w:rsid w:val="00CE3213"/>
    <w:rsid w:val="00CE3490"/>
    <w:rsid w:val="00CE36F4"/>
    <w:rsid w:val="00CE37C0"/>
    <w:rsid w:val="00CE37C2"/>
    <w:rsid w:val="00CE3A14"/>
    <w:rsid w:val="00CE3F6D"/>
    <w:rsid w:val="00CE49CD"/>
    <w:rsid w:val="00CE56B4"/>
    <w:rsid w:val="00CE5BA8"/>
    <w:rsid w:val="00CE63AF"/>
    <w:rsid w:val="00CE6F6D"/>
    <w:rsid w:val="00CE7938"/>
    <w:rsid w:val="00CE7D5E"/>
    <w:rsid w:val="00CF0749"/>
    <w:rsid w:val="00CF0E16"/>
    <w:rsid w:val="00CF0E3B"/>
    <w:rsid w:val="00CF14C3"/>
    <w:rsid w:val="00CF1DD8"/>
    <w:rsid w:val="00CF1E95"/>
    <w:rsid w:val="00CF234D"/>
    <w:rsid w:val="00CF2F2F"/>
    <w:rsid w:val="00CF30DD"/>
    <w:rsid w:val="00CF333B"/>
    <w:rsid w:val="00CF3965"/>
    <w:rsid w:val="00CF3D62"/>
    <w:rsid w:val="00CF3D94"/>
    <w:rsid w:val="00CF3DEA"/>
    <w:rsid w:val="00CF4438"/>
    <w:rsid w:val="00CF46D3"/>
    <w:rsid w:val="00CF484D"/>
    <w:rsid w:val="00CF4DAF"/>
    <w:rsid w:val="00CF5710"/>
    <w:rsid w:val="00CF57D9"/>
    <w:rsid w:val="00CF57EF"/>
    <w:rsid w:val="00CF5842"/>
    <w:rsid w:val="00CF597D"/>
    <w:rsid w:val="00CF5AE1"/>
    <w:rsid w:val="00CF5C0D"/>
    <w:rsid w:val="00CF5EF7"/>
    <w:rsid w:val="00CF6669"/>
    <w:rsid w:val="00CF672A"/>
    <w:rsid w:val="00CF68A6"/>
    <w:rsid w:val="00CF6B45"/>
    <w:rsid w:val="00CF6D99"/>
    <w:rsid w:val="00CF7689"/>
    <w:rsid w:val="00CF7BA1"/>
    <w:rsid w:val="00CF7C0D"/>
    <w:rsid w:val="00CF7EE8"/>
    <w:rsid w:val="00D003C5"/>
    <w:rsid w:val="00D00886"/>
    <w:rsid w:val="00D009C4"/>
    <w:rsid w:val="00D00FAF"/>
    <w:rsid w:val="00D013A1"/>
    <w:rsid w:val="00D0154E"/>
    <w:rsid w:val="00D01754"/>
    <w:rsid w:val="00D021AB"/>
    <w:rsid w:val="00D025E2"/>
    <w:rsid w:val="00D0268A"/>
    <w:rsid w:val="00D033A9"/>
    <w:rsid w:val="00D03470"/>
    <w:rsid w:val="00D03ACB"/>
    <w:rsid w:val="00D03B00"/>
    <w:rsid w:val="00D03B71"/>
    <w:rsid w:val="00D03BB7"/>
    <w:rsid w:val="00D03D8C"/>
    <w:rsid w:val="00D040BA"/>
    <w:rsid w:val="00D042CC"/>
    <w:rsid w:val="00D044DA"/>
    <w:rsid w:val="00D0485B"/>
    <w:rsid w:val="00D0496E"/>
    <w:rsid w:val="00D04B9D"/>
    <w:rsid w:val="00D04F38"/>
    <w:rsid w:val="00D052CB"/>
    <w:rsid w:val="00D05CB8"/>
    <w:rsid w:val="00D05D06"/>
    <w:rsid w:val="00D0610D"/>
    <w:rsid w:val="00D0623E"/>
    <w:rsid w:val="00D06455"/>
    <w:rsid w:val="00D064EA"/>
    <w:rsid w:val="00D06545"/>
    <w:rsid w:val="00D06F1B"/>
    <w:rsid w:val="00D0709C"/>
    <w:rsid w:val="00D0764F"/>
    <w:rsid w:val="00D079EF"/>
    <w:rsid w:val="00D10422"/>
    <w:rsid w:val="00D1081B"/>
    <w:rsid w:val="00D10A1A"/>
    <w:rsid w:val="00D10F2D"/>
    <w:rsid w:val="00D110DE"/>
    <w:rsid w:val="00D11947"/>
    <w:rsid w:val="00D1197B"/>
    <w:rsid w:val="00D11BEF"/>
    <w:rsid w:val="00D11D02"/>
    <w:rsid w:val="00D1210D"/>
    <w:rsid w:val="00D12637"/>
    <w:rsid w:val="00D1288C"/>
    <w:rsid w:val="00D12F5F"/>
    <w:rsid w:val="00D13710"/>
    <w:rsid w:val="00D13A70"/>
    <w:rsid w:val="00D13BD6"/>
    <w:rsid w:val="00D14145"/>
    <w:rsid w:val="00D14203"/>
    <w:rsid w:val="00D14762"/>
    <w:rsid w:val="00D148FC"/>
    <w:rsid w:val="00D14976"/>
    <w:rsid w:val="00D14A7C"/>
    <w:rsid w:val="00D14AA8"/>
    <w:rsid w:val="00D14B2B"/>
    <w:rsid w:val="00D15361"/>
    <w:rsid w:val="00D157D4"/>
    <w:rsid w:val="00D157E9"/>
    <w:rsid w:val="00D15B42"/>
    <w:rsid w:val="00D16427"/>
    <w:rsid w:val="00D16AF9"/>
    <w:rsid w:val="00D16B85"/>
    <w:rsid w:val="00D16F90"/>
    <w:rsid w:val="00D17698"/>
    <w:rsid w:val="00D177CF"/>
    <w:rsid w:val="00D17BA9"/>
    <w:rsid w:val="00D17C58"/>
    <w:rsid w:val="00D2026E"/>
    <w:rsid w:val="00D207A7"/>
    <w:rsid w:val="00D2092A"/>
    <w:rsid w:val="00D2096B"/>
    <w:rsid w:val="00D209AC"/>
    <w:rsid w:val="00D20AFE"/>
    <w:rsid w:val="00D2107C"/>
    <w:rsid w:val="00D21390"/>
    <w:rsid w:val="00D215CC"/>
    <w:rsid w:val="00D2180D"/>
    <w:rsid w:val="00D21A75"/>
    <w:rsid w:val="00D21B02"/>
    <w:rsid w:val="00D22562"/>
    <w:rsid w:val="00D22C75"/>
    <w:rsid w:val="00D22E55"/>
    <w:rsid w:val="00D22EB3"/>
    <w:rsid w:val="00D231A1"/>
    <w:rsid w:val="00D234E8"/>
    <w:rsid w:val="00D23C0E"/>
    <w:rsid w:val="00D23E2F"/>
    <w:rsid w:val="00D23E73"/>
    <w:rsid w:val="00D23EF5"/>
    <w:rsid w:val="00D23F20"/>
    <w:rsid w:val="00D24360"/>
    <w:rsid w:val="00D243FD"/>
    <w:rsid w:val="00D247F8"/>
    <w:rsid w:val="00D2499D"/>
    <w:rsid w:val="00D252B2"/>
    <w:rsid w:val="00D254EB"/>
    <w:rsid w:val="00D260BF"/>
    <w:rsid w:val="00D260F8"/>
    <w:rsid w:val="00D2663F"/>
    <w:rsid w:val="00D26691"/>
    <w:rsid w:val="00D266A9"/>
    <w:rsid w:val="00D2676F"/>
    <w:rsid w:val="00D26A69"/>
    <w:rsid w:val="00D27364"/>
    <w:rsid w:val="00D27491"/>
    <w:rsid w:val="00D27544"/>
    <w:rsid w:val="00D27809"/>
    <w:rsid w:val="00D278A6"/>
    <w:rsid w:val="00D279EC"/>
    <w:rsid w:val="00D27C4B"/>
    <w:rsid w:val="00D304AA"/>
    <w:rsid w:val="00D30CE3"/>
    <w:rsid w:val="00D30D82"/>
    <w:rsid w:val="00D30EBC"/>
    <w:rsid w:val="00D3105C"/>
    <w:rsid w:val="00D3135E"/>
    <w:rsid w:val="00D3139B"/>
    <w:rsid w:val="00D316AA"/>
    <w:rsid w:val="00D317B3"/>
    <w:rsid w:val="00D3191C"/>
    <w:rsid w:val="00D31A61"/>
    <w:rsid w:val="00D31BB2"/>
    <w:rsid w:val="00D31F9D"/>
    <w:rsid w:val="00D320F9"/>
    <w:rsid w:val="00D3219C"/>
    <w:rsid w:val="00D322E7"/>
    <w:rsid w:val="00D32722"/>
    <w:rsid w:val="00D32741"/>
    <w:rsid w:val="00D3286D"/>
    <w:rsid w:val="00D33B1E"/>
    <w:rsid w:val="00D33F3E"/>
    <w:rsid w:val="00D3417D"/>
    <w:rsid w:val="00D34698"/>
    <w:rsid w:val="00D34F3D"/>
    <w:rsid w:val="00D34F9C"/>
    <w:rsid w:val="00D3586F"/>
    <w:rsid w:val="00D358C8"/>
    <w:rsid w:val="00D35CA5"/>
    <w:rsid w:val="00D35E73"/>
    <w:rsid w:val="00D35F53"/>
    <w:rsid w:val="00D366D4"/>
    <w:rsid w:val="00D367A9"/>
    <w:rsid w:val="00D36C1E"/>
    <w:rsid w:val="00D37DFC"/>
    <w:rsid w:val="00D37E15"/>
    <w:rsid w:val="00D37E2A"/>
    <w:rsid w:val="00D40448"/>
    <w:rsid w:val="00D40C59"/>
    <w:rsid w:val="00D40DB4"/>
    <w:rsid w:val="00D41081"/>
    <w:rsid w:val="00D413CE"/>
    <w:rsid w:val="00D418AD"/>
    <w:rsid w:val="00D41F3C"/>
    <w:rsid w:val="00D42A94"/>
    <w:rsid w:val="00D42B49"/>
    <w:rsid w:val="00D42D86"/>
    <w:rsid w:val="00D4323B"/>
    <w:rsid w:val="00D43568"/>
    <w:rsid w:val="00D446D7"/>
    <w:rsid w:val="00D44B02"/>
    <w:rsid w:val="00D451E1"/>
    <w:rsid w:val="00D453AC"/>
    <w:rsid w:val="00D4563F"/>
    <w:rsid w:val="00D45CB8"/>
    <w:rsid w:val="00D463A7"/>
    <w:rsid w:val="00D46996"/>
    <w:rsid w:val="00D46A7E"/>
    <w:rsid w:val="00D47891"/>
    <w:rsid w:val="00D501C7"/>
    <w:rsid w:val="00D50434"/>
    <w:rsid w:val="00D505E4"/>
    <w:rsid w:val="00D506C3"/>
    <w:rsid w:val="00D509E8"/>
    <w:rsid w:val="00D50F01"/>
    <w:rsid w:val="00D5151A"/>
    <w:rsid w:val="00D5157C"/>
    <w:rsid w:val="00D5174D"/>
    <w:rsid w:val="00D5191D"/>
    <w:rsid w:val="00D51A45"/>
    <w:rsid w:val="00D52162"/>
    <w:rsid w:val="00D533BB"/>
    <w:rsid w:val="00D536FA"/>
    <w:rsid w:val="00D53768"/>
    <w:rsid w:val="00D53B1A"/>
    <w:rsid w:val="00D53BE1"/>
    <w:rsid w:val="00D53BF8"/>
    <w:rsid w:val="00D53D19"/>
    <w:rsid w:val="00D53DB3"/>
    <w:rsid w:val="00D53DBB"/>
    <w:rsid w:val="00D53E79"/>
    <w:rsid w:val="00D541A1"/>
    <w:rsid w:val="00D5435C"/>
    <w:rsid w:val="00D5455E"/>
    <w:rsid w:val="00D546E4"/>
    <w:rsid w:val="00D54777"/>
    <w:rsid w:val="00D54862"/>
    <w:rsid w:val="00D54FE3"/>
    <w:rsid w:val="00D553D1"/>
    <w:rsid w:val="00D55467"/>
    <w:rsid w:val="00D55767"/>
    <w:rsid w:val="00D55851"/>
    <w:rsid w:val="00D5667E"/>
    <w:rsid w:val="00D566A9"/>
    <w:rsid w:val="00D56766"/>
    <w:rsid w:val="00D56C81"/>
    <w:rsid w:val="00D57949"/>
    <w:rsid w:val="00D57A39"/>
    <w:rsid w:val="00D57BAD"/>
    <w:rsid w:val="00D57E55"/>
    <w:rsid w:val="00D57FE3"/>
    <w:rsid w:val="00D601F1"/>
    <w:rsid w:val="00D607C0"/>
    <w:rsid w:val="00D6089F"/>
    <w:rsid w:val="00D61BF8"/>
    <w:rsid w:val="00D6203A"/>
    <w:rsid w:val="00D620DC"/>
    <w:rsid w:val="00D62567"/>
    <w:rsid w:val="00D626BF"/>
    <w:rsid w:val="00D6284C"/>
    <w:rsid w:val="00D6288B"/>
    <w:rsid w:val="00D629FD"/>
    <w:rsid w:val="00D63403"/>
    <w:rsid w:val="00D63ABA"/>
    <w:rsid w:val="00D63B4F"/>
    <w:rsid w:val="00D63BDD"/>
    <w:rsid w:val="00D63BEC"/>
    <w:rsid w:val="00D64706"/>
    <w:rsid w:val="00D64D3A"/>
    <w:rsid w:val="00D66347"/>
    <w:rsid w:val="00D66664"/>
    <w:rsid w:val="00D669CA"/>
    <w:rsid w:val="00D67119"/>
    <w:rsid w:val="00D6748F"/>
    <w:rsid w:val="00D67711"/>
    <w:rsid w:val="00D67BB0"/>
    <w:rsid w:val="00D70526"/>
    <w:rsid w:val="00D70BB8"/>
    <w:rsid w:val="00D711FB"/>
    <w:rsid w:val="00D7120E"/>
    <w:rsid w:val="00D713FE"/>
    <w:rsid w:val="00D7149B"/>
    <w:rsid w:val="00D71D1D"/>
    <w:rsid w:val="00D71D5F"/>
    <w:rsid w:val="00D71E0C"/>
    <w:rsid w:val="00D72492"/>
    <w:rsid w:val="00D724CB"/>
    <w:rsid w:val="00D724F9"/>
    <w:rsid w:val="00D72556"/>
    <w:rsid w:val="00D7288F"/>
    <w:rsid w:val="00D72AFA"/>
    <w:rsid w:val="00D72BD4"/>
    <w:rsid w:val="00D72EA4"/>
    <w:rsid w:val="00D72F36"/>
    <w:rsid w:val="00D7339B"/>
    <w:rsid w:val="00D7391F"/>
    <w:rsid w:val="00D73C3E"/>
    <w:rsid w:val="00D73C6F"/>
    <w:rsid w:val="00D74EFA"/>
    <w:rsid w:val="00D74F7C"/>
    <w:rsid w:val="00D75037"/>
    <w:rsid w:val="00D751A8"/>
    <w:rsid w:val="00D753DA"/>
    <w:rsid w:val="00D755A6"/>
    <w:rsid w:val="00D756AF"/>
    <w:rsid w:val="00D75DAB"/>
    <w:rsid w:val="00D7609D"/>
    <w:rsid w:val="00D76806"/>
    <w:rsid w:val="00D76B5D"/>
    <w:rsid w:val="00D77236"/>
    <w:rsid w:val="00D77BD2"/>
    <w:rsid w:val="00D77C6E"/>
    <w:rsid w:val="00D77E00"/>
    <w:rsid w:val="00D80A49"/>
    <w:rsid w:val="00D80B02"/>
    <w:rsid w:val="00D8111F"/>
    <w:rsid w:val="00D814CE"/>
    <w:rsid w:val="00D816CA"/>
    <w:rsid w:val="00D81762"/>
    <w:rsid w:val="00D82002"/>
    <w:rsid w:val="00D8323C"/>
    <w:rsid w:val="00D8335D"/>
    <w:rsid w:val="00D83503"/>
    <w:rsid w:val="00D83A87"/>
    <w:rsid w:val="00D83BA2"/>
    <w:rsid w:val="00D842B4"/>
    <w:rsid w:val="00D842E1"/>
    <w:rsid w:val="00D84325"/>
    <w:rsid w:val="00D843A3"/>
    <w:rsid w:val="00D84584"/>
    <w:rsid w:val="00D84677"/>
    <w:rsid w:val="00D8471A"/>
    <w:rsid w:val="00D847D7"/>
    <w:rsid w:val="00D848F0"/>
    <w:rsid w:val="00D84ACB"/>
    <w:rsid w:val="00D8544A"/>
    <w:rsid w:val="00D85487"/>
    <w:rsid w:val="00D85580"/>
    <w:rsid w:val="00D8580F"/>
    <w:rsid w:val="00D85868"/>
    <w:rsid w:val="00D86157"/>
    <w:rsid w:val="00D8682D"/>
    <w:rsid w:val="00D8693C"/>
    <w:rsid w:val="00D86A1F"/>
    <w:rsid w:val="00D86AE4"/>
    <w:rsid w:val="00D86DF3"/>
    <w:rsid w:val="00D87048"/>
    <w:rsid w:val="00D870BE"/>
    <w:rsid w:val="00D87257"/>
    <w:rsid w:val="00D877BD"/>
    <w:rsid w:val="00D87BE4"/>
    <w:rsid w:val="00D900A0"/>
    <w:rsid w:val="00D90130"/>
    <w:rsid w:val="00D905D8"/>
    <w:rsid w:val="00D9066F"/>
    <w:rsid w:val="00D90771"/>
    <w:rsid w:val="00D90780"/>
    <w:rsid w:val="00D90AA6"/>
    <w:rsid w:val="00D90D5A"/>
    <w:rsid w:val="00D914F1"/>
    <w:rsid w:val="00D915EC"/>
    <w:rsid w:val="00D91619"/>
    <w:rsid w:val="00D91AE2"/>
    <w:rsid w:val="00D91F2C"/>
    <w:rsid w:val="00D921C1"/>
    <w:rsid w:val="00D9247E"/>
    <w:rsid w:val="00D92777"/>
    <w:rsid w:val="00D92D6D"/>
    <w:rsid w:val="00D93082"/>
    <w:rsid w:val="00D936F1"/>
    <w:rsid w:val="00D9375C"/>
    <w:rsid w:val="00D93BE3"/>
    <w:rsid w:val="00D93D21"/>
    <w:rsid w:val="00D93E5F"/>
    <w:rsid w:val="00D93F02"/>
    <w:rsid w:val="00D94E91"/>
    <w:rsid w:val="00D95037"/>
    <w:rsid w:val="00D95084"/>
    <w:rsid w:val="00D95396"/>
    <w:rsid w:val="00D95C08"/>
    <w:rsid w:val="00D960D5"/>
    <w:rsid w:val="00D9691B"/>
    <w:rsid w:val="00D96980"/>
    <w:rsid w:val="00D96A9B"/>
    <w:rsid w:val="00D96BBE"/>
    <w:rsid w:val="00D96E27"/>
    <w:rsid w:val="00D9703E"/>
    <w:rsid w:val="00D972AA"/>
    <w:rsid w:val="00D97797"/>
    <w:rsid w:val="00DA0C08"/>
    <w:rsid w:val="00DA0CD5"/>
    <w:rsid w:val="00DA0E2C"/>
    <w:rsid w:val="00DA1094"/>
    <w:rsid w:val="00DA11C9"/>
    <w:rsid w:val="00DA122D"/>
    <w:rsid w:val="00DA18B6"/>
    <w:rsid w:val="00DA18DE"/>
    <w:rsid w:val="00DA1D7F"/>
    <w:rsid w:val="00DA2965"/>
    <w:rsid w:val="00DA2A59"/>
    <w:rsid w:val="00DA2FBB"/>
    <w:rsid w:val="00DA3831"/>
    <w:rsid w:val="00DA38DB"/>
    <w:rsid w:val="00DA3928"/>
    <w:rsid w:val="00DA3E1B"/>
    <w:rsid w:val="00DA4190"/>
    <w:rsid w:val="00DA4606"/>
    <w:rsid w:val="00DA47EB"/>
    <w:rsid w:val="00DA485C"/>
    <w:rsid w:val="00DA48E7"/>
    <w:rsid w:val="00DA54DD"/>
    <w:rsid w:val="00DA559A"/>
    <w:rsid w:val="00DA55A7"/>
    <w:rsid w:val="00DA57B1"/>
    <w:rsid w:val="00DA5A0B"/>
    <w:rsid w:val="00DA5E0D"/>
    <w:rsid w:val="00DA5EBC"/>
    <w:rsid w:val="00DA6003"/>
    <w:rsid w:val="00DA60B5"/>
    <w:rsid w:val="00DA62BF"/>
    <w:rsid w:val="00DA6695"/>
    <w:rsid w:val="00DA66F3"/>
    <w:rsid w:val="00DA6BCD"/>
    <w:rsid w:val="00DA7BBF"/>
    <w:rsid w:val="00DA7D93"/>
    <w:rsid w:val="00DB068C"/>
    <w:rsid w:val="00DB06BB"/>
    <w:rsid w:val="00DB09B8"/>
    <w:rsid w:val="00DB1190"/>
    <w:rsid w:val="00DB12BD"/>
    <w:rsid w:val="00DB15BB"/>
    <w:rsid w:val="00DB1D84"/>
    <w:rsid w:val="00DB1F5B"/>
    <w:rsid w:val="00DB22AB"/>
    <w:rsid w:val="00DB27C3"/>
    <w:rsid w:val="00DB2C92"/>
    <w:rsid w:val="00DB2CDE"/>
    <w:rsid w:val="00DB31DC"/>
    <w:rsid w:val="00DB35C9"/>
    <w:rsid w:val="00DB3AC0"/>
    <w:rsid w:val="00DB3B74"/>
    <w:rsid w:val="00DB432C"/>
    <w:rsid w:val="00DB45CC"/>
    <w:rsid w:val="00DB493D"/>
    <w:rsid w:val="00DB4C3D"/>
    <w:rsid w:val="00DB50D8"/>
    <w:rsid w:val="00DB5224"/>
    <w:rsid w:val="00DB549E"/>
    <w:rsid w:val="00DB5996"/>
    <w:rsid w:val="00DB60CE"/>
    <w:rsid w:val="00DB61DD"/>
    <w:rsid w:val="00DB6361"/>
    <w:rsid w:val="00DB6664"/>
    <w:rsid w:val="00DB6827"/>
    <w:rsid w:val="00DB6897"/>
    <w:rsid w:val="00DB704B"/>
    <w:rsid w:val="00DB706F"/>
    <w:rsid w:val="00DB710F"/>
    <w:rsid w:val="00DB7778"/>
    <w:rsid w:val="00DB7EE4"/>
    <w:rsid w:val="00DB7FEF"/>
    <w:rsid w:val="00DC04B8"/>
    <w:rsid w:val="00DC0B27"/>
    <w:rsid w:val="00DC1217"/>
    <w:rsid w:val="00DC168D"/>
    <w:rsid w:val="00DC17A8"/>
    <w:rsid w:val="00DC18CC"/>
    <w:rsid w:val="00DC19C7"/>
    <w:rsid w:val="00DC2284"/>
    <w:rsid w:val="00DC24B2"/>
    <w:rsid w:val="00DC2625"/>
    <w:rsid w:val="00DC273B"/>
    <w:rsid w:val="00DC2997"/>
    <w:rsid w:val="00DC3682"/>
    <w:rsid w:val="00DC37DF"/>
    <w:rsid w:val="00DC3D8E"/>
    <w:rsid w:val="00DC3F0C"/>
    <w:rsid w:val="00DC3F9C"/>
    <w:rsid w:val="00DC3FDF"/>
    <w:rsid w:val="00DC4142"/>
    <w:rsid w:val="00DC46CE"/>
    <w:rsid w:val="00DC4AD8"/>
    <w:rsid w:val="00DC4E0D"/>
    <w:rsid w:val="00DC5696"/>
    <w:rsid w:val="00DC56C9"/>
    <w:rsid w:val="00DC5962"/>
    <w:rsid w:val="00DC5990"/>
    <w:rsid w:val="00DC5B57"/>
    <w:rsid w:val="00DC5E2A"/>
    <w:rsid w:val="00DC63A0"/>
    <w:rsid w:val="00DC6C96"/>
    <w:rsid w:val="00DC754D"/>
    <w:rsid w:val="00DC7641"/>
    <w:rsid w:val="00DC7A2F"/>
    <w:rsid w:val="00DC7BEF"/>
    <w:rsid w:val="00DC7E0D"/>
    <w:rsid w:val="00DD050B"/>
    <w:rsid w:val="00DD0742"/>
    <w:rsid w:val="00DD0D29"/>
    <w:rsid w:val="00DD128F"/>
    <w:rsid w:val="00DD1441"/>
    <w:rsid w:val="00DD1AF6"/>
    <w:rsid w:val="00DD1D1A"/>
    <w:rsid w:val="00DD1F23"/>
    <w:rsid w:val="00DD2217"/>
    <w:rsid w:val="00DD2238"/>
    <w:rsid w:val="00DD2BAE"/>
    <w:rsid w:val="00DD2E40"/>
    <w:rsid w:val="00DD3084"/>
    <w:rsid w:val="00DD3248"/>
    <w:rsid w:val="00DD3574"/>
    <w:rsid w:val="00DD36D3"/>
    <w:rsid w:val="00DD36FE"/>
    <w:rsid w:val="00DD388D"/>
    <w:rsid w:val="00DD3A0B"/>
    <w:rsid w:val="00DD3BE5"/>
    <w:rsid w:val="00DD4405"/>
    <w:rsid w:val="00DD4516"/>
    <w:rsid w:val="00DD4B6F"/>
    <w:rsid w:val="00DD4CFA"/>
    <w:rsid w:val="00DD4DEB"/>
    <w:rsid w:val="00DD56CE"/>
    <w:rsid w:val="00DD57C4"/>
    <w:rsid w:val="00DD5908"/>
    <w:rsid w:val="00DD5946"/>
    <w:rsid w:val="00DD5DC1"/>
    <w:rsid w:val="00DD5F13"/>
    <w:rsid w:val="00DD66D5"/>
    <w:rsid w:val="00DD6703"/>
    <w:rsid w:val="00DD67B1"/>
    <w:rsid w:val="00DD6861"/>
    <w:rsid w:val="00DD6AE8"/>
    <w:rsid w:val="00DD7067"/>
    <w:rsid w:val="00DD7197"/>
    <w:rsid w:val="00DD7A49"/>
    <w:rsid w:val="00DD7B81"/>
    <w:rsid w:val="00DE016B"/>
    <w:rsid w:val="00DE0A94"/>
    <w:rsid w:val="00DE0C48"/>
    <w:rsid w:val="00DE0FC2"/>
    <w:rsid w:val="00DE13E6"/>
    <w:rsid w:val="00DE19B0"/>
    <w:rsid w:val="00DE1A6E"/>
    <w:rsid w:val="00DE1A84"/>
    <w:rsid w:val="00DE1B6B"/>
    <w:rsid w:val="00DE1D29"/>
    <w:rsid w:val="00DE2016"/>
    <w:rsid w:val="00DE2440"/>
    <w:rsid w:val="00DE2825"/>
    <w:rsid w:val="00DE2E52"/>
    <w:rsid w:val="00DE303D"/>
    <w:rsid w:val="00DE320A"/>
    <w:rsid w:val="00DE3250"/>
    <w:rsid w:val="00DE3362"/>
    <w:rsid w:val="00DE352C"/>
    <w:rsid w:val="00DE39AE"/>
    <w:rsid w:val="00DE3A2E"/>
    <w:rsid w:val="00DE3FE7"/>
    <w:rsid w:val="00DE4762"/>
    <w:rsid w:val="00DE47F1"/>
    <w:rsid w:val="00DE4A7B"/>
    <w:rsid w:val="00DE4EB3"/>
    <w:rsid w:val="00DE5066"/>
    <w:rsid w:val="00DE530D"/>
    <w:rsid w:val="00DE59A5"/>
    <w:rsid w:val="00DE5D49"/>
    <w:rsid w:val="00DE6B1E"/>
    <w:rsid w:val="00DE6B4A"/>
    <w:rsid w:val="00DE7565"/>
    <w:rsid w:val="00DE779B"/>
    <w:rsid w:val="00DE7C79"/>
    <w:rsid w:val="00DE7E4A"/>
    <w:rsid w:val="00DF018A"/>
    <w:rsid w:val="00DF02CA"/>
    <w:rsid w:val="00DF04F4"/>
    <w:rsid w:val="00DF0548"/>
    <w:rsid w:val="00DF1187"/>
    <w:rsid w:val="00DF11BC"/>
    <w:rsid w:val="00DF1383"/>
    <w:rsid w:val="00DF1455"/>
    <w:rsid w:val="00DF2514"/>
    <w:rsid w:val="00DF26F1"/>
    <w:rsid w:val="00DF27A5"/>
    <w:rsid w:val="00DF2D59"/>
    <w:rsid w:val="00DF336E"/>
    <w:rsid w:val="00DF3612"/>
    <w:rsid w:val="00DF3847"/>
    <w:rsid w:val="00DF3972"/>
    <w:rsid w:val="00DF3A20"/>
    <w:rsid w:val="00DF410D"/>
    <w:rsid w:val="00DF43CC"/>
    <w:rsid w:val="00DF4578"/>
    <w:rsid w:val="00DF4742"/>
    <w:rsid w:val="00DF4C4E"/>
    <w:rsid w:val="00DF4C61"/>
    <w:rsid w:val="00DF4FAB"/>
    <w:rsid w:val="00DF509B"/>
    <w:rsid w:val="00DF531D"/>
    <w:rsid w:val="00DF56C4"/>
    <w:rsid w:val="00DF5759"/>
    <w:rsid w:val="00DF580A"/>
    <w:rsid w:val="00DF598E"/>
    <w:rsid w:val="00DF62C2"/>
    <w:rsid w:val="00DF63B0"/>
    <w:rsid w:val="00DF63B6"/>
    <w:rsid w:val="00DF6486"/>
    <w:rsid w:val="00DF65CC"/>
    <w:rsid w:val="00DF6D2F"/>
    <w:rsid w:val="00DF715C"/>
    <w:rsid w:val="00DF7179"/>
    <w:rsid w:val="00DF75C7"/>
    <w:rsid w:val="00DF78BF"/>
    <w:rsid w:val="00DF7AC2"/>
    <w:rsid w:val="00DF7D7A"/>
    <w:rsid w:val="00E00913"/>
    <w:rsid w:val="00E00C17"/>
    <w:rsid w:val="00E00D36"/>
    <w:rsid w:val="00E011DE"/>
    <w:rsid w:val="00E01204"/>
    <w:rsid w:val="00E012A6"/>
    <w:rsid w:val="00E01562"/>
    <w:rsid w:val="00E015C4"/>
    <w:rsid w:val="00E015E9"/>
    <w:rsid w:val="00E01632"/>
    <w:rsid w:val="00E01702"/>
    <w:rsid w:val="00E01744"/>
    <w:rsid w:val="00E01902"/>
    <w:rsid w:val="00E01D57"/>
    <w:rsid w:val="00E0277E"/>
    <w:rsid w:val="00E02D4C"/>
    <w:rsid w:val="00E031E5"/>
    <w:rsid w:val="00E03318"/>
    <w:rsid w:val="00E033E0"/>
    <w:rsid w:val="00E03624"/>
    <w:rsid w:val="00E03A7B"/>
    <w:rsid w:val="00E03FA2"/>
    <w:rsid w:val="00E040EE"/>
    <w:rsid w:val="00E0454A"/>
    <w:rsid w:val="00E049E7"/>
    <w:rsid w:val="00E04BB1"/>
    <w:rsid w:val="00E0514A"/>
    <w:rsid w:val="00E051EC"/>
    <w:rsid w:val="00E05212"/>
    <w:rsid w:val="00E0571C"/>
    <w:rsid w:val="00E0606C"/>
    <w:rsid w:val="00E065BB"/>
    <w:rsid w:val="00E065E1"/>
    <w:rsid w:val="00E068B3"/>
    <w:rsid w:val="00E06E47"/>
    <w:rsid w:val="00E06FF3"/>
    <w:rsid w:val="00E07011"/>
    <w:rsid w:val="00E071C5"/>
    <w:rsid w:val="00E0722A"/>
    <w:rsid w:val="00E07902"/>
    <w:rsid w:val="00E07B9C"/>
    <w:rsid w:val="00E07CEE"/>
    <w:rsid w:val="00E100BB"/>
    <w:rsid w:val="00E1014B"/>
    <w:rsid w:val="00E105F2"/>
    <w:rsid w:val="00E10771"/>
    <w:rsid w:val="00E10CE6"/>
    <w:rsid w:val="00E1123F"/>
    <w:rsid w:val="00E1195F"/>
    <w:rsid w:val="00E11F2F"/>
    <w:rsid w:val="00E12076"/>
    <w:rsid w:val="00E128F2"/>
    <w:rsid w:val="00E12BB1"/>
    <w:rsid w:val="00E1301B"/>
    <w:rsid w:val="00E13540"/>
    <w:rsid w:val="00E138F4"/>
    <w:rsid w:val="00E13903"/>
    <w:rsid w:val="00E13B96"/>
    <w:rsid w:val="00E13BA5"/>
    <w:rsid w:val="00E13C99"/>
    <w:rsid w:val="00E13CE4"/>
    <w:rsid w:val="00E13DAA"/>
    <w:rsid w:val="00E14071"/>
    <w:rsid w:val="00E140E6"/>
    <w:rsid w:val="00E14342"/>
    <w:rsid w:val="00E14445"/>
    <w:rsid w:val="00E146D9"/>
    <w:rsid w:val="00E14E3D"/>
    <w:rsid w:val="00E14E8D"/>
    <w:rsid w:val="00E1551F"/>
    <w:rsid w:val="00E156F6"/>
    <w:rsid w:val="00E15878"/>
    <w:rsid w:val="00E159B3"/>
    <w:rsid w:val="00E15F71"/>
    <w:rsid w:val="00E16629"/>
    <w:rsid w:val="00E169C0"/>
    <w:rsid w:val="00E16EE9"/>
    <w:rsid w:val="00E17038"/>
    <w:rsid w:val="00E1727F"/>
    <w:rsid w:val="00E173A7"/>
    <w:rsid w:val="00E17782"/>
    <w:rsid w:val="00E17965"/>
    <w:rsid w:val="00E179C5"/>
    <w:rsid w:val="00E17BA1"/>
    <w:rsid w:val="00E2038A"/>
    <w:rsid w:val="00E20634"/>
    <w:rsid w:val="00E206DB"/>
    <w:rsid w:val="00E207BF"/>
    <w:rsid w:val="00E20845"/>
    <w:rsid w:val="00E20A7C"/>
    <w:rsid w:val="00E21111"/>
    <w:rsid w:val="00E2124C"/>
    <w:rsid w:val="00E21415"/>
    <w:rsid w:val="00E21690"/>
    <w:rsid w:val="00E2186A"/>
    <w:rsid w:val="00E218B5"/>
    <w:rsid w:val="00E22038"/>
    <w:rsid w:val="00E22534"/>
    <w:rsid w:val="00E227CF"/>
    <w:rsid w:val="00E22F9B"/>
    <w:rsid w:val="00E22FCA"/>
    <w:rsid w:val="00E23601"/>
    <w:rsid w:val="00E2365E"/>
    <w:rsid w:val="00E23AC2"/>
    <w:rsid w:val="00E23E2E"/>
    <w:rsid w:val="00E23FDB"/>
    <w:rsid w:val="00E2409B"/>
    <w:rsid w:val="00E24172"/>
    <w:rsid w:val="00E24C1B"/>
    <w:rsid w:val="00E24CB1"/>
    <w:rsid w:val="00E24E84"/>
    <w:rsid w:val="00E25056"/>
    <w:rsid w:val="00E2505D"/>
    <w:rsid w:val="00E250A4"/>
    <w:rsid w:val="00E250F4"/>
    <w:rsid w:val="00E252B3"/>
    <w:rsid w:val="00E254ED"/>
    <w:rsid w:val="00E25685"/>
    <w:rsid w:val="00E25C37"/>
    <w:rsid w:val="00E25E51"/>
    <w:rsid w:val="00E260F8"/>
    <w:rsid w:val="00E2636D"/>
    <w:rsid w:val="00E2653A"/>
    <w:rsid w:val="00E268B0"/>
    <w:rsid w:val="00E26B12"/>
    <w:rsid w:val="00E2727A"/>
    <w:rsid w:val="00E27402"/>
    <w:rsid w:val="00E2750F"/>
    <w:rsid w:val="00E27A92"/>
    <w:rsid w:val="00E27B7B"/>
    <w:rsid w:val="00E30250"/>
    <w:rsid w:val="00E3033E"/>
    <w:rsid w:val="00E30671"/>
    <w:rsid w:val="00E30AB9"/>
    <w:rsid w:val="00E30B03"/>
    <w:rsid w:val="00E30CF2"/>
    <w:rsid w:val="00E30EBD"/>
    <w:rsid w:val="00E3115A"/>
    <w:rsid w:val="00E31794"/>
    <w:rsid w:val="00E31F8C"/>
    <w:rsid w:val="00E324F5"/>
    <w:rsid w:val="00E32962"/>
    <w:rsid w:val="00E32CF4"/>
    <w:rsid w:val="00E32DA0"/>
    <w:rsid w:val="00E33019"/>
    <w:rsid w:val="00E3301E"/>
    <w:rsid w:val="00E33304"/>
    <w:rsid w:val="00E3360C"/>
    <w:rsid w:val="00E337BE"/>
    <w:rsid w:val="00E33A9A"/>
    <w:rsid w:val="00E33E3E"/>
    <w:rsid w:val="00E34158"/>
    <w:rsid w:val="00E342BF"/>
    <w:rsid w:val="00E342E9"/>
    <w:rsid w:val="00E3443A"/>
    <w:rsid w:val="00E344B1"/>
    <w:rsid w:val="00E349B2"/>
    <w:rsid w:val="00E34CAB"/>
    <w:rsid w:val="00E350F8"/>
    <w:rsid w:val="00E3535D"/>
    <w:rsid w:val="00E356C2"/>
    <w:rsid w:val="00E359F4"/>
    <w:rsid w:val="00E3635F"/>
    <w:rsid w:val="00E36594"/>
    <w:rsid w:val="00E36C77"/>
    <w:rsid w:val="00E36FA1"/>
    <w:rsid w:val="00E37558"/>
    <w:rsid w:val="00E37801"/>
    <w:rsid w:val="00E37D50"/>
    <w:rsid w:val="00E411E7"/>
    <w:rsid w:val="00E41D9A"/>
    <w:rsid w:val="00E42706"/>
    <w:rsid w:val="00E429A3"/>
    <w:rsid w:val="00E430C1"/>
    <w:rsid w:val="00E43CEE"/>
    <w:rsid w:val="00E43CFC"/>
    <w:rsid w:val="00E43D7C"/>
    <w:rsid w:val="00E440AE"/>
    <w:rsid w:val="00E440FD"/>
    <w:rsid w:val="00E4495F"/>
    <w:rsid w:val="00E44CA3"/>
    <w:rsid w:val="00E453B4"/>
    <w:rsid w:val="00E4636E"/>
    <w:rsid w:val="00E463C2"/>
    <w:rsid w:val="00E4646F"/>
    <w:rsid w:val="00E465D9"/>
    <w:rsid w:val="00E4690F"/>
    <w:rsid w:val="00E46BD4"/>
    <w:rsid w:val="00E46E4F"/>
    <w:rsid w:val="00E47161"/>
    <w:rsid w:val="00E477F1"/>
    <w:rsid w:val="00E47EFF"/>
    <w:rsid w:val="00E47FD4"/>
    <w:rsid w:val="00E5009E"/>
    <w:rsid w:val="00E50471"/>
    <w:rsid w:val="00E50839"/>
    <w:rsid w:val="00E50C7C"/>
    <w:rsid w:val="00E50CBF"/>
    <w:rsid w:val="00E51839"/>
    <w:rsid w:val="00E52A8E"/>
    <w:rsid w:val="00E52C0D"/>
    <w:rsid w:val="00E52D0A"/>
    <w:rsid w:val="00E52EEE"/>
    <w:rsid w:val="00E52F1A"/>
    <w:rsid w:val="00E52F92"/>
    <w:rsid w:val="00E53622"/>
    <w:rsid w:val="00E53973"/>
    <w:rsid w:val="00E53EE7"/>
    <w:rsid w:val="00E5413C"/>
    <w:rsid w:val="00E5426A"/>
    <w:rsid w:val="00E543F2"/>
    <w:rsid w:val="00E5479F"/>
    <w:rsid w:val="00E5487F"/>
    <w:rsid w:val="00E548BD"/>
    <w:rsid w:val="00E548DF"/>
    <w:rsid w:val="00E54A40"/>
    <w:rsid w:val="00E54B7E"/>
    <w:rsid w:val="00E54EB5"/>
    <w:rsid w:val="00E5515E"/>
    <w:rsid w:val="00E55509"/>
    <w:rsid w:val="00E557A9"/>
    <w:rsid w:val="00E55EA4"/>
    <w:rsid w:val="00E5651C"/>
    <w:rsid w:val="00E56B1B"/>
    <w:rsid w:val="00E57200"/>
    <w:rsid w:val="00E57275"/>
    <w:rsid w:val="00E57490"/>
    <w:rsid w:val="00E57571"/>
    <w:rsid w:val="00E57857"/>
    <w:rsid w:val="00E578B4"/>
    <w:rsid w:val="00E579E3"/>
    <w:rsid w:val="00E57B93"/>
    <w:rsid w:val="00E57C75"/>
    <w:rsid w:val="00E57DED"/>
    <w:rsid w:val="00E600B6"/>
    <w:rsid w:val="00E601BB"/>
    <w:rsid w:val="00E6051A"/>
    <w:rsid w:val="00E6082C"/>
    <w:rsid w:val="00E61C85"/>
    <w:rsid w:val="00E62311"/>
    <w:rsid w:val="00E627BE"/>
    <w:rsid w:val="00E629A9"/>
    <w:rsid w:val="00E62A3A"/>
    <w:rsid w:val="00E62ACD"/>
    <w:rsid w:val="00E62B79"/>
    <w:rsid w:val="00E62B92"/>
    <w:rsid w:val="00E6309D"/>
    <w:rsid w:val="00E63148"/>
    <w:rsid w:val="00E63329"/>
    <w:rsid w:val="00E64138"/>
    <w:rsid w:val="00E641BD"/>
    <w:rsid w:val="00E6432D"/>
    <w:rsid w:val="00E6442E"/>
    <w:rsid w:val="00E644C6"/>
    <w:rsid w:val="00E64724"/>
    <w:rsid w:val="00E64808"/>
    <w:rsid w:val="00E64817"/>
    <w:rsid w:val="00E649B5"/>
    <w:rsid w:val="00E649D3"/>
    <w:rsid w:val="00E64B5F"/>
    <w:rsid w:val="00E64C8D"/>
    <w:rsid w:val="00E652C9"/>
    <w:rsid w:val="00E652D9"/>
    <w:rsid w:val="00E653FD"/>
    <w:rsid w:val="00E65777"/>
    <w:rsid w:val="00E658CD"/>
    <w:rsid w:val="00E65AED"/>
    <w:rsid w:val="00E65C77"/>
    <w:rsid w:val="00E665AA"/>
    <w:rsid w:val="00E66C09"/>
    <w:rsid w:val="00E66E40"/>
    <w:rsid w:val="00E670DF"/>
    <w:rsid w:val="00E6740E"/>
    <w:rsid w:val="00E674FA"/>
    <w:rsid w:val="00E67756"/>
    <w:rsid w:val="00E678D0"/>
    <w:rsid w:val="00E67AE6"/>
    <w:rsid w:val="00E67AF7"/>
    <w:rsid w:val="00E70183"/>
    <w:rsid w:val="00E70222"/>
    <w:rsid w:val="00E70E26"/>
    <w:rsid w:val="00E7107D"/>
    <w:rsid w:val="00E713DD"/>
    <w:rsid w:val="00E716F2"/>
    <w:rsid w:val="00E71941"/>
    <w:rsid w:val="00E71B86"/>
    <w:rsid w:val="00E71BBE"/>
    <w:rsid w:val="00E72C2A"/>
    <w:rsid w:val="00E72F33"/>
    <w:rsid w:val="00E7314F"/>
    <w:rsid w:val="00E732C6"/>
    <w:rsid w:val="00E733D1"/>
    <w:rsid w:val="00E733F9"/>
    <w:rsid w:val="00E736A1"/>
    <w:rsid w:val="00E73E66"/>
    <w:rsid w:val="00E73EED"/>
    <w:rsid w:val="00E74495"/>
    <w:rsid w:val="00E74DF5"/>
    <w:rsid w:val="00E75823"/>
    <w:rsid w:val="00E75AD1"/>
    <w:rsid w:val="00E768B0"/>
    <w:rsid w:val="00E76C0E"/>
    <w:rsid w:val="00E76D7B"/>
    <w:rsid w:val="00E77121"/>
    <w:rsid w:val="00E771B8"/>
    <w:rsid w:val="00E771DF"/>
    <w:rsid w:val="00E77725"/>
    <w:rsid w:val="00E80355"/>
    <w:rsid w:val="00E80358"/>
    <w:rsid w:val="00E804A6"/>
    <w:rsid w:val="00E80B5A"/>
    <w:rsid w:val="00E80C06"/>
    <w:rsid w:val="00E80FFB"/>
    <w:rsid w:val="00E81281"/>
    <w:rsid w:val="00E81410"/>
    <w:rsid w:val="00E817C7"/>
    <w:rsid w:val="00E81F09"/>
    <w:rsid w:val="00E82434"/>
    <w:rsid w:val="00E8268C"/>
    <w:rsid w:val="00E82780"/>
    <w:rsid w:val="00E82893"/>
    <w:rsid w:val="00E82C01"/>
    <w:rsid w:val="00E82CB2"/>
    <w:rsid w:val="00E830E8"/>
    <w:rsid w:val="00E83413"/>
    <w:rsid w:val="00E836A2"/>
    <w:rsid w:val="00E83A9F"/>
    <w:rsid w:val="00E83F5A"/>
    <w:rsid w:val="00E84A7E"/>
    <w:rsid w:val="00E84F39"/>
    <w:rsid w:val="00E8589C"/>
    <w:rsid w:val="00E85B14"/>
    <w:rsid w:val="00E85B77"/>
    <w:rsid w:val="00E860FC"/>
    <w:rsid w:val="00E863EF"/>
    <w:rsid w:val="00E8677F"/>
    <w:rsid w:val="00E868F2"/>
    <w:rsid w:val="00E8691E"/>
    <w:rsid w:val="00E869CF"/>
    <w:rsid w:val="00E873A2"/>
    <w:rsid w:val="00E87414"/>
    <w:rsid w:val="00E877F4"/>
    <w:rsid w:val="00E8781A"/>
    <w:rsid w:val="00E87B45"/>
    <w:rsid w:val="00E90033"/>
    <w:rsid w:val="00E904CE"/>
    <w:rsid w:val="00E904E4"/>
    <w:rsid w:val="00E90C00"/>
    <w:rsid w:val="00E914B3"/>
    <w:rsid w:val="00E915C8"/>
    <w:rsid w:val="00E919E4"/>
    <w:rsid w:val="00E921A9"/>
    <w:rsid w:val="00E93238"/>
    <w:rsid w:val="00E93245"/>
    <w:rsid w:val="00E93F85"/>
    <w:rsid w:val="00E94034"/>
    <w:rsid w:val="00E9413E"/>
    <w:rsid w:val="00E942D7"/>
    <w:rsid w:val="00E948CA"/>
    <w:rsid w:val="00E94967"/>
    <w:rsid w:val="00E9497F"/>
    <w:rsid w:val="00E94B04"/>
    <w:rsid w:val="00E94F82"/>
    <w:rsid w:val="00E9502C"/>
    <w:rsid w:val="00E950C0"/>
    <w:rsid w:val="00E95171"/>
    <w:rsid w:val="00E958B1"/>
    <w:rsid w:val="00E95DDD"/>
    <w:rsid w:val="00E960AF"/>
    <w:rsid w:val="00E9680B"/>
    <w:rsid w:val="00E96826"/>
    <w:rsid w:val="00E96BB7"/>
    <w:rsid w:val="00E96F4F"/>
    <w:rsid w:val="00E97084"/>
    <w:rsid w:val="00E97378"/>
    <w:rsid w:val="00E97622"/>
    <w:rsid w:val="00E97BB2"/>
    <w:rsid w:val="00E97F8F"/>
    <w:rsid w:val="00EA0054"/>
    <w:rsid w:val="00EA0BD1"/>
    <w:rsid w:val="00EA0E0D"/>
    <w:rsid w:val="00EA0E19"/>
    <w:rsid w:val="00EA116B"/>
    <w:rsid w:val="00EA1447"/>
    <w:rsid w:val="00EA174B"/>
    <w:rsid w:val="00EA17E8"/>
    <w:rsid w:val="00EA1A8F"/>
    <w:rsid w:val="00EA1DC8"/>
    <w:rsid w:val="00EA1F78"/>
    <w:rsid w:val="00EA2384"/>
    <w:rsid w:val="00EA2858"/>
    <w:rsid w:val="00EA2899"/>
    <w:rsid w:val="00EA2FFF"/>
    <w:rsid w:val="00EA3095"/>
    <w:rsid w:val="00EA3693"/>
    <w:rsid w:val="00EA3779"/>
    <w:rsid w:val="00EA3FCE"/>
    <w:rsid w:val="00EA5506"/>
    <w:rsid w:val="00EA5AC4"/>
    <w:rsid w:val="00EA5C4F"/>
    <w:rsid w:val="00EA5D0B"/>
    <w:rsid w:val="00EA602B"/>
    <w:rsid w:val="00EA625A"/>
    <w:rsid w:val="00EA63F2"/>
    <w:rsid w:val="00EA65BE"/>
    <w:rsid w:val="00EA6769"/>
    <w:rsid w:val="00EA67AC"/>
    <w:rsid w:val="00EA6A92"/>
    <w:rsid w:val="00EA6C19"/>
    <w:rsid w:val="00EA6CB3"/>
    <w:rsid w:val="00EA6ED7"/>
    <w:rsid w:val="00EA7F17"/>
    <w:rsid w:val="00EB0214"/>
    <w:rsid w:val="00EB03A0"/>
    <w:rsid w:val="00EB086A"/>
    <w:rsid w:val="00EB089C"/>
    <w:rsid w:val="00EB0A3F"/>
    <w:rsid w:val="00EB0AEE"/>
    <w:rsid w:val="00EB0B4E"/>
    <w:rsid w:val="00EB0B95"/>
    <w:rsid w:val="00EB143D"/>
    <w:rsid w:val="00EB1651"/>
    <w:rsid w:val="00EB1845"/>
    <w:rsid w:val="00EB189D"/>
    <w:rsid w:val="00EB1D3F"/>
    <w:rsid w:val="00EB1D47"/>
    <w:rsid w:val="00EB2476"/>
    <w:rsid w:val="00EB24FD"/>
    <w:rsid w:val="00EB2C1A"/>
    <w:rsid w:val="00EB3107"/>
    <w:rsid w:val="00EB39C2"/>
    <w:rsid w:val="00EB3B19"/>
    <w:rsid w:val="00EB3BA3"/>
    <w:rsid w:val="00EB4876"/>
    <w:rsid w:val="00EB4AFF"/>
    <w:rsid w:val="00EB4D68"/>
    <w:rsid w:val="00EB4E24"/>
    <w:rsid w:val="00EB50A8"/>
    <w:rsid w:val="00EB5545"/>
    <w:rsid w:val="00EB5D31"/>
    <w:rsid w:val="00EB6068"/>
    <w:rsid w:val="00EB6133"/>
    <w:rsid w:val="00EB61EF"/>
    <w:rsid w:val="00EB6625"/>
    <w:rsid w:val="00EB6C9B"/>
    <w:rsid w:val="00EB6F90"/>
    <w:rsid w:val="00EB725F"/>
    <w:rsid w:val="00EB7AA0"/>
    <w:rsid w:val="00EB7C6F"/>
    <w:rsid w:val="00EB7DA4"/>
    <w:rsid w:val="00EB7DD9"/>
    <w:rsid w:val="00EC0926"/>
    <w:rsid w:val="00EC09A3"/>
    <w:rsid w:val="00EC0E6D"/>
    <w:rsid w:val="00EC0FE8"/>
    <w:rsid w:val="00EC181B"/>
    <w:rsid w:val="00EC1ABA"/>
    <w:rsid w:val="00EC1D5F"/>
    <w:rsid w:val="00EC1ED6"/>
    <w:rsid w:val="00EC2034"/>
    <w:rsid w:val="00EC3516"/>
    <w:rsid w:val="00EC3627"/>
    <w:rsid w:val="00EC367B"/>
    <w:rsid w:val="00EC37B5"/>
    <w:rsid w:val="00EC3F9E"/>
    <w:rsid w:val="00EC42F2"/>
    <w:rsid w:val="00EC44E0"/>
    <w:rsid w:val="00EC4620"/>
    <w:rsid w:val="00EC4EDB"/>
    <w:rsid w:val="00EC503B"/>
    <w:rsid w:val="00EC515B"/>
    <w:rsid w:val="00EC57E7"/>
    <w:rsid w:val="00EC61DC"/>
    <w:rsid w:val="00EC669D"/>
    <w:rsid w:val="00EC6961"/>
    <w:rsid w:val="00EC6A5C"/>
    <w:rsid w:val="00EC6BA4"/>
    <w:rsid w:val="00EC6CD7"/>
    <w:rsid w:val="00EC6DDB"/>
    <w:rsid w:val="00EC72E9"/>
    <w:rsid w:val="00EC73EF"/>
    <w:rsid w:val="00EC74F6"/>
    <w:rsid w:val="00EC78CF"/>
    <w:rsid w:val="00EC7C8E"/>
    <w:rsid w:val="00EC7CCB"/>
    <w:rsid w:val="00ED00EB"/>
    <w:rsid w:val="00ED0514"/>
    <w:rsid w:val="00ED0710"/>
    <w:rsid w:val="00ED13FB"/>
    <w:rsid w:val="00ED17F8"/>
    <w:rsid w:val="00ED1E81"/>
    <w:rsid w:val="00ED2222"/>
    <w:rsid w:val="00ED24B8"/>
    <w:rsid w:val="00ED39FA"/>
    <w:rsid w:val="00ED3B70"/>
    <w:rsid w:val="00ED3EB8"/>
    <w:rsid w:val="00ED3FB2"/>
    <w:rsid w:val="00ED4227"/>
    <w:rsid w:val="00ED454B"/>
    <w:rsid w:val="00ED4600"/>
    <w:rsid w:val="00ED46A0"/>
    <w:rsid w:val="00ED49E0"/>
    <w:rsid w:val="00ED49E6"/>
    <w:rsid w:val="00ED4E15"/>
    <w:rsid w:val="00ED5019"/>
    <w:rsid w:val="00ED51AF"/>
    <w:rsid w:val="00ED52DA"/>
    <w:rsid w:val="00ED5699"/>
    <w:rsid w:val="00ED5782"/>
    <w:rsid w:val="00ED58BC"/>
    <w:rsid w:val="00ED597C"/>
    <w:rsid w:val="00ED5A3D"/>
    <w:rsid w:val="00ED5D9B"/>
    <w:rsid w:val="00ED5DC7"/>
    <w:rsid w:val="00ED61A7"/>
    <w:rsid w:val="00ED6230"/>
    <w:rsid w:val="00ED68E6"/>
    <w:rsid w:val="00ED6C19"/>
    <w:rsid w:val="00ED751D"/>
    <w:rsid w:val="00ED76F3"/>
    <w:rsid w:val="00ED78CE"/>
    <w:rsid w:val="00ED7E88"/>
    <w:rsid w:val="00EE0060"/>
    <w:rsid w:val="00EE014F"/>
    <w:rsid w:val="00EE075F"/>
    <w:rsid w:val="00EE13E5"/>
    <w:rsid w:val="00EE1563"/>
    <w:rsid w:val="00EE16A1"/>
    <w:rsid w:val="00EE1C5D"/>
    <w:rsid w:val="00EE1D47"/>
    <w:rsid w:val="00EE2F84"/>
    <w:rsid w:val="00EE3496"/>
    <w:rsid w:val="00EE362F"/>
    <w:rsid w:val="00EE40CF"/>
    <w:rsid w:val="00EE443C"/>
    <w:rsid w:val="00EE4657"/>
    <w:rsid w:val="00EE4AA2"/>
    <w:rsid w:val="00EE5039"/>
    <w:rsid w:val="00EE5329"/>
    <w:rsid w:val="00EE533D"/>
    <w:rsid w:val="00EE5AE7"/>
    <w:rsid w:val="00EE5EA8"/>
    <w:rsid w:val="00EE5EED"/>
    <w:rsid w:val="00EE60C7"/>
    <w:rsid w:val="00EE65AA"/>
    <w:rsid w:val="00EE65E0"/>
    <w:rsid w:val="00EE6C51"/>
    <w:rsid w:val="00EE6EC0"/>
    <w:rsid w:val="00EE70B3"/>
    <w:rsid w:val="00EE715A"/>
    <w:rsid w:val="00EE71D0"/>
    <w:rsid w:val="00EE73E6"/>
    <w:rsid w:val="00EE7990"/>
    <w:rsid w:val="00EE7A93"/>
    <w:rsid w:val="00EF029F"/>
    <w:rsid w:val="00EF0486"/>
    <w:rsid w:val="00EF0608"/>
    <w:rsid w:val="00EF06CD"/>
    <w:rsid w:val="00EF092B"/>
    <w:rsid w:val="00EF0F51"/>
    <w:rsid w:val="00EF107F"/>
    <w:rsid w:val="00EF117F"/>
    <w:rsid w:val="00EF1785"/>
    <w:rsid w:val="00EF1AB3"/>
    <w:rsid w:val="00EF1B08"/>
    <w:rsid w:val="00EF1C3B"/>
    <w:rsid w:val="00EF24C0"/>
    <w:rsid w:val="00EF2834"/>
    <w:rsid w:val="00EF2872"/>
    <w:rsid w:val="00EF28BC"/>
    <w:rsid w:val="00EF2FBE"/>
    <w:rsid w:val="00EF398E"/>
    <w:rsid w:val="00EF39F1"/>
    <w:rsid w:val="00EF3D30"/>
    <w:rsid w:val="00EF407C"/>
    <w:rsid w:val="00EF414F"/>
    <w:rsid w:val="00EF4471"/>
    <w:rsid w:val="00EF4589"/>
    <w:rsid w:val="00EF51FF"/>
    <w:rsid w:val="00EF53A9"/>
    <w:rsid w:val="00EF5540"/>
    <w:rsid w:val="00EF55A3"/>
    <w:rsid w:val="00EF6118"/>
    <w:rsid w:val="00EF64F2"/>
    <w:rsid w:val="00EF6735"/>
    <w:rsid w:val="00EF6A2D"/>
    <w:rsid w:val="00EF6AAC"/>
    <w:rsid w:val="00EF6D0A"/>
    <w:rsid w:val="00EF7222"/>
    <w:rsid w:val="00EF788E"/>
    <w:rsid w:val="00F008DD"/>
    <w:rsid w:val="00F009AC"/>
    <w:rsid w:val="00F00B58"/>
    <w:rsid w:val="00F01778"/>
    <w:rsid w:val="00F01840"/>
    <w:rsid w:val="00F01976"/>
    <w:rsid w:val="00F01A56"/>
    <w:rsid w:val="00F01E42"/>
    <w:rsid w:val="00F02303"/>
    <w:rsid w:val="00F025ED"/>
    <w:rsid w:val="00F02705"/>
    <w:rsid w:val="00F027C9"/>
    <w:rsid w:val="00F02B0C"/>
    <w:rsid w:val="00F02F0B"/>
    <w:rsid w:val="00F03DCD"/>
    <w:rsid w:val="00F043DB"/>
    <w:rsid w:val="00F04581"/>
    <w:rsid w:val="00F0474A"/>
    <w:rsid w:val="00F06060"/>
    <w:rsid w:val="00F064A5"/>
    <w:rsid w:val="00F069FE"/>
    <w:rsid w:val="00F06E53"/>
    <w:rsid w:val="00F07377"/>
    <w:rsid w:val="00F078DE"/>
    <w:rsid w:val="00F07A76"/>
    <w:rsid w:val="00F07C8C"/>
    <w:rsid w:val="00F07E5F"/>
    <w:rsid w:val="00F07F48"/>
    <w:rsid w:val="00F104FD"/>
    <w:rsid w:val="00F105E2"/>
    <w:rsid w:val="00F1075D"/>
    <w:rsid w:val="00F10917"/>
    <w:rsid w:val="00F10E0D"/>
    <w:rsid w:val="00F11370"/>
    <w:rsid w:val="00F117B4"/>
    <w:rsid w:val="00F1180D"/>
    <w:rsid w:val="00F11992"/>
    <w:rsid w:val="00F119AC"/>
    <w:rsid w:val="00F11A53"/>
    <w:rsid w:val="00F11AEF"/>
    <w:rsid w:val="00F11E27"/>
    <w:rsid w:val="00F11F01"/>
    <w:rsid w:val="00F122AE"/>
    <w:rsid w:val="00F1251A"/>
    <w:rsid w:val="00F12A94"/>
    <w:rsid w:val="00F12D26"/>
    <w:rsid w:val="00F139A3"/>
    <w:rsid w:val="00F1440B"/>
    <w:rsid w:val="00F14851"/>
    <w:rsid w:val="00F151B0"/>
    <w:rsid w:val="00F157D0"/>
    <w:rsid w:val="00F157EF"/>
    <w:rsid w:val="00F158D2"/>
    <w:rsid w:val="00F15CED"/>
    <w:rsid w:val="00F16383"/>
    <w:rsid w:val="00F163ED"/>
    <w:rsid w:val="00F16696"/>
    <w:rsid w:val="00F16ACD"/>
    <w:rsid w:val="00F16B73"/>
    <w:rsid w:val="00F178B8"/>
    <w:rsid w:val="00F178FB"/>
    <w:rsid w:val="00F17EF3"/>
    <w:rsid w:val="00F17FFA"/>
    <w:rsid w:val="00F20330"/>
    <w:rsid w:val="00F205FA"/>
    <w:rsid w:val="00F20C99"/>
    <w:rsid w:val="00F214E2"/>
    <w:rsid w:val="00F215EC"/>
    <w:rsid w:val="00F21620"/>
    <w:rsid w:val="00F21A8F"/>
    <w:rsid w:val="00F21ABE"/>
    <w:rsid w:val="00F22A1F"/>
    <w:rsid w:val="00F22AED"/>
    <w:rsid w:val="00F22E40"/>
    <w:rsid w:val="00F23169"/>
    <w:rsid w:val="00F2352D"/>
    <w:rsid w:val="00F23549"/>
    <w:rsid w:val="00F2409C"/>
    <w:rsid w:val="00F24E36"/>
    <w:rsid w:val="00F24E9E"/>
    <w:rsid w:val="00F25818"/>
    <w:rsid w:val="00F25824"/>
    <w:rsid w:val="00F25827"/>
    <w:rsid w:val="00F25C6E"/>
    <w:rsid w:val="00F269FD"/>
    <w:rsid w:val="00F26BF1"/>
    <w:rsid w:val="00F26D82"/>
    <w:rsid w:val="00F26ED6"/>
    <w:rsid w:val="00F26F12"/>
    <w:rsid w:val="00F26F68"/>
    <w:rsid w:val="00F2740B"/>
    <w:rsid w:val="00F27737"/>
    <w:rsid w:val="00F279FE"/>
    <w:rsid w:val="00F27B90"/>
    <w:rsid w:val="00F27F06"/>
    <w:rsid w:val="00F30032"/>
    <w:rsid w:val="00F304A2"/>
    <w:rsid w:val="00F3078E"/>
    <w:rsid w:val="00F30A74"/>
    <w:rsid w:val="00F30FA3"/>
    <w:rsid w:val="00F31424"/>
    <w:rsid w:val="00F3175E"/>
    <w:rsid w:val="00F31CE9"/>
    <w:rsid w:val="00F31D8E"/>
    <w:rsid w:val="00F326C5"/>
    <w:rsid w:val="00F32832"/>
    <w:rsid w:val="00F32F82"/>
    <w:rsid w:val="00F3312B"/>
    <w:rsid w:val="00F3360C"/>
    <w:rsid w:val="00F34126"/>
    <w:rsid w:val="00F34768"/>
    <w:rsid w:val="00F34B19"/>
    <w:rsid w:val="00F34B4C"/>
    <w:rsid w:val="00F34C44"/>
    <w:rsid w:val="00F34FB6"/>
    <w:rsid w:val="00F352DF"/>
    <w:rsid w:val="00F35CD4"/>
    <w:rsid w:val="00F35FDE"/>
    <w:rsid w:val="00F3652D"/>
    <w:rsid w:val="00F36678"/>
    <w:rsid w:val="00F367EE"/>
    <w:rsid w:val="00F3685B"/>
    <w:rsid w:val="00F3685E"/>
    <w:rsid w:val="00F36865"/>
    <w:rsid w:val="00F37139"/>
    <w:rsid w:val="00F37259"/>
    <w:rsid w:val="00F37476"/>
    <w:rsid w:val="00F37D16"/>
    <w:rsid w:val="00F37D4C"/>
    <w:rsid w:val="00F37EF6"/>
    <w:rsid w:val="00F37FAF"/>
    <w:rsid w:val="00F37FC1"/>
    <w:rsid w:val="00F40275"/>
    <w:rsid w:val="00F40D4A"/>
    <w:rsid w:val="00F4103F"/>
    <w:rsid w:val="00F414D5"/>
    <w:rsid w:val="00F416EF"/>
    <w:rsid w:val="00F41C1C"/>
    <w:rsid w:val="00F41FD7"/>
    <w:rsid w:val="00F4224D"/>
    <w:rsid w:val="00F427C0"/>
    <w:rsid w:val="00F42A23"/>
    <w:rsid w:val="00F42F88"/>
    <w:rsid w:val="00F435D2"/>
    <w:rsid w:val="00F435D9"/>
    <w:rsid w:val="00F43F6B"/>
    <w:rsid w:val="00F4406C"/>
    <w:rsid w:val="00F440D0"/>
    <w:rsid w:val="00F44300"/>
    <w:rsid w:val="00F44B46"/>
    <w:rsid w:val="00F44BE2"/>
    <w:rsid w:val="00F44D75"/>
    <w:rsid w:val="00F450D6"/>
    <w:rsid w:val="00F450E5"/>
    <w:rsid w:val="00F4527C"/>
    <w:rsid w:val="00F453C3"/>
    <w:rsid w:val="00F454E5"/>
    <w:rsid w:val="00F4564A"/>
    <w:rsid w:val="00F45790"/>
    <w:rsid w:val="00F459BF"/>
    <w:rsid w:val="00F45AD6"/>
    <w:rsid w:val="00F460E8"/>
    <w:rsid w:val="00F466E3"/>
    <w:rsid w:val="00F467BD"/>
    <w:rsid w:val="00F468CB"/>
    <w:rsid w:val="00F46A6E"/>
    <w:rsid w:val="00F46B92"/>
    <w:rsid w:val="00F46F26"/>
    <w:rsid w:val="00F475EE"/>
    <w:rsid w:val="00F47621"/>
    <w:rsid w:val="00F47D33"/>
    <w:rsid w:val="00F47E5A"/>
    <w:rsid w:val="00F47F61"/>
    <w:rsid w:val="00F47FBA"/>
    <w:rsid w:val="00F50020"/>
    <w:rsid w:val="00F50622"/>
    <w:rsid w:val="00F50875"/>
    <w:rsid w:val="00F5089A"/>
    <w:rsid w:val="00F50E3B"/>
    <w:rsid w:val="00F50F47"/>
    <w:rsid w:val="00F5102A"/>
    <w:rsid w:val="00F512D6"/>
    <w:rsid w:val="00F51348"/>
    <w:rsid w:val="00F51762"/>
    <w:rsid w:val="00F51979"/>
    <w:rsid w:val="00F51BBE"/>
    <w:rsid w:val="00F521AF"/>
    <w:rsid w:val="00F52430"/>
    <w:rsid w:val="00F5291A"/>
    <w:rsid w:val="00F53016"/>
    <w:rsid w:val="00F53607"/>
    <w:rsid w:val="00F536E7"/>
    <w:rsid w:val="00F53BE7"/>
    <w:rsid w:val="00F53E18"/>
    <w:rsid w:val="00F541CD"/>
    <w:rsid w:val="00F543E2"/>
    <w:rsid w:val="00F54402"/>
    <w:rsid w:val="00F54524"/>
    <w:rsid w:val="00F548A9"/>
    <w:rsid w:val="00F54AA0"/>
    <w:rsid w:val="00F551AC"/>
    <w:rsid w:val="00F553FC"/>
    <w:rsid w:val="00F555F0"/>
    <w:rsid w:val="00F55A99"/>
    <w:rsid w:val="00F55AAB"/>
    <w:rsid w:val="00F55CB7"/>
    <w:rsid w:val="00F55CDE"/>
    <w:rsid w:val="00F55F04"/>
    <w:rsid w:val="00F56C0E"/>
    <w:rsid w:val="00F57165"/>
    <w:rsid w:val="00F57E9E"/>
    <w:rsid w:val="00F601A0"/>
    <w:rsid w:val="00F607EE"/>
    <w:rsid w:val="00F6129D"/>
    <w:rsid w:val="00F614D0"/>
    <w:rsid w:val="00F6155A"/>
    <w:rsid w:val="00F61701"/>
    <w:rsid w:val="00F6188D"/>
    <w:rsid w:val="00F618D4"/>
    <w:rsid w:val="00F61A72"/>
    <w:rsid w:val="00F61D23"/>
    <w:rsid w:val="00F61D69"/>
    <w:rsid w:val="00F628C7"/>
    <w:rsid w:val="00F62A2B"/>
    <w:rsid w:val="00F62AC8"/>
    <w:rsid w:val="00F62BF1"/>
    <w:rsid w:val="00F63AE6"/>
    <w:rsid w:val="00F63D1D"/>
    <w:rsid w:val="00F64011"/>
    <w:rsid w:val="00F64173"/>
    <w:rsid w:val="00F64D29"/>
    <w:rsid w:val="00F64DA6"/>
    <w:rsid w:val="00F64F6F"/>
    <w:rsid w:val="00F655C7"/>
    <w:rsid w:val="00F66258"/>
    <w:rsid w:val="00F667AC"/>
    <w:rsid w:val="00F669A3"/>
    <w:rsid w:val="00F66EAD"/>
    <w:rsid w:val="00F673D3"/>
    <w:rsid w:val="00F67924"/>
    <w:rsid w:val="00F67A93"/>
    <w:rsid w:val="00F67B97"/>
    <w:rsid w:val="00F67FAB"/>
    <w:rsid w:val="00F7026F"/>
    <w:rsid w:val="00F70333"/>
    <w:rsid w:val="00F70435"/>
    <w:rsid w:val="00F7049A"/>
    <w:rsid w:val="00F70517"/>
    <w:rsid w:val="00F7092E"/>
    <w:rsid w:val="00F70BC4"/>
    <w:rsid w:val="00F71372"/>
    <w:rsid w:val="00F71A80"/>
    <w:rsid w:val="00F71B7D"/>
    <w:rsid w:val="00F71EA4"/>
    <w:rsid w:val="00F72627"/>
    <w:rsid w:val="00F727F4"/>
    <w:rsid w:val="00F72BF4"/>
    <w:rsid w:val="00F72F66"/>
    <w:rsid w:val="00F73101"/>
    <w:rsid w:val="00F73606"/>
    <w:rsid w:val="00F73DE3"/>
    <w:rsid w:val="00F7400A"/>
    <w:rsid w:val="00F74149"/>
    <w:rsid w:val="00F744E0"/>
    <w:rsid w:val="00F746DA"/>
    <w:rsid w:val="00F7491C"/>
    <w:rsid w:val="00F749C7"/>
    <w:rsid w:val="00F74C61"/>
    <w:rsid w:val="00F7511F"/>
    <w:rsid w:val="00F75579"/>
    <w:rsid w:val="00F759EC"/>
    <w:rsid w:val="00F75B57"/>
    <w:rsid w:val="00F76619"/>
    <w:rsid w:val="00F76A0D"/>
    <w:rsid w:val="00F76BF2"/>
    <w:rsid w:val="00F76EEC"/>
    <w:rsid w:val="00F76FCD"/>
    <w:rsid w:val="00F779B5"/>
    <w:rsid w:val="00F77D2C"/>
    <w:rsid w:val="00F80318"/>
    <w:rsid w:val="00F8068D"/>
    <w:rsid w:val="00F8078F"/>
    <w:rsid w:val="00F807BF"/>
    <w:rsid w:val="00F807E5"/>
    <w:rsid w:val="00F80977"/>
    <w:rsid w:val="00F81345"/>
    <w:rsid w:val="00F81883"/>
    <w:rsid w:val="00F81FF3"/>
    <w:rsid w:val="00F8272B"/>
    <w:rsid w:val="00F828CC"/>
    <w:rsid w:val="00F829FB"/>
    <w:rsid w:val="00F830B8"/>
    <w:rsid w:val="00F8336D"/>
    <w:rsid w:val="00F834AF"/>
    <w:rsid w:val="00F83918"/>
    <w:rsid w:val="00F84097"/>
    <w:rsid w:val="00F840C8"/>
    <w:rsid w:val="00F84937"/>
    <w:rsid w:val="00F84B6D"/>
    <w:rsid w:val="00F84C06"/>
    <w:rsid w:val="00F84DA0"/>
    <w:rsid w:val="00F84EA4"/>
    <w:rsid w:val="00F85038"/>
    <w:rsid w:val="00F8525F"/>
    <w:rsid w:val="00F858A1"/>
    <w:rsid w:val="00F85972"/>
    <w:rsid w:val="00F85AEE"/>
    <w:rsid w:val="00F85B45"/>
    <w:rsid w:val="00F85BA4"/>
    <w:rsid w:val="00F85C7A"/>
    <w:rsid w:val="00F85C95"/>
    <w:rsid w:val="00F85D77"/>
    <w:rsid w:val="00F86A84"/>
    <w:rsid w:val="00F86E44"/>
    <w:rsid w:val="00F8721F"/>
    <w:rsid w:val="00F87483"/>
    <w:rsid w:val="00F87817"/>
    <w:rsid w:val="00F902AB"/>
    <w:rsid w:val="00F907F3"/>
    <w:rsid w:val="00F90878"/>
    <w:rsid w:val="00F90A04"/>
    <w:rsid w:val="00F90D90"/>
    <w:rsid w:val="00F9118C"/>
    <w:rsid w:val="00F91397"/>
    <w:rsid w:val="00F914C1"/>
    <w:rsid w:val="00F91BFC"/>
    <w:rsid w:val="00F91D8C"/>
    <w:rsid w:val="00F92030"/>
    <w:rsid w:val="00F9250B"/>
    <w:rsid w:val="00F925D5"/>
    <w:rsid w:val="00F9290B"/>
    <w:rsid w:val="00F92AA2"/>
    <w:rsid w:val="00F92B49"/>
    <w:rsid w:val="00F92EAE"/>
    <w:rsid w:val="00F92FAB"/>
    <w:rsid w:val="00F92FE0"/>
    <w:rsid w:val="00F932C6"/>
    <w:rsid w:val="00F936AA"/>
    <w:rsid w:val="00F93D00"/>
    <w:rsid w:val="00F93F03"/>
    <w:rsid w:val="00F94377"/>
    <w:rsid w:val="00F94A75"/>
    <w:rsid w:val="00F94B4A"/>
    <w:rsid w:val="00F94CC3"/>
    <w:rsid w:val="00F94E74"/>
    <w:rsid w:val="00F95543"/>
    <w:rsid w:val="00F958B8"/>
    <w:rsid w:val="00F95AA9"/>
    <w:rsid w:val="00F95EFC"/>
    <w:rsid w:val="00F9636E"/>
    <w:rsid w:val="00F964DD"/>
    <w:rsid w:val="00F965AC"/>
    <w:rsid w:val="00F966F9"/>
    <w:rsid w:val="00F96F7B"/>
    <w:rsid w:val="00F97001"/>
    <w:rsid w:val="00F97159"/>
    <w:rsid w:val="00F977BB"/>
    <w:rsid w:val="00F97B17"/>
    <w:rsid w:val="00F97B38"/>
    <w:rsid w:val="00F97BA4"/>
    <w:rsid w:val="00F97F79"/>
    <w:rsid w:val="00FA05F0"/>
    <w:rsid w:val="00FA0E17"/>
    <w:rsid w:val="00FA109B"/>
    <w:rsid w:val="00FA1239"/>
    <w:rsid w:val="00FA13EA"/>
    <w:rsid w:val="00FA16FA"/>
    <w:rsid w:val="00FA18BA"/>
    <w:rsid w:val="00FA19D0"/>
    <w:rsid w:val="00FA1A49"/>
    <w:rsid w:val="00FA1C38"/>
    <w:rsid w:val="00FA1C59"/>
    <w:rsid w:val="00FA2280"/>
    <w:rsid w:val="00FA272F"/>
    <w:rsid w:val="00FA2809"/>
    <w:rsid w:val="00FA29CF"/>
    <w:rsid w:val="00FA2A71"/>
    <w:rsid w:val="00FA2EB0"/>
    <w:rsid w:val="00FA3024"/>
    <w:rsid w:val="00FA317A"/>
    <w:rsid w:val="00FA354D"/>
    <w:rsid w:val="00FA3679"/>
    <w:rsid w:val="00FA39E6"/>
    <w:rsid w:val="00FA3E32"/>
    <w:rsid w:val="00FA3E3B"/>
    <w:rsid w:val="00FA4041"/>
    <w:rsid w:val="00FA406D"/>
    <w:rsid w:val="00FA4B7D"/>
    <w:rsid w:val="00FA5193"/>
    <w:rsid w:val="00FA51E6"/>
    <w:rsid w:val="00FA53A3"/>
    <w:rsid w:val="00FA551B"/>
    <w:rsid w:val="00FA56AD"/>
    <w:rsid w:val="00FA5CCD"/>
    <w:rsid w:val="00FA5D55"/>
    <w:rsid w:val="00FA5EA7"/>
    <w:rsid w:val="00FA6508"/>
    <w:rsid w:val="00FA689C"/>
    <w:rsid w:val="00FA72EE"/>
    <w:rsid w:val="00FA731D"/>
    <w:rsid w:val="00FA73BB"/>
    <w:rsid w:val="00FA73E7"/>
    <w:rsid w:val="00FA754A"/>
    <w:rsid w:val="00FA7605"/>
    <w:rsid w:val="00FA7616"/>
    <w:rsid w:val="00FA769E"/>
    <w:rsid w:val="00FA7774"/>
    <w:rsid w:val="00FA77A7"/>
    <w:rsid w:val="00FA7B7A"/>
    <w:rsid w:val="00FA7FD4"/>
    <w:rsid w:val="00FB03DE"/>
    <w:rsid w:val="00FB07E8"/>
    <w:rsid w:val="00FB0805"/>
    <w:rsid w:val="00FB0A4A"/>
    <w:rsid w:val="00FB0D6F"/>
    <w:rsid w:val="00FB0F6F"/>
    <w:rsid w:val="00FB13E2"/>
    <w:rsid w:val="00FB14E0"/>
    <w:rsid w:val="00FB1ABC"/>
    <w:rsid w:val="00FB201A"/>
    <w:rsid w:val="00FB2496"/>
    <w:rsid w:val="00FB2658"/>
    <w:rsid w:val="00FB2784"/>
    <w:rsid w:val="00FB29AA"/>
    <w:rsid w:val="00FB2A54"/>
    <w:rsid w:val="00FB32C3"/>
    <w:rsid w:val="00FB346A"/>
    <w:rsid w:val="00FB3C02"/>
    <w:rsid w:val="00FB3C9D"/>
    <w:rsid w:val="00FB443C"/>
    <w:rsid w:val="00FB4E27"/>
    <w:rsid w:val="00FB5144"/>
    <w:rsid w:val="00FB5358"/>
    <w:rsid w:val="00FB538E"/>
    <w:rsid w:val="00FB582A"/>
    <w:rsid w:val="00FB58DF"/>
    <w:rsid w:val="00FB5E0D"/>
    <w:rsid w:val="00FB6171"/>
    <w:rsid w:val="00FB6BAE"/>
    <w:rsid w:val="00FB6BFE"/>
    <w:rsid w:val="00FB6C40"/>
    <w:rsid w:val="00FB6FAA"/>
    <w:rsid w:val="00FB7357"/>
    <w:rsid w:val="00FB7A5D"/>
    <w:rsid w:val="00FC003F"/>
    <w:rsid w:val="00FC071D"/>
    <w:rsid w:val="00FC088F"/>
    <w:rsid w:val="00FC0ADD"/>
    <w:rsid w:val="00FC0E31"/>
    <w:rsid w:val="00FC11BD"/>
    <w:rsid w:val="00FC1480"/>
    <w:rsid w:val="00FC1CE4"/>
    <w:rsid w:val="00FC1EBD"/>
    <w:rsid w:val="00FC20F4"/>
    <w:rsid w:val="00FC23D4"/>
    <w:rsid w:val="00FC28AC"/>
    <w:rsid w:val="00FC2C58"/>
    <w:rsid w:val="00FC3177"/>
    <w:rsid w:val="00FC33D0"/>
    <w:rsid w:val="00FC374F"/>
    <w:rsid w:val="00FC39F8"/>
    <w:rsid w:val="00FC3A74"/>
    <w:rsid w:val="00FC3C26"/>
    <w:rsid w:val="00FC3D1E"/>
    <w:rsid w:val="00FC415A"/>
    <w:rsid w:val="00FC4484"/>
    <w:rsid w:val="00FC4EE2"/>
    <w:rsid w:val="00FC609C"/>
    <w:rsid w:val="00FC64F5"/>
    <w:rsid w:val="00FC65ED"/>
    <w:rsid w:val="00FC67FB"/>
    <w:rsid w:val="00FC6BA2"/>
    <w:rsid w:val="00FC7290"/>
    <w:rsid w:val="00FC72A3"/>
    <w:rsid w:val="00FC74A7"/>
    <w:rsid w:val="00FC786C"/>
    <w:rsid w:val="00FC7CF3"/>
    <w:rsid w:val="00FC7FF3"/>
    <w:rsid w:val="00FD01CB"/>
    <w:rsid w:val="00FD022F"/>
    <w:rsid w:val="00FD032D"/>
    <w:rsid w:val="00FD0740"/>
    <w:rsid w:val="00FD0973"/>
    <w:rsid w:val="00FD0A5F"/>
    <w:rsid w:val="00FD0B55"/>
    <w:rsid w:val="00FD0C8D"/>
    <w:rsid w:val="00FD11C2"/>
    <w:rsid w:val="00FD1532"/>
    <w:rsid w:val="00FD18DC"/>
    <w:rsid w:val="00FD1A33"/>
    <w:rsid w:val="00FD1AB3"/>
    <w:rsid w:val="00FD2623"/>
    <w:rsid w:val="00FD290E"/>
    <w:rsid w:val="00FD2956"/>
    <w:rsid w:val="00FD2C0D"/>
    <w:rsid w:val="00FD2EA9"/>
    <w:rsid w:val="00FD304C"/>
    <w:rsid w:val="00FD3246"/>
    <w:rsid w:val="00FD3505"/>
    <w:rsid w:val="00FD3765"/>
    <w:rsid w:val="00FD37F9"/>
    <w:rsid w:val="00FD3B27"/>
    <w:rsid w:val="00FD4338"/>
    <w:rsid w:val="00FD4497"/>
    <w:rsid w:val="00FD470F"/>
    <w:rsid w:val="00FD4ACB"/>
    <w:rsid w:val="00FD4C48"/>
    <w:rsid w:val="00FD4F98"/>
    <w:rsid w:val="00FD5446"/>
    <w:rsid w:val="00FD5657"/>
    <w:rsid w:val="00FD5771"/>
    <w:rsid w:val="00FD61EB"/>
    <w:rsid w:val="00FD669A"/>
    <w:rsid w:val="00FD680A"/>
    <w:rsid w:val="00FD69CB"/>
    <w:rsid w:val="00FD6B7D"/>
    <w:rsid w:val="00FD6ECC"/>
    <w:rsid w:val="00FD7235"/>
    <w:rsid w:val="00FD7429"/>
    <w:rsid w:val="00FD746A"/>
    <w:rsid w:val="00FD7825"/>
    <w:rsid w:val="00FD7FB0"/>
    <w:rsid w:val="00FE0052"/>
    <w:rsid w:val="00FE0130"/>
    <w:rsid w:val="00FE09F1"/>
    <w:rsid w:val="00FE0BB6"/>
    <w:rsid w:val="00FE0EC9"/>
    <w:rsid w:val="00FE0F2E"/>
    <w:rsid w:val="00FE0F8C"/>
    <w:rsid w:val="00FE1752"/>
    <w:rsid w:val="00FE19A8"/>
    <w:rsid w:val="00FE1F75"/>
    <w:rsid w:val="00FE2091"/>
    <w:rsid w:val="00FE2356"/>
    <w:rsid w:val="00FE2595"/>
    <w:rsid w:val="00FE2996"/>
    <w:rsid w:val="00FE2AC2"/>
    <w:rsid w:val="00FE2F3A"/>
    <w:rsid w:val="00FE3023"/>
    <w:rsid w:val="00FE3754"/>
    <w:rsid w:val="00FE3775"/>
    <w:rsid w:val="00FE39B0"/>
    <w:rsid w:val="00FE39FE"/>
    <w:rsid w:val="00FE3E2C"/>
    <w:rsid w:val="00FE3E70"/>
    <w:rsid w:val="00FE431A"/>
    <w:rsid w:val="00FE4403"/>
    <w:rsid w:val="00FE4566"/>
    <w:rsid w:val="00FE478D"/>
    <w:rsid w:val="00FE4888"/>
    <w:rsid w:val="00FE4DBA"/>
    <w:rsid w:val="00FE4EBF"/>
    <w:rsid w:val="00FE546B"/>
    <w:rsid w:val="00FE55AE"/>
    <w:rsid w:val="00FE582C"/>
    <w:rsid w:val="00FE5BAA"/>
    <w:rsid w:val="00FE5BB5"/>
    <w:rsid w:val="00FE5CE4"/>
    <w:rsid w:val="00FE5D3C"/>
    <w:rsid w:val="00FE5E06"/>
    <w:rsid w:val="00FE62AA"/>
    <w:rsid w:val="00FE63C0"/>
    <w:rsid w:val="00FE6DD9"/>
    <w:rsid w:val="00FE70F5"/>
    <w:rsid w:val="00FE717D"/>
    <w:rsid w:val="00FE7AC7"/>
    <w:rsid w:val="00FE7B44"/>
    <w:rsid w:val="00FF015C"/>
    <w:rsid w:val="00FF04D3"/>
    <w:rsid w:val="00FF0DCD"/>
    <w:rsid w:val="00FF0E15"/>
    <w:rsid w:val="00FF114B"/>
    <w:rsid w:val="00FF1430"/>
    <w:rsid w:val="00FF1511"/>
    <w:rsid w:val="00FF1517"/>
    <w:rsid w:val="00FF1C4F"/>
    <w:rsid w:val="00FF1CE1"/>
    <w:rsid w:val="00FF1CEF"/>
    <w:rsid w:val="00FF2361"/>
    <w:rsid w:val="00FF25D7"/>
    <w:rsid w:val="00FF2CAC"/>
    <w:rsid w:val="00FF2EE9"/>
    <w:rsid w:val="00FF2F11"/>
    <w:rsid w:val="00FF3048"/>
    <w:rsid w:val="00FF33DD"/>
    <w:rsid w:val="00FF34F7"/>
    <w:rsid w:val="00FF3660"/>
    <w:rsid w:val="00FF3FB5"/>
    <w:rsid w:val="00FF422F"/>
    <w:rsid w:val="00FF4776"/>
    <w:rsid w:val="00FF498A"/>
    <w:rsid w:val="00FF4E0A"/>
    <w:rsid w:val="00FF4E4B"/>
    <w:rsid w:val="00FF5449"/>
    <w:rsid w:val="00FF552D"/>
    <w:rsid w:val="00FF579E"/>
    <w:rsid w:val="00FF671D"/>
    <w:rsid w:val="00FF6B7E"/>
    <w:rsid w:val="00FF7097"/>
    <w:rsid w:val="00FF7190"/>
    <w:rsid w:val="00FF724B"/>
    <w:rsid w:val="00FF7B9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3A257763"/>
  <w15:chartTrackingRefBased/>
  <w15:docId w15:val="{8869060D-BEDE-4DDD-A50D-3EFE26D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uiPriority="99"/>
    <w:lsdException w:name="caption" w:semiHidden="1" w:unhideWhenUsed="1" w:qFormat="1"/>
    <w:lsdException w:name="page number" w:uiPriority="99"/>
    <w:lsdException w:name="Title" w:qFormat="1"/>
    <w:lsdException w:name="Subtitle" w:qFormat="1"/>
    <w:lsdException w:name="Block Text" w:uiPriority="99"/>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1C9"/>
    <w:rPr>
      <w:rFonts w:ascii="Times New Roman" w:hAnsi="Times New Roman" w:cs="Times New Roman"/>
      <w:sz w:val="24"/>
      <w:szCs w:val="24"/>
    </w:rPr>
  </w:style>
  <w:style w:type="paragraph" w:styleId="Heading1">
    <w:name w:val="heading 1"/>
    <w:basedOn w:val="Normal"/>
    <w:next w:val="Normal"/>
    <w:link w:val="Heading1Char"/>
    <w:qFormat/>
    <w:rsid w:val="00F92AA2"/>
    <w:pPr>
      <w:keepNext/>
      <w:pBdr>
        <w:bottom w:val="single" w:sz="6" w:space="1" w:color="auto"/>
      </w:pBdr>
      <w:ind w:left="60" w:right="60"/>
      <w:jc w:val="right"/>
      <w:outlineLvl w:val="0"/>
    </w:pPr>
    <w:rPr>
      <w:rFonts w:ascii="CordiaUPC" w:hAnsi="CordiaUPC" w:cs="AngsanaUPC"/>
      <w:b/>
      <w:bCs/>
      <w:color w:val="000000"/>
      <w:sz w:val="30"/>
      <w:szCs w:val="30"/>
    </w:rPr>
  </w:style>
  <w:style w:type="paragraph" w:styleId="Heading2">
    <w:name w:val="heading 2"/>
    <w:basedOn w:val="Normal"/>
    <w:next w:val="Normal"/>
    <w:link w:val="Heading2Char"/>
    <w:qFormat/>
    <w:rsid w:val="00F92AA2"/>
    <w:pPr>
      <w:keepNext/>
      <w:ind w:left="360"/>
      <w:outlineLvl w:val="1"/>
    </w:pPr>
    <w:rPr>
      <w:rFonts w:ascii="CordiaUPC" w:hAnsi="CordiaUPC" w:cs="AngsanaUPC"/>
      <w:sz w:val="30"/>
      <w:szCs w:val="30"/>
    </w:rPr>
  </w:style>
  <w:style w:type="paragraph" w:styleId="Heading3">
    <w:name w:val="heading 3"/>
    <w:basedOn w:val="Normal"/>
    <w:next w:val="Normal"/>
    <w:link w:val="Heading3Char"/>
    <w:qFormat/>
    <w:rsid w:val="00F92AA2"/>
    <w:pPr>
      <w:keepNext/>
      <w:ind w:left="360"/>
      <w:outlineLvl w:val="2"/>
    </w:pPr>
    <w:rPr>
      <w:rFonts w:ascii="CordiaUPC" w:hAnsi="CordiaUPC" w:cs="AngsanaUPC"/>
      <w:color w:val="000000"/>
      <w:sz w:val="30"/>
      <w:szCs w:val="30"/>
    </w:rPr>
  </w:style>
  <w:style w:type="paragraph" w:styleId="Heading4">
    <w:name w:val="heading 4"/>
    <w:basedOn w:val="Normal"/>
    <w:next w:val="Normal"/>
    <w:link w:val="Heading4Char"/>
    <w:qFormat/>
    <w:rsid w:val="00F92AA2"/>
    <w:pPr>
      <w:keepNext/>
      <w:ind w:left="540"/>
      <w:outlineLvl w:val="3"/>
    </w:pPr>
    <w:rPr>
      <w:rFonts w:ascii="CordiaUPC" w:hAnsi="CordiaUPC" w:cs="AngsanaUPC"/>
      <w:color w:val="000000"/>
      <w:sz w:val="30"/>
      <w:szCs w:val="30"/>
    </w:rPr>
  </w:style>
  <w:style w:type="paragraph" w:styleId="Heading5">
    <w:name w:val="heading 5"/>
    <w:basedOn w:val="Normal"/>
    <w:next w:val="Normal"/>
    <w:link w:val="Heading5Char"/>
    <w:qFormat/>
    <w:rsid w:val="00F92AA2"/>
    <w:pPr>
      <w:keepNext/>
      <w:pBdr>
        <w:bottom w:val="single" w:sz="6" w:space="1" w:color="auto"/>
      </w:pBdr>
      <w:ind w:left="60" w:right="60"/>
      <w:jc w:val="right"/>
      <w:outlineLvl w:val="4"/>
    </w:pPr>
    <w:rPr>
      <w:rFonts w:ascii="CordiaUPC" w:hAnsi="CordiaUPC" w:cs="AngsanaUPC"/>
      <w:color w:val="000000"/>
      <w:sz w:val="30"/>
      <w:szCs w:val="30"/>
    </w:rPr>
  </w:style>
  <w:style w:type="paragraph" w:styleId="Heading6">
    <w:name w:val="heading 6"/>
    <w:basedOn w:val="Normal"/>
    <w:next w:val="Normal"/>
    <w:link w:val="Heading6Char"/>
    <w:qFormat/>
    <w:rsid w:val="00F92AA2"/>
    <w:pPr>
      <w:keepNext/>
      <w:ind w:left="60" w:right="60"/>
      <w:jc w:val="right"/>
      <w:outlineLvl w:val="5"/>
    </w:pPr>
    <w:rPr>
      <w:rFonts w:ascii="CordiaUPC" w:hAnsi="CordiaUPC" w:cs="AngsanaUPC"/>
      <w:color w:val="000000"/>
      <w:sz w:val="30"/>
      <w:szCs w:val="30"/>
      <w:lang w:val="th-TH"/>
    </w:rPr>
  </w:style>
  <w:style w:type="paragraph" w:styleId="Heading7">
    <w:name w:val="heading 7"/>
    <w:basedOn w:val="Normal"/>
    <w:next w:val="Normal"/>
    <w:link w:val="Heading7Char"/>
    <w:qFormat/>
    <w:rsid w:val="00F92AA2"/>
    <w:pPr>
      <w:keepNext/>
      <w:pBdr>
        <w:bottom w:val="single" w:sz="4" w:space="1" w:color="auto"/>
      </w:pBdr>
      <w:ind w:left="60" w:right="60"/>
      <w:jc w:val="right"/>
      <w:outlineLvl w:val="6"/>
    </w:pPr>
    <w:rPr>
      <w:rFonts w:ascii="CordiaUPC" w:hAnsi="CordiaUPC" w:cs="AngsanaUPC"/>
      <w:b/>
      <w:bCs/>
      <w:color w:val="000000"/>
      <w:sz w:val="22"/>
      <w:szCs w:val="22"/>
      <w:lang w:val="th-TH"/>
    </w:rPr>
  </w:style>
  <w:style w:type="paragraph" w:styleId="Heading8">
    <w:name w:val="heading 8"/>
    <w:basedOn w:val="Normal"/>
    <w:next w:val="Normal"/>
    <w:link w:val="Heading8Char"/>
    <w:qFormat/>
    <w:rsid w:val="00F92AA2"/>
    <w:pPr>
      <w:keepNext/>
      <w:ind w:left="360"/>
      <w:outlineLvl w:val="7"/>
    </w:pPr>
    <w:rPr>
      <w:rFonts w:ascii="CordiaUPC" w:hAnsi="CordiaUPC" w:cs="AngsanaUPC"/>
      <w:b/>
      <w:bCs/>
      <w:sz w:val="28"/>
      <w:szCs w:val="28"/>
      <w:lang w:val="th-TH"/>
    </w:rPr>
  </w:style>
  <w:style w:type="paragraph" w:styleId="Heading9">
    <w:name w:val="heading 9"/>
    <w:basedOn w:val="Normal"/>
    <w:next w:val="Normal"/>
    <w:link w:val="Heading9Char"/>
    <w:qFormat/>
    <w:rsid w:val="00F92AA2"/>
    <w:pPr>
      <w:keepNext/>
      <w:ind w:firstLine="284"/>
      <w:outlineLvl w:val="8"/>
    </w:pPr>
    <w:rPr>
      <w:rFonts w:ascii="CordiaUPC" w:hAnsi="CordiaUPC" w:cs="AngsanaUPC"/>
      <w:color w:val="000000"/>
      <w:sz w:val="30"/>
      <w:szCs w:val="30"/>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F92AA2"/>
    <w:pPr>
      <w:ind w:right="386"/>
    </w:pPr>
    <w:rPr>
      <w:rFonts w:ascii="CordiaUPC" w:hAnsi="CordiaUPC" w:cs="AngsanaUPC"/>
      <w:color w:val="000080"/>
      <w:sz w:val="28"/>
      <w:szCs w:val="28"/>
    </w:rPr>
  </w:style>
  <w:style w:type="character" w:styleId="CommentReference">
    <w:name w:val="annotation reference"/>
    <w:semiHidden/>
    <w:rsid w:val="00F92AA2"/>
    <w:rPr>
      <w:rFonts w:cs="CordiaUPC"/>
      <w:sz w:val="16"/>
      <w:szCs w:val="16"/>
    </w:rPr>
  </w:style>
  <w:style w:type="paragraph" w:styleId="CommentText">
    <w:name w:val="annotation text"/>
    <w:basedOn w:val="Normal"/>
    <w:link w:val="CommentTextChar"/>
    <w:uiPriority w:val="99"/>
    <w:semiHidden/>
    <w:rsid w:val="00F92AA2"/>
  </w:style>
  <w:style w:type="paragraph" w:styleId="Footer">
    <w:name w:val="footer"/>
    <w:basedOn w:val="Normal"/>
    <w:link w:val="FooterChar"/>
    <w:rsid w:val="00F92AA2"/>
    <w:pPr>
      <w:tabs>
        <w:tab w:val="center" w:pos="4153"/>
        <w:tab w:val="right" w:pos="8306"/>
      </w:tabs>
    </w:pPr>
  </w:style>
  <w:style w:type="character" w:styleId="PageNumber">
    <w:name w:val="page number"/>
    <w:basedOn w:val="DefaultParagraphFont"/>
    <w:uiPriority w:val="99"/>
    <w:rsid w:val="00F92AA2"/>
  </w:style>
  <w:style w:type="paragraph" w:styleId="Header">
    <w:name w:val="header"/>
    <w:basedOn w:val="Normal"/>
    <w:link w:val="HeaderChar"/>
    <w:rsid w:val="00F92AA2"/>
    <w:pPr>
      <w:tabs>
        <w:tab w:val="center" w:pos="4153"/>
        <w:tab w:val="right" w:pos="8306"/>
      </w:tabs>
    </w:pPr>
  </w:style>
  <w:style w:type="paragraph" w:styleId="BlockText">
    <w:name w:val="Block Text"/>
    <w:basedOn w:val="Normal"/>
    <w:uiPriority w:val="99"/>
    <w:rsid w:val="00F92AA2"/>
    <w:pPr>
      <w:ind w:left="360" w:right="-691"/>
    </w:pPr>
    <w:rPr>
      <w:rFonts w:ascii="CordiaUPC" w:hAnsi="CordiaUPC" w:cs="AngsanaUPC"/>
      <w:sz w:val="30"/>
      <w:szCs w:val="30"/>
    </w:rPr>
  </w:style>
  <w:style w:type="paragraph" w:styleId="BodyTextIndent">
    <w:name w:val="Body Text Indent"/>
    <w:basedOn w:val="Normal"/>
    <w:link w:val="BodyTextIndentChar"/>
    <w:rsid w:val="00F92AA2"/>
    <w:pPr>
      <w:ind w:left="540"/>
      <w:jc w:val="thaiDistribute"/>
    </w:pPr>
    <w:rPr>
      <w:rFonts w:ascii="Angsana New" w:hAnsi="Angsana New"/>
      <w:sz w:val="30"/>
      <w:szCs w:val="30"/>
    </w:rPr>
  </w:style>
  <w:style w:type="paragraph" w:customStyle="1" w:styleId="a0">
    <w:name w:val="à¹×éÍàÃ×èÍ§"/>
    <w:basedOn w:val="Normal"/>
    <w:rsid w:val="00F92AA2"/>
    <w:pPr>
      <w:ind w:right="386"/>
    </w:pPr>
    <w:rPr>
      <w:color w:val="000080"/>
      <w:sz w:val="28"/>
      <w:szCs w:val="28"/>
      <w:lang w:val="th-TH"/>
    </w:rPr>
  </w:style>
  <w:style w:type="paragraph" w:styleId="DocumentMap">
    <w:name w:val="Document Map"/>
    <w:basedOn w:val="Normal"/>
    <w:link w:val="DocumentMapChar"/>
    <w:semiHidden/>
    <w:rsid w:val="00F92AA2"/>
    <w:pPr>
      <w:shd w:val="clear" w:color="auto" w:fill="000080"/>
    </w:pPr>
    <w:rPr>
      <w:rFonts w:ascii="Tahoma" w:hAnsi="Tahoma"/>
      <w:szCs w:val="23"/>
    </w:rPr>
  </w:style>
  <w:style w:type="paragraph" w:styleId="BalloonText">
    <w:name w:val="Balloon Text"/>
    <w:basedOn w:val="Normal"/>
    <w:link w:val="BalloonTextChar"/>
    <w:rsid w:val="00F008DD"/>
    <w:rPr>
      <w:rFonts w:ascii="Tahoma" w:hAnsi="Tahoma"/>
      <w:sz w:val="16"/>
      <w:szCs w:val="18"/>
    </w:rPr>
  </w:style>
  <w:style w:type="paragraph" w:styleId="ListParagraph">
    <w:name w:val="List Paragraph"/>
    <w:basedOn w:val="Normal"/>
    <w:uiPriority w:val="34"/>
    <w:qFormat/>
    <w:rsid w:val="00A463DD"/>
    <w:pPr>
      <w:spacing w:after="200" w:line="276" w:lineRule="auto"/>
      <w:ind w:left="720"/>
      <w:contextualSpacing/>
    </w:pPr>
    <w:rPr>
      <w:rFonts w:ascii="Calibri" w:eastAsia="Calibri" w:hAnsi="Calibri" w:cs="Cordia New"/>
      <w:sz w:val="22"/>
      <w:szCs w:val="28"/>
    </w:rPr>
  </w:style>
  <w:style w:type="paragraph" w:customStyle="1" w:styleId="EnvelopeAddress1">
    <w:name w:val="Envelope Address1"/>
    <w:basedOn w:val="Normal"/>
    <w:rsid w:val="00CA22A9"/>
    <w:pPr>
      <w:framePr w:w="7920" w:h="1980" w:hRule="exact" w:hSpace="180" w:wrap="auto" w:hAnchor="text" w:xAlign="center" w:yAlign="bottom"/>
      <w:ind w:left="2880"/>
    </w:pPr>
    <w:rPr>
      <w:rFonts w:ascii="CG Times (W1)" w:hAnsi="CG Times (W1)" w:cs="CordiaUPC"/>
      <w:sz w:val="28"/>
      <w:szCs w:val="28"/>
      <w:lang w:val="th-TH"/>
    </w:rPr>
  </w:style>
  <w:style w:type="paragraph" w:styleId="BodyText">
    <w:name w:val="Body Text"/>
    <w:basedOn w:val="Normal"/>
    <w:link w:val="BodyTextChar"/>
    <w:rsid w:val="00CD48E6"/>
    <w:pPr>
      <w:spacing w:after="120"/>
    </w:pPr>
    <w:rPr>
      <w:szCs w:val="25"/>
    </w:rPr>
  </w:style>
  <w:style w:type="character" w:customStyle="1" w:styleId="BodyTextChar">
    <w:name w:val="Body Text Char"/>
    <w:link w:val="BodyText"/>
    <w:rsid w:val="00CD48E6"/>
    <w:rPr>
      <w:rFonts w:ascii="Arial" w:hAnsi="Arial"/>
      <w:szCs w:val="25"/>
    </w:rPr>
  </w:style>
  <w:style w:type="paragraph" w:styleId="BodyText3">
    <w:name w:val="Body Text 3"/>
    <w:basedOn w:val="Normal"/>
    <w:next w:val="Normal"/>
    <w:link w:val="BodyText3Char"/>
    <w:rsid w:val="001350A7"/>
    <w:rPr>
      <w:rFonts w:eastAsia="Cordia New" w:cs="Cordia New"/>
      <w:snapToGrid w:val="0"/>
      <w:lang w:eastAsia="th-TH"/>
    </w:rPr>
  </w:style>
  <w:style w:type="character" w:customStyle="1" w:styleId="BodyText3Char">
    <w:name w:val="Body Text 3 Char"/>
    <w:link w:val="BodyText3"/>
    <w:rsid w:val="001350A7"/>
    <w:rPr>
      <w:rFonts w:ascii="Arial" w:eastAsia="Cordia New" w:hAnsi="Arial" w:cs="Cordia New"/>
      <w:snapToGrid w:val="0"/>
      <w:sz w:val="24"/>
      <w:szCs w:val="24"/>
      <w:lang w:eastAsia="th-TH"/>
    </w:rPr>
  </w:style>
  <w:style w:type="paragraph" w:customStyle="1" w:styleId="7I-7H-">
    <w:name w:val="@7I-@#7H-"/>
    <w:basedOn w:val="Normal"/>
    <w:next w:val="Normal"/>
    <w:rsid w:val="001350A7"/>
    <w:rPr>
      <w:rFonts w:eastAsia="Cordia New" w:cs="Cordia New"/>
      <w:b/>
      <w:bCs/>
      <w:snapToGrid w:val="0"/>
      <w:lang w:eastAsia="th-TH"/>
    </w:rPr>
  </w:style>
  <w:style w:type="paragraph" w:styleId="BodyTextIndent2">
    <w:name w:val="Body Text Indent 2"/>
    <w:basedOn w:val="Normal"/>
    <w:link w:val="BodyTextIndent2Char"/>
    <w:rsid w:val="001350A7"/>
    <w:pPr>
      <w:ind w:left="135"/>
      <w:jc w:val="right"/>
    </w:pPr>
    <w:rPr>
      <w:rFonts w:ascii="Angsana New" w:eastAsia="Cordia New" w:hAnsi="Cordia New"/>
      <w:b/>
      <w:bCs/>
      <w:color w:val="000000"/>
      <w:sz w:val="28"/>
      <w:szCs w:val="28"/>
    </w:rPr>
  </w:style>
  <w:style w:type="character" w:customStyle="1" w:styleId="BodyTextIndent2Char">
    <w:name w:val="Body Text Indent 2 Char"/>
    <w:link w:val="BodyTextIndent2"/>
    <w:rsid w:val="001350A7"/>
    <w:rPr>
      <w:rFonts w:ascii="Angsana New" w:eastAsia="Cordia New" w:hAnsi="Cordia New"/>
      <w:b/>
      <w:bCs/>
      <w:color w:val="000000"/>
      <w:sz w:val="28"/>
      <w:szCs w:val="28"/>
    </w:rPr>
  </w:style>
  <w:style w:type="paragraph" w:styleId="BodyText2">
    <w:name w:val="Body Text 2"/>
    <w:basedOn w:val="Normal"/>
    <w:link w:val="BodyText2Char"/>
    <w:rsid w:val="001350A7"/>
    <w:rPr>
      <w:rFonts w:ascii="Tms Rmn" w:hAnsi="Tms Rmn" w:cs="Cordia New"/>
      <w:sz w:val="32"/>
      <w:szCs w:val="32"/>
    </w:rPr>
  </w:style>
  <w:style w:type="character" w:customStyle="1" w:styleId="BodyText2Char">
    <w:name w:val="Body Text 2 Char"/>
    <w:link w:val="BodyText2"/>
    <w:rsid w:val="001350A7"/>
    <w:rPr>
      <w:rFonts w:ascii="Tms Rmn" w:hAnsi="Tms Rmn" w:cs="Cordia New"/>
      <w:sz w:val="32"/>
      <w:szCs w:val="32"/>
    </w:rPr>
  </w:style>
  <w:style w:type="character" w:styleId="Hyperlink">
    <w:name w:val="Hyperlink"/>
    <w:uiPriority w:val="99"/>
    <w:rsid w:val="001350A7"/>
    <w:rPr>
      <w:color w:val="0000FF"/>
      <w:u w:val="single"/>
    </w:rPr>
  </w:style>
  <w:style w:type="character" w:styleId="FollowedHyperlink">
    <w:name w:val="FollowedHyperlink"/>
    <w:uiPriority w:val="99"/>
    <w:rsid w:val="001350A7"/>
    <w:rPr>
      <w:color w:val="800080"/>
      <w:u w:val="single"/>
    </w:rPr>
  </w:style>
  <w:style w:type="paragraph" w:styleId="CommentSubject">
    <w:name w:val="annotation subject"/>
    <w:basedOn w:val="CommentText"/>
    <w:next w:val="CommentText"/>
    <w:link w:val="CommentSubjectChar"/>
    <w:rsid w:val="001350A7"/>
    <w:rPr>
      <w:rFonts w:ascii="Cordia New" w:eastAsia="Cordia New" w:hAnsi="Cordia New" w:cs="Cordia New"/>
      <w:b/>
      <w:bCs/>
      <w:color w:val="000000"/>
      <w:szCs w:val="23"/>
    </w:rPr>
  </w:style>
  <w:style w:type="character" w:customStyle="1" w:styleId="CommentTextChar">
    <w:name w:val="Comment Text Char"/>
    <w:link w:val="CommentText"/>
    <w:uiPriority w:val="99"/>
    <w:semiHidden/>
    <w:rsid w:val="001350A7"/>
    <w:rPr>
      <w:rFonts w:ascii="Arial" w:hAnsi="Arial"/>
    </w:rPr>
  </w:style>
  <w:style w:type="character" w:customStyle="1" w:styleId="CommentSubjectChar">
    <w:name w:val="Comment Subject Char"/>
    <w:link w:val="CommentSubject"/>
    <w:rsid w:val="001350A7"/>
    <w:rPr>
      <w:rFonts w:ascii="Arial" w:hAnsi="Arial"/>
    </w:rPr>
  </w:style>
  <w:style w:type="paragraph" w:styleId="FootnoteText">
    <w:name w:val="footnote text"/>
    <w:basedOn w:val="Normal"/>
    <w:link w:val="FootnoteTextChar"/>
    <w:rsid w:val="001350A7"/>
    <w:rPr>
      <w:rFonts w:ascii="Cordia New" w:eastAsia="Cordia New" w:hAnsi="Cordia New" w:cs="Cordia New"/>
      <w:color w:val="000000"/>
      <w:szCs w:val="23"/>
    </w:rPr>
  </w:style>
  <w:style w:type="character" w:customStyle="1" w:styleId="FootnoteTextChar">
    <w:name w:val="Footnote Text Char"/>
    <w:link w:val="FootnoteText"/>
    <w:rsid w:val="001350A7"/>
    <w:rPr>
      <w:rFonts w:ascii="Cordia New" w:eastAsia="Cordia New" w:hAnsi="Cordia New" w:cs="Cordia New"/>
      <w:color w:val="000000"/>
      <w:szCs w:val="23"/>
    </w:rPr>
  </w:style>
  <w:style w:type="character" w:styleId="FootnoteReference">
    <w:name w:val="footnote reference"/>
    <w:rsid w:val="001350A7"/>
    <w:rPr>
      <w:sz w:val="32"/>
      <w:szCs w:val="32"/>
      <w:vertAlign w:val="superscript"/>
    </w:rPr>
  </w:style>
  <w:style w:type="table" w:styleId="TableGrid">
    <w:name w:val="Table Grid"/>
    <w:basedOn w:val="TableNormal"/>
    <w:uiPriority w:val="39"/>
    <w:rsid w:val="001350A7"/>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1350A7"/>
    <w:pPr>
      <w:ind w:left="480"/>
    </w:pPr>
    <w:rPr>
      <w:rFonts w:ascii="Calibri" w:eastAsia="Cordia New" w:hAnsi="Calibri"/>
      <w:i/>
      <w:iCs/>
      <w:color w:val="000000"/>
      <w:szCs w:val="23"/>
    </w:rPr>
  </w:style>
  <w:style w:type="paragraph" w:styleId="TOC2">
    <w:name w:val="toc 2"/>
    <w:basedOn w:val="Normal"/>
    <w:next w:val="Normal"/>
    <w:autoRedefine/>
    <w:uiPriority w:val="39"/>
    <w:rsid w:val="001350A7"/>
    <w:pPr>
      <w:ind w:left="240"/>
    </w:pPr>
    <w:rPr>
      <w:rFonts w:ascii="Calibri" w:eastAsia="Cordia New" w:hAnsi="Calibri"/>
      <w:smallCaps/>
      <w:color w:val="000000"/>
      <w:szCs w:val="23"/>
    </w:rPr>
  </w:style>
  <w:style w:type="paragraph" w:styleId="TOC1">
    <w:name w:val="toc 1"/>
    <w:basedOn w:val="Normal"/>
    <w:next w:val="Normal"/>
    <w:autoRedefine/>
    <w:uiPriority w:val="39"/>
    <w:rsid w:val="001350A7"/>
    <w:pPr>
      <w:spacing w:before="120" w:after="120"/>
    </w:pPr>
    <w:rPr>
      <w:rFonts w:ascii="Calibri" w:eastAsia="Cordia New" w:hAnsi="Calibri"/>
      <w:b/>
      <w:bCs/>
      <w:caps/>
      <w:color w:val="000000"/>
      <w:szCs w:val="23"/>
    </w:rPr>
  </w:style>
  <w:style w:type="paragraph" w:styleId="TOC4">
    <w:name w:val="toc 4"/>
    <w:basedOn w:val="Normal"/>
    <w:next w:val="Normal"/>
    <w:autoRedefine/>
    <w:uiPriority w:val="39"/>
    <w:rsid w:val="001350A7"/>
    <w:pPr>
      <w:ind w:left="720"/>
    </w:pPr>
    <w:rPr>
      <w:rFonts w:ascii="Calibri" w:eastAsia="Cordia New" w:hAnsi="Calibri"/>
      <w:color w:val="000000"/>
      <w:sz w:val="18"/>
      <w:szCs w:val="21"/>
    </w:rPr>
  </w:style>
  <w:style w:type="paragraph" w:styleId="TOC5">
    <w:name w:val="toc 5"/>
    <w:basedOn w:val="Normal"/>
    <w:next w:val="Normal"/>
    <w:autoRedefine/>
    <w:uiPriority w:val="39"/>
    <w:rsid w:val="001350A7"/>
    <w:pPr>
      <w:ind w:left="960"/>
    </w:pPr>
    <w:rPr>
      <w:rFonts w:ascii="Calibri" w:eastAsia="Cordia New" w:hAnsi="Calibri"/>
      <w:color w:val="000000"/>
      <w:sz w:val="18"/>
      <w:szCs w:val="21"/>
    </w:rPr>
  </w:style>
  <w:style w:type="paragraph" w:styleId="TOC6">
    <w:name w:val="toc 6"/>
    <w:basedOn w:val="Normal"/>
    <w:next w:val="Normal"/>
    <w:autoRedefine/>
    <w:uiPriority w:val="39"/>
    <w:rsid w:val="001350A7"/>
    <w:pPr>
      <w:ind w:left="1200"/>
    </w:pPr>
    <w:rPr>
      <w:rFonts w:ascii="Calibri" w:eastAsia="Cordia New" w:hAnsi="Calibri"/>
      <w:color w:val="000000"/>
      <w:sz w:val="18"/>
      <w:szCs w:val="21"/>
    </w:rPr>
  </w:style>
  <w:style w:type="paragraph" w:styleId="TOC7">
    <w:name w:val="toc 7"/>
    <w:basedOn w:val="Normal"/>
    <w:next w:val="Normal"/>
    <w:autoRedefine/>
    <w:uiPriority w:val="39"/>
    <w:rsid w:val="001350A7"/>
    <w:pPr>
      <w:ind w:left="1440"/>
    </w:pPr>
    <w:rPr>
      <w:rFonts w:ascii="Calibri" w:eastAsia="Cordia New" w:hAnsi="Calibri"/>
      <w:color w:val="000000"/>
      <w:sz w:val="18"/>
      <w:szCs w:val="21"/>
    </w:rPr>
  </w:style>
  <w:style w:type="paragraph" w:styleId="TOC8">
    <w:name w:val="toc 8"/>
    <w:basedOn w:val="Normal"/>
    <w:next w:val="Normal"/>
    <w:autoRedefine/>
    <w:uiPriority w:val="39"/>
    <w:rsid w:val="001350A7"/>
    <w:pPr>
      <w:ind w:left="1680"/>
    </w:pPr>
    <w:rPr>
      <w:rFonts w:ascii="Calibri" w:eastAsia="Cordia New" w:hAnsi="Calibri"/>
      <w:color w:val="000000"/>
      <w:sz w:val="18"/>
      <w:szCs w:val="21"/>
    </w:rPr>
  </w:style>
  <w:style w:type="paragraph" w:styleId="TOC9">
    <w:name w:val="toc 9"/>
    <w:basedOn w:val="Normal"/>
    <w:next w:val="Normal"/>
    <w:autoRedefine/>
    <w:rsid w:val="001350A7"/>
    <w:pPr>
      <w:ind w:left="1920"/>
    </w:pPr>
    <w:rPr>
      <w:rFonts w:ascii="Calibri" w:eastAsia="Cordia New" w:hAnsi="Calibri"/>
      <w:color w:val="000000"/>
      <w:sz w:val="18"/>
      <w:szCs w:val="21"/>
    </w:rPr>
  </w:style>
  <w:style w:type="paragraph" w:styleId="TOCHeading">
    <w:name w:val="TOC Heading"/>
    <w:basedOn w:val="Heading1"/>
    <w:next w:val="Normal"/>
    <w:uiPriority w:val="39"/>
    <w:unhideWhenUsed/>
    <w:qFormat/>
    <w:rsid w:val="001350A7"/>
    <w:pPr>
      <w:keepLines/>
      <w:pBdr>
        <w:bottom w:val="none" w:sz="0" w:space="0" w:color="auto"/>
      </w:pBdr>
      <w:spacing w:before="480" w:line="276" w:lineRule="auto"/>
      <w:ind w:left="0" w:right="0"/>
      <w:jc w:val="left"/>
      <w:outlineLvl w:val="9"/>
    </w:pPr>
    <w:rPr>
      <w:rFonts w:ascii="Cambria" w:hAnsi="Cambria" w:cs="Angsana New"/>
      <w:color w:val="4F81BD"/>
      <w:sz w:val="28"/>
      <w:szCs w:val="28"/>
      <w:lang w:bidi="ar-SA"/>
    </w:rPr>
  </w:style>
  <w:style w:type="paragraph" w:customStyle="1" w:styleId="Style1">
    <w:name w:val="Style1"/>
    <w:basedOn w:val="Normal"/>
    <w:next w:val="Normal"/>
    <w:rsid w:val="00690CF5"/>
    <w:pPr>
      <w:pBdr>
        <w:bottom w:val="single" w:sz="4" w:space="1" w:color="auto"/>
      </w:pBdr>
      <w:spacing w:line="240" w:lineRule="exact"/>
      <w:jc w:val="center"/>
    </w:pPr>
    <w:rPr>
      <w:rFonts w:ascii="Wingdings" w:eastAsia="Brush Script MT" w:hAnsi="Wingdings" w:cs="Brush Script MT"/>
      <w:b/>
      <w:bCs/>
      <w:lang w:eastAsia="th-TH"/>
    </w:rPr>
  </w:style>
  <w:style w:type="character" w:customStyle="1" w:styleId="FooterChar">
    <w:name w:val="Footer Char"/>
    <w:link w:val="Footer"/>
    <w:rsid w:val="00690CF5"/>
    <w:rPr>
      <w:rFonts w:ascii="Arial" w:hAnsi="Arial"/>
    </w:rPr>
  </w:style>
  <w:style w:type="character" w:customStyle="1" w:styleId="HeaderChar">
    <w:name w:val="Header Char"/>
    <w:link w:val="Header"/>
    <w:rsid w:val="00690CF5"/>
    <w:rPr>
      <w:rFonts w:ascii="Arial" w:hAnsi="Arial"/>
    </w:rPr>
  </w:style>
  <w:style w:type="character" w:customStyle="1" w:styleId="Heading1Char">
    <w:name w:val="Heading 1 Char"/>
    <w:link w:val="Heading1"/>
    <w:rsid w:val="00C664D5"/>
    <w:rPr>
      <w:rFonts w:cs="AngsanaUPC"/>
      <w:b/>
      <w:bCs/>
      <w:color w:val="000000"/>
      <w:sz w:val="30"/>
      <w:szCs w:val="30"/>
    </w:rPr>
  </w:style>
  <w:style w:type="character" w:customStyle="1" w:styleId="Heading2Char">
    <w:name w:val="Heading 2 Char"/>
    <w:link w:val="Heading2"/>
    <w:rsid w:val="00C664D5"/>
    <w:rPr>
      <w:rFonts w:cs="AngsanaUPC"/>
      <w:sz w:val="30"/>
      <w:szCs w:val="30"/>
    </w:rPr>
  </w:style>
  <w:style w:type="character" w:customStyle="1" w:styleId="Heading3Char">
    <w:name w:val="Heading 3 Char"/>
    <w:link w:val="Heading3"/>
    <w:rsid w:val="00C664D5"/>
    <w:rPr>
      <w:rFonts w:cs="AngsanaUPC"/>
      <w:color w:val="000000"/>
      <w:sz w:val="30"/>
      <w:szCs w:val="30"/>
    </w:rPr>
  </w:style>
  <w:style w:type="character" w:customStyle="1" w:styleId="Heading4Char">
    <w:name w:val="Heading 4 Char"/>
    <w:link w:val="Heading4"/>
    <w:rsid w:val="00C664D5"/>
    <w:rPr>
      <w:rFonts w:cs="AngsanaUPC"/>
      <w:color w:val="000000"/>
      <w:sz w:val="30"/>
      <w:szCs w:val="30"/>
    </w:rPr>
  </w:style>
  <w:style w:type="character" w:customStyle="1" w:styleId="Heading5Char">
    <w:name w:val="Heading 5 Char"/>
    <w:link w:val="Heading5"/>
    <w:rsid w:val="00C664D5"/>
    <w:rPr>
      <w:rFonts w:cs="AngsanaUPC"/>
      <w:color w:val="000000"/>
      <w:sz w:val="30"/>
      <w:szCs w:val="30"/>
    </w:rPr>
  </w:style>
  <w:style w:type="character" w:customStyle="1" w:styleId="Heading6Char">
    <w:name w:val="Heading 6 Char"/>
    <w:link w:val="Heading6"/>
    <w:rsid w:val="00C664D5"/>
    <w:rPr>
      <w:rFonts w:cs="AngsanaUPC"/>
      <w:color w:val="000000"/>
      <w:sz w:val="30"/>
      <w:szCs w:val="30"/>
      <w:lang w:val="th-TH"/>
    </w:rPr>
  </w:style>
  <w:style w:type="character" w:customStyle="1" w:styleId="Heading7Char">
    <w:name w:val="Heading 7 Char"/>
    <w:link w:val="Heading7"/>
    <w:rsid w:val="00C664D5"/>
    <w:rPr>
      <w:rFonts w:cs="AngsanaUPC"/>
      <w:b/>
      <w:bCs/>
      <w:color w:val="000000"/>
      <w:sz w:val="22"/>
      <w:szCs w:val="22"/>
      <w:lang w:val="th-TH"/>
    </w:rPr>
  </w:style>
  <w:style w:type="character" w:customStyle="1" w:styleId="Heading8Char">
    <w:name w:val="Heading 8 Char"/>
    <w:link w:val="Heading8"/>
    <w:rsid w:val="00C664D5"/>
    <w:rPr>
      <w:rFonts w:cs="AngsanaUPC"/>
      <w:b/>
      <w:bCs/>
      <w:sz w:val="28"/>
      <w:szCs w:val="28"/>
      <w:lang w:val="th-TH"/>
    </w:rPr>
  </w:style>
  <w:style w:type="character" w:customStyle="1" w:styleId="Heading9Char">
    <w:name w:val="Heading 9 Char"/>
    <w:link w:val="Heading9"/>
    <w:rsid w:val="00C664D5"/>
    <w:rPr>
      <w:rFonts w:cs="AngsanaUPC"/>
      <w:color w:val="000000"/>
      <w:sz w:val="30"/>
      <w:szCs w:val="30"/>
      <w:lang w:val="th-TH"/>
    </w:rPr>
  </w:style>
  <w:style w:type="character" w:customStyle="1" w:styleId="BodyTextIndentChar">
    <w:name w:val="Body Text Indent Char"/>
    <w:link w:val="BodyTextIndent"/>
    <w:rsid w:val="00C664D5"/>
    <w:rPr>
      <w:rFonts w:ascii="Angsana New" w:hAnsi="Angsana New"/>
      <w:sz w:val="30"/>
      <w:szCs w:val="30"/>
    </w:rPr>
  </w:style>
  <w:style w:type="character" w:customStyle="1" w:styleId="DocumentMapChar">
    <w:name w:val="Document Map Char"/>
    <w:link w:val="DocumentMap"/>
    <w:semiHidden/>
    <w:rsid w:val="00C664D5"/>
    <w:rPr>
      <w:rFonts w:ascii="Tahoma" w:hAnsi="Tahoma"/>
      <w:szCs w:val="23"/>
      <w:shd w:val="clear" w:color="auto" w:fill="000080"/>
    </w:rPr>
  </w:style>
  <w:style w:type="character" w:customStyle="1" w:styleId="BalloonTextChar">
    <w:name w:val="Balloon Text Char"/>
    <w:link w:val="BalloonText"/>
    <w:rsid w:val="00C664D5"/>
    <w:rPr>
      <w:rFonts w:ascii="Tahoma" w:hAnsi="Tahoma"/>
      <w:sz w:val="16"/>
      <w:szCs w:val="18"/>
    </w:rPr>
  </w:style>
  <w:style w:type="paragraph" w:styleId="NoSpacing">
    <w:name w:val="No Spacing"/>
    <w:uiPriority w:val="1"/>
    <w:qFormat/>
    <w:rsid w:val="00D16AF9"/>
    <w:rPr>
      <w:rFonts w:ascii="Calibri" w:eastAsia="Calibri" w:hAnsi="Calibri" w:cs="Cordia New"/>
      <w:sz w:val="22"/>
      <w:szCs w:val="28"/>
      <w:lang w:eastAsia="en-US"/>
    </w:rPr>
  </w:style>
  <w:style w:type="paragraph" w:styleId="EnvelopeReturn">
    <w:name w:val="envelope return"/>
    <w:basedOn w:val="Normal"/>
    <w:rsid w:val="00774C08"/>
    <w:rPr>
      <w:rFonts w:eastAsia="Cordia New" w:cs="Cordia New"/>
    </w:rPr>
  </w:style>
  <w:style w:type="paragraph" w:styleId="NormalIndent">
    <w:name w:val="Normal Indent"/>
    <w:basedOn w:val="Normal"/>
    <w:rsid w:val="0043094B"/>
    <w:pPr>
      <w:ind w:left="720"/>
    </w:pPr>
    <w:rPr>
      <w:rFonts w:eastAsia="SimSun" w:cs="CordiaUPC"/>
      <w:sz w:val="28"/>
      <w:szCs w:val="28"/>
      <w:lang w:val="th-TH"/>
    </w:rPr>
  </w:style>
  <w:style w:type="paragraph" w:customStyle="1" w:styleId="1">
    <w:name w:val="หัวเรื่อง 1"/>
    <w:basedOn w:val="Heading1"/>
    <w:rsid w:val="0043094B"/>
    <w:pPr>
      <w:keepNext w:val="0"/>
      <w:pBdr>
        <w:bottom w:val="none" w:sz="0" w:space="0" w:color="auto"/>
      </w:pBdr>
      <w:spacing w:before="240"/>
      <w:ind w:left="0" w:right="0"/>
      <w:jc w:val="left"/>
      <w:outlineLvl w:val="9"/>
    </w:pPr>
    <w:rPr>
      <w:rFonts w:ascii="Times New Roman" w:eastAsia="SimSun" w:hAnsi="Times New Roman" w:cs="CordiaUPC"/>
      <w:color w:val="auto"/>
      <w:sz w:val="28"/>
      <w:szCs w:val="28"/>
      <w:u w:val="single"/>
      <w:lang w:val="th-TH"/>
    </w:rPr>
  </w:style>
  <w:style w:type="paragraph" w:customStyle="1" w:styleId="2">
    <w:name w:val="หัวเรื่อง 2"/>
    <w:basedOn w:val="Heading2"/>
    <w:rsid w:val="0043094B"/>
    <w:pPr>
      <w:keepNext w:val="0"/>
      <w:spacing w:before="120"/>
      <w:ind w:left="0"/>
      <w:outlineLvl w:val="9"/>
    </w:pPr>
    <w:rPr>
      <w:rFonts w:ascii="Times New Roman" w:eastAsia="SimSun" w:hAnsi="Times New Roman" w:cs="CordiaUPC"/>
      <w:b/>
      <w:bCs/>
      <w:sz w:val="28"/>
      <w:szCs w:val="28"/>
      <w:lang w:val="th-TH"/>
    </w:rPr>
  </w:style>
  <w:style w:type="paragraph" w:customStyle="1" w:styleId="3">
    <w:name w:val="หัวเรื่อง 3"/>
    <w:basedOn w:val="Heading3"/>
    <w:rsid w:val="0043094B"/>
    <w:pPr>
      <w:keepNext w:val="0"/>
      <w:outlineLvl w:val="9"/>
    </w:pPr>
    <w:rPr>
      <w:rFonts w:ascii="Times New Roman" w:eastAsia="SimSun" w:hAnsi="Times New Roman" w:cs="Times New Roman"/>
      <w:b/>
      <w:bCs/>
      <w:color w:val="auto"/>
      <w:sz w:val="28"/>
      <w:szCs w:val="28"/>
      <w:lang w:val="th-TH"/>
    </w:rPr>
  </w:style>
  <w:style w:type="paragraph" w:customStyle="1" w:styleId="EnvelopeReturn1">
    <w:name w:val="Envelope Return1"/>
    <w:basedOn w:val="a"/>
    <w:rsid w:val="0043094B"/>
    <w:rPr>
      <w:rFonts w:ascii="Times New Roman" w:eastAsia="SimSun" w:hAnsi="Times New Roman" w:cs="Times New Roman"/>
      <w:color w:val="auto"/>
      <w:lang w:val="th-TH"/>
    </w:rPr>
  </w:style>
  <w:style w:type="paragraph" w:customStyle="1" w:styleId="EnvelopeAddress2">
    <w:name w:val="Envelope Address2"/>
    <w:basedOn w:val="Normal"/>
    <w:rsid w:val="0043094B"/>
    <w:pPr>
      <w:framePr w:w="7920" w:h="1980" w:hRule="exact" w:hSpace="180" w:wrap="auto" w:hAnchor="text" w:xAlign="center" w:yAlign="bottom"/>
      <w:ind w:left="2880"/>
    </w:pPr>
    <w:rPr>
      <w:rFonts w:eastAsia="SimSun"/>
      <w:sz w:val="28"/>
      <w:szCs w:val="28"/>
      <w:lang w:val="th-TH"/>
    </w:rPr>
  </w:style>
  <w:style w:type="paragraph" w:customStyle="1" w:styleId="a1">
    <w:name w:val="เนื้อเรื่อง กั้นหน้า"/>
    <w:basedOn w:val="NormalIndent"/>
    <w:rsid w:val="0043094B"/>
    <w:rPr>
      <w:rFonts w:cs="Times New Roman"/>
    </w:rPr>
  </w:style>
  <w:style w:type="paragraph" w:styleId="BodyTextIndent3">
    <w:name w:val="Body Text Indent 3"/>
    <w:basedOn w:val="Normal"/>
    <w:link w:val="BodyTextIndent3Char"/>
    <w:rsid w:val="0043094B"/>
    <w:pPr>
      <w:ind w:left="1080"/>
      <w:jc w:val="thaiDistribute"/>
    </w:pPr>
    <w:rPr>
      <w:rFonts w:ascii="Angsana New" w:eastAsia="SimSun" w:hAnsi="Angsana New"/>
      <w:snapToGrid w:val="0"/>
      <w:color w:val="000000"/>
      <w:sz w:val="30"/>
      <w:szCs w:val="30"/>
      <w:lang w:val="th-TH" w:eastAsia="th-TH"/>
    </w:rPr>
  </w:style>
  <w:style w:type="character" w:customStyle="1" w:styleId="BodyTextIndent3Char">
    <w:name w:val="Body Text Indent 3 Char"/>
    <w:link w:val="BodyTextIndent3"/>
    <w:rsid w:val="0043094B"/>
    <w:rPr>
      <w:rFonts w:ascii="Angsana New" w:eastAsia="SimSun" w:hAnsi="Angsana New"/>
      <w:snapToGrid w:val="0"/>
      <w:color w:val="000000"/>
      <w:sz w:val="30"/>
      <w:szCs w:val="30"/>
      <w:lang w:val="th-TH" w:eastAsia="th-TH"/>
    </w:rPr>
  </w:style>
  <w:style w:type="paragraph" w:styleId="List">
    <w:name w:val="List"/>
    <w:basedOn w:val="Normal"/>
    <w:rsid w:val="0043094B"/>
    <w:pPr>
      <w:ind w:left="360" w:hanging="360"/>
    </w:pPr>
    <w:rPr>
      <w:rFonts w:eastAsia="SimSun" w:cs="CordiaUPC"/>
    </w:rPr>
  </w:style>
  <w:style w:type="paragraph" w:styleId="MacroText">
    <w:name w:val="macro"/>
    <w:link w:val="MacroTextChar"/>
    <w:rsid w:val="0043094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3094B"/>
    <w:rPr>
      <w:rFonts w:ascii="Arial" w:eastAsia="Cordia New" w:hAnsi="Arial"/>
      <w:lang w:val="en-US" w:eastAsia="en-US"/>
    </w:rPr>
  </w:style>
  <w:style w:type="paragraph" w:customStyle="1" w:styleId="BodySingle">
    <w:name w:val="Body Single"/>
    <w:basedOn w:val="BodyText"/>
    <w:link w:val="BodySingleChar"/>
    <w:uiPriority w:val="1"/>
    <w:qFormat/>
    <w:rsid w:val="0043094B"/>
    <w:pPr>
      <w:spacing w:after="0" w:line="240" w:lineRule="atLeast"/>
    </w:pPr>
    <w:rPr>
      <w:rFonts w:ascii="Georgia" w:eastAsia="Calibri" w:hAnsi="Georgia" w:cs="Cordia New"/>
      <w:szCs w:val="20"/>
      <w:lang w:eastAsia="x-none" w:bidi="ar-SA"/>
    </w:rPr>
  </w:style>
  <w:style w:type="character" w:customStyle="1" w:styleId="BodySingleChar">
    <w:name w:val="Body Single Char"/>
    <w:link w:val="BodySingle"/>
    <w:uiPriority w:val="1"/>
    <w:rsid w:val="0043094B"/>
    <w:rPr>
      <w:rFonts w:ascii="Georgia" w:eastAsia="Calibri" w:hAnsi="Georgia" w:cs="Cordia New"/>
      <w:lang w:eastAsia="x-none" w:bidi="ar-SA"/>
    </w:rPr>
  </w:style>
  <w:style w:type="character" w:styleId="Emphasis">
    <w:name w:val="Emphasis"/>
    <w:qFormat/>
    <w:rsid w:val="0098756B"/>
    <w:rPr>
      <w:i/>
      <w:iCs/>
    </w:rPr>
  </w:style>
  <w:style w:type="character" w:customStyle="1" w:styleId="apple-converted-space">
    <w:name w:val="apple-converted-space"/>
    <w:rsid w:val="0098756B"/>
  </w:style>
  <w:style w:type="paragraph" w:customStyle="1" w:styleId="STDtablecolheader01">
    <w:name w:val="STD table col header 01"/>
    <w:basedOn w:val="Normal"/>
    <w:rsid w:val="002100CE"/>
    <w:pPr>
      <w:pBdr>
        <w:bottom w:val="single" w:sz="4" w:space="1" w:color="auto"/>
      </w:pBdr>
      <w:jc w:val="center"/>
    </w:pPr>
    <w:rPr>
      <w:rFonts w:ascii="Angsana New" w:eastAsia="SimSun" w:hAnsi="CordiaUPC"/>
      <w:b/>
      <w:bCs/>
      <w:lang w:val="th-TH" w:bidi="ar-SA"/>
    </w:rPr>
  </w:style>
  <w:style w:type="paragraph" w:styleId="Revision">
    <w:name w:val="Revision"/>
    <w:hidden/>
    <w:uiPriority w:val="99"/>
    <w:semiHidden/>
    <w:rsid w:val="00DE3250"/>
    <w:rPr>
      <w:rFonts w:ascii="Arial" w:hAnsi="Arial"/>
      <w:szCs w:val="25"/>
      <w:lang w:val="en-US" w:eastAsia="en-US"/>
    </w:rPr>
  </w:style>
  <w:style w:type="paragraph" w:customStyle="1" w:styleId="a2">
    <w:name w:val="อักขระ"/>
    <w:basedOn w:val="Normal"/>
    <w:rsid w:val="008663BD"/>
    <w:pPr>
      <w:spacing w:after="160" w:line="240" w:lineRule="exact"/>
    </w:pPr>
    <w:rPr>
      <w:rFonts w:ascii="Verdana" w:hAnsi="Verdana"/>
      <w:lang w:bidi="ar-SA"/>
    </w:rPr>
  </w:style>
  <w:style w:type="paragraph" w:customStyle="1" w:styleId="CharChar2CharChar">
    <w:name w:val="อักขระ อักขระ Char Char อักขระ อักขระ2 Char Char อักขระ อักขระ"/>
    <w:basedOn w:val="Normal"/>
    <w:rsid w:val="008663BD"/>
    <w:pPr>
      <w:spacing w:after="160" w:line="240" w:lineRule="exact"/>
    </w:pPr>
    <w:rPr>
      <w:rFonts w:ascii="Verdana" w:hAnsi="Verdana"/>
      <w:lang w:bidi="ar-SA"/>
    </w:rPr>
  </w:style>
  <w:style w:type="paragraph" w:customStyle="1" w:styleId="Char">
    <w:name w:val="Char"/>
    <w:basedOn w:val="Normal"/>
    <w:rsid w:val="008663BD"/>
    <w:pPr>
      <w:spacing w:after="160" w:line="240" w:lineRule="exact"/>
    </w:pPr>
    <w:rPr>
      <w:rFonts w:ascii="Verdana" w:hAnsi="Verdana"/>
      <w:lang w:bidi="ar-SA"/>
    </w:rPr>
  </w:style>
  <w:style w:type="paragraph" w:customStyle="1" w:styleId="10">
    <w:name w:val="เนื้อเรื่อง1"/>
    <w:basedOn w:val="Normal"/>
    <w:rsid w:val="008663BD"/>
    <w:pPr>
      <w:widowControl w:val="0"/>
      <w:overflowPunct w:val="0"/>
      <w:autoSpaceDE w:val="0"/>
      <w:autoSpaceDN w:val="0"/>
      <w:adjustRightInd w:val="0"/>
      <w:ind w:right="386"/>
      <w:textAlignment w:val="baseline"/>
    </w:pPr>
    <w:rPr>
      <w:rFonts w:hAnsi="CordiaUPC" w:cs="CordiaUPC"/>
      <w:color w:val="800080"/>
      <w:sz w:val="28"/>
      <w:szCs w:val="28"/>
    </w:rPr>
  </w:style>
  <w:style w:type="paragraph" w:customStyle="1" w:styleId="STDtablecolheader02">
    <w:name w:val="STD table col header 02"/>
    <w:basedOn w:val="STDtablecolheader01"/>
    <w:rsid w:val="008663BD"/>
    <w:pPr>
      <w:pBdr>
        <w:bottom w:val="none" w:sz="0" w:space="0" w:color="auto"/>
      </w:pBdr>
    </w:pPr>
  </w:style>
  <w:style w:type="paragraph" w:customStyle="1" w:styleId="STDtablerowheader">
    <w:name w:val="STD table row header"/>
    <w:basedOn w:val="Normal"/>
    <w:rsid w:val="008663BD"/>
    <w:rPr>
      <w:rFonts w:ascii="Angsana New" w:eastAsia="SimSun" w:hAnsi="CordiaUPC"/>
      <w:lang w:val="th-TH" w:bidi="ar-SA"/>
    </w:rPr>
  </w:style>
  <w:style w:type="paragraph" w:customStyle="1" w:styleId="STDtablefigure2underline">
    <w:name w:val="STD table figure 2 underline"/>
    <w:basedOn w:val="Normal"/>
    <w:rsid w:val="008663BD"/>
    <w:pPr>
      <w:pBdr>
        <w:bottom w:val="double" w:sz="4" w:space="1" w:color="auto"/>
      </w:pBdr>
      <w:jc w:val="right"/>
    </w:pPr>
    <w:rPr>
      <w:rFonts w:ascii="Angsana New" w:eastAsia="SimSun" w:hAnsi="Angsana New"/>
      <w:sz w:val="26"/>
      <w:szCs w:val="26"/>
      <w:lang w:val="th-TH"/>
    </w:rPr>
  </w:style>
  <w:style w:type="paragraph" w:styleId="ListBullet">
    <w:name w:val="List Bullet"/>
    <w:basedOn w:val="Normal"/>
    <w:unhideWhenUsed/>
    <w:rsid w:val="008663BD"/>
    <w:pPr>
      <w:numPr>
        <w:numId w:val="1"/>
      </w:numPr>
      <w:overflowPunct w:val="0"/>
      <w:autoSpaceDE w:val="0"/>
      <w:autoSpaceDN w:val="0"/>
      <w:adjustRightInd w:val="0"/>
      <w:contextualSpacing/>
      <w:textAlignment w:val="baseline"/>
    </w:pPr>
    <w:rPr>
      <w:rFonts w:hAnsi="Tms Rmn"/>
      <w:szCs w:val="30"/>
    </w:rPr>
  </w:style>
  <w:style w:type="paragraph" w:styleId="HTMLPreformatted">
    <w:name w:val="HTML Preformatted"/>
    <w:basedOn w:val="Normal"/>
    <w:link w:val="HTMLPreformattedChar"/>
    <w:rsid w:val="008663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lang w:val="x-none" w:eastAsia="x-none" w:bidi="ar-SA"/>
    </w:rPr>
  </w:style>
  <w:style w:type="character" w:customStyle="1" w:styleId="HTMLPreformattedChar">
    <w:name w:val="HTML Preformatted Char"/>
    <w:link w:val="HTMLPreformatted"/>
    <w:rsid w:val="008663BD"/>
    <w:rPr>
      <w:rFonts w:ascii="Arial Unicode MS" w:eastAsia="Courier New" w:hAnsi="Courier New" w:cs="Times New Roman"/>
      <w:lang w:val="x-none" w:eastAsia="x-none" w:bidi="ar-SA"/>
    </w:rPr>
  </w:style>
  <w:style w:type="paragraph" w:customStyle="1" w:styleId="7I-7H-0">
    <w:name w:val="@7I-@#7H-"/>
    <w:basedOn w:val="Normal"/>
    <w:next w:val="Normal"/>
    <w:rsid w:val="008663BD"/>
    <w:rPr>
      <w:rFonts w:eastAsia="Cordia New"/>
      <w:b/>
      <w:bCs/>
      <w:snapToGrid w:val="0"/>
      <w:lang w:eastAsia="th-TH"/>
    </w:rPr>
  </w:style>
  <w:style w:type="paragraph" w:styleId="Caption">
    <w:name w:val="caption"/>
    <w:basedOn w:val="Normal"/>
    <w:next w:val="Normal"/>
    <w:qFormat/>
    <w:rsid w:val="008663BD"/>
    <w:pPr>
      <w:jc w:val="thaiDistribute"/>
    </w:pPr>
    <w:rPr>
      <w:rFonts w:ascii="Browallia New" w:eastAsia="Cordia New" w:hAnsi="Cordia New" w:cs="Wingdings"/>
      <w:sz w:val="30"/>
      <w:szCs w:val="30"/>
    </w:rPr>
  </w:style>
  <w:style w:type="character" w:styleId="LineNumber">
    <w:name w:val="line number"/>
    <w:rsid w:val="008663BD"/>
    <w:rPr>
      <w:rFonts w:ascii="Arial" w:hAnsi="Arial"/>
      <w:sz w:val="16"/>
      <w:szCs w:val="16"/>
    </w:rPr>
  </w:style>
  <w:style w:type="paragraph" w:customStyle="1" w:styleId="7I-7H-1">
    <w:name w:val="@7I-@#7H-1"/>
    <w:basedOn w:val="Normal"/>
    <w:next w:val="Normal"/>
    <w:rsid w:val="008663BD"/>
    <w:rPr>
      <w:rFonts w:eastAsia="Cordia New" w:cs="Cordia New"/>
      <w:snapToGrid w:val="0"/>
      <w:lang w:eastAsia="th-TH"/>
    </w:rPr>
  </w:style>
  <w:style w:type="paragraph" w:customStyle="1" w:styleId="a3">
    <w:name w:val="???????????"/>
    <w:basedOn w:val="Normal"/>
    <w:rsid w:val="008663BD"/>
    <w:pPr>
      <w:ind w:right="386"/>
    </w:pPr>
    <w:rPr>
      <w:rFonts w:eastAsia="Cordia New" w:cs="Cordia New"/>
      <w:b/>
      <w:bCs/>
      <w:sz w:val="28"/>
      <w:szCs w:val="28"/>
      <w:lang w:eastAsia="th-TH"/>
    </w:rPr>
  </w:style>
  <w:style w:type="paragraph" w:styleId="Index1">
    <w:name w:val="index 1"/>
    <w:basedOn w:val="Normal"/>
    <w:next w:val="Normal"/>
    <w:autoRedefine/>
    <w:rsid w:val="008663BD"/>
    <w:pPr>
      <w:ind w:left="240" w:hanging="240"/>
    </w:pPr>
    <w:rPr>
      <w:rFonts w:ascii="Cordia New" w:eastAsia="Cordia New" w:hAnsi="Cordia New"/>
      <w:color w:val="000000"/>
      <w:szCs w:val="28"/>
    </w:rPr>
  </w:style>
  <w:style w:type="paragraph" w:customStyle="1" w:styleId="Style3">
    <w:name w:val="Style3"/>
    <w:basedOn w:val="Normal"/>
    <w:rsid w:val="008663B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paragraph" w:customStyle="1" w:styleId="7I-7H-10">
    <w:name w:val="@7I-@#7H-1"/>
    <w:basedOn w:val="Normal"/>
    <w:next w:val="Normal"/>
    <w:rsid w:val="008663BD"/>
    <w:rPr>
      <w:rFonts w:eastAsia="Cordia New" w:cs="Cordia New"/>
      <w:snapToGrid w:val="0"/>
      <w:lang w:eastAsia="th-TH"/>
    </w:rPr>
  </w:style>
  <w:style w:type="paragraph" w:styleId="IndexHeading">
    <w:name w:val="index heading"/>
    <w:basedOn w:val="Normal"/>
    <w:next w:val="Index1"/>
    <w:rsid w:val="008663BD"/>
    <w:rPr>
      <w:rFonts w:eastAsia="Cordia New" w:cs="Cordia New"/>
      <w:b/>
      <w:bCs/>
      <w:lang w:eastAsia="th-TH"/>
    </w:rPr>
  </w:style>
  <w:style w:type="paragraph" w:customStyle="1" w:styleId="Bodytextbold">
    <w:name w:val="Body text bold"/>
    <w:basedOn w:val="BodyText"/>
    <w:rsid w:val="008663BD"/>
    <w:pPr>
      <w:spacing w:after="100"/>
      <w:ind w:left="431"/>
    </w:pPr>
    <w:rPr>
      <w:rFonts w:ascii="Angsana New" w:eastAsia="SimSun" w:hAnsi="CordiaUPC"/>
      <w:b/>
      <w:bCs/>
      <w:sz w:val="26"/>
      <w:szCs w:val="20"/>
      <w:lang w:val="th-TH" w:eastAsia="x-none" w:bidi="ar-SA"/>
    </w:rPr>
  </w:style>
  <w:style w:type="paragraph" w:customStyle="1" w:styleId="Default">
    <w:name w:val="Default"/>
    <w:rsid w:val="008663BD"/>
    <w:pPr>
      <w:autoSpaceDE w:val="0"/>
      <w:autoSpaceDN w:val="0"/>
      <w:adjustRightInd w:val="0"/>
    </w:pPr>
    <w:rPr>
      <w:rFonts w:ascii="Cordia New" w:eastAsia="Calibri" w:hAnsi="Cordia New" w:cs="Cordia New"/>
      <w:color w:val="000000"/>
      <w:sz w:val="24"/>
      <w:szCs w:val="24"/>
      <w:lang w:val="en-US" w:eastAsia="en-US"/>
    </w:rPr>
  </w:style>
  <w:style w:type="paragraph" w:customStyle="1" w:styleId="xl63">
    <w:name w:val="xl63"/>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4">
    <w:name w:val="xl6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5">
    <w:name w:val="xl65"/>
    <w:basedOn w:val="Normal"/>
    <w:rsid w:val="008663BD"/>
    <w:pPr>
      <w:spacing w:before="100" w:beforeAutospacing="1" w:after="100" w:afterAutospacing="1"/>
      <w:jc w:val="right"/>
    </w:pPr>
    <w:rPr>
      <w:rFonts w:ascii="Arial Unicode MS" w:eastAsia="Arial Unicode MS" w:hAnsi="Arial Unicode MS" w:cs="Arial Unicode MS"/>
      <w:sz w:val="18"/>
      <w:szCs w:val="18"/>
    </w:rPr>
  </w:style>
  <w:style w:type="paragraph" w:customStyle="1" w:styleId="xl66">
    <w:name w:val="xl66"/>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67">
    <w:name w:val="xl67"/>
    <w:basedOn w:val="Normal"/>
    <w:rsid w:val="008663BD"/>
    <w:pPr>
      <w:spacing w:before="100" w:beforeAutospacing="1" w:after="100" w:afterAutospacing="1"/>
    </w:pPr>
    <w:rPr>
      <w:rFonts w:ascii="Arial Unicode MS" w:eastAsia="Arial Unicode MS" w:hAnsi="Arial Unicode MS" w:cs="Arial Unicode MS"/>
      <w:b/>
      <w:bCs/>
      <w:sz w:val="18"/>
      <w:szCs w:val="18"/>
    </w:rPr>
  </w:style>
  <w:style w:type="paragraph" w:customStyle="1" w:styleId="xl68">
    <w:name w:val="xl68"/>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69">
    <w:name w:val="xl69"/>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0">
    <w:name w:val="xl70"/>
    <w:basedOn w:val="Normal"/>
    <w:rsid w:val="008663BD"/>
    <w:pPr>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sz w:val="18"/>
      <w:szCs w:val="18"/>
    </w:rPr>
  </w:style>
  <w:style w:type="paragraph" w:customStyle="1" w:styleId="xl71">
    <w:name w:val="xl71"/>
    <w:basedOn w:val="Normal"/>
    <w:rsid w:val="008663BD"/>
    <w:pPr>
      <w:pBdr>
        <w:top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2">
    <w:name w:val="xl72"/>
    <w:basedOn w:val="Normal"/>
    <w:rsid w:val="008663BD"/>
    <w:pPr>
      <w:pBdr>
        <w:bottom w:val="single" w:sz="4" w:space="0" w:color="auto"/>
      </w:pBdr>
      <w:spacing w:before="100" w:beforeAutospacing="1" w:after="100" w:afterAutospacing="1"/>
      <w:jc w:val="right"/>
    </w:pPr>
    <w:rPr>
      <w:rFonts w:ascii="Arial Unicode MS" w:eastAsia="Arial Unicode MS" w:hAnsi="Arial Unicode MS" w:cs="Arial Unicode MS"/>
      <w:sz w:val="18"/>
      <w:szCs w:val="18"/>
    </w:rPr>
  </w:style>
  <w:style w:type="paragraph" w:customStyle="1" w:styleId="xl73">
    <w:name w:val="xl73"/>
    <w:basedOn w:val="Normal"/>
    <w:rsid w:val="008663BD"/>
    <w:pPr>
      <w:spacing w:before="100" w:beforeAutospacing="1" w:after="100" w:afterAutospacing="1"/>
      <w:jc w:val="center"/>
    </w:pPr>
    <w:rPr>
      <w:rFonts w:ascii="Arial Unicode MS" w:eastAsia="Arial Unicode MS" w:hAnsi="Arial Unicode MS" w:cs="Arial Unicode MS"/>
      <w:color w:val="AEAAAA"/>
      <w:sz w:val="18"/>
      <w:szCs w:val="18"/>
    </w:rPr>
  </w:style>
  <w:style w:type="paragraph" w:customStyle="1" w:styleId="xl74">
    <w:name w:val="xl74"/>
    <w:basedOn w:val="Normal"/>
    <w:rsid w:val="008663BD"/>
    <w:pPr>
      <w:spacing w:before="100" w:beforeAutospacing="1" w:after="100" w:afterAutospacing="1"/>
    </w:pPr>
    <w:rPr>
      <w:rFonts w:ascii="Arial Unicode MS" w:eastAsia="Arial Unicode MS" w:hAnsi="Arial Unicode MS" w:cs="Arial Unicode MS"/>
      <w:sz w:val="18"/>
      <w:szCs w:val="18"/>
    </w:rPr>
  </w:style>
  <w:style w:type="paragraph" w:customStyle="1" w:styleId="xl75">
    <w:name w:val="xl75"/>
    <w:basedOn w:val="Normal"/>
    <w:rsid w:val="008663BD"/>
    <w:pPr>
      <w:pBdr>
        <w:top w:val="single" w:sz="4" w:space="0" w:color="auto"/>
        <w:bottom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6">
    <w:name w:val="xl76"/>
    <w:basedOn w:val="Normal"/>
    <w:rsid w:val="008663BD"/>
    <w:pPr>
      <w:pBdr>
        <w:top w:val="single" w:sz="4" w:space="0" w:color="auto"/>
        <w:bottom w:val="double" w:sz="6" w:space="0" w:color="auto"/>
      </w:pBdr>
      <w:spacing w:before="100" w:beforeAutospacing="1" w:after="100" w:afterAutospacing="1"/>
    </w:pPr>
    <w:rPr>
      <w:rFonts w:ascii="Arial Unicode MS" w:eastAsia="Arial Unicode MS" w:hAnsi="Arial Unicode MS" w:cs="Arial Unicode MS"/>
      <w:sz w:val="18"/>
      <w:szCs w:val="18"/>
    </w:rPr>
  </w:style>
  <w:style w:type="paragraph" w:customStyle="1" w:styleId="xl77">
    <w:name w:val="xl77"/>
    <w:basedOn w:val="Normal"/>
    <w:rsid w:val="008663BD"/>
    <w:pPr>
      <w:pBdr>
        <w:top w:val="single" w:sz="4" w:space="0" w:color="auto"/>
      </w:pBdr>
      <w:spacing w:before="100" w:beforeAutospacing="1" w:after="100" w:afterAutospacing="1"/>
    </w:pPr>
    <w:rPr>
      <w:rFonts w:ascii="Arial Unicode MS" w:eastAsia="Arial Unicode MS" w:hAnsi="Arial Unicode MS" w:cs="Arial Unicode MS"/>
      <w:sz w:val="18"/>
      <w:szCs w:val="18"/>
    </w:rPr>
  </w:style>
  <w:style w:type="paragraph" w:styleId="NormalWeb">
    <w:name w:val="Normal (Web)"/>
    <w:basedOn w:val="Normal"/>
    <w:uiPriority w:val="99"/>
    <w:unhideWhenUsed/>
    <w:rsid w:val="004D3984"/>
    <w:pPr>
      <w:spacing w:before="100" w:beforeAutospacing="1" w:after="100" w:afterAutospacing="1"/>
    </w:pPr>
  </w:style>
  <w:style w:type="paragraph" w:customStyle="1" w:styleId="qowt-stl-normal">
    <w:name w:val="qowt-stl-normal"/>
    <w:basedOn w:val="Normal"/>
    <w:rsid w:val="00812E35"/>
    <w:pPr>
      <w:spacing w:before="100" w:beforeAutospacing="1" w:after="100" w:afterAutospacing="1"/>
    </w:pPr>
    <w:rPr>
      <w:lang w:val="en-US" w:eastAsia="en-US"/>
    </w:rPr>
  </w:style>
  <w:style w:type="paragraph" w:customStyle="1" w:styleId="qowt-stl-normalweb">
    <w:name w:val="qowt-stl-normalweb"/>
    <w:basedOn w:val="Normal"/>
    <w:rsid w:val="00812E35"/>
    <w:pPr>
      <w:spacing w:before="100" w:beforeAutospacing="1" w:after="100" w:afterAutospacing="1"/>
    </w:pPr>
    <w:rPr>
      <w:lang w:val="en-US" w:eastAsia="en-US"/>
    </w:rPr>
  </w:style>
  <w:style w:type="character" w:customStyle="1" w:styleId="qowt-font3-arial">
    <w:name w:val="qowt-font3-arial"/>
    <w:rsid w:val="00812E35"/>
  </w:style>
  <w:style w:type="paragraph" w:customStyle="1" w:styleId="qowt-li-4579125070">
    <w:name w:val="qowt-li-457912507_0"/>
    <w:basedOn w:val="Normal"/>
    <w:rsid w:val="00812E35"/>
    <w:pPr>
      <w:spacing w:before="100" w:beforeAutospacing="1" w:after="100" w:afterAutospacing="1"/>
    </w:pPr>
    <w:rPr>
      <w:lang w:val="en-US" w:eastAsia="en-US"/>
    </w:rPr>
  </w:style>
  <w:style w:type="paragraph" w:customStyle="1" w:styleId="qowt-stl-heading1">
    <w:name w:val="qowt-stl-heading1"/>
    <w:basedOn w:val="Normal"/>
    <w:rsid w:val="00812E35"/>
    <w:pPr>
      <w:spacing w:before="100" w:beforeAutospacing="1" w:after="100" w:afterAutospacing="1"/>
    </w:pPr>
    <w:rPr>
      <w:lang w:val="en-US" w:eastAsia="en-US"/>
    </w:rPr>
  </w:style>
  <w:style w:type="character" w:customStyle="1" w:styleId="qowt-font1-arial">
    <w:name w:val="qowt-font1-arial"/>
    <w:rsid w:val="00812E35"/>
  </w:style>
  <w:style w:type="table" w:customStyle="1" w:styleId="PwCTableText">
    <w:name w:val="PwC Table Text"/>
    <w:basedOn w:val="TableNormal"/>
    <w:uiPriority w:val="99"/>
    <w:qFormat/>
    <w:rsid w:val="005B00AF"/>
    <w:pPr>
      <w:spacing w:before="60" w:after="60"/>
    </w:pPr>
    <w:rPr>
      <w:rFonts w:ascii="Georgia" w:eastAsia="Calibri" w:hAnsi="Georgia" w:cs="Cordia New"/>
      <w:lang w:eastAsia="en-US"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76224">
      <w:bodyDiv w:val="1"/>
      <w:marLeft w:val="0"/>
      <w:marRight w:val="0"/>
      <w:marTop w:val="0"/>
      <w:marBottom w:val="0"/>
      <w:divBdr>
        <w:top w:val="none" w:sz="0" w:space="0" w:color="auto"/>
        <w:left w:val="none" w:sz="0" w:space="0" w:color="auto"/>
        <w:bottom w:val="none" w:sz="0" w:space="0" w:color="auto"/>
        <w:right w:val="none" w:sz="0" w:space="0" w:color="auto"/>
      </w:divBdr>
    </w:div>
    <w:div w:id="53429654">
      <w:bodyDiv w:val="1"/>
      <w:marLeft w:val="0"/>
      <w:marRight w:val="0"/>
      <w:marTop w:val="0"/>
      <w:marBottom w:val="0"/>
      <w:divBdr>
        <w:top w:val="none" w:sz="0" w:space="0" w:color="auto"/>
        <w:left w:val="none" w:sz="0" w:space="0" w:color="auto"/>
        <w:bottom w:val="none" w:sz="0" w:space="0" w:color="auto"/>
        <w:right w:val="none" w:sz="0" w:space="0" w:color="auto"/>
      </w:divBdr>
    </w:div>
    <w:div w:id="109013311">
      <w:bodyDiv w:val="1"/>
      <w:marLeft w:val="0"/>
      <w:marRight w:val="0"/>
      <w:marTop w:val="0"/>
      <w:marBottom w:val="0"/>
      <w:divBdr>
        <w:top w:val="none" w:sz="0" w:space="0" w:color="auto"/>
        <w:left w:val="none" w:sz="0" w:space="0" w:color="auto"/>
        <w:bottom w:val="none" w:sz="0" w:space="0" w:color="auto"/>
        <w:right w:val="none" w:sz="0" w:space="0" w:color="auto"/>
      </w:divBdr>
    </w:div>
    <w:div w:id="125390390">
      <w:bodyDiv w:val="1"/>
      <w:marLeft w:val="0"/>
      <w:marRight w:val="0"/>
      <w:marTop w:val="0"/>
      <w:marBottom w:val="0"/>
      <w:divBdr>
        <w:top w:val="none" w:sz="0" w:space="0" w:color="auto"/>
        <w:left w:val="none" w:sz="0" w:space="0" w:color="auto"/>
        <w:bottom w:val="none" w:sz="0" w:space="0" w:color="auto"/>
        <w:right w:val="none" w:sz="0" w:space="0" w:color="auto"/>
      </w:divBdr>
    </w:div>
    <w:div w:id="126439586">
      <w:bodyDiv w:val="1"/>
      <w:marLeft w:val="0"/>
      <w:marRight w:val="0"/>
      <w:marTop w:val="0"/>
      <w:marBottom w:val="0"/>
      <w:divBdr>
        <w:top w:val="none" w:sz="0" w:space="0" w:color="auto"/>
        <w:left w:val="none" w:sz="0" w:space="0" w:color="auto"/>
        <w:bottom w:val="none" w:sz="0" w:space="0" w:color="auto"/>
        <w:right w:val="none" w:sz="0" w:space="0" w:color="auto"/>
      </w:divBdr>
    </w:div>
    <w:div w:id="131489638">
      <w:bodyDiv w:val="1"/>
      <w:marLeft w:val="0"/>
      <w:marRight w:val="0"/>
      <w:marTop w:val="0"/>
      <w:marBottom w:val="0"/>
      <w:divBdr>
        <w:top w:val="none" w:sz="0" w:space="0" w:color="auto"/>
        <w:left w:val="none" w:sz="0" w:space="0" w:color="auto"/>
        <w:bottom w:val="none" w:sz="0" w:space="0" w:color="auto"/>
        <w:right w:val="none" w:sz="0" w:space="0" w:color="auto"/>
      </w:divBdr>
    </w:div>
    <w:div w:id="134181047">
      <w:bodyDiv w:val="1"/>
      <w:marLeft w:val="0"/>
      <w:marRight w:val="0"/>
      <w:marTop w:val="0"/>
      <w:marBottom w:val="0"/>
      <w:divBdr>
        <w:top w:val="none" w:sz="0" w:space="0" w:color="auto"/>
        <w:left w:val="none" w:sz="0" w:space="0" w:color="auto"/>
        <w:bottom w:val="none" w:sz="0" w:space="0" w:color="auto"/>
        <w:right w:val="none" w:sz="0" w:space="0" w:color="auto"/>
      </w:divBdr>
    </w:div>
    <w:div w:id="144322717">
      <w:bodyDiv w:val="1"/>
      <w:marLeft w:val="0"/>
      <w:marRight w:val="0"/>
      <w:marTop w:val="0"/>
      <w:marBottom w:val="0"/>
      <w:divBdr>
        <w:top w:val="none" w:sz="0" w:space="0" w:color="auto"/>
        <w:left w:val="none" w:sz="0" w:space="0" w:color="auto"/>
        <w:bottom w:val="none" w:sz="0" w:space="0" w:color="auto"/>
        <w:right w:val="none" w:sz="0" w:space="0" w:color="auto"/>
      </w:divBdr>
    </w:div>
    <w:div w:id="144472550">
      <w:bodyDiv w:val="1"/>
      <w:marLeft w:val="0"/>
      <w:marRight w:val="0"/>
      <w:marTop w:val="0"/>
      <w:marBottom w:val="0"/>
      <w:divBdr>
        <w:top w:val="none" w:sz="0" w:space="0" w:color="auto"/>
        <w:left w:val="none" w:sz="0" w:space="0" w:color="auto"/>
        <w:bottom w:val="none" w:sz="0" w:space="0" w:color="auto"/>
        <w:right w:val="none" w:sz="0" w:space="0" w:color="auto"/>
      </w:divBdr>
    </w:div>
    <w:div w:id="148450550">
      <w:bodyDiv w:val="1"/>
      <w:marLeft w:val="0"/>
      <w:marRight w:val="0"/>
      <w:marTop w:val="0"/>
      <w:marBottom w:val="0"/>
      <w:divBdr>
        <w:top w:val="none" w:sz="0" w:space="0" w:color="auto"/>
        <w:left w:val="none" w:sz="0" w:space="0" w:color="auto"/>
        <w:bottom w:val="none" w:sz="0" w:space="0" w:color="auto"/>
        <w:right w:val="none" w:sz="0" w:space="0" w:color="auto"/>
      </w:divBdr>
    </w:div>
    <w:div w:id="149834221">
      <w:bodyDiv w:val="1"/>
      <w:marLeft w:val="0"/>
      <w:marRight w:val="0"/>
      <w:marTop w:val="0"/>
      <w:marBottom w:val="0"/>
      <w:divBdr>
        <w:top w:val="none" w:sz="0" w:space="0" w:color="auto"/>
        <w:left w:val="none" w:sz="0" w:space="0" w:color="auto"/>
        <w:bottom w:val="none" w:sz="0" w:space="0" w:color="auto"/>
        <w:right w:val="none" w:sz="0" w:space="0" w:color="auto"/>
      </w:divBdr>
    </w:div>
    <w:div w:id="154536048">
      <w:bodyDiv w:val="1"/>
      <w:marLeft w:val="0"/>
      <w:marRight w:val="0"/>
      <w:marTop w:val="0"/>
      <w:marBottom w:val="0"/>
      <w:divBdr>
        <w:top w:val="none" w:sz="0" w:space="0" w:color="auto"/>
        <w:left w:val="none" w:sz="0" w:space="0" w:color="auto"/>
        <w:bottom w:val="none" w:sz="0" w:space="0" w:color="auto"/>
        <w:right w:val="none" w:sz="0" w:space="0" w:color="auto"/>
      </w:divBdr>
    </w:div>
    <w:div w:id="160237088">
      <w:bodyDiv w:val="1"/>
      <w:marLeft w:val="0"/>
      <w:marRight w:val="0"/>
      <w:marTop w:val="0"/>
      <w:marBottom w:val="0"/>
      <w:divBdr>
        <w:top w:val="none" w:sz="0" w:space="0" w:color="auto"/>
        <w:left w:val="none" w:sz="0" w:space="0" w:color="auto"/>
        <w:bottom w:val="none" w:sz="0" w:space="0" w:color="auto"/>
        <w:right w:val="none" w:sz="0" w:space="0" w:color="auto"/>
      </w:divBdr>
    </w:div>
    <w:div w:id="171383422">
      <w:bodyDiv w:val="1"/>
      <w:marLeft w:val="0"/>
      <w:marRight w:val="0"/>
      <w:marTop w:val="0"/>
      <w:marBottom w:val="0"/>
      <w:divBdr>
        <w:top w:val="none" w:sz="0" w:space="0" w:color="auto"/>
        <w:left w:val="none" w:sz="0" w:space="0" w:color="auto"/>
        <w:bottom w:val="none" w:sz="0" w:space="0" w:color="auto"/>
        <w:right w:val="none" w:sz="0" w:space="0" w:color="auto"/>
      </w:divBdr>
    </w:div>
    <w:div w:id="209878093">
      <w:bodyDiv w:val="1"/>
      <w:marLeft w:val="0"/>
      <w:marRight w:val="0"/>
      <w:marTop w:val="0"/>
      <w:marBottom w:val="0"/>
      <w:divBdr>
        <w:top w:val="none" w:sz="0" w:space="0" w:color="auto"/>
        <w:left w:val="none" w:sz="0" w:space="0" w:color="auto"/>
        <w:bottom w:val="none" w:sz="0" w:space="0" w:color="auto"/>
        <w:right w:val="none" w:sz="0" w:space="0" w:color="auto"/>
      </w:divBdr>
    </w:div>
    <w:div w:id="227302692">
      <w:bodyDiv w:val="1"/>
      <w:marLeft w:val="0"/>
      <w:marRight w:val="0"/>
      <w:marTop w:val="0"/>
      <w:marBottom w:val="0"/>
      <w:divBdr>
        <w:top w:val="none" w:sz="0" w:space="0" w:color="auto"/>
        <w:left w:val="none" w:sz="0" w:space="0" w:color="auto"/>
        <w:bottom w:val="none" w:sz="0" w:space="0" w:color="auto"/>
        <w:right w:val="none" w:sz="0" w:space="0" w:color="auto"/>
      </w:divBdr>
    </w:div>
    <w:div w:id="228997892">
      <w:bodyDiv w:val="1"/>
      <w:marLeft w:val="0"/>
      <w:marRight w:val="0"/>
      <w:marTop w:val="0"/>
      <w:marBottom w:val="0"/>
      <w:divBdr>
        <w:top w:val="none" w:sz="0" w:space="0" w:color="auto"/>
        <w:left w:val="none" w:sz="0" w:space="0" w:color="auto"/>
        <w:bottom w:val="none" w:sz="0" w:space="0" w:color="auto"/>
        <w:right w:val="none" w:sz="0" w:space="0" w:color="auto"/>
      </w:divBdr>
    </w:div>
    <w:div w:id="273561087">
      <w:bodyDiv w:val="1"/>
      <w:marLeft w:val="0"/>
      <w:marRight w:val="0"/>
      <w:marTop w:val="0"/>
      <w:marBottom w:val="0"/>
      <w:divBdr>
        <w:top w:val="none" w:sz="0" w:space="0" w:color="auto"/>
        <w:left w:val="none" w:sz="0" w:space="0" w:color="auto"/>
        <w:bottom w:val="none" w:sz="0" w:space="0" w:color="auto"/>
        <w:right w:val="none" w:sz="0" w:space="0" w:color="auto"/>
      </w:divBdr>
    </w:div>
    <w:div w:id="277682592">
      <w:bodyDiv w:val="1"/>
      <w:marLeft w:val="0"/>
      <w:marRight w:val="0"/>
      <w:marTop w:val="0"/>
      <w:marBottom w:val="0"/>
      <w:divBdr>
        <w:top w:val="none" w:sz="0" w:space="0" w:color="auto"/>
        <w:left w:val="none" w:sz="0" w:space="0" w:color="auto"/>
        <w:bottom w:val="none" w:sz="0" w:space="0" w:color="auto"/>
        <w:right w:val="none" w:sz="0" w:space="0" w:color="auto"/>
      </w:divBdr>
    </w:div>
    <w:div w:id="300959464">
      <w:bodyDiv w:val="1"/>
      <w:marLeft w:val="0"/>
      <w:marRight w:val="0"/>
      <w:marTop w:val="0"/>
      <w:marBottom w:val="0"/>
      <w:divBdr>
        <w:top w:val="none" w:sz="0" w:space="0" w:color="auto"/>
        <w:left w:val="none" w:sz="0" w:space="0" w:color="auto"/>
        <w:bottom w:val="none" w:sz="0" w:space="0" w:color="auto"/>
        <w:right w:val="none" w:sz="0" w:space="0" w:color="auto"/>
      </w:divBdr>
    </w:div>
    <w:div w:id="316613804">
      <w:bodyDiv w:val="1"/>
      <w:marLeft w:val="0"/>
      <w:marRight w:val="0"/>
      <w:marTop w:val="0"/>
      <w:marBottom w:val="0"/>
      <w:divBdr>
        <w:top w:val="none" w:sz="0" w:space="0" w:color="auto"/>
        <w:left w:val="none" w:sz="0" w:space="0" w:color="auto"/>
        <w:bottom w:val="none" w:sz="0" w:space="0" w:color="auto"/>
        <w:right w:val="none" w:sz="0" w:space="0" w:color="auto"/>
      </w:divBdr>
    </w:div>
    <w:div w:id="347683300">
      <w:bodyDiv w:val="1"/>
      <w:marLeft w:val="0"/>
      <w:marRight w:val="0"/>
      <w:marTop w:val="0"/>
      <w:marBottom w:val="0"/>
      <w:divBdr>
        <w:top w:val="none" w:sz="0" w:space="0" w:color="auto"/>
        <w:left w:val="none" w:sz="0" w:space="0" w:color="auto"/>
        <w:bottom w:val="none" w:sz="0" w:space="0" w:color="auto"/>
        <w:right w:val="none" w:sz="0" w:space="0" w:color="auto"/>
      </w:divBdr>
    </w:div>
    <w:div w:id="349264816">
      <w:bodyDiv w:val="1"/>
      <w:marLeft w:val="0"/>
      <w:marRight w:val="0"/>
      <w:marTop w:val="0"/>
      <w:marBottom w:val="0"/>
      <w:divBdr>
        <w:top w:val="none" w:sz="0" w:space="0" w:color="auto"/>
        <w:left w:val="none" w:sz="0" w:space="0" w:color="auto"/>
        <w:bottom w:val="none" w:sz="0" w:space="0" w:color="auto"/>
        <w:right w:val="none" w:sz="0" w:space="0" w:color="auto"/>
      </w:divBdr>
    </w:div>
    <w:div w:id="365561958">
      <w:bodyDiv w:val="1"/>
      <w:marLeft w:val="0"/>
      <w:marRight w:val="0"/>
      <w:marTop w:val="0"/>
      <w:marBottom w:val="0"/>
      <w:divBdr>
        <w:top w:val="none" w:sz="0" w:space="0" w:color="auto"/>
        <w:left w:val="none" w:sz="0" w:space="0" w:color="auto"/>
        <w:bottom w:val="none" w:sz="0" w:space="0" w:color="auto"/>
        <w:right w:val="none" w:sz="0" w:space="0" w:color="auto"/>
      </w:divBdr>
    </w:div>
    <w:div w:id="367878522">
      <w:bodyDiv w:val="1"/>
      <w:marLeft w:val="0"/>
      <w:marRight w:val="0"/>
      <w:marTop w:val="0"/>
      <w:marBottom w:val="0"/>
      <w:divBdr>
        <w:top w:val="none" w:sz="0" w:space="0" w:color="auto"/>
        <w:left w:val="none" w:sz="0" w:space="0" w:color="auto"/>
        <w:bottom w:val="none" w:sz="0" w:space="0" w:color="auto"/>
        <w:right w:val="none" w:sz="0" w:space="0" w:color="auto"/>
      </w:divBdr>
    </w:div>
    <w:div w:id="371001852">
      <w:bodyDiv w:val="1"/>
      <w:marLeft w:val="0"/>
      <w:marRight w:val="0"/>
      <w:marTop w:val="0"/>
      <w:marBottom w:val="0"/>
      <w:divBdr>
        <w:top w:val="none" w:sz="0" w:space="0" w:color="auto"/>
        <w:left w:val="none" w:sz="0" w:space="0" w:color="auto"/>
        <w:bottom w:val="none" w:sz="0" w:space="0" w:color="auto"/>
        <w:right w:val="none" w:sz="0" w:space="0" w:color="auto"/>
      </w:divBdr>
    </w:div>
    <w:div w:id="392312795">
      <w:bodyDiv w:val="1"/>
      <w:marLeft w:val="0"/>
      <w:marRight w:val="0"/>
      <w:marTop w:val="0"/>
      <w:marBottom w:val="0"/>
      <w:divBdr>
        <w:top w:val="none" w:sz="0" w:space="0" w:color="auto"/>
        <w:left w:val="none" w:sz="0" w:space="0" w:color="auto"/>
        <w:bottom w:val="none" w:sz="0" w:space="0" w:color="auto"/>
        <w:right w:val="none" w:sz="0" w:space="0" w:color="auto"/>
      </w:divBdr>
    </w:div>
    <w:div w:id="394863561">
      <w:bodyDiv w:val="1"/>
      <w:marLeft w:val="0"/>
      <w:marRight w:val="0"/>
      <w:marTop w:val="0"/>
      <w:marBottom w:val="0"/>
      <w:divBdr>
        <w:top w:val="none" w:sz="0" w:space="0" w:color="auto"/>
        <w:left w:val="none" w:sz="0" w:space="0" w:color="auto"/>
        <w:bottom w:val="none" w:sz="0" w:space="0" w:color="auto"/>
        <w:right w:val="none" w:sz="0" w:space="0" w:color="auto"/>
      </w:divBdr>
    </w:div>
    <w:div w:id="400758635">
      <w:bodyDiv w:val="1"/>
      <w:marLeft w:val="0"/>
      <w:marRight w:val="0"/>
      <w:marTop w:val="0"/>
      <w:marBottom w:val="0"/>
      <w:divBdr>
        <w:top w:val="none" w:sz="0" w:space="0" w:color="auto"/>
        <w:left w:val="none" w:sz="0" w:space="0" w:color="auto"/>
        <w:bottom w:val="none" w:sz="0" w:space="0" w:color="auto"/>
        <w:right w:val="none" w:sz="0" w:space="0" w:color="auto"/>
      </w:divBdr>
    </w:div>
    <w:div w:id="404307303">
      <w:bodyDiv w:val="1"/>
      <w:marLeft w:val="0"/>
      <w:marRight w:val="0"/>
      <w:marTop w:val="0"/>
      <w:marBottom w:val="0"/>
      <w:divBdr>
        <w:top w:val="none" w:sz="0" w:space="0" w:color="auto"/>
        <w:left w:val="none" w:sz="0" w:space="0" w:color="auto"/>
        <w:bottom w:val="none" w:sz="0" w:space="0" w:color="auto"/>
        <w:right w:val="none" w:sz="0" w:space="0" w:color="auto"/>
      </w:divBdr>
    </w:div>
    <w:div w:id="415245423">
      <w:bodyDiv w:val="1"/>
      <w:marLeft w:val="0"/>
      <w:marRight w:val="0"/>
      <w:marTop w:val="0"/>
      <w:marBottom w:val="0"/>
      <w:divBdr>
        <w:top w:val="none" w:sz="0" w:space="0" w:color="auto"/>
        <w:left w:val="none" w:sz="0" w:space="0" w:color="auto"/>
        <w:bottom w:val="none" w:sz="0" w:space="0" w:color="auto"/>
        <w:right w:val="none" w:sz="0" w:space="0" w:color="auto"/>
      </w:divBdr>
    </w:div>
    <w:div w:id="417286755">
      <w:bodyDiv w:val="1"/>
      <w:marLeft w:val="0"/>
      <w:marRight w:val="0"/>
      <w:marTop w:val="0"/>
      <w:marBottom w:val="0"/>
      <w:divBdr>
        <w:top w:val="none" w:sz="0" w:space="0" w:color="auto"/>
        <w:left w:val="none" w:sz="0" w:space="0" w:color="auto"/>
        <w:bottom w:val="none" w:sz="0" w:space="0" w:color="auto"/>
        <w:right w:val="none" w:sz="0" w:space="0" w:color="auto"/>
      </w:divBdr>
    </w:div>
    <w:div w:id="463961102">
      <w:bodyDiv w:val="1"/>
      <w:marLeft w:val="0"/>
      <w:marRight w:val="0"/>
      <w:marTop w:val="0"/>
      <w:marBottom w:val="0"/>
      <w:divBdr>
        <w:top w:val="none" w:sz="0" w:space="0" w:color="auto"/>
        <w:left w:val="none" w:sz="0" w:space="0" w:color="auto"/>
        <w:bottom w:val="none" w:sz="0" w:space="0" w:color="auto"/>
        <w:right w:val="none" w:sz="0" w:space="0" w:color="auto"/>
      </w:divBdr>
    </w:div>
    <w:div w:id="464003885">
      <w:bodyDiv w:val="1"/>
      <w:marLeft w:val="0"/>
      <w:marRight w:val="0"/>
      <w:marTop w:val="0"/>
      <w:marBottom w:val="0"/>
      <w:divBdr>
        <w:top w:val="none" w:sz="0" w:space="0" w:color="auto"/>
        <w:left w:val="none" w:sz="0" w:space="0" w:color="auto"/>
        <w:bottom w:val="none" w:sz="0" w:space="0" w:color="auto"/>
        <w:right w:val="none" w:sz="0" w:space="0" w:color="auto"/>
      </w:divBdr>
    </w:div>
    <w:div w:id="467480367">
      <w:bodyDiv w:val="1"/>
      <w:marLeft w:val="0"/>
      <w:marRight w:val="0"/>
      <w:marTop w:val="0"/>
      <w:marBottom w:val="0"/>
      <w:divBdr>
        <w:top w:val="none" w:sz="0" w:space="0" w:color="auto"/>
        <w:left w:val="none" w:sz="0" w:space="0" w:color="auto"/>
        <w:bottom w:val="none" w:sz="0" w:space="0" w:color="auto"/>
        <w:right w:val="none" w:sz="0" w:space="0" w:color="auto"/>
      </w:divBdr>
    </w:div>
    <w:div w:id="475882497">
      <w:bodyDiv w:val="1"/>
      <w:marLeft w:val="0"/>
      <w:marRight w:val="0"/>
      <w:marTop w:val="0"/>
      <w:marBottom w:val="0"/>
      <w:divBdr>
        <w:top w:val="none" w:sz="0" w:space="0" w:color="auto"/>
        <w:left w:val="none" w:sz="0" w:space="0" w:color="auto"/>
        <w:bottom w:val="none" w:sz="0" w:space="0" w:color="auto"/>
        <w:right w:val="none" w:sz="0" w:space="0" w:color="auto"/>
      </w:divBdr>
    </w:div>
    <w:div w:id="477919724">
      <w:bodyDiv w:val="1"/>
      <w:marLeft w:val="0"/>
      <w:marRight w:val="0"/>
      <w:marTop w:val="0"/>
      <w:marBottom w:val="0"/>
      <w:divBdr>
        <w:top w:val="none" w:sz="0" w:space="0" w:color="auto"/>
        <w:left w:val="none" w:sz="0" w:space="0" w:color="auto"/>
        <w:bottom w:val="none" w:sz="0" w:space="0" w:color="auto"/>
        <w:right w:val="none" w:sz="0" w:space="0" w:color="auto"/>
      </w:divBdr>
    </w:div>
    <w:div w:id="492379233">
      <w:bodyDiv w:val="1"/>
      <w:marLeft w:val="0"/>
      <w:marRight w:val="0"/>
      <w:marTop w:val="0"/>
      <w:marBottom w:val="0"/>
      <w:divBdr>
        <w:top w:val="none" w:sz="0" w:space="0" w:color="auto"/>
        <w:left w:val="none" w:sz="0" w:space="0" w:color="auto"/>
        <w:bottom w:val="none" w:sz="0" w:space="0" w:color="auto"/>
        <w:right w:val="none" w:sz="0" w:space="0" w:color="auto"/>
      </w:divBdr>
    </w:div>
    <w:div w:id="523710314">
      <w:bodyDiv w:val="1"/>
      <w:marLeft w:val="0"/>
      <w:marRight w:val="0"/>
      <w:marTop w:val="0"/>
      <w:marBottom w:val="0"/>
      <w:divBdr>
        <w:top w:val="none" w:sz="0" w:space="0" w:color="auto"/>
        <w:left w:val="none" w:sz="0" w:space="0" w:color="auto"/>
        <w:bottom w:val="none" w:sz="0" w:space="0" w:color="auto"/>
        <w:right w:val="none" w:sz="0" w:space="0" w:color="auto"/>
      </w:divBdr>
    </w:div>
    <w:div w:id="549534286">
      <w:bodyDiv w:val="1"/>
      <w:marLeft w:val="0"/>
      <w:marRight w:val="0"/>
      <w:marTop w:val="0"/>
      <w:marBottom w:val="0"/>
      <w:divBdr>
        <w:top w:val="none" w:sz="0" w:space="0" w:color="auto"/>
        <w:left w:val="none" w:sz="0" w:space="0" w:color="auto"/>
        <w:bottom w:val="none" w:sz="0" w:space="0" w:color="auto"/>
        <w:right w:val="none" w:sz="0" w:space="0" w:color="auto"/>
      </w:divBdr>
    </w:div>
    <w:div w:id="557861769">
      <w:bodyDiv w:val="1"/>
      <w:marLeft w:val="0"/>
      <w:marRight w:val="0"/>
      <w:marTop w:val="0"/>
      <w:marBottom w:val="0"/>
      <w:divBdr>
        <w:top w:val="none" w:sz="0" w:space="0" w:color="auto"/>
        <w:left w:val="none" w:sz="0" w:space="0" w:color="auto"/>
        <w:bottom w:val="none" w:sz="0" w:space="0" w:color="auto"/>
        <w:right w:val="none" w:sz="0" w:space="0" w:color="auto"/>
      </w:divBdr>
    </w:div>
    <w:div w:id="609320314">
      <w:bodyDiv w:val="1"/>
      <w:marLeft w:val="0"/>
      <w:marRight w:val="0"/>
      <w:marTop w:val="0"/>
      <w:marBottom w:val="0"/>
      <w:divBdr>
        <w:top w:val="none" w:sz="0" w:space="0" w:color="auto"/>
        <w:left w:val="none" w:sz="0" w:space="0" w:color="auto"/>
        <w:bottom w:val="none" w:sz="0" w:space="0" w:color="auto"/>
        <w:right w:val="none" w:sz="0" w:space="0" w:color="auto"/>
      </w:divBdr>
    </w:div>
    <w:div w:id="631904977">
      <w:bodyDiv w:val="1"/>
      <w:marLeft w:val="0"/>
      <w:marRight w:val="0"/>
      <w:marTop w:val="0"/>
      <w:marBottom w:val="0"/>
      <w:divBdr>
        <w:top w:val="none" w:sz="0" w:space="0" w:color="auto"/>
        <w:left w:val="none" w:sz="0" w:space="0" w:color="auto"/>
        <w:bottom w:val="none" w:sz="0" w:space="0" w:color="auto"/>
        <w:right w:val="none" w:sz="0" w:space="0" w:color="auto"/>
      </w:divBdr>
    </w:div>
    <w:div w:id="642079548">
      <w:bodyDiv w:val="1"/>
      <w:marLeft w:val="0"/>
      <w:marRight w:val="0"/>
      <w:marTop w:val="0"/>
      <w:marBottom w:val="0"/>
      <w:divBdr>
        <w:top w:val="none" w:sz="0" w:space="0" w:color="auto"/>
        <w:left w:val="none" w:sz="0" w:space="0" w:color="auto"/>
        <w:bottom w:val="none" w:sz="0" w:space="0" w:color="auto"/>
        <w:right w:val="none" w:sz="0" w:space="0" w:color="auto"/>
      </w:divBdr>
    </w:div>
    <w:div w:id="645085989">
      <w:bodyDiv w:val="1"/>
      <w:marLeft w:val="0"/>
      <w:marRight w:val="0"/>
      <w:marTop w:val="0"/>
      <w:marBottom w:val="0"/>
      <w:divBdr>
        <w:top w:val="none" w:sz="0" w:space="0" w:color="auto"/>
        <w:left w:val="none" w:sz="0" w:space="0" w:color="auto"/>
        <w:bottom w:val="none" w:sz="0" w:space="0" w:color="auto"/>
        <w:right w:val="none" w:sz="0" w:space="0" w:color="auto"/>
      </w:divBdr>
    </w:div>
    <w:div w:id="657540385">
      <w:bodyDiv w:val="1"/>
      <w:marLeft w:val="0"/>
      <w:marRight w:val="0"/>
      <w:marTop w:val="0"/>
      <w:marBottom w:val="0"/>
      <w:divBdr>
        <w:top w:val="none" w:sz="0" w:space="0" w:color="auto"/>
        <w:left w:val="none" w:sz="0" w:space="0" w:color="auto"/>
        <w:bottom w:val="none" w:sz="0" w:space="0" w:color="auto"/>
        <w:right w:val="none" w:sz="0" w:space="0" w:color="auto"/>
      </w:divBdr>
    </w:div>
    <w:div w:id="692610633">
      <w:bodyDiv w:val="1"/>
      <w:marLeft w:val="0"/>
      <w:marRight w:val="0"/>
      <w:marTop w:val="0"/>
      <w:marBottom w:val="0"/>
      <w:divBdr>
        <w:top w:val="none" w:sz="0" w:space="0" w:color="auto"/>
        <w:left w:val="none" w:sz="0" w:space="0" w:color="auto"/>
        <w:bottom w:val="none" w:sz="0" w:space="0" w:color="auto"/>
        <w:right w:val="none" w:sz="0" w:space="0" w:color="auto"/>
      </w:divBdr>
    </w:div>
    <w:div w:id="704208889">
      <w:bodyDiv w:val="1"/>
      <w:marLeft w:val="0"/>
      <w:marRight w:val="0"/>
      <w:marTop w:val="0"/>
      <w:marBottom w:val="0"/>
      <w:divBdr>
        <w:top w:val="none" w:sz="0" w:space="0" w:color="auto"/>
        <w:left w:val="none" w:sz="0" w:space="0" w:color="auto"/>
        <w:bottom w:val="none" w:sz="0" w:space="0" w:color="auto"/>
        <w:right w:val="none" w:sz="0" w:space="0" w:color="auto"/>
      </w:divBdr>
    </w:div>
    <w:div w:id="725223684">
      <w:bodyDiv w:val="1"/>
      <w:marLeft w:val="0"/>
      <w:marRight w:val="0"/>
      <w:marTop w:val="0"/>
      <w:marBottom w:val="0"/>
      <w:divBdr>
        <w:top w:val="none" w:sz="0" w:space="0" w:color="auto"/>
        <w:left w:val="none" w:sz="0" w:space="0" w:color="auto"/>
        <w:bottom w:val="none" w:sz="0" w:space="0" w:color="auto"/>
        <w:right w:val="none" w:sz="0" w:space="0" w:color="auto"/>
      </w:divBdr>
    </w:div>
    <w:div w:id="744453269">
      <w:bodyDiv w:val="1"/>
      <w:marLeft w:val="0"/>
      <w:marRight w:val="0"/>
      <w:marTop w:val="0"/>
      <w:marBottom w:val="0"/>
      <w:divBdr>
        <w:top w:val="none" w:sz="0" w:space="0" w:color="auto"/>
        <w:left w:val="none" w:sz="0" w:space="0" w:color="auto"/>
        <w:bottom w:val="none" w:sz="0" w:space="0" w:color="auto"/>
        <w:right w:val="none" w:sz="0" w:space="0" w:color="auto"/>
      </w:divBdr>
    </w:div>
    <w:div w:id="748041612">
      <w:bodyDiv w:val="1"/>
      <w:marLeft w:val="0"/>
      <w:marRight w:val="0"/>
      <w:marTop w:val="0"/>
      <w:marBottom w:val="0"/>
      <w:divBdr>
        <w:top w:val="none" w:sz="0" w:space="0" w:color="auto"/>
        <w:left w:val="none" w:sz="0" w:space="0" w:color="auto"/>
        <w:bottom w:val="none" w:sz="0" w:space="0" w:color="auto"/>
        <w:right w:val="none" w:sz="0" w:space="0" w:color="auto"/>
      </w:divBdr>
    </w:div>
    <w:div w:id="789932845">
      <w:bodyDiv w:val="1"/>
      <w:marLeft w:val="0"/>
      <w:marRight w:val="0"/>
      <w:marTop w:val="0"/>
      <w:marBottom w:val="0"/>
      <w:divBdr>
        <w:top w:val="none" w:sz="0" w:space="0" w:color="auto"/>
        <w:left w:val="none" w:sz="0" w:space="0" w:color="auto"/>
        <w:bottom w:val="none" w:sz="0" w:space="0" w:color="auto"/>
        <w:right w:val="none" w:sz="0" w:space="0" w:color="auto"/>
      </w:divBdr>
    </w:div>
    <w:div w:id="834807601">
      <w:bodyDiv w:val="1"/>
      <w:marLeft w:val="0"/>
      <w:marRight w:val="0"/>
      <w:marTop w:val="0"/>
      <w:marBottom w:val="0"/>
      <w:divBdr>
        <w:top w:val="none" w:sz="0" w:space="0" w:color="auto"/>
        <w:left w:val="none" w:sz="0" w:space="0" w:color="auto"/>
        <w:bottom w:val="none" w:sz="0" w:space="0" w:color="auto"/>
        <w:right w:val="none" w:sz="0" w:space="0" w:color="auto"/>
      </w:divBdr>
    </w:div>
    <w:div w:id="845287329">
      <w:bodyDiv w:val="1"/>
      <w:marLeft w:val="0"/>
      <w:marRight w:val="0"/>
      <w:marTop w:val="0"/>
      <w:marBottom w:val="0"/>
      <w:divBdr>
        <w:top w:val="none" w:sz="0" w:space="0" w:color="auto"/>
        <w:left w:val="none" w:sz="0" w:space="0" w:color="auto"/>
        <w:bottom w:val="none" w:sz="0" w:space="0" w:color="auto"/>
        <w:right w:val="none" w:sz="0" w:space="0" w:color="auto"/>
      </w:divBdr>
    </w:div>
    <w:div w:id="861434086">
      <w:bodyDiv w:val="1"/>
      <w:marLeft w:val="0"/>
      <w:marRight w:val="0"/>
      <w:marTop w:val="0"/>
      <w:marBottom w:val="0"/>
      <w:divBdr>
        <w:top w:val="none" w:sz="0" w:space="0" w:color="auto"/>
        <w:left w:val="none" w:sz="0" w:space="0" w:color="auto"/>
        <w:bottom w:val="none" w:sz="0" w:space="0" w:color="auto"/>
        <w:right w:val="none" w:sz="0" w:space="0" w:color="auto"/>
      </w:divBdr>
    </w:div>
    <w:div w:id="862787102">
      <w:bodyDiv w:val="1"/>
      <w:marLeft w:val="0"/>
      <w:marRight w:val="0"/>
      <w:marTop w:val="0"/>
      <w:marBottom w:val="0"/>
      <w:divBdr>
        <w:top w:val="none" w:sz="0" w:space="0" w:color="auto"/>
        <w:left w:val="none" w:sz="0" w:space="0" w:color="auto"/>
        <w:bottom w:val="none" w:sz="0" w:space="0" w:color="auto"/>
        <w:right w:val="none" w:sz="0" w:space="0" w:color="auto"/>
      </w:divBdr>
    </w:div>
    <w:div w:id="872614721">
      <w:bodyDiv w:val="1"/>
      <w:marLeft w:val="0"/>
      <w:marRight w:val="0"/>
      <w:marTop w:val="0"/>
      <w:marBottom w:val="0"/>
      <w:divBdr>
        <w:top w:val="none" w:sz="0" w:space="0" w:color="auto"/>
        <w:left w:val="none" w:sz="0" w:space="0" w:color="auto"/>
        <w:bottom w:val="none" w:sz="0" w:space="0" w:color="auto"/>
        <w:right w:val="none" w:sz="0" w:space="0" w:color="auto"/>
      </w:divBdr>
    </w:div>
    <w:div w:id="878056668">
      <w:bodyDiv w:val="1"/>
      <w:marLeft w:val="0"/>
      <w:marRight w:val="0"/>
      <w:marTop w:val="0"/>
      <w:marBottom w:val="0"/>
      <w:divBdr>
        <w:top w:val="none" w:sz="0" w:space="0" w:color="auto"/>
        <w:left w:val="none" w:sz="0" w:space="0" w:color="auto"/>
        <w:bottom w:val="none" w:sz="0" w:space="0" w:color="auto"/>
        <w:right w:val="none" w:sz="0" w:space="0" w:color="auto"/>
      </w:divBdr>
    </w:div>
    <w:div w:id="915090641">
      <w:bodyDiv w:val="1"/>
      <w:marLeft w:val="0"/>
      <w:marRight w:val="0"/>
      <w:marTop w:val="0"/>
      <w:marBottom w:val="0"/>
      <w:divBdr>
        <w:top w:val="none" w:sz="0" w:space="0" w:color="auto"/>
        <w:left w:val="none" w:sz="0" w:space="0" w:color="auto"/>
        <w:bottom w:val="none" w:sz="0" w:space="0" w:color="auto"/>
        <w:right w:val="none" w:sz="0" w:space="0" w:color="auto"/>
      </w:divBdr>
    </w:div>
    <w:div w:id="923031977">
      <w:bodyDiv w:val="1"/>
      <w:marLeft w:val="0"/>
      <w:marRight w:val="0"/>
      <w:marTop w:val="0"/>
      <w:marBottom w:val="0"/>
      <w:divBdr>
        <w:top w:val="none" w:sz="0" w:space="0" w:color="auto"/>
        <w:left w:val="none" w:sz="0" w:space="0" w:color="auto"/>
        <w:bottom w:val="none" w:sz="0" w:space="0" w:color="auto"/>
        <w:right w:val="none" w:sz="0" w:space="0" w:color="auto"/>
      </w:divBdr>
    </w:div>
    <w:div w:id="934558458">
      <w:bodyDiv w:val="1"/>
      <w:marLeft w:val="0"/>
      <w:marRight w:val="0"/>
      <w:marTop w:val="0"/>
      <w:marBottom w:val="0"/>
      <w:divBdr>
        <w:top w:val="none" w:sz="0" w:space="0" w:color="auto"/>
        <w:left w:val="none" w:sz="0" w:space="0" w:color="auto"/>
        <w:bottom w:val="none" w:sz="0" w:space="0" w:color="auto"/>
        <w:right w:val="none" w:sz="0" w:space="0" w:color="auto"/>
      </w:divBdr>
    </w:div>
    <w:div w:id="949581028">
      <w:bodyDiv w:val="1"/>
      <w:marLeft w:val="0"/>
      <w:marRight w:val="0"/>
      <w:marTop w:val="0"/>
      <w:marBottom w:val="0"/>
      <w:divBdr>
        <w:top w:val="none" w:sz="0" w:space="0" w:color="auto"/>
        <w:left w:val="none" w:sz="0" w:space="0" w:color="auto"/>
        <w:bottom w:val="none" w:sz="0" w:space="0" w:color="auto"/>
        <w:right w:val="none" w:sz="0" w:space="0" w:color="auto"/>
      </w:divBdr>
    </w:div>
    <w:div w:id="982198868">
      <w:bodyDiv w:val="1"/>
      <w:marLeft w:val="0"/>
      <w:marRight w:val="0"/>
      <w:marTop w:val="0"/>
      <w:marBottom w:val="0"/>
      <w:divBdr>
        <w:top w:val="none" w:sz="0" w:space="0" w:color="auto"/>
        <w:left w:val="none" w:sz="0" w:space="0" w:color="auto"/>
        <w:bottom w:val="none" w:sz="0" w:space="0" w:color="auto"/>
        <w:right w:val="none" w:sz="0" w:space="0" w:color="auto"/>
      </w:divBdr>
    </w:div>
    <w:div w:id="988941182">
      <w:bodyDiv w:val="1"/>
      <w:marLeft w:val="0"/>
      <w:marRight w:val="0"/>
      <w:marTop w:val="0"/>
      <w:marBottom w:val="0"/>
      <w:divBdr>
        <w:top w:val="none" w:sz="0" w:space="0" w:color="auto"/>
        <w:left w:val="none" w:sz="0" w:space="0" w:color="auto"/>
        <w:bottom w:val="none" w:sz="0" w:space="0" w:color="auto"/>
        <w:right w:val="none" w:sz="0" w:space="0" w:color="auto"/>
      </w:divBdr>
    </w:div>
    <w:div w:id="1010450015">
      <w:bodyDiv w:val="1"/>
      <w:marLeft w:val="0"/>
      <w:marRight w:val="0"/>
      <w:marTop w:val="0"/>
      <w:marBottom w:val="0"/>
      <w:divBdr>
        <w:top w:val="none" w:sz="0" w:space="0" w:color="auto"/>
        <w:left w:val="none" w:sz="0" w:space="0" w:color="auto"/>
        <w:bottom w:val="none" w:sz="0" w:space="0" w:color="auto"/>
        <w:right w:val="none" w:sz="0" w:space="0" w:color="auto"/>
      </w:divBdr>
    </w:div>
    <w:div w:id="1014724251">
      <w:bodyDiv w:val="1"/>
      <w:marLeft w:val="0"/>
      <w:marRight w:val="0"/>
      <w:marTop w:val="0"/>
      <w:marBottom w:val="0"/>
      <w:divBdr>
        <w:top w:val="none" w:sz="0" w:space="0" w:color="auto"/>
        <w:left w:val="none" w:sz="0" w:space="0" w:color="auto"/>
        <w:bottom w:val="none" w:sz="0" w:space="0" w:color="auto"/>
        <w:right w:val="none" w:sz="0" w:space="0" w:color="auto"/>
      </w:divBdr>
    </w:div>
    <w:div w:id="1025013548">
      <w:bodyDiv w:val="1"/>
      <w:marLeft w:val="0"/>
      <w:marRight w:val="0"/>
      <w:marTop w:val="0"/>
      <w:marBottom w:val="0"/>
      <w:divBdr>
        <w:top w:val="none" w:sz="0" w:space="0" w:color="auto"/>
        <w:left w:val="none" w:sz="0" w:space="0" w:color="auto"/>
        <w:bottom w:val="none" w:sz="0" w:space="0" w:color="auto"/>
        <w:right w:val="none" w:sz="0" w:space="0" w:color="auto"/>
      </w:divBdr>
    </w:div>
    <w:div w:id="1058671322">
      <w:bodyDiv w:val="1"/>
      <w:marLeft w:val="0"/>
      <w:marRight w:val="0"/>
      <w:marTop w:val="0"/>
      <w:marBottom w:val="0"/>
      <w:divBdr>
        <w:top w:val="none" w:sz="0" w:space="0" w:color="auto"/>
        <w:left w:val="none" w:sz="0" w:space="0" w:color="auto"/>
        <w:bottom w:val="none" w:sz="0" w:space="0" w:color="auto"/>
        <w:right w:val="none" w:sz="0" w:space="0" w:color="auto"/>
      </w:divBdr>
    </w:div>
    <w:div w:id="1075738869">
      <w:bodyDiv w:val="1"/>
      <w:marLeft w:val="0"/>
      <w:marRight w:val="0"/>
      <w:marTop w:val="0"/>
      <w:marBottom w:val="0"/>
      <w:divBdr>
        <w:top w:val="none" w:sz="0" w:space="0" w:color="auto"/>
        <w:left w:val="none" w:sz="0" w:space="0" w:color="auto"/>
        <w:bottom w:val="none" w:sz="0" w:space="0" w:color="auto"/>
        <w:right w:val="none" w:sz="0" w:space="0" w:color="auto"/>
      </w:divBdr>
    </w:div>
    <w:div w:id="1094864466">
      <w:bodyDiv w:val="1"/>
      <w:marLeft w:val="0"/>
      <w:marRight w:val="0"/>
      <w:marTop w:val="0"/>
      <w:marBottom w:val="0"/>
      <w:divBdr>
        <w:top w:val="none" w:sz="0" w:space="0" w:color="auto"/>
        <w:left w:val="none" w:sz="0" w:space="0" w:color="auto"/>
        <w:bottom w:val="none" w:sz="0" w:space="0" w:color="auto"/>
        <w:right w:val="none" w:sz="0" w:space="0" w:color="auto"/>
      </w:divBdr>
    </w:div>
    <w:div w:id="1186402014">
      <w:bodyDiv w:val="1"/>
      <w:marLeft w:val="0"/>
      <w:marRight w:val="0"/>
      <w:marTop w:val="0"/>
      <w:marBottom w:val="0"/>
      <w:divBdr>
        <w:top w:val="none" w:sz="0" w:space="0" w:color="auto"/>
        <w:left w:val="none" w:sz="0" w:space="0" w:color="auto"/>
        <w:bottom w:val="none" w:sz="0" w:space="0" w:color="auto"/>
        <w:right w:val="none" w:sz="0" w:space="0" w:color="auto"/>
      </w:divBdr>
    </w:div>
    <w:div w:id="1195845497">
      <w:bodyDiv w:val="1"/>
      <w:marLeft w:val="0"/>
      <w:marRight w:val="0"/>
      <w:marTop w:val="0"/>
      <w:marBottom w:val="0"/>
      <w:divBdr>
        <w:top w:val="none" w:sz="0" w:space="0" w:color="auto"/>
        <w:left w:val="none" w:sz="0" w:space="0" w:color="auto"/>
        <w:bottom w:val="none" w:sz="0" w:space="0" w:color="auto"/>
        <w:right w:val="none" w:sz="0" w:space="0" w:color="auto"/>
      </w:divBdr>
    </w:div>
    <w:div w:id="1206874051">
      <w:bodyDiv w:val="1"/>
      <w:marLeft w:val="0"/>
      <w:marRight w:val="0"/>
      <w:marTop w:val="0"/>
      <w:marBottom w:val="0"/>
      <w:divBdr>
        <w:top w:val="none" w:sz="0" w:space="0" w:color="auto"/>
        <w:left w:val="none" w:sz="0" w:space="0" w:color="auto"/>
        <w:bottom w:val="none" w:sz="0" w:space="0" w:color="auto"/>
        <w:right w:val="none" w:sz="0" w:space="0" w:color="auto"/>
      </w:divBdr>
    </w:div>
    <w:div w:id="1208419170">
      <w:bodyDiv w:val="1"/>
      <w:marLeft w:val="0"/>
      <w:marRight w:val="0"/>
      <w:marTop w:val="0"/>
      <w:marBottom w:val="0"/>
      <w:divBdr>
        <w:top w:val="none" w:sz="0" w:space="0" w:color="auto"/>
        <w:left w:val="none" w:sz="0" w:space="0" w:color="auto"/>
        <w:bottom w:val="none" w:sz="0" w:space="0" w:color="auto"/>
        <w:right w:val="none" w:sz="0" w:space="0" w:color="auto"/>
      </w:divBdr>
    </w:div>
    <w:div w:id="1218659899">
      <w:bodyDiv w:val="1"/>
      <w:marLeft w:val="0"/>
      <w:marRight w:val="0"/>
      <w:marTop w:val="0"/>
      <w:marBottom w:val="0"/>
      <w:divBdr>
        <w:top w:val="none" w:sz="0" w:space="0" w:color="auto"/>
        <w:left w:val="none" w:sz="0" w:space="0" w:color="auto"/>
        <w:bottom w:val="none" w:sz="0" w:space="0" w:color="auto"/>
        <w:right w:val="none" w:sz="0" w:space="0" w:color="auto"/>
      </w:divBdr>
    </w:div>
    <w:div w:id="1226184081">
      <w:bodyDiv w:val="1"/>
      <w:marLeft w:val="0"/>
      <w:marRight w:val="0"/>
      <w:marTop w:val="0"/>
      <w:marBottom w:val="0"/>
      <w:divBdr>
        <w:top w:val="none" w:sz="0" w:space="0" w:color="auto"/>
        <w:left w:val="none" w:sz="0" w:space="0" w:color="auto"/>
        <w:bottom w:val="none" w:sz="0" w:space="0" w:color="auto"/>
        <w:right w:val="none" w:sz="0" w:space="0" w:color="auto"/>
      </w:divBdr>
    </w:div>
    <w:div w:id="1241018384">
      <w:bodyDiv w:val="1"/>
      <w:marLeft w:val="0"/>
      <w:marRight w:val="0"/>
      <w:marTop w:val="0"/>
      <w:marBottom w:val="0"/>
      <w:divBdr>
        <w:top w:val="none" w:sz="0" w:space="0" w:color="auto"/>
        <w:left w:val="none" w:sz="0" w:space="0" w:color="auto"/>
        <w:bottom w:val="none" w:sz="0" w:space="0" w:color="auto"/>
        <w:right w:val="none" w:sz="0" w:space="0" w:color="auto"/>
      </w:divBdr>
    </w:div>
    <w:div w:id="1249386340">
      <w:bodyDiv w:val="1"/>
      <w:marLeft w:val="0"/>
      <w:marRight w:val="0"/>
      <w:marTop w:val="0"/>
      <w:marBottom w:val="0"/>
      <w:divBdr>
        <w:top w:val="none" w:sz="0" w:space="0" w:color="auto"/>
        <w:left w:val="none" w:sz="0" w:space="0" w:color="auto"/>
        <w:bottom w:val="none" w:sz="0" w:space="0" w:color="auto"/>
        <w:right w:val="none" w:sz="0" w:space="0" w:color="auto"/>
      </w:divBdr>
    </w:div>
    <w:div w:id="1261642801">
      <w:bodyDiv w:val="1"/>
      <w:marLeft w:val="0"/>
      <w:marRight w:val="0"/>
      <w:marTop w:val="0"/>
      <w:marBottom w:val="0"/>
      <w:divBdr>
        <w:top w:val="none" w:sz="0" w:space="0" w:color="auto"/>
        <w:left w:val="none" w:sz="0" w:space="0" w:color="auto"/>
        <w:bottom w:val="none" w:sz="0" w:space="0" w:color="auto"/>
        <w:right w:val="none" w:sz="0" w:space="0" w:color="auto"/>
      </w:divBdr>
    </w:div>
    <w:div w:id="1267229043">
      <w:bodyDiv w:val="1"/>
      <w:marLeft w:val="0"/>
      <w:marRight w:val="0"/>
      <w:marTop w:val="0"/>
      <w:marBottom w:val="0"/>
      <w:divBdr>
        <w:top w:val="none" w:sz="0" w:space="0" w:color="auto"/>
        <w:left w:val="none" w:sz="0" w:space="0" w:color="auto"/>
        <w:bottom w:val="none" w:sz="0" w:space="0" w:color="auto"/>
        <w:right w:val="none" w:sz="0" w:space="0" w:color="auto"/>
      </w:divBdr>
    </w:div>
    <w:div w:id="1268200292">
      <w:bodyDiv w:val="1"/>
      <w:marLeft w:val="0"/>
      <w:marRight w:val="0"/>
      <w:marTop w:val="0"/>
      <w:marBottom w:val="0"/>
      <w:divBdr>
        <w:top w:val="none" w:sz="0" w:space="0" w:color="auto"/>
        <w:left w:val="none" w:sz="0" w:space="0" w:color="auto"/>
        <w:bottom w:val="none" w:sz="0" w:space="0" w:color="auto"/>
        <w:right w:val="none" w:sz="0" w:space="0" w:color="auto"/>
      </w:divBdr>
    </w:div>
    <w:div w:id="1305695080">
      <w:bodyDiv w:val="1"/>
      <w:marLeft w:val="0"/>
      <w:marRight w:val="0"/>
      <w:marTop w:val="0"/>
      <w:marBottom w:val="0"/>
      <w:divBdr>
        <w:top w:val="none" w:sz="0" w:space="0" w:color="auto"/>
        <w:left w:val="none" w:sz="0" w:space="0" w:color="auto"/>
        <w:bottom w:val="none" w:sz="0" w:space="0" w:color="auto"/>
        <w:right w:val="none" w:sz="0" w:space="0" w:color="auto"/>
      </w:divBdr>
    </w:div>
    <w:div w:id="1312054521">
      <w:bodyDiv w:val="1"/>
      <w:marLeft w:val="0"/>
      <w:marRight w:val="0"/>
      <w:marTop w:val="0"/>
      <w:marBottom w:val="0"/>
      <w:divBdr>
        <w:top w:val="none" w:sz="0" w:space="0" w:color="auto"/>
        <w:left w:val="none" w:sz="0" w:space="0" w:color="auto"/>
        <w:bottom w:val="none" w:sz="0" w:space="0" w:color="auto"/>
        <w:right w:val="none" w:sz="0" w:space="0" w:color="auto"/>
      </w:divBdr>
    </w:div>
    <w:div w:id="1371110412">
      <w:bodyDiv w:val="1"/>
      <w:marLeft w:val="0"/>
      <w:marRight w:val="0"/>
      <w:marTop w:val="0"/>
      <w:marBottom w:val="0"/>
      <w:divBdr>
        <w:top w:val="none" w:sz="0" w:space="0" w:color="auto"/>
        <w:left w:val="none" w:sz="0" w:space="0" w:color="auto"/>
        <w:bottom w:val="none" w:sz="0" w:space="0" w:color="auto"/>
        <w:right w:val="none" w:sz="0" w:space="0" w:color="auto"/>
      </w:divBdr>
    </w:div>
    <w:div w:id="1412508878">
      <w:bodyDiv w:val="1"/>
      <w:marLeft w:val="0"/>
      <w:marRight w:val="0"/>
      <w:marTop w:val="0"/>
      <w:marBottom w:val="0"/>
      <w:divBdr>
        <w:top w:val="none" w:sz="0" w:space="0" w:color="auto"/>
        <w:left w:val="none" w:sz="0" w:space="0" w:color="auto"/>
        <w:bottom w:val="none" w:sz="0" w:space="0" w:color="auto"/>
        <w:right w:val="none" w:sz="0" w:space="0" w:color="auto"/>
      </w:divBdr>
    </w:div>
    <w:div w:id="1474253119">
      <w:bodyDiv w:val="1"/>
      <w:marLeft w:val="0"/>
      <w:marRight w:val="0"/>
      <w:marTop w:val="0"/>
      <w:marBottom w:val="0"/>
      <w:divBdr>
        <w:top w:val="none" w:sz="0" w:space="0" w:color="auto"/>
        <w:left w:val="none" w:sz="0" w:space="0" w:color="auto"/>
        <w:bottom w:val="none" w:sz="0" w:space="0" w:color="auto"/>
        <w:right w:val="none" w:sz="0" w:space="0" w:color="auto"/>
      </w:divBdr>
    </w:div>
    <w:div w:id="1478382190">
      <w:bodyDiv w:val="1"/>
      <w:marLeft w:val="0"/>
      <w:marRight w:val="0"/>
      <w:marTop w:val="0"/>
      <w:marBottom w:val="0"/>
      <w:divBdr>
        <w:top w:val="none" w:sz="0" w:space="0" w:color="auto"/>
        <w:left w:val="none" w:sz="0" w:space="0" w:color="auto"/>
        <w:bottom w:val="none" w:sz="0" w:space="0" w:color="auto"/>
        <w:right w:val="none" w:sz="0" w:space="0" w:color="auto"/>
      </w:divBdr>
    </w:div>
    <w:div w:id="1489444761">
      <w:bodyDiv w:val="1"/>
      <w:marLeft w:val="0"/>
      <w:marRight w:val="0"/>
      <w:marTop w:val="0"/>
      <w:marBottom w:val="0"/>
      <w:divBdr>
        <w:top w:val="none" w:sz="0" w:space="0" w:color="auto"/>
        <w:left w:val="none" w:sz="0" w:space="0" w:color="auto"/>
        <w:bottom w:val="none" w:sz="0" w:space="0" w:color="auto"/>
        <w:right w:val="none" w:sz="0" w:space="0" w:color="auto"/>
      </w:divBdr>
    </w:div>
    <w:div w:id="1545868779">
      <w:bodyDiv w:val="1"/>
      <w:marLeft w:val="0"/>
      <w:marRight w:val="0"/>
      <w:marTop w:val="0"/>
      <w:marBottom w:val="0"/>
      <w:divBdr>
        <w:top w:val="none" w:sz="0" w:space="0" w:color="auto"/>
        <w:left w:val="none" w:sz="0" w:space="0" w:color="auto"/>
        <w:bottom w:val="none" w:sz="0" w:space="0" w:color="auto"/>
        <w:right w:val="none" w:sz="0" w:space="0" w:color="auto"/>
      </w:divBdr>
    </w:div>
    <w:div w:id="1556743873">
      <w:bodyDiv w:val="1"/>
      <w:marLeft w:val="0"/>
      <w:marRight w:val="0"/>
      <w:marTop w:val="0"/>
      <w:marBottom w:val="0"/>
      <w:divBdr>
        <w:top w:val="none" w:sz="0" w:space="0" w:color="auto"/>
        <w:left w:val="none" w:sz="0" w:space="0" w:color="auto"/>
        <w:bottom w:val="none" w:sz="0" w:space="0" w:color="auto"/>
        <w:right w:val="none" w:sz="0" w:space="0" w:color="auto"/>
      </w:divBdr>
    </w:div>
    <w:div w:id="1559315872">
      <w:bodyDiv w:val="1"/>
      <w:marLeft w:val="0"/>
      <w:marRight w:val="0"/>
      <w:marTop w:val="0"/>
      <w:marBottom w:val="0"/>
      <w:divBdr>
        <w:top w:val="none" w:sz="0" w:space="0" w:color="auto"/>
        <w:left w:val="none" w:sz="0" w:space="0" w:color="auto"/>
        <w:bottom w:val="none" w:sz="0" w:space="0" w:color="auto"/>
        <w:right w:val="none" w:sz="0" w:space="0" w:color="auto"/>
      </w:divBdr>
    </w:div>
    <w:div w:id="1580679399">
      <w:bodyDiv w:val="1"/>
      <w:marLeft w:val="0"/>
      <w:marRight w:val="0"/>
      <w:marTop w:val="0"/>
      <w:marBottom w:val="0"/>
      <w:divBdr>
        <w:top w:val="none" w:sz="0" w:space="0" w:color="auto"/>
        <w:left w:val="none" w:sz="0" w:space="0" w:color="auto"/>
        <w:bottom w:val="none" w:sz="0" w:space="0" w:color="auto"/>
        <w:right w:val="none" w:sz="0" w:space="0" w:color="auto"/>
      </w:divBdr>
    </w:div>
    <w:div w:id="1597520763">
      <w:bodyDiv w:val="1"/>
      <w:marLeft w:val="0"/>
      <w:marRight w:val="0"/>
      <w:marTop w:val="0"/>
      <w:marBottom w:val="0"/>
      <w:divBdr>
        <w:top w:val="none" w:sz="0" w:space="0" w:color="auto"/>
        <w:left w:val="none" w:sz="0" w:space="0" w:color="auto"/>
        <w:bottom w:val="none" w:sz="0" w:space="0" w:color="auto"/>
        <w:right w:val="none" w:sz="0" w:space="0" w:color="auto"/>
      </w:divBdr>
    </w:div>
    <w:div w:id="1612972109">
      <w:bodyDiv w:val="1"/>
      <w:marLeft w:val="0"/>
      <w:marRight w:val="0"/>
      <w:marTop w:val="0"/>
      <w:marBottom w:val="0"/>
      <w:divBdr>
        <w:top w:val="none" w:sz="0" w:space="0" w:color="auto"/>
        <w:left w:val="none" w:sz="0" w:space="0" w:color="auto"/>
        <w:bottom w:val="none" w:sz="0" w:space="0" w:color="auto"/>
        <w:right w:val="none" w:sz="0" w:space="0" w:color="auto"/>
      </w:divBdr>
    </w:div>
    <w:div w:id="1629120011">
      <w:bodyDiv w:val="1"/>
      <w:marLeft w:val="0"/>
      <w:marRight w:val="0"/>
      <w:marTop w:val="0"/>
      <w:marBottom w:val="0"/>
      <w:divBdr>
        <w:top w:val="none" w:sz="0" w:space="0" w:color="auto"/>
        <w:left w:val="none" w:sz="0" w:space="0" w:color="auto"/>
        <w:bottom w:val="none" w:sz="0" w:space="0" w:color="auto"/>
        <w:right w:val="none" w:sz="0" w:space="0" w:color="auto"/>
      </w:divBdr>
    </w:div>
    <w:div w:id="1636328916">
      <w:bodyDiv w:val="1"/>
      <w:marLeft w:val="0"/>
      <w:marRight w:val="0"/>
      <w:marTop w:val="0"/>
      <w:marBottom w:val="0"/>
      <w:divBdr>
        <w:top w:val="none" w:sz="0" w:space="0" w:color="auto"/>
        <w:left w:val="none" w:sz="0" w:space="0" w:color="auto"/>
        <w:bottom w:val="none" w:sz="0" w:space="0" w:color="auto"/>
        <w:right w:val="none" w:sz="0" w:space="0" w:color="auto"/>
      </w:divBdr>
    </w:div>
    <w:div w:id="1651590903">
      <w:bodyDiv w:val="1"/>
      <w:marLeft w:val="0"/>
      <w:marRight w:val="0"/>
      <w:marTop w:val="0"/>
      <w:marBottom w:val="0"/>
      <w:divBdr>
        <w:top w:val="none" w:sz="0" w:space="0" w:color="auto"/>
        <w:left w:val="none" w:sz="0" w:space="0" w:color="auto"/>
        <w:bottom w:val="none" w:sz="0" w:space="0" w:color="auto"/>
        <w:right w:val="none" w:sz="0" w:space="0" w:color="auto"/>
      </w:divBdr>
    </w:div>
    <w:div w:id="1678842745">
      <w:bodyDiv w:val="1"/>
      <w:marLeft w:val="0"/>
      <w:marRight w:val="0"/>
      <w:marTop w:val="0"/>
      <w:marBottom w:val="0"/>
      <w:divBdr>
        <w:top w:val="none" w:sz="0" w:space="0" w:color="auto"/>
        <w:left w:val="none" w:sz="0" w:space="0" w:color="auto"/>
        <w:bottom w:val="none" w:sz="0" w:space="0" w:color="auto"/>
        <w:right w:val="none" w:sz="0" w:space="0" w:color="auto"/>
      </w:divBdr>
    </w:div>
    <w:div w:id="1690637620">
      <w:bodyDiv w:val="1"/>
      <w:marLeft w:val="0"/>
      <w:marRight w:val="0"/>
      <w:marTop w:val="0"/>
      <w:marBottom w:val="0"/>
      <w:divBdr>
        <w:top w:val="none" w:sz="0" w:space="0" w:color="auto"/>
        <w:left w:val="none" w:sz="0" w:space="0" w:color="auto"/>
        <w:bottom w:val="none" w:sz="0" w:space="0" w:color="auto"/>
        <w:right w:val="none" w:sz="0" w:space="0" w:color="auto"/>
      </w:divBdr>
    </w:div>
    <w:div w:id="1701777171">
      <w:bodyDiv w:val="1"/>
      <w:marLeft w:val="0"/>
      <w:marRight w:val="0"/>
      <w:marTop w:val="0"/>
      <w:marBottom w:val="0"/>
      <w:divBdr>
        <w:top w:val="none" w:sz="0" w:space="0" w:color="auto"/>
        <w:left w:val="none" w:sz="0" w:space="0" w:color="auto"/>
        <w:bottom w:val="none" w:sz="0" w:space="0" w:color="auto"/>
        <w:right w:val="none" w:sz="0" w:space="0" w:color="auto"/>
      </w:divBdr>
    </w:div>
    <w:div w:id="1705131844">
      <w:bodyDiv w:val="1"/>
      <w:marLeft w:val="0"/>
      <w:marRight w:val="0"/>
      <w:marTop w:val="0"/>
      <w:marBottom w:val="0"/>
      <w:divBdr>
        <w:top w:val="none" w:sz="0" w:space="0" w:color="auto"/>
        <w:left w:val="none" w:sz="0" w:space="0" w:color="auto"/>
        <w:bottom w:val="none" w:sz="0" w:space="0" w:color="auto"/>
        <w:right w:val="none" w:sz="0" w:space="0" w:color="auto"/>
      </w:divBdr>
    </w:div>
    <w:div w:id="1709600194">
      <w:bodyDiv w:val="1"/>
      <w:marLeft w:val="0"/>
      <w:marRight w:val="0"/>
      <w:marTop w:val="0"/>
      <w:marBottom w:val="0"/>
      <w:divBdr>
        <w:top w:val="none" w:sz="0" w:space="0" w:color="auto"/>
        <w:left w:val="none" w:sz="0" w:space="0" w:color="auto"/>
        <w:bottom w:val="none" w:sz="0" w:space="0" w:color="auto"/>
        <w:right w:val="none" w:sz="0" w:space="0" w:color="auto"/>
      </w:divBdr>
    </w:div>
    <w:div w:id="1727609544">
      <w:bodyDiv w:val="1"/>
      <w:marLeft w:val="0"/>
      <w:marRight w:val="0"/>
      <w:marTop w:val="0"/>
      <w:marBottom w:val="0"/>
      <w:divBdr>
        <w:top w:val="none" w:sz="0" w:space="0" w:color="auto"/>
        <w:left w:val="none" w:sz="0" w:space="0" w:color="auto"/>
        <w:bottom w:val="none" w:sz="0" w:space="0" w:color="auto"/>
        <w:right w:val="none" w:sz="0" w:space="0" w:color="auto"/>
      </w:divBdr>
    </w:div>
    <w:div w:id="1757094509">
      <w:bodyDiv w:val="1"/>
      <w:marLeft w:val="0"/>
      <w:marRight w:val="0"/>
      <w:marTop w:val="0"/>
      <w:marBottom w:val="0"/>
      <w:divBdr>
        <w:top w:val="none" w:sz="0" w:space="0" w:color="auto"/>
        <w:left w:val="none" w:sz="0" w:space="0" w:color="auto"/>
        <w:bottom w:val="none" w:sz="0" w:space="0" w:color="auto"/>
        <w:right w:val="none" w:sz="0" w:space="0" w:color="auto"/>
      </w:divBdr>
    </w:div>
    <w:div w:id="1797720240">
      <w:bodyDiv w:val="1"/>
      <w:marLeft w:val="0"/>
      <w:marRight w:val="0"/>
      <w:marTop w:val="0"/>
      <w:marBottom w:val="0"/>
      <w:divBdr>
        <w:top w:val="none" w:sz="0" w:space="0" w:color="auto"/>
        <w:left w:val="none" w:sz="0" w:space="0" w:color="auto"/>
        <w:bottom w:val="none" w:sz="0" w:space="0" w:color="auto"/>
        <w:right w:val="none" w:sz="0" w:space="0" w:color="auto"/>
      </w:divBdr>
    </w:div>
    <w:div w:id="1801727773">
      <w:bodyDiv w:val="1"/>
      <w:marLeft w:val="0"/>
      <w:marRight w:val="0"/>
      <w:marTop w:val="0"/>
      <w:marBottom w:val="0"/>
      <w:divBdr>
        <w:top w:val="none" w:sz="0" w:space="0" w:color="auto"/>
        <w:left w:val="none" w:sz="0" w:space="0" w:color="auto"/>
        <w:bottom w:val="none" w:sz="0" w:space="0" w:color="auto"/>
        <w:right w:val="none" w:sz="0" w:space="0" w:color="auto"/>
      </w:divBdr>
    </w:div>
    <w:div w:id="1804075026">
      <w:bodyDiv w:val="1"/>
      <w:marLeft w:val="0"/>
      <w:marRight w:val="0"/>
      <w:marTop w:val="0"/>
      <w:marBottom w:val="0"/>
      <w:divBdr>
        <w:top w:val="none" w:sz="0" w:space="0" w:color="auto"/>
        <w:left w:val="none" w:sz="0" w:space="0" w:color="auto"/>
        <w:bottom w:val="none" w:sz="0" w:space="0" w:color="auto"/>
        <w:right w:val="none" w:sz="0" w:space="0" w:color="auto"/>
      </w:divBdr>
    </w:div>
    <w:div w:id="1819035147">
      <w:bodyDiv w:val="1"/>
      <w:marLeft w:val="0"/>
      <w:marRight w:val="0"/>
      <w:marTop w:val="0"/>
      <w:marBottom w:val="0"/>
      <w:divBdr>
        <w:top w:val="none" w:sz="0" w:space="0" w:color="auto"/>
        <w:left w:val="none" w:sz="0" w:space="0" w:color="auto"/>
        <w:bottom w:val="none" w:sz="0" w:space="0" w:color="auto"/>
        <w:right w:val="none" w:sz="0" w:space="0" w:color="auto"/>
      </w:divBdr>
    </w:div>
    <w:div w:id="1840733028">
      <w:bodyDiv w:val="1"/>
      <w:marLeft w:val="0"/>
      <w:marRight w:val="0"/>
      <w:marTop w:val="0"/>
      <w:marBottom w:val="0"/>
      <w:divBdr>
        <w:top w:val="none" w:sz="0" w:space="0" w:color="auto"/>
        <w:left w:val="none" w:sz="0" w:space="0" w:color="auto"/>
        <w:bottom w:val="none" w:sz="0" w:space="0" w:color="auto"/>
        <w:right w:val="none" w:sz="0" w:space="0" w:color="auto"/>
      </w:divBdr>
    </w:div>
    <w:div w:id="1846171217">
      <w:bodyDiv w:val="1"/>
      <w:marLeft w:val="0"/>
      <w:marRight w:val="0"/>
      <w:marTop w:val="0"/>
      <w:marBottom w:val="0"/>
      <w:divBdr>
        <w:top w:val="none" w:sz="0" w:space="0" w:color="auto"/>
        <w:left w:val="none" w:sz="0" w:space="0" w:color="auto"/>
        <w:bottom w:val="none" w:sz="0" w:space="0" w:color="auto"/>
        <w:right w:val="none" w:sz="0" w:space="0" w:color="auto"/>
      </w:divBdr>
    </w:div>
    <w:div w:id="1851752411">
      <w:bodyDiv w:val="1"/>
      <w:marLeft w:val="0"/>
      <w:marRight w:val="0"/>
      <w:marTop w:val="0"/>
      <w:marBottom w:val="0"/>
      <w:divBdr>
        <w:top w:val="none" w:sz="0" w:space="0" w:color="auto"/>
        <w:left w:val="none" w:sz="0" w:space="0" w:color="auto"/>
        <w:bottom w:val="none" w:sz="0" w:space="0" w:color="auto"/>
        <w:right w:val="none" w:sz="0" w:space="0" w:color="auto"/>
      </w:divBdr>
    </w:div>
    <w:div w:id="1868106371">
      <w:bodyDiv w:val="1"/>
      <w:marLeft w:val="0"/>
      <w:marRight w:val="0"/>
      <w:marTop w:val="0"/>
      <w:marBottom w:val="0"/>
      <w:divBdr>
        <w:top w:val="none" w:sz="0" w:space="0" w:color="auto"/>
        <w:left w:val="none" w:sz="0" w:space="0" w:color="auto"/>
        <w:bottom w:val="none" w:sz="0" w:space="0" w:color="auto"/>
        <w:right w:val="none" w:sz="0" w:space="0" w:color="auto"/>
      </w:divBdr>
    </w:div>
    <w:div w:id="1882277878">
      <w:bodyDiv w:val="1"/>
      <w:marLeft w:val="0"/>
      <w:marRight w:val="0"/>
      <w:marTop w:val="0"/>
      <w:marBottom w:val="0"/>
      <w:divBdr>
        <w:top w:val="none" w:sz="0" w:space="0" w:color="auto"/>
        <w:left w:val="none" w:sz="0" w:space="0" w:color="auto"/>
        <w:bottom w:val="none" w:sz="0" w:space="0" w:color="auto"/>
        <w:right w:val="none" w:sz="0" w:space="0" w:color="auto"/>
      </w:divBdr>
    </w:div>
    <w:div w:id="1887448244">
      <w:bodyDiv w:val="1"/>
      <w:marLeft w:val="0"/>
      <w:marRight w:val="0"/>
      <w:marTop w:val="0"/>
      <w:marBottom w:val="0"/>
      <w:divBdr>
        <w:top w:val="none" w:sz="0" w:space="0" w:color="auto"/>
        <w:left w:val="none" w:sz="0" w:space="0" w:color="auto"/>
        <w:bottom w:val="none" w:sz="0" w:space="0" w:color="auto"/>
        <w:right w:val="none" w:sz="0" w:space="0" w:color="auto"/>
      </w:divBdr>
    </w:div>
    <w:div w:id="1891724471">
      <w:bodyDiv w:val="1"/>
      <w:marLeft w:val="0"/>
      <w:marRight w:val="0"/>
      <w:marTop w:val="0"/>
      <w:marBottom w:val="0"/>
      <w:divBdr>
        <w:top w:val="none" w:sz="0" w:space="0" w:color="auto"/>
        <w:left w:val="none" w:sz="0" w:space="0" w:color="auto"/>
        <w:bottom w:val="none" w:sz="0" w:space="0" w:color="auto"/>
        <w:right w:val="none" w:sz="0" w:space="0" w:color="auto"/>
      </w:divBdr>
    </w:div>
    <w:div w:id="1913081852">
      <w:bodyDiv w:val="1"/>
      <w:marLeft w:val="0"/>
      <w:marRight w:val="0"/>
      <w:marTop w:val="0"/>
      <w:marBottom w:val="0"/>
      <w:divBdr>
        <w:top w:val="none" w:sz="0" w:space="0" w:color="auto"/>
        <w:left w:val="none" w:sz="0" w:space="0" w:color="auto"/>
        <w:bottom w:val="none" w:sz="0" w:space="0" w:color="auto"/>
        <w:right w:val="none" w:sz="0" w:space="0" w:color="auto"/>
      </w:divBdr>
    </w:div>
    <w:div w:id="1924990195">
      <w:bodyDiv w:val="1"/>
      <w:marLeft w:val="0"/>
      <w:marRight w:val="0"/>
      <w:marTop w:val="0"/>
      <w:marBottom w:val="0"/>
      <w:divBdr>
        <w:top w:val="none" w:sz="0" w:space="0" w:color="auto"/>
        <w:left w:val="none" w:sz="0" w:space="0" w:color="auto"/>
        <w:bottom w:val="none" w:sz="0" w:space="0" w:color="auto"/>
        <w:right w:val="none" w:sz="0" w:space="0" w:color="auto"/>
      </w:divBdr>
    </w:div>
    <w:div w:id="1950501989">
      <w:bodyDiv w:val="1"/>
      <w:marLeft w:val="0"/>
      <w:marRight w:val="0"/>
      <w:marTop w:val="0"/>
      <w:marBottom w:val="0"/>
      <w:divBdr>
        <w:top w:val="none" w:sz="0" w:space="0" w:color="auto"/>
        <w:left w:val="none" w:sz="0" w:space="0" w:color="auto"/>
        <w:bottom w:val="none" w:sz="0" w:space="0" w:color="auto"/>
        <w:right w:val="none" w:sz="0" w:space="0" w:color="auto"/>
      </w:divBdr>
    </w:div>
    <w:div w:id="1997874228">
      <w:bodyDiv w:val="1"/>
      <w:marLeft w:val="0"/>
      <w:marRight w:val="0"/>
      <w:marTop w:val="0"/>
      <w:marBottom w:val="0"/>
      <w:divBdr>
        <w:top w:val="none" w:sz="0" w:space="0" w:color="auto"/>
        <w:left w:val="none" w:sz="0" w:space="0" w:color="auto"/>
        <w:bottom w:val="none" w:sz="0" w:space="0" w:color="auto"/>
        <w:right w:val="none" w:sz="0" w:space="0" w:color="auto"/>
      </w:divBdr>
    </w:div>
    <w:div w:id="2026706655">
      <w:bodyDiv w:val="1"/>
      <w:marLeft w:val="0"/>
      <w:marRight w:val="0"/>
      <w:marTop w:val="0"/>
      <w:marBottom w:val="0"/>
      <w:divBdr>
        <w:top w:val="none" w:sz="0" w:space="0" w:color="auto"/>
        <w:left w:val="none" w:sz="0" w:space="0" w:color="auto"/>
        <w:bottom w:val="none" w:sz="0" w:space="0" w:color="auto"/>
        <w:right w:val="none" w:sz="0" w:space="0" w:color="auto"/>
      </w:divBdr>
    </w:div>
    <w:div w:id="2028093388">
      <w:bodyDiv w:val="1"/>
      <w:marLeft w:val="0"/>
      <w:marRight w:val="0"/>
      <w:marTop w:val="0"/>
      <w:marBottom w:val="0"/>
      <w:divBdr>
        <w:top w:val="none" w:sz="0" w:space="0" w:color="auto"/>
        <w:left w:val="none" w:sz="0" w:space="0" w:color="auto"/>
        <w:bottom w:val="none" w:sz="0" w:space="0" w:color="auto"/>
        <w:right w:val="none" w:sz="0" w:space="0" w:color="auto"/>
      </w:divBdr>
    </w:div>
    <w:div w:id="2042318299">
      <w:bodyDiv w:val="1"/>
      <w:marLeft w:val="0"/>
      <w:marRight w:val="0"/>
      <w:marTop w:val="0"/>
      <w:marBottom w:val="0"/>
      <w:divBdr>
        <w:top w:val="none" w:sz="0" w:space="0" w:color="auto"/>
        <w:left w:val="none" w:sz="0" w:space="0" w:color="auto"/>
        <w:bottom w:val="none" w:sz="0" w:space="0" w:color="auto"/>
        <w:right w:val="none" w:sz="0" w:space="0" w:color="auto"/>
      </w:divBdr>
    </w:div>
    <w:div w:id="2045909894">
      <w:bodyDiv w:val="1"/>
      <w:marLeft w:val="0"/>
      <w:marRight w:val="0"/>
      <w:marTop w:val="0"/>
      <w:marBottom w:val="0"/>
      <w:divBdr>
        <w:top w:val="none" w:sz="0" w:space="0" w:color="auto"/>
        <w:left w:val="none" w:sz="0" w:space="0" w:color="auto"/>
        <w:bottom w:val="none" w:sz="0" w:space="0" w:color="auto"/>
        <w:right w:val="none" w:sz="0" w:space="0" w:color="auto"/>
      </w:divBdr>
    </w:div>
    <w:div w:id="2075425788">
      <w:bodyDiv w:val="1"/>
      <w:marLeft w:val="0"/>
      <w:marRight w:val="0"/>
      <w:marTop w:val="0"/>
      <w:marBottom w:val="0"/>
      <w:divBdr>
        <w:top w:val="none" w:sz="0" w:space="0" w:color="auto"/>
        <w:left w:val="none" w:sz="0" w:space="0" w:color="auto"/>
        <w:bottom w:val="none" w:sz="0" w:space="0" w:color="auto"/>
        <w:right w:val="none" w:sz="0" w:space="0" w:color="auto"/>
      </w:divBdr>
    </w:div>
    <w:div w:id="2078672128">
      <w:bodyDiv w:val="1"/>
      <w:marLeft w:val="0"/>
      <w:marRight w:val="0"/>
      <w:marTop w:val="0"/>
      <w:marBottom w:val="0"/>
      <w:divBdr>
        <w:top w:val="none" w:sz="0" w:space="0" w:color="auto"/>
        <w:left w:val="none" w:sz="0" w:space="0" w:color="auto"/>
        <w:bottom w:val="none" w:sz="0" w:space="0" w:color="auto"/>
        <w:right w:val="none" w:sz="0" w:space="0" w:color="auto"/>
      </w:divBdr>
    </w:div>
    <w:div w:id="2090272895">
      <w:bodyDiv w:val="1"/>
      <w:marLeft w:val="0"/>
      <w:marRight w:val="0"/>
      <w:marTop w:val="0"/>
      <w:marBottom w:val="0"/>
      <w:divBdr>
        <w:top w:val="none" w:sz="0" w:space="0" w:color="auto"/>
        <w:left w:val="none" w:sz="0" w:space="0" w:color="auto"/>
        <w:bottom w:val="none" w:sz="0" w:space="0" w:color="auto"/>
        <w:right w:val="none" w:sz="0" w:space="0" w:color="auto"/>
      </w:divBdr>
    </w:div>
    <w:div w:id="2095977572">
      <w:bodyDiv w:val="1"/>
      <w:marLeft w:val="0"/>
      <w:marRight w:val="0"/>
      <w:marTop w:val="0"/>
      <w:marBottom w:val="0"/>
      <w:divBdr>
        <w:top w:val="none" w:sz="0" w:space="0" w:color="auto"/>
        <w:left w:val="none" w:sz="0" w:space="0" w:color="auto"/>
        <w:bottom w:val="none" w:sz="0" w:space="0" w:color="auto"/>
        <w:right w:val="none" w:sz="0" w:space="0" w:color="auto"/>
      </w:divBdr>
    </w:div>
    <w:div w:id="2126151495">
      <w:bodyDiv w:val="1"/>
      <w:marLeft w:val="0"/>
      <w:marRight w:val="0"/>
      <w:marTop w:val="0"/>
      <w:marBottom w:val="0"/>
      <w:divBdr>
        <w:top w:val="none" w:sz="0" w:space="0" w:color="auto"/>
        <w:left w:val="none" w:sz="0" w:space="0" w:color="auto"/>
        <w:bottom w:val="none" w:sz="0" w:space="0" w:color="auto"/>
        <w:right w:val="none" w:sz="0" w:space="0" w:color="auto"/>
      </w:divBdr>
    </w:div>
    <w:div w:id="212665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23"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C5B8D-52D7-455C-A425-4141993B6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1880</TotalTime>
  <Pages>97</Pages>
  <Words>40795</Words>
  <Characters>232532</Characters>
  <Application>Microsoft Office Word</Application>
  <DocSecurity>0</DocSecurity>
  <Lines>1937</Lines>
  <Paragraphs>545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FSSTD.S1.TH</vt:lpstr>
      <vt:lpstr>FSSTD.S1.TH</vt:lpstr>
    </vt:vector>
  </TitlesOfParts>
  <Company>Price Waterhouse</Company>
  <LinksUpToDate>false</LinksUpToDate>
  <CharactersWithSpaces>272782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FSSTD.S1.TH</dc:title>
  <dc:subject/>
  <dc:creator>Price Waterhouse</dc:creator>
  <cp:keywords/>
  <dc:description/>
  <cp:lastModifiedBy>Naroot Limpiwan (TH)</cp:lastModifiedBy>
  <cp:revision>356</cp:revision>
  <cp:lastPrinted>2021-02-24T13:30:00Z</cp:lastPrinted>
  <dcterms:created xsi:type="dcterms:W3CDTF">2021-02-11T04:25:00Z</dcterms:created>
  <dcterms:modified xsi:type="dcterms:W3CDTF">2021-02-28T12:27:00Z</dcterms:modified>
</cp:coreProperties>
</file>