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0C1CD6">
          <w:headerReference w:type="default" r:id="rId8"/>
          <w:head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EA0A4B" w:rsidRDefault="00EA0A4B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</w:p>
    <w:p w:rsidR="00F15E25" w:rsidRDefault="00C97BF9" w:rsidP="00F1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</w:t>
      </w:r>
      <w:r w:rsidR="00671DEC">
        <w:rPr>
          <w:rFonts w:ascii="Angsana New" w:hAnsi="Angsana New" w:hint="cs"/>
          <w:b/>
          <w:bCs/>
          <w:sz w:val="56"/>
          <w:szCs w:val="56"/>
          <w:cs/>
        </w:rPr>
        <w:t>ริษัท อีสต์โคสท์เฟอร์นิเทค จำกัด (มหาชน)</w:t>
      </w:r>
      <w:r w:rsidR="00E11DF9" w:rsidRPr="00C12CD3">
        <w:rPr>
          <w:rFonts w:ascii="Angsana New" w:hAnsi="Angsana New"/>
          <w:b/>
          <w:bCs/>
          <w:sz w:val="56"/>
          <w:szCs w:val="56"/>
          <w:cs/>
        </w:rPr>
        <w:t xml:space="preserve"> และบริษัทย่อ</w:t>
      </w:r>
      <w:r w:rsidR="00192DFA">
        <w:rPr>
          <w:rFonts w:ascii="Angsana New" w:hAnsi="Angsana New" w:hint="cs"/>
          <w:b/>
          <w:bCs/>
          <w:sz w:val="56"/>
          <w:szCs w:val="56"/>
          <w:cs/>
        </w:rPr>
        <w:t>ย</w:t>
      </w:r>
    </w:p>
    <w:p w:rsidR="00F83761" w:rsidRPr="00BB5AB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C12CD3" w:rsidRPr="000A0594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C12CD3" w:rsidRPr="00C336CE" w:rsidRDefault="00C12CD3" w:rsidP="00C1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</w:t>
      </w: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059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059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EE32D3">
        <w:rPr>
          <w:rFonts w:ascii="Angsana New" w:hAnsi="Angsana New"/>
          <w:b/>
          <w:bCs/>
          <w:color w:val="000000"/>
          <w:sz w:val="32"/>
          <w:szCs w:val="32"/>
        </w:rPr>
        <w:t>25</w:t>
      </w:r>
      <w:r w:rsidR="009256D3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254015">
        <w:rPr>
          <w:rFonts w:ascii="Angsana New" w:hAnsi="Angsana New"/>
          <w:b/>
          <w:bCs/>
          <w:color w:val="000000"/>
          <w:sz w:val="32"/>
          <w:szCs w:val="32"/>
        </w:rPr>
        <w:t>3</w:t>
      </w:r>
    </w:p>
    <w:p w:rsidR="00E71175" w:rsidRPr="00A57A7F" w:rsidRDefault="00C12CD3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0594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E20DD" w:rsidRDefault="002E20DD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9F3816" w:rsidRDefault="009F3816" w:rsidP="004B11E5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637130" w:rsidRPr="001334E4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727284" w:rsidRPr="00D7202C" w:rsidRDefault="00727284" w:rsidP="0072728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7202C">
        <w:rPr>
          <w:rFonts w:ascii="Angsana New" w:hAnsi="Angsana New" w:cs="Angsana New"/>
          <w:sz w:val="30"/>
          <w:szCs w:val="30"/>
          <w:cs/>
        </w:rPr>
        <w:t>เสนอ</w:t>
      </w:r>
      <w:r w:rsidRPr="00D7202C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อีสต์โคสท์เฟอร์นิเทค จำกัด (มหาชน)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 (</w:t>
      </w:r>
      <w:r w:rsidRPr="00702EC5">
        <w:rPr>
          <w:rFonts w:ascii="Angsana New" w:hAnsi="Angsana New" w:cs="Angsana New"/>
          <w:sz w:val="30"/>
          <w:szCs w:val="30"/>
        </w:rPr>
        <w:t>“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02EC5">
        <w:rPr>
          <w:rFonts w:ascii="Angsana New" w:hAnsi="Angsana New" w:cs="Angsana New"/>
          <w:sz w:val="30"/>
          <w:szCs w:val="30"/>
        </w:rPr>
        <w:t>”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254015">
        <w:rPr>
          <w:rFonts w:ascii="Angsana New" w:hAnsi="Angsana New" w:cs="Angsana New"/>
          <w:sz w:val="30"/>
          <w:szCs w:val="30"/>
        </w:rPr>
        <w:t>3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นอกจากนี้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02EC5">
        <w:rPr>
          <w:rFonts w:ascii="Angsana New" w:hAnsi="Angsana New" w:cs="Angsana New" w:hint="cs"/>
          <w:sz w:val="30"/>
          <w:szCs w:val="30"/>
          <w:cs/>
        </w:rPr>
        <w:t>ยัง</w:t>
      </w:r>
      <w:r w:rsidRPr="00702EC5">
        <w:rPr>
          <w:rFonts w:ascii="Angsana New" w:hAnsi="Angsana New" w:cs="Angsana New"/>
          <w:sz w:val="30"/>
          <w:szCs w:val="30"/>
          <w:cs/>
        </w:rPr>
        <w:t>ได้ตรวจสอบงบการเงิน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254015">
        <w:rPr>
          <w:rFonts w:ascii="Angsana New" w:hAnsi="Angsana New" w:cs="Angsana New" w:hint="cs"/>
          <w:sz w:val="30"/>
          <w:szCs w:val="30"/>
          <w:cs/>
        </w:rPr>
        <w:t>3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 w:rsidRPr="00702EC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รวมถึงหมายเหตุสรุปนโยบายการบัญชีที่สำคัญ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254015">
        <w:rPr>
          <w:rFonts w:ascii="Angsana New" w:hAnsi="Angsana New" w:cs="Angsana New" w:hint="cs"/>
          <w:sz w:val="30"/>
          <w:szCs w:val="30"/>
          <w:cs/>
        </w:rPr>
        <w:t>3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702EC5">
        <w:rPr>
          <w:rFonts w:ascii="Angsana New" w:hAnsi="Angsana New" w:cs="Angsana New" w:hint="cs"/>
          <w:sz w:val="30"/>
          <w:szCs w:val="30"/>
          <w:cs/>
        </w:rPr>
        <w:t>รวม</w:t>
      </w:r>
      <w:r w:rsidRPr="00702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702EC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702EC5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02EC5">
        <w:rPr>
          <w:rFonts w:ascii="Angsana New" w:hAnsi="Angsana New" w:cs="Angsana New" w:hint="cs"/>
          <w:sz w:val="30"/>
          <w:szCs w:val="30"/>
          <w:cs/>
        </w:rPr>
        <w:t>เฉพาะกิจการข้าง</w:t>
      </w:r>
      <w:r w:rsidRPr="00702EC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</w:t>
      </w:r>
      <w:r w:rsidR="00727284">
        <w:rPr>
          <w:rFonts w:ascii="Angsana New" w:hAnsi="Angsana New" w:cs="Angsana New"/>
          <w:sz w:val="30"/>
          <w:szCs w:val="30"/>
          <w:cs/>
        </w:rPr>
        <w:t>บริษัท อีสต์โคสท์เฟอร์นิเทค จำกัด (มหาชน)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ณ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วันที่</w:t>
      </w:r>
      <w:r w:rsidRPr="00702EC5">
        <w:rPr>
          <w:rFonts w:ascii="Angsana New" w:hAnsi="Angsana New" w:cs="Angsana New"/>
          <w:sz w:val="30"/>
          <w:szCs w:val="30"/>
        </w:rPr>
        <w:t xml:space="preserve"> 31 </w:t>
      </w:r>
      <w:r w:rsidRPr="00702EC5">
        <w:rPr>
          <w:rFonts w:ascii="Angsana New" w:hAnsi="Angsana New" w:cs="Angsana New"/>
          <w:sz w:val="30"/>
          <w:szCs w:val="30"/>
          <w:cs/>
        </w:rPr>
        <w:t>ธันวาคม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="009256D3">
        <w:rPr>
          <w:rFonts w:ascii="Angsana New" w:hAnsi="Angsana New" w:cs="Angsana New" w:hint="cs"/>
          <w:sz w:val="30"/>
          <w:szCs w:val="30"/>
          <w:cs/>
        </w:rPr>
        <w:t>256</w:t>
      </w:r>
      <w:r w:rsidR="00254015">
        <w:rPr>
          <w:rFonts w:ascii="Angsana New" w:hAnsi="Angsana New" w:cs="Angsana New" w:hint="cs"/>
          <w:sz w:val="30"/>
          <w:szCs w:val="30"/>
          <w:cs/>
        </w:rPr>
        <w:t>3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702EC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02EC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</w:t>
      </w:r>
      <w:r w:rsidR="00043526">
        <w:rPr>
          <w:rFonts w:ascii="Angsana New" w:hAnsi="Angsana New" w:cs="Angsana New"/>
          <w:sz w:val="30"/>
          <w:szCs w:val="30"/>
          <w:cs/>
        </w:rPr>
        <w:t>บของข้าพเจ้าได้กล่าวไว้ใน</w:t>
      </w:r>
      <w:r w:rsidR="00043526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702EC5">
        <w:rPr>
          <w:rFonts w:ascii="Angsana New" w:hAnsi="Angsana New" w:cs="Angsana New"/>
          <w:sz w:val="30"/>
          <w:szCs w:val="30"/>
        </w:rPr>
        <w:t xml:space="preserve"> “</w:t>
      </w:r>
      <w:r w:rsidRPr="00702EC5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” </w:t>
      </w:r>
      <w:r w:rsidRPr="00702EC5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Pr="00702EC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</w:t>
      </w:r>
      <w:r w:rsidR="00401D30">
        <w:rPr>
          <w:rFonts w:ascii="Angsana New" w:hAnsi="Angsana New" w:cs="Angsana New"/>
          <w:sz w:val="30"/>
          <w:szCs w:val="30"/>
          <w:cs/>
        </w:rPr>
        <w:t>ัญชีที่กำหนดโดยสภาวิชาชีพบัญชี</w:t>
      </w:r>
      <w:r w:rsidRPr="00702EC5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702EC5">
        <w:rPr>
          <w:rFonts w:ascii="Angsana New" w:hAnsi="Angsana New" w:cs="Angsana New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37130" w:rsidRPr="00702EC5" w:rsidRDefault="00637130" w:rsidP="00637130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10628" w:rsidRPr="00E10628" w:rsidRDefault="00637130" w:rsidP="00E10628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10628" w:rsidRPr="00E1062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:rsidR="00E10628" w:rsidRPr="00E10628" w:rsidRDefault="00E10628" w:rsidP="00E10628">
      <w:pPr>
        <w:pStyle w:val="NoSpacing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E10628" w:rsidRPr="00E10628" w:rsidRDefault="00E10628" w:rsidP="00E10628">
      <w:pPr>
        <w:jc w:val="thaiDistribute"/>
        <w:rPr>
          <w:rFonts w:ascii="Angsana New" w:hAnsi="Angsana New"/>
          <w:sz w:val="30"/>
          <w:szCs w:val="30"/>
          <w:cs/>
        </w:rPr>
      </w:pPr>
      <w:r w:rsidRPr="00E10628">
        <w:rPr>
          <w:rFonts w:ascii="Angsana New" w:hAnsi="Angsana New"/>
          <w:sz w:val="30"/>
          <w:szCs w:val="30"/>
          <w:cs/>
        </w:rPr>
        <w:t>ข้าพเจ้าขอให้สังเกต</w:t>
      </w:r>
      <w:r w:rsidRPr="00E10628">
        <w:rPr>
          <w:rFonts w:ascii="Angsana New" w:hAnsi="Angsana New"/>
          <w:sz w:val="30"/>
          <w:szCs w:val="30"/>
        </w:rPr>
        <w:t xml:space="preserve"> </w:t>
      </w:r>
      <w:r w:rsidRPr="00E10628">
        <w:rPr>
          <w:rFonts w:ascii="Angsana New" w:hAnsi="Angsana New" w:hint="cs"/>
          <w:sz w:val="30"/>
          <w:szCs w:val="30"/>
          <w:cs/>
        </w:rPr>
        <w:t xml:space="preserve">(1) </w:t>
      </w:r>
      <w:r w:rsidRPr="00E1062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E10628">
        <w:rPr>
          <w:rFonts w:ascii="Angsana New" w:hAnsi="Angsana New"/>
          <w:sz w:val="30"/>
          <w:szCs w:val="30"/>
        </w:rPr>
        <w:t xml:space="preserve">3 </w:t>
      </w:r>
      <w:r w:rsidRPr="00E10628">
        <w:rPr>
          <w:rFonts w:ascii="Angsana New" w:hAnsi="Angsana New"/>
          <w:sz w:val="30"/>
          <w:szCs w:val="30"/>
          <w:cs/>
        </w:rPr>
        <w:t>บริษัทได้เปลี่ยนวิธีการวัดมูลค่าภายหลังการรับรู้รายการ</w:t>
      </w:r>
      <w:r w:rsidRPr="00E10628">
        <w:rPr>
          <w:rFonts w:ascii="Angsana New" w:hAnsi="Angsana New" w:hint="cs"/>
          <w:sz w:val="30"/>
          <w:szCs w:val="30"/>
          <w:cs/>
        </w:rPr>
        <w:t>ของที่ดิน อาคารและเครื่องจักรในปี 2563</w:t>
      </w:r>
      <w:r w:rsidRPr="00E10628">
        <w:rPr>
          <w:rFonts w:ascii="Angsana New" w:hAnsi="Angsana New"/>
          <w:sz w:val="30"/>
          <w:szCs w:val="30"/>
        </w:rPr>
        <w:t xml:space="preserve"> </w:t>
      </w:r>
      <w:r w:rsidRPr="00E10628">
        <w:rPr>
          <w:rFonts w:ascii="Angsana New" w:hAnsi="Angsana New" w:hint="cs"/>
          <w:sz w:val="30"/>
          <w:szCs w:val="30"/>
          <w:cs/>
        </w:rPr>
        <w:t>โดยมีการถือปฏิบัติและปรับย้อนหลังข้อมูลของปี 2562 ที่นำมาแสดงเปรียบเทียบ และ (2) หมายเหตุประกอบงบการเงินข้อ 4 และข้อ 6 กลุ่มบริษัทใช้ข้อผ่อนปรนของ</w:t>
      </w:r>
      <w:r w:rsidRPr="00E10628">
        <w:rPr>
          <w:rFonts w:ascii="Angsana New" w:hAnsi="Angsana New"/>
          <w:sz w:val="30"/>
          <w:szCs w:val="30"/>
          <w:cs/>
        </w:rPr>
        <w:t xml:space="preserve">แนวปฏิบัติทางการบัญชีเรื่อง </w:t>
      </w:r>
      <w:r w:rsidRPr="00E10628">
        <w:rPr>
          <w:rFonts w:ascii="Angsana New" w:hAnsi="Angsana New"/>
          <w:sz w:val="30"/>
          <w:szCs w:val="30"/>
        </w:rPr>
        <w:t>“</w:t>
      </w:r>
      <w:r w:rsidRPr="00E10628">
        <w:rPr>
          <w:rFonts w:ascii="Angsana New" w:hAnsi="Angsana New"/>
          <w:sz w:val="30"/>
          <w:szCs w:val="30"/>
          <w:cs/>
        </w:rPr>
        <w:t>มาตรการผ่อนปรนชั่วคราวส</w:t>
      </w:r>
      <w:r w:rsidRPr="00E10628">
        <w:rPr>
          <w:rFonts w:ascii="Angsana New" w:hAnsi="Angsana New" w:hint="cs"/>
          <w:sz w:val="30"/>
          <w:szCs w:val="30"/>
          <w:cs/>
        </w:rPr>
        <w:t>ำ</w:t>
      </w:r>
      <w:r w:rsidRPr="00E10628">
        <w:rPr>
          <w:rFonts w:ascii="Angsana New" w:hAnsi="Angsana New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E10628">
        <w:rPr>
          <w:rFonts w:ascii="Angsana New" w:hAnsi="Angsana New" w:hint="cs"/>
          <w:sz w:val="30"/>
          <w:szCs w:val="30"/>
          <w:cs/>
        </w:rPr>
        <w:t>ค</w:t>
      </w:r>
      <w:r w:rsidRPr="00E10628">
        <w:rPr>
          <w:rFonts w:ascii="Angsana New" w:hAnsi="Angsana New"/>
          <w:sz w:val="30"/>
          <w:szCs w:val="30"/>
          <w:cs/>
        </w:rPr>
        <w:t xml:space="preserve">โรนา </w:t>
      </w:r>
      <w:r w:rsidRPr="00E10628">
        <w:rPr>
          <w:rFonts w:ascii="Angsana New" w:hAnsi="Angsana New"/>
          <w:sz w:val="30"/>
          <w:szCs w:val="30"/>
        </w:rPr>
        <w:t>2019 (COVID-19)”</w:t>
      </w:r>
      <w:r w:rsidRPr="00E10628">
        <w:rPr>
          <w:rFonts w:ascii="Angsana New" w:hAnsi="Angsana New" w:hint="cs"/>
          <w:sz w:val="30"/>
          <w:szCs w:val="30"/>
          <w:cs/>
        </w:rPr>
        <w:t xml:space="preserve"> ซึ่งออกโดยสภาวิชาชีพบัญชีและมีผลบังคับใช้เฉพาะปี 2563 ในส่วนของการไม่ต้องนำ</w:t>
      </w:r>
      <w:r w:rsidRPr="00E10628">
        <w:rPr>
          <w:rFonts w:ascii="Angsana New" w:hAnsi="Angsana New"/>
          <w:sz w:val="30"/>
          <w:szCs w:val="30"/>
        </w:rPr>
        <w:t xml:space="preserve"> Forward-looking information </w:t>
      </w:r>
      <w:r w:rsidRPr="00E10628">
        <w:rPr>
          <w:rFonts w:ascii="Angsana New" w:hAnsi="Angsana New"/>
          <w:sz w:val="30"/>
          <w:szCs w:val="30"/>
          <w:cs/>
        </w:rPr>
        <w:t>มาประกอบการพิจารณาและ</w:t>
      </w:r>
      <w:r w:rsidRPr="00E10628">
        <w:rPr>
          <w:rFonts w:ascii="Angsana New" w:hAnsi="Angsana New" w:hint="cs"/>
          <w:sz w:val="30"/>
          <w:szCs w:val="30"/>
          <w:cs/>
        </w:rPr>
        <w:t>วัดมูลค่า</w:t>
      </w:r>
      <w:r w:rsidRPr="00E1062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E10628">
        <w:rPr>
          <w:rFonts w:ascii="Angsana New" w:hAnsi="Angsana New" w:hint="cs"/>
          <w:sz w:val="30"/>
          <w:szCs w:val="30"/>
          <w:cs/>
        </w:rPr>
        <w:t>สำหรับลูกหนี้การค้าของกลุ่มบริษัท</w:t>
      </w:r>
      <w:r w:rsidRPr="00E10628">
        <w:rPr>
          <w:rFonts w:ascii="Angsana New" w:hAnsi="Angsana New"/>
          <w:sz w:val="30"/>
          <w:szCs w:val="30"/>
          <w:cs/>
        </w:rPr>
        <w:t xml:space="preserve"> ทั้งนี้ ข้าพเจ้ามิได้แสดงความเห็นอย่างมีเงื่อนไขในเรื่อง</w:t>
      </w:r>
      <w:r w:rsidRPr="00E10628">
        <w:rPr>
          <w:rFonts w:ascii="Angsana New" w:hAnsi="Angsana New" w:hint="cs"/>
          <w:sz w:val="30"/>
          <w:szCs w:val="30"/>
          <w:cs/>
        </w:rPr>
        <w:t>เหล่า</w:t>
      </w:r>
      <w:r w:rsidRPr="00E10628">
        <w:rPr>
          <w:rFonts w:ascii="Angsana New" w:hAnsi="Angsana New"/>
          <w:sz w:val="30"/>
          <w:szCs w:val="30"/>
          <w:cs/>
        </w:rPr>
        <w:t>นี้</w:t>
      </w:r>
    </w:p>
    <w:p w:rsidR="00E10628" w:rsidRPr="00E10628" w:rsidRDefault="00E10628" w:rsidP="00E10628">
      <w:pPr>
        <w:pStyle w:val="NoSpacing"/>
        <w:rPr>
          <w:rFonts w:ascii="Angsana New" w:hAnsi="Angsana New" w:cs="Angsana New"/>
          <w:sz w:val="30"/>
          <w:szCs w:val="30"/>
        </w:rPr>
      </w:pPr>
    </w:p>
    <w:p w:rsidR="00637130" w:rsidRPr="00E10628" w:rsidRDefault="00637130" w:rsidP="00727284">
      <w:pPr>
        <w:rPr>
          <w:rFonts w:ascii="Angsana New" w:hAnsi="Angsana New"/>
          <w:b/>
          <w:bCs/>
          <w:sz w:val="30"/>
          <w:szCs w:val="30"/>
        </w:rPr>
      </w:pPr>
      <w:r w:rsidRPr="00E10628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Pr="00E10628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637130" w:rsidRPr="00E10628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637130" w:rsidRPr="00E10628" w:rsidRDefault="006371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Pr="00E10628">
        <w:rPr>
          <w:rFonts w:ascii="Angsana New" w:hAnsi="Angsana New" w:cs="Angsana New" w:hint="cs"/>
          <w:sz w:val="30"/>
          <w:szCs w:val="30"/>
          <w:cs/>
        </w:rPr>
        <w:t>ำ</w:t>
      </w:r>
      <w:r w:rsidRPr="00E10628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ทั้งนี้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401D30" w:rsidRPr="00E10628" w:rsidRDefault="00401D30" w:rsidP="00637130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3864A1" w:rsidRPr="00E10628" w:rsidRDefault="003864A1" w:rsidP="003864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E10628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E10628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E10628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 w:rsidRPr="00E10628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เงินลงทุนในบริษัทย่อยบางแห่งในงบการเงินเฉพาะกิจการ</w:t>
      </w:r>
    </w:p>
    <w:p w:rsidR="003864A1" w:rsidRPr="00E10628" w:rsidRDefault="003864A1" w:rsidP="003864A1">
      <w:pPr>
        <w:pStyle w:val="NoSpacing"/>
        <w:rPr>
          <w:rFonts w:ascii="Angsana New" w:hAnsi="Angsana New" w:cs="Angsana New"/>
          <w:color w:val="000000"/>
          <w:sz w:val="30"/>
          <w:szCs w:val="30"/>
        </w:rPr>
      </w:pPr>
    </w:p>
    <w:p w:rsidR="003864A1" w:rsidRPr="00E10628" w:rsidRDefault="003864A1" w:rsidP="003864A1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1062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คำอธิบายเกี่ยวกับความเสี่ยง</w:t>
      </w:r>
    </w:p>
    <w:p w:rsidR="003864A1" w:rsidRPr="00E10628" w:rsidRDefault="003864A1" w:rsidP="003864A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C2AD7" w:rsidRDefault="000C2AD7" w:rsidP="000C2AD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 w:hint="cs"/>
          <w:sz w:val="30"/>
          <w:szCs w:val="30"/>
          <w:cs/>
        </w:rPr>
        <w:t xml:space="preserve">ปี 2563 เป็นปีแรกที่บริษัทย่อยแห่งหนึ่งซึ่งได้แก่ </w:t>
      </w:r>
      <w:r w:rsidRPr="00E10628">
        <w:rPr>
          <w:rFonts w:ascii="Angsana New" w:hAnsi="Angsana New" w:cs="Angsana New"/>
          <w:sz w:val="30"/>
          <w:szCs w:val="30"/>
          <w:cs/>
        </w:rPr>
        <w:t>บริษัท</w:t>
      </w:r>
      <w:r w:rsidRPr="00E10628">
        <w:rPr>
          <w:rFonts w:ascii="Angsana New" w:hAnsi="Angsana New" w:cs="Angsana New"/>
          <w:sz w:val="30"/>
          <w:szCs w:val="30"/>
        </w:rPr>
        <w:t> </w:t>
      </w:r>
      <w:r w:rsidRPr="00E10628">
        <w:rPr>
          <w:rFonts w:ascii="Angsana New" w:hAnsi="Angsana New" w:cs="Angsana New"/>
          <w:sz w:val="30"/>
          <w:szCs w:val="30"/>
          <w:cs/>
        </w:rPr>
        <w:t>อีซีเอฟ โฮลดิ้งส์</w:t>
      </w:r>
      <w:r w:rsidRPr="00E10628">
        <w:rPr>
          <w:rFonts w:ascii="Angsana New" w:hAnsi="Angsana New" w:cs="Angsana New"/>
          <w:sz w:val="30"/>
          <w:szCs w:val="30"/>
        </w:rPr>
        <w:t> </w:t>
      </w:r>
      <w:r w:rsidRPr="00E10628">
        <w:rPr>
          <w:rFonts w:ascii="Angsana New" w:hAnsi="Angsana New" w:cs="Angsana New"/>
          <w:sz w:val="30"/>
          <w:szCs w:val="30"/>
          <w:cs/>
        </w:rPr>
        <w:t>จำกัด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0628">
        <w:rPr>
          <w:rFonts w:ascii="Angsana New" w:hAnsi="Angsana New" w:cs="Angsana New"/>
          <w:sz w:val="30"/>
          <w:szCs w:val="30"/>
        </w:rPr>
        <w:t xml:space="preserve">(“ECF-H”) 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ได้ดำเนินการตามแผนธุรกิจใหม่ได้แก่ การจำหน่ายสินค้าประเภทเฟอร์นิเจอร์ผ่านตัวแทนขายในประเทศ อย่างไรก็ดี </w:t>
      </w:r>
      <w:r w:rsidRPr="00E10628">
        <w:rPr>
          <w:rFonts w:ascii="Angsana New" w:hAnsi="Angsana New" w:cs="Angsana New"/>
          <w:sz w:val="30"/>
          <w:szCs w:val="30"/>
        </w:rPr>
        <w:t xml:space="preserve">ECF-H </w:t>
      </w:r>
      <w:r w:rsidRPr="00E10628">
        <w:rPr>
          <w:rFonts w:ascii="Angsana New" w:hAnsi="Angsana New" w:cs="Angsana New" w:hint="cs"/>
          <w:sz w:val="30"/>
          <w:szCs w:val="30"/>
          <w:cs/>
        </w:rPr>
        <w:t>มีผลขาดทุนจากการดำเนินงานสำหรับปี 2563 และมีขาดทุนสะสมเกินทุน ณ วันที่ 31 ธันวาคม 25</w:t>
      </w:r>
      <w:r w:rsidRPr="00E10628">
        <w:rPr>
          <w:rFonts w:ascii="Angsana New" w:hAnsi="Angsana New" w:cs="Angsana New"/>
          <w:sz w:val="30"/>
          <w:szCs w:val="30"/>
        </w:rPr>
        <w:t>6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3 เป็นจำนวนเงินประมาณ 8.6 </w:t>
      </w:r>
      <w:r w:rsidRPr="00E10628">
        <w:rPr>
          <w:rFonts w:ascii="Angsana New" w:hAnsi="Angsana New" w:cs="Angsana New"/>
          <w:sz w:val="30"/>
          <w:szCs w:val="30"/>
          <w:cs/>
        </w:rPr>
        <w:t>ล้าน</w:t>
      </w:r>
      <w:r w:rsidRPr="00E10628">
        <w:rPr>
          <w:rFonts w:ascii="Angsana New" w:hAnsi="Angsana New" w:cs="Angsana New" w:hint="cs"/>
          <w:sz w:val="30"/>
          <w:szCs w:val="30"/>
          <w:cs/>
        </w:rPr>
        <w:t>บาทและ 47.1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 w:hint="cs"/>
          <w:sz w:val="30"/>
          <w:szCs w:val="30"/>
          <w:cs/>
        </w:rPr>
        <w:t>ล้านบาท ตามลำดับ ซึ่งเหตุการณ์ดังกล่าวเป็นข้อ</w:t>
      </w:r>
      <w:r w:rsidRPr="00E10628">
        <w:rPr>
          <w:rFonts w:ascii="Angsana New" w:hAnsi="Angsana New" w:cs="Angsana New"/>
          <w:sz w:val="30"/>
          <w:szCs w:val="30"/>
          <w:cs/>
        </w:rPr>
        <w:t>บ่งชี้</w:t>
      </w:r>
      <w:r w:rsidRPr="00E10628">
        <w:rPr>
          <w:rFonts w:ascii="Angsana New" w:hAnsi="Angsana New" w:cs="Angsana New" w:hint="cs"/>
          <w:sz w:val="30"/>
          <w:szCs w:val="30"/>
          <w:cs/>
        </w:rPr>
        <w:t>เบื้องต้น</w:t>
      </w:r>
      <w:r w:rsidRPr="00E10628">
        <w:rPr>
          <w:rFonts w:ascii="Angsana New" w:hAnsi="Angsana New" w:cs="Angsana New"/>
          <w:sz w:val="30"/>
          <w:szCs w:val="30"/>
          <w:cs/>
        </w:rPr>
        <w:t>ว่า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 w:rsidR="007D36DC">
        <w:rPr>
          <w:rFonts w:ascii="Angsana New" w:hAnsi="Angsana New" w:cs="Angsana New"/>
          <w:sz w:val="30"/>
          <w:szCs w:val="30"/>
        </w:rPr>
        <w:t>ECF-H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 w:hint="cs"/>
          <w:sz w:val="30"/>
          <w:szCs w:val="30"/>
          <w:cs/>
        </w:rPr>
        <w:t>ของบริษัทในงบการเงินเฉพาะกิจการที่แส</w:t>
      </w:r>
      <w:r w:rsidR="007D36DC">
        <w:rPr>
          <w:rFonts w:ascii="Angsana New" w:hAnsi="Angsana New" w:cs="Angsana New" w:hint="cs"/>
          <w:sz w:val="30"/>
          <w:szCs w:val="30"/>
          <w:cs/>
        </w:rPr>
        <w:t>ดงในราคาทุนจำนวน 7.5 ล้านบาท</w:t>
      </w:r>
      <w:r w:rsidR="007D36DC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 w:hint="cs"/>
          <w:sz w:val="30"/>
          <w:szCs w:val="30"/>
          <w:cs/>
        </w:rPr>
        <w:t>อาจเกิดการด้อยค่าที่เป็นสาระสำคัญและทำให้มีความเสี่ยงที่มีนัยสำคัญว่าเงินลงทุนดังกล่าวอาจถูกแสดงมูลค่าในงบการเงินไว้สูงไปเมื่อเปรียบเทียบกับมูลค่าที่คาดว่าจะได้รับคืนที่จะทราบได้จากการทดสอบและประเมินผลการด้อยค่า ซึ่งผู้บริหารต้องใช้ดุลยพินิจ ประมาณการและสมมติฐานที่สำคัญที่มีความซับซ้อนในการทดสอบและประเมินผลว่าในท้ายที่สุดแล้วเงินลงทุนดังกล่าวเกิดการด้อยค่าหรือไม่</w:t>
      </w:r>
    </w:p>
    <w:p w:rsidR="007D36DC" w:rsidRDefault="007D36DC" w:rsidP="000C2AD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7D36DC" w:rsidRDefault="007D36DC" w:rsidP="000C2AD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7D36DC" w:rsidRPr="00E10628" w:rsidRDefault="007D36DC" w:rsidP="000C2AD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E10628">
        <w:rPr>
          <w:rFonts w:ascii="Angsana New" w:hAnsi="Angsana New" w:cs="Angsana New" w:hint="cs"/>
          <w:sz w:val="30"/>
          <w:szCs w:val="30"/>
          <w:cs/>
        </w:rPr>
        <w:lastRenderedPageBreak/>
        <w:t>ทั้งนี้ นโยบายการบัญชีที่สำคัญและข้อมูลอื่นๆ เกี่ยวกับเงินลงทุนข้างต้นได้ถูกเปิดเผยไว้ตามหมายเหตุประกอบงบการเงินข้อ 1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ข้อ 2 ข้อ </w:t>
      </w:r>
      <w:r w:rsidRPr="00E10628">
        <w:rPr>
          <w:rFonts w:ascii="Angsana New" w:hAnsi="Angsana New" w:cs="Angsana New"/>
          <w:sz w:val="30"/>
          <w:szCs w:val="30"/>
        </w:rPr>
        <w:t xml:space="preserve">4 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และข้อ </w:t>
      </w:r>
      <w:r w:rsidRPr="00E10628">
        <w:rPr>
          <w:rFonts w:ascii="Angsana New" w:hAnsi="Angsana New" w:cs="Angsana New"/>
          <w:sz w:val="30"/>
          <w:szCs w:val="30"/>
        </w:rPr>
        <w:t>10</w:t>
      </w:r>
    </w:p>
    <w:p w:rsidR="007D36DC" w:rsidRPr="00E10628" w:rsidRDefault="007D36DC" w:rsidP="000C2AD7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10628">
        <w:rPr>
          <w:rFonts w:ascii="Angsana New" w:hAnsi="Angsana New" w:cs="Angsana New"/>
          <w:i/>
          <w:iCs/>
          <w:sz w:val="30"/>
          <w:szCs w:val="30"/>
          <w:cs/>
        </w:rPr>
        <w:t>การตอบสนองต่อความเสี่ยง</w:t>
      </w: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ที่มีนัยสำคัญที่ได้ระบุและประเมินไว้เพื่อบริหารจัดการความเสี่ยงดังกล่าวให้อยู่ในระดับที่เหมาะสมและยอมรับได้ และไม่ก่อให้เกิดการแสดงข้อมูลที่ขัดต่อข้อเท็จจริงอันเป็นสาระสำคัญในงบการเงิน</w:t>
      </w:r>
      <w:r w:rsidRPr="00E10628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0C2AD7" w:rsidRPr="00E10628" w:rsidRDefault="000C2AD7" w:rsidP="000C2AD7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การทำความเข้าใจและประเมิน</w:t>
      </w:r>
      <w:r w:rsidRPr="00E10628">
        <w:rPr>
          <w:rFonts w:ascii="Angsana New" w:hAnsi="Angsana New" w:cs="Angsana New" w:hint="cs"/>
          <w:sz w:val="30"/>
          <w:szCs w:val="30"/>
          <w:cs/>
        </w:rPr>
        <w:t>ผลในเบื้องต้นเกี่ยวกับการใช้ดุลยพินิจ ประมาณการและสมมติฐานที่สำคัญรวมถึงข้อมูลและกระบวนการต่างๆ เกี่ยว</w:t>
      </w:r>
      <w:r w:rsidRPr="00E10628">
        <w:rPr>
          <w:rFonts w:ascii="Angsana New" w:hAnsi="Angsana New" w:cs="Angsana New"/>
          <w:sz w:val="30"/>
          <w:szCs w:val="30"/>
          <w:cs/>
        </w:rPr>
        <w:t>กับ</w:t>
      </w:r>
      <w:r w:rsidRPr="00E10628">
        <w:rPr>
          <w:rFonts w:ascii="Angsana New" w:hAnsi="Angsana New" w:cs="Angsana New" w:hint="cs"/>
          <w:sz w:val="30"/>
          <w:szCs w:val="30"/>
          <w:cs/>
        </w:rPr>
        <w:t>การทดสอบและประเมินผลการด้อยค่าซึ่งจัดทำโดยฝ่ายบริหาร</w:t>
      </w: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0C2AD7" w:rsidRPr="00E10628" w:rsidRDefault="000C2AD7" w:rsidP="000C2AD7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การ</w:t>
      </w:r>
      <w:r w:rsidRPr="00E10628">
        <w:rPr>
          <w:rFonts w:ascii="Angsana New" w:hAnsi="Angsana New" w:cs="Angsana New" w:hint="cs"/>
          <w:sz w:val="30"/>
          <w:szCs w:val="30"/>
          <w:cs/>
        </w:rPr>
        <w:t>ทดสอบ ประเมินและสรุปผลเกี่ยวกับความสมเหตุสมผลของการใช้ดุลยพินิจ ประมาณการและสมมติฐานที่สำคัญรวมถึงข้อมูลและกระบวนการต่างๆ ที่ใช้ในการคำนวณและกำหนดมูลค่าที่คาดว่าจะได้รับคืนโดยฝ่ายบริหาร</w:t>
      </w:r>
    </w:p>
    <w:p w:rsidR="000C2AD7" w:rsidRPr="00E10628" w:rsidRDefault="000C2AD7" w:rsidP="000C2AD7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0C2AD7" w:rsidRPr="00E10628" w:rsidRDefault="000C2AD7" w:rsidP="000C2AD7">
      <w:pPr>
        <w:pStyle w:val="NoSpacing"/>
        <w:numPr>
          <w:ilvl w:val="0"/>
          <w:numId w:val="32"/>
        </w:numPr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 w:hint="cs"/>
          <w:sz w:val="30"/>
          <w:szCs w:val="30"/>
          <w:cs/>
        </w:rPr>
        <w:t>การทดสอบการคำนวณตัวเลขต่างๆ ที่สำคัญ การสอบทานความเหมาะสมและยอมรับได้ของผลการประเมินของฝ่ายบริหารว่าในท้ายที่สุดแล้วเงินลงทุนดังกล่าวเกิดการด้อยค่าที่เป็นสาระสำคัญหรือไม่ ณ วันสิ้นปี</w:t>
      </w:r>
    </w:p>
    <w:p w:rsidR="000C2AD7" w:rsidRPr="00E10628" w:rsidRDefault="000C2AD7" w:rsidP="003864A1">
      <w:pPr>
        <w:pStyle w:val="NoSpacing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10628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Pr="00E10628"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</w:t>
      </w:r>
      <w:r w:rsidRPr="00E10628">
        <w:rPr>
          <w:rFonts w:ascii="Angsana New" w:hAnsi="Angsana New" w:cs="Angsana New"/>
          <w:sz w:val="30"/>
          <w:szCs w:val="30"/>
          <w:cs/>
        </w:rPr>
        <w:t>แบบแสดงรายการข้อมูลประจำปี</w:t>
      </w:r>
      <w:r w:rsidRPr="00E10628">
        <w:rPr>
          <w:rFonts w:ascii="Angsana New" w:hAnsi="Angsana New" w:cs="Angsana New" w:hint="cs"/>
          <w:sz w:val="30"/>
          <w:szCs w:val="30"/>
          <w:cs/>
        </w:rPr>
        <w:t>และรายงาน</w:t>
      </w:r>
      <w:r w:rsidRPr="00E10628">
        <w:rPr>
          <w:rFonts w:ascii="Angsana New" w:hAnsi="Angsana New" w:cs="Angsana New"/>
          <w:sz w:val="30"/>
          <w:szCs w:val="30"/>
          <w:cs/>
        </w:rPr>
        <w:t>ประจำปี</w:t>
      </w:r>
      <w:r w:rsidRPr="00E10628"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E10628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</w:rPr>
      </w:pPr>
      <w:r w:rsidRPr="00E10628">
        <w:rPr>
          <w:rFonts w:ascii="Angsana New" w:hAnsi="Angsana New" w:cs="Angsana New"/>
        </w:rPr>
        <w:t xml:space="preserve"> </w:t>
      </w:r>
    </w:p>
    <w:p w:rsidR="00702EC5" w:rsidRPr="00E10628" w:rsidRDefault="00702EC5" w:rsidP="00702EC5">
      <w:pPr>
        <w:pStyle w:val="Default"/>
        <w:jc w:val="thaiDistribute"/>
        <w:rPr>
          <w:rFonts w:ascii="Angsana New" w:hAnsi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</w:p>
    <w:p w:rsidR="00637130" w:rsidRPr="00E10628" w:rsidRDefault="00637130" w:rsidP="00637130">
      <w:pPr>
        <w:pStyle w:val="NoSpacing"/>
        <w:rPr>
          <w:rFonts w:ascii="Angsana New" w:hAnsi="Angsana New" w:cs="Angsana New"/>
          <w:sz w:val="24"/>
          <w:szCs w:val="24"/>
        </w:rPr>
      </w:pP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E106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</w:rPr>
      </w:pPr>
    </w:p>
    <w:p w:rsidR="00702EC5" w:rsidRPr="00E10628" w:rsidRDefault="00702EC5" w:rsidP="00702EC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10628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Pr="00E10628">
        <w:rPr>
          <w:rFonts w:ascii="Angsana New" w:hAnsi="Angsana New" w:cs="Angsana New" w:hint="cs"/>
          <w:sz w:val="30"/>
          <w:szCs w:val="30"/>
          <w:cs/>
        </w:rPr>
        <w:t>ข้อมูลอื่นดังกล่าวข้างต้น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10628">
        <w:rPr>
          <w:rFonts w:ascii="Angsana New" w:hAnsi="Angsana New" w:cs="Angsana New"/>
          <w:sz w:val="30"/>
          <w:szCs w:val="30"/>
        </w:rPr>
        <w:t xml:space="preserve"> </w:t>
      </w:r>
      <w:r w:rsidRPr="00E10628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Pr="00E10628">
        <w:rPr>
          <w:rFonts w:ascii="Angsana New" w:hAnsi="Angsana New" w:cs="Angsana New" w:hint="cs"/>
          <w:sz w:val="30"/>
          <w:szCs w:val="30"/>
          <w:cs/>
        </w:rPr>
        <w:t>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702EC5" w:rsidRPr="00702EC5" w:rsidRDefault="00702EC5" w:rsidP="00576C21">
      <w:pPr>
        <w:rPr>
          <w:rFonts w:ascii="Angsana New" w:hAnsi="Angsana New"/>
          <w:b/>
          <w:bCs/>
          <w:sz w:val="30"/>
          <w:szCs w:val="30"/>
        </w:rPr>
      </w:pPr>
      <w:r w:rsidRPr="00702EC5">
        <w:rPr>
          <w:rFonts w:ascii="Angsana New" w:hAnsi="Angsana New"/>
          <w:b/>
          <w:b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02EC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702EC5" w:rsidRPr="00554E6D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pacing w:val="-2"/>
          <w:sz w:val="30"/>
          <w:szCs w:val="30"/>
        </w:rPr>
      </w:pPr>
      <w:r w:rsidRPr="00554E6D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การ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การปลอมแปลงเอกสารหลักฐาน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การตั้งใจละเว้นการแสดงข้อมูล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</w:t>
      </w:r>
      <w:r w:rsidRPr="00554E6D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702EC5" w:rsidRPr="00554E6D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702EC5" w:rsidRPr="00A64C48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lastRenderedPageBreak/>
        <w:t>การ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:rsidR="00702EC5" w:rsidRPr="00A64C48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A64C48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02EC5" w:rsidRPr="00A64C48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A64C48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บริษัทในการดำเนินงานต่อเนื่องหรือไม่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F741B" w:rsidRPr="00A64C48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BF741B"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ในงบการเงินรวมและงบการเงินเฉพาะกิจการ</w:t>
      </w:r>
      <w:r w:rsidR="00BF741B" w:rsidRPr="00A64C48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="00BF741B" w:rsidRPr="00A64C4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บริษัทต้องหยุดการดำเนินงานต่อเนื่อง</w:t>
      </w:r>
    </w:p>
    <w:p w:rsidR="00702EC5" w:rsidRPr="00A64C48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A64C48" w:rsidRDefault="00702EC5" w:rsidP="00702EC5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BF741B"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67115"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554E6D" w:rsidRPr="00A64C48" w:rsidRDefault="00554E6D" w:rsidP="00554E6D">
      <w:pPr>
        <w:pStyle w:val="ListParagraph"/>
        <w:rPr>
          <w:rFonts w:ascii="Angsana New" w:hAnsi="Angsana New"/>
          <w:sz w:val="30"/>
          <w:szCs w:val="30"/>
        </w:rPr>
      </w:pPr>
    </w:p>
    <w:p w:rsidR="00554E6D" w:rsidRPr="00A64C48" w:rsidRDefault="00554E6D" w:rsidP="00554E6D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และการปฏิบัติงานตรวจสอบกลุ่มบริษัท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EC5" w:rsidRPr="00A64C48" w:rsidRDefault="00702EC5" w:rsidP="00702E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B6B70" w:rsidRPr="00A64C48" w:rsidRDefault="008B6B70" w:rsidP="008B6B7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าพเจ้าได้สื่อสารกับผู้มีหน้าที่ในการกำกับดูแล</w:t>
      </w: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ในเรื่องต่างๆ ที่สำคัญซึ่งรวมถึง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A64C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64C48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A64C48" w:rsidRDefault="00A6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702EC5" w:rsidRPr="00A64C48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64C48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สื่อสารกับผู้มีหน้าที่ในการกำกับดูแล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702EC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D57EC8" w:rsidRDefault="00D57EC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A64C48" w:rsidRPr="00702EC5" w:rsidRDefault="00A64C48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9256D3" w:rsidRPr="009256D3">
        <w:rPr>
          <w:rFonts w:ascii="Angsana New" w:hAnsi="Angsana New" w:cs="Angsana New"/>
          <w:color w:val="auto"/>
          <w:sz w:val="30"/>
          <w:szCs w:val="30"/>
          <w:cs/>
        </w:rPr>
        <w:t>นาย</w:t>
      </w:r>
      <w:r w:rsidR="009256D3" w:rsidRPr="009256D3">
        <w:rPr>
          <w:rFonts w:ascii="Angsana New" w:hAnsi="Angsana New" w:cs="Angsana New" w:hint="cs"/>
          <w:color w:val="auto"/>
          <w:sz w:val="30"/>
          <w:szCs w:val="30"/>
          <w:cs/>
        </w:rPr>
        <w:t>อัครเดช เปลี่ยนสกุล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702EC5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9256D3" w:rsidRPr="009256D3">
        <w:rPr>
          <w:rFonts w:ascii="Angsana New" w:hAnsi="Angsana New"/>
          <w:sz w:val="30"/>
          <w:szCs w:val="30"/>
        </w:rPr>
        <w:t>5389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702EC5" w:rsidRPr="00702EC5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EC5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702EC5" w:rsidRPr="000C2AD7" w:rsidRDefault="00702EC5" w:rsidP="00702EC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C2AD7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  <w:r w:rsidR="009F5460" w:rsidRPr="000C2AD7">
        <w:rPr>
          <w:rFonts w:ascii="Angsana New" w:hAnsi="Angsana New" w:cs="Angsana New" w:hint="cs"/>
          <w:color w:val="auto"/>
          <w:sz w:val="30"/>
          <w:szCs w:val="30"/>
          <w:cs/>
        </w:rPr>
        <w:t>5</w:t>
      </w:r>
      <w:r w:rsidRPr="000C2AD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Pr="000C2AD7">
        <w:rPr>
          <w:rFonts w:ascii="Angsana New" w:hAnsi="Angsana New" w:cs="Angsana New"/>
          <w:color w:val="auto"/>
          <w:sz w:val="30"/>
          <w:szCs w:val="30"/>
        </w:rPr>
        <w:t>25</w:t>
      </w:r>
      <w:r w:rsidRPr="000C2AD7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254015" w:rsidRPr="000C2AD7">
        <w:rPr>
          <w:rFonts w:ascii="Angsana New" w:hAnsi="Angsana New" w:cs="Angsana New" w:hint="cs"/>
          <w:color w:val="auto"/>
          <w:sz w:val="30"/>
          <w:szCs w:val="30"/>
          <w:cs/>
        </w:rPr>
        <w:t>4</w:t>
      </w:r>
    </w:p>
    <w:p w:rsidR="00702EC5" w:rsidRDefault="00702EC5" w:rsidP="00702EC5">
      <w:pPr>
        <w:rPr>
          <w:rFonts w:ascii="Angsana New" w:hAnsi="Angsana New"/>
          <w:sz w:val="30"/>
          <w:szCs w:val="30"/>
        </w:rPr>
      </w:pPr>
    </w:p>
    <w:p w:rsidR="003860EB" w:rsidRPr="001E03ED" w:rsidRDefault="003860EB" w:rsidP="0063713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sectPr w:rsidR="003860EB" w:rsidRPr="001E03ED" w:rsidSect="004A2D5F">
      <w:footerReference w:type="first" r:id="rId12"/>
      <w:pgSz w:w="11909" w:h="16834" w:code="9"/>
      <w:pgMar w:top="241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AD7" w:rsidRDefault="000C2AD7">
      <w:r>
        <w:separator/>
      </w:r>
    </w:p>
  </w:endnote>
  <w:endnote w:type="continuationSeparator" w:id="0">
    <w:p w:rsidR="000C2AD7" w:rsidRDefault="000C2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3860EB" w:rsidRDefault="000C2AD7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795F2C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795F2C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D36DC">
      <w:rPr>
        <w:rStyle w:val="PageNumber"/>
        <w:rFonts w:ascii="Angsana New" w:hAnsi="Angsana New"/>
        <w:noProof/>
        <w:sz w:val="30"/>
        <w:szCs w:val="30"/>
      </w:rPr>
      <w:t>2</w:t>
    </w:r>
    <w:r w:rsidR="00795F2C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AE6494" w:rsidRDefault="00795F2C">
    <w:pPr>
      <w:pStyle w:val="Footer"/>
      <w:jc w:val="right"/>
      <w:rPr>
        <w:rFonts w:ascii="Angsana New" w:hAnsi="Angsana New"/>
        <w:sz w:val="30"/>
        <w:szCs w:val="30"/>
      </w:rPr>
    </w:pPr>
    <w:r w:rsidRPr="00AE6494">
      <w:rPr>
        <w:rFonts w:ascii="Angsana New" w:hAnsi="Angsana New"/>
        <w:sz w:val="30"/>
        <w:szCs w:val="30"/>
      </w:rPr>
      <w:fldChar w:fldCharType="begin"/>
    </w:r>
    <w:r w:rsidR="000C2AD7" w:rsidRPr="00AE6494">
      <w:rPr>
        <w:rFonts w:ascii="Angsana New" w:hAnsi="Angsana New"/>
        <w:sz w:val="30"/>
        <w:szCs w:val="30"/>
      </w:rPr>
      <w:instrText xml:space="preserve"> PAGE   \* MERGEFORMAT </w:instrText>
    </w:r>
    <w:r w:rsidRPr="00AE6494">
      <w:rPr>
        <w:rFonts w:ascii="Angsana New" w:hAnsi="Angsana New"/>
        <w:sz w:val="30"/>
        <w:szCs w:val="30"/>
      </w:rPr>
      <w:fldChar w:fldCharType="separate"/>
    </w:r>
    <w:r w:rsidR="007D36DC">
      <w:rPr>
        <w:rFonts w:ascii="Angsana New" w:hAnsi="Angsana New"/>
        <w:noProof/>
        <w:sz w:val="30"/>
        <w:szCs w:val="30"/>
      </w:rPr>
      <w:t>1</w:t>
    </w:r>
    <w:r w:rsidRPr="00AE6494">
      <w:rPr>
        <w:rFonts w:ascii="Angsana New" w:hAnsi="Angsana New"/>
        <w:sz w:val="30"/>
        <w:szCs w:val="30"/>
      </w:rPr>
      <w:fldChar w:fldCharType="end"/>
    </w:r>
  </w:p>
  <w:p w:rsidR="000C2AD7" w:rsidRPr="00DB5FD7" w:rsidRDefault="000C2AD7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AD7" w:rsidRDefault="000C2AD7">
      <w:r>
        <w:separator/>
      </w:r>
    </w:p>
  </w:footnote>
  <w:footnote w:type="continuationSeparator" w:id="0">
    <w:p w:rsidR="000C2AD7" w:rsidRDefault="000C2A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Default="000C2AD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C2AD7" w:rsidRDefault="000C2AD7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Default="000C2AD7">
    <w:r>
      <w:t xml:space="preserve"> </w:t>
    </w:r>
  </w:p>
  <w:p w:rsidR="000C2AD7" w:rsidRDefault="000C2AD7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D7" w:rsidRPr="00190493" w:rsidRDefault="000C2AD7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F413F"/>
    <w:multiLevelType w:val="hybridMultilevel"/>
    <w:tmpl w:val="2DF453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30"/>
  </w:num>
  <w:num w:numId="14">
    <w:abstractNumId w:val="18"/>
  </w:num>
  <w:num w:numId="15">
    <w:abstractNumId w:val="22"/>
  </w:num>
  <w:num w:numId="16">
    <w:abstractNumId w:val="14"/>
  </w:num>
  <w:num w:numId="17">
    <w:abstractNumId w:val="32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8"/>
  </w:num>
  <w:num w:numId="25">
    <w:abstractNumId w:val="29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069F9"/>
    <w:rsid w:val="000117B0"/>
    <w:rsid w:val="00011B30"/>
    <w:rsid w:val="000125C1"/>
    <w:rsid w:val="0001729A"/>
    <w:rsid w:val="00017F82"/>
    <w:rsid w:val="0002004E"/>
    <w:rsid w:val="00021971"/>
    <w:rsid w:val="00024356"/>
    <w:rsid w:val="000264A4"/>
    <w:rsid w:val="00026D4F"/>
    <w:rsid w:val="00026F94"/>
    <w:rsid w:val="00033C89"/>
    <w:rsid w:val="0004257F"/>
    <w:rsid w:val="0004345D"/>
    <w:rsid w:val="00043526"/>
    <w:rsid w:val="00043D46"/>
    <w:rsid w:val="0004511C"/>
    <w:rsid w:val="000453ED"/>
    <w:rsid w:val="0004573D"/>
    <w:rsid w:val="00046C58"/>
    <w:rsid w:val="00046FBF"/>
    <w:rsid w:val="00050313"/>
    <w:rsid w:val="00051D0D"/>
    <w:rsid w:val="00056E52"/>
    <w:rsid w:val="00057813"/>
    <w:rsid w:val="00060985"/>
    <w:rsid w:val="00061853"/>
    <w:rsid w:val="000624A8"/>
    <w:rsid w:val="00062BFC"/>
    <w:rsid w:val="00062DAD"/>
    <w:rsid w:val="00064AD2"/>
    <w:rsid w:val="0006645F"/>
    <w:rsid w:val="00067110"/>
    <w:rsid w:val="00067D27"/>
    <w:rsid w:val="00071174"/>
    <w:rsid w:val="00071D5B"/>
    <w:rsid w:val="00072EBB"/>
    <w:rsid w:val="0007532D"/>
    <w:rsid w:val="00076386"/>
    <w:rsid w:val="00077AA7"/>
    <w:rsid w:val="00080FC4"/>
    <w:rsid w:val="00081567"/>
    <w:rsid w:val="0008191F"/>
    <w:rsid w:val="00081FA5"/>
    <w:rsid w:val="00084075"/>
    <w:rsid w:val="00084564"/>
    <w:rsid w:val="00085585"/>
    <w:rsid w:val="00085AD8"/>
    <w:rsid w:val="00090340"/>
    <w:rsid w:val="0009208F"/>
    <w:rsid w:val="000921AB"/>
    <w:rsid w:val="0009276C"/>
    <w:rsid w:val="00093DCB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2AD7"/>
    <w:rsid w:val="000C4350"/>
    <w:rsid w:val="000C6680"/>
    <w:rsid w:val="000D0578"/>
    <w:rsid w:val="000D09A4"/>
    <w:rsid w:val="000D2938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70F5"/>
    <w:rsid w:val="00101EB7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6EA"/>
    <w:rsid w:val="0013077C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506C9"/>
    <w:rsid w:val="00150CBA"/>
    <w:rsid w:val="00151610"/>
    <w:rsid w:val="0015238D"/>
    <w:rsid w:val="00153CC7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3B14"/>
    <w:rsid w:val="001C4536"/>
    <w:rsid w:val="001C7002"/>
    <w:rsid w:val="001D1426"/>
    <w:rsid w:val="001D6761"/>
    <w:rsid w:val="001E03ED"/>
    <w:rsid w:val="001E10B3"/>
    <w:rsid w:val="001E1F4F"/>
    <w:rsid w:val="001E2300"/>
    <w:rsid w:val="001E2696"/>
    <w:rsid w:val="001E36D6"/>
    <w:rsid w:val="001E7F51"/>
    <w:rsid w:val="001F210B"/>
    <w:rsid w:val="001F3913"/>
    <w:rsid w:val="001F4660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DCE"/>
    <w:rsid w:val="00214E0B"/>
    <w:rsid w:val="002161C2"/>
    <w:rsid w:val="00216B05"/>
    <w:rsid w:val="00216C65"/>
    <w:rsid w:val="002243C5"/>
    <w:rsid w:val="00231E67"/>
    <w:rsid w:val="002341A3"/>
    <w:rsid w:val="00234E49"/>
    <w:rsid w:val="002367A7"/>
    <w:rsid w:val="0023724F"/>
    <w:rsid w:val="00241F21"/>
    <w:rsid w:val="002441F2"/>
    <w:rsid w:val="00244696"/>
    <w:rsid w:val="00247F8D"/>
    <w:rsid w:val="00251AEA"/>
    <w:rsid w:val="00251C70"/>
    <w:rsid w:val="00252435"/>
    <w:rsid w:val="0025331A"/>
    <w:rsid w:val="00254015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3CE6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31EC"/>
    <w:rsid w:val="00293227"/>
    <w:rsid w:val="002947CF"/>
    <w:rsid w:val="002A0D2A"/>
    <w:rsid w:val="002A17EC"/>
    <w:rsid w:val="002A18B5"/>
    <w:rsid w:val="002A1C01"/>
    <w:rsid w:val="002A3128"/>
    <w:rsid w:val="002A3A5F"/>
    <w:rsid w:val="002A61B6"/>
    <w:rsid w:val="002A710D"/>
    <w:rsid w:val="002B2DB2"/>
    <w:rsid w:val="002B6DE6"/>
    <w:rsid w:val="002C1921"/>
    <w:rsid w:val="002C2388"/>
    <w:rsid w:val="002C359F"/>
    <w:rsid w:val="002C4B49"/>
    <w:rsid w:val="002C5A2F"/>
    <w:rsid w:val="002C6470"/>
    <w:rsid w:val="002C7847"/>
    <w:rsid w:val="002D1623"/>
    <w:rsid w:val="002D31DA"/>
    <w:rsid w:val="002D5D26"/>
    <w:rsid w:val="002D762D"/>
    <w:rsid w:val="002E20DD"/>
    <w:rsid w:val="002E2557"/>
    <w:rsid w:val="002E26DC"/>
    <w:rsid w:val="002E3FCC"/>
    <w:rsid w:val="002E4C7B"/>
    <w:rsid w:val="002E50EC"/>
    <w:rsid w:val="002E56E5"/>
    <w:rsid w:val="002E666C"/>
    <w:rsid w:val="002E6DF0"/>
    <w:rsid w:val="002E70C8"/>
    <w:rsid w:val="002F2E12"/>
    <w:rsid w:val="002F49CB"/>
    <w:rsid w:val="002F75AD"/>
    <w:rsid w:val="00300875"/>
    <w:rsid w:val="0030490C"/>
    <w:rsid w:val="00305B1F"/>
    <w:rsid w:val="00305C18"/>
    <w:rsid w:val="0030698B"/>
    <w:rsid w:val="003069A1"/>
    <w:rsid w:val="0031231E"/>
    <w:rsid w:val="00313366"/>
    <w:rsid w:val="00316735"/>
    <w:rsid w:val="00321932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3F6F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4A1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C0BD9"/>
    <w:rsid w:val="003C5431"/>
    <w:rsid w:val="003C6A21"/>
    <w:rsid w:val="003D065D"/>
    <w:rsid w:val="003D0E09"/>
    <w:rsid w:val="003D3571"/>
    <w:rsid w:val="003D3BDB"/>
    <w:rsid w:val="003D632E"/>
    <w:rsid w:val="003D7580"/>
    <w:rsid w:val="003D7712"/>
    <w:rsid w:val="003E0F00"/>
    <w:rsid w:val="003E2493"/>
    <w:rsid w:val="003E292D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4011AA"/>
    <w:rsid w:val="00401D30"/>
    <w:rsid w:val="00411EA3"/>
    <w:rsid w:val="0041379C"/>
    <w:rsid w:val="004145F5"/>
    <w:rsid w:val="00420524"/>
    <w:rsid w:val="004207CF"/>
    <w:rsid w:val="004221EF"/>
    <w:rsid w:val="00422C68"/>
    <w:rsid w:val="00424D0C"/>
    <w:rsid w:val="0043191C"/>
    <w:rsid w:val="00432681"/>
    <w:rsid w:val="0043397C"/>
    <w:rsid w:val="0043432E"/>
    <w:rsid w:val="004366A9"/>
    <w:rsid w:val="00437841"/>
    <w:rsid w:val="00437C16"/>
    <w:rsid w:val="0044019F"/>
    <w:rsid w:val="004416E9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5826"/>
    <w:rsid w:val="00455EFE"/>
    <w:rsid w:val="0045676E"/>
    <w:rsid w:val="004617F1"/>
    <w:rsid w:val="004654F4"/>
    <w:rsid w:val="00466512"/>
    <w:rsid w:val="00466E12"/>
    <w:rsid w:val="0046752D"/>
    <w:rsid w:val="00470110"/>
    <w:rsid w:val="00470640"/>
    <w:rsid w:val="004714CD"/>
    <w:rsid w:val="004718AA"/>
    <w:rsid w:val="00474BEE"/>
    <w:rsid w:val="0047692B"/>
    <w:rsid w:val="00480040"/>
    <w:rsid w:val="004809A7"/>
    <w:rsid w:val="00482E68"/>
    <w:rsid w:val="00484549"/>
    <w:rsid w:val="0048536C"/>
    <w:rsid w:val="00487F3E"/>
    <w:rsid w:val="0049412E"/>
    <w:rsid w:val="004960A6"/>
    <w:rsid w:val="00497159"/>
    <w:rsid w:val="004A1883"/>
    <w:rsid w:val="004A1C19"/>
    <w:rsid w:val="004A2D5F"/>
    <w:rsid w:val="004A3A98"/>
    <w:rsid w:val="004A414A"/>
    <w:rsid w:val="004A5A4C"/>
    <w:rsid w:val="004A63FE"/>
    <w:rsid w:val="004B11E5"/>
    <w:rsid w:val="004B20ED"/>
    <w:rsid w:val="004B2E9B"/>
    <w:rsid w:val="004B507B"/>
    <w:rsid w:val="004B693A"/>
    <w:rsid w:val="004B7D4B"/>
    <w:rsid w:val="004C29BB"/>
    <w:rsid w:val="004C55BE"/>
    <w:rsid w:val="004C6FE3"/>
    <w:rsid w:val="004C75B8"/>
    <w:rsid w:val="004D2D7C"/>
    <w:rsid w:val="004D2E77"/>
    <w:rsid w:val="004D3458"/>
    <w:rsid w:val="004D452F"/>
    <w:rsid w:val="004E2B20"/>
    <w:rsid w:val="004E3659"/>
    <w:rsid w:val="004E3E5F"/>
    <w:rsid w:val="004E49DF"/>
    <w:rsid w:val="004E4A53"/>
    <w:rsid w:val="004E5915"/>
    <w:rsid w:val="004F01CE"/>
    <w:rsid w:val="004F1A67"/>
    <w:rsid w:val="004F25FD"/>
    <w:rsid w:val="004F5771"/>
    <w:rsid w:val="00500233"/>
    <w:rsid w:val="005010C4"/>
    <w:rsid w:val="00501E8D"/>
    <w:rsid w:val="00506E05"/>
    <w:rsid w:val="00511F3E"/>
    <w:rsid w:val="00512408"/>
    <w:rsid w:val="00512CCA"/>
    <w:rsid w:val="005135A2"/>
    <w:rsid w:val="005135B1"/>
    <w:rsid w:val="00513A91"/>
    <w:rsid w:val="00513DA7"/>
    <w:rsid w:val="00515921"/>
    <w:rsid w:val="0051632D"/>
    <w:rsid w:val="005165C7"/>
    <w:rsid w:val="00516818"/>
    <w:rsid w:val="005205DE"/>
    <w:rsid w:val="00530052"/>
    <w:rsid w:val="00530FA6"/>
    <w:rsid w:val="00531421"/>
    <w:rsid w:val="00532758"/>
    <w:rsid w:val="00533001"/>
    <w:rsid w:val="00533B1F"/>
    <w:rsid w:val="0053611B"/>
    <w:rsid w:val="005422DF"/>
    <w:rsid w:val="005435BA"/>
    <w:rsid w:val="005472FC"/>
    <w:rsid w:val="00547D11"/>
    <w:rsid w:val="00550234"/>
    <w:rsid w:val="00554E6D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6C21"/>
    <w:rsid w:val="00581213"/>
    <w:rsid w:val="005848E1"/>
    <w:rsid w:val="0058509F"/>
    <w:rsid w:val="005860AD"/>
    <w:rsid w:val="00592BAC"/>
    <w:rsid w:val="00594EC3"/>
    <w:rsid w:val="0059512E"/>
    <w:rsid w:val="00597781"/>
    <w:rsid w:val="005A14C4"/>
    <w:rsid w:val="005A1B18"/>
    <w:rsid w:val="005A3712"/>
    <w:rsid w:val="005A3A9B"/>
    <w:rsid w:val="005A52E6"/>
    <w:rsid w:val="005A74CB"/>
    <w:rsid w:val="005B0096"/>
    <w:rsid w:val="005B7379"/>
    <w:rsid w:val="005B75FC"/>
    <w:rsid w:val="005C018B"/>
    <w:rsid w:val="005C14C7"/>
    <w:rsid w:val="005C262D"/>
    <w:rsid w:val="005C397B"/>
    <w:rsid w:val="005C4803"/>
    <w:rsid w:val="005C4DE2"/>
    <w:rsid w:val="005C5F39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5B01"/>
    <w:rsid w:val="006018BE"/>
    <w:rsid w:val="00601CC5"/>
    <w:rsid w:val="006020AE"/>
    <w:rsid w:val="006023E6"/>
    <w:rsid w:val="006066E6"/>
    <w:rsid w:val="006109FF"/>
    <w:rsid w:val="00612020"/>
    <w:rsid w:val="00612636"/>
    <w:rsid w:val="0061334B"/>
    <w:rsid w:val="00613B83"/>
    <w:rsid w:val="006164F1"/>
    <w:rsid w:val="00617886"/>
    <w:rsid w:val="00621717"/>
    <w:rsid w:val="0062190E"/>
    <w:rsid w:val="0062799A"/>
    <w:rsid w:val="00627A4D"/>
    <w:rsid w:val="00633C92"/>
    <w:rsid w:val="006342DC"/>
    <w:rsid w:val="006343F3"/>
    <w:rsid w:val="00635EC5"/>
    <w:rsid w:val="00637130"/>
    <w:rsid w:val="00640ED8"/>
    <w:rsid w:val="00646C57"/>
    <w:rsid w:val="0064736A"/>
    <w:rsid w:val="00652442"/>
    <w:rsid w:val="00652525"/>
    <w:rsid w:val="00652FDA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4238"/>
    <w:rsid w:val="00682E2C"/>
    <w:rsid w:val="0068317F"/>
    <w:rsid w:val="0069072F"/>
    <w:rsid w:val="0069305F"/>
    <w:rsid w:val="00693136"/>
    <w:rsid w:val="00693D54"/>
    <w:rsid w:val="00694756"/>
    <w:rsid w:val="00694BC0"/>
    <w:rsid w:val="0069733D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3A78"/>
    <w:rsid w:val="006E7DB8"/>
    <w:rsid w:val="006F0139"/>
    <w:rsid w:val="006F0208"/>
    <w:rsid w:val="006F1ED5"/>
    <w:rsid w:val="006F3741"/>
    <w:rsid w:val="006F4FF5"/>
    <w:rsid w:val="006F5CE1"/>
    <w:rsid w:val="007003BF"/>
    <w:rsid w:val="0070046A"/>
    <w:rsid w:val="00702746"/>
    <w:rsid w:val="00702D90"/>
    <w:rsid w:val="00702EC5"/>
    <w:rsid w:val="00704BCB"/>
    <w:rsid w:val="00704CDE"/>
    <w:rsid w:val="00705146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27284"/>
    <w:rsid w:val="0073296C"/>
    <w:rsid w:val="007331B5"/>
    <w:rsid w:val="00736434"/>
    <w:rsid w:val="00740303"/>
    <w:rsid w:val="00741772"/>
    <w:rsid w:val="0074297F"/>
    <w:rsid w:val="00743995"/>
    <w:rsid w:val="00744248"/>
    <w:rsid w:val="00744B4D"/>
    <w:rsid w:val="00747884"/>
    <w:rsid w:val="007521A2"/>
    <w:rsid w:val="0075224C"/>
    <w:rsid w:val="00753296"/>
    <w:rsid w:val="0076042C"/>
    <w:rsid w:val="007605E0"/>
    <w:rsid w:val="00767AE5"/>
    <w:rsid w:val="007703A4"/>
    <w:rsid w:val="0077197B"/>
    <w:rsid w:val="00771A77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861A5"/>
    <w:rsid w:val="00791D40"/>
    <w:rsid w:val="00795828"/>
    <w:rsid w:val="00795F2C"/>
    <w:rsid w:val="007A07E5"/>
    <w:rsid w:val="007A1705"/>
    <w:rsid w:val="007B1751"/>
    <w:rsid w:val="007B6181"/>
    <w:rsid w:val="007B6B44"/>
    <w:rsid w:val="007B7880"/>
    <w:rsid w:val="007B7ADB"/>
    <w:rsid w:val="007C35BB"/>
    <w:rsid w:val="007C3ED0"/>
    <w:rsid w:val="007C5BBD"/>
    <w:rsid w:val="007D03DF"/>
    <w:rsid w:val="007D0CCE"/>
    <w:rsid w:val="007D143F"/>
    <w:rsid w:val="007D2255"/>
    <w:rsid w:val="007D36DC"/>
    <w:rsid w:val="007D5115"/>
    <w:rsid w:val="007D6A5D"/>
    <w:rsid w:val="007E0E83"/>
    <w:rsid w:val="007E2136"/>
    <w:rsid w:val="007E5432"/>
    <w:rsid w:val="007E6590"/>
    <w:rsid w:val="007F266A"/>
    <w:rsid w:val="007F4333"/>
    <w:rsid w:val="007F471C"/>
    <w:rsid w:val="00801EC6"/>
    <w:rsid w:val="008028BA"/>
    <w:rsid w:val="00805C47"/>
    <w:rsid w:val="00807D3A"/>
    <w:rsid w:val="00810033"/>
    <w:rsid w:val="0081074E"/>
    <w:rsid w:val="00811196"/>
    <w:rsid w:val="00811651"/>
    <w:rsid w:val="00811C7A"/>
    <w:rsid w:val="0081248D"/>
    <w:rsid w:val="008159B3"/>
    <w:rsid w:val="00816D21"/>
    <w:rsid w:val="00820447"/>
    <w:rsid w:val="008225E5"/>
    <w:rsid w:val="008265C9"/>
    <w:rsid w:val="00830542"/>
    <w:rsid w:val="00831463"/>
    <w:rsid w:val="008354A6"/>
    <w:rsid w:val="00836553"/>
    <w:rsid w:val="008408CD"/>
    <w:rsid w:val="00843E29"/>
    <w:rsid w:val="00844BF8"/>
    <w:rsid w:val="008451BC"/>
    <w:rsid w:val="00845DB5"/>
    <w:rsid w:val="008467FD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49F"/>
    <w:rsid w:val="00872B3D"/>
    <w:rsid w:val="008756FC"/>
    <w:rsid w:val="00875FA0"/>
    <w:rsid w:val="00881F6C"/>
    <w:rsid w:val="0088281F"/>
    <w:rsid w:val="0088686B"/>
    <w:rsid w:val="00886B0A"/>
    <w:rsid w:val="00890F8C"/>
    <w:rsid w:val="0089562D"/>
    <w:rsid w:val="00896B68"/>
    <w:rsid w:val="00896BE0"/>
    <w:rsid w:val="00896FB0"/>
    <w:rsid w:val="00897500"/>
    <w:rsid w:val="00897851"/>
    <w:rsid w:val="008A199B"/>
    <w:rsid w:val="008A6257"/>
    <w:rsid w:val="008A7473"/>
    <w:rsid w:val="008A7B38"/>
    <w:rsid w:val="008B076A"/>
    <w:rsid w:val="008B2B82"/>
    <w:rsid w:val="008B32FD"/>
    <w:rsid w:val="008B6B70"/>
    <w:rsid w:val="008D4978"/>
    <w:rsid w:val="008D77A5"/>
    <w:rsid w:val="008D77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56D3"/>
    <w:rsid w:val="00926F96"/>
    <w:rsid w:val="00933883"/>
    <w:rsid w:val="00934D85"/>
    <w:rsid w:val="00936FB5"/>
    <w:rsid w:val="00937FD4"/>
    <w:rsid w:val="00940FE4"/>
    <w:rsid w:val="009418C8"/>
    <w:rsid w:val="00941C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6439B"/>
    <w:rsid w:val="0096637A"/>
    <w:rsid w:val="00967115"/>
    <w:rsid w:val="00971039"/>
    <w:rsid w:val="00971CEB"/>
    <w:rsid w:val="00974520"/>
    <w:rsid w:val="009745D4"/>
    <w:rsid w:val="00977C21"/>
    <w:rsid w:val="00981C9E"/>
    <w:rsid w:val="0098209A"/>
    <w:rsid w:val="00982CE2"/>
    <w:rsid w:val="009915DB"/>
    <w:rsid w:val="00992B6A"/>
    <w:rsid w:val="00993319"/>
    <w:rsid w:val="009939AA"/>
    <w:rsid w:val="00994765"/>
    <w:rsid w:val="00995226"/>
    <w:rsid w:val="009956D2"/>
    <w:rsid w:val="009A1417"/>
    <w:rsid w:val="009A2372"/>
    <w:rsid w:val="009A2E01"/>
    <w:rsid w:val="009A5477"/>
    <w:rsid w:val="009A6574"/>
    <w:rsid w:val="009B31EA"/>
    <w:rsid w:val="009B3392"/>
    <w:rsid w:val="009B690F"/>
    <w:rsid w:val="009B755B"/>
    <w:rsid w:val="009D1201"/>
    <w:rsid w:val="009D1C05"/>
    <w:rsid w:val="009D4193"/>
    <w:rsid w:val="009D4F6A"/>
    <w:rsid w:val="009D6496"/>
    <w:rsid w:val="009E5960"/>
    <w:rsid w:val="009E67DB"/>
    <w:rsid w:val="009E7696"/>
    <w:rsid w:val="009E7CC0"/>
    <w:rsid w:val="009E7E85"/>
    <w:rsid w:val="009F0657"/>
    <w:rsid w:val="009F0F5B"/>
    <w:rsid w:val="009F1424"/>
    <w:rsid w:val="009F2B87"/>
    <w:rsid w:val="009F3816"/>
    <w:rsid w:val="009F3834"/>
    <w:rsid w:val="009F5460"/>
    <w:rsid w:val="009F55A3"/>
    <w:rsid w:val="009F79C5"/>
    <w:rsid w:val="00A02EDB"/>
    <w:rsid w:val="00A04595"/>
    <w:rsid w:val="00A06544"/>
    <w:rsid w:val="00A0658B"/>
    <w:rsid w:val="00A06A91"/>
    <w:rsid w:val="00A07CBF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42443"/>
    <w:rsid w:val="00A43D25"/>
    <w:rsid w:val="00A458C2"/>
    <w:rsid w:val="00A45ABF"/>
    <w:rsid w:val="00A45CCD"/>
    <w:rsid w:val="00A46657"/>
    <w:rsid w:val="00A47DF2"/>
    <w:rsid w:val="00A51699"/>
    <w:rsid w:val="00A53751"/>
    <w:rsid w:val="00A54BDD"/>
    <w:rsid w:val="00A5508F"/>
    <w:rsid w:val="00A55890"/>
    <w:rsid w:val="00A558D9"/>
    <w:rsid w:val="00A57BD9"/>
    <w:rsid w:val="00A614F3"/>
    <w:rsid w:val="00A63039"/>
    <w:rsid w:val="00A64C48"/>
    <w:rsid w:val="00A72469"/>
    <w:rsid w:val="00A73C3F"/>
    <w:rsid w:val="00A75BAD"/>
    <w:rsid w:val="00A81E36"/>
    <w:rsid w:val="00A82ED6"/>
    <w:rsid w:val="00A838F5"/>
    <w:rsid w:val="00A861F6"/>
    <w:rsid w:val="00A869BF"/>
    <w:rsid w:val="00A90519"/>
    <w:rsid w:val="00A90987"/>
    <w:rsid w:val="00A90E5E"/>
    <w:rsid w:val="00A917A6"/>
    <w:rsid w:val="00A9464C"/>
    <w:rsid w:val="00A94C72"/>
    <w:rsid w:val="00A94E26"/>
    <w:rsid w:val="00A97479"/>
    <w:rsid w:val="00A9766F"/>
    <w:rsid w:val="00A97DBE"/>
    <w:rsid w:val="00AA1FAA"/>
    <w:rsid w:val="00AA3EEA"/>
    <w:rsid w:val="00AA67D7"/>
    <w:rsid w:val="00AA7472"/>
    <w:rsid w:val="00AB14CC"/>
    <w:rsid w:val="00AC11C4"/>
    <w:rsid w:val="00AC1D2D"/>
    <w:rsid w:val="00AC3091"/>
    <w:rsid w:val="00AC442B"/>
    <w:rsid w:val="00AC7D41"/>
    <w:rsid w:val="00AD016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5B52"/>
    <w:rsid w:val="00AF7C3B"/>
    <w:rsid w:val="00B015E3"/>
    <w:rsid w:val="00B028BC"/>
    <w:rsid w:val="00B03A81"/>
    <w:rsid w:val="00B0463E"/>
    <w:rsid w:val="00B07042"/>
    <w:rsid w:val="00B070F3"/>
    <w:rsid w:val="00B1230C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41"/>
    <w:rsid w:val="00B72297"/>
    <w:rsid w:val="00B748EA"/>
    <w:rsid w:val="00B75D47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4F87"/>
    <w:rsid w:val="00B96D41"/>
    <w:rsid w:val="00B9713F"/>
    <w:rsid w:val="00BA07B6"/>
    <w:rsid w:val="00BA2377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814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41B"/>
    <w:rsid w:val="00C02100"/>
    <w:rsid w:val="00C04A62"/>
    <w:rsid w:val="00C050D1"/>
    <w:rsid w:val="00C055C8"/>
    <w:rsid w:val="00C055D7"/>
    <w:rsid w:val="00C06CFA"/>
    <w:rsid w:val="00C1227B"/>
    <w:rsid w:val="00C12928"/>
    <w:rsid w:val="00C12C99"/>
    <w:rsid w:val="00C12CD3"/>
    <w:rsid w:val="00C159A5"/>
    <w:rsid w:val="00C15FA2"/>
    <w:rsid w:val="00C20363"/>
    <w:rsid w:val="00C21F19"/>
    <w:rsid w:val="00C222D2"/>
    <w:rsid w:val="00C22A38"/>
    <w:rsid w:val="00C25119"/>
    <w:rsid w:val="00C2511E"/>
    <w:rsid w:val="00C25ECC"/>
    <w:rsid w:val="00C31E13"/>
    <w:rsid w:val="00C36680"/>
    <w:rsid w:val="00C36BD0"/>
    <w:rsid w:val="00C405AC"/>
    <w:rsid w:val="00C4297F"/>
    <w:rsid w:val="00C451B7"/>
    <w:rsid w:val="00C503B8"/>
    <w:rsid w:val="00C51039"/>
    <w:rsid w:val="00C51713"/>
    <w:rsid w:val="00C52A63"/>
    <w:rsid w:val="00C53975"/>
    <w:rsid w:val="00C55890"/>
    <w:rsid w:val="00C63818"/>
    <w:rsid w:val="00C719F1"/>
    <w:rsid w:val="00C731A2"/>
    <w:rsid w:val="00C73ECE"/>
    <w:rsid w:val="00C82256"/>
    <w:rsid w:val="00C824B9"/>
    <w:rsid w:val="00C82CD5"/>
    <w:rsid w:val="00C83207"/>
    <w:rsid w:val="00C8448B"/>
    <w:rsid w:val="00C855E4"/>
    <w:rsid w:val="00C86747"/>
    <w:rsid w:val="00C86923"/>
    <w:rsid w:val="00C90706"/>
    <w:rsid w:val="00C9190C"/>
    <w:rsid w:val="00C9275F"/>
    <w:rsid w:val="00C97BF9"/>
    <w:rsid w:val="00CA36E2"/>
    <w:rsid w:val="00CA5BF9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E8F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9D0"/>
    <w:rsid w:val="00D166E4"/>
    <w:rsid w:val="00D175BC"/>
    <w:rsid w:val="00D17F23"/>
    <w:rsid w:val="00D20100"/>
    <w:rsid w:val="00D22F6E"/>
    <w:rsid w:val="00D24E6E"/>
    <w:rsid w:val="00D2529F"/>
    <w:rsid w:val="00D26A17"/>
    <w:rsid w:val="00D36479"/>
    <w:rsid w:val="00D36655"/>
    <w:rsid w:val="00D36D01"/>
    <w:rsid w:val="00D37BAF"/>
    <w:rsid w:val="00D40824"/>
    <w:rsid w:val="00D41BF2"/>
    <w:rsid w:val="00D42E30"/>
    <w:rsid w:val="00D46C28"/>
    <w:rsid w:val="00D51E17"/>
    <w:rsid w:val="00D54E72"/>
    <w:rsid w:val="00D55D4C"/>
    <w:rsid w:val="00D57EC8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DEB"/>
    <w:rsid w:val="00D822FA"/>
    <w:rsid w:val="00D85136"/>
    <w:rsid w:val="00D869B4"/>
    <w:rsid w:val="00D90102"/>
    <w:rsid w:val="00D92877"/>
    <w:rsid w:val="00D93679"/>
    <w:rsid w:val="00D93CD1"/>
    <w:rsid w:val="00D95DBB"/>
    <w:rsid w:val="00D960D1"/>
    <w:rsid w:val="00DA1792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97F"/>
    <w:rsid w:val="00DC3F1E"/>
    <w:rsid w:val="00DD0DB6"/>
    <w:rsid w:val="00DD1F11"/>
    <w:rsid w:val="00DD36ED"/>
    <w:rsid w:val="00DD4B14"/>
    <w:rsid w:val="00DD50F0"/>
    <w:rsid w:val="00DD6031"/>
    <w:rsid w:val="00DE0541"/>
    <w:rsid w:val="00DE10BE"/>
    <w:rsid w:val="00DE153F"/>
    <w:rsid w:val="00DE57E6"/>
    <w:rsid w:val="00DF1A28"/>
    <w:rsid w:val="00DF2056"/>
    <w:rsid w:val="00DF583D"/>
    <w:rsid w:val="00DF7380"/>
    <w:rsid w:val="00DF761C"/>
    <w:rsid w:val="00DF7A8A"/>
    <w:rsid w:val="00E005BF"/>
    <w:rsid w:val="00E00D90"/>
    <w:rsid w:val="00E0134D"/>
    <w:rsid w:val="00E04B45"/>
    <w:rsid w:val="00E04EA6"/>
    <w:rsid w:val="00E06581"/>
    <w:rsid w:val="00E07901"/>
    <w:rsid w:val="00E105C8"/>
    <w:rsid w:val="00E10628"/>
    <w:rsid w:val="00E10C6C"/>
    <w:rsid w:val="00E11BB5"/>
    <w:rsid w:val="00E11DF9"/>
    <w:rsid w:val="00E12168"/>
    <w:rsid w:val="00E129D6"/>
    <w:rsid w:val="00E146D2"/>
    <w:rsid w:val="00E14C6C"/>
    <w:rsid w:val="00E16E88"/>
    <w:rsid w:val="00E17522"/>
    <w:rsid w:val="00E216BF"/>
    <w:rsid w:val="00E21B94"/>
    <w:rsid w:val="00E23690"/>
    <w:rsid w:val="00E23F8F"/>
    <w:rsid w:val="00E25438"/>
    <w:rsid w:val="00E267A0"/>
    <w:rsid w:val="00E310CB"/>
    <w:rsid w:val="00E322BF"/>
    <w:rsid w:val="00E3702E"/>
    <w:rsid w:val="00E37805"/>
    <w:rsid w:val="00E40203"/>
    <w:rsid w:val="00E41103"/>
    <w:rsid w:val="00E4164F"/>
    <w:rsid w:val="00E4189D"/>
    <w:rsid w:val="00E41959"/>
    <w:rsid w:val="00E41FE1"/>
    <w:rsid w:val="00E4361D"/>
    <w:rsid w:val="00E50D75"/>
    <w:rsid w:val="00E5410D"/>
    <w:rsid w:val="00E576B9"/>
    <w:rsid w:val="00E6113B"/>
    <w:rsid w:val="00E6459E"/>
    <w:rsid w:val="00E65D60"/>
    <w:rsid w:val="00E667CF"/>
    <w:rsid w:val="00E67DF0"/>
    <w:rsid w:val="00E70BD8"/>
    <w:rsid w:val="00E71175"/>
    <w:rsid w:val="00E711FD"/>
    <w:rsid w:val="00E725C6"/>
    <w:rsid w:val="00E731E8"/>
    <w:rsid w:val="00E73F92"/>
    <w:rsid w:val="00E75147"/>
    <w:rsid w:val="00E82DDB"/>
    <w:rsid w:val="00E83D60"/>
    <w:rsid w:val="00E874C4"/>
    <w:rsid w:val="00E90939"/>
    <w:rsid w:val="00E91536"/>
    <w:rsid w:val="00E9424E"/>
    <w:rsid w:val="00E956AF"/>
    <w:rsid w:val="00E9628B"/>
    <w:rsid w:val="00E9798B"/>
    <w:rsid w:val="00EA0A4B"/>
    <w:rsid w:val="00EA0BF9"/>
    <w:rsid w:val="00EA2A4C"/>
    <w:rsid w:val="00EA3AB4"/>
    <w:rsid w:val="00EA5BB4"/>
    <w:rsid w:val="00EA5D2B"/>
    <w:rsid w:val="00EB10ED"/>
    <w:rsid w:val="00EB16D1"/>
    <w:rsid w:val="00EB40EC"/>
    <w:rsid w:val="00EB7621"/>
    <w:rsid w:val="00EC2576"/>
    <w:rsid w:val="00EC28D3"/>
    <w:rsid w:val="00ED31CA"/>
    <w:rsid w:val="00ED5A36"/>
    <w:rsid w:val="00ED710F"/>
    <w:rsid w:val="00EE32D3"/>
    <w:rsid w:val="00EE6ABE"/>
    <w:rsid w:val="00EE77DC"/>
    <w:rsid w:val="00EE7C30"/>
    <w:rsid w:val="00EE7E13"/>
    <w:rsid w:val="00EF1290"/>
    <w:rsid w:val="00EF21D5"/>
    <w:rsid w:val="00EF3835"/>
    <w:rsid w:val="00EF5AF2"/>
    <w:rsid w:val="00F01064"/>
    <w:rsid w:val="00F02890"/>
    <w:rsid w:val="00F03B11"/>
    <w:rsid w:val="00F03EE1"/>
    <w:rsid w:val="00F04EE3"/>
    <w:rsid w:val="00F0716F"/>
    <w:rsid w:val="00F12135"/>
    <w:rsid w:val="00F15E25"/>
    <w:rsid w:val="00F17277"/>
    <w:rsid w:val="00F237BA"/>
    <w:rsid w:val="00F23BBE"/>
    <w:rsid w:val="00F23FD9"/>
    <w:rsid w:val="00F25EE8"/>
    <w:rsid w:val="00F2659C"/>
    <w:rsid w:val="00F30171"/>
    <w:rsid w:val="00F30514"/>
    <w:rsid w:val="00F32878"/>
    <w:rsid w:val="00F330CD"/>
    <w:rsid w:val="00F3343E"/>
    <w:rsid w:val="00F33BB1"/>
    <w:rsid w:val="00F36DD6"/>
    <w:rsid w:val="00F370FA"/>
    <w:rsid w:val="00F40237"/>
    <w:rsid w:val="00F40DFC"/>
    <w:rsid w:val="00F41884"/>
    <w:rsid w:val="00F42250"/>
    <w:rsid w:val="00F4225F"/>
    <w:rsid w:val="00F4256D"/>
    <w:rsid w:val="00F42D14"/>
    <w:rsid w:val="00F44D99"/>
    <w:rsid w:val="00F465B8"/>
    <w:rsid w:val="00F501B0"/>
    <w:rsid w:val="00F50D92"/>
    <w:rsid w:val="00F52478"/>
    <w:rsid w:val="00F53F13"/>
    <w:rsid w:val="00F55225"/>
    <w:rsid w:val="00F557FB"/>
    <w:rsid w:val="00F56583"/>
    <w:rsid w:val="00F60C52"/>
    <w:rsid w:val="00F66B4C"/>
    <w:rsid w:val="00F7059E"/>
    <w:rsid w:val="00F71125"/>
    <w:rsid w:val="00F71813"/>
    <w:rsid w:val="00F729BA"/>
    <w:rsid w:val="00F7339A"/>
    <w:rsid w:val="00F73BB1"/>
    <w:rsid w:val="00F7532B"/>
    <w:rsid w:val="00F75661"/>
    <w:rsid w:val="00F80BC2"/>
    <w:rsid w:val="00F80F93"/>
    <w:rsid w:val="00F81365"/>
    <w:rsid w:val="00F821C7"/>
    <w:rsid w:val="00F83761"/>
    <w:rsid w:val="00F84A82"/>
    <w:rsid w:val="00F84F29"/>
    <w:rsid w:val="00F86CE7"/>
    <w:rsid w:val="00F878CA"/>
    <w:rsid w:val="00F92C01"/>
    <w:rsid w:val="00F942C8"/>
    <w:rsid w:val="00F94A39"/>
    <w:rsid w:val="00F9631D"/>
    <w:rsid w:val="00F96B2B"/>
    <w:rsid w:val="00F96FE1"/>
    <w:rsid w:val="00FA2A73"/>
    <w:rsid w:val="00FA6190"/>
    <w:rsid w:val="00FA6C2B"/>
    <w:rsid w:val="00FA7691"/>
    <w:rsid w:val="00FB1E9C"/>
    <w:rsid w:val="00FB34D9"/>
    <w:rsid w:val="00FC1F3C"/>
    <w:rsid w:val="00FD005D"/>
    <w:rsid w:val="00FD1B6A"/>
    <w:rsid w:val="00FD2A47"/>
    <w:rsid w:val="00FD2F3A"/>
    <w:rsid w:val="00FD2F52"/>
    <w:rsid w:val="00FD48E1"/>
    <w:rsid w:val="00FE0A63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48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48E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848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848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48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48E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848E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848E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48E1"/>
    <w:rPr>
      <w:b/>
      <w:bCs/>
    </w:rPr>
  </w:style>
  <w:style w:type="paragraph" w:styleId="ListBullet">
    <w:name w:val="List Bullet"/>
    <w:basedOn w:val="Normal"/>
    <w:rsid w:val="005848E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48E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48E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48E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848E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48E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48E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48E1"/>
    <w:pPr>
      <w:ind w:left="284"/>
    </w:pPr>
  </w:style>
  <w:style w:type="paragraph" w:customStyle="1" w:styleId="AAFrameAddress">
    <w:name w:val="AA Frame Address"/>
    <w:basedOn w:val="Heading1"/>
    <w:rsid w:val="005848E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48E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48E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48E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48E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48E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48E1"/>
    <w:pPr>
      <w:ind w:left="851" w:hanging="284"/>
    </w:pPr>
  </w:style>
  <w:style w:type="paragraph" w:styleId="Index4">
    <w:name w:val="index 4"/>
    <w:basedOn w:val="Normal"/>
    <w:next w:val="Normal"/>
    <w:semiHidden/>
    <w:rsid w:val="005848E1"/>
    <w:pPr>
      <w:ind w:left="1135" w:hanging="284"/>
    </w:pPr>
  </w:style>
  <w:style w:type="paragraph" w:styleId="Index6">
    <w:name w:val="index 6"/>
    <w:basedOn w:val="Normal"/>
    <w:next w:val="Normal"/>
    <w:semiHidden/>
    <w:rsid w:val="005848E1"/>
    <w:pPr>
      <w:ind w:left="1702" w:hanging="284"/>
    </w:pPr>
  </w:style>
  <w:style w:type="paragraph" w:styleId="Index5">
    <w:name w:val="index 5"/>
    <w:basedOn w:val="Normal"/>
    <w:next w:val="Normal"/>
    <w:semiHidden/>
    <w:rsid w:val="005848E1"/>
    <w:pPr>
      <w:ind w:left="1418" w:hanging="284"/>
    </w:pPr>
  </w:style>
  <w:style w:type="paragraph" w:styleId="Index7">
    <w:name w:val="index 7"/>
    <w:basedOn w:val="Normal"/>
    <w:next w:val="Normal"/>
    <w:semiHidden/>
    <w:rsid w:val="005848E1"/>
    <w:pPr>
      <w:ind w:left="1985" w:hanging="284"/>
    </w:pPr>
  </w:style>
  <w:style w:type="paragraph" w:styleId="Index8">
    <w:name w:val="index 8"/>
    <w:basedOn w:val="Normal"/>
    <w:next w:val="Normal"/>
    <w:semiHidden/>
    <w:rsid w:val="005848E1"/>
    <w:pPr>
      <w:ind w:left="2269" w:hanging="284"/>
    </w:pPr>
  </w:style>
  <w:style w:type="paragraph" w:styleId="Index9">
    <w:name w:val="index 9"/>
    <w:basedOn w:val="Normal"/>
    <w:next w:val="Normal"/>
    <w:semiHidden/>
    <w:rsid w:val="005848E1"/>
    <w:pPr>
      <w:ind w:left="2552" w:hanging="284"/>
    </w:pPr>
  </w:style>
  <w:style w:type="paragraph" w:styleId="TOC2">
    <w:name w:val="toc 2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48E1"/>
    <w:pPr>
      <w:ind w:left="851"/>
    </w:pPr>
  </w:style>
  <w:style w:type="paragraph" w:styleId="TOC5">
    <w:name w:val="toc 5"/>
    <w:basedOn w:val="Normal"/>
    <w:next w:val="Normal"/>
    <w:semiHidden/>
    <w:rsid w:val="005848E1"/>
    <w:pPr>
      <w:ind w:left="1134"/>
    </w:pPr>
  </w:style>
  <w:style w:type="paragraph" w:styleId="TOC6">
    <w:name w:val="toc 6"/>
    <w:basedOn w:val="Normal"/>
    <w:next w:val="Normal"/>
    <w:semiHidden/>
    <w:rsid w:val="005848E1"/>
    <w:pPr>
      <w:ind w:left="1418"/>
    </w:pPr>
  </w:style>
  <w:style w:type="paragraph" w:styleId="TOC7">
    <w:name w:val="toc 7"/>
    <w:basedOn w:val="Normal"/>
    <w:next w:val="Normal"/>
    <w:semiHidden/>
    <w:rsid w:val="005848E1"/>
    <w:pPr>
      <w:ind w:left="1701"/>
    </w:pPr>
  </w:style>
  <w:style w:type="paragraph" w:styleId="TOC8">
    <w:name w:val="toc 8"/>
    <w:basedOn w:val="Normal"/>
    <w:next w:val="Normal"/>
    <w:semiHidden/>
    <w:rsid w:val="005848E1"/>
    <w:pPr>
      <w:ind w:left="1985"/>
    </w:pPr>
  </w:style>
  <w:style w:type="paragraph" w:styleId="TOC9">
    <w:name w:val="toc 9"/>
    <w:basedOn w:val="Normal"/>
    <w:next w:val="Normal"/>
    <w:semiHidden/>
    <w:rsid w:val="005848E1"/>
    <w:pPr>
      <w:ind w:left="2268"/>
    </w:pPr>
  </w:style>
  <w:style w:type="paragraph" w:styleId="TableofFigures">
    <w:name w:val="table of figures"/>
    <w:basedOn w:val="Normal"/>
    <w:next w:val="Normal"/>
    <w:semiHidden/>
    <w:rsid w:val="005848E1"/>
    <w:pPr>
      <w:ind w:left="567" w:hanging="567"/>
    </w:pPr>
  </w:style>
  <w:style w:type="paragraph" w:styleId="ListBullet5">
    <w:name w:val="List Bullet 5"/>
    <w:basedOn w:val="Normal"/>
    <w:rsid w:val="005848E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848E1"/>
    <w:pPr>
      <w:spacing w:after="120"/>
    </w:pPr>
  </w:style>
  <w:style w:type="paragraph" w:styleId="BodyTextFirstIndent">
    <w:name w:val="Body Text First Indent"/>
    <w:basedOn w:val="BodyText"/>
    <w:rsid w:val="005848E1"/>
    <w:pPr>
      <w:ind w:firstLine="284"/>
    </w:pPr>
  </w:style>
  <w:style w:type="paragraph" w:styleId="BodyTextIndent">
    <w:name w:val="Body Text Indent"/>
    <w:basedOn w:val="Normal"/>
    <w:rsid w:val="005848E1"/>
    <w:pPr>
      <w:spacing w:after="120"/>
      <w:ind w:left="283"/>
    </w:pPr>
  </w:style>
  <w:style w:type="paragraph" w:styleId="BodyTextFirstIndent2">
    <w:name w:val="Body Text First Indent 2"/>
    <w:basedOn w:val="BodyTextIndent"/>
    <w:rsid w:val="005848E1"/>
    <w:pPr>
      <w:ind w:left="284" w:firstLine="284"/>
    </w:pPr>
  </w:style>
  <w:style w:type="character" w:styleId="Strong">
    <w:name w:val="Strong"/>
    <w:basedOn w:val="DefaultParagraphFont"/>
    <w:qFormat/>
    <w:rsid w:val="005848E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848E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48E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848E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848E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48E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48E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48E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48E1"/>
    <w:pPr>
      <w:framePr w:h="1054" w:wrap="around" w:y="5920"/>
    </w:pPr>
  </w:style>
  <w:style w:type="paragraph" w:customStyle="1" w:styleId="ReportHeading3">
    <w:name w:val="ReportHeading3"/>
    <w:basedOn w:val="ReportHeading2"/>
    <w:rsid w:val="005848E1"/>
    <w:pPr>
      <w:framePr w:h="443" w:wrap="around" w:y="8223"/>
    </w:pPr>
  </w:style>
  <w:style w:type="paragraph" w:customStyle="1" w:styleId="a">
    <w:name w:val="¢éÍ¤ÇÒÁ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48E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48E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48E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48E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48E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48E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848E1"/>
  </w:style>
  <w:style w:type="paragraph" w:styleId="BodyText2">
    <w:name w:val="Body Text 2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848E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848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E1571-52BB-4C54-8916-6921276A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117</TotalTime>
  <Pages>7</Pages>
  <Words>2422</Words>
  <Characters>9328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11727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38</cp:revision>
  <cp:lastPrinted>2021-02-25T07:52:00Z</cp:lastPrinted>
  <dcterms:created xsi:type="dcterms:W3CDTF">2018-02-16T07:49:00Z</dcterms:created>
  <dcterms:modified xsi:type="dcterms:W3CDTF">2021-02-25T07:52:00Z</dcterms:modified>
</cp:coreProperties>
</file>