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437B8" w14:textId="77777777" w:rsidR="00967CF2" w:rsidRPr="00967CF2" w:rsidRDefault="00967CF2" w:rsidP="009C332B">
      <w:pPr>
        <w:spacing w:after="0" w:line="240" w:lineRule="auto"/>
        <w:ind w:right="-278"/>
        <w:jc w:val="center"/>
        <w:rPr>
          <w:rFonts w:ascii="Times New Roman" w:eastAsia="Times New Roman" w:hAnsi="Times New Roman" w:cs="Angsana New"/>
          <w:b/>
          <w:bCs/>
          <w:sz w:val="24"/>
          <w:szCs w:val="24"/>
          <w:cs/>
          <w:lang w:eastAsia="x-none"/>
        </w:rPr>
      </w:pPr>
    </w:p>
    <w:p w14:paraId="4BDA6DFA" w14:textId="77777777" w:rsidR="00967CF2" w:rsidRPr="00967CF2" w:rsidRDefault="00967CF2" w:rsidP="009C332B">
      <w:pPr>
        <w:spacing w:after="0" w:line="240" w:lineRule="auto"/>
        <w:ind w:right="-278"/>
        <w:jc w:val="center"/>
        <w:rPr>
          <w:rFonts w:ascii="Times New Roman" w:eastAsia="Times New Roman" w:hAnsi="Times New Roman" w:cs="Angsana New"/>
          <w:b/>
          <w:bCs/>
          <w:sz w:val="24"/>
          <w:szCs w:val="24"/>
          <w:lang w:val="x-none" w:eastAsia="x-none"/>
        </w:rPr>
      </w:pPr>
    </w:p>
    <w:p w14:paraId="15B9EB63" w14:textId="77777777" w:rsidR="00967CF2" w:rsidRPr="000E6CBA" w:rsidRDefault="00BD4753" w:rsidP="00BD4753">
      <w:pPr>
        <w:spacing w:after="0" w:line="240" w:lineRule="auto"/>
        <w:ind w:right="-278" w:hanging="142"/>
        <w:jc w:val="center"/>
        <w:rPr>
          <w:rFonts w:asciiTheme="majorBidi" w:eastAsia="Times New Roman" w:hAnsiTheme="majorBidi" w:cstheme="majorBidi"/>
          <w:b/>
          <w:bCs/>
          <w:sz w:val="36"/>
          <w:szCs w:val="36"/>
          <w:lang w:val="x-none" w:eastAsia="x-none"/>
        </w:rPr>
      </w:pP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 xml:space="preserve">INTERMEDICAL CARE AND LAB HOSPITAL PUBLIC COMPANY LIMTED </w:t>
      </w:r>
      <w:r w:rsidR="000E6CBA" w:rsidRPr="000E6CBA">
        <w:rPr>
          <w:rFonts w:asciiTheme="majorBidi" w:eastAsia="Times New Roman" w:hAnsiTheme="majorBidi" w:cs="Angsana New"/>
          <w:b/>
          <w:bCs/>
          <w:sz w:val="36"/>
          <w:szCs w:val="36"/>
          <w:cs/>
          <w:lang w:eastAsia="x-none"/>
        </w:rPr>
        <w:t xml:space="preserve">   </w:t>
      </w: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AND ITS SUBSIDIARY</w:t>
      </w:r>
    </w:p>
    <w:p w14:paraId="1887E718" w14:textId="77777777" w:rsidR="00967CF2" w:rsidRPr="000E6CBA" w:rsidRDefault="007535A8"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 xml:space="preserve">FINANCIAL </w:t>
      </w:r>
      <w:r w:rsidR="00967CF2" w:rsidRPr="000E6CBA">
        <w:rPr>
          <w:rFonts w:asciiTheme="majorBidi" w:eastAsia="Times New Roman" w:hAnsiTheme="majorBidi" w:cstheme="majorBidi"/>
          <w:sz w:val="36"/>
          <w:szCs w:val="36"/>
        </w:rPr>
        <w:t>STATEMENTS</w:t>
      </w:r>
    </w:p>
    <w:p w14:paraId="30B94B0D" w14:textId="0306617A"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FOR THE YEAR ENDED DECEMBER 31, 20</w:t>
      </w:r>
      <w:r w:rsidR="002075D2">
        <w:rPr>
          <w:rFonts w:asciiTheme="majorBidi" w:eastAsia="Times New Roman" w:hAnsiTheme="majorBidi" w:cstheme="majorBidi" w:hint="cs"/>
          <w:sz w:val="36"/>
          <w:szCs w:val="36"/>
          <w:cs/>
        </w:rPr>
        <w:t>20</w:t>
      </w:r>
    </w:p>
    <w:p w14:paraId="4F810890" w14:textId="77777777"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AND</w:t>
      </w:r>
    </w:p>
    <w:p w14:paraId="24326A29" w14:textId="77777777" w:rsidR="00967CF2" w:rsidRPr="000E6CBA" w:rsidRDefault="00967CF2" w:rsidP="009C332B">
      <w:pPr>
        <w:keepNext/>
        <w:spacing w:after="0" w:line="240" w:lineRule="auto"/>
        <w:ind w:right="-278"/>
        <w:jc w:val="center"/>
        <w:outlineLvl w:val="0"/>
        <w:rPr>
          <w:rFonts w:asciiTheme="majorBidi" w:eastAsia="Times New Roman" w:hAnsiTheme="majorBidi" w:cstheme="majorBidi"/>
          <w:kern w:val="32"/>
          <w:sz w:val="36"/>
          <w:szCs w:val="36"/>
          <w:lang w:val="x-none" w:eastAsia="x-none"/>
        </w:rPr>
      </w:pPr>
      <w:r w:rsidRPr="000E6CBA">
        <w:rPr>
          <w:rFonts w:asciiTheme="majorBidi" w:eastAsia="Times New Roman" w:hAnsiTheme="majorBidi" w:cstheme="majorBidi"/>
          <w:kern w:val="32"/>
          <w:sz w:val="36"/>
          <w:szCs w:val="36"/>
          <w:lang w:val="x-none" w:eastAsia="x-none"/>
        </w:rPr>
        <w:t>INDEPENDENT AUDITOR</w:t>
      </w:r>
      <w:r w:rsidRPr="000E6CBA">
        <w:rPr>
          <w:rFonts w:asciiTheme="majorBidi" w:eastAsia="Times New Roman" w:hAnsiTheme="majorBidi" w:cs="Angsana New"/>
          <w:kern w:val="32"/>
          <w:sz w:val="36"/>
          <w:szCs w:val="36"/>
          <w:cs/>
          <w:lang w:val="x-none" w:eastAsia="x-none"/>
        </w:rPr>
        <w:t>’</w:t>
      </w:r>
      <w:r w:rsidRPr="000E6CBA">
        <w:rPr>
          <w:rFonts w:asciiTheme="majorBidi" w:eastAsia="Times New Roman" w:hAnsiTheme="majorBidi" w:cstheme="majorBidi"/>
          <w:kern w:val="32"/>
          <w:sz w:val="36"/>
          <w:szCs w:val="36"/>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0E6CBA" w14:paraId="787E6D4D" w14:textId="77777777" w:rsidTr="00677CE4">
        <w:tc>
          <w:tcPr>
            <w:tcW w:w="8931" w:type="dxa"/>
            <w:tcBorders>
              <w:top w:val="nil"/>
              <w:left w:val="nil"/>
              <w:right w:val="nil"/>
            </w:tcBorders>
          </w:tcPr>
          <w:p w14:paraId="3D1F654F" w14:textId="77777777" w:rsidR="00967CF2" w:rsidRPr="000E6CBA" w:rsidRDefault="00967CF2" w:rsidP="00967CF2">
            <w:pPr>
              <w:spacing w:after="120" w:line="240" w:lineRule="auto"/>
              <w:ind w:right="-279"/>
              <w:jc w:val="center"/>
              <w:rPr>
                <w:rFonts w:asciiTheme="majorBidi" w:eastAsia="Times New Roman" w:hAnsiTheme="majorBidi" w:cstheme="majorBidi"/>
                <w:sz w:val="36"/>
                <w:szCs w:val="36"/>
              </w:rPr>
            </w:pPr>
          </w:p>
        </w:tc>
      </w:tr>
    </w:tbl>
    <w:p w14:paraId="2534088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836F52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4F670300"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DEAF52F"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79CCF246"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46775E57"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C6B13A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2DD1A7F"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74E62A9"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752BD624"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2DC320BC"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1CB974D"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A7837FE"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2108EF0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EC5CA2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4E87336"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498B80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01D7F2F5" w14:textId="77777777" w:rsidR="00967CF2"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4904664" w14:textId="77777777" w:rsidR="009C332B" w:rsidRPr="000E6CBA" w:rsidRDefault="009C332B" w:rsidP="00967CF2">
      <w:pPr>
        <w:spacing w:after="0" w:line="240" w:lineRule="auto"/>
        <w:ind w:right="-279"/>
        <w:jc w:val="center"/>
        <w:rPr>
          <w:rFonts w:asciiTheme="majorBidi" w:eastAsia="Times New Roman" w:hAnsiTheme="majorBidi" w:cstheme="majorBidi"/>
          <w:b/>
          <w:bCs/>
          <w:color w:val="000000"/>
          <w:sz w:val="36"/>
          <w:szCs w:val="36"/>
        </w:rPr>
      </w:pPr>
    </w:p>
    <w:p w14:paraId="3DE95CAC" w14:textId="77777777" w:rsidR="00BD4753" w:rsidRDefault="00BD4753" w:rsidP="002032AF">
      <w:pPr>
        <w:pStyle w:val="Default"/>
        <w:ind w:left="284" w:hanging="284"/>
        <w:jc w:val="center"/>
        <w:rPr>
          <w:rFonts w:asciiTheme="majorBidi" w:hAnsiTheme="majorBidi" w:cstheme="majorBidi"/>
          <w:b/>
          <w:bCs/>
          <w:sz w:val="32"/>
          <w:szCs w:val="32"/>
          <w:u w:val="single"/>
        </w:rPr>
      </w:pPr>
    </w:p>
    <w:p w14:paraId="3C950402" w14:textId="77777777" w:rsidR="00DB4770" w:rsidRDefault="00DB4770" w:rsidP="002032AF">
      <w:pPr>
        <w:pStyle w:val="Default"/>
        <w:ind w:left="284" w:hanging="284"/>
        <w:jc w:val="center"/>
        <w:rPr>
          <w:rFonts w:asciiTheme="majorBidi" w:hAnsiTheme="majorBidi" w:cstheme="majorBidi"/>
          <w:b/>
          <w:bCs/>
          <w:sz w:val="32"/>
          <w:szCs w:val="32"/>
          <w:u w:val="single"/>
        </w:rPr>
      </w:pPr>
    </w:p>
    <w:p w14:paraId="3BC78C2E" w14:textId="77777777" w:rsidR="00E063FB" w:rsidRPr="000E6CBA" w:rsidRDefault="00E063FB" w:rsidP="002032AF">
      <w:pPr>
        <w:pStyle w:val="Default"/>
        <w:ind w:left="284" w:hanging="284"/>
        <w:jc w:val="center"/>
        <w:rPr>
          <w:rFonts w:asciiTheme="majorBidi" w:hAnsiTheme="majorBidi" w:cstheme="majorBidi"/>
          <w:b/>
          <w:bCs/>
          <w:sz w:val="36"/>
          <w:szCs w:val="36"/>
          <w:u w:val="single"/>
        </w:rPr>
      </w:pPr>
      <w:proofErr w:type="gramStart"/>
      <w:r w:rsidRPr="000E6CBA">
        <w:rPr>
          <w:rFonts w:asciiTheme="majorBidi" w:hAnsiTheme="majorBidi" w:cstheme="majorBidi"/>
          <w:b/>
          <w:bCs/>
          <w:sz w:val="32"/>
          <w:szCs w:val="32"/>
          <w:u w:val="single"/>
        </w:rPr>
        <w:t>INDEPENDENT</w:t>
      </w:r>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AUDITOR</w:t>
      </w:r>
      <w:r w:rsidRPr="000E6CBA">
        <w:rPr>
          <w:rFonts w:asciiTheme="majorBidi" w:hAnsiTheme="majorBidi" w:cs="Angsana New"/>
          <w:b/>
          <w:bCs/>
          <w:sz w:val="32"/>
          <w:szCs w:val="32"/>
          <w:u w:val="single"/>
          <w:cs/>
        </w:rPr>
        <w:t>’</w:t>
      </w:r>
      <w:r w:rsidRPr="000E6CBA">
        <w:rPr>
          <w:rFonts w:asciiTheme="majorBidi" w:hAnsiTheme="majorBidi" w:cstheme="majorBidi"/>
          <w:b/>
          <w:bCs/>
          <w:sz w:val="32"/>
          <w:szCs w:val="32"/>
          <w:u w:val="single"/>
        </w:rPr>
        <w:t>S</w:t>
      </w:r>
      <w:proofErr w:type="gramEnd"/>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REPOR</w:t>
      </w:r>
      <w:r w:rsidRPr="000E6CBA">
        <w:rPr>
          <w:rFonts w:asciiTheme="majorBidi" w:hAnsiTheme="majorBidi" w:cstheme="majorBidi"/>
          <w:b/>
          <w:bCs/>
          <w:sz w:val="36"/>
          <w:szCs w:val="36"/>
          <w:u w:val="single"/>
        </w:rPr>
        <w:t>T</w:t>
      </w:r>
    </w:p>
    <w:p w14:paraId="7159972D" w14:textId="77777777" w:rsidR="00E063FB" w:rsidRDefault="00E063FB" w:rsidP="00DB4770">
      <w:pPr>
        <w:spacing w:after="0"/>
        <w:ind w:left="284" w:right="-23" w:hanging="284"/>
        <w:jc w:val="thaiDistribute"/>
        <w:outlineLvl w:val="0"/>
        <w:rPr>
          <w:rFonts w:cs="Times New Roman"/>
          <w:sz w:val="18"/>
          <w:szCs w:val="18"/>
        </w:rPr>
      </w:pPr>
    </w:p>
    <w:p w14:paraId="15098AB8" w14:textId="77777777" w:rsidR="00255E7C" w:rsidRPr="002032AF" w:rsidRDefault="00255E7C" w:rsidP="00DB4770">
      <w:pPr>
        <w:spacing w:after="0"/>
        <w:ind w:left="284" w:right="-23" w:hanging="284"/>
        <w:jc w:val="thaiDistribute"/>
        <w:outlineLvl w:val="0"/>
        <w:rPr>
          <w:rFonts w:cs="Times New Roman"/>
          <w:sz w:val="18"/>
          <w:szCs w:val="18"/>
          <w:cs/>
        </w:rPr>
      </w:pPr>
    </w:p>
    <w:p w14:paraId="2A1B6194" w14:textId="77777777" w:rsidR="0067756E" w:rsidRPr="000E6CBA" w:rsidRDefault="00E063FB" w:rsidP="009E3420">
      <w:pPr>
        <w:spacing w:after="240" w:line="240" w:lineRule="auto"/>
        <w:ind w:left="425" w:right="-23" w:hanging="425"/>
        <w:outlineLvl w:val="0"/>
        <w:rPr>
          <w:rFonts w:asciiTheme="majorBidi" w:hAnsiTheme="majorBidi" w:cstheme="majorBidi"/>
          <w:b/>
          <w:bCs/>
          <w:sz w:val="28"/>
        </w:rPr>
      </w:pPr>
      <w:r w:rsidRPr="000E6CBA">
        <w:rPr>
          <w:rFonts w:asciiTheme="majorBidi" w:hAnsiTheme="majorBidi" w:cstheme="majorBidi"/>
          <w:b/>
          <w:bCs/>
          <w:color w:val="000000"/>
          <w:sz w:val="28"/>
        </w:rPr>
        <w:t>To</w:t>
      </w:r>
      <w:r w:rsidRPr="000E6CBA">
        <w:rPr>
          <w:rFonts w:asciiTheme="majorBidi" w:hAnsiTheme="majorBidi" w:cstheme="majorBidi"/>
          <w:b/>
          <w:bCs/>
          <w:color w:val="000000"/>
          <w:sz w:val="28"/>
        </w:rPr>
        <w:tab/>
      </w:r>
      <w:proofErr w:type="gramStart"/>
      <w:r w:rsidRPr="000E6CBA">
        <w:rPr>
          <w:rFonts w:asciiTheme="majorBidi" w:hAnsiTheme="majorBidi" w:cstheme="majorBidi"/>
          <w:b/>
          <w:bCs/>
          <w:color w:val="000000"/>
          <w:sz w:val="28"/>
        </w:rPr>
        <w:t>The</w:t>
      </w:r>
      <w:proofErr w:type="gramEnd"/>
      <w:r w:rsidRPr="000E6CBA">
        <w:rPr>
          <w:rFonts w:asciiTheme="majorBidi" w:hAnsiTheme="majorBidi" w:cstheme="majorBidi"/>
          <w:b/>
          <w:bCs/>
          <w:color w:val="000000"/>
          <w:sz w:val="28"/>
        </w:rPr>
        <w:t xml:space="preserve"> Shareholders and Board of</w:t>
      </w:r>
      <w:r w:rsidR="002D4A65" w:rsidRPr="000E6CBA">
        <w:rPr>
          <w:rFonts w:asciiTheme="majorBidi" w:hAnsiTheme="majorBidi" w:cstheme="majorBidi"/>
          <w:b/>
          <w:bCs/>
          <w:color w:val="000000"/>
          <w:sz w:val="28"/>
        </w:rPr>
        <w:t xml:space="preserve"> Directors of </w:t>
      </w:r>
      <w:proofErr w:type="spellStart"/>
      <w:r w:rsidR="000E6CBA" w:rsidRPr="000E6CBA">
        <w:rPr>
          <w:rFonts w:ascii="Angsana New" w:eastAsia="Cordia New" w:hAnsi="Angsana New" w:cs="Angsana New"/>
          <w:b/>
          <w:bCs/>
          <w:sz w:val="28"/>
        </w:rPr>
        <w:t>Intermedical</w:t>
      </w:r>
      <w:proofErr w:type="spellEnd"/>
      <w:r w:rsidR="000E6CBA" w:rsidRPr="000E6CBA">
        <w:rPr>
          <w:rFonts w:ascii="Angsana New" w:eastAsia="Cordia New" w:hAnsi="Angsana New" w:cs="Angsana New"/>
          <w:b/>
          <w:bCs/>
          <w:sz w:val="28"/>
        </w:rPr>
        <w:t xml:space="preserve"> Care And Lab Hospital Public Company Limited</w:t>
      </w:r>
      <w:r w:rsidR="002032AF" w:rsidRPr="000E6CBA">
        <w:rPr>
          <w:rFonts w:asciiTheme="majorBidi" w:hAnsiTheme="majorBidi" w:cs="Angsana New"/>
          <w:b/>
          <w:bCs/>
          <w:sz w:val="28"/>
          <w:cs/>
        </w:rPr>
        <w:t xml:space="preserve"> </w:t>
      </w:r>
    </w:p>
    <w:p w14:paraId="777B2F19" w14:textId="77777777" w:rsidR="00E063FB" w:rsidRPr="000E6CBA" w:rsidRDefault="00E063FB" w:rsidP="009E3420">
      <w:pPr>
        <w:pStyle w:val="a7"/>
        <w:numPr>
          <w:ilvl w:val="0"/>
          <w:numId w:val="9"/>
        </w:numPr>
        <w:spacing w:after="240"/>
        <w:ind w:left="425" w:right="-23" w:hanging="425"/>
        <w:outlineLvl w:val="0"/>
        <w:rPr>
          <w:rFonts w:asciiTheme="majorBidi" w:hAnsiTheme="majorBidi" w:cstheme="majorBidi"/>
          <w:b/>
          <w:bCs/>
          <w:sz w:val="28"/>
        </w:rPr>
      </w:pPr>
      <w:r w:rsidRPr="000E6CBA">
        <w:rPr>
          <w:rFonts w:asciiTheme="majorBidi" w:hAnsiTheme="majorBidi" w:cstheme="majorBidi"/>
          <w:b/>
          <w:bCs/>
          <w:sz w:val="28"/>
        </w:rPr>
        <w:t xml:space="preserve">Opinion </w:t>
      </w:r>
    </w:p>
    <w:p w14:paraId="4BCAC519" w14:textId="431CA630" w:rsidR="00E063FB" w:rsidRPr="000E6CBA" w:rsidRDefault="00E063FB" w:rsidP="009E3420">
      <w:pPr>
        <w:pStyle w:val="Default"/>
        <w:spacing w:after="240"/>
        <w:ind w:left="426" w:right="-23"/>
        <w:jc w:val="thaiDistribute"/>
        <w:rPr>
          <w:rFonts w:asciiTheme="majorBidi" w:hAnsiTheme="majorBidi" w:cstheme="majorBidi"/>
          <w:sz w:val="28"/>
          <w:szCs w:val="28"/>
        </w:rPr>
      </w:pPr>
      <w:r w:rsidRPr="000E6CBA">
        <w:rPr>
          <w:rFonts w:asciiTheme="majorBidi" w:hAnsiTheme="majorBidi" w:cstheme="majorBidi"/>
          <w:sz w:val="28"/>
          <w:szCs w:val="28"/>
        </w:rPr>
        <w:t>I have audited the consolidated financial statements of</w:t>
      </w:r>
      <w:r w:rsidRPr="000E6CBA">
        <w:rPr>
          <w:rFonts w:asciiTheme="majorBidi" w:hAnsiTheme="majorBidi" w:cstheme="majorBidi"/>
          <w:sz w:val="28"/>
          <w:szCs w:val="28"/>
          <w:cs/>
        </w:rPr>
        <w:t xml:space="preserve">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Group</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and the separate financial statements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Company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which comprise the consolidated and separate statements of financial </w:t>
      </w:r>
      <w:r w:rsidR="007535A8" w:rsidRPr="000E6CBA">
        <w:rPr>
          <w:rFonts w:asciiTheme="majorBidi" w:hAnsiTheme="majorBidi" w:cstheme="majorBidi"/>
          <w:sz w:val="28"/>
          <w:szCs w:val="28"/>
        </w:rPr>
        <w:t>position as of December 31, 20</w:t>
      </w:r>
      <w:r w:rsidR="002075D2">
        <w:rPr>
          <w:rFonts w:asciiTheme="majorBidi" w:hAnsiTheme="majorBidi" w:cstheme="majorBidi" w:hint="cs"/>
          <w:sz w:val="28"/>
          <w:szCs w:val="28"/>
          <w:cs/>
        </w:rPr>
        <w:t>20</w:t>
      </w:r>
      <w:r w:rsidRPr="000E6CBA">
        <w:rPr>
          <w:rFonts w:asciiTheme="majorBidi" w:hAnsiTheme="majorBidi" w:cstheme="majorBidi"/>
          <w:sz w:val="28"/>
          <w:szCs w:val="28"/>
        </w:rPr>
        <w:t>, and the related consolidated and separate statements of changes in equity, income, comprehensive income, and cash flows for the year then ended, and notes to the financial statements, including a summary of significant accounting policies</w:t>
      </w:r>
      <w:r w:rsidRPr="000E6CBA">
        <w:rPr>
          <w:rFonts w:asciiTheme="majorBidi" w:hAnsiTheme="majorBidi" w:cs="Angsana New"/>
          <w:sz w:val="28"/>
          <w:szCs w:val="28"/>
          <w:cs/>
        </w:rPr>
        <w:t>.</w:t>
      </w:r>
    </w:p>
    <w:p w14:paraId="3CF82307" w14:textId="77777777" w:rsidR="00E063FB" w:rsidRPr="000E6CBA" w:rsidRDefault="00E063FB" w:rsidP="009E3420">
      <w:pPr>
        <w:pStyle w:val="Default"/>
        <w:spacing w:after="240"/>
        <w:ind w:left="426" w:right="-23"/>
        <w:jc w:val="thaiDistribute"/>
        <w:rPr>
          <w:rFonts w:asciiTheme="majorBidi" w:hAnsiTheme="majorBidi" w:cstheme="majorBidi"/>
          <w:sz w:val="28"/>
          <w:szCs w:val="28"/>
        </w:rPr>
      </w:pPr>
      <w:r w:rsidRPr="000E6CBA">
        <w:rPr>
          <w:rFonts w:asciiTheme="majorBidi" w:hAnsiTheme="majorBidi" w:cstheme="majorBidi"/>
          <w:sz w:val="28"/>
          <w:szCs w:val="28"/>
        </w:rPr>
        <w:t xml:space="preserve">In my opinion, the accompanying consolidated and separate financial statements present fairly, in all material respects, the financial position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theme="majorBidi"/>
          <w:sz w:val="28"/>
          <w:szCs w:val="28"/>
        </w:rPr>
        <w:t xml:space="preserve"> and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as of December 31, 201</w:t>
      </w:r>
      <w:r w:rsidR="00D84798">
        <w:rPr>
          <w:rFonts w:asciiTheme="majorBidi" w:hAnsiTheme="majorBidi" w:cstheme="majorBidi"/>
          <w:sz w:val="28"/>
          <w:szCs w:val="28"/>
        </w:rPr>
        <w:t>9</w:t>
      </w:r>
      <w:r w:rsidRPr="000E6CBA">
        <w:rPr>
          <w:rFonts w:asciiTheme="majorBidi" w:hAnsiTheme="majorBidi" w:cstheme="majorBidi"/>
          <w:sz w:val="28"/>
          <w:szCs w:val="28"/>
        </w:rPr>
        <w:t>, and financial performance and cash flows for the year then ended in accordance with Thai Financial Reporting Standards</w:t>
      </w:r>
      <w:r w:rsidRPr="000E6CBA">
        <w:rPr>
          <w:rFonts w:asciiTheme="majorBidi" w:hAnsiTheme="majorBidi" w:cstheme="majorBidi"/>
          <w:sz w:val="28"/>
          <w:szCs w:val="28"/>
          <w:cs/>
        </w:rPr>
        <w:t xml:space="preserve"> </w:t>
      </w:r>
      <w:r w:rsidRPr="000E6CBA">
        <w:rPr>
          <w:rFonts w:asciiTheme="majorBidi" w:hAnsiTheme="majorBidi" w:cs="Angsana New"/>
          <w:sz w:val="28"/>
          <w:szCs w:val="28"/>
          <w:cs/>
        </w:rPr>
        <w:t>(“</w:t>
      </w:r>
      <w:r w:rsidRPr="000E6CBA">
        <w:rPr>
          <w:rFonts w:asciiTheme="majorBidi" w:hAnsiTheme="majorBidi" w:cstheme="majorBidi"/>
          <w:sz w:val="28"/>
          <w:szCs w:val="28"/>
        </w:rPr>
        <w:t>TFRSs</w:t>
      </w:r>
      <w:r w:rsidRPr="000E6CBA">
        <w:rPr>
          <w:rFonts w:asciiTheme="majorBidi" w:hAnsiTheme="majorBidi" w:cs="Angsana New"/>
          <w:sz w:val="28"/>
          <w:szCs w:val="28"/>
          <w:cs/>
        </w:rPr>
        <w:t xml:space="preserve">”). </w:t>
      </w:r>
    </w:p>
    <w:p w14:paraId="1664A04F" w14:textId="77777777" w:rsidR="00E063FB" w:rsidRPr="000E6CBA" w:rsidRDefault="00E063FB" w:rsidP="009E3420">
      <w:pPr>
        <w:pStyle w:val="Default"/>
        <w:numPr>
          <w:ilvl w:val="0"/>
          <w:numId w:val="9"/>
        </w:numPr>
        <w:spacing w:after="240"/>
        <w:ind w:left="425" w:right="-23" w:hanging="425"/>
        <w:rPr>
          <w:rFonts w:asciiTheme="majorBidi" w:hAnsiTheme="majorBidi" w:cstheme="majorBidi"/>
          <w:sz w:val="28"/>
          <w:szCs w:val="28"/>
        </w:rPr>
      </w:pPr>
      <w:r w:rsidRPr="000E6CBA">
        <w:rPr>
          <w:rFonts w:asciiTheme="majorBidi" w:hAnsiTheme="majorBidi" w:cstheme="majorBidi"/>
          <w:b/>
          <w:bCs/>
          <w:sz w:val="28"/>
          <w:szCs w:val="28"/>
        </w:rPr>
        <w:t xml:space="preserve">Basis for Opinion </w:t>
      </w:r>
    </w:p>
    <w:p w14:paraId="2D66A53B" w14:textId="7507BE10" w:rsidR="00D84798" w:rsidRPr="009E3420" w:rsidRDefault="00D84798" w:rsidP="009E3420">
      <w:pPr>
        <w:pStyle w:val="Default"/>
        <w:spacing w:after="240"/>
        <w:ind w:left="425" w:right="-23"/>
        <w:jc w:val="thaiDistribute"/>
        <w:rPr>
          <w:rFonts w:asciiTheme="majorBidi" w:hAnsiTheme="majorBidi" w:cstheme="majorBidi"/>
          <w:sz w:val="28"/>
          <w:szCs w:val="28"/>
        </w:rPr>
      </w:pPr>
      <w:r w:rsidRPr="00D84798">
        <w:rPr>
          <w:rFonts w:asciiTheme="majorBidi" w:hAnsiTheme="majorBidi" w:cstheme="majorBidi"/>
          <w:sz w:val="28"/>
          <w:szCs w:val="28"/>
        </w:rPr>
        <w:t>I conducted my audit in accordance with Standards on Auditing</w:t>
      </w:r>
      <w:r w:rsidRPr="00D84798">
        <w:rPr>
          <w:rFonts w:asciiTheme="majorBidi" w:hAnsiTheme="majorBidi" w:cs="Angsana New"/>
          <w:sz w:val="28"/>
          <w:szCs w:val="28"/>
          <w:cs/>
        </w:rPr>
        <w:t xml:space="preserve">. </w:t>
      </w:r>
      <w:r w:rsidRPr="00D84798">
        <w:rPr>
          <w:rFonts w:asciiTheme="majorBidi" w:hAnsiTheme="majorBidi" w:cstheme="majorBidi"/>
          <w:sz w:val="28"/>
          <w:szCs w:val="28"/>
        </w:rPr>
        <w:t>My responsibilities under those standards are further described in the Auditor</w:t>
      </w:r>
      <w:r w:rsidRPr="00D84798">
        <w:rPr>
          <w:rFonts w:asciiTheme="majorBidi" w:hAnsiTheme="majorBidi" w:cs="Angsana New"/>
          <w:sz w:val="28"/>
          <w:szCs w:val="28"/>
          <w:cs/>
        </w:rPr>
        <w:t>’</w:t>
      </w:r>
      <w:r w:rsidRPr="00D84798">
        <w:rPr>
          <w:rFonts w:asciiTheme="majorBidi" w:hAnsiTheme="majorBidi" w:cstheme="majorBidi"/>
          <w:sz w:val="28"/>
          <w:szCs w:val="28"/>
        </w:rPr>
        <w:t>s Responsibilities for the Audit of the Financial Statements section of my report</w:t>
      </w:r>
      <w:r w:rsidRPr="00D84798">
        <w:rPr>
          <w:rFonts w:asciiTheme="majorBidi" w:hAnsiTheme="majorBidi" w:cs="Angsana New"/>
          <w:sz w:val="28"/>
          <w:szCs w:val="28"/>
          <w:cs/>
        </w:rPr>
        <w:t xml:space="preserve">. </w:t>
      </w:r>
      <w:r w:rsidRPr="00D84798">
        <w:rPr>
          <w:rFonts w:asciiTheme="majorBidi" w:hAnsiTheme="majorBidi" w:cstheme="majorBidi"/>
          <w:sz w:val="28"/>
          <w:szCs w:val="28"/>
        </w:rPr>
        <w:t xml:space="preserve">I am independent of the Company in accordance with the Federation of Accounting Professions under the royal Patronage of his Majesty the King </w:t>
      </w:r>
      <w:r w:rsidRPr="00D84798">
        <w:rPr>
          <w:rFonts w:asciiTheme="majorBidi" w:hAnsiTheme="majorBidi" w:cs="Angsana New"/>
          <w:sz w:val="28"/>
          <w:szCs w:val="28"/>
          <w:cs/>
        </w:rPr>
        <w:t>’</w:t>
      </w:r>
      <w:r w:rsidRPr="00D84798">
        <w:rPr>
          <w:rFonts w:asciiTheme="majorBidi" w:hAnsiTheme="majorBidi" w:cstheme="majorBidi"/>
          <w:sz w:val="28"/>
          <w:szCs w:val="28"/>
        </w:rPr>
        <w:t>s Code of Ethics for Professional Accountants together with the ethical requirements that are relevant to my audit of the financial statements, and I have fulfilled my other ethical responsibilities in accordance with these requirements</w:t>
      </w:r>
      <w:r w:rsidRPr="00D84798">
        <w:rPr>
          <w:rFonts w:asciiTheme="majorBidi" w:hAnsiTheme="majorBidi" w:cs="Angsana New"/>
          <w:sz w:val="28"/>
          <w:szCs w:val="28"/>
          <w:cs/>
        </w:rPr>
        <w:t xml:space="preserve">. </w:t>
      </w:r>
      <w:r w:rsidRPr="00D84798">
        <w:rPr>
          <w:rFonts w:asciiTheme="majorBidi" w:hAnsiTheme="majorBidi" w:cstheme="majorBidi"/>
          <w:sz w:val="28"/>
          <w:szCs w:val="28"/>
        </w:rPr>
        <w:t xml:space="preserve">I believe that the audit evidence I have obtained is sufficient </w:t>
      </w:r>
      <w:r w:rsidRPr="00CD5DB5">
        <w:rPr>
          <w:rFonts w:asciiTheme="majorBidi" w:hAnsiTheme="majorBidi" w:cstheme="majorBidi"/>
          <w:sz w:val="28"/>
          <w:szCs w:val="28"/>
        </w:rPr>
        <w:t xml:space="preserve">and appropriate to </w:t>
      </w:r>
      <w:r w:rsidRPr="009E3420">
        <w:rPr>
          <w:rFonts w:asciiTheme="majorBidi" w:hAnsiTheme="majorBidi" w:cstheme="majorBidi"/>
          <w:sz w:val="28"/>
          <w:szCs w:val="28"/>
        </w:rPr>
        <w:t>provide a basis for my opinion</w:t>
      </w:r>
      <w:r w:rsidRPr="009E3420">
        <w:rPr>
          <w:rFonts w:asciiTheme="majorBidi" w:hAnsiTheme="majorBidi" w:cstheme="majorBidi"/>
          <w:sz w:val="28"/>
          <w:szCs w:val="28"/>
          <w:cs/>
        </w:rPr>
        <w:t>.</w:t>
      </w:r>
    </w:p>
    <w:p w14:paraId="242747B8" w14:textId="7FF8E39D" w:rsidR="003B6619" w:rsidRPr="009E3420" w:rsidRDefault="00CD5DB5" w:rsidP="009E3420">
      <w:pPr>
        <w:numPr>
          <w:ilvl w:val="0"/>
          <w:numId w:val="9"/>
        </w:numPr>
        <w:overflowPunct w:val="0"/>
        <w:autoSpaceDE w:val="0"/>
        <w:autoSpaceDN w:val="0"/>
        <w:adjustRightInd w:val="0"/>
        <w:spacing w:after="240" w:line="240" w:lineRule="auto"/>
        <w:ind w:left="425" w:right="-12" w:hanging="426"/>
        <w:jc w:val="thaiDistribute"/>
        <w:textAlignment w:val="baseline"/>
        <w:rPr>
          <w:rFonts w:asciiTheme="majorBidi" w:eastAsia="Angsana New" w:hAnsiTheme="majorBidi" w:cstheme="majorBidi"/>
          <w:b/>
          <w:bCs/>
          <w:sz w:val="28"/>
        </w:rPr>
      </w:pPr>
      <w:r w:rsidRPr="009E3420">
        <w:rPr>
          <w:rFonts w:asciiTheme="majorBidi" w:hAnsiTheme="majorBidi" w:cstheme="majorBidi"/>
          <w:b/>
          <w:bCs/>
          <w:noProof/>
          <w:sz w:val="28"/>
        </w:rPr>
        <w:t>Emphasis of Matters</w:t>
      </w:r>
    </w:p>
    <w:p w14:paraId="11F726AD" w14:textId="2DCDC4CD" w:rsidR="003B6619" w:rsidRPr="009E3420" w:rsidRDefault="00CD5DB5" w:rsidP="009E3420">
      <w:pPr>
        <w:pStyle w:val="a7"/>
        <w:numPr>
          <w:ilvl w:val="1"/>
          <w:numId w:val="13"/>
        </w:numPr>
        <w:overflowPunct w:val="0"/>
        <w:autoSpaceDE w:val="0"/>
        <w:autoSpaceDN w:val="0"/>
        <w:adjustRightInd w:val="0"/>
        <w:spacing w:after="240"/>
        <w:ind w:left="709" w:right="-12" w:hanging="425"/>
        <w:jc w:val="thaiDistribute"/>
        <w:textAlignment w:val="baseline"/>
        <w:rPr>
          <w:rFonts w:asciiTheme="majorBidi" w:eastAsia="Angsana New" w:hAnsiTheme="majorBidi" w:cstheme="majorBidi"/>
          <w:sz w:val="28"/>
          <w:u w:val="single"/>
        </w:rPr>
      </w:pPr>
      <w:r w:rsidRPr="009E3420">
        <w:rPr>
          <w:rFonts w:asciiTheme="majorBidi" w:eastAsia="Angsana New" w:hAnsiTheme="majorBidi" w:cstheme="majorBidi"/>
          <w:sz w:val="28"/>
          <w:u w:val="single"/>
        </w:rPr>
        <w:t xml:space="preserve">Contract termination and recall the amount paid from </w:t>
      </w:r>
      <w:r w:rsidRPr="009E3420">
        <w:rPr>
          <w:rFonts w:ascii="Angsana New" w:eastAsia="Batang" w:hAnsi="Angsana New"/>
          <w:sz w:val="28"/>
          <w:u w:val="single"/>
        </w:rPr>
        <w:t>the National Health Security Office (NHSO</w:t>
      </w:r>
      <w:r w:rsidRPr="009E3420">
        <w:rPr>
          <w:rFonts w:ascii="Angsana New" w:eastAsia="Batang" w:hAnsi="Angsana New"/>
          <w:sz w:val="28"/>
        </w:rPr>
        <w:t>)</w:t>
      </w:r>
      <w:r w:rsidR="003B6619" w:rsidRPr="009E3420">
        <w:rPr>
          <w:rFonts w:asciiTheme="majorBidi" w:eastAsia="Angsana New" w:hAnsiTheme="majorBidi" w:cstheme="majorBidi"/>
          <w:sz w:val="28"/>
          <w:u w:val="single"/>
          <w:cs/>
        </w:rPr>
        <w:t xml:space="preserve"> </w:t>
      </w:r>
    </w:p>
    <w:p w14:paraId="7BA50115" w14:textId="39BFC843" w:rsidR="00CD5DB5" w:rsidRPr="009E3420" w:rsidRDefault="00CD5DB5" w:rsidP="009E3420">
      <w:pPr>
        <w:pStyle w:val="HTML"/>
        <w:shd w:val="clear" w:color="auto" w:fill="F8F9FA"/>
        <w:spacing w:after="240"/>
        <w:ind w:left="709" w:right="-25"/>
        <w:jc w:val="both"/>
        <w:rPr>
          <w:rFonts w:ascii="Angsana New" w:eastAsia="Batang" w:hAnsi="Angsana New"/>
          <w:sz w:val="28"/>
        </w:rPr>
      </w:pPr>
      <w:bookmarkStart w:id="0" w:name="_Hlk65149870"/>
      <w:bookmarkStart w:id="1" w:name="_Hlk65144535"/>
      <w:r w:rsidRPr="009E3420">
        <w:rPr>
          <w:rFonts w:ascii="Angsana New" w:hAnsi="Angsana New"/>
          <w:sz w:val="28"/>
        </w:rPr>
        <w:t xml:space="preserve">I draw attention to the following matter as prescribed in note 9 of the financial statement that </w:t>
      </w:r>
      <w:bookmarkEnd w:id="0"/>
      <w:r w:rsidRPr="009E3420">
        <w:rPr>
          <w:rFonts w:ascii="Angsana New" w:hAnsi="Angsana New"/>
          <w:sz w:val="28"/>
        </w:rPr>
        <w:t>the Current Assets Contract include accrued income of f</w:t>
      </w:r>
      <w:proofErr w:type="spellStart"/>
      <w:r w:rsidRPr="009E3420">
        <w:rPr>
          <w:rFonts w:ascii="Angsana New" w:hAnsi="Angsana New"/>
          <w:color w:val="202124"/>
          <w:sz w:val="28"/>
          <w:szCs w:val="28"/>
          <w:lang w:val="en"/>
        </w:rPr>
        <w:t>inished</w:t>
      </w:r>
      <w:proofErr w:type="spellEnd"/>
      <w:r w:rsidRPr="009E3420">
        <w:rPr>
          <w:rFonts w:ascii="Angsana New" w:hAnsi="Angsana New"/>
          <w:color w:val="202124"/>
          <w:sz w:val="28"/>
          <w:szCs w:val="28"/>
          <w:lang w:val="en"/>
        </w:rPr>
        <w:t xml:space="preserve"> work which un-bill to client, </w:t>
      </w:r>
      <w:r w:rsidRPr="009E3420">
        <w:rPr>
          <w:rFonts w:ascii="Angsana New" w:eastAsia="Batang" w:hAnsi="Angsana New"/>
          <w:sz w:val="28"/>
        </w:rPr>
        <w:t xml:space="preserve">according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examine the preliminary information for each client </w:t>
      </w:r>
      <w:r w:rsidRPr="009E3420">
        <w:rPr>
          <w:rFonts w:ascii="Angsana New" w:eastAsia="Batang" w:hAnsi="Angsana New"/>
          <w:sz w:val="28"/>
        </w:rPr>
        <w:lastRenderedPageBreak/>
        <w:t xml:space="preserve">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payments from “NHSO” in the </w:t>
      </w:r>
      <w:proofErr w:type="gramStart"/>
      <w:r w:rsidRPr="009E3420">
        <w:rPr>
          <w:rFonts w:ascii="Angsana New" w:eastAsia="Batang" w:hAnsi="Angsana New"/>
          <w:sz w:val="28"/>
        </w:rPr>
        <w:t>amount</w:t>
      </w:r>
      <w:proofErr w:type="gramEnd"/>
      <w:r w:rsidRPr="009E3420">
        <w:rPr>
          <w:rFonts w:ascii="Angsana New" w:eastAsia="Batang" w:hAnsi="Angsana New"/>
          <w:sz w:val="28"/>
        </w:rPr>
        <w:t xml:space="preserve"> of Baht 7,127,087.68.  In 2019, the company has been randomly audited twice times by the NHSO and reported in writhen that the company pass both checking. For the fiscal year 2020 ended September 30,2020, the company has provided the service in the amount of 6,664,970.00 baht. The Company received the payment up-to-date (November 13,2020) in </w:t>
      </w:r>
      <w:proofErr w:type="gramStart"/>
      <w:r w:rsidRPr="009E3420">
        <w:rPr>
          <w:rFonts w:ascii="Angsana New" w:eastAsia="Batang" w:hAnsi="Angsana New"/>
          <w:sz w:val="28"/>
        </w:rPr>
        <w:t>amount</w:t>
      </w:r>
      <w:proofErr w:type="gramEnd"/>
      <w:r w:rsidRPr="009E3420">
        <w:rPr>
          <w:rFonts w:ascii="Angsana New" w:eastAsia="Batang" w:hAnsi="Angsana New"/>
          <w:sz w:val="28"/>
        </w:rPr>
        <w:t xml:space="preserve"> of Baht </w:t>
      </w:r>
      <w:bookmarkStart w:id="2" w:name="_Hlk65149039"/>
      <w:r w:rsidRPr="009E3420">
        <w:rPr>
          <w:rFonts w:ascii="Angsana New" w:eastAsia="Batang" w:hAnsi="Angsana New"/>
          <w:sz w:val="28"/>
        </w:rPr>
        <w:t>4,726,580.00</w:t>
      </w:r>
      <w:bookmarkEnd w:id="2"/>
      <w:r w:rsidRPr="009E3420">
        <w:rPr>
          <w:rFonts w:ascii="Angsana New" w:eastAsia="Batang" w:hAnsi="Angsana New"/>
          <w:sz w:val="28"/>
        </w:rPr>
        <w:t xml:space="preserve">. The remaining </w:t>
      </w:r>
      <w:proofErr w:type="gramStart"/>
      <w:r w:rsidRPr="009E3420">
        <w:rPr>
          <w:rFonts w:ascii="Angsana New" w:eastAsia="Batang" w:hAnsi="Angsana New"/>
          <w:sz w:val="28"/>
        </w:rPr>
        <w:t>amount</w:t>
      </w:r>
      <w:proofErr w:type="gramEnd"/>
      <w:r w:rsidRPr="009E3420">
        <w:rPr>
          <w:rFonts w:ascii="Angsana New" w:eastAsia="Batang" w:hAnsi="Angsana New"/>
          <w:sz w:val="28"/>
        </w:rPr>
        <w:t xml:space="preserve"> of B</w:t>
      </w:r>
      <w:r w:rsidR="00910F15" w:rsidRPr="009E3420">
        <w:rPr>
          <w:rFonts w:ascii="Angsana New" w:eastAsia="Batang" w:hAnsi="Angsana New"/>
          <w:sz w:val="28"/>
        </w:rPr>
        <w:t>a</w:t>
      </w:r>
      <w:r w:rsidRPr="009E3420">
        <w:rPr>
          <w:rFonts w:ascii="Angsana New" w:eastAsia="Batang" w:hAnsi="Angsana New"/>
          <w:sz w:val="28"/>
        </w:rPr>
        <w:t xml:space="preserve">ht 1,938,390.00 due to the providing of partly services during June and the all amount of services during July to September 2020. </w:t>
      </w:r>
    </w:p>
    <w:p w14:paraId="73A900A0" w14:textId="699B011E" w:rsidR="00CD5DB5" w:rsidRPr="009E3420" w:rsidRDefault="00CD5DB5" w:rsidP="009E3420">
      <w:pPr>
        <w:pStyle w:val="HTML"/>
        <w:shd w:val="clear" w:color="auto" w:fill="F8F9FA"/>
        <w:spacing w:after="240"/>
        <w:ind w:left="709" w:right="-25"/>
        <w:jc w:val="both"/>
        <w:rPr>
          <w:rFonts w:ascii="Angsana New" w:eastAsia="Batang" w:hAnsi="Angsana New"/>
          <w:sz w:val="28"/>
        </w:rPr>
      </w:pPr>
      <w:r w:rsidRPr="009E3420">
        <w:rPr>
          <w:rFonts w:ascii="Angsana New" w:eastAsia="Batang" w:hAnsi="Angsana New"/>
          <w:sz w:val="28"/>
        </w:rPr>
        <w:t xml:space="preserve">On September 28,2020 the Company received a letter from NHSO to terminate the Public Health Service Agreement, effective from September 30,2020. The reason for the termination of the contract was due to the corruption news of public health services of the hospital and many service units. NHSO has called service documents of the hospital and various service units to check the accuracy and completeness in general. The Company is one of the </w:t>
      </w:r>
      <w:proofErr w:type="gramStart"/>
      <w:r w:rsidRPr="009E3420">
        <w:rPr>
          <w:rFonts w:ascii="Angsana New" w:eastAsia="Batang" w:hAnsi="Angsana New"/>
          <w:sz w:val="28"/>
        </w:rPr>
        <w:t>hospital</w:t>
      </w:r>
      <w:proofErr w:type="gramEnd"/>
      <w:r w:rsidRPr="009E3420">
        <w:rPr>
          <w:rFonts w:ascii="Angsana New" w:eastAsia="Batang" w:hAnsi="Angsana New"/>
          <w:sz w:val="28"/>
        </w:rPr>
        <w:t xml:space="preserve"> that “NHSO” called for inspection in accordance with the letter date July 30,2020.  The company latter received a letter of termination of the said agreement by “NHSO” with ten reasons. The Company still unclear that which service recipients was wrong contradict to the condition that cause the termination. </w:t>
      </w:r>
    </w:p>
    <w:p w14:paraId="74A21584" w14:textId="77777777" w:rsidR="004A49CB" w:rsidRPr="009E3420" w:rsidRDefault="00CD5DB5" w:rsidP="009E3420">
      <w:pPr>
        <w:pStyle w:val="a7"/>
        <w:overflowPunct w:val="0"/>
        <w:autoSpaceDE w:val="0"/>
        <w:autoSpaceDN w:val="0"/>
        <w:adjustRightInd w:val="0"/>
        <w:spacing w:after="240"/>
        <w:ind w:left="709" w:right="-12"/>
        <w:jc w:val="thaiDistribute"/>
        <w:textAlignment w:val="baseline"/>
        <w:rPr>
          <w:rFonts w:ascii="Angsana New" w:eastAsia="Batang" w:hAnsi="Angsana New"/>
          <w:sz w:val="28"/>
        </w:rPr>
      </w:pPr>
      <w:r w:rsidRPr="009E3420">
        <w:rPr>
          <w:rFonts w:ascii="Angsana New" w:eastAsia="Batang" w:hAnsi="Angsana New"/>
          <w:sz w:val="28"/>
        </w:rPr>
        <w:t xml:space="preserve">However, the Company issued a letter dated November 5, 2020 to appeal and ask for a renewal of the health service contract to </w:t>
      </w:r>
      <w:bookmarkStart w:id="3" w:name="_Hlk65148900"/>
      <w:r w:rsidRPr="009E3420">
        <w:rPr>
          <w:rFonts w:ascii="Angsana New" w:eastAsia="Batang" w:hAnsi="Angsana New"/>
          <w:sz w:val="28"/>
        </w:rPr>
        <w:t xml:space="preserve">“NHSO”. </w:t>
      </w:r>
      <w:bookmarkEnd w:id="3"/>
      <w:r w:rsidRPr="009E3420">
        <w:rPr>
          <w:rFonts w:ascii="Angsana New" w:eastAsia="Batang" w:hAnsi="Angsana New"/>
          <w:sz w:val="28"/>
        </w:rPr>
        <w:t xml:space="preserve">Later </w:t>
      </w:r>
      <w:proofErr w:type="gramStart"/>
      <w:r w:rsidRPr="009E3420">
        <w:rPr>
          <w:rFonts w:ascii="Angsana New" w:eastAsia="Batang" w:hAnsi="Angsana New"/>
          <w:sz w:val="28"/>
        </w:rPr>
        <w:t>on</w:t>
      </w:r>
      <w:proofErr w:type="gramEnd"/>
      <w:r w:rsidRPr="009E3420">
        <w:rPr>
          <w:rFonts w:ascii="Angsana New" w:eastAsia="Batang" w:hAnsi="Angsana New"/>
          <w:sz w:val="28"/>
        </w:rPr>
        <w:t xml:space="preserve"> January 20, 2021 </w:t>
      </w:r>
      <w:bookmarkStart w:id="4" w:name="_Hlk65149409"/>
      <w:r w:rsidRPr="009E3420">
        <w:rPr>
          <w:rFonts w:ascii="Angsana New" w:eastAsia="Batang" w:hAnsi="Angsana New"/>
          <w:sz w:val="28"/>
        </w:rPr>
        <w:t>“NHSO”</w:t>
      </w:r>
      <w:bookmarkEnd w:id="4"/>
      <w:r w:rsidRPr="009E3420">
        <w:rPr>
          <w:rFonts w:ascii="Angsana New" w:eastAsia="Batang" w:hAnsi="Angsana New"/>
          <w:sz w:val="28"/>
        </w:rPr>
        <w:t xml:space="preserve"> has </w:t>
      </w:r>
      <w:r w:rsidR="004A49CB" w:rsidRPr="009E3420">
        <w:rPr>
          <w:rFonts w:ascii="Angsana New" w:eastAsia="Batang" w:hAnsi="Angsana New"/>
          <w:sz w:val="28"/>
        </w:rPr>
        <w:t>a letter to recall the amount paid of Baht 4,726,580.00 for the services of year 2019, which the Company issued a letter dated January 28, 2021 to ask for the detail of the recall amount.</w:t>
      </w:r>
    </w:p>
    <w:p w14:paraId="0013EBFF" w14:textId="267BB71E" w:rsidR="003B6619" w:rsidRPr="009E3420" w:rsidRDefault="004A49CB" w:rsidP="009E3420">
      <w:pPr>
        <w:pStyle w:val="a7"/>
        <w:overflowPunct w:val="0"/>
        <w:autoSpaceDE w:val="0"/>
        <w:autoSpaceDN w:val="0"/>
        <w:adjustRightInd w:val="0"/>
        <w:spacing w:after="240"/>
        <w:ind w:left="709" w:right="-12"/>
        <w:jc w:val="thaiDistribute"/>
        <w:textAlignment w:val="baseline"/>
        <w:rPr>
          <w:rFonts w:asciiTheme="majorBidi" w:eastAsia="Angsana New" w:hAnsiTheme="majorBidi" w:cstheme="majorBidi"/>
          <w:sz w:val="28"/>
        </w:rPr>
      </w:pPr>
      <w:r w:rsidRPr="009E3420">
        <w:rPr>
          <w:rFonts w:ascii="Angsana New" w:eastAsia="Batang" w:hAnsi="Angsana New"/>
          <w:sz w:val="28"/>
        </w:rPr>
        <w:t xml:space="preserve">Later on February 4, 2021 the Company issued another letter to </w:t>
      </w:r>
      <w:bookmarkStart w:id="5" w:name="_Hlk65149624"/>
      <w:r w:rsidRPr="009E3420">
        <w:rPr>
          <w:rFonts w:ascii="Angsana New" w:eastAsia="Batang" w:hAnsi="Angsana New"/>
          <w:sz w:val="28"/>
        </w:rPr>
        <w:t>“NHSO”</w:t>
      </w:r>
      <w:bookmarkEnd w:id="5"/>
      <w:r w:rsidRPr="009E3420">
        <w:rPr>
          <w:rFonts w:ascii="Angsana New" w:eastAsia="Batang" w:hAnsi="Angsana New"/>
          <w:sz w:val="28"/>
        </w:rPr>
        <w:t xml:space="preserve"> to confirm and ensure that the performance of the Company services are corresponding to the contract</w:t>
      </w:r>
      <w:r w:rsidR="005E0015" w:rsidRPr="009E3420">
        <w:rPr>
          <w:rFonts w:ascii="Angsana New" w:eastAsia="Batang" w:hAnsi="Angsana New"/>
          <w:sz w:val="28"/>
        </w:rPr>
        <w:t xml:space="preserve">, and </w:t>
      </w:r>
      <w:proofErr w:type="gramStart"/>
      <w:r w:rsidR="005E0015" w:rsidRPr="009E3420">
        <w:rPr>
          <w:rFonts w:ascii="Angsana New" w:eastAsia="Batang" w:hAnsi="Angsana New"/>
          <w:sz w:val="28"/>
        </w:rPr>
        <w:t>ask  “</w:t>
      </w:r>
      <w:proofErr w:type="gramEnd"/>
      <w:r w:rsidR="005E0015" w:rsidRPr="009E3420">
        <w:rPr>
          <w:rFonts w:ascii="Angsana New" w:eastAsia="Batang" w:hAnsi="Angsana New"/>
          <w:sz w:val="28"/>
        </w:rPr>
        <w:t>NHSO” to reconsider the recall amount.</w:t>
      </w:r>
      <w:bookmarkEnd w:id="1"/>
    </w:p>
    <w:p w14:paraId="2163B242" w14:textId="56250CB5" w:rsidR="003B6619" w:rsidRPr="009E3420" w:rsidRDefault="00184885" w:rsidP="009E3420">
      <w:pPr>
        <w:pStyle w:val="a7"/>
        <w:numPr>
          <w:ilvl w:val="1"/>
          <w:numId w:val="13"/>
        </w:numPr>
        <w:overflowPunct w:val="0"/>
        <w:autoSpaceDE w:val="0"/>
        <w:autoSpaceDN w:val="0"/>
        <w:adjustRightInd w:val="0"/>
        <w:spacing w:after="240"/>
        <w:ind w:left="851" w:right="-12" w:hanging="425"/>
        <w:jc w:val="thaiDistribute"/>
        <w:textAlignment w:val="baseline"/>
        <w:rPr>
          <w:rFonts w:asciiTheme="majorBidi" w:eastAsia="Angsana New" w:hAnsiTheme="majorBidi" w:cstheme="majorBidi"/>
          <w:sz w:val="28"/>
          <w:u w:val="single"/>
        </w:rPr>
      </w:pPr>
      <w:r w:rsidRPr="009E3420">
        <w:rPr>
          <w:rFonts w:asciiTheme="majorBidi" w:eastAsia="Angsana New" w:hAnsiTheme="majorBidi" w:cstheme="majorBidi"/>
          <w:sz w:val="28"/>
          <w:u w:val="single"/>
        </w:rPr>
        <w:t>Purchasing of other company common share</w:t>
      </w:r>
      <w:r w:rsidR="003B6619" w:rsidRPr="009E3420">
        <w:rPr>
          <w:rFonts w:asciiTheme="majorBidi" w:eastAsia="Angsana New" w:hAnsiTheme="majorBidi" w:cstheme="majorBidi"/>
          <w:sz w:val="28"/>
          <w:u w:val="single"/>
          <w:cs/>
        </w:rPr>
        <w:t xml:space="preserve"> </w:t>
      </w:r>
    </w:p>
    <w:p w14:paraId="41C4975A" w14:textId="42508DAE" w:rsidR="00184885" w:rsidRPr="009E3420" w:rsidRDefault="00184885" w:rsidP="009E3420">
      <w:pPr>
        <w:pStyle w:val="Default"/>
        <w:spacing w:after="240"/>
        <w:ind w:left="709" w:right="-23"/>
        <w:jc w:val="thaiDistribute"/>
        <w:rPr>
          <w:rFonts w:ascii="Angsana New" w:hAnsi="Angsana New"/>
          <w:sz w:val="28"/>
        </w:rPr>
      </w:pPr>
      <w:r w:rsidRPr="009E3420">
        <w:rPr>
          <w:rFonts w:ascii="Angsana New" w:hAnsi="Angsana New"/>
          <w:sz w:val="28"/>
        </w:rPr>
        <w:t xml:space="preserve">I draw attention to the following matter as prescribed in note 27 of the financial statement that </w:t>
      </w:r>
      <w:r w:rsidR="00910F15" w:rsidRPr="009E3420">
        <w:rPr>
          <w:rFonts w:ascii="Angsana New" w:hAnsi="Angsana New"/>
          <w:sz w:val="28"/>
        </w:rPr>
        <w:t xml:space="preserve">on January 8, 2021 the Company had enter into agreement with a non-related company to purchase common share amounting to Baht 133 million, as per the resolution of board director dated December 23, 2020 approved purchasing of all common share of a private hospital amount not over Baht 161 million. The Company has paid a partial share amount of Baht 20 million and the balance of Baht 113 million to be paid within the complete date of the agreement which stated on March 31, 2021. In additional, the Company shall pay to the seller for buying of 5 pots of land and construction, and 3 Mercedes Benz cars from the hospital. And the Company shall perform other condition as mention in the agreement. </w:t>
      </w:r>
      <w:bookmarkStart w:id="6" w:name="_Hlk65168058"/>
      <w:r w:rsidR="003343E8">
        <w:rPr>
          <w:rFonts w:ascii="Angsana New" w:hAnsi="Angsana New" w:cs="Browallia New"/>
          <w:sz w:val="28"/>
        </w:rPr>
        <w:t>However, the e</w:t>
      </w:r>
      <w:r w:rsidR="003343E8" w:rsidRPr="003343E8">
        <w:rPr>
          <w:rFonts w:ascii="Angsana New" w:hAnsi="Angsana New"/>
          <w:sz w:val="28"/>
        </w:rPr>
        <w:t>xact value</w:t>
      </w:r>
      <w:r w:rsidR="003343E8">
        <w:rPr>
          <w:rFonts w:ascii="Angsana New" w:hAnsi="Angsana New"/>
          <w:sz w:val="28"/>
        </w:rPr>
        <w:t xml:space="preserve"> of the purchased share is </w:t>
      </w:r>
      <w:r w:rsidR="00A711C2">
        <w:rPr>
          <w:rFonts w:ascii="Angsana New" w:hAnsi="Angsana New"/>
          <w:sz w:val="28"/>
        </w:rPr>
        <w:t>d</w:t>
      </w:r>
      <w:r w:rsidR="00A711C2" w:rsidRPr="003343E8">
        <w:rPr>
          <w:rFonts w:ascii="Angsana New" w:hAnsi="Angsana New"/>
          <w:sz w:val="28"/>
        </w:rPr>
        <w:t>epending</w:t>
      </w:r>
      <w:r w:rsidR="003343E8" w:rsidRPr="003343E8">
        <w:rPr>
          <w:rFonts w:ascii="Angsana New" w:hAnsi="Angsana New"/>
          <w:sz w:val="28"/>
        </w:rPr>
        <w:t xml:space="preserve"> on the outcome of final negotiation</w:t>
      </w:r>
      <w:r w:rsidR="003343E8">
        <w:rPr>
          <w:rFonts w:ascii="Angsana New" w:hAnsi="Angsana New"/>
          <w:sz w:val="28"/>
        </w:rPr>
        <w:t>.</w:t>
      </w:r>
      <w:bookmarkEnd w:id="6"/>
    </w:p>
    <w:p w14:paraId="62890E03" w14:textId="612569B3" w:rsidR="00416B9F" w:rsidRPr="009E3420" w:rsidRDefault="00416B9F" w:rsidP="00416B9F">
      <w:pPr>
        <w:pStyle w:val="Default"/>
        <w:spacing w:after="120"/>
        <w:ind w:left="709" w:right="-23"/>
        <w:jc w:val="thaiDistribute"/>
        <w:rPr>
          <w:rFonts w:ascii="Angsana New" w:hAnsi="Angsana New"/>
          <w:sz w:val="28"/>
        </w:rPr>
      </w:pPr>
    </w:p>
    <w:p w14:paraId="55DD9A8E" w14:textId="77777777" w:rsidR="00E063FB" w:rsidRPr="009E3420" w:rsidRDefault="00E063FB" w:rsidP="002E37C0">
      <w:pPr>
        <w:pStyle w:val="Default"/>
        <w:numPr>
          <w:ilvl w:val="0"/>
          <w:numId w:val="13"/>
        </w:numPr>
        <w:spacing w:after="240"/>
        <w:ind w:left="426" w:right="-23" w:hanging="426"/>
        <w:jc w:val="both"/>
        <w:rPr>
          <w:rFonts w:asciiTheme="majorBidi" w:hAnsiTheme="majorBidi" w:cstheme="majorBidi"/>
          <w:b/>
          <w:bCs/>
          <w:sz w:val="28"/>
          <w:szCs w:val="28"/>
        </w:rPr>
      </w:pPr>
      <w:r w:rsidRPr="009E3420">
        <w:rPr>
          <w:rFonts w:asciiTheme="majorBidi" w:hAnsiTheme="majorBidi" w:cstheme="majorBidi"/>
          <w:b/>
          <w:bCs/>
          <w:sz w:val="28"/>
          <w:szCs w:val="28"/>
        </w:rPr>
        <w:lastRenderedPageBreak/>
        <w:t xml:space="preserve">Key Audit Matters </w:t>
      </w:r>
    </w:p>
    <w:p w14:paraId="317F166C" w14:textId="77777777" w:rsidR="00F55899" w:rsidRPr="00487CEB" w:rsidRDefault="00F55899" w:rsidP="002E37C0">
      <w:pPr>
        <w:pStyle w:val="Default"/>
        <w:spacing w:after="240"/>
        <w:ind w:left="426" w:right="-23"/>
        <w:jc w:val="both"/>
        <w:rPr>
          <w:rFonts w:asciiTheme="majorBidi" w:hAnsiTheme="majorBidi" w:cstheme="majorBidi"/>
          <w:sz w:val="28"/>
          <w:szCs w:val="28"/>
        </w:rPr>
      </w:pPr>
      <w:r w:rsidRPr="00487CEB">
        <w:rPr>
          <w:rFonts w:asciiTheme="majorBidi" w:hAnsiTheme="majorBidi" w:cstheme="majorBidi"/>
          <w:sz w:val="28"/>
          <w:szCs w:val="28"/>
        </w:rPr>
        <w:t>Key audit matters are those matters that, in my professional judgment, were of most significance in my audit of the consolidated and separate financial statements of the current period</w:t>
      </w:r>
      <w:r w:rsidRPr="00487CEB">
        <w:rPr>
          <w:rFonts w:asciiTheme="majorBidi" w:hAnsiTheme="majorBidi" w:cs="Angsana New"/>
          <w:sz w:val="28"/>
          <w:szCs w:val="28"/>
          <w:cs/>
        </w:rPr>
        <w:t xml:space="preserve">. </w:t>
      </w:r>
      <w:r w:rsidRPr="00487CEB">
        <w:rPr>
          <w:rFonts w:asciiTheme="majorBidi" w:hAnsiTheme="majorBidi" w:cstheme="majorBidi"/>
          <w:sz w:val="28"/>
          <w:szCs w:val="28"/>
        </w:rPr>
        <w:t>These matters were addressed in the context of my audit of the consolidated and separate financial statements as a whole, and in forming my opinion thereon, and I do not provide a separate opinion on these matters</w:t>
      </w:r>
      <w:r w:rsidRPr="00487CEB">
        <w:rPr>
          <w:rFonts w:asciiTheme="majorBidi" w:hAnsiTheme="majorBidi" w:cs="Angsana New"/>
          <w:sz w:val="28"/>
          <w:szCs w:val="28"/>
          <w:cs/>
        </w:rPr>
        <w:t>.</w:t>
      </w:r>
    </w:p>
    <w:p w14:paraId="738C0918" w14:textId="77777777" w:rsidR="00F55899" w:rsidRPr="009C332B" w:rsidRDefault="00F55899" w:rsidP="002E37C0">
      <w:pPr>
        <w:pStyle w:val="Default"/>
        <w:spacing w:before="120" w:after="240"/>
        <w:ind w:right="-23" w:firstLine="425"/>
        <w:jc w:val="both"/>
        <w:rPr>
          <w:rFonts w:asciiTheme="majorBidi" w:hAnsiTheme="majorBidi" w:cstheme="majorBidi"/>
          <w:b/>
          <w:bCs/>
          <w:sz w:val="28"/>
          <w:szCs w:val="28"/>
        </w:rPr>
      </w:pPr>
      <w:r w:rsidRPr="00487CEB">
        <w:rPr>
          <w:rFonts w:asciiTheme="majorBidi" w:hAnsiTheme="majorBidi" w:cstheme="majorBidi"/>
          <w:b/>
          <w:bCs/>
          <w:sz w:val="28"/>
          <w:szCs w:val="28"/>
        </w:rPr>
        <w:t xml:space="preserve">Key </w:t>
      </w:r>
      <w:r w:rsidRPr="009C332B">
        <w:rPr>
          <w:rFonts w:asciiTheme="majorBidi" w:hAnsiTheme="majorBidi" w:cstheme="majorBidi"/>
          <w:b/>
          <w:bCs/>
          <w:sz w:val="28"/>
          <w:szCs w:val="28"/>
        </w:rPr>
        <w:t>Audit Matters included Audited Procedures are as follows</w:t>
      </w:r>
      <w:r w:rsidRPr="009C332B">
        <w:rPr>
          <w:rFonts w:asciiTheme="majorBidi" w:hAnsiTheme="majorBidi" w:cs="Angsana New"/>
          <w:b/>
          <w:bCs/>
          <w:sz w:val="28"/>
          <w:szCs w:val="28"/>
          <w:cs/>
        </w:rPr>
        <w:t>:</w:t>
      </w:r>
    </w:p>
    <w:p w14:paraId="5E45D215" w14:textId="77777777" w:rsidR="00F20FAF" w:rsidRPr="009C332B" w:rsidRDefault="00F20FAF" w:rsidP="002E37C0">
      <w:pPr>
        <w:pStyle w:val="Default"/>
        <w:spacing w:after="240"/>
        <w:ind w:left="425" w:right="-23"/>
        <w:jc w:val="both"/>
        <w:rPr>
          <w:rFonts w:asciiTheme="majorBidi" w:hAnsiTheme="majorBidi" w:cstheme="majorBidi"/>
          <w:i/>
          <w:iCs/>
          <w:sz w:val="28"/>
          <w:u w:val="single"/>
        </w:rPr>
      </w:pPr>
      <w:r w:rsidRPr="009C332B">
        <w:rPr>
          <w:rFonts w:asciiTheme="majorBidi" w:hAnsiTheme="majorBidi" w:cstheme="majorBidi"/>
          <w:i/>
          <w:iCs/>
          <w:sz w:val="28"/>
          <w:u w:val="single"/>
        </w:rPr>
        <w:t>Revenue recognition and Trade account receivable</w:t>
      </w:r>
      <w:r w:rsidR="009E3ACC" w:rsidRPr="009C332B">
        <w:rPr>
          <w:rFonts w:asciiTheme="majorBidi" w:hAnsiTheme="majorBidi" w:cs="Angsana New"/>
          <w:i/>
          <w:iCs/>
          <w:sz w:val="28"/>
          <w:szCs w:val="28"/>
          <w:u w:val="single"/>
          <w:cs/>
        </w:rPr>
        <w:t xml:space="preserve"> </w:t>
      </w:r>
      <w:r w:rsidRPr="009C332B">
        <w:rPr>
          <w:rFonts w:asciiTheme="majorBidi" w:hAnsiTheme="majorBidi" w:cs="Angsana New"/>
          <w:i/>
          <w:iCs/>
          <w:sz w:val="28"/>
          <w:szCs w:val="28"/>
          <w:u w:val="single"/>
          <w:cs/>
        </w:rPr>
        <w:t>(</w:t>
      </w:r>
      <w:r w:rsidR="001A0C55" w:rsidRPr="009C332B">
        <w:rPr>
          <w:rFonts w:asciiTheme="majorBidi" w:hAnsiTheme="majorBidi" w:cstheme="majorBidi"/>
          <w:i/>
          <w:iCs/>
          <w:sz w:val="28"/>
          <w:u w:val="single"/>
        </w:rPr>
        <w:t>C</w:t>
      </w:r>
      <w:r w:rsidRPr="009C332B">
        <w:rPr>
          <w:rFonts w:asciiTheme="majorBidi" w:hAnsiTheme="majorBidi" w:cstheme="majorBidi"/>
          <w:i/>
          <w:iCs/>
          <w:sz w:val="28"/>
          <w:u w:val="single"/>
        </w:rPr>
        <w:t xml:space="preserve">onsolidated and separate </w:t>
      </w:r>
      <w:r w:rsidR="001A0C55" w:rsidRPr="009C332B">
        <w:rPr>
          <w:rFonts w:asciiTheme="majorBidi" w:hAnsiTheme="majorBidi" w:cstheme="majorBidi"/>
          <w:i/>
          <w:iCs/>
          <w:sz w:val="28"/>
          <w:u w:val="single"/>
        </w:rPr>
        <w:t xml:space="preserve">financial </w:t>
      </w:r>
      <w:r w:rsidRPr="009C332B">
        <w:rPr>
          <w:rFonts w:asciiTheme="majorBidi" w:hAnsiTheme="majorBidi" w:cstheme="majorBidi"/>
          <w:i/>
          <w:iCs/>
          <w:sz w:val="28"/>
          <w:u w:val="single"/>
        </w:rPr>
        <w:t>statements</w:t>
      </w:r>
      <w:r w:rsidR="001A0C55" w:rsidRPr="009C332B">
        <w:rPr>
          <w:rFonts w:asciiTheme="majorBidi" w:hAnsiTheme="majorBidi" w:cs="Angsana New"/>
          <w:i/>
          <w:iCs/>
          <w:sz w:val="28"/>
          <w:szCs w:val="28"/>
          <w:u w:val="single"/>
          <w:cs/>
        </w:rPr>
        <w:t>)</w:t>
      </w:r>
    </w:p>
    <w:p w14:paraId="37994CEA" w14:textId="77777777" w:rsidR="00463CA1" w:rsidRPr="009C332B" w:rsidRDefault="001A0C55" w:rsidP="002E37C0">
      <w:pPr>
        <w:pStyle w:val="Default"/>
        <w:spacing w:after="240"/>
        <w:ind w:left="425" w:right="-23"/>
        <w:jc w:val="both"/>
        <w:rPr>
          <w:rFonts w:asciiTheme="majorBidi" w:hAnsiTheme="majorBidi" w:cs="Angsana New"/>
          <w:sz w:val="28"/>
          <w:szCs w:val="28"/>
        </w:rPr>
      </w:pPr>
      <w:r w:rsidRPr="009C332B">
        <w:rPr>
          <w:rFonts w:asciiTheme="majorBidi" w:hAnsiTheme="majorBidi" w:cstheme="majorBidi"/>
          <w:sz w:val="28"/>
        </w:rPr>
        <w:t>The group is principally engaged in providing physical examination services</w:t>
      </w:r>
      <w:r w:rsidR="005E411A" w:rsidRPr="009C332B">
        <w:rPr>
          <w:rFonts w:asciiTheme="majorBidi" w:hAnsiTheme="majorBidi" w:cstheme="majorBidi" w:hint="cs"/>
          <w:sz w:val="28"/>
          <w:cs/>
        </w:rPr>
        <w:t xml:space="preserve"> </w:t>
      </w:r>
      <w:r w:rsidR="005E411A" w:rsidRPr="009C332B">
        <w:rPr>
          <w:rFonts w:asciiTheme="majorBidi" w:hAnsiTheme="majorBidi" w:cs="Angsana New"/>
          <w:sz w:val="28"/>
          <w:szCs w:val="28"/>
        </w:rPr>
        <w:t>a</w:t>
      </w:r>
      <w:r w:rsidRPr="009C332B">
        <w:rPr>
          <w:rFonts w:asciiTheme="majorBidi" w:hAnsiTheme="majorBidi" w:cstheme="majorBidi"/>
          <w:sz w:val="28"/>
        </w:rPr>
        <w:t>nd check the water and air conditions of the industrial establishment</w:t>
      </w:r>
      <w:r w:rsidR="00942E48" w:rsidRPr="009C332B">
        <w:rPr>
          <w:rFonts w:asciiTheme="majorBidi" w:hAnsiTheme="majorBidi" w:cs="Angsana New"/>
          <w:sz w:val="28"/>
          <w:szCs w:val="28"/>
          <w:cs/>
        </w:rPr>
        <w:t>.</w:t>
      </w:r>
      <w:r w:rsidRPr="009C332B">
        <w:rPr>
          <w:rFonts w:asciiTheme="majorBidi" w:hAnsiTheme="majorBidi" w:cs="Angsana New"/>
          <w:sz w:val="28"/>
          <w:szCs w:val="28"/>
          <w:cs/>
        </w:rPr>
        <w:t xml:space="preserve"> </w:t>
      </w:r>
      <w:r w:rsidR="009E3ACC" w:rsidRPr="009C332B">
        <w:rPr>
          <w:rFonts w:asciiTheme="majorBidi" w:hAnsiTheme="majorBidi" w:cstheme="majorBidi"/>
          <w:sz w:val="28"/>
        </w:rPr>
        <w:t>T</w:t>
      </w:r>
      <w:r w:rsidR="00583582" w:rsidRPr="009C332B">
        <w:rPr>
          <w:rFonts w:asciiTheme="majorBidi" w:hAnsiTheme="majorBidi" w:cstheme="majorBidi"/>
          <w:sz w:val="28"/>
        </w:rPr>
        <w:t xml:space="preserve">he </w:t>
      </w:r>
      <w:r w:rsidRPr="009C332B">
        <w:rPr>
          <w:rFonts w:asciiTheme="majorBidi" w:hAnsiTheme="majorBidi" w:cstheme="majorBidi"/>
          <w:sz w:val="28"/>
        </w:rPr>
        <w:t xml:space="preserve">revenue </w:t>
      </w:r>
      <w:r w:rsidR="00583582" w:rsidRPr="009C332B">
        <w:rPr>
          <w:rFonts w:asciiTheme="majorBidi" w:hAnsiTheme="majorBidi" w:cstheme="majorBidi"/>
          <w:sz w:val="28"/>
        </w:rPr>
        <w:t xml:space="preserve">recognition </w:t>
      </w:r>
      <w:r w:rsidRPr="009C332B">
        <w:rPr>
          <w:rFonts w:asciiTheme="majorBidi" w:hAnsiTheme="majorBidi" w:cstheme="majorBidi"/>
          <w:sz w:val="28"/>
        </w:rPr>
        <w:t xml:space="preserve">and accrued income </w:t>
      </w:r>
      <w:r w:rsidR="008670C4" w:rsidRPr="009C332B">
        <w:rPr>
          <w:rFonts w:asciiTheme="majorBidi" w:hAnsiTheme="majorBidi" w:cstheme="majorBidi"/>
          <w:sz w:val="28"/>
        </w:rPr>
        <w:t xml:space="preserve">will be booked </w:t>
      </w:r>
      <w:r w:rsidR="00942E48" w:rsidRPr="009C332B">
        <w:rPr>
          <w:rFonts w:asciiTheme="majorBidi" w:hAnsiTheme="majorBidi" w:cstheme="majorBidi"/>
          <w:sz w:val="28"/>
        </w:rPr>
        <w:t>w</w:t>
      </w:r>
      <w:r w:rsidRPr="009C332B">
        <w:rPr>
          <w:rFonts w:asciiTheme="majorBidi" w:hAnsiTheme="majorBidi" w:cstheme="majorBidi"/>
          <w:sz w:val="28"/>
        </w:rPr>
        <w:t xml:space="preserve">hen a </w:t>
      </w:r>
      <w:r w:rsidR="008670C4" w:rsidRPr="009C332B">
        <w:rPr>
          <w:rFonts w:asciiTheme="majorBidi" w:hAnsiTheme="majorBidi" w:cstheme="majorBidi"/>
          <w:sz w:val="28"/>
        </w:rPr>
        <w:t xml:space="preserve">results of each program </w:t>
      </w:r>
      <w:r w:rsidRPr="009C332B">
        <w:rPr>
          <w:rFonts w:asciiTheme="majorBidi" w:hAnsiTheme="majorBidi" w:cstheme="majorBidi"/>
          <w:sz w:val="28"/>
        </w:rPr>
        <w:t>physical examination</w:t>
      </w:r>
      <w:r w:rsidR="009E3ACC" w:rsidRPr="009C332B">
        <w:rPr>
          <w:rFonts w:asciiTheme="majorBidi" w:hAnsiTheme="majorBidi" w:cstheme="majorBidi"/>
          <w:sz w:val="28"/>
        </w:rPr>
        <w:t xml:space="preserve">, </w:t>
      </w:r>
      <w:r w:rsidRPr="009C332B">
        <w:rPr>
          <w:rFonts w:asciiTheme="majorBidi" w:hAnsiTheme="majorBidi" w:cstheme="majorBidi"/>
          <w:sz w:val="28"/>
        </w:rPr>
        <w:t>water and air condition analysis</w:t>
      </w:r>
      <w:r w:rsidR="009E3ACC" w:rsidRPr="009C332B">
        <w:rPr>
          <w:rFonts w:asciiTheme="majorBidi" w:hAnsiTheme="majorBidi" w:cstheme="majorBidi"/>
          <w:sz w:val="28"/>
        </w:rPr>
        <w:t>,</w:t>
      </w:r>
      <w:r w:rsidRPr="009C332B">
        <w:rPr>
          <w:rFonts w:asciiTheme="majorBidi" w:hAnsiTheme="majorBidi" w:cs="Angsana New"/>
          <w:sz w:val="28"/>
          <w:szCs w:val="28"/>
          <w:cs/>
        </w:rPr>
        <w:t xml:space="preserve"> </w:t>
      </w:r>
      <w:r w:rsidR="008670C4" w:rsidRPr="009C332B">
        <w:rPr>
          <w:rFonts w:asciiTheme="majorBidi" w:hAnsiTheme="majorBidi" w:cstheme="majorBidi"/>
          <w:sz w:val="28"/>
        </w:rPr>
        <w:t>has been summarized and</w:t>
      </w:r>
      <w:r w:rsidR="008670C4" w:rsidRPr="009C332B">
        <w:rPr>
          <w:rFonts w:asciiTheme="majorBidi" w:hAnsiTheme="majorBidi" w:cs="Angsana New"/>
          <w:strike/>
          <w:sz w:val="28"/>
          <w:szCs w:val="28"/>
          <w:cs/>
        </w:rPr>
        <w:t xml:space="preserve"> </w:t>
      </w:r>
      <w:r w:rsidR="008670C4" w:rsidRPr="009C332B">
        <w:rPr>
          <w:rFonts w:asciiTheme="majorBidi" w:hAnsiTheme="majorBidi" w:cstheme="majorBidi"/>
          <w:sz w:val="28"/>
        </w:rPr>
        <w:t>issued by professional experts</w:t>
      </w:r>
      <w:r w:rsidR="009E3ACC" w:rsidRPr="009C332B">
        <w:rPr>
          <w:rFonts w:asciiTheme="majorBidi" w:hAnsiTheme="majorBidi" w:cs="Angsana New"/>
          <w:sz w:val="28"/>
          <w:szCs w:val="28"/>
          <w:cs/>
        </w:rPr>
        <w:t xml:space="preserve">. </w:t>
      </w:r>
      <w:r w:rsidR="008670C4" w:rsidRPr="009C332B">
        <w:rPr>
          <w:rFonts w:asciiTheme="majorBidi" w:hAnsiTheme="majorBidi" w:cstheme="majorBidi"/>
          <w:sz w:val="28"/>
        </w:rPr>
        <w:t>W</w:t>
      </w:r>
      <w:r w:rsidRPr="009C332B">
        <w:rPr>
          <w:rFonts w:asciiTheme="majorBidi" w:hAnsiTheme="majorBidi" w:cstheme="majorBidi"/>
          <w:sz w:val="28"/>
        </w:rPr>
        <w:t xml:space="preserve">hen the </w:t>
      </w:r>
      <w:r w:rsidR="008670C4" w:rsidRPr="009C332B">
        <w:rPr>
          <w:rFonts w:asciiTheme="majorBidi" w:hAnsiTheme="majorBidi" w:cstheme="majorBidi"/>
          <w:sz w:val="28"/>
        </w:rPr>
        <w:t xml:space="preserve">results </w:t>
      </w:r>
      <w:r w:rsidR="00463CA1" w:rsidRPr="009C332B">
        <w:rPr>
          <w:rFonts w:asciiTheme="majorBidi" w:hAnsiTheme="majorBidi" w:cstheme="majorBidi"/>
          <w:sz w:val="28"/>
        </w:rPr>
        <w:t xml:space="preserve">of </w:t>
      </w:r>
      <w:r w:rsidRPr="009C332B">
        <w:rPr>
          <w:rFonts w:asciiTheme="majorBidi" w:hAnsiTheme="majorBidi" w:cstheme="majorBidi"/>
          <w:sz w:val="28"/>
        </w:rPr>
        <w:t xml:space="preserve">analysis has been </w:t>
      </w:r>
      <w:r w:rsidR="00463CA1" w:rsidRPr="009C332B">
        <w:rPr>
          <w:rFonts w:asciiTheme="majorBidi" w:hAnsiTheme="majorBidi" w:cstheme="majorBidi"/>
          <w:sz w:val="28"/>
        </w:rPr>
        <w:t>completely</w:t>
      </w:r>
      <w:r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summarized </w:t>
      </w:r>
      <w:r w:rsidRPr="009C332B">
        <w:rPr>
          <w:rFonts w:asciiTheme="majorBidi" w:hAnsiTheme="majorBidi" w:cstheme="majorBidi"/>
          <w:sz w:val="28"/>
        </w:rPr>
        <w:t xml:space="preserve">according to the </w:t>
      </w:r>
      <w:r w:rsidR="007E39E3" w:rsidRPr="009C332B">
        <w:rPr>
          <w:rFonts w:asciiTheme="majorBidi" w:hAnsiTheme="majorBidi" w:cstheme="majorBidi"/>
          <w:sz w:val="28"/>
        </w:rPr>
        <w:t>customer</w:t>
      </w:r>
      <w:r w:rsidR="007E39E3" w:rsidRPr="009C332B">
        <w:rPr>
          <w:rFonts w:asciiTheme="majorBidi" w:hAnsiTheme="majorBidi" w:cs="Angsana New"/>
          <w:sz w:val="28"/>
          <w:szCs w:val="28"/>
          <w:cs/>
        </w:rPr>
        <w:t>’</w:t>
      </w:r>
      <w:r w:rsidR="007E39E3" w:rsidRPr="009C332B">
        <w:rPr>
          <w:rFonts w:asciiTheme="majorBidi" w:hAnsiTheme="majorBidi" w:cstheme="majorBidi"/>
          <w:sz w:val="28"/>
        </w:rPr>
        <w:t xml:space="preserve">s </w:t>
      </w:r>
      <w:r w:rsidRPr="009C332B">
        <w:rPr>
          <w:rFonts w:asciiTheme="majorBidi" w:hAnsiTheme="majorBidi" w:cstheme="majorBidi"/>
          <w:sz w:val="28"/>
        </w:rPr>
        <w:t>agreement</w:t>
      </w:r>
      <w:r w:rsidR="00942E48" w:rsidRPr="009C332B">
        <w:rPr>
          <w:rFonts w:asciiTheme="majorBidi" w:hAnsiTheme="majorBidi" w:cs="Angsana New"/>
          <w:sz w:val="28"/>
          <w:szCs w:val="28"/>
          <w:cs/>
        </w:rPr>
        <w:t xml:space="preserve">. </w:t>
      </w:r>
      <w:r w:rsidR="00463CA1" w:rsidRPr="009C332B">
        <w:rPr>
          <w:rFonts w:asciiTheme="majorBidi" w:hAnsiTheme="majorBidi" w:cs="Angsana New"/>
          <w:sz w:val="28"/>
          <w:szCs w:val="28"/>
        </w:rPr>
        <w:t xml:space="preserve">Invoice and </w:t>
      </w:r>
      <w:r w:rsidR="00463CA1" w:rsidRPr="009C332B">
        <w:rPr>
          <w:rFonts w:asciiTheme="majorBidi" w:hAnsiTheme="majorBidi" w:cstheme="majorBidi"/>
          <w:sz w:val="28"/>
        </w:rPr>
        <w:t>all related analysis results will be issued and sen</w:t>
      </w:r>
      <w:r w:rsidR="009E3ACC" w:rsidRPr="009C332B">
        <w:rPr>
          <w:rFonts w:asciiTheme="majorBidi" w:hAnsiTheme="majorBidi" w:cstheme="majorBidi"/>
          <w:sz w:val="28"/>
        </w:rPr>
        <w:t>t</w:t>
      </w:r>
      <w:r w:rsidR="00463CA1" w:rsidRPr="009C332B">
        <w:rPr>
          <w:rFonts w:asciiTheme="majorBidi" w:hAnsiTheme="majorBidi" w:cstheme="majorBidi"/>
          <w:sz w:val="28"/>
        </w:rPr>
        <w:t xml:space="preserve"> for collection from </w:t>
      </w:r>
      <w:r w:rsidR="009E3ACC" w:rsidRPr="009C332B">
        <w:rPr>
          <w:rFonts w:asciiTheme="majorBidi" w:hAnsiTheme="majorBidi" w:cstheme="majorBidi"/>
          <w:sz w:val="28"/>
        </w:rPr>
        <w:t xml:space="preserve">each </w:t>
      </w:r>
      <w:r w:rsidR="00463CA1" w:rsidRPr="009C332B">
        <w:rPr>
          <w:rFonts w:asciiTheme="majorBidi" w:hAnsiTheme="majorBidi" w:cstheme="majorBidi"/>
          <w:sz w:val="28"/>
        </w:rPr>
        <w:t>customer</w:t>
      </w:r>
      <w:r w:rsidR="00463CA1"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Thus the </w:t>
      </w:r>
      <w:r w:rsidR="00B67DD5" w:rsidRPr="009C332B">
        <w:rPr>
          <w:rFonts w:ascii="Times New Roman" w:hAnsi="Times New Roman" w:cstheme="minorBidi"/>
          <w:sz w:val="18"/>
          <w:szCs w:val="18"/>
        </w:rPr>
        <w:t>transactions of</w:t>
      </w:r>
      <w:r w:rsidR="00B67DD5" w:rsidRPr="009C332B">
        <w:rPr>
          <w:rFonts w:asciiTheme="majorBidi" w:hAnsiTheme="majorBidi" w:cstheme="majorBidi"/>
          <w:sz w:val="28"/>
        </w:rPr>
        <w:t xml:space="preserve"> the </w:t>
      </w:r>
      <w:r w:rsidR="00463CA1" w:rsidRPr="009C332B">
        <w:rPr>
          <w:rFonts w:asciiTheme="majorBidi" w:hAnsiTheme="majorBidi" w:cstheme="majorBidi"/>
          <w:sz w:val="28"/>
        </w:rPr>
        <w:t xml:space="preserve">servicing step is </w:t>
      </w:r>
      <w:r w:rsidR="00B67DD5" w:rsidRPr="009C332B">
        <w:rPr>
          <w:rFonts w:ascii="Times New Roman" w:hAnsi="Times New Roman" w:cstheme="minorBidi"/>
          <w:sz w:val="18"/>
          <w:szCs w:val="18"/>
        </w:rPr>
        <w:t>significant e</w:t>
      </w:r>
      <w:r w:rsidR="00B67DD5" w:rsidRPr="009C332B">
        <w:rPr>
          <w:rFonts w:asciiTheme="majorBidi" w:hAnsiTheme="majorBidi" w:cstheme="majorBidi"/>
          <w:sz w:val="28"/>
        </w:rPr>
        <w:t>ffect to revenue recognition</w:t>
      </w:r>
      <w:r w:rsidR="00B67DD5" w:rsidRPr="009C332B">
        <w:rPr>
          <w:rFonts w:asciiTheme="majorBidi" w:hAnsiTheme="majorBidi" w:cs="Angsana New"/>
          <w:sz w:val="28"/>
          <w:szCs w:val="28"/>
          <w:cs/>
        </w:rPr>
        <w:t xml:space="preserve"> </w:t>
      </w:r>
      <w:r w:rsidR="00B67DD5" w:rsidRPr="009C332B">
        <w:rPr>
          <w:rFonts w:asciiTheme="majorBidi" w:hAnsiTheme="majorBidi" w:cstheme="majorBidi"/>
          <w:sz w:val="28"/>
        </w:rPr>
        <w:t xml:space="preserve">and status of trade account receivables in </w:t>
      </w:r>
      <w:r w:rsidR="009E3ACC" w:rsidRPr="009C332B">
        <w:rPr>
          <w:rFonts w:asciiTheme="majorBidi" w:hAnsiTheme="majorBidi" w:cstheme="majorBidi"/>
          <w:sz w:val="28"/>
        </w:rPr>
        <w:t xml:space="preserve">its </w:t>
      </w:r>
      <w:r w:rsidR="00B67DD5" w:rsidRPr="009C332B">
        <w:rPr>
          <w:rFonts w:asciiTheme="majorBidi" w:hAnsiTheme="majorBidi" w:cstheme="majorBidi"/>
          <w:sz w:val="28"/>
        </w:rPr>
        <w:t>financial reports</w:t>
      </w:r>
      <w:r w:rsidR="00B67DD5" w:rsidRPr="009C332B">
        <w:rPr>
          <w:rFonts w:asciiTheme="majorBidi" w:hAnsiTheme="majorBidi" w:cs="Angsana New"/>
          <w:sz w:val="28"/>
          <w:szCs w:val="28"/>
          <w:cs/>
        </w:rPr>
        <w:t xml:space="preserve">. </w:t>
      </w:r>
      <w:r w:rsidR="007E39E3" w:rsidRPr="009C332B">
        <w:rPr>
          <w:rFonts w:asciiTheme="majorBidi" w:hAnsiTheme="majorBidi" w:cstheme="majorBidi"/>
          <w:sz w:val="28"/>
        </w:rPr>
        <w:t>In addition, there are a lot of</w:t>
      </w:r>
      <w:r w:rsidR="00D57C22" w:rsidRPr="009C332B">
        <w:rPr>
          <w:rFonts w:asciiTheme="majorBidi" w:hAnsiTheme="majorBidi" w:cstheme="majorBidi"/>
          <w:sz w:val="28"/>
        </w:rPr>
        <w:t xml:space="preserve"> both</w:t>
      </w:r>
      <w:r w:rsidR="007E39E3" w:rsidRPr="009C332B">
        <w:rPr>
          <w:rFonts w:asciiTheme="majorBidi" w:hAnsiTheme="majorBidi" w:cstheme="majorBidi"/>
          <w:sz w:val="28"/>
        </w:rPr>
        <w:t>, individual and place, analysis service transactions</w:t>
      </w:r>
      <w:r w:rsidR="007E39E3" w:rsidRPr="009C332B">
        <w:rPr>
          <w:rFonts w:asciiTheme="majorBidi" w:hAnsiTheme="majorBidi" w:cs="Angsana New"/>
          <w:sz w:val="28"/>
          <w:szCs w:val="28"/>
          <w:cs/>
        </w:rPr>
        <w:t xml:space="preserve">. </w:t>
      </w:r>
      <w:r w:rsidR="007E39E3" w:rsidRPr="009C332B">
        <w:rPr>
          <w:rFonts w:asciiTheme="majorBidi" w:hAnsiTheme="majorBidi" w:cstheme="majorBidi"/>
          <w:sz w:val="28"/>
        </w:rPr>
        <w:t xml:space="preserve">So </w:t>
      </w:r>
      <w:r w:rsidR="007E39E3" w:rsidRPr="009C332B">
        <w:rPr>
          <w:rFonts w:ascii="Times New Roman" w:hAnsi="Times New Roman" w:cs="Times New Roman"/>
          <w:sz w:val="18"/>
          <w:szCs w:val="18"/>
        </w:rPr>
        <w:t>I identified that revenue recognition and trade account receivable is significant</w:t>
      </w:r>
      <w:r w:rsidR="007E39E3" w:rsidRPr="009C332B">
        <w:rPr>
          <w:rFonts w:asciiTheme="majorBidi" w:hAnsiTheme="majorBidi" w:cs="Angsana New"/>
          <w:sz w:val="28"/>
          <w:szCs w:val="28"/>
          <w:cs/>
        </w:rPr>
        <w:t xml:space="preserve"> </w:t>
      </w:r>
      <w:r w:rsidR="007E39E3" w:rsidRPr="009C332B">
        <w:rPr>
          <w:rFonts w:ascii="Times New Roman" w:hAnsi="Times New Roman" w:cs="Times New Roman"/>
          <w:sz w:val="18"/>
          <w:szCs w:val="18"/>
        </w:rPr>
        <w:t>matter that requires special attention in the audit</w:t>
      </w:r>
      <w:r w:rsidR="007E39E3" w:rsidRPr="009C332B">
        <w:rPr>
          <w:rFonts w:asciiTheme="majorBidi" w:hAnsiTheme="majorBidi" w:cs="Angsana New"/>
          <w:sz w:val="28"/>
          <w:szCs w:val="28"/>
          <w:cs/>
        </w:rPr>
        <w:t>.</w:t>
      </w:r>
    </w:p>
    <w:p w14:paraId="0F288C52" w14:textId="77777777" w:rsidR="001A0C55" w:rsidRPr="009C332B" w:rsidRDefault="001A0C55" w:rsidP="002E37C0">
      <w:pPr>
        <w:pStyle w:val="Default"/>
        <w:spacing w:after="240"/>
        <w:ind w:left="425" w:right="-23"/>
        <w:jc w:val="both"/>
        <w:rPr>
          <w:rFonts w:asciiTheme="majorBidi" w:hAnsiTheme="majorBidi" w:cstheme="majorBidi"/>
          <w:sz w:val="28"/>
          <w:u w:val="single"/>
        </w:rPr>
      </w:pPr>
      <w:r w:rsidRPr="009C332B">
        <w:rPr>
          <w:rFonts w:asciiTheme="majorBidi" w:hAnsiTheme="majorBidi" w:cstheme="majorBidi"/>
          <w:sz w:val="28"/>
          <w:u w:val="single"/>
        </w:rPr>
        <w:t>My Audited Procedures to the Key Audit Matters are as follow;</w:t>
      </w:r>
    </w:p>
    <w:p w14:paraId="219BDB11" w14:textId="1A6F1C1A" w:rsidR="00F605D0" w:rsidRDefault="00F605D0" w:rsidP="002E37C0">
      <w:pPr>
        <w:pStyle w:val="Default"/>
        <w:spacing w:after="240"/>
        <w:ind w:left="425" w:right="-23"/>
        <w:jc w:val="both"/>
        <w:rPr>
          <w:rFonts w:asciiTheme="majorBidi" w:hAnsiTheme="majorBidi" w:cs="Angsana New"/>
          <w:sz w:val="28"/>
          <w:szCs w:val="28"/>
        </w:rPr>
      </w:pPr>
      <w:r w:rsidRPr="009C332B">
        <w:rPr>
          <w:rFonts w:asciiTheme="majorBidi" w:hAnsiTheme="majorBidi" w:cstheme="majorBidi"/>
          <w:sz w:val="28"/>
        </w:rPr>
        <w:t xml:space="preserve">I tested the internal control related to the </w:t>
      </w:r>
      <w:r w:rsidR="007E39E3" w:rsidRPr="009C332B">
        <w:rPr>
          <w:rFonts w:asciiTheme="majorBidi" w:hAnsiTheme="majorBidi" w:cstheme="majorBidi"/>
          <w:sz w:val="28"/>
        </w:rPr>
        <w:t>r</w:t>
      </w:r>
      <w:r w:rsidR="00AA3E86" w:rsidRPr="009C332B">
        <w:rPr>
          <w:rFonts w:asciiTheme="majorBidi" w:hAnsiTheme="majorBidi" w:cstheme="majorBidi"/>
          <w:sz w:val="28"/>
        </w:rPr>
        <w:t xml:space="preserve">evenue </w:t>
      </w:r>
      <w:bookmarkStart w:id="7" w:name="_Hlk65164938"/>
      <w:r w:rsidR="00AA3E86" w:rsidRPr="009C332B">
        <w:rPr>
          <w:rFonts w:asciiTheme="majorBidi" w:hAnsiTheme="majorBidi" w:cstheme="majorBidi"/>
          <w:sz w:val="28"/>
        </w:rPr>
        <w:t>recognition and trade account receivable process</w:t>
      </w:r>
      <w:r w:rsidR="00AA3E86" w:rsidRPr="009C332B">
        <w:rPr>
          <w:rFonts w:asciiTheme="majorBidi" w:hAnsiTheme="majorBidi" w:cs="Angsana New"/>
          <w:sz w:val="28"/>
          <w:szCs w:val="28"/>
          <w:cs/>
        </w:rPr>
        <w:t>.</w:t>
      </w:r>
      <w:r w:rsidR="007E39E3" w:rsidRPr="009C332B">
        <w:rPr>
          <w:rFonts w:asciiTheme="majorBidi" w:hAnsiTheme="majorBidi" w:cs="Angsana New"/>
          <w:sz w:val="28"/>
          <w:szCs w:val="28"/>
          <w:cs/>
        </w:rPr>
        <w:t xml:space="preserve"> </w:t>
      </w:r>
      <w:r w:rsidR="00AA3E86" w:rsidRPr="009C332B">
        <w:rPr>
          <w:rFonts w:asciiTheme="majorBidi" w:hAnsiTheme="majorBidi" w:cstheme="majorBidi"/>
          <w:sz w:val="28"/>
        </w:rPr>
        <w:t>S</w:t>
      </w:r>
      <w:r w:rsidRPr="009C332B">
        <w:rPr>
          <w:rFonts w:asciiTheme="majorBidi" w:hAnsiTheme="majorBidi" w:cstheme="majorBidi"/>
          <w:sz w:val="28"/>
        </w:rPr>
        <w:t xml:space="preserve">ubstantive audit </w:t>
      </w:r>
      <w:r w:rsidR="00AA3E86" w:rsidRPr="009C332B">
        <w:rPr>
          <w:rFonts w:asciiTheme="majorBidi" w:hAnsiTheme="majorBidi" w:cstheme="majorBidi"/>
          <w:sz w:val="28"/>
        </w:rPr>
        <w:t>for trade acco</w:t>
      </w:r>
      <w:r w:rsidR="00221F88" w:rsidRPr="009C332B">
        <w:rPr>
          <w:rFonts w:asciiTheme="majorBidi" w:hAnsiTheme="majorBidi" w:cstheme="majorBidi"/>
          <w:sz w:val="28"/>
        </w:rPr>
        <w:t>u</w:t>
      </w:r>
      <w:r w:rsidR="00AA3E86" w:rsidRPr="009C332B">
        <w:rPr>
          <w:rFonts w:asciiTheme="majorBidi" w:hAnsiTheme="majorBidi" w:cstheme="majorBidi"/>
          <w:sz w:val="28"/>
        </w:rPr>
        <w:t>nt receivable and accrued income</w:t>
      </w:r>
      <w:r w:rsidR="007E39E3" w:rsidRPr="009C332B">
        <w:rPr>
          <w:rFonts w:asciiTheme="majorBidi" w:hAnsiTheme="majorBidi" w:cs="Angsana New"/>
          <w:sz w:val="28"/>
          <w:szCs w:val="28"/>
          <w:cs/>
        </w:rPr>
        <w:t>.</w:t>
      </w:r>
      <w:r w:rsidR="00367323" w:rsidRPr="009C332B">
        <w:rPr>
          <w:rFonts w:asciiTheme="majorBidi" w:hAnsiTheme="majorBidi" w:cstheme="majorBidi"/>
          <w:sz w:val="28"/>
        </w:rPr>
        <w:t xml:space="preserve"> Test the accuracy of trade acco</w:t>
      </w:r>
      <w:r w:rsidR="00780F5F" w:rsidRPr="009C332B">
        <w:rPr>
          <w:rFonts w:asciiTheme="majorBidi" w:hAnsiTheme="majorBidi" w:cstheme="majorBidi"/>
          <w:sz w:val="28"/>
        </w:rPr>
        <w:t>u</w:t>
      </w:r>
      <w:r w:rsidR="00367323" w:rsidRPr="009C332B">
        <w:rPr>
          <w:rFonts w:asciiTheme="majorBidi" w:hAnsiTheme="majorBidi" w:cstheme="majorBidi"/>
          <w:sz w:val="28"/>
        </w:rPr>
        <w:t>nt receivable aging</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Inquire the management and consider the appropriateness of the allowance policy for doubtful accounts</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And</w:t>
      </w:r>
      <w:r w:rsidR="00487CEB" w:rsidRPr="009C332B">
        <w:rPr>
          <w:rFonts w:asciiTheme="majorBidi" w:hAnsiTheme="majorBidi" w:cs="Angsana New"/>
          <w:sz w:val="28"/>
          <w:szCs w:val="28"/>
          <w:cs/>
        </w:rPr>
        <w:t xml:space="preserve"> </w:t>
      </w:r>
      <w:r w:rsidR="00367323" w:rsidRPr="009C332B">
        <w:rPr>
          <w:rFonts w:asciiTheme="majorBidi" w:hAnsiTheme="majorBidi" w:cstheme="majorBidi"/>
          <w:sz w:val="28"/>
        </w:rPr>
        <w:t>test the</w:t>
      </w:r>
      <w:r w:rsidR="00780F5F" w:rsidRPr="009C332B">
        <w:rPr>
          <w:rFonts w:asciiTheme="majorBidi" w:hAnsiTheme="majorBidi" w:cstheme="majorBidi"/>
          <w:sz w:val="28"/>
        </w:rPr>
        <w:t xml:space="preserve"> concordance</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 xml:space="preserve">of </w:t>
      </w:r>
      <w:r w:rsidR="00367323" w:rsidRPr="009C332B">
        <w:rPr>
          <w:rFonts w:asciiTheme="majorBidi" w:hAnsiTheme="majorBidi" w:cstheme="majorBidi"/>
          <w:sz w:val="28"/>
        </w:rPr>
        <w:t>allowance for doubtful accounts</w:t>
      </w:r>
      <w:r w:rsidR="00780F5F" w:rsidRPr="009C332B">
        <w:rPr>
          <w:rFonts w:asciiTheme="majorBidi" w:hAnsiTheme="majorBidi" w:cstheme="majorBidi"/>
          <w:sz w:val="28"/>
        </w:rPr>
        <w:t xml:space="preserve"> setting and</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its</w:t>
      </w:r>
      <w:r w:rsidR="00367323" w:rsidRPr="009C332B">
        <w:rPr>
          <w:rFonts w:asciiTheme="majorBidi" w:hAnsiTheme="majorBidi" w:cstheme="majorBidi"/>
          <w:sz w:val="28"/>
        </w:rPr>
        <w:t xml:space="preserve"> policy</w:t>
      </w:r>
      <w:r w:rsidR="00780F5F" w:rsidRPr="009C332B">
        <w:rPr>
          <w:rFonts w:asciiTheme="majorBidi" w:hAnsiTheme="majorBidi" w:cs="Angsana New"/>
          <w:sz w:val="28"/>
          <w:szCs w:val="28"/>
          <w:cs/>
        </w:rPr>
        <w:t xml:space="preserve">. </w:t>
      </w:r>
      <w:r w:rsidR="00367323" w:rsidRPr="009C332B">
        <w:rPr>
          <w:rFonts w:asciiTheme="majorBidi" w:hAnsiTheme="majorBidi" w:cstheme="majorBidi"/>
          <w:sz w:val="28"/>
        </w:rPr>
        <w:t xml:space="preserve"> In addition, I have considered the adequacy of information disclosed </w:t>
      </w:r>
      <w:r w:rsidR="00780F5F" w:rsidRPr="009C332B">
        <w:rPr>
          <w:rFonts w:asciiTheme="majorBidi" w:hAnsiTheme="majorBidi" w:cstheme="majorBidi"/>
          <w:sz w:val="28"/>
        </w:rPr>
        <w:t xml:space="preserve">of </w:t>
      </w:r>
      <w:r w:rsidR="00B34565" w:rsidRPr="009C332B">
        <w:rPr>
          <w:rFonts w:asciiTheme="majorBidi" w:hAnsiTheme="majorBidi" w:cstheme="majorBidi"/>
          <w:sz w:val="28"/>
        </w:rPr>
        <w:t xml:space="preserve">revenue recognition of </w:t>
      </w:r>
      <w:r w:rsidR="00367323" w:rsidRPr="009C332B">
        <w:rPr>
          <w:rFonts w:asciiTheme="majorBidi" w:hAnsiTheme="majorBidi" w:cstheme="majorBidi"/>
          <w:sz w:val="28"/>
        </w:rPr>
        <w:t>the Group</w:t>
      </w:r>
      <w:r w:rsidR="00B34565" w:rsidRPr="009C332B">
        <w:rPr>
          <w:rFonts w:asciiTheme="majorBidi" w:hAnsiTheme="majorBidi" w:cs="Angsana New"/>
          <w:sz w:val="28"/>
          <w:szCs w:val="28"/>
          <w:cs/>
        </w:rPr>
        <w:t>.</w:t>
      </w:r>
    </w:p>
    <w:bookmarkEnd w:id="7"/>
    <w:p w14:paraId="70E2662B" w14:textId="2FE6AB2E" w:rsidR="002E37C0" w:rsidRDefault="002E37C0" w:rsidP="002E37C0">
      <w:pPr>
        <w:pStyle w:val="Default"/>
        <w:spacing w:after="240"/>
        <w:ind w:left="425" w:right="-23" w:hanging="425"/>
        <w:jc w:val="both"/>
        <w:rPr>
          <w:rFonts w:ascii="Times New Roman" w:hAnsi="Times New Roman" w:cs="Times New Roman"/>
          <w:b/>
          <w:bCs/>
          <w:noProof/>
          <w:sz w:val="19"/>
          <w:szCs w:val="19"/>
          <w:lang w:bidi="ar-SA"/>
        </w:rPr>
      </w:pPr>
      <w:r w:rsidRPr="002E37C0">
        <w:rPr>
          <w:rFonts w:asciiTheme="majorBidi" w:hAnsiTheme="majorBidi" w:cstheme="majorBidi" w:hint="cs"/>
          <w:b/>
          <w:bCs/>
          <w:sz w:val="28"/>
          <w:cs/>
        </w:rPr>
        <w:t>5.</w:t>
      </w:r>
      <w:r>
        <w:rPr>
          <w:rFonts w:asciiTheme="majorBidi" w:hAnsiTheme="majorBidi" w:cstheme="majorBidi"/>
          <w:sz w:val="28"/>
          <w:cs/>
        </w:rPr>
        <w:tab/>
      </w:r>
      <w:r w:rsidRPr="00045695">
        <w:rPr>
          <w:rFonts w:ascii="Times New Roman" w:hAnsi="Times New Roman" w:cs="Times New Roman"/>
          <w:b/>
          <w:bCs/>
          <w:noProof/>
          <w:sz w:val="19"/>
          <w:szCs w:val="19"/>
          <w:lang w:bidi="ar-SA"/>
        </w:rPr>
        <w:t>Other matter</w:t>
      </w:r>
    </w:p>
    <w:p w14:paraId="27EE14E0" w14:textId="77777777" w:rsidR="002E37C0" w:rsidRPr="00045695" w:rsidRDefault="002E37C0" w:rsidP="002E37C0">
      <w:pPr>
        <w:spacing w:after="240" w:line="240" w:lineRule="auto"/>
        <w:ind w:left="426" w:right="-25"/>
        <w:jc w:val="both"/>
        <w:rPr>
          <w:rFonts w:ascii="Times New Roman" w:eastAsia="Cordia New" w:hAnsi="Times New Roman" w:cs="Times New Roman"/>
          <w:sz w:val="19"/>
          <w:szCs w:val="19"/>
        </w:rPr>
      </w:pPr>
      <w:r w:rsidRPr="002E37C0">
        <w:rPr>
          <w:rFonts w:asciiTheme="majorBidi" w:hAnsiTheme="majorBidi" w:cstheme="majorBidi"/>
          <w:color w:val="000000"/>
          <w:sz w:val="28"/>
          <w:szCs w:val="24"/>
        </w:rPr>
        <w:t xml:space="preserve">The financial statements of </w:t>
      </w:r>
      <w:proofErr w:type="spellStart"/>
      <w:r w:rsidRPr="002E37C0">
        <w:rPr>
          <w:rFonts w:asciiTheme="majorBidi" w:hAnsiTheme="majorBidi" w:cstheme="majorBidi"/>
          <w:color w:val="000000"/>
          <w:sz w:val="28"/>
          <w:szCs w:val="24"/>
        </w:rPr>
        <w:t>Intermedical</w:t>
      </w:r>
      <w:proofErr w:type="spellEnd"/>
      <w:r w:rsidRPr="002E37C0">
        <w:rPr>
          <w:rFonts w:asciiTheme="majorBidi" w:hAnsiTheme="majorBidi" w:cstheme="majorBidi"/>
          <w:color w:val="000000"/>
          <w:sz w:val="28"/>
          <w:szCs w:val="24"/>
        </w:rPr>
        <w:t xml:space="preserve"> Care </w:t>
      </w:r>
      <w:proofErr w:type="gramStart"/>
      <w:r w:rsidRPr="002E37C0">
        <w:rPr>
          <w:rFonts w:asciiTheme="majorBidi" w:hAnsiTheme="majorBidi" w:cstheme="majorBidi"/>
          <w:color w:val="000000"/>
          <w:sz w:val="28"/>
          <w:szCs w:val="24"/>
        </w:rPr>
        <w:t>And</w:t>
      </w:r>
      <w:proofErr w:type="gramEnd"/>
      <w:r w:rsidRPr="002E37C0">
        <w:rPr>
          <w:rFonts w:asciiTheme="majorBidi" w:hAnsiTheme="majorBidi" w:cstheme="majorBidi"/>
          <w:color w:val="000000"/>
          <w:sz w:val="28"/>
          <w:szCs w:val="24"/>
        </w:rPr>
        <w:t xml:space="preserve"> Lab Hospital Public Company Limited and its subsidiary. for the year ended December 31, 2019 audited by another auditor in my office, in accordance with auditing standards, and expressed an unqualified opinion on those statements in his report dated February 21, 2020. The statements of financial position as of December 31, 2019, as presented herein for comparative purposes, formed an integral part of those financial statements. I have not performed any other audit</w:t>
      </w:r>
      <w:r w:rsidRPr="00045695">
        <w:rPr>
          <w:rFonts w:ascii="Times New Roman" w:eastAsia="Cordia New" w:hAnsi="Times New Roman" w:cs="Times New Roman"/>
          <w:sz w:val="19"/>
          <w:szCs w:val="19"/>
        </w:rPr>
        <w:t xml:space="preserve"> procedures subsequent to the date of the above report.</w:t>
      </w:r>
    </w:p>
    <w:p w14:paraId="3F41C74C" w14:textId="32859F36" w:rsidR="002E37C0" w:rsidRDefault="002E37C0" w:rsidP="002E37C0">
      <w:pPr>
        <w:pStyle w:val="Default"/>
        <w:spacing w:after="120"/>
        <w:ind w:left="425" w:right="-23" w:firstLine="1"/>
        <w:jc w:val="both"/>
        <w:rPr>
          <w:rFonts w:asciiTheme="majorBidi" w:hAnsiTheme="majorBidi" w:cstheme="majorBidi"/>
          <w:sz w:val="28"/>
        </w:rPr>
      </w:pPr>
    </w:p>
    <w:p w14:paraId="4B39A8C4" w14:textId="7E0C5259" w:rsidR="002E37C0" w:rsidRDefault="002E37C0" w:rsidP="002E37C0">
      <w:pPr>
        <w:pStyle w:val="Default"/>
        <w:spacing w:after="120"/>
        <w:ind w:left="425" w:right="-23" w:firstLine="1"/>
        <w:jc w:val="both"/>
        <w:rPr>
          <w:rFonts w:asciiTheme="majorBidi" w:hAnsiTheme="majorBidi" w:cstheme="majorBidi"/>
          <w:sz w:val="28"/>
        </w:rPr>
      </w:pPr>
    </w:p>
    <w:p w14:paraId="39C016CB" w14:textId="77777777" w:rsidR="002E37C0" w:rsidRPr="002E37C0" w:rsidRDefault="002E37C0" w:rsidP="002E37C0">
      <w:pPr>
        <w:pStyle w:val="Default"/>
        <w:spacing w:after="120"/>
        <w:ind w:left="425" w:right="-23" w:firstLine="1"/>
        <w:jc w:val="both"/>
        <w:rPr>
          <w:rFonts w:asciiTheme="majorBidi" w:hAnsiTheme="majorBidi" w:cstheme="majorBidi"/>
          <w:sz w:val="28"/>
          <w:cs/>
        </w:rPr>
      </w:pPr>
    </w:p>
    <w:p w14:paraId="732FD445" w14:textId="39A29CB7" w:rsidR="00E063FB" w:rsidRPr="002E37C0" w:rsidRDefault="00E063FB" w:rsidP="002E37C0">
      <w:pPr>
        <w:pStyle w:val="a7"/>
        <w:numPr>
          <w:ilvl w:val="0"/>
          <w:numId w:val="14"/>
        </w:numPr>
        <w:spacing w:before="120" w:after="240"/>
        <w:ind w:left="426" w:right="-23" w:hanging="426"/>
        <w:jc w:val="both"/>
        <w:rPr>
          <w:rFonts w:asciiTheme="majorBidi" w:hAnsiTheme="majorBidi" w:cstheme="majorBidi"/>
          <w:sz w:val="28"/>
        </w:rPr>
      </w:pPr>
      <w:r w:rsidRPr="002E37C0">
        <w:rPr>
          <w:rFonts w:asciiTheme="majorBidi" w:hAnsiTheme="majorBidi" w:cstheme="majorBidi"/>
          <w:b/>
          <w:bCs/>
          <w:sz w:val="28"/>
        </w:rPr>
        <w:lastRenderedPageBreak/>
        <w:t xml:space="preserve">Other Information </w:t>
      </w:r>
    </w:p>
    <w:p w14:paraId="0CEF44A5" w14:textId="77777777" w:rsidR="00E063FB" w:rsidRPr="009C332B" w:rsidRDefault="00E063FB" w:rsidP="002E37C0">
      <w:pPr>
        <w:pStyle w:val="Default"/>
        <w:spacing w:after="240"/>
        <w:ind w:left="426" w:right="-23"/>
        <w:jc w:val="both"/>
        <w:rPr>
          <w:rFonts w:asciiTheme="majorBidi" w:hAnsiTheme="majorBidi" w:cstheme="majorBidi"/>
          <w:sz w:val="28"/>
          <w:szCs w:val="28"/>
        </w:rPr>
      </w:pPr>
      <w:r w:rsidRPr="009C332B">
        <w:rPr>
          <w:rFonts w:asciiTheme="majorBidi" w:hAnsiTheme="majorBidi" w:cstheme="majorBidi"/>
          <w:sz w:val="28"/>
          <w:szCs w:val="28"/>
        </w:rPr>
        <w:t>Management is responsible for the other information</w:t>
      </w:r>
      <w:r w:rsidRPr="009C332B">
        <w:rPr>
          <w:rFonts w:asciiTheme="majorBidi" w:hAnsiTheme="majorBidi" w:cs="Angsana New"/>
          <w:sz w:val="28"/>
          <w:szCs w:val="28"/>
          <w:cs/>
        </w:rPr>
        <w:t xml:space="preserve">. </w:t>
      </w:r>
      <w:r w:rsidRPr="009C332B">
        <w:rPr>
          <w:rFonts w:asciiTheme="majorBidi" w:hAnsiTheme="majorBidi" w:cstheme="majorBidi"/>
          <w:sz w:val="28"/>
          <w:szCs w:val="28"/>
        </w:rPr>
        <w:t>The other information comprise the information included in the annual report of the Group, but does not include the financial statements and my auditor</w:t>
      </w:r>
      <w:r w:rsidRPr="009C332B">
        <w:rPr>
          <w:rFonts w:asciiTheme="majorBidi" w:hAnsiTheme="majorBidi" w:cs="Angsana New"/>
          <w:sz w:val="28"/>
          <w:szCs w:val="28"/>
          <w:cs/>
        </w:rPr>
        <w:t>’</w:t>
      </w:r>
      <w:r w:rsidRPr="009C332B">
        <w:rPr>
          <w:rFonts w:asciiTheme="majorBidi" w:hAnsiTheme="majorBidi" w:cstheme="majorBidi"/>
          <w:sz w:val="28"/>
          <w:szCs w:val="28"/>
        </w:rPr>
        <w:t>s report thereon, which is expected to be made available to me after the date of this auditor</w:t>
      </w:r>
      <w:r w:rsidRPr="009C332B">
        <w:rPr>
          <w:rFonts w:asciiTheme="majorBidi" w:hAnsiTheme="majorBidi" w:cs="Angsana New"/>
          <w:sz w:val="28"/>
          <w:szCs w:val="28"/>
          <w:cs/>
        </w:rPr>
        <w:t>’</w:t>
      </w:r>
      <w:r w:rsidRPr="009C332B">
        <w:rPr>
          <w:rFonts w:asciiTheme="majorBidi" w:hAnsiTheme="majorBidi" w:cstheme="majorBidi"/>
          <w:sz w:val="28"/>
          <w:szCs w:val="28"/>
        </w:rPr>
        <w:t>s report</w:t>
      </w:r>
      <w:r w:rsidRPr="009C332B">
        <w:rPr>
          <w:rFonts w:asciiTheme="majorBidi" w:hAnsiTheme="majorBidi" w:cs="Angsana New"/>
          <w:sz w:val="28"/>
          <w:szCs w:val="28"/>
          <w:cs/>
        </w:rPr>
        <w:t>.</w:t>
      </w:r>
    </w:p>
    <w:p w14:paraId="52291EDE" w14:textId="77777777" w:rsidR="00E063FB" w:rsidRPr="009C332B" w:rsidRDefault="00E063FB" w:rsidP="002E37C0">
      <w:pPr>
        <w:pStyle w:val="Default"/>
        <w:spacing w:after="240"/>
        <w:ind w:left="426" w:right="-23"/>
        <w:jc w:val="both"/>
        <w:rPr>
          <w:rFonts w:asciiTheme="majorBidi" w:hAnsiTheme="majorBidi" w:cstheme="majorBidi"/>
          <w:sz w:val="28"/>
          <w:szCs w:val="28"/>
        </w:rPr>
      </w:pPr>
      <w:r w:rsidRPr="009C332B">
        <w:rPr>
          <w:rFonts w:asciiTheme="majorBidi" w:hAnsiTheme="majorBidi" w:cstheme="majorBidi"/>
          <w:sz w:val="28"/>
          <w:szCs w:val="28"/>
        </w:rPr>
        <w:t>My opinion on the consolidated and separate financial statements does not cover the other information and I do not express any form of assurance conclusion thereon</w:t>
      </w:r>
      <w:r w:rsidRPr="009C332B">
        <w:rPr>
          <w:rFonts w:asciiTheme="majorBidi" w:hAnsiTheme="majorBidi" w:cs="Angsana New"/>
          <w:sz w:val="28"/>
          <w:szCs w:val="28"/>
          <w:cs/>
        </w:rPr>
        <w:t>.</w:t>
      </w:r>
    </w:p>
    <w:p w14:paraId="0E921BF1" w14:textId="77777777" w:rsidR="00E063FB" w:rsidRPr="009C332B" w:rsidRDefault="00E063FB" w:rsidP="002E37C0">
      <w:pPr>
        <w:pStyle w:val="Default"/>
        <w:spacing w:after="240"/>
        <w:ind w:left="426" w:right="-23"/>
        <w:jc w:val="both"/>
        <w:rPr>
          <w:rFonts w:asciiTheme="majorBidi" w:hAnsiTheme="majorBidi" w:cstheme="majorBidi"/>
          <w:sz w:val="28"/>
          <w:szCs w:val="28"/>
        </w:rPr>
      </w:pPr>
      <w:r w:rsidRPr="009C332B">
        <w:rPr>
          <w:rFonts w:asciiTheme="majorBidi" w:hAnsiTheme="majorBidi" w:cstheme="majorBidi"/>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C332B">
        <w:rPr>
          <w:rFonts w:asciiTheme="majorBidi" w:hAnsiTheme="majorBidi" w:cs="Angsana New"/>
          <w:sz w:val="28"/>
          <w:szCs w:val="28"/>
          <w:cs/>
        </w:rPr>
        <w:t>.</w:t>
      </w:r>
    </w:p>
    <w:p w14:paraId="1646B89B" w14:textId="77777777" w:rsidR="00E063FB" w:rsidRPr="000E6CBA" w:rsidRDefault="00E063FB" w:rsidP="002E37C0">
      <w:pPr>
        <w:pStyle w:val="Default"/>
        <w:spacing w:after="240"/>
        <w:ind w:left="425" w:right="-23"/>
        <w:jc w:val="both"/>
        <w:rPr>
          <w:rFonts w:asciiTheme="majorBidi" w:hAnsiTheme="majorBidi" w:cstheme="majorBidi"/>
          <w:sz w:val="28"/>
          <w:szCs w:val="28"/>
        </w:rPr>
      </w:pPr>
      <w:r w:rsidRPr="009C332B">
        <w:rPr>
          <w:rFonts w:asciiTheme="majorBidi" w:hAnsiTheme="majorBidi" w:cstheme="majorBidi"/>
          <w:sz w:val="28"/>
          <w:szCs w:val="28"/>
        </w:rPr>
        <w:t>When I read the annual report, if I conclude that there is a material misstatement therein, I am required to communicate the matter</w:t>
      </w:r>
      <w:r w:rsidRPr="000E6CBA">
        <w:rPr>
          <w:rFonts w:asciiTheme="majorBidi" w:hAnsiTheme="majorBidi" w:cstheme="majorBidi"/>
          <w:sz w:val="28"/>
          <w:szCs w:val="28"/>
        </w:rPr>
        <w:t xml:space="preserve"> to those charged with governance and the management of the Group</w:t>
      </w:r>
      <w:r w:rsidRPr="000E6CBA">
        <w:rPr>
          <w:rFonts w:asciiTheme="majorBidi" w:hAnsiTheme="majorBidi" w:cs="Angsana New"/>
          <w:sz w:val="28"/>
          <w:szCs w:val="28"/>
          <w:cs/>
        </w:rPr>
        <w:t>.</w:t>
      </w:r>
    </w:p>
    <w:p w14:paraId="3224D3CC" w14:textId="78A3AF8C" w:rsidR="00E063FB" w:rsidRPr="009E3420" w:rsidRDefault="00E063FB" w:rsidP="009E3420">
      <w:pPr>
        <w:pStyle w:val="a7"/>
        <w:numPr>
          <w:ilvl w:val="0"/>
          <w:numId w:val="14"/>
        </w:numPr>
        <w:spacing w:before="120" w:after="240"/>
        <w:ind w:left="426" w:right="-23" w:hanging="426"/>
        <w:jc w:val="both"/>
        <w:rPr>
          <w:rFonts w:asciiTheme="majorBidi" w:hAnsiTheme="majorBidi" w:cstheme="majorBidi"/>
          <w:sz w:val="28"/>
        </w:rPr>
      </w:pPr>
      <w:r w:rsidRPr="009E3420">
        <w:rPr>
          <w:rFonts w:asciiTheme="majorBidi" w:hAnsiTheme="majorBidi" w:cstheme="majorBidi"/>
          <w:b/>
          <w:bCs/>
          <w:spacing w:val="-4"/>
          <w:sz w:val="28"/>
        </w:rPr>
        <w:t>Responsibilities of Management and Those Charged with Governance for the Consolidated</w:t>
      </w:r>
      <w:r w:rsidRPr="009E3420">
        <w:rPr>
          <w:rFonts w:asciiTheme="majorBidi" w:hAnsiTheme="majorBidi" w:cstheme="majorBidi"/>
          <w:b/>
          <w:bCs/>
          <w:sz w:val="28"/>
        </w:rPr>
        <w:t xml:space="preserve"> and Separate Financial Statements</w:t>
      </w:r>
    </w:p>
    <w:p w14:paraId="49DE0982" w14:textId="77777777" w:rsidR="00E063FB" w:rsidRPr="000E6CBA" w:rsidRDefault="00E063FB" w:rsidP="002E37C0">
      <w:pPr>
        <w:pStyle w:val="Default"/>
        <w:spacing w:after="240"/>
        <w:ind w:left="426" w:right="-23"/>
        <w:jc w:val="both"/>
        <w:rPr>
          <w:rFonts w:asciiTheme="majorBidi" w:hAnsiTheme="majorBidi" w:cstheme="majorBidi"/>
          <w:sz w:val="28"/>
          <w:szCs w:val="28"/>
        </w:rPr>
      </w:pPr>
      <w:r w:rsidRPr="000E6CBA">
        <w:rPr>
          <w:rFonts w:asciiTheme="majorBidi" w:hAnsiTheme="majorBidi" w:cstheme="majorBidi"/>
          <w:sz w:val="28"/>
          <w:szCs w:val="28"/>
        </w:rPr>
        <w:t>Management is responsible for the preparation and fair presentation of the consolidated and separate</w:t>
      </w:r>
      <w:r w:rsidRPr="000E6CBA">
        <w:rPr>
          <w:rFonts w:asciiTheme="majorBidi" w:hAnsiTheme="majorBidi" w:cstheme="majorBidi"/>
          <w:sz w:val="28"/>
          <w:szCs w:val="28"/>
          <w:cs/>
        </w:rPr>
        <w:t xml:space="preserve"> </w:t>
      </w:r>
      <w:r w:rsidRPr="000E6CBA">
        <w:rPr>
          <w:rFonts w:asciiTheme="majorBidi" w:hAnsiTheme="majorBidi" w:cstheme="majorBidi"/>
          <w:sz w:val="28"/>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E6CBA">
        <w:rPr>
          <w:rFonts w:asciiTheme="majorBidi" w:hAnsiTheme="majorBidi" w:cs="Angsana New"/>
          <w:sz w:val="28"/>
          <w:szCs w:val="28"/>
          <w:cs/>
        </w:rPr>
        <w:t>.</w:t>
      </w:r>
    </w:p>
    <w:p w14:paraId="661F963E" w14:textId="77777777" w:rsidR="00E063FB" w:rsidRPr="000E6CBA" w:rsidRDefault="00E063FB" w:rsidP="002E37C0">
      <w:pPr>
        <w:pStyle w:val="Default"/>
        <w:spacing w:after="240"/>
        <w:ind w:left="426" w:right="-23"/>
        <w:jc w:val="both"/>
        <w:rPr>
          <w:rFonts w:asciiTheme="majorBidi" w:hAnsiTheme="majorBidi" w:cstheme="majorBidi"/>
          <w:sz w:val="28"/>
          <w:szCs w:val="28"/>
        </w:rPr>
      </w:pPr>
      <w:r w:rsidRPr="000E6CBA">
        <w:rPr>
          <w:rFonts w:asciiTheme="majorBidi" w:hAnsiTheme="majorBidi" w:cstheme="majorBidi"/>
          <w:sz w:val="28"/>
          <w:szCs w:val="28"/>
        </w:rPr>
        <w:t>In preparing the consolidated and separate financial statements, management is responsible for assessing the Group</w:t>
      </w:r>
      <w:r w:rsidRPr="000E6CBA">
        <w:rPr>
          <w:rFonts w:asciiTheme="majorBidi" w:hAnsiTheme="majorBidi" w:cs="Angsana New"/>
          <w:sz w:val="28"/>
          <w:szCs w:val="28"/>
          <w:cs/>
        </w:rPr>
        <w:t>’</w:t>
      </w:r>
      <w:r w:rsidRPr="000E6CBA">
        <w:rPr>
          <w:rFonts w:asciiTheme="majorBidi" w:hAnsiTheme="majorBidi" w:cstheme="majorBidi"/>
          <w:sz w:val="28"/>
          <w:szCs w:val="28"/>
        </w:rPr>
        <w:t>s and the Company</w:t>
      </w:r>
      <w:r w:rsidRPr="000E6CBA">
        <w:rPr>
          <w:rFonts w:asciiTheme="majorBidi" w:hAnsiTheme="majorBidi" w:cs="Angsana New"/>
          <w:sz w:val="28"/>
          <w:szCs w:val="28"/>
          <w:cs/>
        </w:rPr>
        <w:t>’</w:t>
      </w:r>
      <w:r w:rsidRPr="000E6CBA">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E6CBA">
        <w:rPr>
          <w:rFonts w:asciiTheme="majorBidi" w:hAnsiTheme="majorBidi" w:cs="Angsana New"/>
          <w:sz w:val="28"/>
          <w:szCs w:val="28"/>
          <w:cs/>
        </w:rPr>
        <w:t>.</w:t>
      </w:r>
    </w:p>
    <w:p w14:paraId="64D3B671" w14:textId="77777777" w:rsidR="00E063FB" w:rsidRPr="000E6CBA" w:rsidRDefault="00E063FB" w:rsidP="002E37C0">
      <w:pPr>
        <w:pStyle w:val="Default"/>
        <w:spacing w:after="240"/>
        <w:ind w:left="425" w:right="-23"/>
        <w:jc w:val="both"/>
        <w:rPr>
          <w:rFonts w:asciiTheme="majorBidi" w:hAnsiTheme="majorBidi" w:cstheme="majorBidi"/>
          <w:sz w:val="28"/>
          <w:szCs w:val="28"/>
        </w:rPr>
      </w:pPr>
      <w:r w:rsidRPr="000E6CBA">
        <w:rPr>
          <w:rFonts w:asciiTheme="majorBidi" w:hAnsiTheme="majorBidi" w:cstheme="majorBidi"/>
          <w:spacing w:val="-2"/>
          <w:sz w:val="28"/>
          <w:szCs w:val="28"/>
        </w:rPr>
        <w:t>Those charged with governance are responsible for overseeing the Group</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s and the Company</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 xml:space="preserve">s </w:t>
      </w:r>
      <w:r w:rsidRPr="000E6CBA">
        <w:rPr>
          <w:rFonts w:asciiTheme="majorBidi" w:hAnsiTheme="majorBidi" w:cstheme="majorBidi"/>
          <w:sz w:val="28"/>
          <w:szCs w:val="28"/>
        </w:rPr>
        <w:t>financial reporting process</w:t>
      </w:r>
      <w:r w:rsidRPr="000E6CBA">
        <w:rPr>
          <w:rFonts w:asciiTheme="majorBidi" w:hAnsiTheme="majorBidi" w:cs="Angsana New"/>
          <w:sz w:val="28"/>
          <w:szCs w:val="28"/>
          <w:cs/>
        </w:rPr>
        <w:t>.</w:t>
      </w:r>
    </w:p>
    <w:p w14:paraId="290AF8CD" w14:textId="77777777" w:rsidR="00E063FB" w:rsidRPr="000E6CBA" w:rsidRDefault="00E063FB" w:rsidP="009E3420">
      <w:pPr>
        <w:pStyle w:val="a7"/>
        <w:numPr>
          <w:ilvl w:val="0"/>
          <w:numId w:val="14"/>
        </w:numPr>
        <w:spacing w:before="120" w:after="240"/>
        <w:ind w:left="425" w:right="-23" w:hanging="426"/>
        <w:jc w:val="both"/>
        <w:rPr>
          <w:rFonts w:asciiTheme="majorBidi" w:hAnsiTheme="majorBidi" w:cstheme="majorBidi"/>
          <w:sz w:val="28"/>
        </w:rPr>
      </w:pPr>
      <w:r w:rsidRPr="000E6CBA">
        <w:rPr>
          <w:rFonts w:asciiTheme="majorBidi" w:hAnsiTheme="majorBidi" w:cstheme="majorBidi"/>
          <w:b/>
          <w:bCs/>
          <w:sz w:val="28"/>
        </w:rPr>
        <w:t>Auditor</w:t>
      </w:r>
      <w:r w:rsidRPr="000E6CBA">
        <w:rPr>
          <w:rFonts w:asciiTheme="majorBidi" w:hAnsiTheme="majorBidi" w:cs="Angsana New"/>
          <w:b/>
          <w:bCs/>
          <w:sz w:val="28"/>
          <w:cs/>
        </w:rPr>
        <w:t>’</w:t>
      </w:r>
      <w:r w:rsidRPr="000E6CBA">
        <w:rPr>
          <w:rFonts w:asciiTheme="majorBidi" w:hAnsiTheme="majorBidi" w:cstheme="majorBidi"/>
          <w:b/>
          <w:bCs/>
          <w:sz w:val="28"/>
        </w:rPr>
        <w:t xml:space="preserve">s Responsibilities for the Audit of </w:t>
      </w:r>
      <w:r w:rsidRPr="000E6CBA">
        <w:rPr>
          <w:rFonts w:asciiTheme="majorBidi" w:hAnsiTheme="majorBidi" w:cstheme="majorBidi"/>
          <w:b/>
          <w:bCs/>
          <w:spacing w:val="-4"/>
          <w:sz w:val="28"/>
        </w:rPr>
        <w:t>the Consolidated</w:t>
      </w:r>
      <w:r w:rsidRPr="000E6CBA">
        <w:rPr>
          <w:rFonts w:asciiTheme="majorBidi" w:hAnsiTheme="majorBidi" w:cstheme="majorBidi"/>
          <w:b/>
          <w:bCs/>
          <w:sz w:val="28"/>
        </w:rPr>
        <w:t xml:space="preserve"> and Separate Financial Statements</w:t>
      </w:r>
      <w:r w:rsidRPr="000E6CBA">
        <w:rPr>
          <w:rFonts w:asciiTheme="majorBidi" w:hAnsiTheme="majorBidi" w:cs="Angsana New"/>
          <w:sz w:val="28"/>
          <w:cs/>
        </w:rPr>
        <w:t xml:space="preserve"> </w:t>
      </w:r>
    </w:p>
    <w:p w14:paraId="24F78B98" w14:textId="77777777" w:rsidR="00E063FB" w:rsidRPr="000E6CBA" w:rsidRDefault="00E063FB" w:rsidP="002E37C0">
      <w:pPr>
        <w:pStyle w:val="Default"/>
        <w:spacing w:after="240"/>
        <w:ind w:left="426" w:right="-23"/>
        <w:jc w:val="both"/>
        <w:rPr>
          <w:rFonts w:asciiTheme="majorBidi" w:hAnsiTheme="majorBidi" w:cstheme="majorBidi"/>
          <w:sz w:val="28"/>
          <w:szCs w:val="28"/>
        </w:rPr>
      </w:pPr>
      <w:r w:rsidRPr="000E6CBA">
        <w:rPr>
          <w:rFonts w:asciiTheme="majorBidi" w:hAnsiTheme="majorBidi" w:cstheme="majorBidi"/>
          <w:sz w:val="28"/>
          <w:szCs w:val="28"/>
        </w:rPr>
        <w:t>My objectives are to obtain reasonable assurance about whether the consolidated and separate financial statements as a whole are free from material misstatement, whether due to fraud or error, and to issue an auditor</w:t>
      </w:r>
      <w:r w:rsidRPr="000E6CBA">
        <w:rPr>
          <w:rFonts w:asciiTheme="majorBidi" w:hAnsiTheme="majorBidi" w:cs="Angsana New"/>
          <w:sz w:val="28"/>
          <w:szCs w:val="28"/>
          <w:cs/>
        </w:rPr>
        <w:t>’</w:t>
      </w:r>
      <w:r w:rsidRPr="000E6CBA">
        <w:rPr>
          <w:rFonts w:asciiTheme="majorBidi" w:hAnsiTheme="majorBidi" w:cstheme="majorBidi"/>
          <w:sz w:val="28"/>
          <w:szCs w:val="28"/>
        </w:rPr>
        <w:t>s report that includes my opinion</w:t>
      </w:r>
      <w:r w:rsidRPr="000E6CBA">
        <w:rPr>
          <w:rFonts w:asciiTheme="majorBidi" w:hAnsiTheme="majorBidi" w:cs="Angsana New"/>
          <w:sz w:val="28"/>
          <w:szCs w:val="28"/>
          <w:cs/>
        </w:rPr>
        <w:t xml:space="preserve">. </w:t>
      </w:r>
      <w:r w:rsidRPr="000E6CBA">
        <w:rPr>
          <w:rFonts w:asciiTheme="majorBidi" w:hAnsiTheme="majorBidi" w:cstheme="majorBidi"/>
          <w:sz w:val="28"/>
          <w:szCs w:val="28"/>
        </w:rPr>
        <w:t>Reasonable assurance is a high level of assurance, but is not a guarantee that an audit conducted in accordance with TSAs will always detect a material misstatement when it exists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0E6CBA">
        <w:rPr>
          <w:rFonts w:asciiTheme="majorBidi" w:hAnsiTheme="majorBidi" w:cs="Angsana New"/>
          <w:sz w:val="28"/>
          <w:szCs w:val="28"/>
          <w:cs/>
        </w:rPr>
        <w:t>.</w:t>
      </w:r>
    </w:p>
    <w:p w14:paraId="47B305C2" w14:textId="77777777" w:rsidR="00E063FB" w:rsidRPr="000E6CBA" w:rsidRDefault="00E063FB" w:rsidP="002E37C0">
      <w:pPr>
        <w:spacing w:after="240" w:line="240" w:lineRule="auto"/>
        <w:ind w:left="426" w:right="-23"/>
        <w:jc w:val="both"/>
        <w:rPr>
          <w:rFonts w:asciiTheme="majorBidi" w:hAnsiTheme="majorBidi" w:cstheme="majorBidi"/>
          <w:sz w:val="28"/>
        </w:rPr>
      </w:pPr>
      <w:r w:rsidRPr="000E6CBA">
        <w:rPr>
          <w:rFonts w:asciiTheme="majorBidi" w:hAnsiTheme="majorBidi" w:cstheme="majorBidi"/>
          <w:sz w:val="28"/>
        </w:rPr>
        <w:lastRenderedPageBreak/>
        <w:t>As part of an audit in accordance with TSAs, I exercise professional judgment and maintain professional skepticism throughout the audit</w:t>
      </w:r>
      <w:r w:rsidRPr="000E6CBA">
        <w:rPr>
          <w:rFonts w:asciiTheme="majorBidi" w:hAnsiTheme="majorBidi" w:cs="Angsana New"/>
          <w:sz w:val="28"/>
          <w:cs/>
        </w:rPr>
        <w:t xml:space="preserve">. </w:t>
      </w:r>
      <w:r w:rsidRPr="000E6CBA">
        <w:rPr>
          <w:rFonts w:asciiTheme="majorBidi" w:hAnsiTheme="majorBidi" w:cstheme="majorBidi"/>
          <w:sz w:val="28"/>
        </w:rPr>
        <w:t>I also</w:t>
      </w:r>
      <w:r w:rsidRPr="000E6CBA">
        <w:rPr>
          <w:rFonts w:asciiTheme="majorBidi" w:hAnsiTheme="majorBidi" w:cs="Angsana New"/>
          <w:sz w:val="28"/>
          <w:cs/>
        </w:rPr>
        <w:t xml:space="preserve">: </w:t>
      </w:r>
    </w:p>
    <w:p w14:paraId="39F0BE84"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sz w:val="28"/>
        </w:rPr>
      </w:pPr>
      <w:r w:rsidRPr="000E6CBA">
        <w:rPr>
          <w:rFonts w:asciiTheme="majorBidi" w:hAnsiTheme="majorBidi" w:cstheme="majorBidi"/>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E6CBA">
        <w:rPr>
          <w:rFonts w:asciiTheme="majorBidi" w:hAnsiTheme="majorBidi" w:cs="Angsana New"/>
          <w:sz w:val="28"/>
          <w:cs/>
        </w:rPr>
        <w:t xml:space="preserve">. </w:t>
      </w:r>
      <w:r w:rsidRPr="000E6CBA">
        <w:rPr>
          <w:rFonts w:asciiTheme="majorBidi" w:hAnsiTheme="majorBidi" w:cstheme="majorBidi"/>
          <w:sz w:val="28"/>
        </w:rPr>
        <w:t>The risk of not detecting a material misstatement resulting from fraud is higher than for one resulting from error, as fraud may involve collusion, forgery, intentional omissions, misrepresentations, or the override of internal control</w:t>
      </w:r>
      <w:r w:rsidRPr="000E6CBA">
        <w:rPr>
          <w:rFonts w:asciiTheme="majorBidi" w:hAnsiTheme="majorBidi" w:cs="Angsana New"/>
          <w:sz w:val="28"/>
          <w:cs/>
        </w:rPr>
        <w:t>.</w:t>
      </w:r>
    </w:p>
    <w:p w14:paraId="63C99C07"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sz w:val="28"/>
        </w:rPr>
      </w:pPr>
      <w:r w:rsidRPr="000E6CBA">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w:t>
      </w:r>
      <w:r w:rsidRPr="000E6CBA">
        <w:rPr>
          <w:rFonts w:asciiTheme="majorBidi" w:hAnsiTheme="majorBidi" w:cs="Angsana New"/>
          <w:sz w:val="28"/>
          <w:cs/>
        </w:rPr>
        <w:t>’</w:t>
      </w:r>
      <w:r w:rsidRPr="000E6CBA">
        <w:rPr>
          <w:rFonts w:asciiTheme="majorBidi" w:hAnsiTheme="majorBidi" w:cstheme="majorBidi"/>
          <w:sz w:val="28"/>
        </w:rPr>
        <w:t>s and the Company</w:t>
      </w:r>
      <w:r w:rsidRPr="000E6CBA">
        <w:rPr>
          <w:rFonts w:asciiTheme="majorBidi" w:hAnsiTheme="majorBidi" w:cs="Angsana New"/>
          <w:sz w:val="28"/>
          <w:cs/>
        </w:rPr>
        <w:t>’</w:t>
      </w:r>
      <w:r w:rsidRPr="000E6CBA">
        <w:rPr>
          <w:rFonts w:asciiTheme="majorBidi" w:hAnsiTheme="majorBidi" w:cstheme="majorBidi"/>
          <w:sz w:val="28"/>
        </w:rPr>
        <w:t>s internal control</w:t>
      </w:r>
      <w:r w:rsidRPr="000E6CBA">
        <w:rPr>
          <w:rFonts w:asciiTheme="majorBidi" w:hAnsiTheme="majorBidi" w:cs="Angsana New"/>
          <w:sz w:val="28"/>
          <w:cs/>
        </w:rPr>
        <w:t xml:space="preserve">. </w:t>
      </w:r>
    </w:p>
    <w:p w14:paraId="48739CB9"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sz w:val="28"/>
        </w:rPr>
      </w:pPr>
      <w:r w:rsidRPr="000E6CBA">
        <w:rPr>
          <w:rFonts w:asciiTheme="majorBidi" w:hAnsiTheme="majorBidi" w:cstheme="majorBidi"/>
          <w:sz w:val="28"/>
        </w:rPr>
        <w:t>Evaluate the appropriateness of accounting policies used and the reasonableness of accounting estimates and related disclosures made by management</w:t>
      </w:r>
      <w:r w:rsidRPr="000E6CBA">
        <w:rPr>
          <w:rFonts w:asciiTheme="majorBidi" w:hAnsiTheme="majorBidi" w:cs="Angsana New"/>
          <w:sz w:val="28"/>
          <w:cs/>
        </w:rPr>
        <w:t>.</w:t>
      </w:r>
    </w:p>
    <w:p w14:paraId="1650396E"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sz w:val="28"/>
        </w:rPr>
      </w:pPr>
      <w:r w:rsidRPr="000E6CBA">
        <w:rPr>
          <w:rFonts w:asciiTheme="majorBidi" w:hAnsiTheme="majorBidi" w:cstheme="majorBidi"/>
          <w:sz w:val="28"/>
        </w:rPr>
        <w:t>Conclude on the appropriateness of management</w:t>
      </w:r>
      <w:r w:rsidRPr="000E6CBA">
        <w:rPr>
          <w:rFonts w:asciiTheme="majorBidi" w:hAnsiTheme="majorBidi" w:cs="Angsana New"/>
          <w:sz w:val="28"/>
          <w:cs/>
        </w:rPr>
        <w:t>’</w:t>
      </w:r>
      <w:r w:rsidRPr="000E6CBA">
        <w:rPr>
          <w:rFonts w:asciiTheme="majorBidi" w:hAnsiTheme="majorBidi" w:cstheme="majorBidi"/>
          <w:sz w:val="28"/>
        </w:rPr>
        <w:t>s use of the going concern basis of accounting and, based on the audit evidence obtained, whether a material uncertainty exists related to events or conditions that may cast significant doubt on the Group</w:t>
      </w:r>
      <w:r w:rsidRPr="000E6CBA">
        <w:rPr>
          <w:rFonts w:asciiTheme="majorBidi" w:hAnsiTheme="majorBidi" w:cs="Angsana New"/>
          <w:sz w:val="28"/>
          <w:cs/>
        </w:rPr>
        <w:t>’</w:t>
      </w:r>
      <w:r w:rsidRPr="000E6CBA">
        <w:rPr>
          <w:rFonts w:asciiTheme="majorBidi" w:hAnsiTheme="majorBidi" w:cstheme="majorBidi"/>
          <w:sz w:val="28"/>
        </w:rPr>
        <w:t>s and Company</w:t>
      </w:r>
      <w:r w:rsidRPr="000E6CBA">
        <w:rPr>
          <w:rFonts w:asciiTheme="majorBidi" w:hAnsiTheme="majorBidi" w:cs="Angsana New"/>
          <w:sz w:val="28"/>
          <w:cs/>
        </w:rPr>
        <w:t>’</w:t>
      </w:r>
      <w:r w:rsidRPr="000E6CBA">
        <w:rPr>
          <w:rFonts w:asciiTheme="majorBidi" w:hAnsiTheme="majorBidi" w:cstheme="majorBidi"/>
          <w:sz w:val="28"/>
        </w:rPr>
        <w:t>s ability to continue as a going concern</w:t>
      </w:r>
      <w:r w:rsidRPr="000E6CBA">
        <w:rPr>
          <w:rFonts w:asciiTheme="majorBidi" w:hAnsiTheme="majorBidi" w:cs="Angsana New"/>
          <w:sz w:val="28"/>
          <w:cs/>
        </w:rPr>
        <w:t xml:space="preserve">. </w:t>
      </w:r>
      <w:r w:rsidRPr="000E6CBA">
        <w:rPr>
          <w:rFonts w:asciiTheme="majorBidi" w:hAnsiTheme="majorBidi" w:cstheme="majorBidi"/>
          <w:sz w:val="28"/>
        </w:rPr>
        <w:t>If I conclude that a material uncertainty exists, I am required to draw attention in my auditor</w:t>
      </w:r>
      <w:r w:rsidRPr="000E6CBA">
        <w:rPr>
          <w:rFonts w:asciiTheme="majorBidi" w:hAnsiTheme="majorBidi" w:cs="Angsana New"/>
          <w:sz w:val="28"/>
          <w:cs/>
        </w:rPr>
        <w:t>’</w:t>
      </w:r>
      <w:r w:rsidRPr="000E6CBA">
        <w:rPr>
          <w:rFonts w:asciiTheme="majorBidi" w:hAnsiTheme="majorBidi" w:cstheme="majorBidi"/>
          <w:sz w:val="28"/>
        </w:rPr>
        <w:t>s report to the related disclosures in the financial statements or, if such disclosures are inadequate, to modify my opinion</w:t>
      </w:r>
      <w:r w:rsidRPr="000E6CBA">
        <w:rPr>
          <w:rFonts w:asciiTheme="majorBidi" w:hAnsiTheme="majorBidi" w:cs="Angsana New"/>
          <w:sz w:val="28"/>
          <w:cs/>
        </w:rPr>
        <w:t xml:space="preserve">. </w:t>
      </w:r>
      <w:r w:rsidRPr="000E6CBA">
        <w:rPr>
          <w:rFonts w:asciiTheme="majorBidi" w:hAnsiTheme="majorBidi" w:cstheme="majorBidi"/>
          <w:sz w:val="28"/>
        </w:rPr>
        <w:t>My conclusions are based on the audit evidence obtained up to the date of my auditor</w:t>
      </w:r>
      <w:r w:rsidRPr="000E6CBA">
        <w:rPr>
          <w:rFonts w:asciiTheme="majorBidi" w:hAnsiTheme="majorBidi" w:cs="Angsana New"/>
          <w:sz w:val="28"/>
          <w:cs/>
        </w:rPr>
        <w:t>’</w:t>
      </w:r>
      <w:r w:rsidRPr="000E6CBA">
        <w:rPr>
          <w:rFonts w:asciiTheme="majorBidi" w:hAnsiTheme="majorBidi" w:cstheme="majorBidi"/>
          <w:sz w:val="28"/>
        </w:rPr>
        <w:t>s report</w:t>
      </w:r>
      <w:r w:rsidRPr="000E6CBA">
        <w:rPr>
          <w:rFonts w:asciiTheme="majorBidi" w:hAnsiTheme="majorBidi" w:cs="Angsana New"/>
          <w:sz w:val="28"/>
          <w:cs/>
        </w:rPr>
        <w:t xml:space="preserve">. </w:t>
      </w:r>
      <w:r w:rsidRPr="000E6CBA">
        <w:rPr>
          <w:rFonts w:asciiTheme="majorBidi" w:hAnsiTheme="majorBidi" w:cstheme="majorBidi"/>
          <w:sz w:val="28"/>
        </w:rPr>
        <w:t>However, future events or conditions may cause the Group and the Company to cease to continue as a going concern</w:t>
      </w:r>
      <w:r w:rsidRPr="000E6CBA">
        <w:rPr>
          <w:rFonts w:asciiTheme="majorBidi" w:hAnsiTheme="majorBidi" w:cs="Angsana New"/>
          <w:sz w:val="28"/>
          <w:cs/>
        </w:rPr>
        <w:t>.</w:t>
      </w:r>
    </w:p>
    <w:p w14:paraId="1EB7EABC"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sz w:val="28"/>
        </w:rPr>
      </w:pPr>
      <w:r w:rsidRPr="000E6CBA">
        <w:rPr>
          <w:rFonts w:asciiTheme="majorBidi" w:hAnsiTheme="majorBidi" w:cstheme="majorBidi"/>
          <w:sz w:val="28"/>
        </w:rPr>
        <w:t>Evaluate the overall presentation, structure and content of the consolidated and separate financial statements, including the disclosures, and whether the consolidated and separate</w:t>
      </w:r>
      <w:r w:rsidRPr="000E6CBA">
        <w:rPr>
          <w:rFonts w:asciiTheme="majorBidi" w:hAnsiTheme="majorBidi" w:cstheme="majorBidi"/>
          <w:sz w:val="28"/>
          <w:cs/>
        </w:rPr>
        <w:t xml:space="preserve"> </w:t>
      </w:r>
      <w:r w:rsidRPr="000E6CBA">
        <w:rPr>
          <w:rFonts w:asciiTheme="majorBidi" w:hAnsiTheme="majorBidi" w:cstheme="majorBidi"/>
          <w:sz w:val="28"/>
        </w:rPr>
        <w:t>financial statements represent the underlying transactions and events in a manner that achieves fair presentation</w:t>
      </w:r>
      <w:r w:rsidRPr="000E6CBA">
        <w:rPr>
          <w:rFonts w:asciiTheme="majorBidi" w:hAnsiTheme="majorBidi" w:cs="Angsana New"/>
          <w:sz w:val="28"/>
          <w:cs/>
        </w:rPr>
        <w:t>.</w:t>
      </w:r>
    </w:p>
    <w:p w14:paraId="10B4E380" w14:textId="77777777" w:rsidR="00E063FB" w:rsidRPr="000E6CBA" w:rsidRDefault="00E063FB" w:rsidP="002E37C0">
      <w:pPr>
        <w:pStyle w:val="a7"/>
        <w:numPr>
          <w:ilvl w:val="0"/>
          <w:numId w:val="5"/>
        </w:numPr>
        <w:autoSpaceDE w:val="0"/>
        <w:autoSpaceDN w:val="0"/>
        <w:adjustRightInd w:val="0"/>
        <w:spacing w:after="240"/>
        <w:ind w:left="851" w:right="-23" w:hanging="426"/>
        <w:jc w:val="both"/>
        <w:rPr>
          <w:rFonts w:asciiTheme="majorBidi" w:hAnsiTheme="majorBidi" w:cstheme="majorBidi"/>
          <w:color w:val="000000"/>
          <w:sz w:val="28"/>
        </w:rPr>
      </w:pPr>
      <w:r w:rsidRPr="000E6CBA">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w:t>
      </w:r>
      <w:r w:rsidRPr="000E6CBA">
        <w:rPr>
          <w:rFonts w:asciiTheme="majorBidi" w:hAnsiTheme="majorBidi" w:cs="Angsana New"/>
          <w:sz w:val="28"/>
          <w:cs/>
        </w:rPr>
        <w:t xml:space="preserve">. </w:t>
      </w:r>
      <w:r w:rsidRPr="000E6CBA">
        <w:rPr>
          <w:rFonts w:asciiTheme="majorBidi" w:hAnsiTheme="majorBidi" w:cstheme="majorBidi"/>
          <w:sz w:val="28"/>
        </w:rPr>
        <w:t>I am responsible for the direction, supervision and performance of the group audit</w:t>
      </w:r>
      <w:r w:rsidRPr="000E6CBA">
        <w:rPr>
          <w:rFonts w:asciiTheme="majorBidi" w:hAnsiTheme="majorBidi" w:cs="Angsana New"/>
          <w:sz w:val="28"/>
          <w:cs/>
        </w:rPr>
        <w:t xml:space="preserve">. </w:t>
      </w:r>
      <w:r w:rsidRPr="000E6CBA">
        <w:rPr>
          <w:rFonts w:asciiTheme="majorBidi" w:hAnsiTheme="majorBidi" w:cstheme="majorBidi"/>
          <w:sz w:val="28"/>
        </w:rPr>
        <w:t>I remain solely responsible for my audit opinion</w:t>
      </w:r>
      <w:r w:rsidRPr="000E6CBA">
        <w:rPr>
          <w:rFonts w:asciiTheme="majorBidi" w:hAnsiTheme="majorBidi" w:cs="Angsana New"/>
          <w:sz w:val="28"/>
          <w:cs/>
        </w:rPr>
        <w:t>.</w:t>
      </w:r>
    </w:p>
    <w:p w14:paraId="068857A2" w14:textId="687EB635" w:rsidR="00E063FB" w:rsidRDefault="00E063FB" w:rsidP="002E37C0">
      <w:pPr>
        <w:spacing w:after="240" w:line="240" w:lineRule="auto"/>
        <w:ind w:left="851" w:right="-23"/>
        <w:jc w:val="both"/>
        <w:rPr>
          <w:rFonts w:asciiTheme="majorBidi" w:hAnsiTheme="majorBidi" w:cs="Angsana New"/>
          <w:sz w:val="28"/>
        </w:rPr>
      </w:pPr>
      <w:r w:rsidRPr="000E6CBA">
        <w:rPr>
          <w:rFonts w:asciiTheme="majorBidi" w:hAnsiTheme="majorBidi" w:cstheme="majorBidi"/>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0E6CBA">
        <w:rPr>
          <w:rFonts w:asciiTheme="majorBidi" w:hAnsiTheme="majorBidi" w:cs="Angsana New"/>
          <w:sz w:val="28"/>
          <w:cs/>
        </w:rPr>
        <w:t>.</w:t>
      </w:r>
    </w:p>
    <w:p w14:paraId="602107A9" w14:textId="77777777" w:rsidR="009E3420" w:rsidRPr="000E6CBA" w:rsidRDefault="009E3420" w:rsidP="002E37C0">
      <w:pPr>
        <w:spacing w:after="240" w:line="240" w:lineRule="auto"/>
        <w:ind w:left="851" w:right="-23"/>
        <w:jc w:val="both"/>
        <w:rPr>
          <w:rFonts w:asciiTheme="majorBidi" w:hAnsiTheme="majorBidi" w:cstheme="majorBidi"/>
          <w:sz w:val="28"/>
        </w:rPr>
      </w:pPr>
    </w:p>
    <w:p w14:paraId="379682D2" w14:textId="77777777" w:rsidR="00E063FB" w:rsidRPr="000E6CBA" w:rsidRDefault="00E063FB" w:rsidP="002E37C0">
      <w:pPr>
        <w:spacing w:after="240" w:line="240" w:lineRule="auto"/>
        <w:ind w:left="426" w:right="-23"/>
        <w:jc w:val="both"/>
        <w:rPr>
          <w:rFonts w:asciiTheme="majorBidi" w:hAnsiTheme="majorBidi" w:cstheme="majorBidi"/>
          <w:spacing w:val="-4"/>
          <w:sz w:val="28"/>
        </w:rPr>
      </w:pPr>
      <w:r w:rsidRPr="000E6CBA">
        <w:rPr>
          <w:rFonts w:asciiTheme="majorBidi" w:hAnsiTheme="majorBidi" w:cstheme="majorBidi"/>
          <w:spacing w:val="-4"/>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E6CBA">
        <w:rPr>
          <w:rFonts w:asciiTheme="majorBidi" w:hAnsiTheme="majorBidi" w:cs="Angsana New"/>
          <w:spacing w:val="-4"/>
          <w:sz w:val="28"/>
          <w:cs/>
        </w:rPr>
        <w:t>.</w:t>
      </w:r>
    </w:p>
    <w:p w14:paraId="24258922" w14:textId="77777777" w:rsidR="00E063FB" w:rsidRPr="000E6CBA" w:rsidRDefault="00E063FB" w:rsidP="002E37C0">
      <w:pPr>
        <w:spacing w:after="240" w:line="240" w:lineRule="auto"/>
        <w:ind w:left="426" w:right="-23"/>
        <w:jc w:val="both"/>
        <w:rPr>
          <w:rFonts w:asciiTheme="majorBidi" w:hAnsiTheme="majorBidi" w:cstheme="majorBidi"/>
          <w:spacing w:val="-4"/>
          <w:sz w:val="28"/>
        </w:rPr>
      </w:pPr>
      <w:r w:rsidRPr="000E6CBA">
        <w:rPr>
          <w:rFonts w:asciiTheme="majorBidi" w:hAnsiTheme="majorBidi" w:cstheme="majorBidi"/>
          <w:sz w:val="28"/>
        </w:rPr>
        <w:t xml:space="preserve">From the matters communicated with those charged with governance, I determine those </w:t>
      </w:r>
      <w:r w:rsidRPr="000E6CBA">
        <w:rPr>
          <w:rFonts w:asciiTheme="majorBidi" w:hAnsiTheme="majorBidi" w:cstheme="majorBidi"/>
          <w:spacing w:val="-4"/>
          <w:sz w:val="28"/>
        </w:rPr>
        <w:t>matters that were of most significance in the audit of the consolidated and separate financial statements of the current period and are therefore the key audit matters</w:t>
      </w:r>
      <w:r w:rsidRPr="000E6CBA">
        <w:rPr>
          <w:rFonts w:asciiTheme="majorBidi" w:hAnsiTheme="majorBidi" w:cs="Angsana New"/>
          <w:spacing w:val="-4"/>
          <w:sz w:val="28"/>
          <w:cs/>
        </w:rPr>
        <w:t xml:space="preserve">. </w:t>
      </w:r>
      <w:r w:rsidRPr="000E6CBA">
        <w:rPr>
          <w:rFonts w:asciiTheme="majorBidi" w:hAnsiTheme="majorBidi" w:cstheme="majorBidi"/>
          <w:spacing w:val="-4"/>
          <w:sz w:val="28"/>
        </w:rPr>
        <w:t>I describe these matters in my auditor</w:t>
      </w:r>
      <w:r w:rsidRPr="000E6CBA">
        <w:rPr>
          <w:rFonts w:asciiTheme="majorBidi" w:hAnsiTheme="majorBidi" w:cs="Angsana New"/>
          <w:spacing w:val="-4"/>
          <w:sz w:val="28"/>
          <w:cs/>
        </w:rPr>
        <w:t>’</w:t>
      </w:r>
      <w:r w:rsidRPr="000E6CBA">
        <w:rPr>
          <w:rFonts w:asciiTheme="majorBidi" w:hAnsiTheme="majorBidi" w:cstheme="majorBidi"/>
          <w:spacing w:val="-4"/>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E6CBA">
        <w:rPr>
          <w:rFonts w:asciiTheme="majorBidi" w:hAnsiTheme="majorBidi" w:cs="Angsana New"/>
          <w:spacing w:val="-4"/>
          <w:sz w:val="28"/>
          <w:cs/>
        </w:rPr>
        <w:t>.</w:t>
      </w:r>
    </w:p>
    <w:p w14:paraId="4F0AA4D5" w14:textId="77777777" w:rsidR="009D6760" w:rsidRDefault="009D6760" w:rsidP="006010FF">
      <w:pPr>
        <w:spacing w:after="0" w:line="240" w:lineRule="auto"/>
        <w:ind w:right="-23"/>
        <w:jc w:val="both"/>
        <w:rPr>
          <w:rFonts w:asciiTheme="majorBidi" w:hAnsiTheme="majorBidi" w:cstheme="majorBidi"/>
          <w:sz w:val="28"/>
        </w:rPr>
      </w:pPr>
    </w:p>
    <w:p w14:paraId="66626428" w14:textId="77777777" w:rsidR="006010FF" w:rsidRPr="000E6CBA" w:rsidRDefault="006010FF" w:rsidP="006010FF">
      <w:pPr>
        <w:spacing w:after="0" w:line="240" w:lineRule="auto"/>
        <w:ind w:right="-23"/>
        <w:jc w:val="both"/>
        <w:rPr>
          <w:rFonts w:asciiTheme="majorBidi" w:hAnsiTheme="majorBidi" w:cstheme="majorBidi"/>
          <w:sz w:val="28"/>
        </w:rPr>
      </w:pPr>
    </w:p>
    <w:p w14:paraId="67A93822" w14:textId="5E926BF1" w:rsidR="00B16F8D" w:rsidRDefault="00B16F8D" w:rsidP="006010FF">
      <w:pPr>
        <w:tabs>
          <w:tab w:val="left" w:pos="1384"/>
        </w:tabs>
        <w:spacing w:after="0" w:line="240" w:lineRule="auto"/>
        <w:ind w:right="-23"/>
        <w:jc w:val="both"/>
        <w:rPr>
          <w:rFonts w:asciiTheme="majorBidi" w:hAnsiTheme="majorBidi" w:cstheme="majorBidi"/>
          <w:sz w:val="28"/>
        </w:rPr>
      </w:pPr>
    </w:p>
    <w:p w14:paraId="61DB55E1" w14:textId="77777777" w:rsidR="006010FF" w:rsidRPr="000E6CBA" w:rsidRDefault="006010FF" w:rsidP="006010FF">
      <w:pPr>
        <w:tabs>
          <w:tab w:val="left" w:pos="1384"/>
        </w:tabs>
        <w:spacing w:after="0" w:line="240" w:lineRule="auto"/>
        <w:ind w:right="-23"/>
        <w:jc w:val="both"/>
        <w:rPr>
          <w:rFonts w:asciiTheme="majorBidi" w:hAnsiTheme="majorBidi" w:cstheme="majorBidi"/>
          <w:sz w:val="28"/>
        </w:rPr>
      </w:pPr>
    </w:p>
    <w:p w14:paraId="367A774C" w14:textId="0FF4A432" w:rsidR="00E063FB" w:rsidRPr="000E6CBA" w:rsidRDefault="00E063FB" w:rsidP="002075D2">
      <w:pPr>
        <w:spacing w:after="0" w:line="240" w:lineRule="auto"/>
        <w:ind w:right="-25" w:firstLine="4648"/>
        <w:rPr>
          <w:rFonts w:asciiTheme="majorBidi" w:hAnsiTheme="majorBidi" w:cstheme="majorBidi"/>
          <w:sz w:val="28"/>
        </w:rPr>
      </w:pPr>
      <w:r w:rsidRPr="000E6CBA">
        <w:rPr>
          <w:rFonts w:asciiTheme="majorBidi" w:hAnsiTheme="majorBidi" w:cs="Angsana New"/>
          <w:sz w:val="28"/>
          <w:cs/>
        </w:rPr>
        <w:t>(</w:t>
      </w:r>
      <w:r w:rsidR="002075D2" w:rsidRPr="008346E0">
        <w:rPr>
          <w:rFonts w:ascii="Times New Roman" w:hAnsi="Times New Roman" w:cs="Times New Roman"/>
          <w:sz w:val="18"/>
          <w:szCs w:val="18"/>
        </w:rPr>
        <w:t>NATSARAK  SAROCHANUNJEEN</w:t>
      </w:r>
      <w:r w:rsidRPr="000E6CBA">
        <w:rPr>
          <w:rFonts w:asciiTheme="majorBidi" w:hAnsiTheme="majorBidi" w:cs="Angsana New"/>
          <w:sz w:val="28"/>
          <w:cs/>
        </w:rPr>
        <w:t>)</w:t>
      </w:r>
    </w:p>
    <w:p w14:paraId="133F814B" w14:textId="77777777" w:rsidR="00E063FB" w:rsidRPr="000E6CBA" w:rsidRDefault="00E063FB" w:rsidP="006010FF">
      <w:pPr>
        <w:spacing w:after="0" w:line="240" w:lineRule="auto"/>
        <w:ind w:right="-25" w:firstLine="4962"/>
        <w:rPr>
          <w:rFonts w:asciiTheme="majorBidi" w:hAnsiTheme="majorBidi" w:cstheme="majorBidi"/>
          <w:sz w:val="28"/>
        </w:rPr>
      </w:pPr>
      <w:r w:rsidRPr="000E6CBA">
        <w:rPr>
          <w:rFonts w:asciiTheme="majorBidi" w:hAnsiTheme="majorBidi" w:cstheme="majorBidi"/>
          <w:sz w:val="28"/>
        </w:rPr>
        <w:t>Certified Public Accountant</w:t>
      </w:r>
    </w:p>
    <w:p w14:paraId="064FD631" w14:textId="0EEEE98A" w:rsidR="00E063FB" w:rsidRPr="000E6CBA" w:rsidRDefault="00E063FB" w:rsidP="006010FF">
      <w:pPr>
        <w:spacing w:after="0" w:line="240" w:lineRule="auto"/>
        <w:ind w:right="-25" w:firstLine="5245"/>
        <w:rPr>
          <w:rFonts w:asciiTheme="majorBidi" w:hAnsiTheme="majorBidi" w:cstheme="majorBidi"/>
          <w:sz w:val="28"/>
        </w:rPr>
      </w:pPr>
      <w:r w:rsidRPr="000E6CBA">
        <w:rPr>
          <w:rFonts w:asciiTheme="majorBidi" w:hAnsiTheme="majorBidi" w:cstheme="majorBidi"/>
          <w:sz w:val="28"/>
        </w:rPr>
        <w:t>Registration No</w:t>
      </w:r>
      <w:r w:rsidRPr="000E6CBA">
        <w:rPr>
          <w:rFonts w:asciiTheme="majorBidi" w:hAnsiTheme="majorBidi" w:cs="Angsana New"/>
          <w:sz w:val="28"/>
          <w:cs/>
        </w:rPr>
        <w:t xml:space="preserve">. </w:t>
      </w:r>
      <w:r w:rsidR="002075D2" w:rsidRPr="008346E0">
        <w:rPr>
          <w:rFonts w:ascii="Times New Roman" w:hAnsi="Times New Roman" w:cs="Times New Roman"/>
          <w:sz w:val="18"/>
          <w:szCs w:val="18"/>
        </w:rPr>
        <w:t>4563</w:t>
      </w:r>
    </w:p>
    <w:p w14:paraId="3FD8D544" w14:textId="77777777" w:rsidR="006010FF" w:rsidRDefault="006010FF" w:rsidP="006010FF">
      <w:pPr>
        <w:spacing w:after="0" w:line="240" w:lineRule="auto"/>
        <w:ind w:right="-23"/>
        <w:jc w:val="both"/>
        <w:rPr>
          <w:rFonts w:asciiTheme="majorBidi" w:hAnsiTheme="majorBidi" w:cstheme="majorBidi"/>
          <w:sz w:val="28"/>
        </w:rPr>
      </w:pPr>
    </w:p>
    <w:p w14:paraId="7C7A65C5" w14:textId="6E2FDAA0" w:rsidR="006010FF" w:rsidRDefault="006010FF" w:rsidP="006010FF">
      <w:pPr>
        <w:spacing w:after="0" w:line="240" w:lineRule="auto"/>
        <w:ind w:right="-23"/>
        <w:jc w:val="both"/>
        <w:rPr>
          <w:rFonts w:asciiTheme="majorBidi" w:hAnsiTheme="majorBidi" w:cstheme="majorBidi"/>
          <w:sz w:val="28"/>
        </w:rPr>
      </w:pPr>
    </w:p>
    <w:p w14:paraId="3CE30C1C" w14:textId="6D545BDF" w:rsidR="009E3420" w:rsidRDefault="009E3420" w:rsidP="006010FF">
      <w:pPr>
        <w:spacing w:after="0" w:line="240" w:lineRule="auto"/>
        <w:ind w:right="-23"/>
        <w:jc w:val="both"/>
        <w:rPr>
          <w:rFonts w:asciiTheme="majorBidi" w:hAnsiTheme="majorBidi" w:cstheme="majorBidi"/>
          <w:sz w:val="28"/>
        </w:rPr>
      </w:pPr>
    </w:p>
    <w:p w14:paraId="585561B6" w14:textId="702E245E" w:rsidR="009E3420" w:rsidRDefault="009E3420" w:rsidP="006010FF">
      <w:pPr>
        <w:spacing w:after="0" w:line="240" w:lineRule="auto"/>
        <w:ind w:right="-23"/>
        <w:jc w:val="both"/>
        <w:rPr>
          <w:rFonts w:asciiTheme="majorBidi" w:hAnsiTheme="majorBidi" w:cstheme="majorBidi"/>
          <w:sz w:val="28"/>
        </w:rPr>
      </w:pPr>
    </w:p>
    <w:p w14:paraId="35361CF1" w14:textId="78010783" w:rsidR="009E3420" w:rsidRDefault="009E3420" w:rsidP="006010FF">
      <w:pPr>
        <w:spacing w:after="0" w:line="240" w:lineRule="auto"/>
        <w:ind w:right="-23"/>
        <w:jc w:val="both"/>
        <w:rPr>
          <w:rFonts w:asciiTheme="majorBidi" w:hAnsiTheme="majorBidi" w:cstheme="majorBidi"/>
          <w:sz w:val="28"/>
        </w:rPr>
      </w:pPr>
    </w:p>
    <w:p w14:paraId="5A8A351C" w14:textId="77777777" w:rsidR="009E3420" w:rsidRDefault="009E3420" w:rsidP="006010FF">
      <w:pPr>
        <w:spacing w:after="0" w:line="240" w:lineRule="auto"/>
        <w:ind w:right="-23"/>
        <w:jc w:val="both"/>
        <w:rPr>
          <w:rFonts w:asciiTheme="majorBidi" w:hAnsiTheme="majorBidi" w:cstheme="majorBidi"/>
          <w:sz w:val="28"/>
        </w:rPr>
      </w:pPr>
    </w:p>
    <w:p w14:paraId="1235ADA7" w14:textId="77777777" w:rsidR="006010FF" w:rsidRDefault="006010FF" w:rsidP="006010FF">
      <w:pPr>
        <w:spacing w:after="0" w:line="240" w:lineRule="auto"/>
        <w:ind w:right="-23"/>
        <w:jc w:val="both"/>
        <w:rPr>
          <w:rFonts w:asciiTheme="majorBidi" w:hAnsiTheme="majorBidi" w:cstheme="majorBidi"/>
          <w:sz w:val="28"/>
        </w:rPr>
      </w:pPr>
    </w:p>
    <w:p w14:paraId="30538A87" w14:textId="77777777" w:rsidR="00E063FB" w:rsidRPr="000E6CBA" w:rsidRDefault="00E063FB" w:rsidP="006010FF">
      <w:pPr>
        <w:spacing w:after="0" w:line="240" w:lineRule="auto"/>
        <w:ind w:right="-23"/>
        <w:jc w:val="both"/>
        <w:rPr>
          <w:rFonts w:asciiTheme="majorBidi" w:hAnsiTheme="majorBidi" w:cstheme="majorBidi"/>
          <w:sz w:val="28"/>
        </w:rPr>
      </w:pPr>
      <w:r w:rsidRPr="000E6CBA">
        <w:rPr>
          <w:rFonts w:asciiTheme="majorBidi" w:hAnsiTheme="majorBidi" w:cstheme="majorBidi"/>
          <w:sz w:val="28"/>
        </w:rPr>
        <w:t>A</w:t>
      </w:r>
      <w:r w:rsidRPr="000E6CBA">
        <w:rPr>
          <w:rFonts w:asciiTheme="majorBidi" w:hAnsiTheme="majorBidi" w:cs="Angsana New"/>
          <w:sz w:val="28"/>
          <w:cs/>
        </w:rPr>
        <w:t>.</w:t>
      </w:r>
      <w:r w:rsidRPr="000E6CBA">
        <w:rPr>
          <w:rFonts w:asciiTheme="majorBidi" w:hAnsiTheme="majorBidi" w:cstheme="majorBidi"/>
          <w:sz w:val="28"/>
        </w:rPr>
        <w:t>M</w:t>
      </w:r>
      <w:r w:rsidRPr="000E6CBA">
        <w:rPr>
          <w:rFonts w:asciiTheme="majorBidi" w:hAnsiTheme="majorBidi" w:cs="Angsana New"/>
          <w:sz w:val="28"/>
          <w:cs/>
        </w:rPr>
        <w:t>.</w:t>
      </w:r>
      <w:r w:rsidRPr="000E6CBA">
        <w:rPr>
          <w:rFonts w:asciiTheme="majorBidi" w:hAnsiTheme="majorBidi" w:cstheme="majorBidi"/>
          <w:sz w:val="28"/>
        </w:rPr>
        <w:t>T</w:t>
      </w:r>
      <w:r w:rsidRPr="000E6CBA">
        <w:rPr>
          <w:rFonts w:asciiTheme="majorBidi" w:hAnsiTheme="majorBidi" w:cs="Angsana New"/>
          <w:sz w:val="28"/>
          <w:cs/>
        </w:rPr>
        <w:t xml:space="preserve">. </w:t>
      </w:r>
      <w:r w:rsidRPr="000E6CBA">
        <w:rPr>
          <w:rFonts w:asciiTheme="majorBidi" w:hAnsiTheme="majorBidi" w:cstheme="majorBidi"/>
          <w:sz w:val="28"/>
        </w:rPr>
        <w:t xml:space="preserve">&amp; ASSOCIATES  </w:t>
      </w:r>
    </w:p>
    <w:p w14:paraId="0FF632FD" w14:textId="77777777" w:rsidR="00E063FB" w:rsidRPr="000E6CBA" w:rsidRDefault="00E063FB" w:rsidP="006010FF">
      <w:pPr>
        <w:spacing w:after="0" w:line="240" w:lineRule="auto"/>
        <w:ind w:right="-23"/>
        <w:jc w:val="both"/>
        <w:rPr>
          <w:rFonts w:asciiTheme="majorBidi" w:hAnsiTheme="majorBidi" w:cstheme="majorBidi"/>
          <w:sz w:val="28"/>
        </w:rPr>
      </w:pPr>
      <w:r w:rsidRPr="000E6CBA">
        <w:rPr>
          <w:rFonts w:asciiTheme="majorBidi" w:hAnsiTheme="majorBidi" w:cstheme="majorBidi"/>
          <w:sz w:val="28"/>
        </w:rPr>
        <w:t>Bangkok, Thailand</w:t>
      </w:r>
    </w:p>
    <w:p w14:paraId="730ED47F" w14:textId="4A6853F5" w:rsidR="00E063FB" w:rsidRPr="002032AF" w:rsidRDefault="00E063FB" w:rsidP="006010FF">
      <w:pPr>
        <w:spacing w:after="0" w:line="240" w:lineRule="auto"/>
        <w:ind w:right="-23"/>
        <w:jc w:val="both"/>
        <w:rPr>
          <w:rFonts w:ascii="Times New Roman" w:hAnsi="Times New Roman" w:cs="Times New Roman"/>
          <w:sz w:val="18"/>
          <w:szCs w:val="18"/>
        </w:rPr>
      </w:pPr>
      <w:r w:rsidRPr="000E6CBA">
        <w:rPr>
          <w:rFonts w:asciiTheme="majorBidi" w:hAnsiTheme="majorBidi" w:cstheme="majorBidi"/>
          <w:sz w:val="28"/>
        </w:rPr>
        <w:t xml:space="preserve">February </w:t>
      </w:r>
      <w:r w:rsidR="00F56F2F" w:rsidRPr="000E6CBA">
        <w:rPr>
          <w:rFonts w:asciiTheme="majorBidi" w:hAnsiTheme="majorBidi" w:cstheme="majorBidi"/>
          <w:sz w:val="28"/>
        </w:rPr>
        <w:t>2</w:t>
      </w:r>
      <w:r w:rsidR="002075D2">
        <w:rPr>
          <w:rFonts w:asciiTheme="majorBidi" w:hAnsiTheme="majorBidi" w:cstheme="majorBidi" w:hint="cs"/>
          <w:sz w:val="28"/>
          <w:cs/>
        </w:rPr>
        <w:t>5</w:t>
      </w:r>
      <w:r w:rsidRPr="000E6CBA">
        <w:rPr>
          <w:rFonts w:asciiTheme="majorBidi" w:hAnsiTheme="majorBidi" w:cstheme="majorBidi"/>
          <w:sz w:val="28"/>
        </w:rPr>
        <w:t xml:space="preserve">, </w:t>
      </w:r>
      <w:r w:rsidR="00D84798">
        <w:rPr>
          <w:rFonts w:asciiTheme="majorBidi" w:hAnsiTheme="majorBidi" w:cstheme="majorBidi"/>
          <w:sz w:val="28"/>
        </w:rPr>
        <w:t>202</w:t>
      </w:r>
      <w:r w:rsidR="002075D2">
        <w:rPr>
          <w:rFonts w:asciiTheme="majorBidi" w:hAnsiTheme="majorBidi" w:cstheme="majorBidi" w:hint="cs"/>
          <w:sz w:val="28"/>
          <w:cs/>
        </w:rPr>
        <w:t>1</w:t>
      </w:r>
    </w:p>
    <w:sectPr w:rsidR="00E063FB" w:rsidRPr="002032AF" w:rsidSect="006010FF">
      <w:headerReference w:type="default" r:id="rId8"/>
      <w:footerReference w:type="default" r:id="rId9"/>
      <w:pgSz w:w="11906" w:h="16838"/>
      <w:pgMar w:top="1440" w:right="1440"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4625A" w14:textId="77777777" w:rsidR="00441B5F" w:rsidRDefault="00441B5F" w:rsidP="005034AA">
      <w:pPr>
        <w:spacing w:after="0" w:line="240" w:lineRule="auto"/>
      </w:pPr>
      <w:r>
        <w:separator/>
      </w:r>
    </w:p>
  </w:endnote>
  <w:endnote w:type="continuationSeparator" w:id="0">
    <w:p w14:paraId="22E29D28" w14:textId="77777777" w:rsidR="00441B5F" w:rsidRDefault="00441B5F"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5A8B" w14:textId="77777777" w:rsidR="00E063FB" w:rsidRPr="004D2547" w:rsidRDefault="00E063FB" w:rsidP="00F024D3">
    <w:pPr>
      <w:pStyle w:val="a5"/>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2ED2F" w14:textId="77777777" w:rsidR="00441B5F" w:rsidRDefault="00441B5F" w:rsidP="005034AA">
      <w:pPr>
        <w:spacing w:after="0" w:line="240" w:lineRule="auto"/>
      </w:pPr>
      <w:r>
        <w:separator/>
      </w:r>
    </w:p>
  </w:footnote>
  <w:footnote w:type="continuationSeparator" w:id="0">
    <w:p w14:paraId="0231DF57" w14:textId="77777777" w:rsidR="00441B5F" w:rsidRDefault="00441B5F"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9EC37" w14:textId="77777777" w:rsidR="00E063FB" w:rsidRPr="00334944" w:rsidRDefault="00E063FB" w:rsidP="00F024D3">
    <w:pPr>
      <w:pStyle w:val="a3"/>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70AA5"/>
    <w:multiLevelType w:val="hybridMultilevel"/>
    <w:tmpl w:val="2A161968"/>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E6222A9"/>
    <w:multiLevelType w:val="hybridMultilevel"/>
    <w:tmpl w:val="8AC079A8"/>
    <w:lvl w:ilvl="0" w:tplc="461C0984">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673F3C"/>
    <w:multiLevelType w:val="hybridMultilevel"/>
    <w:tmpl w:val="264CA28E"/>
    <w:lvl w:ilvl="0" w:tplc="E3B09DB2">
      <w:start w:val="4"/>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5ABB0792"/>
    <w:multiLevelType w:val="multilevel"/>
    <w:tmpl w:val="2FA2AD9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5B9E10A3"/>
    <w:multiLevelType w:val="hybridMultilevel"/>
    <w:tmpl w:val="0660DF3E"/>
    <w:lvl w:ilvl="0" w:tplc="115EB176">
      <w:start w:val="1"/>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F54A1"/>
    <w:multiLevelType w:val="multilevel"/>
    <w:tmpl w:val="330EFCEC"/>
    <w:lvl w:ilvl="0">
      <w:start w:val="1"/>
      <w:numFmt w:val="decimal"/>
      <w:lvlText w:val="%1."/>
      <w:lvlJc w:val="left"/>
      <w:pPr>
        <w:ind w:left="5606"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num w:numId="1">
    <w:abstractNumId w:val="8"/>
  </w:num>
  <w:num w:numId="2">
    <w:abstractNumId w:val="7"/>
  </w:num>
  <w:num w:numId="3">
    <w:abstractNumId w:val="9"/>
  </w:num>
  <w:num w:numId="4">
    <w:abstractNumId w:val="5"/>
  </w:num>
  <w:num w:numId="5">
    <w:abstractNumId w:val="1"/>
  </w:num>
  <w:num w:numId="6">
    <w:abstractNumId w:val="4"/>
  </w:num>
  <w:num w:numId="7">
    <w:abstractNumId w:val="2"/>
  </w:num>
  <w:num w:numId="8">
    <w:abstractNumId w:val="6"/>
  </w:num>
  <w:num w:numId="9">
    <w:abstractNumId w:val="12"/>
  </w:num>
  <w:num w:numId="10">
    <w:abstractNumId w:val="10"/>
  </w:num>
  <w:num w:numId="11">
    <w:abstractNumId w:val="0"/>
  </w:num>
  <w:num w:numId="12">
    <w:abstractNumId w:val="13"/>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C19"/>
    <w:rsid w:val="00023A8B"/>
    <w:rsid w:val="00052F8E"/>
    <w:rsid w:val="0006674E"/>
    <w:rsid w:val="000907A9"/>
    <w:rsid w:val="000A20E9"/>
    <w:rsid w:val="000C5E58"/>
    <w:rsid w:val="000E6CBA"/>
    <w:rsid w:val="000F6819"/>
    <w:rsid w:val="00103E79"/>
    <w:rsid w:val="00116243"/>
    <w:rsid w:val="00184885"/>
    <w:rsid w:val="001A0C55"/>
    <w:rsid w:val="001C5C4E"/>
    <w:rsid w:val="00201686"/>
    <w:rsid w:val="002032AF"/>
    <w:rsid w:val="002075D2"/>
    <w:rsid w:val="00207FCE"/>
    <w:rsid w:val="00221F88"/>
    <w:rsid w:val="00231722"/>
    <w:rsid w:val="00255E7C"/>
    <w:rsid w:val="00263BC7"/>
    <w:rsid w:val="002A2CC1"/>
    <w:rsid w:val="002D4A65"/>
    <w:rsid w:val="002E37C0"/>
    <w:rsid w:val="00313969"/>
    <w:rsid w:val="00325899"/>
    <w:rsid w:val="003343E8"/>
    <w:rsid w:val="00334944"/>
    <w:rsid w:val="00340593"/>
    <w:rsid w:val="0035063E"/>
    <w:rsid w:val="00367323"/>
    <w:rsid w:val="003B6619"/>
    <w:rsid w:val="003E053F"/>
    <w:rsid w:val="00401BCD"/>
    <w:rsid w:val="00410EC5"/>
    <w:rsid w:val="00412F1B"/>
    <w:rsid w:val="00413DCC"/>
    <w:rsid w:val="004161F2"/>
    <w:rsid w:val="00416B9F"/>
    <w:rsid w:val="00430D3C"/>
    <w:rsid w:val="00441B5F"/>
    <w:rsid w:val="00443304"/>
    <w:rsid w:val="00463CA1"/>
    <w:rsid w:val="00465B79"/>
    <w:rsid w:val="004847C8"/>
    <w:rsid w:val="00487CEB"/>
    <w:rsid w:val="004A49CB"/>
    <w:rsid w:val="004B5D04"/>
    <w:rsid w:val="004D2547"/>
    <w:rsid w:val="005034AA"/>
    <w:rsid w:val="005342E9"/>
    <w:rsid w:val="005419C3"/>
    <w:rsid w:val="00573A2C"/>
    <w:rsid w:val="005760BB"/>
    <w:rsid w:val="00583582"/>
    <w:rsid w:val="005E0015"/>
    <w:rsid w:val="005E411A"/>
    <w:rsid w:val="006010FF"/>
    <w:rsid w:val="006110F7"/>
    <w:rsid w:val="006171DD"/>
    <w:rsid w:val="00642DCF"/>
    <w:rsid w:val="0067756E"/>
    <w:rsid w:val="006817BB"/>
    <w:rsid w:val="006C4DBC"/>
    <w:rsid w:val="006F27F7"/>
    <w:rsid w:val="006F6069"/>
    <w:rsid w:val="0072749D"/>
    <w:rsid w:val="007535A8"/>
    <w:rsid w:val="00755AA6"/>
    <w:rsid w:val="0078003D"/>
    <w:rsid w:val="00780F5F"/>
    <w:rsid w:val="007B782E"/>
    <w:rsid w:val="007C4F53"/>
    <w:rsid w:val="007E39E3"/>
    <w:rsid w:val="007E710F"/>
    <w:rsid w:val="007F4FE9"/>
    <w:rsid w:val="00800E25"/>
    <w:rsid w:val="00817DDD"/>
    <w:rsid w:val="00853A3E"/>
    <w:rsid w:val="00853A5E"/>
    <w:rsid w:val="008670C4"/>
    <w:rsid w:val="0087206B"/>
    <w:rsid w:val="008859F1"/>
    <w:rsid w:val="008C4333"/>
    <w:rsid w:val="008D0470"/>
    <w:rsid w:val="008E29E7"/>
    <w:rsid w:val="00903D04"/>
    <w:rsid w:val="00904205"/>
    <w:rsid w:val="00910F15"/>
    <w:rsid w:val="009124A5"/>
    <w:rsid w:val="0091299B"/>
    <w:rsid w:val="00912E21"/>
    <w:rsid w:val="00917B25"/>
    <w:rsid w:val="00942E48"/>
    <w:rsid w:val="00945C54"/>
    <w:rsid w:val="00967CF2"/>
    <w:rsid w:val="00972DF1"/>
    <w:rsid w:val="009758FD"/>
    <w:rsid w:val="00997B85"/>
    <w:rsid w:val="009B1A8E"/>
    <w:rsid w:val="009C332B"/>
    <w:rsid w:val="009D6760"/>
    <w:rsid w:val="009E0455"/>
    <w:rsid w:val="009E3420"/>
    <w:rsid w:val="009E3ACC"/>
    <w:rsid w:val="009F713D"/>
    <w:rsid w:val="00A05325"/>
    <w:rsid w:val="00A16408"/>
    <w:rsid w:val="00A711C2"/>
    <w:rsid w:val="00AA3E86"/>
    <w:rsid w:val="00AE570D"/>
    <w:rsid w:val="00AE7E64"/>
    <w:rsid w:val="00AF404D"/>
    <w:rsid w:val="00AF4637"/>
    <w:rsid w:val="00AF5BA6"/>
    <w:rsid w:val="00B00577"/>
    <w:rsid w:val="00B01212"/>
    <w:rsid w:val="00B1298F"/>
    <w:rsid w:val="00B16F8D"/>
    <w:rsid w:val="00B179DC"/>
    <w:rsid w:val="00B34565"/>
    <w:rsid w:val="00B41BD0"/>
    <w:rsid w:val="00B52ACC"/>
    <w:rsid w:val="00B57DB5"/>
    <w:rsid w:val="00B67DD5"/>
    <w:rsid w:val="00B87C0D"/>
    <w:rsid w:val="00B94152"/>
    <w:rsid w:val="00BA3254"/>
    <w:rsid w:val="00BB1384"/>
    <w:rsid w:val="00BB1894"/>
    <w:rsid w:val="00BB79CF"/>
    <w:rsid w:val="00BD4753"/>
    <w:rsid w:val="00BE4940"/>
    <w:rsid w:val="00BF5285"/>
    <w:rsid w:val="00BF71B0"/>
    <w:rsid w:val="00C073DA"/>
    <w:rsid w:val="00C12979"/>
    <w:rsid w:val="00C269C2"/>
    <w:rsid w:val="00C52659"/>
    <w:rsid w:val="00C64F1E"/>
    <w:rsid w:val="00CB7BD7"/>
    <w:rsid w:val="00CD5DB5"/>
    <w:rsid w:val="00CE0FD1"/>
    <w:rsid w:val="00CE472C"/>
    <w:rsid w:val="00D33E06"/>
    <w:rsid w:val="00D36A53"/>
    <w:rsid w:val="00D46D9B"/>
    <w:rsid w:val="00D57C22"/>
    <w:rsid w:val="00D72B40"/>
    <w:rsid w:val="00D84798"/>
    <w:rsid w:val="00D87BA7"/>
    <w:rsid w:val="00DB4770"/>
    <w:rsid w:val="00DB664B"/>
    <w:rsid w:val="00E063FB"/>
    <w:rsid w:val="00E6461B"/>
    <w:rsid w:val="00EC2A69"/>
    <w:rsid w:val="00EC5F42"/>
    <w:rsid w:val="00EE6A9C"/>
    <w:rsid w:val="00EF26D5"/>
    <w:rsid w:val="00EF5561"/>
    <w:rsid w:val="00F024D3"/>
    <w:rsid w:val="00F20FAF"/>
    <w:rsid w:val="00F411DA"/>
    <w:rsid w:val="00F55899"/>
    <w:rsid w:val="00F56F2F"/>
    <w:rsid w:val="00F605D0"/>
    <w:rsid w:val="00F61FC3"/>
    <w:rsid w:val="00F70C61"/>
    <w:rsid w:val="00F73861"/>
    <w:rsid w:val="00FC3EBA"/>
    <w:rsid w:val="00FC4B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0A90A7"/>
  <w15:docId w15:val="{B8C10F0F-4EC5-4998-9E66-601977EC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4AA"/>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034AA"/>
    <w:pPr>
      <w:tabs>
        <w:tab w:val="center" w:pos="4513"/>
        <w:tab w:val="right" w:pos="9026"/>
      </w:tabs>
      <w:spacing w:after="0" w:line="240" w:lineRule="auto"/>
    </w:pPr>
  </w:style>
  <w:style w:type="character" w:customStyle="1" w:styleId="a4">
    <w:name w:val="หัวกระดาษ อักขระ"/>
    <w:link w:val="a3"/>
    <w:uiPriority w:val="99"/>
    <w:locked/>
    <w:rsid w:val="005034AA"/>
    <w:rPr>
      <w:rFonts w:ascii="Calibri" w:hAnsi="Calibri" w:cs="Cordia New"/>
    </w:rPr>
  </w:style>
  <w:style w:type="paragraph" w:styleId="a5">
    <w:name w:val="footer"/>
    <w:basedOn w:val="a"/>
    <w:link w:val="a6"/>
    <w:uiPriority w:val="99"/>
    <w:rsid w:val="005034AA"/>
    <w:pPr>
      <w:tabs>
        <w:tab w:val="center" w:pos="4513"/>
        <w:tab w:val="right" w:pos="9026"/>
      </w:tabs>
      <w:spacing w:after="0" w:line="240" w:lineRule="auto"/>
    </w:pPr>
  </w:style>
  <w:style w:type="character" w:customStyle="1" w:styleId="a6">
    <w:name w:val="ท้ายกระดาษ อักขระ"/>
    <w:link w:val="a5"/>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a7">
    <w:name w:val="List Paragraph"/>
    <w:basedOn w:val="a"/>
    <w:uiPriority w:val="99"/>
    <w:qFormat/>
    <w:rsid w:val="005034AA"/>
    <w:pPr>
      <w:spacing w:after="120" w:line="240" w:lineRule="auto"/>
      <w:ind w:left="720"/>
    </w:pPr>
  </w:style>
  <w:style w:type="paragraph" w:styleId="a8">
    <w:name w:val="Balloon Text"/>
    <w:basedOn w:val="a"/>
    <w:link w:val="a9"/>
    <w:uiPriority w:val="99"/>
    <w:semiHidden/>
    <w:unhideWhenUsed/>
    <w:rsid w:val="00D36A53"/>
    <w:pPr>
      <w:spacing w:after="0" w:line="240" w:lineRule="auto"/>
    </w:pPr>
    <w:rPr>
      <w:rFonts w:ascii="Tahoma" w:hAnsi="Tahoma" w:cs="Angsana New"/>
      <w:sz w:val="16"/>
      <w:szCs w:val="20"/>
    </w:rPr>
  </w:style>
  <w:style w:type="character" w:customStyle="1" w:styleId="a9">
    <w:name w:val="ข้อความบอลลูน อักขระ"/>
    <w:link w:val="a8"/>
    <w:uiPriority w:val="99"/>
    <w:semiHidden/>
    <w:rsid w:val="00D36A53"/>
    <w:rPr>
      <w:rFonts w:ascii="Tahoma" w:hAnsi="Tahoma" w:cs="Angsana New"/>
      <w:sz w:val="16"/>
      <w:szCs w:val="20"/>
    </w:rPr>
  </w:style>
  <w:style w:type="paragraph" w:styleId="HTML">
    <w:name w:val="HTML Preformatted"/>
    <w:basedOn w:val="a"/>
    <w:link w:val="HTML0"/>
    <w:uiPriority w:val="99"/>
    <w:unhideWhenUsed/>
    <w:rsid w:val="00CD5DB5"/>
    <w:pPr>
      <w:spacing w:after="0" w:line="240" w:lineRule="auto"/>
    </w:pPr>
    <w:rPr>
      <w:rFonts w:ascii="Courier New" w:eastAsia="Times New Roman" w:hAnsi="Courier New" w:cs="Angsana New"/>
      <w:sz w:val="20"/>
      <w:szCs w:val="25"/>
    </w:rPr>
  </w:style>
  <w:style w:type="character" w:customStyle="1" w:styleId="HTML0">
    <w:name w:val="HTML ที่ได้รับการจัดรูปแบบแล้ว อักขระ"/>
    <w:basedOn w:val="a0"/>
    <w:link w:val="HTML"/>
    <w:uiPriority w:val="99"/>
    <w:rsid w:val="00CD5DB5"/>
    <w:rPr>
      <w:rFonts w:ascii="Courier New" w:eastAsia="Times New Roman" w:hAnsi="Courier New"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D5DAC-BFF3-4800-9FA9-DB330CA2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ratchaneeporn.m</cp:lastModifiedBy>
  <cp:revision>2</cp:revision>
  <cp:lastPrinted>2021-02-25T06:09:00Z</cp:lastPrinted>
  <dcterms:created xsi:type="dcterms:W3CDTF">2021-02-26T00:42:00Z</dcterms:created>
  <dcterms:modified xsi:type="dcterms:W3CDTF">2021-02-26T00:42:00Z</dcterms:modified>
</cp:coreProperties>
</file>